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الغدیر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4476_355618102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14478_3556181022">
            <w:r>
              <w:rPr>
                <w:webHidden/>
                <w:rStyle w:val="IndexLink"/>
                <w:rtl w:val="true"/>
              </w:rPr>
              <w:t xml:space="preserve">شعراء غدیر در قرن </w:t>
            </w:r>
            <w:r>
              <w:rPr>
                <w:rStyle w:val="IndexLink"/>
              </w:rPr>
              <w:t>09</w:t>
            </w:r>
            <w:r>
              <w:rPr>
                <w:rStyle w:val="IndexLink"/>
                <w:rtl w:val="true"/>
              </w:rPr>
              <w:tab/>
            </w:r>
            <w:r>
              <w:rPr>
                <w:rStyle w:val="IndexLink"/>
              </w:rPr>
              <w:t>5</w:t>
            </w:r>
          </w:hyperlink>
        </w:p>
        <w:p>
          <w:pPr>
            <w:pStyle w:val="Contents3"/>
            <w:tabs>
              <w:tab w:val="clear" w:pos="8459"/>
              <w:tab w:val="right" w:pos="9026" w:leader="dot"/>
            </w:tabs>
            <w:rPr/>
          </w:pPr>
          <w:hyperlink w:anchor="__RefHeading___Toc3614480_3556181022">
            <w:r>
              <w:rPr>
                <w:webHidden/>
                <w:rStyle w:val="IndexLink"/>
                <w:rtl w:val="true"/>
              </w:rPr>
              <w:t>غدیریه حافظ برسی</w:t>
            </w:r>
            <w:r>
              <w:rPr>
                <w:rStyle w:val="IndexLink"/>
                <w:rtl w:val="true"/>
              </w:rPr>
              <w:tab/>
            </w:r>
            <w:r>
              <w:rPr>
                <w:rStyle w:val="IndexLink"/>
              </w:rPr>
              <w:t>5</w:t>
            </w:r>
          </w:hyperlink>
        </w:p>
        <w:p>
          <w:pPr>
            <w:pStyle w:val="Contents4"/>
            <w:tabs>
              <w:tab w:val="clear" w:pos="8176"/>
              <w:tab w:val="right" w:pos="9026" w:leader="dot"/>
            </w:tabs>
            <w:rPr/>
          </w:pPr>
          <w:hyperlink w:anchor="__RefHeading___Toc3614482_3556181022">
            <w:r>
              <w:rPr>
                <w:webHidden/>
                <w:rStyle w:val="IndexLink"/>
                <w:rtl w:val="true"/>
              </w:rPr>
              <w:t>نکوهش گزافه گویی در برتر خوانی ها</w:t>
            </w:r>
            <w:r>
              <w:rPr>
                <w:rStyle w:val="IndexLink"/>
                <w:rtl w:val="true"/>
              </w:rPr>
              <w:tab/>
            </w:r>
            <w:r>
              <w:rPr>
                <w:rStyle w:val="IndexLink"/>
              </w:rPr>
              <w:t>5</w:t>
            </w:r>
          </w:hyperlink>
        </w:p>
        <w:p>
          <w:pPr>
            <w:pStyle w:val="Contents5"/>
            <w:tabs>
              <w:tab w:val="clear" w:pos="7892"/>
              <w:tab w:val="right" w:pos="9026" w:leader="dot"/>
            </w:tabs>
            <w:rPr/>
          </w:pPr>
          <w:hyperlink w:anchor="__RefHeading___Toc3614484_3556181022">
            <w:r>
              <w:rPr>
                <w:webHidden/>
                <w:rStyle w:val="IndexLink"/>
                <w:rtl w:val="true"/>
              </w:rPr>
              <w:t>گزاف گویی در برتری عثمان</w:t>
            </w:r>
            <w:r>
              <w:rPr>
                <w:rStyle w:val="IndexLink"/>
                <w:rtl w:val="true"/>
              </w:rPr>
              <w:tab/>
            </w:r>
            <w:r>
              <w:rPr>
                <w:rStyle w:val="IndexLink"/>
              </w:rPr>
              <w:t>5</w:t>
            </w:r>
          </w:hyperlink>
        </w:p>
        <w:p>
          <w:pPr>
            <w:pStyle w:val="Contents6"/>
            <w:tabs>
              <w:tab w:val="clear" w:pos="7609"/>
              <w:tab w:val="right" w:pos="9026" w:leader="dot"/>
            </w:tabs>
            <w:rPr/>
          </w:pPr>
          <w:hyperlink w:anchor="__RefHeading___Toc3614486_3556181022">
            <w:r>
              <w:rPr>
                <w:webHidden/>
                <w:rStyle w:val="IndexLink"/>
                <w:rtl w:val="true"/>
              </w:rPr>
              <w:t>خلیفه صدقه رسول خدا را می خرد</w:t>
            </w:r>
            <w:r>
              <w:rPr>
                <w:rStyle w:val="IndexLink"/>
                <w:rtl w:val="true"/>
              </w:rPr>
              <w:tab/>
            </w:r>
            <w:r>
              <w:rPr>
                <w:rStyle w:val="IndexLink"/>
              </w:rPr>
              <w:t>5</w:t>
            </w:r>
          </w:hyperlink>
        </w:p>
        <w:p>
          <w:pPr>
            <w:pStyle w:val="Contents6"/>
            <w:tabs>
              <w:tab w:val="clear" w:pos="7609"/>
              <w:tab w:val="right" w:pos="9026" w:leader="dot"/>
            </w:tabs>
            <w:rPr/>
          </w:pPr>
          <w:hyperlink w:anchor="__RefHeading___Toc3614488_3556181022">
            <w:r>
              <w:rPr>
                <w:webHidden/>
                <w:rStyle w:val="IndexLink"/>
                <w:rtl w:val="true"/>
              </w:rPr>
              <w:t>خلیفه در شب وفات ام کلثوم</w:t>
            </w:r>
            <w:r>
              <w:rPr>
                <w:rStyle w:val="IndexLink"/>
                <w:rtl w:val="true"/>
              </w:rPr>
              <w:tab/>
            </w:r>
            <w:r>
              <w:rPr>
                <w:rStyle w:val="IndexLink"/>
              </w:rPr>
              <w:t>8</w:t>
            </w:r>
          </w:hyperlink>
        </w:p>
        <w:p>
          <w:pPr>
            <w:pStyle w:val="Contents6"/>
            <w:tabs>
              <w:tab w:val="clear" w:pos="7609"/>
              <w:tab w:val="right" w:pos="9026" w:leader="dot"/>
            </w:tabs>
            <w:rPr/>
          </w:pPr>
          <w:hyperlink w:anchor="__RefHeading___Toc3614490_3556181022">
            <w:r>
              <w:rPr>
                <w:webHidden/>
                <w:rStyle w:val="IndexLink"/>
                <w:rtl w:val="true"/>
              </w:rPr>
              <w:t>خلیفه برای خود و کسانش چراگاه خصوصی قرار می دهد</w:t>
            </w:r>
            <w:r>
              <w:rPr>
                <w:rStyle w:val="IndexLink"/>
                <w:rtl w:val="true"/>
              </w:rPr>
              <w:tab/>
            </w:r>
            <w:r>
              <w:rPr>
                <w:rStyle w:val="IndexLink"/>
              </w:rPr>
              <w:t>13</w:t>
            </w:r>
          </w:hyperlink>
        </w:p>
        <w:p>
          <w:pPr>
            <w:pStyle w:val="Contents6"/>
            <w:tabs>
              <w:tab w:val="clear" w:pos="7609"/>
              <w:tab w:val="right" w:pos="9026" w:leader="dot"/>
            </w:tabs>
            <w:rPr/>
          </w:pPr>
          <w:hyperlink w:anchor="__RefHeading___Toc3614492_3556181022">
            <w:r>
              <w:rPr>
                <w:webHidden/>
                <w:rStyle w:val="IndexLink"/>
                <w:rtl w:val="true"/>
              </w:rPr>
              <w:t>خلیفه فدک را تیول مروان می گرداند</w:t>
            </w:r>
            <w:r>
              <w:rPr>
                <w:rStyle w:val="IndexLink"/>
                <w:rtl w:val="true"/>
              </w:rPr>
              <w:tab/>
            </w:r>
            <w:r>
              <w:rPr>
                <w:rStyle w:val="IndexLink"/>
              </w:rPr>
              <w:t>17</w:t>
            </w:r>
          </w:hyperlink>
        </w:p>
        <w:p>
          <w:pPr>
            <w:pStyle w:val="Contents6"/>
            <w:tabs>
              <w:tab w:val="clear" w:pos="7609"/>
              <w:tab w:val="right" w:pos="9026" w:leader="dot"/>
            </w:tabs>
            <w:rPr/>
          </w:pPr>
          <w:hyperlink w:anchor="__RefHeading___Toc3614494_3556181022">
            <w:r>
              <w:rPr>
                <w:webHidden/>
                <w:rStyle w:val="IndexLink"/>
                <w:rtl w:val="true"/>
              </w:rPr>
              <w:t>برداشت خلیفه درباره اموال و صدقات‌</w:t>
            </w:r>
            <w:r>
              <w:rPr>
                <w:rStyle w:val="IndexLink"/>
                <w:rtl w:val="true"/>
              </w:rPr>
              <w:tab/>
            </w:r>
            <w:r>
              <w:rPr>
                <w:rStyle w:val="IndexLink"/>
              </w:rPr>
              <w:t>20</w:t>
            </w:r>
          </w:hyperlink>
        </w:p>
        <w:p>
          <w:pPr>
            <w:pStyle w:val="Contents6"/>
            <w:tabs>
              <w:tab w:val="clear" w:pos="7609"/>
              <w:tab w:val="right" w:pos="9026" w:leader="dot"/>
            </w:tabs>
            <w:rPr/>
          </w:pPr>
          <w:hyperlink w:anchor="__RefHeading___Toc3614496_3556181022">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3614498_3556181022">
            <w:r>
              <w:rPr>
                <w:webHidden/>
                <w:rStyle w:val="IndexLink"/>
                <w:rtl w:val="true"/>
              </w:rPr>
              <w:t>بذل و بخشش های خلیفه به حکم بن ابی العاص</w:t>
            </w:r>
            <w:r>
              <w:rPr>
                <w:rStyle w:val="IndexLink"/>
                <w:rtl w:val="true"/>
              </w:rPr>
              <w:tab/>
            </w:r>
            <w:r>
              <w:rPr>
                <w:rStyle w:val="IndexLink"/>
              </w:rPr>
              <w:t>25</w:t>
            </w:r>
          </w:hyperlink>
        </w:p>
        <w:p>
          <w:pPr>
            <w:pStyle w:val="Contents6"/>
            <w:tabs>
              <w:tab w:val="clear" w:pos="7609"/>
              <w:tab w:val="right" w:pos="9026" w:leader="dot"/>
            </w:tabs>
            <w:rPr/>
          </w:pPr>
          <w:hyperlink w:anchor="__RefHeading___Toc3614500_3556181022">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3614502_3556181022">
            <w:r>
              <w:rPr>
                <w:webHidden/>
                <w:rStyle w:val="IndexLink"/>
                <w:rtl w:val="true"/>
              </w:rPr>
              <w:t>حکم در قرآن</w:t>
            </w:r>
            <w:r>
              <w:rPr>
                <w:rStyle w:val="IndexLink"/>
                <w:rtl w:val="true"/>
              </w:rPr>
              <w:tab/>
            </w:r>
            <w:r>
              <w:rPr>
                <w:rStyle w:val="IndexLink"/>
              </w:rPr>
              <w:t>33</w:t>
            </w:r>
          </w:hyperlink>
        </w:p>
        <w:p>
          <w:pPr>
            <w:pStyle w:val="Contents6"/>
            <w:tabs>
              <w:tab w:val="clear" w:pos="7609"/>
              <w:tab w:val="right" w:pos="9026" w:leader="dot"/>
            </w:tabs>
            <w:rPr/>
          </w:pPr>
          <w:hyperlink w:anchor="__RefHeading___Toc3614504_3556181022">
            <w:r>
              <w:rPr>
                <w:webHidden/>
                <w:rStyle w:val="IndexLink"/>
                <w:rtl w:val="true"/>
              </w:rPr>
              <w:t>نگاهی به دو فراز</w:t>
            </w:r>
            <w:r>
              <w:rPr>
                <w:rStyle w:val="IndexLink"/>
                <w:rtl w:val="true"/>
              </w:rPr>
              <w:tab/>
            </w:r>
            <w:r>
              <w:rPr>
                <w:rStyle w:val="IndexLink"/>
              </w:rPr>
              <w:t>36</w:t>
            </w:r>
          </w:hyperlink>
        </w:p>
        <w:p>
          <w:pPr>
            <w:pStyle w:val="Contents6"/>
            <w:tabs>
              <w:tab w:val="clear" w:pos="7609"/>
              <w:tab w:val="right" w:pos="9026" w:leader="dot"/>
            </w:tabs>
            <w:rPr/>
          </w:pPr>
          <w:hyperlink w:anchor="__RefHeading___Toc3614506_3556181022">
            <w:r>
              <w:rPr>
                <w:webHidden/>
                <w:rStyle w:val="IndexLink"/>
                <w:rtl w:val="true"/>
              </w:rPr>
              <w:t>نگاهی در سخن ابن حجر</w:t>
            </w:r>
            <w:r>
              <w:rPr>
                <w:rStyle w:val="IndexLink"/>
                <w:rtl w:val="true"/>
              </w:rPr>
              <w:tab/>
            </w:r>
            <w:r>
              <w:rPr>
                <w:rStyle w:val="IndexLink"/>
              </w:rPr>
              <w:t>38</w:t>
            </w:r>
          </w:hyperlink>
        </w:p>
        <w:p>
          <w:pPr>
            <w:pStyle w:val="Contents6"/>
            <w:tabs>
              <w:tab w:val="clear" w:pos="7609"/>
              <w:tab w:val="right" w:pos="9026" w:leader="dot"/>
            </w:tabs>
            <w:rPr/>
          </w:pPr>
          <w:hyperlink w:anchor="__RefHeading___Toc3614508_3556181022">
            <w:r>
              <w:rPr>
                <w:webHidden/>
                <w:rStyle w:val="IndexLink"/>
                <w:rtl w:val="true"/>
              </w:rPr>
              <w:t>باز خواستی از عثمان در پناه دادن به حکم</w:t>
            </w:r>
            <w:r>
              <w:rPr>
                <w:rStyle w:val="IndexLink"/>
                <w:rtl w:val="true"/>
              </w:rPr>
              <w:tab/>
            </w:r>
            <w:r>
              <w:rPr>
                <w:rStyle w:val="IndexLink"/>
              </w:rPr>
              <w:t>42</w:t>
            </w:r>
          </w:hyperlink>
        </w:p>
        <w:p>
          <w:pPr>
            <w:pStyle w:val="Contents6"/>
            <w:tabs>
              <w:tab w:val="clear" w:pos="7609"/>
              <w:tab w:val="right" w:pos="9026" w:leader="dot"/>
            </w:tabs>
            <w:rPr/>
          </w:pPr>
          <w:hyperlink w:anchor="__RefHeading___Toc3614510_3556181022">
            <w:r>
              <w:rPr>
                <w:webHidden/>
                <w:rStyle w:val="IndexLink"/>
                <w:rtl w:val="true"/>
              </w:rPr>
              <w:t>باز خواستی در مورد صدقات قضاعه</w:t>
            </w:r>
            <w:r>
              <w:rPr>
                <w:rStyle w:val="IndexLink"/>
                <w:rtl w:val="true"/>
              </w:rPr>
              <w:tab/>
            </w:r>
            <w:r>
              <w:rPr>
                <w:rStyle w:val="IndexLink"/>
              </w:rPr>
              <w:t>43</w:t>
            </w:r>
          </w:hyperlink>
        </w:p>
        <w:p>
          <w:pPr>
            <w:pStyle w:val="Contents6"/>
            <w:tabs>
              <w:tab w:val="clear" w:pos="7609"/>
              <w:tab w:val="right" w:pos="9026" w:leader="dot"/>
            </w:tabs>
            <w:rPr/>
          </w:pPr>
          <w:hyperlink w:anchor="__RefHeading___Toc3614512_3556181022">
            <w:r>
              <w:rPr>
                <w:webHidden/>
                <w:rStyle w:val="IndexLink"/>
                <w:rtl w:val="true"/>
              </w:rPr>
              <w:t>بذل و بخشش های خلیفه به مروان</w:t>
            </w:r>
            <w:r>
              <w:rPr>
                <w:rStyle w:val="IndexLink"/>
                <w:rtl w:val="true"/>
              </w:rPr>
              <w:tab/>
            </w:r>
            <w:r>
              <w:rPr>
                <w:rStyle w:val="IndexLink"/>
              </w:rPr>
              <w:t>48</w:t>
            </w:r>
          </w:hyperlink>
        </w:p>
        <w:p>
          <w:pPr>
            <w:pStyle w:val="Contents6"/>
            <w:tabs>
              <w:tab w:val="clear" w:pos="7609"/>
              <w:tab w:val="right" w:pos="9026" w:leader="dot"/>
            </w:tabs>
            <w:rPr/>
          </w:pPr>
          <w:hyperlink w:anchor="__RefHeading___Toc3614514_3556181022">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3614516_3556181022">
            <w:r>
              <w:rPr>
                <w:webHidden/>
                <w:rStyle w:val="IndexLink"/>
                <w:rtl w:val="true"/>
              </w:rPr>
              <w:t>مروان و چه مروانی</w:t>
            </w:r>
            <w:r>
              <w:rPr>
                <w:rStyle w:val="IndexLink"/>
                <w:rtl w:val="true"/>
              </w:rPr>
              <w:tab/>
            </w:r>
            <w:r>
              <w:rPr>
                <w:rStyle w:val="IndexLink"/>
              </w:rPr>
              <w:t>51</w:t>
            </w:r>
          </w:hyperlink>
        </w:p>
        <w:p>
          <w:pPr>
            <w:pStyle w:val="Contents6"/>
            <w:tabs>
              <w:tab w:val="clear" w:pos="7609"/>
              <w:tab w:val="right" w:pos="9026" w:leader="dot"/>
            </w:tabs>
            <w:rPr/>
          </w:pPr>
          <w:hyperlink w:anchor="__RefHeading___Toc3614518_3556181022">
            <w:r>
              <w:rPr>
                <w:webHidden/>
                <w:rStyle w:val="IndexLink"/>
                <w:rtl w:val="true"/>
              </w:rPr>
              <w:t>مروان را بهتر بشناسیم</w:t>
            </w:r>
            <w:r>
              <w:rPr>
                <w:rStyle w:val="IndexLink"/>
                <w:rtl w:val="true"/>
              </w:rPr>
              <w:tab/>
            </w:r>
            <w:r>
              <w:rPr>
                <w:rStyle w:val="IndexLink"/>
              </w:rPr>
              <w:t>54</w:t>
            </w:r>
          </w:hyperlink>
        </w:p>
        <w:p>
          <w:pPr>
            <w:pStyle w:val="Contents6"/>
            <w:tabs>
              <w:tab w:val="clear" w:pos="7609"/>
              <w:tab w:val="right" w:pos="9026" w:leader="dot"/>
            </w:tabs>
            <w:rPr/>
          </w:pPr>
          <w:hyperlink w:anchor="__RefHeading___Toc3614520_3556181022">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614522_3556181022">
            <w:r>
              <w:rPr>
                <w:webHidden/>
                <w:rStyle w:val="IndexLink"/>
                <w:rtl w:val="true"/>
              </w:rPr>
              <w:t>دشنام مروان به علی</w:t>
            </w:r>
            <w:r>
              <w:rPr>
                <w:rStyle w:val="IndexLink"/>
                <w:rtl w:val="true"/>
              </w:rPr>
              <w:tab/>
            </w:r>
            <w:r>
              <w:rPr>
                <w:rStyle w:val="IndexLink"/>
              </w:rPr>
              <w:t>57</w:t>
            </w:r>
          </w:hyperlink>
        </w:p>
        <w:p>
          <w:pPr>
            <w:pStyle w:val="Contents6"/>
            <w:tabs>
              <w:tab w:val="clear" w:pos="7609"/>
              <w:tab w:val="right" w:pos="9026" w:leader="dot"/>
            </w:tabs>
            <w:rPr/>
          </w:pPr>
          <w:hyperlink w:anchor="__RefHeading___Toc3614524_3556181022">
            <w:r>
              <w:rPr>
                <w:webHidden/>
                <w:rStyle w:val="IndexLink"/>
                <w:rtl w:val="true"/>
              </w:rPr>
              <w:t>این بود مروان</w:t>
            </w:r>
            <w:r>
              <w:rPr>
                <w:rStyle w:val="IndexLink"/>
                <w:rtl w:val="true"/>
              </w:rPr>
              <w:tab/>
            </w:r>
            <w:r>
              <w:rPr>
                <w:rStyle w:val="IndexLink"/>
              </w:rPr>
              <w:t>60</w:t>
            </w:r>
          </w:hyperlink>
        </w:p>
        <w:p>
          <w:pPr>
            <w:pStyle w:val="Contents6"/>
            <w:tabs>
              <w:tab w:val="clear" w:pos="7609"/>
              <w:tab w:val="right" w:pos="9026" w:leader="dot"/>
            </w:tabs>
            <w:rPr/>
          </w:pPr>
          <w:hyperlink w:anchor="__RefHeading___Toc3614526_3556181022">
            <w:r>
              <w:rPr>
                <w:webHidden/>
                <w:rStyle w:val="IndexLink"/>
                <w:rtl w:val="true"/>
              </w:rPr>
              <w:t>تیول هایی که خلیفه به حارث داد و بذل و بخشش هایش به او</w:t>
            </w:r>
            <w:r>
              <w:rPr>
                <w:rStyle w:val="IndexLink"/>
                <w:rtl w:val="true"/>
              </w:rPr>
              <w:tab/>
            </w:r>
            <w:r>
              <w:rPr>
                <w:rStyle w:val="IndexLink"/>
              </w:rPr>
              <w:t>63</w:t>
            </w:r>
          </w:hyperlink>
        </w:p>
        <w:p>
          <w:pPr>
            <w:pStyle w:val="Contents6"/>
            <w:tabs>
              <w:tab w:val="clear" w:pos="7609"/>
              <w:tab w:val="right" w:pos="9026" w:leader="dot"/>
            </w:tabs>
            <w:rPr/>
          </w:pPr>
          <w:hyperlink w:anchor="__RefHeading___Toc3614528_3556181022">
            <w:r>
              <w:rPr>
                <w:webHidden/>
                <w:rStyle w:val="IndexLink"/>
                <w:rtl w:val="true"/>
              </w:rPr>
              <w:t>بهره سعید از بخشش خلیفه</w:t>
            </w:r>
            <w:r>
              <w:rPr>
                <w:rStyle w:val="IndexLink"/>
                <w:rtl w:val="true"/>
              </w:rPr>
              <w:tab/>
            </w:r>
            <w:r>
              <w:rPr>
                <w:rStyle w:val="IndexLink"/>
              </w:rPr>
              <w:t>66</w:t>
            </w:r>
          </w:hyperlink>
        </w:p>
        <w:p>
          <w:pPr>
            <w:pStyle w:val="Contents6"/>
            <w:tabs>
              <w:tab w:val="clear" w:pos="7609"/>
              <w:tab w:val="right" w:pos="9026" w:leader="dot"/>
            </w:tabs>
            <w:rPr/>
          </w:pPr>
          <w:hyperlink w:anchor="__RefHeading___Toc3614530_3556181022">
            <w:r>
              <w:rPr>
                <w:webHidden/>
                <w:rStyle w:val="IndexLink"/>
                <w:rtl w:val="true"/>
              </w:rPr>
              <w:t>بخشش خلیفه به ولید از مال مسلمانان</w:t>
            </w:r>
            <w:r>
              <w:rPr>
                <w:rStyle w:val="IndexLink"/>
                <w:rtl w:val="true"/>
              </w:rPr>
              <w:tab/>
            </w:r>
            <w:r>
              <w:rPr>
                <w:rStyle w:val="IndexLink"/>
              </w:rPr>
              <w:t>69</w:t>
            </w:r>
          </w:hyperlink>
        </w:p>
        <w:p>
          <w:pPr>
            <w:pStyle w:val="Contents6"/>
            <w:tabs>
              <w:tab w:val="clear" w:pos="7609"/>
              <w:tab w:val="right" w:pos="9026" w:leader="dot"/>
            </w:tabs>
            <w:rPr/>
          </w:pPr>
          <w:hyperlink w:anchor="__RefHeading___Toc3614532_3556181022">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614534_3556181022">
            <w:r>
              <w:rPr>
                <w:webHidden/>
                <w:rStyle w:val="IndexLink"/>
                <w:rtl w:val="true"/>
              </w:rPr>
              <w:t>ولید و پدرش</w:t>
            </w:r>
            <w:r>
              <w:rPr>
                <w:rStyle w:val="IndexLink"/>
                <w:rtl w:val="true"/>
              </w:rPr>
              <w:tab/>
            </w:r>
            <w:r>
              <w:rPr>
                <w:rStyle w:val="IndexLink"/>
              </w:rPr>
              <w:t>69</w:t>
            </w:r>
          </w:hyperlink>
        </w:p>
        <w:p>
          <w:pPr>
            <w:pStyle w:val="Contents6"/>
            <w:tabs>
              <w:tab w:val="clear" w:pos="7609"/>
              <w:tab w:val="right" w:pos="9026" w:leader="dot"/>
            </w:tabs>
            <w:rPr/>
          </w:pPr>
          <w:hyperlink w:anchor="__RefHeading___Toc3614536_3556181022">
            <w:r>
              <w:rPr>
                <w:webHidden/>
                <w:rStyle w:val="IndexLink"/>
                <w:rtl w:val="true"/>
              </w:rPr>
              <w:t>گزارش هایی پیرامون ولید</w:t>
            </w:r>
            <w:r>
              <w:rPr>
                <w:rStyle w:val="IndexLink"/>
                <w:rtl w:val="true"/>
              </w:rPr>
              <w:tab/>
            </w:r>
            <w:r>
              <w:rPr>
                <w:rStyle w:val="IndexLink"/>
              </w:rPr>
              <w:t>73</w:t>
            </w:r>
          </w:hyperlink>
        </w:p>
        <w:p>
          <w:pPr>
            <w:pStyle w:val="Contents6"/>
            <w:tabs>
              <w:tab w:val="clear" w:pos="7609"/>
              <w:tab w:val="right" w:pos="9026" w:leader="dot"/>
            </w:tabs>
            <w:rPr/>
          </w:pPr>
          <w:hyperlink w:anchor="__RefHeading___Toc3614538_3556181022">
            <w:r>
              <w:rPr>
                <w:webHidden/>
                <w:rStyle w:val="IndexLink"/>
                <w:rtl w:val="true"/>
              </w:rPr>
              <w:t>بخشش خلیفه به عبدالله از اموال مسلمانان</w:t>
            </w:r>
            <w:r>
              <w:rPr>
                <w:rStyle w:val="IndexLink"/>
                <w:rtl w:val="true"/>
              </w:rPr>
              <w:tab/>
            </w:r>
            <w:r>
              <w:rPr>
                <w:rStyle w:val="IndexLink"/>
              </w:rPr>
              <w:t>76</w:t>
            </w:r>
          </w:hyperlink>
        </w:p>
        <w:p>
          <w:pPr>
            <w:pStyle w:val="Contents6"/>
            <w:tabs>
              <w:tab w:val="clear" w:pos="7609"/>
              <w:tab w:val="right" w:pos="9026" w:leader="dot"/>
            </w:tabs>
            <w:rPr/>
          </w:pPr>
          <w:hyperlink w:anchor="__RefHeading___Toc3614540_3556181022">
            <w:r>
              <w:rPr>
                <w:webHidden/>
                <w:rStyle w:val="IndexLink"/>
                <w:rtl w:val="true"/>
              </w:rPr>
              <w:t>بخشش خلیفه به ابوسفیان</w:t>
            </w:r>
            <w:r>
              <w:rPr>
                <w:rStyle w:val="IndexLink"/>
                <w:rtl w:val="true"/>
              </w:rPr>
              <w:tab/>
            </w:r>
            <w:r>
              <w:rPr>
                <w:rStyle w:val="IndexLink"/>
              </w:rPr>
              <w:t>78</w:t>
            </w:r>
          </w:hyperlink>
        </w:p>
        <w:p>
          <w:pPr>
            <w:pStyle w:val="Contents6"/>
            <w:tabs>
              <w:tab w:val="clear" w:pos="7609"/>
              <w:tab w:val="right" w:pos="9026" w:leader="dot"/>
            </w:tabs>
            <w:rPr/>
          </w:pPr>
          <w:hyperlink w:anchor="__RefHeading___Toc3614542_3556181022">
            <w:r>
              <w:rPr>
                <w:webHidden/>
                <w:rStyle w:val="IndexLink"/>
                <w:rtl w:val="true"/>
              </w:rPr>
              <w:t>بخشش های خلیفه از غنائم افریقیه</w:t>
            </w:r>
            <w:r>
              <w:rPr>
                <w:rStyle w:val="IndexLink"/>
                <w:rtl w:val="true"/>
              </w:rPr>
              <w:tab/>
            </w:r>
            <w:r>
              <w:rPr>
                <w:rStyle w:val="IndexLink"/>
              </w:rPr>
              <w:t>81</w:t>
            </w:r>
          </w:hyperlink>
        </w:p>
        <w:p>
          <w:pPr>
            <w:pStyle w:val="Contents6"/>
            <w:tabs>
              <w:tab w:val="clear" w:pos="7609"/>
              <w:tab w:val="right" w:pos="9026" w:leader="dot"/>
            </w:tabs>
            <w:rPr/>
          </w:pPr>
          <w:hyperlink w:anchor="__RefHeading___Toc3614544_3556181022">
            <w:r>
              <w:rPr>
                <w:webHidden/>
                <w:rStyle w:val="IndexLink"/>
                <w:rtl w:val="true"/>
              </w:rPr>
              <w:t>گنج های تل انبار شده به برکت خلیفه</w:t>
            </w:r>
            <w:r>
              <w:rPr>
                <w:rStyle w:val="IndexLink"/>
                <w:rtl w:val="true"/>
              </w:rPr>
              <w:tab/>
            </w:r>
            <w:r>
              <w:rPr>
                <w:rStyle w:val="IndexLink"/>
              </w:rPr>
              <w:t>85</w:t>
            </w:r>
          </w:hyperlink>
        </w:p>
        <w:p>
          <w:pPr>
            <w:pStyle w:val="Contents6"/>
            <w:tabs>
              <w:tab w:val="clear" w:pos="7609"/>
              <w:tab w:val="right" w:pos="9026" w:leader="dot"/>
            </w:tabs>
            <w:rPr/>
          </w:pPr>
          <w:hyperlink w:anchor="__RefHeading___Toc3614546_3556181022">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614548_3556181022">
            <w:r>
              <w:rPr>
                <w:webHidden/>
                <w:rStyle w:val="IndexLink"/>
                <w:rtl w:val="true"/>
              </w:rPr>
              <w:t>سیاهه ای از بخشش های خلیفه و گنج های آبادان شده به برکت او</w:t>
            </w:r>
            <w:r>
              <w:rPr>
                <w:rStyle w:val="IndexLink"/>
                <w:rtl w:val="true"/>
              </w:rPr>
              <w:tab/>
            </w:r>
            <w:r>
              <w:rPr>
                <w:rStyle w:val="IndexLink"/>
              </w:rPr>
              <w:t>90</w:t>
            </w:r>
          </w:hyperlink>
        </w:p>
        <w:p>
          <w:pPr>
            <w:pStyle w:val="Contents6"/>
            <w:tabs>
              <w:tab w:val="clear" w:pos="7609"/>
              <w:tab w:val="right" w:pos="9026" w:leader="dot"/>
            </w:tabs>
            <w:rPr/>
          </w:pPr>
          <w:hyperlink w:anchor="__RefHeading___Toc3614550_3556181022">
            <w:r>
              <w:rPr>
                <w:webHidden/>
                <w:rStyle w:val="IndexLink"/>
                <w:rtl w:val="true"/>
              </w:rPr>
              <w:t>شجری لعنت شده در قرآن و خلیفه</w:t>
            </w:r>
            <w:r>
              <w:rPr>
                <w:rStyle w:val="IndexLink"/>
                <w:rtl w:val="true"/>
              </w:rPr>
              <w:tab/>
            </w:r>
            <w:r>
              <w:rPr>
                <w:rStyle w:val="IndexLink"/>
              </w:rPr>
              <w:t>94</w:t>
            </w:r>
          </w:hyperlink>
        </w:p>
        <w:p>
          <w:pPr>
            <w:pStyle w:val="Contents6"/>
            <w:tabs>
              <w:tab w:val="clear" w:pos="7609"/>
              <w:tab w:val="right" w:pos="9026" w:leader="dot"/>
            </w:tabs>
            <w:rPr/>
          </w:pPr>
          <w:hyperlink w:anchor="__RefHeading___Toc3614552_3556181022">
            <w:r>
              <w:rPr>
                <w:webHidden/>
                <w:rStyle w:val="IndexLink"/>
                <w:rtl w:val="true"/>
              </w:rPr>
              <w:t>خلیفه ابوذر را به ربذه تبعید می کند</w:t>
            </w:r>
            <w:r>
              <w:rPr>
                <w:rStyle w:val="IndexLink"/>
                <w:rtl w:val="true"/>
              </w:rPr>
              <w:tab/>
            </w:r>
            <w:r>
              <w:rPr>
                <w:rStyle w:val="IndexLink"/>
              </w:rPr>
              <w:t>100</w:t>
            </w:r>
          </w:hyperlink>
        </w:p>
        <w:p>
          <w:pPr>
            <w:pStyle w:val="Contents6"/>
            <w:tabs>
              <w:tab w:val="clear" w:pos="7609"/>
              <w:tab w:val="right" w:pos="9026" w:leader="dot"/>
            </w:tabs>
            <w:rPr/>
          </w:pPr>
          <w:hyperlink w:anchor="__RefHeading___Toc3614554_3556181022">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3614556_3556181022">
            <w:r>
              <w:rPr>
                <w:webHidden/>
                <w:rStyle w:val="IndexLink"/>
                <w:rtl w:val="true"/>
              </w:rPr>
              <w:t>سخن امیرمومنان هنگامی که ابوذر را به سوی ربذه بیرون کردند</w:t>
            </w:r>
            <w:r>
              <w:rPr>
                <w:rStyle w:val="IndexLink"/>
                <w:rtl w:val="true"/>
              </w:rPr>
              <w:tab/>
            </w:r>
            <w:r>
              <w:rPr>
                <w:rStyle w:val="IndexLink"/>
              </w:rPr>
              <w:t>112</w:t>
            </w:r>
          </w:hyperlink>
        </w:p>
        <w:p>
          <w:pPr>
            <w:pStyle w:val="Contents6"/>
            <w:tabs>
              <w:tab w:val="clear" w:pos="7609"/>
              <w:tab w:val="right" w:pos="9026" w:leader="dot"/>
            </w:tabs>
            <w:rPr/>
          </w:pPr>
          <w:hyperlink w:anchor="__RefHeading___Toc3614558_3556181022">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3614560_3556181022">
            <w:r>
              <w:rPr>
                <w:webHidden/>
                <w:rStyle w:val="IndexLink"/>
                <w:rtl w:val="true"/>
              </w:rPr>
              <w:t>درگیری ابوذر با عثمان</w:t>
            </w:r>
            <w:r>
              <w:rPr>
                <w:rStyle w:val="IndexLink"/>
                <w:rtl w:val="true"/>
              </w:rPr>
              <w:tab/>
            </w:r>
            <w:r>
              <w:rPr>
                <w:rStyle w:val="IndexLink"/>
              </w:rPr>
              <w:t>116</w:t>
            </w:r>
          </w:hyperlink>
        </w:p>
        <w:p>
          <w:pPr>
            <w:pStyle w:val="Contents6"/>
            <w:tabs>
              <w:tab w:val="clear" w:pos="7609"/>
              <w:tab w:val="right" w:pos="9026" w:leader="dot"/>
            </w:tabs>
            <w:rPr/>
          </w:pPr>
          <w:hyperlink w:anchor="__RefHeading___Toc3614562_3556181022">
            <w:r>
              <w:rPr>
                <w:webHidden/>
                <w:rStyle w:val="IndexLink"/>
                <w:rtl w:val="true"/>
              </w:rPr>
              <w:t>خدا پرستی‌اش پیش از بعثت پیامبر</w:t>
            </w:r>
            <w:r>
              <w:rPr>
                <w:rStyle w:val="IndexLink"/>
                <w:rtl w:val="true"/>
              </w:rPr>
              <w:tab/>
            </w:r>
            <w:r>
              <w:rPr>
                <w:rStyle w:val="IndexLink"/>
              </w:rPr>
              <w:t>122</w:t>
            </w:r>
          </w:hyperlink>
        </w:p>
        <w:p>
          <w:pPr>
            <w:pStyle w:val="Contents6"/>
            <w:tabs>
              <w:tab w:val="clear" w:pos="7609"/>
              <w:tab w:val="right" w:pos="9026" w:leader="dot"/>
            </w:tabs>
            <w:rPr/>
          </w:pPr>
          <w:hyperlink w:anchor="__RefHeading___Toc3614564_3556181022">
            <w:r>
              <w:rPr>
                <w:webHidden/>
                <w:rStyle w:val="IndexLink"/>
                <w:rtl w:val="true"/>
              </w:rPr>
              <w:t>حدیث دانش ابوذر</w:t>
            </w:r>
            <w:r>
              <w:rPr>
                <w:rStyle w:val="IndexLink"/>
                <w:rtl w:val="true"/>
              </w:rPr>
              <w:tab/>
            </w:r>
            <w:r>
              <w:rPr>
                <w:rStyle w:val="IndexLink"/>
              </w:rPr>
              <w:t>126</w:t>
            </w:r>
          </w:hyperlink>
        </w:p>
        <w:p>
          <w:pPr>
            <w:pStyle w:val="Contents6"/>
            <w:tabs>
              <w:tab w:val="clear" w:pos="7609"/>
              <w:tab w:val="right" w:pos="9026" w:leader="dot"/>
            </w:tabs>
            <w:rPr/>
          </w:pPr>
          <w:hyperlink w:anchor="__RefHeading___Toc3614566_3556181022">
            <w:r>
              <w:rPr>
                <w:webHidden/>
                <w:rStyle w:val="IndexLink"/>
                <w:rtl w:val="true"/>
              </w:rPr>
              <w:t>داستان راستگویی و پارسایی ابوذر</w:t>
            </w:r>
            <w:r>
              <w:rPr>
                <w:rStyle w:val="IndexLink"/>
                <w:rtl w:val="true"/>
              </w:rPr>
              <w:tab/>
            </w:r>
            <w:r>
              <w:rPr>
                <w:rStyle w:val="IndexLink"/>
              </w:rPr>
              <w:t>128</w:t>
            </w:r>
          </w:hyperlink>
        </w:p>
        <w:p>
          <w:pPr>
            <w:pStyle w:val="Contents6"/>
            <w:tabs>
              <w:tab w:val="clear" w:pos="7609"/>
              <w:tab w:val="right" w:pos="9026" w:leader="dot"/>
            </w:tabs>
            <w:rPr/>
          </w:pPr>
          <w:hyperlink w:anchor="__RefHeading___Toc3614568_3556181022">
            <w:r>
              <w:rPr>
                <w:webHidden/>
                <w:rStyle w:val="IndexLink"/>
                <w:rtl w:val="true"/>
              </w:rPr>
              <w:t>داستان برتری ابوذر</w:t>
            </w:r>
            <w:r>
              <w:rPr>
                <w:rStyle w:val="IndexLink"/>
                <w:rtl w:val="true"/>
              </w:rPr>
              <w:tab/>
            </w:r>
            <w:r>
              <w:rPr>
                <w:rStyle w:val="IndexLink"/>
              </w:rPr>
              <w:t>131</w:t>
            </w:r>
          </w:hyperlink>
        </w:p>
        <w:p>
          <w:pPr>
            <w:pStyle w:val="Contents6"/>
            <w:tabs>
              <w:tab w:val="clear" w:pos="7609"/>
              <w:tab w:val="right" w:pos="9026" w:leader="dot"/>
            </w:tabs>
            <w:rPr/>
          </w:pPr>
          <w:hyperlink w:anchor="__RefHeading___Toc3614570_3556181022">
            <w:r>
              <w:rPr>
                <w:webHidden/>
                <w:rStyle w:val="IndexLink"/>
                <w:rtl w:val="true"/>
              </w:rPr>
              <w:t>پیمان پیامبر بزرگ با ابوذر</w:t>
            </w:r>
            <w:r>
              <w:rPr>
                <w:rStyle w:val="IndexLink"/>
                <w:rtl w:val="true"/>
              </w:rPr>
              <w:tab/>
            </w:r>
            <w:r>
              <w:rPr>
                <w:rStyle w:val="IndexLink"/>
              </w:rPr>
              <w:t>134</w:t>
            </w:r>
          </w:hyperlink>
        </w:p>
        <w:p>
          <w:pPr>
            <w:pStyle w:val="Contents6"/>
            <w:tabs>
              <w:tab w:val="clear" w:pos="7609"/>
              <w:tab w:val="right" w:pos="9026" w:leader="dot"/>
            </w:tabs>
            <w:rPr/>
          </w:pPr>
          <w:hyperlink w:anchor="__RefHeading___Toc3614572_3556181022">
            <w:r>
              <w:rPr>
                <w:webHidden/>
                <w:rStyle w:val="IndexLink"/>
                <w:rtl w:val="true"/>
              </w:rPr>
              <w:t>تبهکاری تاریخ</w:t>
            </w:r>
            <w:r>
              <w:rPr>
                <w:rStyle w:val="IndexLink"/>
                <w:rtl w:val="true"/>
              </w:rPr>
              <w:tab/>
            </w:r>
            <w:r>
              <w:rPr>
                <w:rStyle w:val="IndexLink"/>
              </w:rPr>
              <w:t>144</w:t>
            </w:r>
          </w:hyperlink>
        </w:p>
        <w:p>
          <w:pPr>
            <w:pStyle w:val="Contents6"/>
            <w:tabs>
              <w:tab w:val="clear" w:pos="7609"/>
              <w:tab w:val="right" w:pos="9026" w:leader="dot"/>
            </w:tabs>
            <w:rPr/>
          </w:pPr>
          <w:hyperlink w:anchor="__RefHeading___Toc3614574_3556181022">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3614576_3556181022">
            <w:r>
              <w:rPr>
                <w:webHidden/>
                <w:rStyle w:val="IndexLink"/>
                <w:rtl w:val="true"/>
              </w:rPr>
              <w:t>بلاذری</w:t>
            </w:r>
            <w:r>
              <w:rPr>
                <w:rStyle w:val="IndexLink"/>
                <w:rtl w:val="true"/>
              </w:rPr>
              <w:tab/>
            </w:r>
            <w:r>
              <w:rPr>
                <w:rStyle w:val="IndexLink"/>
              </w:rPr>
              <w:t>144</w:t>
            </w:r>
          </w:hyperlink>
        </w:p>
        <w:p>
          <w:pPr>
            <w:pStyle w:val="Contents6"/>
            <w:tabs>
              <w:tab w:val="clear" w:pos="7609"/>
              <w:tab w:val="right" w:pos="9026" w:leader="dot"/>
            </w:tabs>
            <w:rPr/>
          </w:pPr>
          <w:hyperlink w:anchor="__RefHeading___Toc3614578_3556181022">
            <w:r>
              <w:rPr>
                <w:webHidden/>
                <w:rStyle w:val="IndexLink"/>
                <w:rtl w:val="true"/>
              </w:rPr>
              <w:t>نگاهی ارجدار به تاریخ طبری</w:t>
            </w:r>
            <w:r>
              <w:rPr>
                <w:rStyle w:val="IndexLink"/>
                <w:rtl w:val="true"/>
              </w:rPr>
              <w:tab/>
            </w:r>
            <w:r>
              <w:rPr>
                <w:rStyle w:val="IndexLink"/>
              </w:rPr>
              <w:t>149</w:t>
            </w:r>
          </w:hyperlink>
        </w:p>
        <w:p>
          <w:pPr>
            <w:pStyle w:val="Contents6"/>
            <w:tabs>
              <w:tab w:val="clear" w:pos="7609"/>
              <w:tab w:val="right" w:pos="9026" w:leader="dot"/>
            </w:tabs>
            <w:rPr/>
          </w:pPr>
          <w:hyperlink w:anchor="__RefHeading___Toc3614580_3556181022">
            <w:r>
              <w:rPr>
                <w:webHidden/>
                <w:rStyle w:val="IndexLink"/>
                <w:rtl w:val="true"/>
              </w:rPr>
              <w:t>ابن اثیر جزری</w:t>
            </w:r>
            <w:r>
              <w:rPr>
                <w:rStyle w:val="IndexLink"/>
                <w:rtl w:val="true"/>
              </w:rPr>
              <w:tab/>
            </w:r>
            <w:r>
              <w:rPr>
                <w:rStyle w:val="IndexLink"/>
              </w:rPr>
              <w:t>151</w:t>
            </w:r>
          </w:hyperlink>
        </w:p>
        <w:p>
          <w:pPr>
            <w:pStyle w:val="Contents6"/>
            <w:tabs>
              <w:tab w:val="clear" w:pos="7609"/>
              <w:tab w:val="right" w:pos="9026" w:leader="dot"/>
            </w:tabs>
            <w:rPr/>
          </w:pPr>
          <w:hyperlink w:anchor="__RefHeading___Toc3614582_3556181022">
            <w:r>
              <w:rPr>
                <w:webHidden/>
                <w:rStyle w:val="IndexLink"/>
                <w:rtl w:val="true"/>
              </w:rPr>
              <w:t>عماد الدین ابن کثیر</w:t>
            </w:r>
            <w:r>
              <w:rPr>
                <w:rStyle w:val="IndexLink"/>
                <w:rtl w:val="true"/>
              </w:rPr>
              <w:tab/>
            </w:r>
            <w:r>
              <w:rPr>
                <w:rStyle w:val="IndexLink"/>
              </w:rPr>
              <w:t>155</w:t>
            </w:r>
          </w:hyperlink>
        </w:p>
        <w:p>
          <w:pPr>
            <w:pStyle w:val="Contents6"/>
            <w:tabs>
              <w:tab w:val="clear" w:pos="7609"/>
              <w:tab w:val="right" w:pos="9026" w:leader="dot"/>
            </w:tabs>
            <w:rPr/>
          </w:pPr>
          <w:hyperlink w:anchor="__RefHeading___Toc3614584_3556181022">
            <w:r>
              <w:rPr>
                <w:webHidden/>
                <w:rStyle w:val="IndexLink"/>
                <w:rtl w:val="true"/>
              </w:rPr>
              <w:t>نظریه ابوذر درباره ثروت ها</w:t>
            </w:r>
            <w:r>
              <w:rPr>
                <w:rStyle w:val="IndexLink"/>
                <w:rtl w:val="true"/>
              </w:rPr>
              <w:tab/>
            </w:r>
            <w:r>
              <w:rPr>
                <w:rStyle w:val="IndexLink"/>
              </w:rPr>
              <w:t>161</w:t>
            </w:r>
          </w:hyperlink>
        </w:p>
        <w:p>
          <w:pPr>
            <w:pStyle w:val="Contents6"/>
            <w:tabs>
              <w:tab w:val="clear" w:pos="7609"/>
              <w:tab w:val="right" w:pos="9026" w:leader="dot"/>
            </w:tabs>
            <w:rPr/>
          </w:pPr>
          <w:hyperlink w:anchor="__RefHeading___Toc3614586_3556181022">
            <w:r>
              <w:rPr>
                <w:webHidden/>
                <w:rStyle w:val="IndexLink"/>
                <w:rtl w:val="true"/>
              </w:rPr>
              <w:t>ابوذر و مسلک اشتراکی</w:t>
            </w:r>
            <w:r>
              <w:rPr>
                <w:rStyle w:val="IndexLink"/>
                <w:rtl w:val="true"/>
              </w:rPr>
              <w:tab/>
            </w:r>
            <w:r>
              <w:rPr>
                <w:rStyle w:val="IndexLink"/>
              </w:rPr>
              <w:t>172</w:t>
            </w:r>
          </w:hyperlink>
        </w:p>
        <w:p>
          <w:pPr>
            <w:pStyle w:val="Contents6"/>
            <w:tabs>
              <w:tab w:val="clear" w:pos="7609"/>
              <w:tab w:val="right" w:pos="9026" w:leader="dot"/>
            </w:tabs>
            <w:rPr/>
          </w:pPr>
          <w:hyperlink w:anchor="__RefHeading___Toc3614588_3556181022">
            <w:r>
              <w:rPr>
                <w:webHidden/>
                <w:rStyle w:val="IndexLink"/>
                <w:rtl w:val="true"/>
              </w:rPr>
              <w:t>گزارشهای ابوذر درباره داراییها</w:t>
            </w:r>
            <w:r>
              <w:rPr>
                <w:rStyle w:val="IndexLink"/>
                <w:rtl w:val="true"/>
              </w:rPr>
              <w:tab/>
            </w:r>
            <w:r>
              <w:rPr>
                <w:rStyle w:val="IndexLink"/>
              </w:rPr>
              <w:t>183</w:t>
            </w:r>
          </w:hyperlink>
        </w:p>
        <w:p>
          <w:pPr>
            <w:pStyle w:val="Contents6"/>
            <w:tabs>
              <w:tab w:val="clear" w:pos="7609"/>
              <w:tab w:val="right" w:pos="9026" w:leader="dot"/>
            </w:tabs>
            <w:rPr/>
          </w:pPr>
          <w:hyperlink w:anchor="__RefHeading___Toc3614590_3556181022">
            <w:r>
              <w:rPr>
                <w:webHidden/>
                <w:rStyle w:val="IndexLink"/>
                <w:rtl w:val="true"/>
              </w:rPr>
              <w:t>نگاهی در سخنانی که در ستایش ابوذر رسیده است</w:t>
            </w:r>
            <w:r>
              <w:rPr>
                <w:rStyle w:val="IndexLink"/>
                <w:rtl w:val="true"/>
              </w:rPr>
              <w:tab/>
            </w:r>
            <w:r>
              <w:rPr>
                <w:rStyle w:val="IndexLink"/>
              </w:rPr>
              <w:t>192</w:t>
            </w:r>
          </w:hyperlink>
        </w:p>
        <w:p>
          <w:pPr>
            <w:pStyle w:val="Contents6"/>
            <w:tabs>
              <w:tab w:val="clear" w:pos="7609"/>
              <w:tab w:val="right" w:pos="9026" w:leader="dot"/>
            </w:tabs>
            <w:rPr/>
          </w:pPr>
          <w:hyperlink w:anchor="__RefHeading___Toc3614592_3556181022">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3614594_3556181022">
            <w:r>
              <w:rPr>
                <w:webHidden/>
                <w:rStyle w:val="IndexLink"/>
                <w:rtl w:val="true"/>
              </w:rPr>
              <w:t>ستایش پیامبر از او و آنچه به وی سپرد</w:t>
            </w:r>
            <w:r>
              <w:rPr>
                <w:rStyle w:val="IndexLink"/>
                <w:rtl w:val="true"/>
              </w:rPr>
              <w:tab/>
            </w:r>
            <w:r>
              <w:rPr>
                <w:rStyle w:val="IndexLink"/>
              </w:rPr>
              <w:t>197</w:t>
            </w:r>
          </w:hyperlink>
        </w:p>
        <w:p>
          <w:pPr>
            <w:pStyle w:val="Contents6"/>
            <w:tabs>
              <w:tab w:val="clear" w:pos="7609"/>
              <w:tab w:val="right" w:pos="9026" w:leader="dot"/>
            </w:tabs>
            <w:rPr/>
          </w:pPr>
          <w:hyperlink w:anchor="__RefHeading___Toc3614596_3556181022">
            <w:r>
              <w:rPr>
                <w:webHidden/>
                <w:rStyle w:val="IndexLink"/>
                <w:rtl w:val="true"/>
              </w:rPr>
              <w:t>نگاهی در گفتاری که هیئت فتوا دهندگان الازهر بیرون داده اند</w:t>
            </w:r>
            <w:r>
              <w:rPr>
                <w:rStyle w:val="IndexLink"/>
                <w:rtl w:val="true"/>
              </w:rPr>
              <w:tab/>
            </w:r>
            <w:r>
              <w:rPr>
                <w:rStyle w:val="IndexLink"/>
              </w:rPr>
              <w:t>199</w:t>
            </w:r>
          </w:hyperlink>
        </w:p>
        <w:p>
          <w:pPr>
            <w:pStyle w:val="Contents6"/>
            <w:tabs>
              <w:tab w:val="clear" w:pos="7609"/>
              <w:tab w:val="right" w:pos="9026" w:leader="dot"/>
            </w:tabs>
            <w:rPr/>
          </w:pPr>
          <w:hyperlink w:anchor="__RefHeading___Toc3614598_3556181022">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3614600_3556181022">
            <w:r>
              <w:rPr>
                <w:webHidden/>
                <w:rStyle w:val="IndexLink"/>
                <w:rtl w:val="true"/>
              </w:rPr>
              <w:t>در اسلام کمونیسم نیست</w:t>
            </w:r>
            <w:r>
              <w:rPr>
                <w:rStyle w:val="IndexLink"/>
                <w:rtl w:val="true"/>
              </w:rPr>
              <w:tab/>
            </w:r>
            <w:r>
              <w:rPr>
                <w:rStyle w:val="IndexLink"/>
              </w:rPr>
              <w:t>199</w:t>
            </w:r>
          </w:hyperlink>
        </w:p>
        <w:p>
          <w:pPr>
            <w:pStyle w:val="Contents6"/>
            <w:tabs>
              <w:tab w:val="clear" w:pos="7609"/>
              <w:tab w:val="right" w:pos="9026" w:leader="dot"/>
            </w:tabs>
            <w:rPr/>
          </w:pPr>
          <w:hyperlink w:anchor="__RefHeading___Toc3614602_3556181022">
            <w:r>
              <w:rPr>
                <w:webHidden/>
                <w:rStyle w:val="IndexLink"/>
                <w:rtl w:val="true"/>
              </w:rPr>
              <w:t>من آنم که رستم بود پهلوان</w:t>
            </w:r>
            <w:r>
              <w:rPr>
                <w:rStyle w:val="IndexLink"/>
                <w:rtl w:val="true"/>
              </w:rPr>
              <w:tab/>
            </w:r>
            <w:r>
              <w:rPr>
                <w:rStyle w:val="IndexLink"/>
              </w:rPr>
              <w:t>206</w:t>
            </w:r>
          </w:hyperlink>
        </w:p>
        <w:p>
          <w:pPr>
            <w:pStyle w:val="Contents6"/>
            <w:tabs>
              <w:tab w:val="clear" w:pos="7609"/>
              <w:tab w:val="right" w:pos="9026" w:leader="dot"/>
            </w:tabs>
            <w:rPr/>
          </w:pPr>
          <w:hyperlink w:anchor="__RefHeading___Toc3614604_3556181022">
            <w:r>
              <w:rPr>
                <w:webHidden/>
                <w:rStyle w:val="IndexLink"/>
                <w:rtl w:val="true"/>
              </w:rPr>
              <w:t>گواهان هیئت داوران</w:t>
            </w:r>
            <w:r>
              <w:rPr>
                <w:rStyle w:val="IndexLink"/>
                <w:rtl w:val="true"/>
              </w:rPr>
              <w:tab/>
            </w:r>
            <w:r>
              <w:rPr>
                <w:rStyle w:val="IndexLink"/>
              </w:rPr>
              <w:t>207</w:t>
            </w:r>
          </w:hyperlink>
        </w:p>
        <w:p>
          <w:pPr>
            <w:pStyle w:val="Contents6"/>
            <w:tabs>
              <w:tab w:val="clear" w:pos="7609"/>
              <w:tab w:val="right" w:pos="9026" w:leader="dot"/>
            </w:tabs>
            <w:rPr/>
          </w:pPr>
          <w:hyperlink w:anchor="__RefHeading___Toc3614606_3556181022">
            <w:r>
              <w:rPr>
                <w:webHidden/>
                <w:rStyle w:val="IndexLink"/>
                <w:rtl w:val="true"/>
              </w:rPr>
              <w:t>گواهی خواستن هیئت داوران از گفتار ابن حجر</w:t>
            </w:r>
            <w:r>
              <w:rPr>
                <w:rStyle w:val="IndexLink"/>
                <w:rtl w:val="true"/>
              </w:rPr>
              <w:tab/>
            </w:r>
            <w:r>
              <w:rPr>
                <w:rStyle w:val="IndexLink"/>
              </w:rPr>
              <w:t>224</w:t>
            </w:r>
          </w:hyperlink>
        </w:p>
        <w:p>
          <w:pPr>
            <w:pStyle w:val="Contents6"/>
            <w:tabs>
              <w:tab w:val="clear" w:pos="7609"/>
              <w:tab w:val="right" w:pos="9026" w:leader="dot"/>
            </w:tabs>
            <w:rPr/>
          </w:pPr>
          <w:hyperlink w:anchor="__RefHeading___Toc3614608_3556181022">
            <w:r>
              <w:rPr>
                <w:webHidden/>
                <w:rStyle w:val="IndexLink"/>
                <w:rtl w:val="true"/>
              </w:rPr>
              <w:t>آخرین سخن ما</w:t>
            </w:r>
            <w:r>
              <w:rPr>
                <w:rStyle w:val="IndexLink"/>
                <w:rtl w:val="true"/>
              </w:rPr>
              <w:tab/>
            </w:r>
            <w:r>
              <w:rPr>
                <w:rStyle w:val="IndexLink"/>
              </w:rPr>
              <w:t>230</w:t>
            </w:r>
          </w:hyperlink>
        </w:p>
        <w:p>
          <w:pPr>
            <w:pStyle w:val="Contents6"/>
            <w:tabs>
              <w:tab w:val="clear" w:pos="7609"/>
              <w:tab w:val="right" w:pos="9026" w:leader="dot"/>
            </w:tabs>
            <w:rPr/>
          </w:pPr>
          <w:hyperlink w:anchor="__RefHeading___Toc3614610_3556181022">
            <w:r>
              <w:rPr>
                <w:webHidden/>
                <w:rStyle w:val="IndexLink"/>
                <w:rtl w:val="true"/>
              </w:rPr>
              <w:t>ستایش نامه های منظوم</w:t>
            </w:r>
            <w:r>
              <w:rPr>
                <w:rStyle w:val="IndexLink"/>
                <w:rtl w:val="true"/>
              </w:rPr>
              <w:tab/>
            </w:r>
            <w:r>
              <w:rPr>
                <w:rStyle w:val="IndexLink"/>
              </w:rPr>
              <w:t>237</w:t>
            </w:r>
          </w:hyperlink>
        </w:p>
        <w:p>
          <w:pPr>
            <w:pStyle w:val="Contents6"/>
            <w:tabs>
              <w:tab w:val="clear" w:pos="7609"/>
              <w:tab w:val="right" w:pos="9026" w:leader="dot"/>
            </w:tabs>
            <w:rPr/>
          </w:pPr>
          <w:hyperlink w:anchor="__RefHeading___Toc3614612_3556181022">
            <w:r>
              <w:rPr>
                <w:webHidden/>
                <w:rStyle w:val="IndexLink"/>
                <w:rtl w:val="true"/>
              </w:rPr>
              <w:t>نامه ای از شیخ محمد رضا آل یاسین کاظمی نجفی</w:t>
            </w:r>
            <w:r>
              <w:rPr>
                <w:rStyle w:val="IndexLink"/>
                <w:rtl w:val="true"/>
              </w:rPr>
              <w:tab/>
            </w:r>
            <w:r>
              <w:rPr>
                <w:rStyle w:val="IndexLink"/>
              </w:rPr>
              <w:t>248</w:t>
            </w:r>
          </w:hyperlink>
        </w:p>
        <w:p>
          <w:pPr>
            <w:pStyle w:val="Contents6"/>
            <w:tabs>
              <w:tab w:val="clear" w:pos="7609"/>
              <w:tab w:val="right" w:pos="9026" w:leader="dot"/>
            </w:tabs>
            <w:rPr/>
          </w:pPr>
          <w:hyperlink w:anchor="__RefHeading___Toc3614614_3556181022">
            <w:r>
              <w:rPr>
                <w:webHidden/>
                <w:rStyle w:val="IndexLink"/>
                <w:rtl w:val="true"/>
              </w:rPr>
              <w:t>نامه ای از مرد دانش و سیاست، نخست وزیر پیشین عراق</w:t>
            </w:r>
            <w:r>
              <w:rPr>
                <w:rStyle w:val="IndexLink"/>
                <w:rtl w:val="true"/>
              </w:rPr>
              <w:tab/>
            </w:r>
            <w:r>
              <w:rPr>
                <w:rStyle w:val="IndexLink"/>
              </w:rPr>
              <w:t>251</w:t>
            </w:r>
          </w:hyperlink>
        </w:p>
        <w:p>
          <w:pPr>
            <w:pStyle w:val="Contents6"/>
            <w:tabs>
              <w:tab w:val="clear" w:pos="7609"/>
              <w:tab w:val="right" w:pos="9026" w:leader="dot"/>
            </w:tabs>
            <w:rPr/>
          </w:pPr>
          <w:hyperlink w:anchor="__RefHeading___Toc3614616_3556181022">
            <w:r>
              <w:rPr>
                <w:webHidden/>
                <w:rStyle w:val="IndexLink"/>
                <w:rtl w:val="true"/>
              </w:rPr>
              <w:t>گفتاری از عبد المهدی منتفکی</w:t>
            </w:r>
            <w:r>
              <w:rPr>
                <w:rStyle w:val="IndexLink"/>
                <w:rtl w:val="true"/>
              </w:rPr>
              <w:tab/>
            </w:r>
            <w:r>
              <w:rPr>
                <w:rStyle w:val="IndexLink"/>
              </w:rPr>
              <w:t>253</w:t>
            </w:r>
          </w:hyperlink>
        </w:p>
        <w:p>
          <w:pPr>
            <w:pStyle w:val="Contents6"/>
            <w:tabs>
              <w:tab w:val="clear" w:pos="7609"/>
              <w:tab w:val="right" w:pos="9026" w:leader="dot"/>
            </w:tabs>
            <w:rPr/>
          </w:pPr>
          <w:hyperlink w:anchor="__RefHeading___Toc3614618_3556181022">
            <w:r>
              <w:rPr>
                <w:webHidden/>
                <w:rStyle w:val="IndexLink"/>
                <w:rtl w:val="true"/>
              </w:rPr>
              <w:t>الغدیر صف ها را در جامعه اسلامی درهم می فشرد</w:t>
            </w:r>
            <w:r>
              <w:rPr>
                <w:rStyle w:val="IndexLink"/>
                <w:rtl w:val="true"/>
              </w:rPr>
              <w:tab/>
            </w:r>
            <w:r>
              <w:rPr>
                <w:rStyle w:val="IndexLink"/>
              </w:rPr>
              <w:t>254</w:t>
            </w:r>
          </w:hyperlink>
        </w:p>
        <w:p>
          <w:pPr>
            <w:pStyle w:val="Contents6"/>
            <w:tabs>
              <w:tab w:val="clear" w:pos="7609"/>
              <w:tab w:val="right" w:pos="9026" w:leader="dot"/>
            </w:tabs>
            <w:rPr/>
          </w:pPr>
          <w:hyperlink w:anchor="__RefHeading___Toc3614620_3556181022">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3614622_3556181022">
            <w:r>
              <w:rPr>
                <w:webHidden/>
                <w:rStyle w:val="IndexLink"/>
                <w:rtl w:val="true"/>
              </w:rPr>
              <w:t>الغدیر در مصر</w:t>
            </w:r>
            <w:r>
              <w:rPr>
                <w:rStyle w:val="IndexLink"/>
                <w:rtl w:val="true"/>
              </w:rPr>
              <w:tab/>
            </w:r>
            <w:r>
              <w:rPr>
                <w:rStyle w:val="IndexLink"/>
              </w:rPr>
              <w:t>255</w:t>
            </w:r>
          </w:hyperlink>
        </w:p>
        <w:p>
          <w:pPr>
            <w:pStyle w:val="Contents6"/>
            <w:tabs>
              <w:tab w:val="clear" w:pos="7609"/>
              <w:tab w:val="right" w:pos="9026" w:leader="dot"/>
            </w:tabs>
            <w:rPr/>
          </w:pPr>
          <w:hyperlink w:anchor="__RefHeading___Toc3614624_3556181022">
            <w:r>
              <w:rPr>
                <w:webHidden/>
                <w:rStyle w:val="IndexLink"/>
                <w:rtl w:val="true"/>
              </w:rPr>
              <w:t>الغدیر در حلب</w:t>
            </w:r>
            <w:r>
              <w:rPr>
                <w:rStyle w:val="IndexLink"/>
                <w:rtl w:val="true"/>
              </w:rPr>
              <w:tab/>
            </w:r>
            <w:r>
              <w:rPr>
                <w:rStyle w:val="IndexLink"/>
              </w:rPr>
              <w:t>257</w:t>
            </w:r>
          </w:hyperlink>
        </w:p>
        <w:p>
          <w:pPr>
            <w:pStyle w:val="Contents6"/>
            <w:tabs>
              <w:tab w:val="clear" w:pos="7609"/>
              <w:tab w:val="right" w:pos="9026" w:leader="dot"/>
            </w:tabs>
            <w:rPr/>
          </w:pPr>
          <w:hyperlink w:anchor="__RefHeading___Toc3614626_3556181022">
            <w:r>
              <w:rPr>
                <w:webHidden/>
                <w:rStyle w:val="IndexLink"/>
                <w:rtl w:val="true"/>
              </w:rPr>
              <w:t>نامه</w:t>
            </w:r>
            <w:r>
              <w:rPr>
                <w:rStyle w:val="IndexLink"/>
                <w:rtl w:val="true"/>
              </w:rPr>
              <w:tab/>
            </w:r>
            <w:r>
              <w:rPr>
                <w:rStyle w:val="IndexLink"/>
              </w:rPr>
              <w:t>259</w:t>
            </w:r>
          </w:hyperlink>
        </w:p>
        <w:p>
          <w:pPr>
            <w:pStyle w:val="Contents6"/>
            <w:tabs>
              <w:tab w:val="clear" w:pos="7609"/>
              <w:tab w:val="right" w:pos="9026" w:leader="dot"/>
            </w:tabs>
            <w:rPr/>
          </w:pPr>
          <w:hyperlink w:anchor="__RefHeading___Toc3614628_3556181022">
            <w:r>
              <w:rPr>
                <w:webHidden/>
                <w:rStyle w:val="IndexLink"/>
                <w:rtl w:val="true"/>
              </w:rPr>
              <w:t>اجازه نشر نامه گذشته</w:t>
            </w:r>
            <w:r>
              <w:rPr>
                <w:rStyle w:val="IndexLink"/>
                <w:rtl w:val="true"/>
              </w:rPr>
              <w:tab/>
            </w:r>
            <w:r>
              <w:rPr>
                <w:rStyle w:val="IndexLink"/>
              </w:rPr>
              <w:t>263</w:t>
            </w:r>
          </w:hyperlink>
        </w:p>
        <w:p>
          <w:pPr>
            <w:pStyle w:val="Contents6"/>
            <w:tabs>
              <w:tab w:val="clear" w:pos="7609"/>
              <w:tab w:val="right" w:pos="9026" w:leader="dot"/>
            </w:tabs>
            <w:rPr/>
          </w:pPr>
          <w:hyperlink w:anchor="__RefHeading___Toc3614630_3556181022">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3614632_3556181022">
            <w:r>
              <w:rPr>
                <w:webHidden/>
                <w:rStyle w:val="IndexLink"/>
                <w:rtl w:val="true"/>
              </w:rPr>
              <w:t>ترجمه</w:t>
            </w:r>
            <w:r>
              <w:rPr>
                <w:rStyle w:val="IndexLink"/>
                <w:rtl w:val="true"/>
              </w:rPr>
              <w:tab/>
            </w:r>
            <w:r>
              <w:rPr>
                <w:rStyle w:val="IndexLink"/>
              </w:rPr>
              <w:t>267</w:t>
            </w:r>
          </w:hyperlink>
        </w:p>
        <w:p>
          <w:pPr>
            <w:pStyle w:val="Contents6"/>
            <w:tabs>
              <w:tab w:val="clear" w:pos="7609"/>
              <w:tab w:val="right" w:pos="9026" w:leader="dot"/>
            </w:tabs>
            <w:rPr/>
          </w:pPr>
          <w:hyperlink w:anchor="__RefHeading___Toc3614634_3556181022">
            <w:r>
              <w:rPr>
                <w:webHidden/>
                <w:rStyle w:val="IndexLink"/>
                <w:rtl w:val="true"/>
              </w:rPr>
              <w:t>روش فرمانروای مومنان</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56_99799"/>
      <w:bookmarkStart w:id="1" w:name="pg10056_99799"/>
      <w:bookmarkEnd w:id="1"/>
    </w:p>
    <w:p>
      <w:pPr>
        <w:pStyle w:val="Heading2"/>
        <w:numPr>
          <w:ilvl w:val="1"/>
          <w:numId w:val="1"/>
        </w:numPr>
        <w:rPr/>
      </w:pPr>
      <w:bookmarkStart w:id="2" w:name="pg10056_99799"/>
      <w:bookmarkStart w:id="3" w:name="__RefHeading___Toc3614476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مترجم محمد‌باقر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کتابخانه بزرگ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هفتم،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۱۵۲۴۰۱۰</w:t>
      </w:r>
    </w:p>
    <w:p>
      <w:pPr>
        <w:pStyle w:val="Heading2"/>
        <w:numPr>
          <w:ilvl w:val="1"/>
          <w:numId w:val="1"/>
        </w:numPr>
        <w:rPr/>
      </w:pPr>
      <w:bookmarkStart w:id="5" w:name="__RefHeading___Toc3614478_3556181022"/>
      <w:bookmarkStart w:id="6" w:name="_Toc2"/>
      <w:bookmarkEnd w:id="5"/>
      <w:r>
        <w:rPr>
          <w:rtl w:val="true"/>
        </w:rPr>
        <w:t xml:space="preserve">شعراء غدیر در قرن </w:t>
      </w:r>
      <w:r>
        <w:rPr/>
        <w:t>09</w:t>
      </w:r>
      <w:bookmarkEnd w:id="6"/>
    </w:p>
    <w:p>
      <w:pPr>
        <w:pStyle w:val="Heading3"/>
        <w:numPr>
          <w:ilvl w:val="2"/>
          <w:numId w:val="1"/>
        </w:numPr>
        <w:rPr/>
      </w:pPr>
      <w:bookmarkStart w:id="7" w:name="__RefHeading___Toc3614480_3556181022"/>
      <w:bookmarkStart w:id="8" w:name="_Toc3"/>
      <w:bookmarkEnd w:id="7"/>
      <w:r>
        <w:rPr>
          <w:rtl w:val="true"/>
        </w:rPr>
        <w:t>غدیریه حافظ برسی</w:t>
      </w:r>
      <w:bookmarkEnd w:id="8"/>
    </w:p>
    <w:p>
      <w:pPr>
        <w:pStyle w:val="Heading4"/>
        <w:numPr>
          <w:ilvl w:val="3"/>
          <w:numId w:val="1"/>
        </w:numPr>
        <w:rPr/>
      </w:pPr>
      <w:bookmarkStart w:id="9" w:name="__RefHeading___Toc3614482_3556181022"/>
      <w:bookmarkStart w:id="10" w:name="_Toc4"/>
      <w:bookmarkEnd w:id="9"/>
      <w:r>
        <w:rPr>
          <w:rtl w:val="true"/>
        </w:rPr>
        <w:t>نکوهش گزافه گویی در برتر خوانی ها</w:t>
      </w:r>
      <w:bookmarkEnd w:id="10"/>
    </w:p>
    <w:p>
      <w:pPr>
        <w:pStyle w:val="Heading5"/>
        <w:numPr>
          <w:ilvl w:val="4"/>
          <w:numId w:val="1"/>
        </w:numPr>
        <w:rPr/>
      </w:pPr>
      <w:bookmarkStart w:id="11" w:name="__RefHeading___Toc3614484_3556181022"/>
      <w:bookmarkStart w:id="12" w:name="_Toc5"/>
      <w:bookmarkEnd w:id="11"/>
      <w:r>
        <w:rPr>
          <w:rtl w:val="true"/>
        </w:rPr>
        <w:t>گزاف گویی در برتری عثمان</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3614486_3556181022"/>
      <w:bookmarkStart w:id="14" w:name="_Toc6"/>
      <w:bookmarkEnd w:id="13"/>
      <w:r>
        <w:rPr>
          <w:rtl w:val="true"/>
        </w:rPr>
        <w:t>خلیفه صدقه رسول خدا را می خرد</w:t>
      </w:r>
      <w:bookmarkEnd w:id="14"/>
    </w:p>
    <w:p>
      <w:pPr>
        <w:pStyle w:val="BookText"/>
        <w:rPr/>
      </w:pPr>
      <w:r>
        <w:rPr>
          <w:rFonts w:ascii="IRNazanin" w:hAnsi="IRNazanin" w:eastAsia="IRNazanin"/>
          <w:color w:val="111111"/>
          <w:sz w:val="28"/>
          <w:sz w:val="28"/>
          <w:szCs w:val="28"/>
          <w:rtl w:val="true"/>
          <w:lang w:bidi="fa-IR"/>
        </w:rPr>
        <w:t>طبرانی در اوسط از طریق سعید بن مسیب‌آورده است که عثمان دربانی داشت که برای نمازها پیشاپیش او به راه می افتاد، پس روزی بیرون شده 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دربان نیز پیشاپیش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دربان کناری بنشست واو خود ردایش را پیچید و زیر سر گذاشت‌و پهلو بر زمین و تازیانه را جلوی خود نهاد و علی با ازار و ردائی، عصابه دست روی آورد و چون دربان از دور او را دید گفت اینک علی می آید پس عثمان بنشست و ردای خویش را بر خود پیچید و علی آمد تا بر سر وی بایستادو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ملک فلان خاندان را خریدی با این که وقف پیغمبر در آب آن‌حقی دارد و من دانستم که آن را جز توکسی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برخاست و میان آن دو، سخنانی در گرفت تا آن جا که سخن از خدا به میان آمد و عباس بیامدو پا در میانی کرد و عثمان برای علی تازیانه بلند کرد و علی برای عثمان عصا بلند کرد و عباس شروع کرد به آرام کردن آن دو و به علی می گفت، خلیفه است ها و به عثمان می گفت پسر عمویت است ها و به همین گونه بود تا آرام شدند و چون فردا شد آن دو را دیدند که دست در دست یکدیگر با هم سخن‌می گفتند مجمع الزوائد </w:t>
      </w:r>
      <w:r>
        <w:rPr>
          <w:rFonts w:eastAsia="IRNazanin" w:cs="IRNazanin"/>
          <w:color w:val="111111"/>
          <w:sz w:val="28"/>
          <w:szCs w:val="28"/>
          <w:lang w:bidi="fa-IR"/>
        </w:rPr>
        <w:t>227:7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می فهمیم که خلیفه آب و ملکی را خریده که در آن حقی برای وقف پیامبر بوده که خریدن آن جایز نبوده، پس اگر از این موضوع‌آگاهی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سیاق حدیث نیز همین را می رساند زیرا او معتذر به ناآگاهی نشد و تازه امام هم اشارتا همین را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دانستم که آن را جز تو کسی</w:t>
      </w:r>
    </w:p>
    <w:p>
      <w:pPr>
        <w:pStyle w:val="BookText"/>
        <w:rPr/>
      </w:pPr>
      <w:r>
        <w:rPr>
          <w:rFonts w:ascii="IRNazanin" w:hAnsi="IRNazanin" w:eastAsia="IRNazanin"/>
          <w:color w:val="111111"/>
          <w:sz w:val="28"/>
          <w:sz w:val="28"/>
          <w:szCs w:val="28"/>
          <w:rtl w:val="true"/>
          <w:lang w:bidi="fa-IR"/>
        </w:rPr>
        <w:t>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 مجوزی این معامله رابر وی روا گردانیده و اگر هم نمی دانسته که امام او را آگاه ساخته پس دیگر آن مجادله و خصومت و تازیانه بلند کردن چه معنی داشته که امام هم ناچار شود عصا بلند کند تا آن جا که عباس آن دو را از هم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مگراز شنیدن سخن حق باید خشم گرفت؟ آیاهشدار دادن ناآگهان و راهنمائی نادانان برای یک انسان متدین خشم آوراست؟ تا چه رسد به کسی که در اسلام بالاترین پایگاه را احراز کرده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 می کنم ذیل روایت را به آن چسبانیده باشند تا آن چه را در روایت‌بوده اصلاح کنند و بر فرض هم که صحیح‌باشد سودی به حال ایشان ندارد زیرا امام هیچ کوششی را در نهی از منکر فرو نمی گذارد خواه به جا آرنده منکراز انجام آن باز ایستد یا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خضوع وی در برابر حق نومید شود و به هر حال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عشق‌به اسلام با ایشان همراهی می نمود و جز در هنگامی که می دید به حق عمل نمی شود بر سر خشم نمی آمد پس هر ساعتی حکم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نرمی و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باید باشد هر اصلاح طلب مبری از اغراض خصوصی که فقط برای خدا خشم می گیرد و برای حق وبه سوی حق دعوت می کند</w:t>
      </w:r>
      <w:r>
        <w:rPr>
          <w:rFonts w:eastAsia="IRNazanin" w:cs="IRNazanin"/>
          <w:color w:val="111111"/>
          <w:sz w:val="28"/>
          <w:szCs w:val="28"/>
          <w:rtl w:val="true"/>
          <w:lang w:bidi="fa-IR"/>
        </w:rPr>
        <w:t>.</w:t>
      </w:r>
      <w:bookmarkStart w:id="15" w:name="pg10056_99802"/>
    </w:p>
    <w:p>
      <w:pPr>
        <w:pStyle w:val="Heading6"/>
        <w:numPr>
          <w:ilvl w:val="5"/>
          <w:numId w:val="1"/>
        </w:numPr>
        <w:rPr/>
      </w:pPr>
      <w:bookmarkStart w:id="16" w:name="__RefHeading___Toc3614488_3556181022"/>
      <w:bookmarkStart w:id="17" w:name="_Toc7"/>
      <w:bookmarkEnd w:id="15"/>
      <w:bookmarkEnd w:id="16"/>
      <w:r>
        <w:rPr>
          <w:rtl w:val="true"/>
        </w:rPr>
        <w:t>خلیفه در شب وفات ام کلثوم</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 خود در بحث از جنائز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گریه ی خاندانش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قبر زن داخل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طریق فلیح بن سلیمان‌از انس بن مالک آورده است که ما در هنگام دفن دختررسول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بودیم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او نشسته و من دیدم که دیدگانش گریان است پس گفت آیا میان شما کسی هست که در شب مقارفه نکرده باشد؟ بوطلحه زید بن سهل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 پس‌تو در قبر او گام نه پس وی در قبر اوگام نهاد و او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گفت فلیح گفته به نظر من مقصودپیامبر از مقارفه همان گناه است و 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لیقترفوا یعنی لیکتسبوا و به نقل مسند احمد سریج نیز</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پیغمبر از مقارفه همان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گزارش بالا را ابن سعد در طبقات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لیدن و احمد در مسند خود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سنن کبری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طریق آورده اند و سهیلی در الروض الانف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 از تاریخ بخاری و صحیح او و به نقل از طبری آن را آورده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عثمان سزاوارترین افراد بود به نزول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شوهرش بود و خود با مرگ او پیوندی جبران ناپذیر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پیامبر خواست که اورا از گام نهادن در قبر همسرش محروم کند چون وقتی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ازشما شب گذشته را با همسرش نیامیخته عثمان خاموش ماند و نگفت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شب وفات ام کلثوم با زنی آمیخته بود و غصه ی این مصیبتی که برایش روی‌داد و پیوند دامادی اش را از پیامبر گسیخت موجب نشد که او از آمیزش با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و این بودکه از آن چه حق وی بود محروم گردید با آن که برای نزول در قبر سزاوارتر از بوطلحه و دیگران بود و این در معنی حدیث آشکار است و شاید هم پیامبر قضیه را از راه وحی دریافته وچیزی به او نگفته باشد زیرا وی کار حلالی مرتکب شده بود با این همه چون مصیبتی که روی داد چندان تاثیری در او نکرد این بود که با کنایه ای بدون‌تصریح از حق خود محروم گردید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یاد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ماخذ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ابن اثیر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189:11</w:t>
      </w:r>
      <w:r>
        <w:rPr>
          <w:rFonts w:ascii="IRNazanin" w:hAnsi="IRNazanin" w:eastAsia="IRNazanin"/>
          <w:color w:val="111111"/>
          <w:sz w:val="28"/>
          <w:sz w:val="28"/>
          <w:szCs w:val="28"/>
          <w:rtl w:val="true"/>
          <w:lang w:bidi="fa-IR"/>
        </w:rPr>
        <w:t xml:space="preserve">، اصابه </w:t>
      </w: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یافت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علماء در پیرامون این حدیث ناهماهنگ است جز این که فلیح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مقارفه را به گناه معنی‌کرده و بخاری نیز به این گونه سخن او را تایید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لیقترفوا یعنی لیکتسبوا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سریج متوفی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معنی گناه دانسته و اینان قدیمی ترین کسانی اند که در پیرامون آن سخن گفته‌اند و خطابی گوید این که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کسی هست که دیشب مقارفه نکرده باشد؟ مقصودش آن است که کدام یک از شما دیشب گناه</w:t>
      </w:r>
    </w:p>
    <w:p>
      <w:pPr>
        <w:pStyle w:val="BookText"/>
        <w:rPr/>
      </w:pPr>
      <w:r>
        <w:rPr>
          <w:rFonts w:ascii="IRNazanin" w:hAnsi="IRNazanin" w:eastAsia="IRNazanin"/>
          <w:color w:val="111111"/>
          <w:sz w:val="28"/>
          <w:sz w:val="28"/>
          <w:szCs w:val="28"/>
          <w:rtl w:val="true"/>
          <w:lang w:bidi="fa-IR"/>
        </w:rPr>
        <w:t>نکرده اید؟ پس از این ها به‌ابن بطال می رسیم که معنای عام مقارفه را به مقارفه و آمیزش با زنان اختصاص داده و عینی نیز به جمع میان این دو تفسیر و هماهنگ کردن آن دو برخاسته و به هر تقدیر شک نباید داشت‌که این کار عثمان، عملی بوده است که‌به خاطر انجام آن از فرود آمدن در قبر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گردیده است با آن که سزاوارترین مردم‌بود به فرود آمدن در قبر، و همه ی مسلمانان نیز این را می دانستند ولی رسول خدا که همه را به پوشیدن عیوب مومنان و چشم پوشی از آن می خواند و در کتاب مقدس خود مردم را از اشاعه ی‌اخبار زشت کاری ها باز می داشت و از تجسس کردن برای فهم آن چه در خلوت دیگران می گذرد نهی می کرد و مبعوث شده بود تا دینداران را به ارجمندی برساند آری چنین شخصیتی که البته از روی هوس سخن نمی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زبانش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وحیی است که به او الهام می شود همو بود که خواست یک مورد را استثناء نماید و کاری سهمناک‌را آشکار سازد که به خاطر انجام آن، عثمان از یک افتخار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افتخاری؟ فرود آمدن در قبر همسری‌که وسیله ی سرافرازی او به دامادی رسول و واسطه ی رسیدن او به امتیاز این پیوند بوده و خیلی طبیعی است که مسلمانان از سخن پیامبر، آن چه را لازمه ی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دریابند و این علت مانع از نزول وی در قبر که بر اثر مقارفه ی مورد اختلاف در معنی آن پیش آمد، یا گناهی بود که چندان 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کرد که‌از پایگاه عثمان تا بدان حد کاست که باز نمودیم زیرا اگر گناه کوچکی را مخفیانه انجام داده بود پیامبر بر روی آن پرده می کشید ولی چندان بزرگ بود که پیامبر جائی برای پرده کشیدن بر روی آن ندید و هیچ ارج و احترامی برای انجام دهنده ی آن مراعات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اگر کار او گناهی به این گونه بوده در به جا آرنده ی گناهان خیری نباید سراغ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پیامبر از مقارفه آمیزش مشروع با زنان بوده که باز هم انجام</w:t>
      </w:r>
    </w:p>
    <w:p>
      <w:pPr>
        <w:pStyle w:val="BookText"/>
        <w:rPr/>
      </w:pPr>
      <w:r>
        <w:rPr>
          <w:rFonts w:ascii="IRNazanin" w:hAnsi="IRNazanin" w:eastAsia="IRNazanin"/>
          <w:color w:val="111111"/>
          <w:sz w:val="28"/>
          <w:sz w:val="28"/>
          <w:szCs w:val="28"/>
          <w:rtl w:val="true"/>
          <w:lang w:bidi="fa-IR"/>
        </w:rPr>
        <w:t>آن در آن هنگام برای عثمان منافی با مردانگی و مستلزم سختدلی و درشتخوئی است، کدام انسان است که دلش راه بدهد در سهمناک ترین شب زندگی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پایان یافتن افتخار و بریدن رشته ی گردن فرازی و گسیختن پیوند سر بلندی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گرفتن از زنان پردازد؟ چگونه خلیفه این همه را آسان گرفته؟ احترام پیامبر را نگه نداشته و آن مصیبت بزرگ را ناچیز انگاشته و به لذت مجامعه با زن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ما از خلفا آن است که از نخستین روزشان شعوری بیش از این داشته باشند و رافتی افزونتر از آن چه پشتوانه ی کار وی بوده و رقتی زیادتر از آن چه فعل وی بیانگر حد و مرز آن است و آزرمی بیش از آن چه وی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دشوار می توان پذیرفت که‌پیامبر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آبرو ریزی را برای عثمان فراهم آورد و آن گونه خوارش ساخت تنها به خاطر آن بود که وی کاری مباح انجام داده بود آن هم با آن همه مهربانی ستوده و آشکار او درباره ی افراد مردم و پافشاری او درپرده کشیدن بر گناهان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رسددرباره ی مردی که خود پیامبر می داند بر مسند جانشینی او تکیه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 چه به نظر ما می رسد و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نیکو بدار و حقیقت قضایا را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با همه ی این‌مقدمات و درباره ی مردی که این کارش است و این رفتارش با گرامی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وجدان آزاد تو می‌پذیرد که سخنی که ابن سعد در طبقات خود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بسته درست باشد؟ همان گزارشی که به موجب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شبش را عثمان به گناه یاکامجوئی جنسی گذراند و همان روزی که چنان سخن نیشداری را از پیامبر برزگوار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همان روز، پیغمبر به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سومی هم داشتم به همسری عثمان در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ی ابن سعد این سخن را پس از مرگ ام کلثوم گفته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نیز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عثمان در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چنان چه در گزارش ابن عساکر می خوانیم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دختر داشته باشم یکی بعد از دیگری به همسری تو در می آوردم تا یکی شان هم باقی نماند</w:t>
      </w:r>
    </w:p>
    <w:p>
      <w:pPr>
        <w:pStyle w:val="BookText"/>
        <w:rPr/>
      </w:pPr>
      <w:r>
        <w:rPr>
          <w:rFonts w:ascii="IRNazanin" w:hAnsi="IRNazanin" w:eastAsia="IRNazanin"/>
          <w:color w:val="111111"/>
          <w:sz w:val="28"/>
          <w:sz w:val="28"/>
          <w:szCs w:val="28"/>
          <w:rtl w:val="true"/>
          <w:lang w:bidi="fa-IR"/>
        </w:rPr>
        <w:t xml:space="preserve">یا چنانچه در گزارش ابن عساکر از زبان بو هریره می خوانیم در روز تزویج ام کلثوم به عثمان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در آستانه ی در مسجد ببیند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جبرئیل است که به من خبر می دهد که خداوند ام کلثوم را به همسری تو در آورد و با کابینی مانند کابین رقیه و به شرط این که با او هم‌مانند رقیه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گونه رفتار عثمان با ام کلثوم همانند رفتار وی با رقیه بوده و خداوند آن را پسندیده می داشته؟ یا فکر می کنید عثمان به شرطی که خدا با او درباره ی ام کلثوم کرده بود رفتار نکرد؟ من نمی دانم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که‌اسناد این حدیث از چند لحاظ مخدوش است و همین خدشه برایش بس که در آن نام عبد الرحمن بن ابو زناد قرشی را می بینیم که ابن معین و ابن مدینی و ابن ابی شیبه و عمرو بن علی و ساجی وابن سعد او را ضعیف القول شمرده اند و ابن معین و نسائی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شایسته ی دلیل آوردن نیست</w:t>
      </w:r>
      <w:r>
        <w:rPr>
          <w:rFonts w:eastAsia="IRNazanin" w:cs="IRNazanin"/>
          <w:color w:val="111111"/>
          <w:sz w:val="28"/>
          <w:szCs w:val="28"/>
          <w:rtl w:val="true"/>
          <w:lang w:bidi="fa-IR"/>
        </w:rPr>
        <w:t>.</w:t>
      </w:r>
      <w:bookmarkStart w:id="18" w:name="pg10056_99807"/>
    </w:p>
    <w:p>
      <w:pPr>
        <w:pStyle w:val="Heading6"/>
        <w:numPr>
          <w:ilvl w:val="5"/>
          <w:numId w:val="1"/>
        </w:numPr>
        <w:rPr/>
      </w:pPr>
      <w:bookmarkStart w:id="19" w:name="__RefHeading___Toc3614490_3556181022"/>
      <w:bookmarkStart w:id="20" w:name="_Toc8"/>
      <w:bookmarkEnd w:id="18"/>
      <w:bookmarkEnd w:id="19"/>
      <w:r>
        <w:rPr>
          <w:rtl w:val="true"/>
        </w:rPr>
        <w:t>خلیفه برای خود و کسانش چراگاه خصوصی قرار می دهد</w:t>
      </w:r>
      <w:bookmarkEnd w:id="20"/>
    </w:p>
    <w:p>
      <w:pPr>
        <w:pStyle w:val="BookText"/>
        <w:rPr/>
      </w:pPr>
      <w:r>
        <w:rPr>
          <w:rFonts w:ascii="IRNazanin" w:hAnsi="IRNazanin" w:eastAsia="IRNazanin"/>
          <w:color w:val="111111"/>
          <w:sz w:val="28"/>
          <w:sz w:val="28"/>
          <w:szCs w:val="28"/>
          <w:rtl w:val="true"/>
          <w:lang w:bidi="fa-IR"/>
        </w:rPr>
        <w:t>اسلام علفزارها و چمن هائی را که بر اثر آب‌باران روئیده و مالک خصوصی ندارد حق همه ی مسلمانان شناخته که بصورت مساوی و به گونه ای که در همه ی مباحات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های بیابان و کناره های خشکی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است از آن بهره مند شوند چهار پایانشان را از گوسفند و اسب و شتر در آن بچرانندو نه هیچکس مزاحم دیگری شود و نه برای خود چراگاه اختصاصی قرار دهد و دیگران را از آن محروم سازد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سه چیز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 و آب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مردم را از آن نباید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مرغزار و آتش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آب را نباید منع کرد تا به وسیله ی آن، استفاده از مرغزار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آب را منع نکنید تا به وسیله ی آن اززیادتی مرغزار منع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زیادتی آب را منع کندتا به وسیله ی آن از زیادتی مرغزار منع کند خدا در روز قیامت لطف خود رااز او منع می نماید آری در روزگار جاهلیت گردن کلفت ها هر قطعه ای از زمین را که خوش می داشتند برای چارپایان و شتران خود قرق می کردند وبا آن که خود در استفاده از دیگر مرغزارها با مردم شریک بودند نمی گذاشتند در استفاده از آن مرغزارهای قرق شده کسی</w:t>
      </w:r>
    </w:p>
    <w:p>
      <w:pPr>
        <w:pStyle w:val="BookText"/>
        <w:rPr/>
      </w:pPr>
      <w:r>
        <w:rPr>
          <w:rFonts w:ascii="IRNazanin" w:hAnsi="IRNazanin" w:eastAsia="IRNazanin"/>
          <w:color w:val="111111"/>
          <w:sz w:val="28"/>
          <w:sz w:val="28"/>
          <w:szCs w:val="28"/>
          <w:rtl w:val="true"/>
          <w:lang w:bidi="fa-IR"/>
        </w:rPr>
        <w:t xml:space="preserve">شریکشان شودو این از نمونه های زورگوئی رایج در آن روزگار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جارو کردن دیگر عادات گردنکشان و سنت های زورگویان این رسم را نیز بر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چراگاهی نیست مگربرای خدا و رسول</w:t>
      </w:r>
    </w:p>
    <w:p>
      <w:pPr>
        <w:pStyle w:val="BookText"/>
        <w:rPr/>
      </w:pPr>
      <w:r>
        <w:rPr>
          <w:rFonts w:ascii="IRNazanin" w:hAnsi="IRNazanin" w:eastAsia="IRNazanin"/>
          <w:color w:val="111111"/>
          <w:sz w:val="28"/>
          <w:sz w:val="28"/>
          <w:szCs w:val="28"/>
          <w:rtl w:val="true"/>
          <w:lang w:bidi="fa-IR"/>
        </w:rPr>
        <w:t>و شافعی در تفسیر این حدیث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جاهلیت چون کسی از گردن کلفت های عرب‌در شهری فرود می آمد سگی را به پارس وامی داشت و و آن گاه تا هر جا را که صدای سگ می رفت چراگاه اختصاصی برای مخصوصان خود قرار می داد و هیچ کس رانمی گذاشت در استفاده از آن با او شریک شود، و چارپایان خود را در آن بچراند با این که در استفاده از دیگر چراگاه های آن حوالی خود با دیگران شریک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 از این که چنانچه در روزگار جاهلیت عمل می شد کسی چراگاه اختصاصی‌اختیار کند و دیگران را از آن محروم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برای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مگر چراگاه اختصاصی را برای اسبان و شتران مسلمانان قراردهند که برای جهاد در راه خدا در کار سواری و باربری از آن استفاده می شود یا برای شترانی که متعلق به بیت المال است و به صورت زکات از مردم گرفته شده، چنانچه عمر منطقه ی نقیع‌را برای شترانی که به عنوان صدقه از مردم می گیرند و نیز برای اسبانی اختصاص داد که برای جهاد در راه خدا آماده می داشتند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برده ای از آن‌خود را به کارگزاری چراگاه اختصاصی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 دست و بازوی خویش را برای مردم فراهم آر و از نفرین مظلوم بپرهیز که نفرین ستمدیده مستجاب است و</w:t>
      </w:r>
    </w:p>
    <w:p>
      <w:pPr>
        <w:pStyle w:val="BookText"/>
        <w:rPr/>
      </w:pPr>
      <w:r>
        <w:rPr>
          <w:rFonts w:ascii="IRNazanin" w:hAnsi="IRNazanin" w:eastAsia="IRNazanin"/>
          <w:color w:val="111111"/>
          <w:sz w:val="28"/>
          <w:sz w:val="28"/>
          <w:szCs w:val="28"/>
          <w:rtl w:val="true"/>
          <w:lang w:bidi="fa-IR"/>
        </w:rPr>
        <w:t xml:space="preserve">صاحب زمین کشت دروده و صاحب غنیمت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کن وبپرهیزم از شتران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شتران پسر عوف که اگر هم شترانشان هلاک شود بر می گردند به سراغ نخلستان‌ها و کشت زارهاشان و صاحب زمین کشت دروده و صاحب غنیمت، نانخورانش را می‌آرد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آنان را رها می کنم؟ پدر مباد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در میان مسلمانان مورد اتفاق بود تا عثمان به خلافت رسید و چنانچه در انساب بلاذری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حلبی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چراگاه برای شترانی که‌به صورت مالیات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چراگاهی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چه در روایت واقدی آمده برای خود و حکم بن ابی العاص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هم برای خود و هم برای او و هم برای همه ی امویان چنان‌چه در شرح ابن ابی الحدید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چارپایان همه ی مسلمانان را از استفاده از چراگاه پیرامون مدینه محروم ساخت مگر آن چه از آن بنی امیه بود و در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 که 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ربذه و شرف‌و نقیع را قرق کرده بود و در چراگاه هیچ شتری و اسبی از آن او و بنی امیه‌گام نمی نهاد تا بازپسین روزگار، منطقه ی شرف را چراگاه اختصاصی شتران‌حکم بن ابی العاص و شتران خودش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شتران خودش هزار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ی ربذه را نیز چراگاه اختصاصی شترانی گردانید که به‌صورت زکات گرفته می شد و منطقه ی نقیع را چراگاه اختصاصی گردانید برای‌اسب های جنگاوران اسلام و اسب های</w:t>
      </w:r>
    </w:p>
    <w:p>
      <w:pPr>
        <w:pStyle w:val="BookText"/>
        <w:rPr/>
      </w:pPr>
      <w:r>
        <w:rPr>
          <w:rFonts w:ascii="IRNazanin" w:hAnsi="IRNazanin" w:eastAsia="IRNazanin"/>
          <w:color w:val="111111"/>
          <w:sz w:val="28"/>
          <w:sz w:val="28"/>
          <w:szCs w:val="28"/>
          <w:rtl w:val="true"/>
          <w:lang w:bidi="fa-IR"/>
        </w:rPr>
        <w:t>خودش و اسب های بنی امیه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 از جمله کارهائی بود که مسلمانان بر عثمان عیب شمردندو عایشه نیز آن را از کارهائی شمرد که‌بر وی انتقاد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سرزنش کردیم برای فلان کار و برای‌آن که مرغزارها را چراگاه اختصاصی خود گردانید و با عصا و تازیانه به کتک زدن این و آن پرداخت، پس قصد اوکردند تا او را مانند پیراهن تری که آبش را با فشردن دور کنند در هم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ذیل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استفاده از گیاهانی که باران آسمان سیرابش کرده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خاص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علت‌مردم عثمان را نکوهش می کردند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خلیفه در تعیین چراگاه اختصاصی، بازگشت و نو کردن عادات جاهلیت نخستین بود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نابود کرده و مسلمانان را در چراگاه ها شریک گردانیده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اند که خدا دشمن می داردشان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میان یکی هم کسی را شمرده که سنت جاهلیت را در اسلام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مرد حق آن بود که پیش از قرق کردن چراگاه ها، و به جای جلوگیری از استفاده ی مردم از آن ها، حریم اسلام را بپاید و از دستبرد به قوانین آن جلوگیری کند و آن چه راپیامبر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شیوه ای شایسته ی‌پیروی بشمارد و سنت جاهلیت را زنده نکند و بداند که سنت الهی را تغییر پذیر نخواهی یافت ولی چه کنیم که او</w:t>
      </w:r>
      <w:r>
        <w:rPr>
          <w:rFonts w:eastAsia="IRNazanin" w:cs="IRNazanin"/>
          <w:color w:val="111111"/>
          <w:sz w:val="28"/>
          <w:szCs w:val="28"/>
          <w:rtl w:val="true"/>
          <w:lang w:bidi="fa-IR"/>
        </w:rPr>
        <w:t>...</w:t>
      </w:r>
      <w:bookmarkStart w:id="21" w:name="pg10056_99811"/>
    </w:p>
    <w:p>
      <w:pPr>
        <w:pStyle w:val="Heading6"/>
        <w:numPr>
          <w:ilvl w:val="5"/>
          <w:numId w:val="1"/>
        </w:numPr>
        <w:rPr/>
      </w:pPr>
      <w:bookmarkStart w:id="22" w:name="__RefHeading___Toc3614492_3556181022"/>
      <w:bookmarkStart w:id="23" w:name="_Toc9"/>
      <w:bookmarkEnd w:id="21"/>
      <w:bookmarkEnd w:id="22"/>
      <w:r>
        <w:rPr>
          <w:rtl w:val="true"/>
        </w:rPr>
        <w:t>خلیفه فدک را تیول مروان می گرداند</w:t>
      </w:r>
      <w:bookmarkEnd w:id="23"/>
    </w:p>
    <w:p>
      <w:pPr>
        <w:pStyle w:val="BookText"/>
        <w:rPr/>
      </w:pPr>
      <w:r>
        <w:rPr>
          <w:rFonts w:ascii="IRNazanin" w:hAnsi="IRNazanin" w:eastAsia="IRNazanin"/>
          <w:color w:val="111111"/>
          <w:sz w:val="28"/>
          <w:sz w:val="28"/>
          <w:szCs w:val="28"/>
          <w:rtl w:val="true"/>
          <w:lang w:bidi="fa-IR"/>
        </w:rPr>
        <w:t xml:space="preserve">ابن قتیبه درالمعارف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الفدا در تاریخ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دادن فدک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صدقه ی پیامبر برای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از جمله موضوعاتی شمرده اند که مردم بر عثمان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صدقه ی پیامبر بود که فاطمه بعنوان ارث آن را مطالبه کرد وبوبکر روایت کرد که پیغمبر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 های پیامبران ارث نمی گذاریم‌و آنچه بر جای می گذاریم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عثمان آن را به تیول مروان بن حکم داد و همچنان فدک در دست مروان و فرزندانش بود تا عمر بن عبد العزیز بر سر کار آمد و آن را از دست خاندانش گرفته به حالت صدقه بودن‌بر گردانید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در سنن کبری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مغیره حدیثی درباره ی فدک آورده که در آن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عمر زندگی اش سپری شد مروان آن را تیول خویش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فدک را در ایام عثمان تیول خویش گردانید و گویا که او در این باره روایتی را که از پیامبر رسیده تاویل کرده و دلیل خود گردانیده بود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خداوند طعمه ای به پیامبرش داد تعلق به کسی دارد که پس از او به کار بر 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خود عثمان با اموالی که داشت از آن بی نیاز بود آن را برای خویشانش گذاشت و به این وسیله صله ی رحم کرد و دیگران بر آن رفته اند که غرض از این واگذاری، سپردن تولیت و سرپرستی کار فدک بود و جاری بودن وراثت هم در آن اصلی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هزینه ی امور مسلمین می رسید و به‌همان روش روزگار بوبکر و عمر مورد استفاده</w:t>
      </w:r>
    </w:p>
    <w:p>
      <w:pPr>
        <w:pStyle w:val="BookText"/>
        <w:rPr/>
      </w:pPr>
      <w:r>
        <w:rPr>
          <w:rFonts w:ascii="IRNazanin" w:hAnsi="IRNazanin" w:eastAsia="IRNazanin"/>
          <w:color w:val="111111"/>
          <w:sz w:val="28"/>
          <w:sz w:val="28"/>
          <w:szCs w:val="28"/>
          <w:rtl w:val="true"/>
          <w:lang w:bidi="fa-IR"/>
        </w:rPr>
        <w:t>قرار می گرفت</w:t>
      </w:r>
    </w:p>
    <w:p>
      <w:pPr>
        <w:pStyle w:val="BookText"/>
        <w:rPr/>
      </w:pPr>
      <w:r>
        <w:rPr>
          <w:rFonts w:ascii="IRNazanin" w:hAnsi="IRNazanin" w:eastAsia="IRNazanin"/>
          <w:color w:val="111111"/>
          <w:sz w:val="28"/>
          <w:sz w:val="28"/>
          <w:szCs w:val="28"/>
          <w:rtl w:val="true"/>
          <w:lang w:bidi="fa-IR"/>
        </w:rPr>
        <w:t xml:space="preserve">ودر عقد الفرید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عنوان آن‌چه مردم بر عثمان عیب گرفتند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صدقه 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مروان گردانید و چون افریقیه فتح شد یک پنجم غنائم آن‌را بگرفت و به مروان بخشید</w:t>
      </w:r>
    </w:p>
    <w:p>
      <w:pPr>
        <w:pStyle w:val="BookText"/>
        <w:rPr/>
      </w:pPr>
      <w:r>
        <w:rPr>
          <w:rFonts w:ascii="IRNazanin" w:hAnsi="IRNazanin" w:eastAsia="IRNazanin"/>
          <w:color w:val="111111"/>
          <w:sz w:val="28"/>
          <w:sz w:val="28"/>
          <w:szCs w:val="28"/>
          <w:rtl w:val="true"/>
          <w:lang w:bidi="fa-IR"/>
        </w:rPr>
        <w:t xml:space="preserve">و ابن ابی‌الحدید در شرح خود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فدک را تیول مروان گردانید با آن که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بعنوان میراث و یک بار بعنوان هبه شدن آن به وی، آن‌را مطالبه کرد و از دادن آن به او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کنه این تیول دادن و حقیقت این کار چه بوده زیرا اگر فدک، غنیمتی برای همه ی مسلمانان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بوبکر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علت داشت که آن را خاص مروان گردانند و اگر از حقوق ارثی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 صدیقه ی پاک در خطبه هایش بر این امر استدلال کرد و هم پس‌از او امامان راهنما از عترت پاک پیامبر و پیشاپیش همگی بزرگ ایشان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مروان از ایشان نبوده و خلیفه حق بگذار و بردار در آن نداشته و اگر هم بخششی ازپیامبر به جگر گوشه ی بی گناه و پاکدامنش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 خود آن بانو مدعی آن بود و هم امیر مومنان ودو فرزندشان و نیز ام ایمن که پیامبر، بهشتی بودن او را گواهی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دادند و شهادت ایشان به گونه ای رد شد که مورد پسند خدا و رسولش نبود و اگر شهادت کسانی که آیه ی تطهیر درباره ی ایشان فرود آمده رد شود پس دیگر به چه چیز می توان اطمینان کرد و چه دلیلی را مورد اتکاء می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شیوه بپاید و دگرگونی در آن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مرده ای باید گریست و نه بر نوزادی شادی توان کرد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که اگر فدک بخششی از پیامبر به فاطمه‌بود پس به مروان چه ارتباطی داشت و عثمان چه قدرتی بر آن می توانست داشته باشد تا آن را تیول کسی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که خلفای سه گانه تصمیمات‌ضد و نقیضی را در مورد فدک به مرحله ی اجرا گذاردند، ابوبکر آن را از اهلبیت گرفت و عمر آن را به ایشان</w:t>
      </w:r>
    </w:p>
    <w:p>
      <w:pPr>
        <w:pStyle w:val="BookText"/>
        <w:rPr/>
      </w:pPr>
      <w:r>
        <w:rPr>
          <w:rFonts w:ascii="IRNazanin" w:hAnsi="IRNazanin" w:eastAsia="IRNazanin"/>
          <w:color w:val="111111"/>
          <w:sz w:val="28"/>
          <w:sz w:val="28"/>
          <w:szCs w:val="28"/>
          <w:rtl w:val="true"/>
          <w:lang w:bidi="fa-IR"/>
        </w:rPr>
        <w:t xml:space="preserve">باز گردانید و عثمان آن رابه تیول مروان داد و از معاویه به بعد هم که روزگار زورگویان می بود این بازی ادامه داشت و گرفته و پس داده می شد و به طوری که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برگردان پارسی غدیر گذشت هر یک از ایشان مطابق دلخواه و هوس خویش تصمیمی را درباره ی آن عملی می کرد و در هیچ یک از اعصار به روایت بوبکر عمل نشد و اگر چه گروهی که پیرامون او حاضر بودند بر شنیدن آن چه وی از پیامبر روایت کرد با او سازش نمودند و به ساخت و پاخت برخاستند، ولی کسانی که پس از وی‌آمدند با کارهایشان و با تصمیمات رنگارنگ و یک بام و دو هوائی که درباره ی فدک گرفتند عملا آن روایت را باطل قلمداد کردند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خود بوبکر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جلد چهاردهم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سیره ی حلبی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باطل بودن آن روایت را عملا نشان دهد و این بود که سند مالکیت فدک را برای فاطمه زهرا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پسر خطاب او را از رایش بگردانید و آن نوشته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حوادث است که هم ارزش‌آن روایت و حد و مرزی را که به آن عمل می شده می توان دریافت و هم ارزش‌این تیول دادن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سخن امیر مومنان را درباره ی آن چه عثمان تیول و خاصه ی این و آن می ساخت خواهی خواند</w:t>
      </w:r>
      <w:r>
        <w:rPr>
          <w:rFonts w:eastAsia="IRNazanin" w:cs="IRNazanin"/>
          <w:color w:val="111111"/>
          <w:sz w:val="28"/>
          <w:szCs w:val="28"/>
          <w:rtl w:val="true"/>
          <w:lang w:bidi="fa-IR"/>
        </w:rPr>
        <w:t>.</w:t>
      </w:r>
      <w:bookmarkStart w:id="24" w:name="pg10056_99814"/>
    </w:p>
    <w:p>
      <w:pPr>
        <w:pStyle w:val="Heading6"/>
        <w:numPr>
          <w:ilvl w:val="5"/>
          <w:numId w:val="1"/>
        </w:numPr>
        <w:rPr/>
      </w:pPr>
      <w:bookmarkStart w:id="25" w:name="__RefHeading___Toc3614494_3556181022"/>
      <w:bookmarkStart w:id="26" w:name="_Toc10"/>
      <w:bookmarkEnd w:id="24"/>
      <w:bookmarkEnd w:id="25"/>
      <w:r>
        <w:rPr>
          <w:rtl w:val="true"/>
        </w:rPr>
        <w:t>برداشت خلیفه درباره اموال و صدقات‌</w:t>
      </w:r>
      <w:bookmarkEnd w:id="26"/>
    </w:p>
    <w:p>
      <w:pPr>
        <w:pStyle w:val="Heading6"/>
        <w:numPr>
          <w:ilvl w:val="5"/>
          <w:numId w:val="1"/>
        </w:numPr>
        <w:rPr/>
      </w:pPr>
      <w:bookmarkStart w:id="27" w:name="__RefHeading___Toc3614496_3556181022"/>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تصمیمی که خلیفه درباره ی فدک عملی کرد نسبت به برنامه ی کلی او درباره ی دیگر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غنائم جنگی و صدقات و مالیت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و شگفتی نداشت، زیرا او درباره ی همه ی آن ها و درباره ی کسانی که حق استفاده از آن را دارند عقیده ی خودسرانه ای‌داشت و بر آن بود که مال مال خدا است‌و چون خود را سرپرست مسلمانان می پنداشت به خود حق می داد که آن اموال‌را برای هر مصرفی خواست بگذارد و هر تصمیمی را که میلش کشید درباره ی آن عملی کند و این بود که به گفته 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میان خورد نگاه و جای بیرون دادنش خود پسندانه به خرامیدن پرداخت و فرزندان نیاکانش نیز با او به پاخاسته دارائی خدا را چنان می خوردند که شتران گیاه بهاری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اموالی صله ی رحم می کردکه همه ی مسلمانان در استفاده از آن برابر بودند و هر یک از افراد جامعه ی‌متدین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خواهندگان و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مشخص در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آئین حق و قانون مقدس اسلام روا نیست که هیچ کس را از بهره ی خود محروم سازندو بدون رضایت او حقش را به دیگری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پیامبر درباره ی‌مصرف اموال غنائم گفت یک پنجم آن از خداست و چهار پنجم از لشگریان و هیچ فردی از ایشان در استفاده ی از آن بردیگری مقدم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تیری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پهلوی خود بیرون می آوری، تو از برادر مسلمانت به آن</w:t>
      </w:r>
    </w:p>
    <w:p>
      <w:pPr>
        <w:pStyle w:val="BookText"/>
        <w:rPr/>
      </w:pPr>
      <w:r>
        <w:rPr>
          <w:rFonts w:ascii="IRNazanin" w:hAnsi="IRNazanin" w:eastAsia="IRNazanin"/>
          <w:color w:val="111111"/>
          <w:sz w:val="28"/>
          <w:sz w:val="28"/>
          <w:szCs w:val="28"/>
          <w:rtl w:val="true"/>
          <w:lang w:bidi="fa-IR"/>
        </w:rPr>
        <w:t>سزاوارتر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غنیمتی دست می یافت همان روز آن را بخش می کرد، متاهل ها را دو سهم می داد و مجردها را یک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ثابت درباره ی صدقات آن است که‌مردم هر اجتماعی تا وقتی در میانشان یک نیازمند هست به استفاده از صدقات خویش سزاوارترند و کارگزاری و سرپرستی صدقات، برای باجگیری و سرازیر کردن باج ها به پایتخت خلیفه نیست بلکه برای آن است که اموال از توانگران گرفته شود و به هزینه تهیدستان هم محله با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گاه که معاذ را به یمن فرستاد تا مردم آن جا را به اسلام و نماز دعوت کند از جمله سفارش هایش به‌او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واجب کرده است که زکات‌اموال شما از توانگرانتان گرفته و به‌تهیدستانتان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همچنان به کارهای سپاهی می پرداخت تا پیامبر او را به یمن فرستاد و او همانجا ماند تا پیامبر و پس از او بوبکر در گذشتند آن گاه بر عمر درآمد و عمر او را بر سر همان کار سابق فرستاد و معاذ یک سوم از زکات مردم آنجا را برای او فرستاد و عمر این کار را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باجگیری و جزیه ستانی نفرستادم، بلکه فرستادمت تا از توانگران مردم بگیری و به تهیدستانشان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برای تو فرستادم هیچ کس را نیافتم که آن را از من بگیرد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این‌هم از نامه ی امیرالمومنین به قثم پسر عباس در هنگامی که وی از سوی حضرت کارگزار مکه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در آن چه از مال خدا نزد تو گرد آمده و آن را به هزینه ی کسانی از عیالمندان و گرسنگان که پیرامونت هستند برسان به طوری که آن را به کسانی که به راستی تهیدست و بی چیز باشند رسانده باشی و آن چه از آن</w:t>
      </w:r>
    </w:p>
    <w:p>
      <w:pPr>
        <w:pStyle w:val="BookText"/>
        <w:rPr/>
      </w:pPr>
      <w:r>
        <w:rPr>
          <w:rFonts w:ascii="IRNazanin" w:hAnsi="IRNazanin" w:eastAsia="IRNazanin"/>
          <w:color w:val="111111"/>
          <w:sz w:val="28"/>
          <w:sz w:val="28"/>
          <w:szCs w:val="28"/>
          <w:rtl w:val="true"/>
          <w:lang w:bidi="fa-IR"/>
        </w:rPr>
        <w:t xml:space="preserve">زیاد آید نزد ما فرست تا آن‌را میان کسانی که نزد ما هستند بخش کنیم نهج البلاغه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هنگام خلافت یافتنش عبد الله بن زمعه به نزد وی می آید و مالی می خواهد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از آن من است و نه از آن تو، بلکه تنها غنیمت های مسلمانان است که‌به نیروی شمشیر ایشان به چنگ آمده، اگر تو هم با ایشان در پیکار شرکت کرده باشی بهره ی تو نیز مانند بهره ی ایشان خواهد بود وگرنه آن چه را دست ایشان چیده در دهان دیگران نبایدنهاد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461:1</w:t>
      </w:r>
    </w:p>
    <w:p>
      <w:pPr>
        <w:pStyle w:val="BookText"/>
        <w:rPr/>
      </w:pPr>
      <w:r>
        <w:rPr>
          <w:rFonts w:ascii="IRNazanin" w:hAnsi="IRNazanin" w:eastAsia="IRNazanin"/>
          <w:color w:val="111111"/>
          <w:sz w:val="28"/>
          <w:sz w:val="28"/>
          <w:szCs w:val="28"/>
          <w:rtl w:val="true"/>
          <w:lang w:bidi="fa-IR"/>
        </w:rPr>
        <w:t>این هم از سخنان او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اموال بر چهار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مسلمانان که آن را مطابق قوانین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میان‌وارثان بخش کرده است، غنائم و خراج که آن را میان مستحقانش قسمت کرده است، و خمس که خداوند آن را در جای خود نهاده، و صدقات که خداوند آن رادر جای خود نهاده برگردید به آن چه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اصفهان مالی برای امیرمومنان آوردند که آن را هفت بخش کرد، یک گرده نان زیاد آمد پس آن را نیز شکست و هفت تکه کرد و هر تکه ی آن را بر روی یکی‌از آن بخش های اموال نهاد سپس میان مردم قرعه انداخت تا اولین بار چه کسی سهم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یکی‌عرب و دیگری از موالیان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شده چیزی خواستند پس بفرمود تا هرکدام از آن دو را یک پیمانه خوراکی وچهل درهم دادند پس آن که از موالی بود سهم خود را گرفت و رفت و آن 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من عرب هستم‌و او از موالی بود و آن گاه توبه من همان اندازه می دهی که به او دادی؟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خدا نگریستم و در آن برای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برتریی برفرزندان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نژادان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ملاحظات متعدد بودکه صحابه نمی پسندیدند خلیفه ی دوم برخی از مردم را بر برخی دیگر در حقوق‌مالی مقدم داشته و در این مورد برتری‌هائی و</w:t>
      </w:r>
    </w:p>
    <w:p>
      <w:pPr>
        <w:pStyle w:val="BookText"/>
        <w:rPr/>
      </w:pPr>
      <w:r>
        <w:rPr>
          <w:rFonts w:ascii="IRNazanin" w:hAnsi="IRNazanin" w:eastAsia="IRNazanin"/>
          <w:color w:val="111111"/>
          <w:sz w:val="28"/>
          <w:sz w:val="28"/>
          <w:szCs w:val="28"/>
          <w:rtl w:val="true"/>
          <w:lang w:bidi="fa-IR"/>
        </w:rPr>
        <w:t>ویژگی هائی را که در افراد، معتبر می شمرد ملاک کار گرداند چنان چه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مقدم بدارد، و جنگاوران بدر را بر دیگران‌و مهاجران را بر انصار و جهاد کنندگان را بر دیگران با آن که وی هیچ کس از ایشان را محروم نمی نمود وبر فراز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می خواهد به نزد من آید که خداوند مرا برآن، خزینه دار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خواندن آیات مربوط به احکام اموال‌می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از مسلمانان نیست مگر حقی در این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خواه‌به او داده شود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یک‌چوپان در شهر عدن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کنید و همین طور نزدیکان به ایشان و نزدیکان به آن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سیاهه ی حقوق را بر همین مبنا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بو عبید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پیشوای ما است پس از دودمان او شروع می کنیم و سپس به نزدیکان ایشان و نزدیک به آن 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وپیش از همه ی این ها شیوه ی خداوندی درباره ی اموال در آیاتی چند از قرآن‌آمده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آن چه از چیزی غنیمت بردید پس یک پنجم آن از خدا است و از رسول و خویشان وی و یتیمان و مستمندان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فقط برای مستمندان و تهیدستان و کارگزاران آن است و برای کسانی از نامسلمانان که دل ایشان با گرفتن آن نرم شود و نیز برای آزادی بندگان و دادن وام وامداران و صرف در راه خدا و یاری‌به درماندگان در سفر، قانونی است ازسوی خدا و خدا دانا و فرزانه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از مال ایشان نصیب پیغمبر خویش کرد، اسبی و</w:t>
      </w:r>
    </w:p>
    <w:p>
      <w:pPr>
        <w:pStyle w:val="BookText"/>
        <w:rPr/>
      </w:pPr>
      <w:r>
        <w:rPr>
          <w:rFonts w:ascii="IRNazanin" w:hAnsi="IRNazanin" w:eastAsia="IRNazanin"/>
          <w:color w:val="111111"/>
          <w:sz w:val="28"/>
          <w:sz w:val="28"/>
          <w:szCs w:val="28"/>
          <w:rtl w:val="true"/>
          <w:lang w:bidi="fa-IR"/>
        </w:rPr>
        <w:t>شتری بر آن نتاختید ولی‌خداوند پیغمبران خویش را به هر که خواهد مسلط کند و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از اموال مردم‌این دهکده ها نصیب پیغمبر خویش کرد از آن خدا و پیغمبر و خویشاوندان وی و یتیمان و تهیدستان و در راه ماندگان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خدااست و سنت پیامبرش ولی عثمان آن چه را در قرآن عزیز بوده فراموش کرده و با قانونی که پیامبر اکرم درباره ی اموال آورده به مخالفت برخاسته و از روش گذشتگانش روی برتافته و از جاده ی عدل و انصاف دور شده و فرزندان خاندان فرومایه اش را پیش انداخته، همان میوه های شجره ی ملعونه ای را که نامشان در قرآن آمده و همان مردان تباهکار و هرزه و میگسار و بدسگال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زشت کردار نفرین شده شان بگیرتا آن سوگند پیشه ی حقیر که عیبجو و پادوی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را عثمان از بزرگان نیکوکار ملت و از افراد صحابه ی پیامبر برتر می شمرد واز مال مسلمانان به یکایک از خویشانش‌ملیون ملیون پاره های زر و سیم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هیچ حساب و کتابی‌را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بر همه ی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باشند و هر قدر به پیغمبر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داشت و هیچ کس هم جرات نمی کرد به کار امر بمعروف و نهی از منکر پردازدچرا که به چشم خود می دیدند با کسانی‌که به این دو کار واجب بر می خیزند با چه روش سنگدلانه ای رفتار می کند و چه پرده دری ها و تبعیدها، و چه کتک ها با آن شلاقش که از شلاق عمر هم سخت تر بود و به دنبال آن هم تازیانه و چوبدستی او می آمد و اینک نمونه ای چند از برنامه ای که خلیفه درباره ی اموال پیاده کرد</w:t>
      </w:r>
      <w:r>
        <w:rPr>
          <w:rFonts w:eastAsia="IRNazanin" w:cs="IRNazanin"/>
          <w:color w:val="111111"/>
          <w:sz w:val="28"/>
          <w:szCs w:val="28"/>
          <w:rtl w:val="true"/>
          <w:lang w:bidi="fa-IR"/>
        </w:rPr>
        <w:t>.</w:t>
      </w:r>
      <w:bookmarkStart w:id="29" w:name="pg10056_99819"/>
    </w:p>
    <w:p>
      <w:pPr>
        <w:pStyle w:val="Heading6"/>
        <w:numPr>
          <w:ilvl w:val="5"/>
          <w:numId w:val="1"/>
        </w:numPr>
        <w:rPr/>
      </w:pPr>
      <w:bookmarkStart w:id="30" w:name="__RefHeading___Toc3614498_3556181022"/>
      <w:bookmarkStart w:id="31" w:name="_Toc12"/>
      <w:bookmarkEnd w:id="29"/>
      <w:bookmarkEnd w:id="30"/>
      <w:r>
        <w:rPr>
          <w:rtl w:val="true"/>
        </w:rPr>
        <w:t>بذل و بخشش های خلیفه به حکم بن ابی العاص</w:t>
      </w:r>
      <w:bookmarkEnd w:id="31"/>
    </w:p>
    <w:p>
      <w:pPr>
        <w:pStyle w:val="Heading6"/>
        <w:numPr>
          <w:ilvl w:val="5"/>
          <w:numId w:val="1"/>
        </w:numPr>
        <w:rPr/>
      </w:pPr>
      <w:bookmarkStart w:id="32" w:name="__RefHeading___Toc3614500_3556181022"/>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صدقات قضاعه را به عمویش 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و این پس از آنی بود که او را به خود نزدیک کرد و به خویش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گام در مدینه نهاد پیراهنی کهنه و پاره و تکه تکه بر تن داشت و کارش راندن بزها بود، مردم که نخست این همه فلاکت را در حال او و همراهانش نگریسته بودند پس از لحظه ای چند که او به درون خانه ی‌خلیفه شد و بیرون آمد دیدندش که پیراهنی از خز بر تن دارد و عبای اشراف را 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از ابن عباس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انتقادهائی که به عثمان شد در مورد حکم بن ابی العاص بود که او را به کارگزاری صدقات قضاعه برگماشت و مبلغ آن را که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رسید چون به نزد او آورد به خودش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قتیبه و ابن عبد ربه و ذهبی گوینداز جمله نکوهش های مردم به عثمان در موردحکم، رانده شده ی پیامبر بود که‌او را پناه داد و صد هزار سکه به وی بخشید با آنکه بوبکر و عمر از پناه دادن او سرباز زدند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الرحمن‌بن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صدقات مسلمانان را بر بازار مدینه دیدم که چون شب شد عثمان به نزد وی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حکم ده و عثمان</w:t>
      </w:r>
    </w:p>
    <w:p>
      <w:pPr>
        <w:pStyle w:val="BookText"/>
        <w:rPr/>
      </w:pPr>
      <w:r>
        <w:rPr>
          <w:rFonts w:ascii="IRNazanin" w:hAnsi="IRNazanin" w:eastAsia="IRNazanin"/>
          <w:color w:val="111111"/>
          <w:sz w:val="28"/>
          <w:sz w:val="28"/>
          <w:szCs w:val="28"/>
          <w:rtl w:val="true"/>
          <w:lang w:bidi="fa-IR"/>
        </w:rPr>
        <w:t>چون کسی از خانواده اش را جایزه ای می داد آن را برایش به صورت مقرری از بیت المال درمی آورد وبه او می گفت انشاء الله این قرار خواهد بود و باز هم به تو خواهیم داد، عبد الرحمن او را از این کار باز می‌داشت تا سرانجام عثمان به پافشاری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 هستی وقتی چیزی به تو دادیم بگیر و چون دربرابرت سکوت کردیم تو هم خاموش باش گفت بخدا سوگند دروغ گفتی من خزانه دار تو و خانواده ات نیستم خزانه دار مسلمانانم، پس روز جمعه به هنگامی که عثمان خطبه می خواند او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عثمان پنداشته که من خزانه دار او و خانواده اش هستم با آن که من خزانه دار مسلمانان بودم و بس و این هم کلید بیت المالتان پس آن‌را بیافکند و عثمان آن را در بر گرفت‌و به زید بن ثابت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پیش آمد را برای زید بن ارقم و عبد الله بن مسعود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گونه عکس العمل از دیگر کارگزاران صدقات هم دیده شده باشد و خدا داناتراست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چه می دانی حکم چیست؟</w:t>
      </w:r>
    </w:p>
    <w:p>
      <w:pPr>
        <w:pStyle w:val="BookText"/>
        <w:rPr/>
      </w:pPr>
      <w:r>
        <w:rPr>
          <w:rFonts w:ascii="IRNazanin" w:hAnsi="IRNazanin" w:eastAsia="IRNazanin"/>
          <w:color w:val="111111"/>
          <w:sz w:val="28"/>
          <w:sz w:val="28"/>
          <w:szCs w:val="28"/>
          <w:rtl w:val="true"/>
          <w:lang w:bidi="fa-IR"/>
        </w:rPr>
        <w:t xml:space="preserve">کارش اخته گری بود و گوسفندان را اخته می کرد در مکه در همسایگی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 و از همان ها بود که کار را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کرده بودند و به گفته ی ابن هشام در سیره ی‌خود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آزارهائی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همانند بولهب شمرده می شد و طبرانی از داستان عبد الرحمن پسر بوبکر آورده است که حکم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نشست و چون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او با حرکات چشمش به توهین می پرداخت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بمان و پس ازآن همیشه چشمش پرش داشت تا مرد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گزارش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حکم‌بگذشت و حکم شروع کرد به مسخره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انگشتش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لرزش و ارتعاش دچار کن پس در همان جا دچار لرزش و ارتعاش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ابتلایش به این‌بیماری پس از آن بود که یک ماه</w:t>
      </w:r>
    </w:p>
    <w:p>
      <w:pPr>
        <w:pStyle w:val="BookText"/>
        <w:rPr/>
      </w:pPr>
      <w:r>
        <w:rPr>
          <w:rFonts w:ascii="IRNazanin" w:hAnsi="IRNazanin" w:eastAsia="IRNazanin"/>
          <w:color w:val="111111"/>
          <w:sz w:val="28"/>
          <w:sz w:val="28"/>
          <w:szCs w:val="28"/>
          <w:rtl w:val="true"/>
          <w:lang w:bidi="fa-IR"/>
        </w:rPr>
        <w:t>بیهوش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بالا را از طریق این 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بیهقی، حاکم،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درست بودن آنرا باز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 العاص در جاهلیت همسایه‌ی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ظهور اسلام بیش از همه ی همسایگان دگر،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می رساند، پس از فتح مکه، به مدینه آمد و در دین او طعن و تردید داشتند، پشت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افتاد و با تکان دادن دهان و بینی تقلید در می آورد و چون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می ایستاد وی هم پشت سرش می ایستاد و با حرکات انگشتان مسخره بازی در می آورد و به همان گونه‌در حالت ارتعاش ماند و به جنون مبتلاشد و یک روز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یکی از زنانش بود او دزدیده نگاه می کرد و چون رسول وی را بشناخت با نیزه ای کوچک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قورباغه ی ملعون را از سوی من‌جواب بدهد؟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او و خاندانش نباید با من در یک جا باشند پس همه شان را به طائف تبعید کرد و چون رسول درگذشت عثمان به‌شفاعت از ایشان با ابوبکر سخن گفت و خواست که بازشان گرداند او نپذیرفت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رانده شدگان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نمی دهم سپس که عمر خلافت یافت با او نیز درباره ی ایشان به سخن پرداخت و او نیز پاسخی مانند بوبکر داد و چون عثمان به خلافت رسید ایشان‌را به مدینه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ی ایشان با رسول سخن گفته و از او خواسته بودم که بازشان گرداند و او بمن وعده داده بود که به ایشان اجازه بازگشت دهد ولی پیش از اجازه درگذشت، پس مسلمانان از این که ایشان را به مدینه وارد کرده بود زبان به نکوهش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ایام خلافت عثمان در مدینه درگذشت و او بر وی نماز گزارد و بر گورش چادر زد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آورده است که 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خطبه خواند و دستور داد</w:t>
      </w:r>
    </w:p>
    <w:p>
      <w:pPr>
        <w:pStyle w:val="BookText"/>
        <w:rPr/>
      </w:pPr>
      <w:r>
        <w:rPr>
          <w:rFonts w:ascii="IRNazanin" w:hAnsi="IRNazanin" w:eastAsia="IRNazanin"/>
          <w:color w:val="111111"/>
          <w:sz w:val="28"/>
          <w:sz w:val="28"/>
          <w:szCs w:val="28"/>
          <w:rtl w:val="true"/>
          <w:lang w:bidi="fa-IR"/>
        </w:rPr>
        <w:t>کبوترها را سر ببرند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شما کبوتر زیاد شده و سنگ پرانی نیز زیادگردیده و چیزی از آن نیز به ما خورده، 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می دهد و آن گاه می گوید کبوترها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گزارش را به عبارتی کوتاه تر آورده و دو بیت از حسان بن ثابت درباره ی عبد الرحمن بن حکم نقل‌کرده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گزارش بوعمر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سخنان محرمانه 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می کرد پس بر وی نفرین فرستاد و او را به سوی طائف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او نیز عثمان‌ازرق و حارث و جز آن دو از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با من نباید در یک جا باشید و ایشان همچنان رانده شده و در تبعید بودند تا عثمان ایشان را برگردانید و این کارش از انگیزه هائی‌بود که مردم را به نکوهش او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سیره ی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مدینه نزد یکی از زنانش بود و حکم از در خانه ی او دزدانه نگاه می کرد پس رسول با نیزه 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با میخ و شاخی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داشت به سوی او بیرون شد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که از جانب من پاسخ این‌قورباغه را بدهد، اگر بیابمش چشمش را کور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فرزندانش رانفرین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ابن اثیر نیز به اختصار در اسد الغابه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بوعمر در استیعاب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حکم را از مدینه بیرون کرد و از آن جا براند پس وی درطائف فرود آمد و پسرش مروان نیز با او بیرون شد و در انگیزه ای که موجب شد رسول او را تبعید کند به اختلاف سخن رفته، برخی گفته اند او نیرنگ می زد و خود را پنهان می کرد و آن چه‌را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مشرکان قریش و دیگر کفار و منافقان به صورت سری با یاران خود می گفت او می شنید و آن را بر ملا می کرد تا این کارش آشکار شد و نیز او پیامبر را در راه رفتن و پاره ای حرکاتش تقلید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کارهائی که خوش ندارم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پیامبر، راه رفتنش با سنگینی و وقار بود و حکم نیز تقلید او را در می آورد پس یک روزپیامبر نگاه کرد و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حکم دچار ارتعاش و لرزش اعضا گردید و عبد الرحمن‌بن حسان بن ثابت او را بنکوهید و در هجو عبد الرحمن بن حکم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نفرین شده، پدرت بود پس استخوان های او را بیفکن که اگر آن را از دست بیفکنی دیوانه ئی مبتلا به رعشه را از دست می افکنی</w:t>
      </w:r>
    </w:p>
    <w:p>
      <w:pPr>
        <w:pStyle w:val="BookText"/>
        <w:rPr/>
      </w:pPr>
      <w:r>
        <w:rPr>
          <w:rFonts w:ascii="IRNazanin" w:hAnsi="IRNazanin" w:eastAsia="IRNazanin"/>
          <w:color w:val="111111"/>
          <w:sz w:val="28"/>
          <w:sz w:val="28"/>
          <w:szCs w:val="28"/>
          <w:rtl w:val="true"/>
          <w:lang w:bidi="fa-IR"/>
        </w:rPr>
        <w:t>که‌از کار پرهیزگارانه، شکم تهی و گرسنه می گردد و از کار پلید شکم گنده و سیر می شود</w:t>
      </w:r>
    </w:p>
    <w:p>
      <w:pPr>
        <w:pStyle w:val="BookText"/>
        <w:rPr/>
      </w:pPr>
      <w:r>
        <w:rPr>
          <w:rFonts w:ascii="IRNazanin" w:hAnsi="IRNazanin" w:eastAsia="IRNazanin"/>
          <w:color w:val="111111"/>
          <w:sz w:val="28"/>
          <w:sz w:val="28"/>
          <w:szCs w:val="28"/>
          <w:rtl w:val="true"/>
          <w:lang w:bidi="fa-IR"/>
        </w:rPr>
        <w:t xml:space="preserve">و بو عمر از طریق عبدالله پسر عمرو بن عاص آورده است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ملعون بر شما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عمرو جدا شده‌بودم تا لباسش را بپوشد و به نزد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همه اش نگران بودم که مبادا او نخستین کسی باشد که درآید پس حکم داخل شد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در تطهیر الجنان که در کنار صواعق چاپ شده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سندی که رجال آن رجال صحیح اند آمده است که عبد الله بن عمر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ساعت مردی ملعون بر شما وارد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همچنان بیتابانه ورود و خروج را در نظر داشتم تا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روایت احمد یعنی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سیره ی حلبی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آورده اند که عمروبن 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پیامبر اجازه ی ورود خواست و حضرت که صدای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اش بدهید که لعنت خدا بر او باد و بر هر که از پشت وی به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مومنان ایشان که اندک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نیرنگ‌و فریبکاری اند دنیا به ایشان داده می شود و در آخرت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که ابن حجر در تطهیر الجنان که در حاشیه ی صواعق‌چاپ شده آورده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اش بدهید که لعنت خدا و همه مردمان و فرشتگان بر او باد و بر آن چه از پشتش خارج می شود در دنیا سرفرازی می‌یابند و در آخرت به خواری دچار می شوند و صاحبان نیرنگ و فریب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شایستگان ایشان که بسیار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آورده و آن را صحیح شمرده که به موجب‌آن عبد الله بن زبیر گفت پیامبر، حکم‌و فرزندانش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قطنی‌در الافراد و نیز طبرانی و ابن عساکراز طریق عبد الله بن عمر آورده اند که‌وی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نزد پیامبر کوچیدم‌پس علی بیامد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پس او همچنان به وی نزدیک شد تا گوش بر دهان پیامبر نهادو همین طور که وی برایش نجوا می کرد او مانند فردی نگران سر برداشت و پیامبر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همان گونه بیاور که گوسفند را به سوی‌شیر دوشنده می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ناگهان علی را دیدم که گوش آویخته حکم را به‌دست گرفته او را داخل کرد و در برابرپیامبر بر پای داشت پس پیامبر سه باراو را لعنت کرد و سپس گفت او را در جائی بدار تا گروهی از مهاجر و انصاربه سوی او شوند سپس بر او نفرین فرستاد و لعنت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این‌با کتاب خدا و سنت رسول مخالفت خواهدکرد و از پشت او فتنه هائی به در می آید که دود آن به آسمان می رسد گروهی‌از آن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 و خوارتر از آن است که این کارها از وی‌برآید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خواهد بود که گفتم و برخی از شما نیز در آن روز پیروان او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از طریق عبد الله بن‌زبیر آورده است که وی بر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این خانه ی محترم و این شهر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بن ابو العاص و فرزندانش به زبان پیامبر، نفرین شده اند</w:t>
      </w:r>
    </w:p>
    <w:p>
      <w:pPr>
        <w:pStyle w:val="BookText"/>
        <w:rPr/>
      </w:pPr>
      <w:r>
        <w:rPr>
          <w:rFonts w:ascii="IRNazanin" w:hAnsi="IRNazanin" w:eastAsia="IRNazanin"/>
          <w:color w:val="111111"/>
          <w:sz w:val="28"/>
          <w:sz w:val="28"/>
          <w:szCs w:val="28"/>
          <w:rtl w:val="true"/>
          <w:lang w:bidi="fa-IR"/>
        </w:rPr>
        <w:t>و به گزارشی، او در حال طواف کعبه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این ساختمان که پیامبر حکم وفرزندانش را لعنت کرد کنز العمال</w:t>
      </w:r>
      <w:r>
        <w:rPr>
          <w:rFonts w:eastAsia="IRNazanin" w:cs="IRNazanin"/>
          <w:color w:val="111111"/>
          <w:sz w:val="28"/>
          <w:szCs w:val="28"/>
          <w:lang w:bidi="fa-IR"/>
        </w:rPr>
        <w:t>90:6</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عساکر از طریق محمد بن کعب قرظی آورده است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حکم و زادگانش را لعنت کرد مگر نیکان ایشان را که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حاتم و ابن مردویه وعبد بن حمید و نسائی و ابن منذر گزارشی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نیز آن رانقل و به صحت آن داوری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آن،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بودم که مروان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نیکوئی درباره ی یزید القاء کرده که‌او را جانشین خود برگزیند چرا که بوبکر هم عمر را جانشین خود گردانید عبد الرحمن بن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دستگاه قیصر روم است؟ به خدا که بوبکر خلافت را نه در میان فرزندانش قرار داد و نه میان کسی از خانواده اش، و رفتار معاویه نیز تنها بخاطر بزرگداشت فرزندش و مهربانی به او است‌مروان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همان نیستی که به‌پدر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شما باد؟ عبد الرحمن گفت مگر تو پسر همان ملعونی نیستی که پیامبر، پدرت را لعنت کرد؟ عایشه این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توئی که به عبد الرحمن چنین و چنان گفتی؟ به خدا دروغ گفتی این درباره ی او نازل نشد درباره فلان پسرفلان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گزارشی دیگر از زبان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برای‌پسرش بیعت گرفت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همان‌شیوه ی بوبکر و عمر است عبد الرحمن گفت بلکه شیوه هراکلیوس و قیصر روم است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است که‌خدا درباره 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شما 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عایشه رسید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دروغ‌گفت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نیست که در باره ی وی است و اگر می خواستم کسی را که آیه درباره اش نازل شده نام می بردم ولی رسول پدر مروان را در حالی لعن کرد که مروان در صلب او بودپس مروان خرده ریزه ای از لعنت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گزارش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رسول خدا پدرت را در حالی لعن کرد که تو در صلب او بودی پس تو خرده ریزه ای ازلعنت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گزارش الفائق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چکیده ی پلیدی از لعنت خدا و لعنت رسول او هستی</w:t>
      </w:r>
      <w:r>
        <w:rPr>
          <w:rFonts w:eastAsia="IRNazanin" w:cs="IRNazanin"/>
          <w:color w:val="111111"/>
          <w:sz w:val="28"/>
          <w:szCs w:val="28"/>
          <w:rtl w:val="true"/>
          <w:lang w:bidi="fa-IR"/>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برگردید به مستدرک حاکم </w:t>
      </w:r>
      <w:r>
        <w:rPr>
          <w:rFonts w:eastAsia="IRNazanin" w:cs="IRNazanin"/>
          <w:color w:val="111111"/>
          <w:sz w:val="28"/>
          <w:szCs w:val="28"/>
          <w:lang w:bidi="fa-IR"/>
        </w:rPr>
        <w:t>481:4</w:t>
      </w:r>
      <w:r>
        <w:rPr>
          <w:rFonts w:ascii="IRNazanin" w:hAnsi="IRNazanin" w:eastAsia="IRNazanin"/>
          <w:color w:val="111111"/>
          <w:sz w:val="28"/>
          <w:sz w:val="28"/>
          <w:szCs w:val="28"/>
          <w:rtl w:val="true"/>
          <w:lang w:bidi="fa-IR"/>
        </w:rPr>
        <w:t xml:space="preserve">، تفسیر قرطبی </w:t>
      </w:r>
      <w:r>
        <w:rPr>
          <w:rFonts w:eastAsia="IRNazanin" w:cs="IRNazanin"/>
          <w:color w:val="111111"/>
          <w:sz w:val="28"/>
          <w:szCs w:val="28"/>
          <w:lang w:bidi="fa-IR"/>
        </w:rPr>
        <w:t>197:16</w:t>
      </w:r>
      <w:r>
        <w:rPr>
          <w:rFonts w:ascii="IRNazanin" w:hAnsi="IRNazanin" w:eastAsia="IRNazanin"/>
          <w:color w:val="111111"/>
          <w:sz w:val="28"/>
          <w:sz w:val="28"/>
          <w:szCs w:val="28"/>
          <w:rtl w:val="true"/>
          <w:lang w:bidi="fa-IR"/>
        </w:rPr>
        <w:t>، تفسیر زمخشری،</w:t>
      </w:r>
    </w:p>
    <w:p>
      <w:pPr>
        <w:pStyle w:val="BookText"/>
        <w:rPr/>
      </w:pP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الفائق ازهمو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تفسیرابن کثیر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تفسیر رازی </w:t>
      </w:r>
      <w:r>
        <w:rPr>
          <w:rFonts w:eastAsia="IRNazanin" w:cs="IRNazanin"/>
          <w:color w:val="111111"/>
          <w:sz w:val="28"/>
          <w:szCs w:val="28"/>
          <w:lang w:bidi="fa-IR"/>
        </w:rPr>
        <w:t>491:7</w:t>
      </w:r>
      <w:r>
        <w:rPr>
          <w:rFonts w:ascii="IRNazanin" w:hAnsi="IRNazanin" w:eastAsia="IRNazanin"/>
          <w:color w:val="111111"/>
          <w:sz w:val="28"/>
          <w:sz w:val="28"/>
          <w:szCs w:val="28"/>
          <w:rtl w:val="true"/>
          <w:lang w:bidi="fa-IR"/>
        </w:rPr>
        <w:t xml:space="preserve">، اسد الغابه از ابن اثیر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نهایه‌از ابن اثیر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شرح ابن ابی الحدید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تفسیر نیشابوری که در کنار تفسیر طبری چاپ شده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الاجابه از زرکشی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تفسیر نسفی که در کنار تفسیر خازن چاپ شده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صواعق از ابن حجر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ارشاد الساری از قسطلانی </w:t>
      </w:r>
      <w:r>
        <w:rPr>
          <w:rFonts w:eastAsia="IRNazanin" w:cs="IRNazanin"/>
          <w:color w:val="111111"/>
          <w:sz w:val="28"/>
          <w:szCs w:val="28"/>
          <w:lang w:bidi="fa-IR"/>
        </w:rPr>
        <w:t>325:7</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حیوه الحیوان از دمیری </w:t>
      </w:r>
      <w:r>
        <w:rPr>
          <w:rFonts w:eastAsia="IRNazanin" w:cs="IRNazanin"/>
          <w:color w:val="111111"/>
          <w:sz w:val="28"/>
          <w:szCs w:val="28"/>
          <w:lang w:bidi="fa-IR"/>
        </w:rPr>
        <w:t>399:2</w:t>
      </w:r>
      <w:r>
        <w:rPr>
          <w:rFonts w:ascii="IRNazanin" w:hAnsi="IRNazanin" w:eastAsia="IRNazanin"/>
          <w:color w:val="111111"/>
          <w:sz w:val="28"/>
          <w:sz w:val="28"/>
          <w:szCs w:val="28"/>
          <w:rtl w:val="true"/>
          <w:lang w:bidi="fa-IR"/>
        </w:rPr>
        <w:t xml:space="preserve">، سیره حلبی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تفسیر شوکانی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آلوسی </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 سیره زینی دحلان که در کنار سیره حلبی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 شده را در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بالا با همان عبارات که ما آورده ایم می توان‌یافت جز این که بخاری در بخش تفسیر سوره احقاف از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آورده لعنت به مروان و پدرش را از آن‌انداخته و آن چه را عبد الرحمن گفته، خوش نداشته که یاد کند و این است شیوه ی وی در بیشتر گزارشگری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عبارت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را معاویه‌به کارگزاری حکومت در حجاز برگماشته بود، روزی به خطبه پرداخت و یزید رابه یادها آورد تا برای پس از پدرش بااو بیعت کنند پس عبد الرحمن بن ابوبکرچیزی گفت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وی‌به خانه ی عایشه درآمد و به او دست نیافتند پس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همان‌که خدا درباره ی او این آیه را نازل‌کرده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پدر و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بر شما باد آیا مرا وعده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از پشت پرده گفت خداوند چیزی از قرآن درباره ی ما نفرستاد جز این که بی گناه بودن مرا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دروغ بودن‌گزارشی را ثابت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دوم گذشت حضرات به امیر مومنان و ابن عباس بسته اند که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اصلح لی فی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بوبکر نازل شده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ازهمه ی این ها حکم همان است که مردم را به گمراهی می خواند و از مسلمان شدن باز می داشت روزی حویطب با مروان در یک جا بودند مروان از وی پرسید چند سال داری وی او را آگاه ساخت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تو چندان دیر</w:t>
      </w:r>
      <w:bookmarkStart w:id="34" w:name="pg10056_99827"/>
    </w:p>
    <w:p>
      <w:pPr>
        <w:pStyle w:val="BookText"/>
        <w:rPr/>
      </w:pPr>
      <w:bookmarkEnd w:id="34"/>
      <w:r>
        <w:rPr>
          <w:rFonts w:ascii="IRNazanin" w:hAnsi="IRNazanin" w:eastAsia="IRNazanin"/>
          <w:color w:val="111111"/>
          <w:sz w:val="28"/>
          <w:sz w:val="28"/>
          <w:szCs w:val="28"/>
          <w:rtl w:val="true"/>
          <w:lang w:bidi="fa-IR"/>
        </w:rPr>
        <w:t>به اسلام گرویدی که جوانان از تو پیشی جستند، حویطب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 خواهیم، به خدا سوگند من بارها می خواستم مسلمان شوم و در همه ی موارد پدرت مانع من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دین تازه، سرفرازی ات‌را پائین می آوری و کیش پدرانت را رهامی کنی و پیرو می گردی؟ مروان خاموش‌شد و از آن چه به وی گفته بود پشیمان‌گردید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Heading6"/>
        <w:numPr>
          <w:ilvl w:val="5"/>
          <w:numId w:val="1"/>
        </w:numPr>
        <w:rPr/>
      </w:pPr>
      <w:bookmarkStart w:id="35" w:name="__RefHeading___Toc3614502_3556181022"/>
      <w:bookmarkStart w:id="36" w:name="_Toc14"/>
      <w:bookmarkEnd w:id="35"/>
      <w:r>
        <w:rPr>
          <w:rtl w:val="true"/>
        </w:rPr>
        <w:t>حکم در قرآن</w:t>
      </w:r>
      <w:bookmarkEnd w:id="36"/>
    </w:p>
    <w:p>
      <w:pPr>
        <w:pStyle w:val="BookText"/>
        <w:rPr/>
      </w:pPr>
      <w:r>
        <w:rPr>
          <w:rFonts w:ascii="IRNazanin" w:hAnsi="IRNazanin" w:eastAsia="IRNazanin"/>
          <w:color w:val="111111"/>
          <w:sz w:val="28"/>
          <w:sz w:val="28"/>
          <w:szCs w:val="28"/>
          <w:rtl w:val="true"/>
          <w:lang w:bidi="fa-IR"/>
        </w:rPr>
        <w:t>ابن مردویه آورده است که بوعثمان نهدی گفت چون مردم با یزید بیعت کردند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همان شیوه ی 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داستان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در باره ی عبد الرحمن نازل نشده ولی این آیه درباره ی پدرت نازل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نبر هر سوگند پیشه ی حقیر را که عیبجو و پادوی سخن‌چینی است سوره ی قلم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سیره‌حلبی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تفسیر شوکانی </w:t>
      </w: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 xml:space="preserve">، تفسیر آلوسی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زینی دحلان در کنار سیره حلبی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آورده است که عایشه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به پدر و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مقصود از شجره ی ملعونه که نام آن در قرآن آمده شمائید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بالا را، هم سیوطی در الدر المنثور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هم حلبی در سیره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شوکانی در تفسیر خود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آلوسی در تفسیر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قرطبی در تفسیر او </w:t>
      </w:r>
      <w:r>
        <w:rPr>
          <w:rFonts w:eastAsia="IRNazanin" w:cs="IRNazanin"/>
          <w:color w:val="111111"/>
          <w:sz w:val="28"/>
          <w:szCs w:val="28"/>
          <w:lang w:bidi="fa-IR"/>
        </w:rPr>
        <w:t>286:10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 به این گونه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هنگامی لعنت‌کرد که تو در صلب او بودی، پس تو پاره ای از لعنت خدا هستی و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ی ملعونه که نام آن در قرآن آمده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از زبان یعلی بن مره آورده است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رادیدم بر منبرهای زمین، و زود است که‌بر شما سلطنت نمایند و بیابید که ایشان</w:t>
      </w:r>
    </w:p>
    <w:p>
      <w:pPr>
        <w:pStyle w:val="BookText"/>
        <w:rPr/>
      </w:pPr>
      <w:r>
        <w:rPr>
          <w:rFonts w:ascii="IRNazanin" w:hAnsi="IRNazanin" w:eastAsia="IRNazanin"/>
          <w:color w:val="111111"/>
          <w:sz w:val="28"/>
          <w:sz w:val="28"/>
          <w:szCs w:val="28"/>
          <w:rtl w:val="true"/>
          <w:lang w:bidi="fa-IR"/>
        </w:rPr>
        <w:t xml:space="preserve">صاحبان بدی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روی بود که رسول اندوهگین شد تا خدا این آیت فرستاد رویائی که به تو نشان دادیم و نیز شجره ی ملعونه در قرآن را تنها آزمایشی قرار دادیم برای مردم، ما بیمشان می دهیم اما جز طغیان سخت نمی‌افزایدشان سوره ی اسراء آیه 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مردویه آورده است که حسین بن علی‌گفت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بود، گفتندش ای رسول تو را 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چنان نمودندکه گویا بنی امیه این منبر مرا دست به دست می گردانند گفتند ای رسول اندوه مخور که این دنیائی است که به ایشان می رسد پس خدا این آیت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رویائی که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حاتم و ابن مردویه و بیهقی و ابن عساکر آورده اند که سعیدبن مسیب گفت رسول در خواب امویان را بر منبرها دید و این او را بد آمد پس‌خدا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دنیائی است که به ایشان داده شده پس دیده ی او روشن شد و همین است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رویائی را که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و قرطبی و دیگران‌از طریق سهل بن سعد آورده اند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بنی امیه را دید مانند بوزینه ها بر منبر او بر می جهند پس او را ناخوش آمد و دیگر خنده‌بر لب او آشکار نشد تا درگذشت و خدا این آیه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رویائی را که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قرطبی و نیشابوری آورده اند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شجره ی ملعونه در قرآن، امویان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حاتم از زبان‌پسر عمرو آورده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خواب فرزندان حکم را دیدم که مانند بوزینگان از منبرها بالا می رفتند پس خدا این آیه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رویائی‌را که به تو نشان دادیم و نیز شجره ی‌ملعونه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راتنها آزمایشی گردانیدیم برای مردم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فرزندان حکم اموی منبر او را چنان دست به دست می گردانند که‌کودکان توپ را، پس او را بد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گزارشی از حاکم و بیهقی در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و ابو یعلی از طریق بوهریره، پیامبر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خواب به من چنان نمودند که گویا فرزندان حکم مانند بوزینگان بر منبر من بر می جهند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دیگر پیامبر را خندان ندیدند تا درگذشت</w:t>
      </w:r>
    </w:p>
    <w:p>
      <w:pPr>
        <w:pStyle w:val="BookText"/>
        <w:rPr/>
      </w:pPr>
      <w:r>
        <w:rPr>
          <w:rFonts w:ascii="IRNazanin" w:hAnsi="IRNazanin" w:eastAsia="IRNazanin"/>
          <w:color w:val="111111"/>
          <w:sz w:val="28"/>
          <w:sz w:val="28"/>
          <w:szCs w:val="28"/>
          <w:rtl w:val="true"/>
          <w:lang w:bidi="fa-IR"/>
        </w:rPr>
        <w:t>مدارک گزارش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77:15</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356:11</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تاریخ خطیب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تفسیر نیشابوری در کنار تفسیر طبری </w:t>
      </w:r>
      <w:r>
        <w:rPr>
          <w:rFonts w:eastAsia="IRNazanin" w:cs="IRNazanin"/>
          <w:color w:val="111111"/>
          <w:sz w:val="28"/>
          <w:szCs w:val="28"/>
          <w:lang w:bidi="fa-IR"/>
        </w:rPr>
        <w:t>55:15</w:t>
      </w:r>
      <w:r>
        <w:rPr>
          <w:rFonts w:ascii="IRNazanin" w:hAnsi="IRNazanin" w:eastAsia="IRNazanin"/>
          <w:color w:val="111111"/>
          <w:sz w:val="28"/>
          <w:sz w:val="28"/>
          <w:szCs w:val="28"/>
          <w:rtl w:val="true"/>
          <w:lang w:bidi="fa-IR"/>
        </w:rPr>
        <w:t xml:space="preserve">، تفسیر قرطبی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 التخاصم از مقریزی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الجنان از ابن حجر در کنار صواعق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میانجیان این گزارش از رجال صحیح اند مگر یکی شان که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الخصایص الکبری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تفسیر خازن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 xml:space="preserve">، تفسیر شوکانی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آلوسی </w:t>
      </w:r>
      <w:r>
        <w:rPr>
          <w:rFonts w:eastAsia="IRNazanin" w:cs="IRNazanin"/>
          <w:color w:val="111111"/>
          <w:sz w:val="28"/>
          <w:szCs w:val="28"/>
          <w:lang w:bidi="fa-IR"/>
        </w:rPr>
        <w:t>107:15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می‌نویسد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جعل فتنه آن است‌که آن را برای ایشان وسیله ی آزمایش وابتلا گردانیده و ابن مسیب نیز آیه را به همین گونه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را به نسبت با آن تعداد از خلفایشان باید در نظر گرفت که کردند آن چه کردند و از راه سنت های حق بگردیدند و دادگری ننمودند و سپس نیزباید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خلفایشان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کارگزاران تبهکارشان در نظر گرفت یا نسبت به دستیارانشان در هر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مقصود آیه این باشدکه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خلافت ایشان و خود ایشان راقرار ندادیم مگر وسیله ای برای فتنه و آزمایش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فراز مذمت بسیاری از ایشان شده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این نهاده از آن بوده که او فرزندان یا شجره ای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مقصود از آن، امویان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بر ایشان به خاطر کارهائی بود که از ایشان سر زد از ریختن خون های بیگناهان و تعرض ناروابه نوامیس و دست درازی ناسزا به اموال و جلوگیری مردم از رسیدن به حقوق خویش، و دگرگون کردن احکام و حکم دادن بر خلاف آن چه خدا نازل کرده و دیگر زشت کاری های سهمناک و رسوائی های سترک که تا شب و روز بپاید از یادها نمی رود و لعنت بر ایشان که</w:t>
      </w:r>
      <w:bookmarkStart w:id="37" w:name="pg10056_99830"/>
    </w:p>
    <w:p>
      <w:pPr>
        <w:pStyle w:val="BookText"/>
        <w:rPr/>
      </w:pPr>
      <w:bookmarkEnd w:id="37"/>
      <w:r>
        <w:rPr>
          <w:rFonts w:ascii="IRNazanin" w:hAnsi="IRNazanin" w:eastAsia="IRNazanin"/>
          <w:color w:val="111111"/>
          <w:sz w:val="28"/>
          <w:sz w:val="28"/>
          <w:szCs w:val="28"/>
          <w:rtl w:val="true"/>
          <w:lang w:bidi="fa-IR"/>
        </w:rPr>
        <w:t>در قرآن آمده یا به صورت خاص است چنان که شیعه می پندارند یا به وجه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کسانی که خدا و رسول او را بیازارند خدا در دنیا و آخرت، ایشان‌را لعنت کرده است 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توانید بود که اگر روی بگردانید در زمین تباهی کنید و روابط خویشاوندی تان را ببرید همان کسان اند که خدا لعنتشان کرده و کرشان کرده و دیدگانشان را کور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دیگر که اشتمال حکم آن بر ایشان‌را می توان سزاوارتر دانست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 او که باید به کتابش بنگرید</w:t>
      </w:r>
      <w:r>
        <w:rPr>
          <w:rFonts w:eastAsia="IRNazanin" w:cs="IRNazanin"/>
          <w:color w:val="111111"/>
          <w:sz w:val="28"/>
          <w:szCs w:val="28"/>
          <w:rtl w:val="true"/>
          <w:lang w:bidi="fa-IR"/>
        </w:rPr>
        <w:t>.</w:t>
      </w:r>
    </w:p>
    <w:p>
      <w:pPr>
        <w:pStyle w:val="Heading6"/>
        <w:numPr>
          <w:ilvl w:val="5"/>
          <w:numId w:val="1"/>
        </w:numPr>
        <w:rPr/>
      </w:pPr>
      <w:bookmarkStart w:id="38" w:name="__RefHeading___Toc3614504_3556181022"/>
      <w:bookmarkStart w:id="39" w:name="_Toc15"/>
      <w:bookmarkEnd w:id="38"/>
      <w:r>
        <w:rPr>
          <w:rtl w:val="true"/>
        </w:rPr>
        <w:t>نگاهی به دو فراز</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پس از گزارش حدیث رویا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رویا عثمان و عمر بن عبد العزیز و معاویه داخل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خواهیم در پیرامون این خاصه خرجی که وی روا داشته سخن دراز کنیم و در تعمیم حکم عامی لب تر کنیم که در احادیث یاد شده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عموم بنی امیه و بخصوص بنی ابی العاص جد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نظیر سخن پیامبر که به روایت صحیح از طریق بوسعید خدری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پس از من خاندان من از دست امت من دچار کشتار و آوارگی خواهند شد و راستی که‌سرسخت ترین توده های دشمن ما در برابر ما بنی امیه اند و بنی مغیره و بنی مخزوم</w:t>
      </w:r>
    </w:p>
    <w:p>
      <w:pPr>
        <w:pStyle w:val="BookText"/>
        <w:rPr/>
      </w:pPr>
      <w:r>
        <w:rPr>
          <w:rFonts w:ascii="IRNazanin" w:hAnsi="IRNazanin" w:eastAsia="IRNazanin"/>
          <w:color w:val="111111"/>
          <w:sz w:val="28"/>
          <w:sz w:val="28"/>
          <w:szCs w:val="28"/>
          <w:rtl w:val="true"/>
          <w:lang w:bidi="fa-IR"/>
        </w:rPr>
        <w:t>و نیز این سخن او که از راه بوذر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امویان به چهل تن رسند بندگان خدا را بردگان خویش می گیرند و مال خدا را عطائی برای خویش، و کتاب خدا را مایه ای برای تبهکاری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که از طریق حمران بن جابر یمامی آورده اند پیامبر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الاصابه</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بالا را ابن منده آورده است سیوطی نیز در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از تدوین یافته ی آن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بر می آید آن را به نقل ازابن منده و بونعیم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نیزاین سخن پیامبر که از طریق ابوذر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 ابو العاص به سی مرد رسند مال خدا را مانند گوی دست به دست دهند و بندگان خدا را بردگان خویش و دین خدا را وسیله ای برای تبهکاری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حلام بن جفال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بر ابوذر انکار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 که از پیامبر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برسر نیفکند و زمین در بر نگرفت کسی راستگوتر از بوذر را، و گواهی می دهم که آن را رسول خدا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بالا را حاکم از چند طریق آورده و به گونه ای که در المستدرک </w:t>
      </w: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او و ذهبی حکم به صحت آن داده اند چنانچه به نوشته 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ابن‌عساکر و بویعلی و طبرانی و دار قطنی نیز از طریق بوسعید و بوذر و ابن عباس‌و معاویه و بوهریره آن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در تطهیر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حاشیه‌ی 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که آن را حسن شمرده آورده است که مروان برای حاجتی‌بر معاویه درآمد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من زیاد است، شده ام پدر ده تن و برادرده تن و عموی 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برفت معاویه به ابن عباس که با او بر تختش‌نشسته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تو را به خدا سوگند می دهم که آیا نمی دانی‌رسول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پدر حکم به سی مرد رسند آیات خدا را میان خود غنیمتی می گیرند و بندگان خدا را بردگانی و کتاب او را وسیله ی‌نیرنگ و فریب و چون به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رسند نابودی شان از آن هم زودتر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پیامبر با اسنادی که ابن حجر در تطهیر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ی صواعق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حسن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عربان امویان اند و بنو حنیفه و بنو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حاکم به شرط روایت 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اند که بوبرزه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تیره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نزدپیامبر امویان بودند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سخن‌از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آفتی است و آفت این امت امویان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91:6</w:t>
      </w:r>
      <w:bookmarkStart w:id="40" w:name="pg10056_99832"/>
    </w:p>
    <w:p>
      <w:pPr>
        <w:pStyle w:val="BookText"/>
        <w:rPr/>
      </w:pPr>
      <w:bookmarkEnd w:id="40"/>
      <w:r>
        <w:rPr>
          <w:rFonts w:ascii="IRNazanin" w:hAnsi="IRNazanin" w:eastAsia="IRNazanin"/>
          <w:color w:val="111111"/>
          <w:sz w:val="28"/>
          <w:sz w:val="28"/>
          <w:szCs w:val="28"/>
          <w:rtl w:val="true"/>
          <w:lang w:bidi="fa-IR"/>
        </w:rPr>
        <w:t>پس از ملاحظه ی این عمومات و احکام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خصوص پس از توجه به آن چه تاریخ های مدون و سرگذشت نامه ها ثبت کرده اند و پس از احاطه به احوال و اوصاف مردمان و آن چه کردند و در گرداب آن افتادند، پس از همه ی این ها داوری در باره ی سخن قرطبی را می گذاریم به‌عهده ی وجدان شما خوانندگان گرامی</w:t>
      </w:r>
      <w:r>
        <w:rPr>
          <w:rFonts w:eastAsia="IRNazanin" w:cs="IRNazanin"/>
          <w:color w:val="111111"/>
          <w:sz w:val="28"/>
          <w:szCs w:val="28"/>
          <w:rtl w:val="true"/>
          <w:lang w:bidi="fa-IR"/>
        </w:rPr>
        <w:t>!</w:t>
      </w:r>
    </w:p>
    <w:p>
      <w:pPr>
        <w:pStyle w:val="Heading6"/>
        <w:numPr>
          <w:ilvl w:val="5"/>
          <w:numId w:val="1"/>
        </w:numPr>
        <w:rPr/>
      </w:pPr>
      <w:bookmarkStart w:id="41" w:name="__RefHeading___Toc3614506_3556181022"/>
      <w:bookmarkStart w:id="42" w:name="_Toc16"/>
      <w:bookmarkEnd w:id="41"/>
      <w:r>
        <w:rPr>
          <w:rtl w:val="true"/>
        </w:rPr>
        <w:t>نگاهی در سخن ابن حجر</w:t>
      </w:r>
      <w:bookmarkEnd w:id="42"/>
    </w:p>
    <w:p>
      <w:pPr>
        <w:pStyle w:val="BookText"/>
        <w:rPr/>
      </w:pPr>
      <w:r>
        <w:rPr>
          <w:rFonts w:ascii="IRNazanin" w:hAnsi="IRNazanin" w:eastAsia="IRNazanin"/>
          <w:color w:val="111111"/>
          <w:sz w:val="28"/>
          <w:sz w:val="28"/>
          <w:szCs w:val="28"/>
          <w:rtl w:val="true"/>
          <w:lang w:bidi="fa-IR"/>
        </w:rPr>
        <w:t xml:space="preserve">ابن حجر نیز در صواعق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ی دمیری در حیوه الحیوان‌ابن ظفر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و نیز بوجهل به داء العضال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بیماریی سخت و درمان‌ناپذیر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پسرش را لعنت کردزیانی برای ایشان ندارد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را با گفتارش که در حدیث دیگر بیان نموده جبران کرده زیرا آن جا می گوید او بشری است و مانند همه ی آدمیان، بر سر خشم می آید و او از خدا خواسته است که هر که‌را دشنام گفت یا لعنت کرد یا بر او نفرین فرستاد این ها را برای او موجب‌رحمت و پاکی و کفاره و تزکیه ی او قرار دهد و آن چه دمیری از ابن ظفر در باره ی بوجهل نقل کرده تاویل بردار نیست به خلاف سخنش درباره ی حکم زیرا او از اصحاب پیامبر بوده و قبیح و بسیار هم قبیح است که یکی از صحابه به این بیماری دچار شود پس اگراین خبر صحیح باشد باید آن را حمل براین کرد که وی پیش از اسلام دچار آن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دانم که آیا ابن حجر می فهمد چه کلماتی از خامه اش تراوش می کند یا نه؟ و آیا این سخنان را از سر شوخی می گوید یا جدی است؟ اما این که عذر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زیانی‌به حکم و پسرش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را از گزارشی گرفته است که بخاری و مسلم هر یک در صحیح خود آن را از طریق بوهریره آورده اند جز این که او کلماتی از آن را تحریف نموده و چیزی به آن افزوده و این هم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محمد بشری است و مانند افراد بشر خشم می گیرد و من نزد تو پیمانی گرفتم که با آن مخالفت‌ننمائی پس هر مومنی را که آزردم یا دشنام دادم یا نفرین کردم یا او را تازیانه زدم این ها را برای او کفاره‌ی گناهانش و موجبی برای نزدیکی وی به‌درگاهت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سخنانی موجب کاستن از مقام پیامبری است به خاطر یک اموی فرومایه، و پنداشتن این که دارنده ی آن مقام همچون انسانی معمولی است که آنچه دیگران را می شوراند او را هم می شوراند و خود برای اموری خشم می گیردکه شایسته ی خشم گرفتن نیست و تازه مخالف است با آیه ی قرآن که به موجب آن، پیامبر از سر هوی و هوس سخن نمی‌گوید و سخن او جز وحیی که به او می رسد نیست، آری او هم بشری است اما همان طور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نیز بشری هستم که به من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وحی بوده است که آن رانده شده و فرزندانش را لعنت کند چه چیزی می تواند او را از لعنت برهاند؟ مگرآن که ابن حجر بپندارد وحی نیز پیرو هوس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سهمناک است سخنی که از دهان هاشان بدر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که لعنت موجب رحمت و تزکیه و پاکی و کفاره ی گناهان گردد با آن که‌به دستور خداوند، به جای خود خورده است؟</w:t>
      </w:r>
    </w:p>
    <w:p>
      <w:pPr>
        <w:pStyle w:val="BookText"/>
        <w:rPr/>
      </w:pPr>
      <w:r>
        <w:rPr>
          <w:rFonts w:ascii="IRNazanin" w:hAnsi="IRNazanin" w:eastAsia="IRNazanin"/>
          <w:color w:val="111111"/>
          <w:sz w:val="28"/>
          <w:sz w:val="28"/>
          <w:szCs w:val="28"/>
          <w:rtl w:val="true"/>
          <w:lang w:bidi="fa-IR"/>
        </w:rPr>
        <w:t>و چه می کند ابن حجر با این روایت صحیح پیاپی آینده که دشنام دادن به مسلمان فسق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ایمانش به او اجازه می دهد که پیامبربه ناروا کسی را دشنام دهد یا لعنت کند یا گزند رساند یا مردی را تازیانه زند؟ همه ی این ها با مقام عصمت منافی است و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 و مردان مومن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کارهائی که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بیازارند تهمت و گناهی آشکار تحمل کرده اند و در خبر صحیح آمده است که پیامبر، دشنام گوی و بد زبان و لعنت‌خوان نبود و خود از نفرین فرستادن بربت پرستان سر باز زد و گفت من برای لعنت فرستادن مبعوث نشدم و مبعوث شدم‌برای مهربانی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امیدواری‌به راه یافتن هدایت در وجود آن مشرکان از لعنت کردن و نفرین فرستادن‌بر آنان سر باز زد ولی چون در حکم و فرزندانش</w:t>
      </w:r>
    </w:p>
    <w:p>
      <w:pPr>
        <w:pStyle w:val="BookText"/>
        <w:rPr/>
      </w:pPr>
      <w:r>
        <w:rPr>
          <w:rFonts w:ascii="IRNazanin" w:hAnsi="IRNazanin" w:eastAsia="IRNazanin"/>
          <w:color w:val="111111"/>
          <w:sz w:val="28"/>
          <w:sz w:val="28"/>
          <w:szCs w:val="28"/>
          <w:rtl w:val="true"/>
          <w:lang w:bidi="fa-IR"/>
        </w:rPr>
        <w:t>امید هیچ خیری‌نداشت لعنتی بر ایشان فرستاد که رسوائی ابدی را بر ایشان ماندگار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روایت بخاری و مسلم راکه منافی با عصمت رسول است دست های آلوده به هوس در روزگار معاویه بیافرید تا هم خود را به آستان او نزدیک کند و هم با شندرغاز عطای او طمع خود را پاسخ بگوید و هم در نزد خاندان ابو العاص که در چشم او مقرب بودند دوستانی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خواهددر این زمینه با مباحثی گسترده تر ازآن چه این جا یاد کردیم آشنا شود، به‌کتاب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سرور ما عبد الحسین شرف الدین عاملی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گرفتیم که العیاذ بالله، ما در پذیرفتن افسانه‌هائی که ابن حجر درباره ی پیامبر معصوم و مقدس آورده با وی همداستان شدیم ولی آن بی خبر چه نیرنگی سوار می کند که آیات نازل شده درباره ی حکم و فرزندانش را توجیه بنماید؟ آیا در آن، گزندی می بیند؟ یا آن را هم مایه ی رحمت و تزکیه و کفاره ی‌گناهان و پاکی می انگارد؟</w:t>
      </w:r>
    </w:p>
    <w:p>
      <w:pPr>
        <w:pStyle w:val="BookText"/>
        <w:rPr/>
      </w:pPr>
      <w:r>
        <w:rPr>
          <w:rFonts w:ascii="IRNazanin" w:hAnsi="IRNazanin" w:eastAsia="IRNazanin"/>
          <w:color w:val="111111"/>
          <w:sz w:val="28"/>
          <w:sz w:val="28"/>
          <w:szCs w:val="28"/>
          <w:rtl w:val="true"/>
          <w:lang w:bidi="fa-IR"/>
        </w:rPr>
        <w:t>و چه بسیار فاصله است میان عقیده ی ابن حجر درباره حکم و میان سخن بوبکر به‌عثمان درباره 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عمویت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سخن عمر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عثمان درباره ی لعنت شده و رانده شده ی پیامبر و دشمن خدا و رسول او با من سخن می گوئی؟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خواسته است‌چاره ای برای بیماری حکم بیاندیشد خود می داند که داغی ننگین تر از این‌ها به وی خورده که همان لعنت و طرد شدن به وسیله ی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که‌لعنتی، پیامبر را در راه رفتنش مسخره می کرد تا نفرین حضرت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ی این ها آیا باز هم‌صحابی بودن او سودی برایش دارد؟ و آیا دزدی را که در کنار صحابه جای گرفته تا مال هاشان را برباید و میان‌ایشان آشوبها برپا کند اصلا می توان به عنوان صحابی پیامبر یاد کرد و به این سان فضلیتی هر چه چشمگیرتر به وی‌بخشید؟ آیا منافقانی را که آن روز در مدینه بودند می توان از مصاحبان پیامبر شمرد که قرآن درباره ی ایشان‌گوید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مردم مدینه نیز در نفاق فرو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مصاحبت با پیامبر بتواند نظایر حکم را پاک بنماید به طریق</w:t>
      </w:r>
    </w:p>
    <w:p>
      <w:pPr>
        <w:pStyle w:val="BookText"/>
        <w:rPr/>
      </w:pPr>
      <w:r>
        <w:rPr>
          <w:rFonts w:ascii="IRNazanin" w:hAnsi="IRNazanin" w:eastAsia="IRNazanin"/>
          <w:color w:val="111111"/>
          <w:sz w:val="28"/>
          <w:sz w:val="28"/>
          <w:szCs w:val="28"/>
          <w:rtl w:val="true"/>
          <w:lang w:bidi="fa-IR"/>
        </w:rPr>
        <w:t>اولی آن‌منافقان را پاک می کند زیرا پرده از کار ایشان برداشته نشد بر خلاف حکم که در دوره ی رسول و دو خلیفه ی نخست‌پرده از کارش برداشتند تا برادرزاده اش خواست او را از آن رسوائی برهاند و بدان گونه گوئی یک دسته گیاه خشک وتر آمیخته را میان مشتی مرغکان پیاپی آینده بیافزود و کینه های به خاک سپرده شده را به درد آورد و نمایان ساخت و آن چه را می رفت فراموش شود به یادها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گیرم که مصاحبت با پیغمبر، بیماری های جان وامراض دل را از میان می برد ولی آیا دردهای جسمانی را هم نابود می کند؟ در کتاب های طب ندیده ایم که چنین اعجازی را برای آن یاد کرده و آن را از جمله دواهائی شمرده باشند که برای‌دردی از دردها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برای آن بیماری سخت و درمان ناپذیر که ابن حجر پنداشته است صرفا به خاطر مسلمان و صحابی بودن حکم نباید در وی راه یابد و جایز دانسته است که ابتلای او به این بیماری، پیش از پیوستنش به مسلمانان باشد که زنده باد این طب نو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ممکن می نماید که این بیماری سخت و درمان ناپذیر از علل رانده شدن آن مرد از مدینه بوده و پیامبر نخواسته است که میان یاران او و در پایگاه پیام آوری اش فردی رسوا مانند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را که با یکدیگر به این‌جا رساندیم و حکم و ارج او را که در ادوار زندگی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دوره ی مسلمانی و چه در دوره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شناختیم اینک اشعاری را بخوان که سالم بن وابصه برای تقرب به معاویه بن مروان بن حکم سروده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روز امویان به افتخار کردن پردازند</w:t>
      </w:r>
    </w:p>
    <w:p>
      <w:pPr>
        <w:pStyle w:val="BookText"/>
        <w:rPr/>
      </w:pPr>
      <w:r>
        <w:rPr>
          <w:rFonts w:ascii="IRNazanin" w:hAnsi="IRNazanin" w:eastAsia="IRNazanin"/>
          <w:color w:val="111111"/>
          <w:sz w:val="28"/>
          <w:sz w:val="28"/>
          <w:szCs w:val="28"/>
          <w:rtl w:val="true"/>
          <w:lang w:bidi="fa-IR"/>
        </w:rPr>
        <w:t>قریش خاموش می ماند و گوید آنان اندکان فضل و بخشش</w:t>
      </w:r>
    </w:p>
    <w:p>
      <w:pPr>
        <w:pStyle w:val="BookText"/>
        <w:rPr/>
      </w:pPr>
      <w:r>
        <w:rPr>
          <w:rFonts w:ascii="IRNazanin" w:hAnsi="IRNazanin" w:eastAsia="IRNazanin"/>
          <w:color w:val="111111"/>
          <w:sz w:val="28"/>
          <w:sz w:val="28"/>
          <w:szCs w:val="28"/>
          <w:rtl w:val="true"/>
          <w:lang w:bidi="fa-IR"/>
        </w:rPr>
        <w:t>و 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بهترینتان را بیاورید</w:t>
      </w:r>
    </w:p>
    <w:p>
      <w:pPr>
        <w:pStyle w:val="BookText"/>
        <w:rPr/>
      </w:pPr>
      <w:r>
        <w:rPr>
          <w:rFonts w:ascii="IRNazanin" w:hAnsi="IRNazanin" w:eastAsia="IRNazanin"/>
          <w:color w:val="111111"/>
          <w:sz w:val="28"/>
          <w:sz w:val="28"/>
          <w:szCs w:val="28"/>
          <w:rtl w:val="true"/>
          <w:lang w:bidi="fa-IR"/>
        </w:rPr>
        <w:t>همه‌همداستان شوند که بهترین همه ی مردم حکم است</w:t>
      </w:r>
    </w:p>
    <w:p>
      <w:pPr>
        <w:pStyle w:val="BookText"/>
        <w:rPr/>
      </w:pPr>
      <w:r>
        <w:rPr>
          <w:rFonts w:ascii="IRNazanin" w:hAnsi="IRNazanin" w:eastAsia="IRNazanin"/>
          <w:color w:val="111111"/>
          <w:sz w:val="28"/>
          <w:sz w:val="28"/>
          <w:szCs w:val="28"/>
          <w:rtl w:val="true"/>
          <w:lang w:bidi="fa-IR"/>
        </w:rPr>
        <w:t>مگر نه شما زادگان مروان، باران کشور 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هنگامی که سال قحطی از پر شدن مشگ ها جلوگیری می کند</w:t>
      </w:r>
      <w:r>
        <w:rPr>
          <w:rFonts w:eastAsia="IRNazanin" w:cs="IRNazanin"/>
          <w:color w:val="111111"/>
          <w:sz w:val="28"/>
          <w:szCs w:val="28"/>
          <w:rtl w:val="true"/>
          <w:lang w:bidi="fa-IR"/>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چه خواهد بود ارزش آدمیانی که بهترینشان‌حکم باشد و چه</w:t>
      </w:r>
      <w:bookmarkStart w:id="43" w:name="pg10056_99836"/>
    </w:p>
    <w:p>
      <w:pPr>
        <w:pStyle w:val="BookText"/>
        <w:rPr/>
      </w:pPr>
      <w:bookmarkEnd w:id="43"/>
      <w:r>
        <w:rPr>
          <w:rFonts w:ascii="IRNazanin" w:hAnsi="IRNazanin" w:eastAsia="IRNazanin"/>
          <w:color w:val="111111"/>
          <w:sz w:val="28"/>
          <w:sz w:val="28"/>
          <w:szCs w:val="28"/>
          <w:rtl w:val="true"/>
          <w:lang w:bidi="fa-IR"/>
        </w:rPr>
        <w:t>حکمی دارد آن خشکسالی ای که باران آن، فرزندان مروان باشند؟ این سخنان هیچ‌نیست مگر افسانه های پیشینیان که دست‌تندروان در برتر خوانی ها آن را ساخته است</w:t>
      </w:r>
      <w:r>
        <w:rPr>
          <w:rFonts w:eastAsia="IRNazanin" w:cs="IRNazanin"/>
          <w:color w:val="111111"/>
          <w:sz w:val="28"/>
          <w:szCs w:val="28"/>
          <w:rtl w:val="true"/>
          <w:lang w:bidi="fa-IR"/>
        </w:rPr>
        <w:t>.</w:t>
      </w:r>
    </w:p>
    <w:p>
      <w:pPr>
        <w:pStyle w:val="Heading6"/>
        <w:numPr>
          <w:ilvl w:val="5"/>
          <w:numId w:val="1"/>
        </w:numPr>
        <w:rPr/>
      </w:pPr>
      <w:bookmarkStart w:id="44" w:name="__RefHeading___Toc3614508_3556181022"/>
      <w:bookmarkStart w:id="45" w:name="_Toc17"/>
      <w:bookmarkEnd w:id="44"/>
      <w:r>
        <w:rPr>
          <w:rtl w:val="true"/>
        </w:rPr>
        <w:t>باز خواستی از عثمان در پناه دادن به حکم</w:t>
      </w:r>
      <w:bookmarkEnd w:id="4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بیائید تا از خلیفه بپرسیم چرا لعنت شده و طرد شده 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داده با آن که در برابر چشم و بیخ گوش خودش بود که آیات قرآن در مذمت وی فرود آمد و لعنت های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سوی او سرازیر شد هم به سوی کسانی که از پشت او بدر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مومنان ایشان که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عثمان چه مجوزی داشت و چرا او را به مدینه ی پیامبر برگرداند با آن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پسرانش را از آن شهر طرد کرده بود تاآن جا را از پلیدی ها و ناپاکی های امویان پاک کند و عثمان از بوبکر و سپس عمر خواست که او را برگردانند و هر دوی ایشان گفتند گرهی را که پیامبر زده من باز نمی کنم و حلبی درسیره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و لعنت شده 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او را به طائف راند و تا پایان روزگار پیامبر و بخشی از روزگار بوبکر در آن جا درنگ کرد و چون عثمان از بوبکر خواست که اورا به مدینه بیارد وی نپذیرفت و در پاسخ عثمان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عمویت به سوی آتش است هیهات هیهات که چیزی از آن چه را پیامبر انجام داده من تغییر دهم به خدا که هرگز او را باز نمی گردانم و چون بوبکر مرد و عمر بر سر کار آمد عثمان‌در باره ی حکم با او به سخن پرداخت واو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عثمان در باره ی لعنت شده و طرد شده ی پیامبر و دشمن خدا و پیامبر با من سخن می گوئی؟ پس‌از آن چون عثمان خلافت یافت وی را به‌مدینه برگردانید و این کار بر مهاجران و انصار گران آمد و بزرگان صحابه آن را منکر شمردند و این خود از بزرگ ترین عوامل شورش علیه او بودپایان سخن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سرمشقی نیکو در پیامبر برای خود نمی یافت باآن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برای شما در پیامبر سرمشقی نیکو است، برای آن کسان که امیدوار به خدا و روز</w:t>
      </w:r>
      <w:bookmarkStart w:id="46" w:name="pg10056_99837"/>
    </w:p>
    <w:p>
      <w:pPr>
        <w:pStyle w:val="BookText"/>
        <w:rPr/>
      </w:pPr>
      <w:bookmarkEnd w:id="46"/>
      <w:r>
        <w:rPr>
          <w:rFonts w:ascii="IRNazanin" w:hAnsi="IRNazanin" w:eastAsia="IRNazanin"/>
          <w:color w:val="111111"/>
          <w:sz w:val="28"/>
          <w:sz w:val="28"/>
          <w:szCs w:val="28"/>
          <w:rtl w:val="true"/>
          <w:lang w:bidi="fa-IR"/>
        </w:rPr>
        <w:t>قیامت باشند و خدا را بسیار یاد کنند یا مگر قبیله و خویشان او در نزد وی محبوب تر از خداو رسول بودند با آن که گفته ی قرآن در برابر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پدرانتان و فرزندانتان و برادرانتان و همسرانتان و خویشانتان و اموالی که به دست آورده اید و تجارتی که از کسادآن می هراسید و مسکن هائی که بدان خوشدلید نزد شما از خدا و پیغمبر او و جهاد در راه وی محبوب تر است، انتظار برید تا خدا فرمان خویش بیاردکه خدا گروه عصیان پیشگان را هدایت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خلیفه با چه مجوزی آن همه بخشش های کلان از حقوق و سهمیه های مسلمانان رابر آن مرد روا داشت؟ و آن هم پس از دادن سرپرستی به او در کار گرفتن صدقات که شرط آن، اعتماد به شخص و درستکار بودن او است و لعنت شده نه درستکار است و نه مورد اعتماد</w:t>
      </w:r>
      <w:r>
        <w:rPr>
          <w:rFonts w:eastAsia="IRNazanin" w:cs="IRNazanin"/>
          <w:color w:val="111111"/>
          <w:sz w:val="28"/>
          <w:szCs w:val="28"/>
          <w:rtl w:val="true"/>
          <w:lang w:bidi="fa-IR"/>
        </w:rPr>
        <w:t>.</w:t>
      </w:r>
    </w:p>
    <w:p>
      <w:pPr>
        <w:pStyle w:val="Heading6"/>
        <w:numPr>
          <w:ilvl w:val="5"/>
          <w:numId w:val="1"/>
        </w:numPr>
        <w:rPr/>
      </w:pPr>
      <w:bookmarkStart w:id="47" w:name="__RefHeading___Toc3614510_3556181022"/>
      <w:bookmarkStart w:id="48" w:name="_Toc18"/>
      <w:bookmarkEnd w:id="47"/>
      <w:r>
        <w:rPr>
          <w:rtl w:val="true"/>
        </w:rPr>
        <w:t>باز خواستی در مورد صدقات قضاعه</w:t>
      </w:r>
      <w:bookmarkEnd w:id="48"/>
    </w:p>
    <w:p>
      <w:pPr>
        <w:pStyle w:val="BookText"/>
        <w:rPr/>
      </w:pPr>
      <w:r>
        <w:rPr>
          <w:rFonts w:ascii="IRNazanin" w:hAnsi="IRNazanin" w:eastAsia="IRNazanin"/>
          <w:color w:val="111111"/>
          <w:sz w:val="28"/>
          <w:sz w:val="28"/>
          <w:szCs w:val="28"/>
          <w:rtl w:val="true"/>
          <w:lang w:bidi="fa-IR"/>
        </w:rPr>
        <w:t xml:space="preserve">و پس‌از این ها از حکم و خلیفه ای که او را به کار گماشته می پرسیم چه موجبی داشت که اموال صدقات قضاعه را به مرکز خلافت حمل کنند با این که بنابرآن چه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سنت اسلام، ثابت چنان است که باید آن را میان فقرای همان محل بخشش کنند و اقوال فقها نیز همین را می رساند، بوعبید در الاموال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ی علما اجماع دارند بر پیروی از همان سنت ها و می گویند مردم هر شهری‌از شهرها یا اهل هر آبی از آب ها تا وقتی که در میان خودشان نیازمند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به استفاده از صدقات خودشان هر چند کار به آن جا کشد که همه ی صدقاتشان به هزینه ی خودشان رسد و کارگزار صدقه وقتی بر می گردد چیزی به همراه نداشته‌باشد، و احادیث هم که آمده همین دستور را روشن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احادیثی ذکر کرده و در 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احادیث، ثابت می کند که هر قومی به استفاده از صدقات خود سزاوارترند، تا آن گاه که دیگر نیازی به آن نداشته باشند و این استحقاق خاص را که برای ایشان در مقابل دیگر فقرا قائلیم بر اساس سنتی است که احترام همسایگی و نزدیک بودن خانه شان را به‌خانه ی ثروتمندان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میان قضاعه هیچ نیازمندی نبود تا به وی داده شود و آیا در مدینه هیچ</w:t>
      </w:r>
    </w:p>
    <w:p>
      <w:pPr>
        <w:pStyle w:val="BookText"/>
        <w:rPr/>
      </w:pPr>
      <w:r>
        <w:rPr>
          <w:rFonts w:ascii="IRNazanin" w:hAnsi="IRNazanin" w:eastAsia="IRNazanin"/>
          <w:color w:val="111111"/>
          <w:sz w:val="28"/>
          <w:sz w:val="28"/>
          <w:szCs w:val="28"/>
          <w:rtl w:val="true"/>
          <w:lang w:bidi="fa-IR"/>
        </w:rPr>
        <w:t>یک ازفقرای مسلمانان نبودند تا آن ثروت کلان میان ایشان به مساوات تقسیم شود؟ 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تنها برای تهیدستان است و مستمندان و کارگزاران‌آن 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دادن آن ها به حکم برای چه بوده است؟</w:t>
      </w:r>
    </w:p>
    <w:p>
      <w:pPr>
        <w:pStyle w:val="BookText"/>
        <w:rPr/>
      </w:pPr>
      <w:r>
        <w:rPr>
          <w:rFonts w:ascii="IRNazanin" w:hAnsi="IRNazanin" w:eastAsia="IRNazanin"/>
          <w:color w:val="111111"/>
          <w:sz w:val="28"/>
          <w:sz w:val="28"/>
          <w:szCs w:val="28"/>
          <w:rtl w:val="true"/>
          <w:lang w:bidi="fa-IR"/>
        </w:rPr>
        <w:t>با من به سراغ بیچاره ی صاحب ثروتی بیائید که بخواهد یا نخواهد صدقات رااز او می گیرند و او هم میداند که آن‌اموال از دست آن گردنکشان یا آن باجگیرهای سیه روی همچون حکم و مروان و ولید و سعید به کجا سرازیر می شود و به یاری آن، چه گناهان و پرده دری ها به انجام می رسد و هنوز هم گوش او از آوای آن چه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مالک بن نویره و زن و کسان و دارائی اش کرد تهی نشده است با آن که او از خوانندگان قرآن می شنید که این آیه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ایشان صدقه ای بگیر و بوسیله ی آن ایشان را پاک نما و تزکیه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 چنان بیچاره ای، گرفتن این اموال را برای پاک و تزکیه‌شدن می بیند؟ داوری تنها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روسبی باز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دستور داد که صدقات را به ایشان رد کنیم و حساب‌آن با ایشان است و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ایشان دهید هر چند که با آن باده گساری کنند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امیران رد کنید هر چند که با آن بر سر سفره هاشان گوشت سگ ها را پاره‌پاره کنند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ارزشی برای این فتوی ها قائل نیستیم و گمان نمی کنم که پژوهش گران نیز ارجی به آن نهندزیرا که آن ها زائیده ی خوش بینی هائی خشک و خالی است و درباره ی چنان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حاکم و ذهبی حکم به صحت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جابر پسر عبد الله انصاری رسیده است که پیامبر به کعب بن عجره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خدا تو را از امارت بیخردان پناه دهد پرسید ای رسول خدا امارت بیخردان چیست؟ گفت امیرانی که پس ازمن خواهند بود، نه با راهنمائی های من به راه می آیند و نه شیوه ی مرا روش خود می گردانند پس کسانی که ایشان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دروغگوئی شان تصدیق کنند و بر ستمکاری شان یاری شان‌دهند از من نیستند و من از</w:t>
      </w:r>
    </w:p>
    <w:p>
      <w:pPr>
        <w:pStyle w:val="BookText"/>
        <w:rPr/>
      </w:pPr>
      <w:r>
        <w:rPr>
          <w:rFonts w:ascii="IRNazanin" w:hAnsi="IRNazanin" w:eastAsia="IRNazanin"/>
          <w:color w:val="111111"/>
          <w:sz w:val="28"/>
          <w:sz w:val="28"/>
          <w:szCs w:val="28"/>
          <w:rtl w:val="true"/>
          <w:lang w:bidi="fa-IR"/>
        </w:rPr>
        <w:t>آنان نیستم و بر حوض من وارد نمی شوند و کسانی که ایشان را به دروغ گوئی شان تصدیق نکنند و بر ستمکاری شان یاری شان ندهند آنان از من اند و من از آنانم و بر حوض من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دادن صدقات به آن امیران از روشن ترین نمونه های کمک به گناه و کین توزی است 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دهید یکدیگر را در کار نیک و در پرهیزکاری‌و یاری ندهید در گناه و کین 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وانگهی صدقات مانندمقرری های مالی ای است در دارائی ثروتمندان برای گذران تهیدستان توده، امیر مومنان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اموال‌اغنیاء چیزی را واجب گردانیده است که‌تهیدستان را بسنده باشد پس اگر ایشان‌گرسنه و برهنه بمانند یا به سخنی افتند برای آن است که اغنیاء حقوقی را که بر گردن ایشان بوده نداده اند و در آن هنگام بر خدا سزاوار است که ایشان را به پای حساب کشد و عذاب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از بوعبید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از ابن حزم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نیز آن را در تاریخ خود مرفوعا از طریق علی از رسول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بالا به‌این عبارت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قوت بینوایان را در اموال اغنیا نهاده، پس هیچ تهدیستی گرسنه نماند مگر برای آن‌چه دولتمندی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بهره مندی یافته و خدا آنان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برنامه ی صدقات در آئین پاک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دارنده ی مال را پاک و تزکیه می کند و ننگ عقاید تباه فقرا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آشتی را می بندد و جویبار صافی زندگی را تیره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اجتماع می زداید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خلیفه مدعی است که پیامبر پس از گفتگو با او وعده داده بود که حکم را باز گرداند، که اگر به راستی چنین وعده ای در کار بود باید پرسید چرا هیچکس به جز عثمان از آن مطلع نشد و چرا دو خلیفه ی سابق از آن، آگاهی نیافتند؟ و</w:t>
      </w:r>
    </w:p>
    <w:p>
      <w:pPr>
        <w:pStyle w:val="BookText"/>
        <w:rPr/>
      </w:pPr>
      <w:r>
        <w:rPr>
          <w:rFonts w:ascii="IRNazanin" w:hAnsi="IRNazanin" w:eastAsia="IRNazanin"/>
          <w:color w:val="111111"/>
          <w:sz w:val="28"/>
          <w:sz w:val="28"/>
          <w:szCs w:val="28"/>
          <w:rtl w:val="true"/>
          <w:lang w:bidi="fa-IR"/>
        </w:rPr>
        <w:t>هنگامی که او برای برگرداندن حکم با آن دو سخن گفت و به گونه ای که دیدی از ایشان تو دهنی خورد چرا آن موقع جریان وعده‌را نگفت یا مگر آن دو به گزارشگری او اطمینان نداشتند؟ که این هم مشکل دیگری است و شاید هم روایت او را تصدیق کردند ولی دیدند که پیامبر وعده کرده حکم را برگرداند و بر نگردانده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مصلحت موجود در عمل یا شرایط و امکانات اجازه نداد که آن وعده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درگذشته، ولی از کجا می توان فهمید که بعدها شرایط و امکاناتی برای برگرداندن او آماده شده که پیامبر درآن هنگام، برگرداندن او را مجاز می شمرده؟ و اگر شبهه ای هم وجود داشت که می توان او را برگردانید دو خلیفه‌ی نخست هنگامی که عثمان درباره ی او با ایشان سخن گفت به آن عمل می کردندولی آن دو، چنین شبهه ای را در کار ندیدند و آن را کوچکترین اشاره ای ازپیامبر نشمردند که برگرداندن حکم را اجازه دهد بلکه آن را گرهی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شده‌با دست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باز کردنی نیست و در ملل و نحل شهرستانی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درخواست عثمان را نپذیرفتند و عمر دستور داد حکم را از آن جائی هم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فرسنگ دورتر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است که ابن عبد ربه در العقد و ابوالفدا در تاریخ‌خود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حکم را هم رانده شده ی پیامبر می شمارند و هم رانده شده ی بوبکر و عمر و به همین گونه همه ی صحابه هیچ مجوزی برای برگرداندن آن مرد و فرزندانش نمی شناختند وگرنه آن‌را دستاویزی برای نکوهش وی نمی گرفتند و او را در کاری که کرد معذورش‌می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ایشان کسی بود که وعده های پیامبر بر وی پوشیده‌نماند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خلیفه عذر دیگری هم داشت، زیرا به گفته ی ابن عبد ربه درالعقد الفرید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حکم رانده شده ی پیامبر و رانده شده ی بوبکر و عمر را به مدینه برگرداند مردم در این باره به سخن پرداختند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را مردم بر من نکوهش می کنند؟ من به خویشاوندی رسیده و چشمی را روشن کرده ام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با بررسی سخن خلیفه عواطف این و آن را جریحه دار کنیم و در مفهوم آن نیز سخن دراز نمی کنیم وبزرگوارانه از سر آن می گذریم و اما تو اگر حکم و زادگانش</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بشناسی می دانی که برگرداندن آنان‌به مدینه و سپردن کارها به دست ایشان‌و چیرگی بخشیدن آنان بر نوامیس اسلامی و مقرر داشتن چراگاه اختصاصی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تبهکاری‌بزرگی درباره ی توده بود که نه آمرزیدنی است و نه هرگز با آن روشن شده است</w:t>
      </w:r>
      <w:r>
        <w:rPr>
          <w:rFonts w:eastAsia="IRNazanin" w:cs="IRNazanin"/>
          <w:color w:val="111111"/>
          <w:sz w:val="28"/>
          <w:szCs w:val="28"/>
          <w:rtl w:val="true"/>
          <w:lang w:bidi="fa-IR"/>
        </w:rPr>
        <w:t>.</w:t>
      </w:r>
      <w:bookmarkStart w:id="49" w:name="pg10056_99842"/>
    </w:p>
    <w:p>
      <w:pPr>
        <w:pStyle w:val="Heading6"/>
        <w:numPr>
          <w:ilvl w:val="5"/>
          <w:numId w:val="1"/>
        </w:numPr>
        <w:rPr/>
      </w:pPr>
      <w:bookmarkStart w:id="50" w:name="__RefHeading___Toc3614512_3556181022"/>
      <w:bookmarkStart w:id="51" w:name="_Toc19"/>
      <w:bookmarkEnd w:id="49"/>
      <w:bookmarkEnd w:id="50"/>
      <w:r>
        <w:rPr>
          <w:rtl w:val="true"/>
        </w:rPr>
        <w:t>بذل و بخشش های خلیفه به مروان</w:t>
      </w:r>
      <w:bookmarkEnd w:id="51"/>
    </w:p>
    <w:p>
      <w:pPr>
        <w:pStyle w:val="Heading6"/>
        <w:numPr>
          <w:ilvl w:val="5"/>
          <w:numId w:val="1"/>
        </w:numPr>
        <w:rPr/>
      </w:pPr>
      <w:bookmarkStart w:id="52" w:name="__RefHeading___Toc3614514_3556181022"/>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خلیفه به عموزاده و شوهر دخترش ام ابان که مروان بن حکم بن ابو العاص باشد یک پنجم از همه ی غنائم افریقیه را که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می شد بخشید و در همین باره است که عبد الرحمن بن حنبل جمحی کندی خطاب به خلیفه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 ترین گونه ای که به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 کنم</w:t>
      </w:r>
    </w:p>
    <w:p>
      <w:pPr>
        <w:pStyle w:val="BookText"/>
        <w:rPr/>
      </w:pPr>
      <w:r>
        <w:rPr>
          <w:rFonts w:ascii="IRNazanin" w:hAnsi="IRNazanin" w:eastAsia="IRNazanin"/>
          <w:color w:val="111111"/>
          <w:sz w:val="28"/>
          <w:sz w:val="28"/>
          <w:szCs w:val="28"/>
          <w:rtl w:val="true"/>
          <w:lang w:bidi="fa-IR"/>
        </w:rPr>
        <w:t>که خدا هیچ کاری را مهمل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برای ما آشوبی آفریدی</w:t>
      </w:r>
    </w:p>
    <w:p>
      <w:pPr>
        <w:pStyle w:val="BookText"/>
        <w:rPr/>
      </w:pPr>
      <w:r>
        <w:rPr>
          <w:rFonts w:ascii="IRNazanin" w:hAnsi="IRNazanin" w:eastAsia="IRNazanin"/>
          <w:color w:val="111111"/>
          <w:sz w:val="28"/>
          <w:sz w:val="28"/>
          <w:szCs w:val="28"/>
          <w:rtl w:val="true"/>
          <w:lang w:bidi="fa-IR"/>
        </w:rPr>
        <w:t xml:space="preserve">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شویم یا تو خود آزموده شوی</w:t>
      </w:r>
    </w:p>
    <w:p>
      <w:pPr>
        <w:pStyle w:val="BookText"/>
        <w:rPr/>
      </w:pPr>
      <w:r>
        <w:rPr>
          <w:rFonts w:ascii="IRNazanin" w:hAnsi="IRNazanin" w:eastAsia="IRNazanin"/>
          <w:color w:val="111111"/>
          <w:sz w:val="28"/>
          <w:sz w:val="28"/>
          <w:szCs w:val="28"/>
          <w:rtl w:val="true"/>
          <w:lang w:bidi="fa-IR"/>
        </w:rPr>
        <w:t>به‌راستی که آن دو خلیفه ی درستکار</w:t>
      </w:r>
    </w:p>
    <w:p>
      <w:pPr>
        <w:pStyle w:val="BookText"/>
        <w:rPr/>
      </w:pPr>
      <w:r>
        <w:rPr>
          <w:rFonts w:ascii="IRNazanin" w:hAnsi="IRNazanin" w:eastAsia="IRNazanin"/>
          <w:color w:val="111111"/>
          <w:sz w:val="28"/>
          <w:sz w:val="28"/>
          <w:szCs w:val="28"/>
          <w:rtl w:val="true"/>
          <w:lang w:bidi="fa-IR"/>
        </w:rPr>
        <w:t>نشانه های راه راست را بیان کردند و راهنمائی بر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سر نیرنگ درمی را برگرفتند و نه درهمی در کار هوس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لعنتی را خواندی و به خود نزدیک کردی</w:t>
      </w:r>
    </w:p>
    <w:p>
      <w:pPr>
        <w:pStyle w:val="BookText"/>
        <w:rPr/>
      </w:pPr>
      <w:r>
        <w:rPr>
          <w:rFonts w:ascii="IRNazanin" w:hAnsi="IRNazanin" w:eastAsia="IRNazanin"/>
          <w:color w:val="111111"/>
          <w:sz w:val="28"/>
          <w:sz w:val="28"/>
          <w:szCs w:val="28"/>
          <w:rtl w:val="true"/>
          <w:lang w:bidi="fa-IR"/>
        </w:rPr>
        <w:t>و این باروش گذشتگانت مخالف بود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ستمکاری در حق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ایشان را</w:t>
      </w:r>
    </w:p>
    <w:p>
      <w:pPr>
        <w:pStyle w:val="BookText"/>
        <w:rPr/>
      </w:pPr>
      <w:r>
        <w:rPr>
          <w:rFonts w:ascii="IRNazanin" w:hAnsi="IRNazanin" w:eastAsia="IRNazanin"/>
          <w:color w:val="111111"/>
          <w:sz w:val="28"/>
          <w:sz w:val="28"/>
          <w:szCs w:val="28"/>
          <w:rtl w:val="true"/>
          <w:lang w:bidi="fa-IR"/>
        </w:rPr>
        <w:t>به مروان بخشدی و چراگاه اختصاصی درست کردی</w:t>
      </w:r>
      <w:r>
        <w:rPr>
          <w:rFonts w:eastAsia="IRNazanin" w:cs="IRNazanin"/>
          <w:color w:val="111111"/>
          <w:sz w:val="28"/>
          <w:szCs w:val="28"/>
          <w:rtl w:val="true"/>
          <w:lang w:bidi="fa-IR"/>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در المعارف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الفدا در تاریخ خود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گزارشی به گونه ی بالا دارند و بلاذری در الانساب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شعرهائی شبیه‌شعرهای بالا را آورده و آن را از اسلم‌بن اوس بن بجره ی ساعدی خزرجی دانسته‌و او همان است</w:t>
      </w:r>
    </w:p>
    <w:p>
      <w:pPr>
        <w:pStyle w:val="BookText"/>
        <w:rPr/>
      </w:pPr>
      <w:r>
        <w:rPr>
          <w:rFonts w:ascii="IRNazanin" w:hAnsi="IRNazanin" w:eastAsia="IRNazanin"/>
          <w:color w:val="111111"/>
          <w:sz w:val="28"/>
          <w:sz w:val="28"/>
          <w:szCs w:val="28"/>
          <w:rtl w:val="true"/>
          <w:lang w:bidi="fa-IR"/>
        </w:rPr>
        <w:t>که از دفن عثمان در بقیع جلوگیری کرد و این‌هم شعرها به روایت بلاذری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پروردگار بندگان سوگند می خورم</w:t>
      </w:r>
    </w:p>
    <w:p>
      <w:pPr>
        <w:pStyle w:val="BookText"/>
        <w:rPr/>
      </w:pPr>
      <w:r>
        <w:rPr>
          <w:rFonts w:ascii="IRNazanin" w:hAnsi="IRNazanin" w:eastAsia="IRNazanin"/>
          <w:color w:val="111111"/>
          <w:sz w:val="28"/>
          <w:sz w:val="28"/>
          <w:szCs w:val="28"/>
          <w:rtl w:val="true"/>
          <w:lang w:bidi="fa-IR"/>
        </w:rPr>
        <w:t>که خدا آفریده ای را مهمل نگذاشت</w:t>
      </w:r>
    </w:p>
    <w:p>
      <w:pPr>
        <w:pStyle w:val="BookText"/>
        <w:rPr/>
      </w:pPr>
      <w:r>
        <w:rPr>
          <w:rFonts w:ascii="IRNazanin" w:hAnsi="IRNazanin" w:eastAsia="IRNazanin"/>
          <w:color w:val="111111"/>
          <w:sz w:val="28"/>
          <w:sz w:val="28"/>
          <w:szCs w:val="28"/>
          <w:rtl w:val="true"/>
          <w:lang w:bidi="fa-IR"/>
        </w:rPr>
        <w:t>آن لعنتی را خواندی و به خویش نزدیک کردی</w:t>
      </w:r>
    </w:p>
    <w:p>
      <w:pPr>
        <w:pStyle w:val="BookText"/>
        <w:rPr/>
      </w:pPr>
      <w:r>
        <w:rPr>
          <w:rFonts w:ascii="IRNazanin" w:hAnsi="IRNazanin" w:eastAsia="IRNazanin"/>
          <w:color w:val="111111"/>
          <w:sz w:val="28"/>
          <w:sz w:val="28"/>
          <w:szCs w:val="28"/>
          <w:rtl w:val="true"/>
          <w:lang w:bidi="fa-IR"/>
        </w:rPr>
        <w:t>و این کار با شیوه گذشتگان مخالف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حکم پدر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ستمکاری در حق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ایشان را،</w:t>
      </w:r>
    </w:p>
    <w:p>
      <w:pPr>
        <w:pStyle w:val="BookText"/>
        <w:rPr/>
      </w:pPr>
      <w:r>
        <w:rPr>
          <w:rFonts w:ascii="IRNazanin" w:hAnsi="IRNazanin" w:eastAsia="IRNazanin"/>
          <w:color w:val="111111"/>
          <w:sz w:val="28"/>
          <w:sz w:val="28"/>
          <w:szCs w:val="28"/>
          <w:rtl w:val="true"/>
          <w:lang w:bidi="fa-IR"/>
        </w:rPr>
        <w:t>به مروان بخشیدی و چراگاه اختصاصی درست کردی</w:t>
      </w:r>
    </w:p>
    <w:p>
      <w:pPr>
        <w:pStyle w:val="BookText"/>
        <w:rPr/>
      </w:pPr>
      <w:r>
        <w:rPr>
          <w:rFonts w:ascii="IRNazanin" w:hAnsi="IRNazanin" w:eastAsia="IRNazanin"/>
          <w:color w:val="111111"/>
          <w:sz w:val="28"/>
          <w:sz w:val="28"/>
          <w:szCs w:val="28"/>
          <w:rtl w:val="true"/>
          <w:lang w:bidi="fa-IR"/>
        </w:rPr>
        <w:t>و مالی که اشعری از خراج و مالیات برایت آورد</w:t>
      </w:r>
    </w:p>
    <w:p>
      <w:pPr>
        <w:pStyle w:val="BookText"/>
        <w:rPr/>
      </w:pPr>
      <w:r>
        <w:rPr>
          <w:rFonts w:ascii="IRNazanin" w:hAnsi="IRNazanin" w:eastAsia="IRNazanin"/>
          <w:color w:val="111111"/>
          <w:sz w:val="28"/>
          <w:sz w:val="28"/>
          <w:szCs w:val="28"/>
          <w:rtl w:val="true"/>
          <w:lang w:bidi="fa-IR"/>
        </w:rPr>
        <w:t>به کسی که می بینی‌رساندی</w:t>
      </w:r>
    </w:p>
    <w:p>
      <w:pPr>
        <w:pStyle w:val="BookText"/>
        <w:rPr/>
      </w:pPr>
      <w:r>
        <w:rPr>
          <w:rFonts w:ascii="IRNazanin" w:hAnsi="IRNazanin" w:eastAsia="IRNazanin"/>
          <w:color w:val="111111"/>
          <w:sz w:val="28"/>
          <w:sz w:val="28"/>
          <w:szCs w:val="28"/>
          <w:rtl w:val="true"/>
          <w:lang w:bidi="fa-IR"/>
        </w:rPr>
        <w:t>اما آن دو خلیفه ی درستکار</w:t>
      </w:r>
    </w:p>
    <w:p>
      <w:pPr>
        <w:pStyle w:val="BookText"/>
        <w:rPr/>
      </w:pPr>
      <w:r>
        <w:rPr>
          <w:rFonts w:ascii="IRNazanin" w:hAnsi="IRNazanin" w:eastAsia="IRNazanin"/>
          <w:color w:val="111111"/>
          <w:sz w:val="28"/>
          <w:sz w:val="28"/>
          <w:szCs w:val="28"/>
          <w:rtl w:val="true"/>
          <w:lang w:bidi="fa-IR"/>
        </w:rPr>
        <w:t>هنگامی که نشانه های راه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راهنما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p>
    <w:p>
      <w:pPr>
        <w:pStyle w:val="BookText"/>
        <w:rPr/>
      </w:pPr>
      <w:r>
        <w:rPr>
          <w:rFonts w:ascii="IRNazanin" w:hAnsi="IRNazanin" w:eastAsia="IRNazanin"/>
          <w:color w:val="111111"/>
          <w:sz w:val="28"/>
          <w:sz w:val="28"/>
          <w:szCs w:val="28"/>
          <w:rtl w:val="true"/>
          <w:lang w:bidi="fa-IR"/>
        </w:rPr>
        <w:t>نه درهمی را از سر نیرنگ برگرفتند</w:t>
      </w:r>
    </w:p>
    <w:p>
      <w:pPr>
        <w:pStyle w:val="BookText"/>
        <w:rPr/>
      </w:pPr>
      <w:r>
        <w:rPr>
          <w:rFonts w:ascii="IRNazanin" w:hAnsi="IRNazanin" w:eastAsia="IRNazanin"/>
          <w:color w:val="111111"/>
          <w:sz w:val="28"/>
          <w:sz w:val="28"/>
          <w:szCs w:val="28"/>
          <w:rtl w:val="true"/>
          <w:lang w:bidi="fa-IR"/>
        </w:rPr>
        <w:t>و نه درهمی را در راه هوس خرج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اشعار بالا را ابن عبد ربه نیز در العقد الفرید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از عبد الرحمن دانسته و بلاذری از طریق عبد الله بن زبیر آورده است که عثمان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جنگ افریقیه فرستاد و عبد الله بن سعد بن ابی سرح غنائم زیادی به چنگ آورد پس عثمان خمس غنائم را به مروان‌بن حکم بخشید و در روایت بو مخنف می خوانیم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خمس را به مبلغ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بخرید و چون با عثمان به گفتگو پرداخت وی آن را به او بخشید ولی مردم این کار را بر عثمان ناپسند شمردند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گونه ای که‌ابن کثیر یاد کرده واقدی آورده است که بطریق افریقیه با او مصالحه کرد با دادن دو هزار هزار دینار و بیست هزار دینار طلا و عثمان همه ی آن ها را با گشاده دستی یک روزه به خانواده‌ی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به خانواده ی مروان</w:t>
      </w:r>
    </w:p>
    <w:p>
      <w:pPr>
        <w:pStyle w:val="BookText"/>
        <w:rPr/>
      </w:pP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طبری از واقدی از اسامه بن زیداز ابن کعب می خوانیم که چون عثمان، عبد الله بن سعد را به افریقیه فرستادمبلغی که بطریق افریقیه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آن با ایشان مصالحه کرد </w:t>
      </w:r>
      <w:r>
        <w:rPr>
          <w:rFonts w:eastAsia="IRNazanin" w:cs="IRNazanin"/>
          <w:color w:val="111111"/>
          <w:sz w:val="28"/>
          <w:szCs w:val="28"/>
          <w:rtl w:val="true"/>
          <w:lang w:bidi="fa-IR"/>
        </w:rPr>
        <w:t>(</w:t>
      </w:r>
      <w:r>
        <w:rPr>
          <w:rFonts w:eastAsia="IRNazanin" w:cs="IRNazanin"/>
          <w:color w:val="111111"/>
          <w:sz w:val="28"/>
          <w:szCs w:val="28"/>
          <w:lang w:bidi="fa-IR"/>
        </w:rPr>
        <w:t>2520000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پس شاه روم نیزپیکی بفرستاد و بفرمود تا همانگونه که عبد الله بن سعد از ایشان گرفته بود او 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پول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مبلغی‌که عبد الله بن سعد با گرفتن آن با ایشان مصالحه کرد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قتطار طلا بود که عثمان دستور داد آن را به خاندان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الکامل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افریقیه را به مدینه حمل کردند و مروان آن رابه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بخرید و عثمان آن را از غنائم بکاست و این از آن عیب ها بود که بر او گرفته شد و این نیکوتر سخنی است که درباره ی خمس‌افریقیه گفته شد زیرا بعضی از مردم گویند عثمان خمس افریقیه را به عبد الله بن سعد بخشید و برخی گویند آن را به مروان حکم بخشید و با این تفصیل ظاهر می شود که خمس غنائم جنگ اول را به عبد الله بخشیده و خمس غنائم جنگ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طی آن تمامی افریقیه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بخشید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بلاذری وابن سعد آورده اند که عثمان سند مالکیت یک پنجم از غنائم مصر را به مروان بخشید و خویشانش را ثروت بخشیدو این کار خود را با تاویل هائی همان‌صله ای دانست که خدا دستور آن را داده است و خود مال ها برگرفت و از بیت المال قرض گرفت و گفت ابوبکر و عمر آن چه را از این اموال، مال ایشان بود رها کردند و من آن را برگرفتم و میان خویشانم بخش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این کار را بر او ناپسند شمردند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واقدی آورده است که ام بکر بنت 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خانه ی خود را در مدینه بساخت مردم را به سور آن دعوت کرد</w:t>
      </w:r>
      <w:bookmarkStart w:id="54" w:name="pg10056_99845"/>
    </w:p>
    <w:p>
      <w:pPr>
        <w:pStyle w:val="BookText"/>
        <w:rPr/>
      </w:pPr>
      <w:bookmarkEnd w:id="54"/>
      <w:r>
        <w:rPr>
          <w:rFonts w:ascii="IRNazanin" w:hAnsi="IRNazanin" w:eastAsia="IRNazanin"/>
          <w:color w:val="111111"/>
          <w:sz w:val="28"/>
          <w:sz w:val="28"/>
          <w:szCs w:val="28"/>
          <w:rtl w:val="true"/>
          <w:lang w:bidi="fa-IR"/>
        </w:rPr>
        <w:t>و مسور نیز از مدعوین بود پس مروان هنگام گفتگو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برای ساختن این خانه ام یک درهم و بیشتر از مال مسلمانان خرج نکرده ام مسور گفت اگر غذایت را می خوردی و چیزی نمی گفتی برایت بهتر بود تو با ما به جنگ افریقیه آمدی و از همه ی ما اموال و کمک کاران و بردگانت کمتر بود و بارت‌سبک تر پس پسر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افریقیه را به تو بخشید و تو را کارگزار صدقات گردانید و تو اموال مسلمانان را برگرفتی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شکایت او را به عروه برد و گفت با آن‌که من او را اکرام می کنم با من درشتی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بفرمود تاصد هزار سکه از بیت المال به مروان دادند و دختر خویش ام ابان را به همسری او درآورد و زید بن ارقم ماموربیت المال با کلیدهای بیت بیامد و آن‌را پیش روی عثمان نهاد و بگریست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 که من صله رحم کرده ام گفت نه ولی گریه می کنم چون به گمانم تو این مال را عوض مالی‌گرفته ای که در روزگار پیامبر در راه‌خدا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درهم نیز به مروان بدهی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ارقم کلیدها را بیند از که ما کسی جزتو را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بوموسی با ثروت هائی کلان از عراق بیامد و همه ی آنها را عثمان میان امویان 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حلبی در سیره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اموری که مقدمه ی نکوهش عثمان گردید آن بود که وی به پسر عمویش مروان بن حکم صد و پنجاه هزار اوقیه ببخشید</w:t>
      </w:r>
      <w:r>
        <w:rPr>
          <w:rFonts w:eastAsia="IRNazanin" w:cs="IRNazanin"/>
          <w:color w:val="111111"/>
          <w:sz w:val="28"/>
          <w:szCs w:val="28"/>
          <w:rtl w:val="true"/>
          <w:lang w:bidi="fa-IR"/>
        </w:rPr>
        <w:t>.</w:t>
      </w:r>
    </w:p>
    <w:p>
      <w:pPr>
        <w:pStyle w:val="Heading6"/>
        <w:numPr>
          <w:ilvl w:val="5"/>
          <w:numId w:val="1"/>
        </w:numPr>
        <w:rPr/>
      </w:pPr>
      <w:bookmarkStart w:id="55" w:name="__RefHeading___Toc3614516_3556181022"/>
      <w:bookmarkStart w:id="56" w:name="_Toc21"/>
      <w:bookmarkEnd w:id="55"/>
      <w:r>
        <w:rPr>
          <w:rtl w:val="true"/>
        </w:rPr>
        <w:t>مروان و چه مروانی</w:t>
      </w:r>
      <w:bookmarkEnd w:id="56"/>
    </w:p>
    <w:p>
      <w:pPr>
        <w:pStyle w:val="BookText"/>
        <w:rPr/>
      </w:pPr>
      <w:r>
        <w:rPr>
          <w:rFonts w:ascii="IRNazanin" w:hAnsi="IRNazanin" w:eastAsia="IRNazanin"/>
          <w:color w:val="111111"/>
          <w:sz w:val="28"/>
          <w:sz w:val="28"/>
          <w:szCs w:val="28"/>
          <w:rtl w:val="true"/>
          <w:lang w:bidi="fa-IR"/>
        </w:rPr>
        <w:t>در ص گذشت که مطابق اخبار صحیح پیامبر پدراو را با آن چه از صلب وی بدر آید لعنت کرد و همان جا گفتیم که مطابق خبر صحیح، عایشه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پدرت را لعنت کرد پس تو خرده ریزه ای از لعنت خدائی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lang w:bidi="fa-IR"/>
        </w:rPr>
        <w:t>479:4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عبد الرحمن بن عوف روایتی آورده و حکم به صحت آن کرده که به موجب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هیچ کس فرزندی زائیده نمی شد مگر آن را به نزد پیامبر می آوردند پس چون مروان بن حکم را بر او</w:t>
      </w:r>
    </w:p>
    <w:p>
      <w:pPr>
        <w:pStyle w:val="BookText"/>
        <w:rPr/>
      </w:pPr>
      <w:r>
        <w:rPr>
          <w:rFonts w:ascii="IRNazanin" w:hAnsi="IRNazanin" w:eastAsia="IRNazanin"/>
          <w:color w:val="111111"/>
          <w:sz w:val="28"/>
          <w:sz w:val="28"/>
          <w:szCs w:val="28"/>
          <w:rtl w:val="true"/>
          <w:lang w:bidi="fa-IR"/>
        </w:rPr>
        <w:t>درآوردند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قورباغه پسر غورباقه، لعنتی پسر لعنتی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بالا را هم دمیری در حیاه الحیوان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هم ابن حجر در صواعق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حلبی در سیره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معاویه نیز با اشاره به همان گزارش است که به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قورباغه تو آن 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ابن ابی الحدید از وی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و ابن النجیب از طریق جبیر بن مطعم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حکم بگذشت و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امت من از آن چه در صلب این است</w:t>
      </w:r>
    </w:p>
    <w:p>
      <w:pPr>
        <w:pStyle w:val="BookText"/>
        <w:rPr/>
      </w:pPr>
      <w:r>
        <w:rPr>
          <w:rFonts w:ascii="IRNazanin" w:hAnsi="IRNazanin" w:eastAsia="IRNazanin"/>
          <w:color w:val="111111"/>
          <w:sz w:val="28"/>
          <w:sz w:val="28"/>
          <w:szCs w:val="28"/>
          <w:rtl w:val="true"/>
          <w:lang w:bidi="fa-IR"/>
        </w:rPr>
        <w:t>و در شرح ابن ابی الحدید به نقل از استیعاب می خوانیم که یک روز علی مروان را نگریست و به او گفت وای بر تو و وای بر امت محمد از دست تو و خاندانت هنگامی که موی دو بنا گوشت سپید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وای بر امت محمد از دست تو و پسرانت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348:4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گونه ای که در کنز العمال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ابن عساکر آن را به عبارتی‌دیگر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حسنین به امیرمومنان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تو بیعت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قتل عثمان با من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بیعت او نیست دستش دست یهودی است اگر با دستش با من بیعت کند با پشتش نیرنگ می زند او را سلطنتی خواهد بود که به اندازه ی لیسیدن سگ بینی خود را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پدر چهار قوچ و مردم از دست اوو فرزندانش روزی سرخ خواهند دید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طرق بسیار روایت شده و زیادتی ای در آن روایت شده که صاحب نهج البلاغه یاد نکرده و آن این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موهای‌دو بنا گوشش سپید می شود، بیرق ضلالتی بر می دارد و او را سلطنتی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زیادتی را ابن ابی الحدید از ابن سعد گرفته که او در طبقات خود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چاپ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موهای دوبنا گوشش سپید می شود البته بیرق ضلالتی را بلند خواهد کرد و او را سلطنتی خواهد بود که باندازه ی لیسیدن سگ، دماغ خود را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 این حدیث چنان چه می بینی غیر از آن است که در نهج البلاغه وجود دارد و چنان که ابن ابی الحدید پنداشته زیادتی ای برای آن نیست و آن‌زیادتی در روایتی هم که دختر زاده ی ابن جوزی در تذکره اش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نیست 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الانساب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مروان را خیطباطل لقب داده بودند چرا که دراز بود و باریک همچون تار عنکبوت مانندی‌که در سختی گرمای هوا دیده می شود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برادرش عبد الرحمن بن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سوگندمن نمی دانم</w:t>
      </w:r>
    </w:p>
    <w:p>
      <w:pPr>
        <w:pStyle w:val="BookText"/>
        <w:rPr/>
      </w:pPr>
      <w:r>
        <w:rPr>
          <w:rFonts w:ascii="IRNazanin" w:hAnsi="IRNazanin" w:eastAsia="IRNazanin"/>
          <w:color w:val="111111"/>
          <w:sz w:val="28"/>
          <w:sz w:val="28"/>
          <w:szCs w:val="28"/>
          <w:rtl w:val="true"/>
          <w:lang w:bidi="fa-IR"/>
        </w:rPr>
        <w:t>و از زن آن کس که پس گردنی خورد می پرسم او چه می کند</w:t>
      </w:r>
    </w:p>
    <w:p>
      <w:pPr>
        <w:pStyle w:val="BookText"/>
        <w:rPr/>
      </w:pPr>
      <w:r>
        <w:rPr>
          <w:rFonts w:ascii="IRNazanin" w:hAnsi="IRNazanin" w:eastAsia="IRNazanin"/>
          <w:color w:val="111111"/>
          <w:sz w:val="28"/>
          <w:sz w:val="28"/>
          <w:szCs w:val="28"/>
          <w:rtl w:val="true"/>
          <w:lang w:bidi="fa-IR"/>
        </w:rPr>
        <w:t>زشت روی گرداند خدا گروهی را که خیط باطل را بر مردم فرمانروا گردانیدند</w:t>
      </w:r>
    </w:p>
    <w:p>
      <w:pPr>
        <w:pStyle w:val="BookText"/>
        <w:rPr/>
      </w:pPr>
      <w:r>
        <w:rPr>
          <w:rFonts w:ascii="IRNazanin" w:hAnsi="IRNazanin" w:eastAsia="IRNazanin"/>
          <w:color w:val="111111"/>
          <w:sz w:val="28"/>
          <w:sz w:val="28"/>
          <w:szCs w:val="28"/>
          <w:rtl w:val="true"/>
          <w:lang w:bidi="fa-IR"/>
        </w:rPr>
        <w:t>تا به هر کس خواهد ببخشد و هر که را خواهد محروم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 کردن از کشته شدن عمرو بن سعید اشدق که عبد الملک بن مروان او را کشت این شعررا از قول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خیط باطل‌به عمرو نیرنگ زدید</w:t>
      </w:r>
    </w:p>
    <w:p>
      <w:pPr>
        <w:pStyle w:val="BookText"/>
        <w:rPr/>
      </w:pPr>
      <w:r>
        <w:rPr>
          <w:rFonts w:ascii="IRNazanin" w:hAnsi="IRNazanin" w:eastAsia="IRNazanin"/>
          <w:color w:val="111111"/>
          <w:sz w:val="28"/>
          <w:sz w:val="28"/>
          <w:szCs w:val="28"/>
          <w:rtl w:val="true"/>
          <w:lang w:bidi="fa-IR"/>
        </w:rPr>
        <w:t>و مانند شما کسان، سراها را بر نیرنگ بنیاد می نهند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ابن ابی الحدید در شرح خود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عبد الرحمن بن حکم درباره ی برادرش شعری دارد به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 من همه ی بهره ی خویش را ازتو</w:t>
      </w:r>
    </w:p>
    <w:p>
      <w:pPr>
        <w:pStyle w:val="BookText"/>
        <w:rPr/>
      </w:pPr>
      <w:r>
        <w:rPr>
          <w:rFonts w:ascii="IRNazanin" w:hAnsi="IRNazanin" w:eastAsia="IRNazanin"/>
          <w:color w:val="111111"/>
          <w:sz w:val="28"/>
          <w:sz w:val="28"/>
          <w:szCs w:val="28"/>
          <w:rtl w:val="true"/>
          <w:lang w:bidi="fa-IR"/>
        </w:rPr>
        <w:t>به مروان طویل و به خالد و عمرو دادم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پسر مادری که افزاینده ی‌نیکی ها است و نکاهنده ی آن</w:t>
      </w:r>
      <w:bookmarkStart w:id="57" w:name="pg10056_99848"/>
    </w:p>
    <w:p>
      <w:pPr>
        <w:pStyle w:val="BookText"/>
        <w:rPr/>
      </w:pPr>
      <w:bookmarkEnd w:id="57"/>
      <w:r>
        <w:rPr>
          <w:rFonts w:ascii="IRNazanin" w:hAnsi="IRNazanin" w:eastAsia="IRNazanin"/>
          <w:color w:val="111111"/>
          <w:sz w:val="28"/>
          <w:sz w:val="28"/>
          <w:szCs w:val="28"/>
          <w:rtl w:val="true"/>
          <w:lang w:bidi="fa-IR"/>
        </w:rPr>
        <w:t>و تو آن پسر مادری که کاهنده ای‌و نیافزاینده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هم از شعر مالک الریب که سرگذشتش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ابن قتیبه آمده که در هجو مروان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مروان بر امور ما فرمان نمی‌راند</w:t>
      </w:r>
    </w:p>
    <w:p>
      <w:pPr>
        <w:pStyle w:val="BookText"/>
        <w:rPr/>
      </w:pPr>
      <w:r>
        <w:rPr>
          <w:rFonts w:ascii="IRNazanin" w:hAnsi="IRNazanin" w:eastAsia="IRNazanin"/>
          <w:color w:val="111111"/>
          <w:sz w:val="28"/>
          <w:sz w:val="28"/>
          <w:szCs w:val="28"/>
          <w:rtl w:val="true"/>
          <w:lang w:bidi="fa-IR"/>
        </w:rPr>
        <w:t>ولی این دختر جعفر است که برای ما فرمان می راند</w:t>
      </w:r>
    </w:p>
    <w:p>
      <w:pPr>
        <w:pStyle w:val="BookText"/>
        <w:rPr/>
      </w:pPr>
      <w:r>
        <w:rPr>
          <w:rFonts w:ascii="IRNazanin" w:hAnsi="IRNazanin" w:eastAsia="IRNazanin"/>
          <w:color w:val="111111"/>
          <w:sz w:val="28"/>
          <w:sz w:val="28"/>
          <w:szCs w:val="28"/>
          <w:rtl w:val="true"/>
          <w:lang w:bidi="fa-IR"/>
        </w:rPr>
        <w:t>ای کاش آن زن بر مافرمان روا بود</w:t>
      </w:r>
    </w:p>
    <w:p>
      <w:pPr>
        <w:pStyle w:val="BookText"/>
        <w:rPr/>
      </w:pPr>
      <w:r>
        <w:rPr>
          <w:rFonts w:ascii="IRNazanin" w:hAnsi="IRNazanin" w:eastAsia="IRNazanin"/>
          <w:color w:val="111111"/>
          <w:sz w:val="28"/>
          <w:sz w:val="28"/>
          <w:szCs w:val="28"/>
          <w:rtl w:val="true"/>
          <w:lang w:bidi="fa-IR"/>
        </w:rPr>
        <w:t>و ای کاش که تو ای مروان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داران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هیثمی در مجمع الزوائد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طریق‌بویحیی آورده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از سوئی بودم و به یکدیگر دشنام می دادند و حسن، حسین را آرام می کرد ومروان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ای نفرین شده هستید حسن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خانواده ای نفرین شده؟ به خدا سوگند که خدا تو را همان هنگام که درصلب پدرت بودی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سیوطی به نقل از ابن سعد و بویعلی‌و ابن عساکر در جمع الجوامع آورده است چنان که در تدوین یافته ی کتاب او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یافت</w:t>
      </w:r>
      <w:r>
        <w:rPr>
          <w:rFonts w:eastAsia="IRNazanin" w:cs="IRNazanin"/>
          <w:color w:val="111111"/>
          <w:sz w:val="28"/>
          <w:szCs w:val="28"/>
          <w:rtl w:val="true"/>
          <w:lang w:bidi="fa-IR"/>
        </w:rPr>
        <w:t>.</w:t>
      </w:r>
    </w:p>
    <w:p>
      <w:pPr>
        <w:pStyle w:val="Heading6"/>
        <w:numPr>
          <w:ilvl w:val="5"/>
          <w:numId w:val="1"/>
        </w:numPr>
        <w:rPr/>
      </w:pPr>
      <w:bookmarkStart w:id="58" w:name="__RefHeading___Toc3614518_3556181022"/>
      <w:bookmarkStart w:id="59" w:name="_Toc22"/>
      <w:bookmarkEnd w:id="58"/>
      <w:r>
        <w:rPr>
          <w:rtl w:val="true"/>
        </w:rPr>
        <w:t>مروان را بهتر بشناسیم</w:t>
      </w:r>
      <w:bookmarkEnd w:id="59"/>
    </w:p>
    <w:p>
      <w:pPr>
        <w:pStyle w:val="Heading6"/>
        <w:numPr>
          <w:ilvl w:val="5"/>
          <w:numId w:val="1"/>
        </w:numPr>
        <w:rPr/>
      </w:pPr>
      <w:bookmarkStart w:id="60" w:name="__RefHeading___Toc3614520_3556181022"/>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آن چه کاوشگران با تامل و تعمق در روش مروان و کارهای او در می یابند این است که وی هیچ ارزشی برای قوانین دین پاک ننهاده و آن ها را همچون برنامه های سیاسی روزانه تلقی می کرده و از همین روی نه از باطل کردن چیزی از آن‌ها پروا داشته و نه از دگرگون ساختن آن ها مطابق آنچه موقعیت ها مقتضی باشد و شرایط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برای گواهی خواستن به این سخنان، چندی از کارهای سهمناکش را یاد می کنیم که آن چه را نیز نمی آوریم به همین ها قیاس باید کرد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حنبلیان احمد در مسند خود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عباد بن عبد الله بن زبیر آورده است که چون معاویه برای حج بر ما در آمد ما نیز همراه او به مکه شدیم و او با ما نماز ظهر را دو رکعت خواند و سپس به سوی دار الندوه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w:t>
      </w:r>
    </w:p>
    <w:p>
      <w:pPr>
        <w:pStyle w:val="BookText"/>
        <w:rPr/>
      </w:pPr>
      <w:r>
        <w:rPr>
          <w:rFonts w:ascii="IRNazanin" w:hAnsi="IRNazanin" w:eastAsia="IRNazanin"/>
          <w:color w:val="111111"/>
          <w:sz w:val="28"/>
          <w:sz w:val="28"/>
          <w:szCs w:val="28"/>
          <w:rtl w:val="true"/>
          <w:lang w:bidi="fa-IR"/>
        </w:rPr>
        <w:t>عثمان موقعی که نماز را در سفر تمام می خواند، چون به مکه می آمد در آن جا هر یک از نمازهای ظهر و عصر و عشاء را چهار رکعت می خواند و چون به سوی منی و عرفات بیرون می شد نماز را شکسته می خواند و چون از حج فراغت می یافت و در منی اقامت می کرد نماز را تمام می‌خواند تا از مکه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این‌سوابق بود که چون معاویه نماز ظهر رابا ما دو رکعت خواند مروان بن حکم و عمرو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سوی او برخاسته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پسر عموی خویش را زشت‌تر از این سان که تو عیب کردی عیب نکرد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او نماز را در مکه تمام می خواند گفت وای بر شما آیا روش درست بجز آن بود که من عمل کردم؟ من با پیامبر و با ابوبکر و عمر نماز را به این گونه خواندم گفتند پسر عمویت آن را تمام خوانده و مخالفت تو با او عیبجوئی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چون به نماز عصر بیرون شد آن را با ما چهار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هیثمی نیز در مجمع الزوائد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و طبرانی آورده‌و گوید رجال زنجیره ی احمد مورد اطمینان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بازی کردن مروان و خلیفه ی وقتش معاویه، با نمازی که ستون دین است بدرجه ای باشدکه نگهداشتن جانب 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وی که مخالف با کتاب خدا و سنت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به سنت رسول مقدم بدارند تا آن جا که معاویه نیز در برابر او سر فرود آرد و به خاطر فتوای ناروائی که برگزیده نماز عصر را چهاررکعت بخواند، در این هنگام بازی کردن‌آن ها با دین، در آن سلسله از احکام‌که کم اهمیت تر از نماز است تا چه درجه بوده است؟</w:t>
      </w:r>
    </w:p>
    <w:p>
      <w:pPr>
        <w:pStyle w:val="BookText"/>
        <w:rPr/>
      </w:pPr>
      <w:r>
        <w:rPr>
          <w:rFonts w:ascii="IRNazanin" w:hAnsi="IRNazanin" w:eastAsia="IRNazanin"/>
          <w:color w:val="111111"/>
          <w:sz w:val="28"/>
          <w:sz w:val="28"/>
          <w:szCs w:val="28"/>
          <w:rtl w:val="true"/>
          <w:lang w:bidi="fa-IR"/>
        </w:rPr>
        <w:t>و اگر تعجب کنی جا دارد که او مخالفت با فتوای مخصوص عثمان را موجب عیبجوئی بر وی می شمارد و به خاطر پرهیز از عیبجوئی، دستور دینی ثابت را دگرگون می سازد ولی مخالفت با پیغمبر و آنچه را او آورده ناپسند نمی شمارد که به خاطر آن بدعت های باطل را رها کند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این‌هم از عجایب است که معاویه را از مخالفت با فتوای عثمان منع کنند ولی کسی را که با دستور پیامبر به مخالفت‌برخاسته از مخالفت باز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از بهترین گروهی اند که خروج داده شدند برای مردم که امر بمعروف ونهی از</w:t>
      </w:r>
    </w:p>
    <w:p>
      <w:pPr>
        <w:pStyle w:val="BookText"/>
        <w:rPr/>
      </w:pPr>
      <w:r>
        <w:rPr>
          <w:rFonts w:ascii="IRNazanin" w:hAnsi="IRNazanin" w:eastAsia="IRNazanin"/>
          <w:color w:val="111111"/>
          <w:sz w:val="28"/>
          <w:sz w:val="28"/>
          <w:szCs w:val="28"/>
          <w:rtl w:val="true"/>
          <w:lang w:bidi="fa-IR"/>
        </w:rPr>
        <w:t>منکر می کنند و به خدا ایمان دارند؟ و از همه ی این‌ها شگفت تر آن که این بازی کنندگان با دین خدا را، عادل بشمار آرند با آن که سرگذشت ایشان این است و اندازه‌ی خضوعشان در برابر دستورهای دین 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طریق بوسعید خدری آورده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فرمانداری مروان بر مدینه در عید فطر یا قربان با وی بیرون شدم پس چون به محل نماز خواندن رسیدیم دیدم کثیر بن صلت منبری برپا کرده و مروان می خواهد پیش از نماز خواندن بر فراز آن رود پس من پیراهن او را گرفته کشیدم او نیز مرا بکشید و بالا رفت و پیش از نماز، خطبه خواند من گفتم به خداکه سنت را تغییر دادید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آن چه تو می شناسی از میان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چه می شناسم بهتر است از آن چه نمی شناسم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پس از نماز برای ما نمی نشستند خطبه را برای پیش از نمازگذاشتم و در عبارت شافعی می خوانیم که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آن چه تو می شناسی متروک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که مروان چگونه سنت را دگرگون می سازد و چگونه با دهان پر سخنی می گوید که هیچ مسلمانی را نرسد بگوید؟ که گویااین تغییر و تبدیل ها به دست او سپرده شده بود و گویا رها کردن سنت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اش گستاخی به خدا و رسول بود می تواند مجوزی برای آن باشد که همیشه سنت متروک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سنتی را که بوسعید می شناخت از میان رفت و چرا متروک ماند؟</w:t>
      </w:r>
    </w:p>
    <w:p>
      <w:pPr>
        <w:pStyle w:val="BookText"/>
        <w:rPr/>
      </w:pPr>
      <w:r>
        <w:rPr>
          <w:rFonts w:ascii="IRNazanin" w:hAnsi="IRNazanin" w:eastAsia="IRNazanin"/>
          <w:color w:val="111111"/>
          <w:sz w:val="28"/>
          <w:sz w:val="28"/>
          <w:szCs w:val="28"/>
          <w:rtl w:val="true"/>
          <w:lang w:bidi="fa-IR"/>
        </w:rPr>
        <w:t>آری مروان این روش را به دو لحاظ برگزیده‌بود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پیروی از شیوه ی عمو زاده اش عثمان و دیگر از این روی که او در خطبه اش به امیرمومنان بد می گفت و اورا دشنام می داد و لعنت می کرد این بود که مردم از پای منبرش می‌پراکندند و او هم خطبه را بر نماز مقدم داشت تا پراکنده نشوند و سخنان سهمناکی را که بر زبان می آرد بشنوندو گفته های گناه آلود و هلاک کننده ی‌او به گوش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به آن چه مفصلا در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برگردان فارسی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در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جلد از سخن عبد الله بن زبیر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سنت های رسول دگرگون شد حتی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دگرگونی</w:t>
      </w:r>
      <w:bookmarkStart w:id="62" w:name="pg10056_99851"/>
    </w:p>
    <w:p>
      <w:pPr>
        <w:pStyle w:val="BookText"/>
        <w:rPr/>
      </w:pPr>
      <w:bookmarkEnd w:id="62"/>
      <w:r>
        <w:rPr>
          <w:rFonts w:ascii="IRNazanin" w:hAnsi="IRNazanin" w:eastAsia="IRNazanin"/>
          <w:color w:val="111111"/>
          <w:sz w:val="28"/>
          <w:sz w:val="28"/>
          <w:szCs w:val="28"/>
          <w:rtl w:val="true"/>
          <w:lang w:bidi="fa-IR"/>
        </w:rPr>
        <w:t>همه جانبه در سنت ها و بازی کردن هوس‌ها با آن، فقط منحصر به مورد خطبه ی‌پیش از نماز نبوده بلکه به بسیاری ازاحکام راه یافته است و پژوهشگرانی که‌در ژرفنای کتب سرگذشت نامه و حدیث فروبروند آن ها را خواهند یافت</w:t>
      </w:r>
      <w:r>
        <w:rPr>
          <w:rFonts w:eastAsia="IRNazanin" w:cs="IRNazanin"/>
          <w:color w:val="111111"/>
          <w:sz w:val="28"/>
          <w:szCs w:val="28"/>
          <w:rtl w:val="true"/>
          <w:lang w:bidi="fa-IR"/>
        </w:rPr>
        <w:t>.</w:t>
      </w:r>
    </w:p>
    <w:p>
      <w:pPr>
        <w:pStyle w:val="Heading6"/>
        <w:numPr>
          <w:ilvl w:val="5"/>
          <w:numId w:val="1"/>
        </w:numPr>
        <w:rPr/>
      </w:pPr>
      <w:bookmarkStart w:id="63" w:name="__RefHeading___Toc3614522_3556181022"/>
      <w:bookmarkStart w:id="64" w:name="_Toc24"/>
      <w:bookmarkEnd w:id="63"/>
      <w:r>
        <w:rPr>
          <w:rtl w:val="true"/>
        </w:rPr>
        <w:t>دشنام مروان به علی</w:t>
      </w:r>
      <w:bookmarkEnd w:id="6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مروان به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گفته ی اسامه بن زید مردکی دشنام سرا و هرزه گوی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این جریان نیز عثمان بوده که قورباغه ی لعنت شده را بر امیر مومنان گستاخ گردانید و کی؟ همان روز که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مروان بر سر تو تلافی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سر این که به او بد گفتی و شترش را کشیدی ونیز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تو را دشنام ندهد؟ مگر تو بهتر از اوئی؟ و گذشته از عثمان، معاویه نیز مروان را تا هر جا زورش می رسید و عقلش قد می داد بالا برد و او هم به بدترین شکلی از وی پیروی کرد و هر گاه که بر فراز منبر قرار گرفت یا خود را در جایگاه سخرانی یافت از هیچگونه کوششی در تثبیت این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فرونگذاشت و همیشه در این کار ساعی بود و دیگران را به آن وا می داشت تا شیوه‌ای گردید که پس از هر نماز جمعه و جماعتی هم در هر شهری که کار آن با او بود رایج و متداول گردید و هم میان کارگزارانش در روزی که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خلافتی که چنانچه امیر مومنان باز نمود به اندازه ی لیسیدن سگ، بینی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و شیوه ی‌ناروا چیزی نبود مگر برای تحکیم سیاست روز که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چه دار قطنی از طریق او از زبان خودش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خویش را نشان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بیشتر از علی از عثمان‌دفاع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گفتندش پس چرا شما بر سر منبرها دشنامش می 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جز با این کار سر است نمی شود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تطهیر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ی صواعق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زنجیره ای که حلقه های میانجی آن مورد اطمینان اند آورده اند که مروان‌چون</w:t>
      </w:r>
    </w:p>
    <w:p>
      <w:pPr>
        <w:pStyle w:val="BookText"/>
        <w:rPr/>
      </w:pPr>
      <w:r>
        <w:rPr>
          <w:rFonts w:ascii="IRNazanin" w:hAnsi="IRNazanin" w:eastAsia="IRNazanin"/>
          <w:color w:val="111111"/>
          <w:sz w:val="28"/>
          <w:sz w:val="28"/>
          <w:szCs w:val="28"/>
          <w:rtl w:val="true"/>
          <w:lang w:bidi="fa-IR"/>
        </w:rPr>
        <w:t>به حکومت مدینه رسید هر روز جمعه علی را بر منبر دشنام می داد پس از او سعید بن عاص به حکومت رسید و او دشنام نمی داد و سپس که دوباره مروان حکومت یافت دشنام گوئی را تجدید کرد و حسن این را می دانست و جز هنگام برپا بودن نماز به مسجد در نمی آمد و مروان از این خشنود نبود تا کسی به نزد حسن فرستاد و در خانه ی خودش دشنام بسیاربه او و پدرش داد و از آن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مانندی برای تو نیافتم مگر استر که چون گویندش پدرت کیست گوید پدرم اسب است حسن به آن پیام 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اوبازگرد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با دشنام دادن به تو چیزی از آن چه را گفتی از میان نمی برم ولی وعده گاه من و تو نزد خداست که اگر دروغگو باشی عذاب خدا شدیدتر است جد من بزرگوارتر از آن است که مثل من مثل استر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شیعه‌و سنی هیچ کس را اختلافی در این نیست‌که دشنام دادن به امام علی و لعنت کردن او از گناهان مهلک است و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ابن حجر در تهذیب التهذیب </w:t>
      </w:r>
      <w:r>
        <w:rPr>
          <w:rFonts w:eastAsia="IRNazanin" w:cs="IRNazanin"/>
          <w:color w:val="111111"/>
          <w:sz w:val="28"/>
          <w:szCs w:val="28"/>
          <w:lang w:bidi="fa-IR"/>
        </w:rPr>
        <w:t>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عثمان یا طلحه یا کسی از یاران رسول را دشنام دهد دجال است که روایات از قول او نوشته نباید شود و بر او است لعنت خدا و همه ی فرشتگان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سخنی درست است دیگر مروان چه ارزشی دارد؟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هرقدر کوتاه بیائیم از این کوتاه تر نمی توانیم آمد که امیرمومنان هم، مانند یکی از یاران پیامبر است که آن‌حکم درباره ی هر کسی که ایشان را لعنت و دشنام فرستد شامل او هم می شود چه رسد که به اعتقاد ما او بی چون و چرا سرور همه ی صحابه است و سرور اوصیا و سرور همه ی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عمو 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خودجان پیامبر اکرم است به تصریح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و دشنام دادن به او، لعنت ودشنام به پیامبر است چنان چه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دشنام دهد مرا دشنام داده و هر که مرا دشنام دهد خدا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همیشه در پی موقعیتی می گشت که آسیبی به اهل بیت عصمت و طهارت برساند و در جستجوی فرصت ها بود که آنان را بیازارد ابن عساکر درتاریخ خود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ازبه خاک سپردن حسن در خانه ی پیامبر جلوگیری کرد و گفت نمی گذارم که پسر ابو تراب را با رسول در یک جا به خاک‌کنند با آن که عثمان در بقیع دفن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 روزها معزول بود و بااین کار خود می خواست خشنودی معاویه را به 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با هاشمیان‌دشمنی می کرد تا مرد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خلیفه ای است که برای جلب رضایت او عترت پیامبر را می آزارند و چه کسی و چه کسی سزاوارتر از حسن، دختر زداه ی پاک پیامبر است‌برای خاک سپردن در خانه ی او و با کدام حکمی از کتاب خدا و سنت رسول و با کدام حق ثابت، روا بود که عثمان در آن جا دفن شود؟ آری همان کینه هایی که مروان از بنی هاشم در دل نهان‌داشت او را وادار کرد که در روزگار علی، پسر عمر را به طلب خلافت و جنگ‌بخاطر آن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بوعمر از طریق ماجشون و دیگران آورده است که مروان پس از کشته شدن عثمان همراه با گروهی‌بر عبد الله پسر عمر درآمد و همگی خواستند با او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چگونه راه بیایم؟ گفت تو باایشان بجنگ و ما هم همراه تو با ایشان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اگر همه مردم زمین گرد من فراهم آیند و فقط فدکیان باقی بمانند با ایشان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نزد او بیرون شدند و مروان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ازبولیلی سلطنت از آن کسی است که چیرگی‌یابد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پس از آن که نوبت خلافت به سرور خاندان پیامبر رسیده، این قورباغه آمده است و شیوه ی انتخابات آزادانه را کنار گذارده؟ و چه انگیزه ای آن سرکشی را در دیده ی وی مباح گردانیده که پسر عمر را برای برخاستن بکار تحریک می کند و جز در رکاب وی از جنگ خودداری می نماید؟ آن هم پس از آن که امت همداستان شده و با امیر مومنان بیعت کرده اند؟ آری‌از همان نخستین روز هرگز نه انتخابات</w:t>
      </w:r>
      <w:bookmarkStart w:id="65" w:name="pg10056_99854"/>
    </w:p>
    <w:p>
      <w:pPr>
        <w:pStyle w:val="BookText"/>
        <w:rPr/>
      </w:pPr>
      <w:bookmarkEnd w:id="65"/>
      <w:r>
        <w:rPr>
          <w:rFonts w:ascii="IRNazanin" w:hAnsi="IRNazanin" w:eastAsia="IRNazanin"/>
          <w:color w:val="111111"/>
          <w:sz w:val="28"/>
          <w:sz w:val="28"/>
          <w:szCs w:val="28"/>
          <w:rtl w:val="true"/>
          <w:lang w:bidi="fa-IR"/>
        </w:rPr>
        <w:t>درستی در کار بود و نه کسانی که به کار گره بستن گشوده ها وگشودن گره ها می پرداختند در رای دادن آزاد بودند؟ کی بود و باز کی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پس از ابو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بود که به زور برآن چیرگی یابد</w:t>
      </w:r>
      <w:r>
        <w:rPr>
          <w:rFonts w:eastAsia="IRNazanin" w:cs="IRNazanin"/>
          <w:color w:val="111111"/>
          <w:sz w:val="28"/>
          <w:szCs w:val="28"/>
          <w:rtl w:val="true"/>
          <w:lang w:bidi="fa-IR"/>
        </w:rPr>
        <w:t>. "</w:t>
      </w:r>
    </w:p>
    <w:p>
      <w:pPr>
        <w:pStyle w:val="Heading6"/>
        <w:numPr>
          <w:ilvl w:val="5"/>
          <w:numId w:val="1"/>
        </w:numPr>
        <w:rPr/>
      </w:pPr>
      <w:bookmarkStart w:id="66" w:name="__RefHeading___Toc3614524_3556181022"/>
      <w:bookmarkStart w:id="67" w:name="_Toc25"/>
      <w:bookmarkEnd w:id="66"/>
      <w:r>
        <w:rPr>
          <w:rtl w:val="true"/>
        </w:rPr>
        <w:t>این بود مروان</w:t>
      </w:r>
      <w:bookmarkEnd w:id="67"/>
    </w:p>
    <w:p>
      <w:pPr>
        <w:pStyle w:val="BookText"/>
        <w:rPr/>
      </w:pPr>
      <w:r>
        <w:rPr>
          <w:rFonts w:ascii="IRNazanin" w:hAnsi="IRNazanin" w:eastAsia="IRNazanin"/>
          <w:color w:val="111111"/>
          <w:sz w:val="28"/>
          <w:sz w:val="28"/>
          <w:szCs w:val="28"/>
          <w:rtl w:val="true"/>
          <w:lang w:bidi="fa-IR"/>
        </w:rPr>
        <w:t>اکنون با من به سراغ خلیفه برویم و پیاپی بپرسیم که این قورباغه ی لعنت شده در صلب پدرش و پس از آن را به چه‌مجوزی پناه داده و کار صدقات را به وی سپرده و در مصالح توده به مشورت با وی اعتماد کرده؟ و چرا او را منشی خود گرفته و به خویش چسبانده تابر خود وی چیره گردد با آن که هم سخنان پیامبر بزرگ درباره ی وی پیش چشمش بود و هم آن رسوائی ها و نادرستی هایی که وی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که خلیفه باید مومنان شایسته را پیش اندازد و بزرگ بدارد تا کارهای نیک ایشان را سپاس بگزارد نه این که با مردم لا ابالی و دیوانه ای‌مانند مروان هم بزم گردد که باید در برابر کارهای ناپسندشان ترشروئی و نکوهش پیشه کرد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ناپسندی ببیند اگر بتواند باید آن را با دستش دیگرگون سازد و اگر نتواند با زبانش و اگر بازبان هم نتواند با دلش و این سست ترین مراتب ایمان است و امیر مومنان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مراحل نهی از منکر آن است که تبهکاران را با روئی ترش دیدار کنی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گرفتیم که خلیفه، اجتهاد و تاویل نموده و به خطا افتاده ولی آخر این همه گشاد بازی در برابر مروان چرا؟ چرا کسی را که باید بیرون کرد به خود می چسباند و کسی را که شایسته است براند پناه می دهد و کسی را که سزاوار متهم داشتن است امین می شمارد و کسی را که بایستی محروم ساخت بالاترین عطاها رااز مال مسلمانان می بخشد و کسی را که‌باید دستش از مستمری های مسلمانان کوتاه باشد بر آن مستمری ها چیره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از دلائل خلیفه برای این کارهایش سر در نمی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 عذری داشته باشدو تو سرزنشش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هست که مسلمانان روزگار خودش که از نزدیک‌به امور آشنا بودند و در حقائق تامل و تعمق نموده و با نظر دقیق در آن می‌نگریستند او را معذور نداشتند و آخر چگونه معذورش دارند با آن که در برابر خود آیه ی قرآن را می بینند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چه را غنیمت بردید ازچیزی، پس پنج یک آن از آن خدا و پیغمبر و خویشان او و یتیمان و تنگدستان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بخدا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دادن آن پنج یک به مروان لعنتی موجب بیرون شدن از دستور قرآن است؟ و مگر عثمان خود همان کس نبود که همراه با جبیر ببن مطعم با رسول به گفتگو پرداخت که برای خاندان او هم سهمی از خمس تعیین کند و او نپذیرفت و تصریح کرد که فرزندان عبد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نوفلیان بهره ای از خمس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مطعم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سهم خویشاوندان خود را میان هاشمیان و مطلبیان بخش کرد من و عثمان به نزد او شدیم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این هاشمیان برتری شان انکار بردار نیست زیرا تو در میان ایشان هستی و خداوندتو را از ایشان قرار داده ولی آیا تو بر آنی که مطلبیان سهم ببرند و ما نبریم؟ با آن که ما و ایشان در یک مرتبه قرار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در جاهلیت و نه در مسلمانی از من جدانشدند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جدا نشدند و جز این نیست که هاشمیان و مطلبیان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خود را در یکدیگر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از آن خمس نه چیزی‌میان نوفلیان بخش کرد و نه میان زادگان 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 را میان هاشمیان و مطلبیان بخش کرد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چه‌گران است بر خدا و رسول او که سهم خویشان رسول را به لعنت شده و طرد شده ی او بدهند با آن که پیامبر او و خاندانش را از خمس محروم داشته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چه عذری داشت که خود را از دستور کتاب خدا و سنت پیامبر کنار کشید و چرا خویشان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 شجره ای را که در قرآن بر ایشان لعنت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نزدیکان پیامبر شمرد که خدا در قرآن دوستی شان را واجب شناخته؟ من نمی دانم و خدا از پس و پشت آنان حسابگر است</w:t>
      </w:r>
      <w:r>
        <w:rPr>
          <w:rFonts w:eastAsia="IRNazanin" w:cs="IRNazanin"/>
          <w:color w:val="111111"/>
          <w:sz w:val="28"/>
          <w:szCs w:val="28"/>
          <w:rtl w:val="true"/>
          <w:lang w:bidi="fa-IR"/>
        </w:rPr>
        <w:t>.</w:t>
      </w:r>
      <w:bookmarkStart w:id="68" w:name="pg10056_99857"/>
    </w:p>
    <w:p>
      <w:pPr>
        <w:pStyle w:val="Heading6"/>
        <w:numPr>
          <w:ilvl w:val="5"/>
          <w:numId w:val="1"/>
        </w:numPr>
        <w:rPr/>
      </w:pPr>
      <w:bookmarkStart w:id="69" w:name="__RefHeading___Toc3614526_3556181022"/>
      <w:bookmarkStart w:id="70" w:name="_Toc26"/>
      <w:bookmarkEnd w:id="68"/>
      <w:bookmarkEnd w:id="69"/>
      <w:r>
        <w:rPr>
          <w:rtl w:val="true"/>
        </w:rPr>
        <w:t>تیول هایی که خلیفه به حارث داد و بذل و بخشش هایش به او</w:t>
      </w:r>
      <w:bookmarkEnd w:id="70"/>
    </w:p>
    <w:p>
      <w:pPr>
        <w:pStyle w:val="BookText"/>
        <w:rPr/>
      </w:pPr>
      <w:r>
        <w:rPr>
          <w:rFonts w:ascii="IRNazanin" w:hAnsi="IRNazanin" w:eastAsia="IRNazanin"/>
          <w:color w:val="111111"/>
          <w:sz w:val="28"/>
          <w:sz w:val="28"/>
          <w:szCs w:val="28"/>
          <w:rtl w:val="true"/>
          <w:lang w:bidi="fa-IR"/>
        </w:rPr>
        <w:t xml:space="preserve">به گزارش بلاذری در انساب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خلیفه به حارث پسر حکم بن ابی العاص و برادر مروان و شوهر دختر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هزار درم داد و هم به گزارش او در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را که به صدقه گرفته بودند برای عثمان آوردند و او آن ها را به حارث پسر حکم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المعارف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در العقد الفرید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شرح خود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درمحاضرات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منطقه ی بازاری در مدینه را که معروف‌به مهزون بود برای مسلمانان صدقه ی جاریه گردانید و عثمان آن را به تیول‌به حارث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حلبی در سیره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آن چه را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فروشند به حارث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این مرد سه کار کرده که گمان نمی کنم‌ایراد وارد بر آن را بتواند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ای به او که از مال آزادش نبوده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شتران‌صدقات به تنها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دادن به‌او آن چه را رسول، صدقه ای برای عامه ی مسلمانان گردانیده بود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دانم که این مرد از کجا شایستگی این همه بخشش های کلان را یافته</w:t>
      </w:r>
    </w:p>
    <w:p>
      <w:pPr>
        <w:pStyle w:val="BookText"/>
        <w:rPr/>
      </w:pPr>
      <w:r>
        <w:rPr>
          <w:rFonts w:ascii="IRNazanin" w:hAnsi="IRNazanin" w:eastAsia="IRNazanin"/>
          <w:color w:val="111111"/>
          <w:sz w:val="28"/>
          <w:sz w:val="28"/>
          <w:szCs w:val="28"/>
          <w:rtl w:val="true"/>
          <w:lang w:bidi="fa-IR"/>
        </w:rPr>
        <w:t>و چرا آن چه رسول بر همه اهل اسلام تصدق کرده بود ویژه ی وی گردیده و دیگران از آن محروم گردیده اند؟ اگر خلیفه از مال پدرش هم به این اندازه ها به وی می بخشید بسیار زیاد بود زیرا که می بایست به نیازمندی های مسلمانان و سپاهان و مرز داران ایشان برسد چه رسد که می بینیم آن را از مالی پرداخت کرده که متعلق به خودش نبوده و مال مسلمانان واز اوقاف و صدقات بوده و آن مرد هم از کسانی نبوده که به نیکوکاری شناخته شده و در راه دعوت به دین و خدمت به اجتماع کوشش هائی ارزنده کرده باشد تا بتوان احتمال داد که اواز کسانی است که شایستگی عطای بیشتری‌دارند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گرفتیم که قطعا چنان شایستگی ای در او بوده است ولی باز هم باید آن زیادتی حقوق از محلی به وی داده شود که خلیفه حق تصرف در آن را داشته باشد نه به وسیله ی دستبرد زدن به آن چه نباید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نه‌با تیول دادن آن چه را پیامبر صدقه گردانیده و آن را وقف عموم مسلمانان قرار داده بود که هیچ کس حق خصوصی درآن ندارد و نمی تواند دیگران را از آن محروم دارد و کسانی که پس از شنیدن چگونگی آن، دیگرگونش گردانند پس گناه آن تنها به گردن کسانی است که آن را دیگرگون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مجوزی برای این نیکوکاری های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 تبهکاری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مگر پیوند دامادی او با حارث و بستگی خویشاوندی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پسر عموی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تو را می رسد که در رفتار هر یک از این دو خلیفه بنگری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آنچه را به جا آورد در این جا و دیگر جاها شناختی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علی که آن روز برادرش عقیل می آید و از او می خواهدکه یک پیمانه گندم بیش از آن چه برای‌او مقرری گذاشته اند به وی ببخشد تا در زندگی خود و خانواده اش گشایشی پدید آرد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حق برادری و تربیت بر گردن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خصوصی در مورد کسی مثل عقیل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و ارجمندانی بود که باید پیراسته تر از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آهن تفتیده را به او نزدیک ساخت و آه او بلند شدپس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آهن بی تابی می کنی و مرا در معرض آتش دوزخ قرار می دهی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گزارش ابن اثیر در اسد الغابه </w:t>
      </w: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ابیطالب وامی به گردنش افتاد پس به کوفه بر علی بن ابیطالب درآمد او وی را در خانه ی خویش مهمان‌کرد و فرزندش حسن را بفرمود تا او راجامه پوشاند و چون شب شد شام خواست وعقیل که دید جز نان و نمک و سبزی چیزی در کار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می بینم چیزی 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وام مرا ادا می کنی؟ گفت و امت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گفت چیزی نزد من نیست ولی درنگ کن تا سهم من از بیت المال که چهار هزار است پرداخت‌شود تا آن را به تو دهم عقیل گفت خزانه های اموال در دست تو است و مرامعطل می گذاری تا سهمیه ات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به من دستور می دهی اموال مسلمانان را که مرا بر آن امین‌گردانیده اند به تو دهم؟ بخوان و میان مردم به حق داوری کن و پیرو هوس‌مباش</w:t>
      </w:r>
      <w:r>
        <w:rPr>
          <w:rFonts w:eastAsia="IRNazanin" w:cs="IRNazanin"/>
          <w:color w:val="111111"/>
          <w:sz w:val="28"/>
          <w:szCs w:val="28"/>
          <w:rtl w:val="true"/>
          <w:lang w:bidi="fa-IR"/>
        </w:rPr>
        <w:t>.</w:t>
      </w:r>
      <w:bookmarkStart w:id="71" w:name="pg10056_99860"/>
    </w:p>
    <w:p>
      <w:pPr>
        <w:pStyle w:val="Heading6"/>
        <w:numPr>
          <w:ilvl w:val="5"/>
          <w:numId w:val="1"/>
        </w:numPr>
        <w:rPr/>
      </w:pPr>
      <w:bookmarkStart w:id="72" w:name="__RefHeading___Toc3614528_3556181022"/>
      <w:bookmarkStart w:id="73" w:name="_Toc27"/>
      <w:bookmarkEnd w:id="71"/>
      <w:bookmarkEnd w:id="72"/>
      <w:r>
        <w:rPr>
          <w:rtl w:val="true"/>
        </w:rPr>
        <w:t>بهره سعید از بخشش خلیفه</w:t>
      </w:r>
      <w:bookmarkEnd w:id="73"/>
    </w:p>
    <w:p>
      <w:pPr>
        <w:pStyle w:val="BookText"/>
        <w:rPr/>
      </w:pPr>
      <w:r>
        <w:rPr>
          <w:rFonts w:ascii="IRNazanin" w:hAnsi="IRNazanin" w:eastAsia="IRNazanin"/>
          <w:color w:val="111111"/>
          <w:sz w:val="28"/>
          <w:sz w:val="28"/>
          <w:szCs w:val="28"/>
          <w:rtl w:val="true"/>
          <w:lang w:bidi="fa-IR"/>
        </w:rPr>
        <w:t>خلیفه به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عاص پسر سعید پسر عاص پسر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درم بپرداخت و به گفته ی بومخنف‌و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که عثمان به سعید پسر عاص صد هزار درم بخشید ناپسند شمردند و علی و زبیر و طلحه وسعد و عبد الرحمن بن عوف در این باره با او به سخن پرداختند و او گفت که سعید با من خویشاوندی و همخونی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بوبکر و عمر، خویشاوند و همخون نداشتند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جلوگیری از رسیدن اموال به دست‌خویشانشان امید ثواب داشتند و من با رساندن اموال به دست خویشانم امید ثواب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شیوه ی آن دو، نزد ما محبوب تر است از شیوه 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همسایگان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آزار می کردند و امیر مومنان او را در جنگ بدر با دیگر بت پرستان بکشت اما جانشین و دنباله ی او سعید همان است که به روایت ابن سعد جوانکی بیدادگر و ناز پرورده بودو پس از آن که ولید از حکومت کوفه برکنار شد او بی هیچ سابقه ای از طرف‌عثمان به جای وی منصوب شد و هنوز از راه نرسیده از همان</w:t>
      </w:r>
    </w:p>
    <w:p>
      <w:pPr>
        <w:pStyle w:val="BookText"/>
        <w:rPr/>
      </w:pPr>
      <w:r>
        <w:rPr>
          <w:rFonts w:ascii="IRNazanin" w:hAnsi="IRNazanin" w:eastAsia="IRNazanin"/>
          <w:color w:val="111111"/>
          <w:sz w:val="28"/>
          <w:sz w:val="28"/>
          <w:szCs w:val="28"/>
          <w:rtl w:val="true"/>
          <w:lang w:bidi="fa-IR"/>
        </w:rPr>
        <w:t>نخستین روزش حریصانه آغاز به کارهائی‌کرد که احساسات را بر علیه خود برانگیخت و دل ها را به نگرانی انداخت ایشان را به گردنکشی و دشمنی نسبت داد و گفت راستی که دهکده ها و کشتزارهای عراق، باغستانی است برای کودکان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همین کودک است که به هاشم بن عتبه ی مرقال یعنی همان بزرگ یار پیامبر و همان نیک مردی ایراد می گیرد که در جنگ صفین پرچمداری علی با او بود و یکی از دو چشمش را در روز جنگ یرموک از دست داد و سپس در سپاه علی شهید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شماماه نو را دیده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برای آن پرسید که ببیند ماه رمضان تمام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ما ندیده ایم‌هاشم بن عتبه بن ابی وقاص گفت من آن را دیده ام سعید به او گفت تو با این‌یک چشمت بوده که از میان همه ی مردم آن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چشمم‌نکوهش می کنی که آن را در راه خدا ازدست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چشم او در روز یرموک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هاشم در خانه اش افطار کرد و مردم نزد او چاشت خوردند و چون خبر به سعید رسید کس به سراغ او فرستاد و کتکش زد و خانه اش را بسوخت</w:t>
      </w:r>
    </w:p>
    <w:p>
      <w:pPr>
        <w:pStyle w:val="BookText"/>
        <w:rPr/>
      </w:pPr>
      <w:r>
        <w:rPr>
          <w:rFonts w:ascii="IRNazanin" w:hAnsi="IRNazanin" w:eastAsia="IRNazanin"/>
          <w:color w:val="111111"/>
          <w:sz w:val="28"/>
          <w:sz w:val="28"/>
          <w:szCs w:val="28"/>
          <w:rtl w:val="true"/>
          <w:lang w:bidi="fa-IR"/>
        </w:rPr>
        <w:t>چه گستاخ کرده است پسر عاص را بر این بزرگمرد از بزرگ یاران پیامبر که او را کتک می زند و خانه اش را می سوزاندکه چرا دستور العملی را که درباره ی دیدن ماه رسیده اجرا کرده است مگر نه‌پیامبر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را که دیدید روزه را آغاز کنید و هلال را که دیدیدروزه را بشکنید 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روزه بگیرید و با دیدن آن روزه را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نمی دانست که دستورها و هوس های آن فرمانروایان حتی در مورد دیدن ماه نیزگرد و خاک باید بکند و گواهی دادن به‌آن، گاهی از تبهکاری های نیامرزیدنی‌شناخته می شود و سیاست روز حتی در گواهی های مردمان نیز دخالت می کند وکسانی که گرایش به علی داشته باشند گواهی ایشان پذیرفته نیست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مردم کوفه از دست او شکایت به خلیفه بردند و او اعتنائی نکرد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 که یکی از شما ستمی از امیرش ببیند از ما می خواهد که او را بر کنار کنیم، پس سعید با خاطر جمعی به کوفه برگشت و به مردم آن جا زیان بسیار رسانید و در سال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 دستوری که از خلیفه اش گرفت گروهی‌از نیکان کوفه و قرآن شناسان آن جا را به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شیوه ی زشت خود دست نکشید تا بار دوم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سوی عثمان کوچید و آن جا با گروهی‌برخورد که برای شکایت از او به نزد عثمان شده و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بن حارث، یزید بن مکفف، ثابت بن قیس، کمیل بن زیاد، زید بن صوحان، صعصعه بن صوحان، حارث اعور، جندب بن زهیر، ابو زینب‌ازدی، اصغر بن قیس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خلیفه می خواستند سعید را بر کنار کندو او نپذیرفت و به وی دستور داد بر سر کارش برگردد و آن گروه نیز پیش ازاو به سوی کوفه بازگشتند و در آن جا فرود آمدند و او نیز در پی ایشان روان شد و مالک اشتر بن حارث در میان‌لشکری سوار شد، تا او را از ورود به‌کوفه باز دارد پس جلوی او را گرفتند تا به سوی عثمان بازش گردانیدند و شد آن چه شد که گزارش آن اندکی بعد خواهد آمد آری خلیفه خواست پیوند خویشاوندی اش با این جوانک تبهکار رااستوار گرداند و آن هم با دادن آن مبالغ بیش از حد و حق وی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بپذیریم که او کوچک‌ترین حقی در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این بخشش ها حق وی بود بزرگان صحابه، و پیشاپیش همه امیرمومنان، بر آن ایراد نمی گرفتند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که‌عثمان عذر و بهانه آورده است که او با رسیدگی به خویشانش امید ثواب داردهمچنان که عمر و بوبکر با جلوگیری ازرسیدن اموال زیاد به خویشانشان از بیت المال، امید ثواب داشتند سخنی پوچ است زیرا رسیدگی به خویشان آن گاه پسندیده و نیکو است که هزینه ی آن از مال خالص خود شخص پرداخت شود نه از اموالی که همه ی مسلمانان در آن حق دارند و هر کس چیزی را که مال خودش نیست ببخشد درستکار نبوده و امین صاحبان مال شمرده نمی شود و کارچنین کسی به گناه نزدیک تراست تا پاداش خیر</w:t>
      </w:r>
      <w:r>
        <w:rPr>
          <w:rFonts w:eastAsia="IRNazanin" w:cs="IRNazanin"/>
          <w:color w:val="111111"/>
          <w:sz w:val="28"/>
          <w:szCs w:val="28"/>
          <w:rtl w:val="true"/>
          <w:lang w:bidi="fa-IR"/>
        </w:rPr>
        <w:t>.</w:t>
      </w:r>
      <w:bookmarkStart w:id="74" w:name="pg10056_99863"/>
    </w:p>
    <w:p>
      <w:pPr>
        <w:pStyle w:val="Heading6"/>
        <w:numPr>
          <w:ilvl w:val="5"/>
          <w:numId w:val="1"/>
        </w:numPr>
        <w:rPr/>
      </w:pPr>
      <w:bookmarkStart w:id="75" w:name="__RefHeading___Toc3614530_3556181022"/>
      <w:bookmarkStart w:id="76" w:name="_Toc28"/>
      <w:bookmarkEnd w:id="74"/>
      <w:bookmarkEnd w:id="75"/>
      <w:r>
        <w:rPr>
          <w:rtl w:val="true"/>
        </w:rPr>
        <w:t>بخشش خلیفه به ولید از مال مسلمانان</w:t>
      </w:r>
      <w:bookmarkEnd w:id="76"/>
    </w:p>
    <w:p>
      <w:pPr>
        <w:pStyle w:val="Heading6"/>
        <w:numPr>
          <w:ilvl w:val="5"/>
          <w:numId w:val="1"/>
        </w:numPr>
        <w:rPr/>
      </w:pPr>
      <w:bookmarkStart w:id="77" w:name="__RefHeading___Toc3614532_3556181022"/>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خلیفه‌به برادر مادری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ببن ابی معیط بن ابی 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وسیله ی عبد الله بن مسعود از بیت المال مسلمین وام گرفته‌بود بخشید بلاذری در الانساب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به کوفه آمد ابن مسعود را کارگزار بیت المال یافت و از او مالی قرض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را والیان می کردند و سپس آن چه را گرفته بودند پس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نیز آن چه خواسته بود به وی قرض داد و سپس از وی خواست که آن را بپردازد ولید در این باره با عثمان مکاتبه کرد و عثمان به عبد الله بن مسعود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مائی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چه ولید از اموال ستانده کاری به وی نداشته باش، ابن مسعود کلیدها رابیفکند و گفت من گمان می کردم که خزانه دار مسلمانانم اما اگر قرار شود خزانه دار شما باشم مرا نیازی به‌آن نیست و پس از افکندن کلید های بیت‌المال، در کوفه ماندگار شد 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کوفه بود و ابن مسعود نیز کارگزاری بیت المال درکوفه را داشت یک بار ما در مسجد بودیم که ابن مسعود به سوی ما بیرون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کوفیان یکشبه صدهزار سکه از بیت المال شما گم شد که نه درباره ی آن نوشته ای از خلیفه به‌من رسیده و نه در مورد آن برائت نامه‌ای برای من فرستاده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ولید به عثمان نوشت و او ابن مسعود را از کار بیت المال برداشت العقد الفرید </w:t>
      </w:r>
      <w:r>
        <w:rPr>
          <w:rFonts w:eastAsia="IRNazanin" w:cs="IRNazanin"/>
          <w:color w:val="111111"/>
          <w:sz w:val="28"/>
          <w:szCs w:val="28"/>
          <w:lang w:bidi="fa-IR"/>
        </w:rPr>
        <w:t>272:2</w:t>
      </w:r>
    </w:p>
    <w:p>
      <w:pPr>
        <w:pStyle w:val="Heading6"/>
        <w:numPr>
          <w:ilvl w:val="5"/>
          <w:numId w:val="1"/>
        </w:numPr>
        <w:rPr/>
      </w:pPr>
      <w:bookmarkStart w:id="79" w:name="__RefHeading___Toc3614534_3556181022"/>
      <w:bookmarkStart w:id="80" w:name="_Toc30"/>
      <w:bookmarkEnd w:id="79"/>
      <w:r>
        <w:rPr>
          <w:rtl w:val="true"/>
        </w:rPr>
        <w:t>ولید و پدرش</w:t>
      </w:r>
      <w:bookmarkEnd w:id="8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عقبه، از همسایگان پیامبر بود که بیش از همه در آزار رساندن به</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داشت ابن سعد به اسناداز طریق هشام بن عروه و او از پدرش واو از عایشه آورده است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دو تا از بدترین همسایه ها خانه داشتم یکی بولهب و دیگری عقبه، سرگین های درون شکنبه ی‌حیوانات را می آوردند و درب خانه ی من می ریختند تا آن جا که ایشان آن چه را دور می ریختند می آوردند و در خانه من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سعد در طبقات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کسانی که به دشمنی و کینه ورزی با پیامبر و یاران‌او می پرداختند اینان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بوجهل، 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و حکم بن ابی العاص و سپس می نویسد چون ایشان همسایگان بودند و کسی که دشمنی با او را به نهایت درجه‌رساند بولهب بود و بوجهل و عقبه و ابن هشام در سیره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را در خانه ی خودش می آزرد بولهب بود و حکم بن ابی العاص وعقبه</w:t>
      </w:r>
    </w:p>
    <w:p>
      <w:pPr>
        <w:pStyle w:val="BookText"/>
        <w:rPr/>
      </w:pP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با عقبه دوستی خالصانه خوشی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 سخن او بشنید و این گزارش به‌گوش ابی برسید پس به نزد عقبه بیامد و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نرسیده است که‌تو با محمد نشسته و سخن او را شنیده ای 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ناروا است که روی به روی تو بیارم و با تو سخن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سوگندی سخت برایش خورد که اگر توبا او نشسته و سخن او را شنیده یا به‌نزد او نشده ای در رویش تف بینداز دشمن خدا عقبه نیز چنین کرد و خداونداین آیه درباره ی آن 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 دست به دندان می گزد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یک راه در پیش می گرفتم ای وای کاشکی فلان رادوست خود نمی گرفتم مرا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آن که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 و شیطان مایه ی خذلان آدمی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و بونعیم در الدلائل به اسنادی که سیوطی آن را صحیح شمرده ازطریق سعید بن جبیر آورده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ابی معیط در مکه با</w:t>
      </w:r>
    </w:p>
    <w:p>
      <w:pPr>
        <w:pStyle w:val="BookText"/>
        <w:rPr/>
      </w:pPr>
      <w:r>
        <w:rPr>
          <w:rFonts w:ascii="IRNazanin" w:hAnsi="IRNazanin" w:eastAsia="IRNazanin"/>
          <w:color w:val="111111"/>
          <w:sz w:val="28"/>
          <w:sz w:val="28"/>
          <w:szCs w:val="28"/>
          <w:rtl w:val="true"/>
          <w:lang w:bidi="fa-IR"/>
        </w:rPr>
        <w:t>پیامبر می نشست و اورا نمی آزرد و دوستی داشت که آن موقع‌نزد او نبود و در شام بود پس قریش گفتند عقبه دین خود را عوض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یکشب دوستش از شام برگشت از زنش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آن چه بر آن بود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آن گونه که بود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عقبه چه کرد گفت او هم دین خود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بدی گذراند و چون صبح شد عقبه به نزد او آمد و سلام کرد و او جواب سلام نداد پرسید چه شده که جواب سلام مرا نمی دهی گفت با این که تو دینت را عوض کرده ای چگونه جواب سلامت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قریش کرده اند؟ گفت آری گفت اگر من چنان کاری کرده باشم چه چیزی دلشان را خنک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تودر مجلس او و تف کردنت به چهره او و نثار کردن زشت ترین فحش هائی که بلد هستی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چنین کرد و پیامبرپاسخی به او نداد و تنها صورتش را ازآب دهان وی پاک کرد و رو به او کرده گفت اگر تو را بیرون از کوه های مکه بیابم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بدر برسید و یاران وی بیرون شدند او از بیرون شدن سرباز زد و یارانش او را گفتند با ما بیرون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این‌مرد مرا وعده کرده است که اگر مرا بیرون از کوه های مکه بیابد گردن مرابزند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یک شتر سرخ مو داری که هیچ سواری به آن نرسد و اگر شکست خوردیم بر آن بپر و برو و او با آنان‌بیرون شدند و چون خدا مشرکان را درهم شکست و شتر او وی را در روی زمین به حرکت درآورد پس او از آن هفتاد نفر قرشی بود که رسول گرفتارشان ساخت و چون عقبه را به نزد وی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همه ی این ها مرا می 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آب دهانی که به صورت من افکندی و به گزارش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کفر و تبهکاری ات و برای سرکشی ات از فرمان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بفرمود تا گردن وی را زد و خدا این آیه درباره ی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ستمگر هر دو دست خود را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برای آدمی مایه ی خذلان بود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چون‌عقبه به روی رسول تف کرد آب دهانش به‌سوی خودش برگشت و به آن جا که می خواست نرسید و دو گونه ی او را سوزاند و اثر آن</w:t>
      </w:r>
    </w:p>
    <w:p>
      <w:pPr>
        <w:pStyle w:val="BookText"/>
        <w:rPr/>
      </w:pPr>
      <w:r>
        <w:rPr>
          <w:rFonts w:ascii="IRNazanin" w:hAnsi="IRNazanin" w:eastAsia="IRNazanin"/>
          <w:color w:val="111111"/>
          <w:sz w:val="28"/>
          <w:sz w:val="28"/>
          <w:szCs w:val="28"/>
          <w:rtl w:val="true"/>
          <w:lang w:bidi="fa-IR"/>
        </w:rPr>
        <w:t>همچنان‌باقی ماند تا به دوزخ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بسیار با رسول‌نشست و برخاست داشت پس مهمانی ای ترتیب داد و رسول را نیز دعوت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که از غذای او بخورد مگر کلمه ی شهادتین را بر زبان‌آرد او نیز چنین کرد ولی ابی بن خلف که دوستش بود وی را نکوهید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تغییر دین دادی؟ گفت نه ولی او سوگند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که درخانه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من نخورد من‌نیز از او شرم داشتم و به زبان شهادت‌دادم ولی در قلبم شهادت ندادم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 من و تو حرام خواهد بود مگر آن که محمد را دیدار کنی و به پشت گردنش بکوبی و در رویش تف کنی و به چشمش سیلی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برفت و پیامبر را در دار الندوه در حال سجده یافت و چنان کرد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رادر خارج از مکه دیدار نکنم مگر سرت را با شمشیر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در تفسیر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مقصود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عقبه است‌زیرا او پس از مسلمانی از اسلام برگشت تا ابی بن خلف را خشنود گرداندو گفته‌اند مقصود آیه از فلان نیز ابی‌است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در نزد پیامبر حاضرمی شد پس عقبه او را از اینکار منع کرد و این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ستمگر دو دستش را می گزد الخ و گوید مقصود آیه از ستمگر عقبه است و از فلان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روایت از شعبی و قتاده و مجاهد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نزول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ستمگر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ی خذلان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عقبه روایت کرده و مقصود از ستمگر را او دانسته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بو نعیم در الدلائل، ابن منذر، عبد الرزاق در المصنف، ابن ابی شیبه، ابن ابی حاتم، فریابی، عبد بن حمید، سعید بن منصور، ابن جریر، برگردید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تفسیر بیضاوی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تفسیر قرطبی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تفسیر زمخشری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تفسیر نیشابوری که در حاشیه ی تفسیر طبری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تفسیر رازی </w:t>
      </w:r>
      <w:r>
        <w:rPr>
          <w:rFonts w:eastAsia="IRNazanin" w:cs="IRNazanin"/>
          <w:color w:val="111111"/>
          <w:sz w:val="28"/>
          <w:szCs w:val="28"/>
          <w:lang w:bidi="fa-IR"/>
        </w:rPr>
        <w:t>369:6</w:t>
      </w:r>
      <w:r>
        <w:rPr>
          <w:rFonts w:ascii="IRNazanin" w:hAnsi="IRNazanin" w:eastAsia="IRNazanin"/>
          <w:color w:val="111111"/>
          <w:sz w:val="28"/>
          <w:sz w:val="28"/>
          <w:szCs w:val="28"/>
          <w:rtl w:val="true"/>
          <w:lang w:bidi="fa-IR"/>
        </w:rPr>
        <w:t xml:space="preserve">، تفسیر ابن جزی کلبی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امتاع از مقریزی‌ص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الدر المنثور از سیوطی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تفسیر خازن </w:t>
      </w:r>
      <w:r>
        <w:rPr>
          <w:rFonts w:eastAsia="IRNazanin" w:cs="IRNazanin"/>
          <w:color w:val="111111"/>
          <w:sz w:val="28"/>
          <w:szCs w:val="28"/>
          <w:lang w:bidi="fa-IR"/>
        </w:rPr>
        <w:t>365:3</w:t>
      </w:r>
      <w:r>
        <w:rPr>
          <w:rFonts w:ascii="IRNazanin" w:hAnsi="IRNazanin" w:eastAsia="IRNazanin"/>
          <w:color w:val="111111"/>
          <w:sz w:val="28"/>
          <w:sz w:val="28"/>
          <w:szCs w:val="28"/>
          <w:rtl w:val="true"/>
          <w:lang w:bidi="fa-IR"/>
        </w:rPr>
        <w:t>، تفسیر نسفی که</w:t>
      </w:r>
      <w:bookmarkStart w:id="81" w:name="pg10056_99867"/>
    </w:p>
    <w:p>
      <w:pPr>
        <w:pStyle w:val="BookText"/>
        <w:rPr/>
      </w:pPr>
      <w:bookmarkEnd w:id="81"/>
      <w:r>
        <w:rPr>
          <w:rFonts w:ascii="IRNazanin" w:hAnsi="IRNazanin" w:eastAsia="IRNazanin"/>
          <w:color w:val="111111"/>
          <w:sz w:val="28"/>
          <w:sz w:val="28"/>
          <w:szCs w:val="28"/>
          <w:rtl w:val="true"/>
          <w:lang w:bidi="fa-IR"/>
        </w:rPr>
        <w:t xml:space="preserve">در کنار تفسیر خازن چاپ شده </w:t>
      </w:r>
      <w:r>
        <w:rPr>
          <w:rFonts w:eastAsia="IRNazanin" w:cs="IRNazanin"/>
          <w:color w:val="111111"/>
          <w:sz w:val="28"/>
          <w:szCs w:val="28"/>
          <w:lang w:bidi="fa-IR"/>
        </w:rPr>
        <w:t>365:3</w:t>
      </w:r>
      <w:r>
        <w:rPr>
          <w:rFonts w:ascii="IRNazanin" w:hAnsi="IRNazanin" w:eastAsia="IRNazanin"/>
          <w:color w:val="111111"/>
          <w:sz w:val="28"/>
          <w:sz w:val="28"/>
          <w:szCs w:val="28"/>
          <w:rtl w:val="true"/>
          <w:lang w:bidi="fa-IR"/>
        </w:rPr>
        <w:t xml:space="preserve">، تفسیر شوکانی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تفسیر آلوسی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Heading6"/>
        <w:numPr>
          <w:ilvl w:val="5"/>
          <w:numId w:val="1"/>
        </w:numPr>
        <w:rPr/>
      </w:pPr>
      <w:bookmarkStart w:id="82" w:name="__RefHeading___Toc3614536_3556181022"/>
      <w:bookmarkStart w:id="83" w:name="_Toc31"/>
      <w:bookmarkEnd w:id="82"/>
      <w:r>
        <w:rPr>
          <w:rtl w:val="true"/>
        </w:rPr>
        <w:t>گزارش هایی پیرامون ولید</w:t>
      </w:r>
      <w:bookmarkEnd w:id="83"/>
    </w:p>
    <w:p>
      <w:pPr>
        <w:pStyle w:val="BookText"/>
        <w:rPr/>
      </w:pPr>
      <w:r>
        <w:rPr>
          <w:rFonts w:ascii="IRNazanin" w:hAnsi="IRNazanin" w:eastAsia="IRNazanin"/>
          <w:color w:val="111111"/>
          <w:sz w:val="28"/>
          <w:sz w:val="28"/>
          <w:szCs w:val="28"/>
          <w:rtl w:val="true"/>
          <w:lang w:bidi="fa-IR"/>
        </w:rPr>
        <w:t>اما ولیدکسی است که به زبان وحی آشکار تبهکارخوانده شده، زناکار بوده و بزهکار وهمیشه مست و دائم الخمر که دستورهای دین را با پرده دری هایش لگدکوب کرده‌و جلوی چشم همه با تازیانه هائی که خورده پرده اش دریده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از قرآن توضیح بخواه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تبهکاری خبری برای شما آورده درباره ی آن تحقیق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کسانی که در زمینه ی تاویل قرآن دانشی دارند چنان‌چه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گذشت اجماع کرده اند که این آیه درباره ی او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آیه ی دیگر آن توضیح بخواه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مومن بود همچون کسی است که تبهکار باشد؟ مساوی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اول و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دوم آوردیم این آیه مانند آیه ی سابق او را به عنوان تبهکار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محراب مسجد کوفه توضیح بخواه که آن روز از سرمستی در آن جا قی کرد و نماز صبح را چهار رکعت خواند و با صدای بلند به خواندن‌این تصنیف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به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w:t>
      </w:r>
    </w:p>
    <w:p>
      <w:pPr>
        <w:pStyle w:val="BookText"/>
        <w:rPr/>
      </w:pPr>
      <w:r>
        <w:rPr>
          <w:rFonts w:ascii="IRNazanin" w:hAnsi="IRNazanin" w:eastAsia="IRNazanin"/>
          <w:color w:val="111111"/>
          <w:sz w:val="28"/>
          <w:sz w:val="28"/>
          <w:szCs w:val="28"/>
          <w:rtl w:val="true"/>
          <w:lang w:bidi="fa-IR"/>
        </w:rPr>
        <w:t>و آن هم پس از پیر شدن‌هر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برایتان بخوانم؟ پس ابن مسعود او را با لنگه‌ی کفشش بزد و نماز گزاران از هر سوی به او ریگ پرتاب کردند تا به خانه ی خویش درآمد و ریگ ها نیز از پی اش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 تا از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پارسی مفصلا آورده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عبد الله بن جعفر توضیح بخواه که به مجازات شرب خمر او را تازیانه زد و آن هم به اشاره ی امیر مومنان که ولیدوی را در پیش روی عثمان دشنام می دادو</w:t>
      </w:r>
    </w:p>
    <w:p>
      <w:pPr>
        <w:pStyle w:val="BookText"/>
        <w:rPr/>
      </w:pPr>
      <w:r>
        <w:rPr>
          <w:rFonts w:ascii="IRNazanin" w:hAnsi="IRNazanin" w:eastAsia="IRNazanin"/>
          <w:color w:val="111111"/>
          <w:sz w:val="28"/>
          <w:sz w:val="28"/>
          <w:szCs w:val="28"/>
          <w:rtl w:val="true"/>
          <w:lang w:bidi="fa-IR"/>
        </w:rPr>
        <w:t xml:space="preserve">تازه این جریان پس ازشور و غوغائی بود که مسلمانان برای تاخیر در اجرای حد برپا کردند که جریان آن در ص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ی فارسی‌گذشت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عموزاده اش سعید بن عاص توضیح بخواه که چون از طرف عثمان پس از ولید به حکومت کوفه رسید دستور داد منبر و محراب مسجد جامع کوفه را شستشو دهند تا از آلودگی به نجاست آن‌تبهکار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سبط پیامبر امام حسن توضیح بخواه که چون در مجلس معاویه به سخن پرداخت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ولید به خدا سرزنشت نمی کنم که چرا با علی دشمنی زیرا برای باده گساری ات هشتاد تازیانه به تو زد و پدرت را پیش روی رسول بکشت و توئی آن کس که خداوندش تبهکار نامید وعلی را مومن نامید و این همان گاه بود که به فخر فروختن بر یک دیگر برخاستید و تو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علی که من دلم از تو شجاع تر و خود از تو زبان آورترم علی به تو گفت‌خاموش باش ولید که من مومنم و تو تبهکاری و خداوند نیز در هماهنگی با سخن او این آیه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مومن بود همچون کسی است که فاسق بود؟ مساوی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هماهنگی با سخن او این آیه درباره ی تو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تبهکاری خبری برای شما آورد در پیرامون آن تحقیق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تو ولید هر چه را فراموش کرده ای سخن شاعر را از یاد مبر که درباره ی تو و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 که نامه ی خدا گرامی بود</w:t>
      </w:r>
    </w:p>
    <w:p>
      <w:pPr>
        <w:pStyle w:val="BookText"/>
        <w:rPr/>
      </w:pPr>
      <w:r>
        <w:rPr>
          <w:rFonts w:ascii="IRNazanin" w:hAnsi="IRNazanin" w:eastAsia="IRNazanin"/>
          <w:color w:val="111111"/>
          <w:sz w:val="28"/>
          <w:sz w:val="28"/>
          <w:szCs w:val="28"/>
          <w:rtl w:val="true"/>
          <w:lang w:bidi="fa-IR"/>
        </w:rPr>
        <w:t>خدا درباره ی علی 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مومن و ولید را فاسق خواند</w:t>
      </w:r>
    </w:p>
    <w:p>
      <w:pPr>
        <w:pStyle w:val="BookText"/>
        <w:rPr/>
      </w:pPr>
      <w:r>
        <w:rPr>
          <w:rFonts w:ascii="IRNazanin" w:hAnsi="IRNazanin" w:eastAsia="IRNazanin"/>
          <w:color w:val="111111"/>
          <w:sz w:val="28"/>
          <w:sz w:val="28"/>
          <w:szCs w:val="28"/>
          <w:rtl w:val="true"/>
          <w:lang w:bidi="fa-IR"/>
        </w:rPr>
        <w:t>هرگز مومن خداشناس با فاسق خائن برابر نیست</w:t>
      </w:r>
    </w:p>
    <w:p>
      <w:pPr>
        <w:pStyle w:val="BookText"/>
        <w:rPr/>
      </w:pPr>
      <w:r>
        <w:rPr>
          <w:rFonts w:ascii="IRNazanin" w:hAnsi="IRNazanin" w:eastAsia="IRNazanin"/>
          <w:color w:val="111111"/>
          <w:sz w:val="28"/>
          <w:sz w:val="28"/>
          <w:szCs w:val="28"/>
          <w:rtl w:val="true"/>
          <w:lang w:bidi="fa-IR"/>
        </w:rPr>
        <w:t>در آینده ی نزدیک علی و ولید را</w:t>
      </w:r>
    </w:p>
    <w:p>
      <w:pPr>
        <w:pStyle w:val="BookText"/>
        <w:rPr/>
      </w:pPr>
      <w:r>
        <w:rPr>
          <w:rFonts w:ascii="IRNazanin" w:hAnsi="IRNazanin" w:eastAsia="IRNazanin"/>
          <w:color w:val="111111"/>
          <w:sz w:val="28"/>
          <w:sz w:val="28"/>
          <w:szCs w:val="28"/>
          <w:rtl w:val="true"/>
          <w:lang w:bidi="fa-IR"/>
        </w:rPr>
        <w:t>آشکارا به سوی حساب 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علی را بهشت قرار می دهند و پاداش ولید را خواری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از نیاکان عقبه بن ابان بودند</w:t>
      </w:r>
    </w:p>
    <w:p>
      <w:pPr>
        <w:pStyle w:val="BookText"/>
        <w:rPr/>
      </w:pPr>
      <w:r>
        <w:rPr>
          <w:rFonts w:ascii="IRNazanin" w:hAnsi="IRNazanin" w:eastAsia="IRNazanin"/>
          <w:color w:val="111111"/>
          <w:sz w:val="28"/>
          <w:sz w:val="28"/>
          <w:szCs w:val="28"/>
          <w:rtl w:val="true"/>
          <w:lang w:bidi="fa-IR"/>
        </w:rPr>
        <w:t xml:space="preserve">که در شهرهای ما تنبان های کوتاه می پوشیدند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چه به قریش؟ تو بیگانه مردکی از کافران صفوریه ای و</w:t>
      </w:r>
    </w:p>
    <w:p>
      <w:pPr>
        <w:pStyle w:val="BookText"/>
        <w:rPr/>
      </w:pPr>
      <w:r>
        <w:rPr>
          <w:rFonts w:ascii="IRNazanin" w:hAnsi="IRNazanin" w:eastAsia="IRNazanin"/>
          <w:color w:val="111111"/>
          <w:sz w:val="28"/>
          <w:sz w:val="28"/>
          <w:szCs w:val="28"/>
          <w:rtl w:val="true"/>
          <w:lang w:bidi="fa-IR"/>
        </w:rPr>
        <w:t>به خدا سوگند تو از آن چه بدان شناخته شده ای پیشتر بدنیا آمده و بزرگسال تر هستی</w:t>
      </w:r>
    </w:p>
    <w:p>
      <w:pPr>
        <w:pStyle w:val="BookText"/>
        <w:rPr/>
      </w:pP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103:2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می خواهی، از خلیفه‌عثمان بپرس که او را شایسته دانسته وسرپرستی صدقات تغلبیان و سپس فرمانروائی کوفه را به او سپرده و اورا بر احکام دین و نوامیس مسلمانان وتهذیب مردم و دعوت ایشان به دین یگانه پرستی امین شمرده و بدهی او به‌بیت المال مسلمانان را بخشیده و ذمه اش را از مالی که از فقرا بر گردن وی بوده بری ساخته آیا در آئین پاک ما می توان چنین مردی را این همه چیرگی و نیرومندی بخشید؟ من پاسخی برای این سئوال ندارم و شاید تو، یا نزد خلیفه چیزی بیابی که کار او را موجه جلوه دهد یا نزد ابن حجر که پس از اقرار به صحت آن چه ما گفتیم 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راویان مورد اطمینان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تراشیده که معلوم نیست چه از آن بدست آید زیرا در تهذیب التهذیب </w:t>
      </w:r>
      <w:r>
        <w:rPr>
          <w:rFonts w:eastAsia="IRNazanin" w:cs="IRNazanin"/>
          <w:color w:val="111111"/>
          <w:sz w:val="28"/>
          <w:szCs w:val="28"/>
          <w:lang w:bidi="fa-IR"/>
        </w:rPr>
        <w:t>144:11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وی از اصحاب رسول بوده و گناهانی هم کرده که کار آن با خدا است و درست آن است که سخنی از آن 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خاموشی را درست نمی دانیم آن هم پس از آن که قرآن کریم خاموشی نگزیده و در دو جا او را فاسق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مومن‌است مانند کسی است که تبهکار است؟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چه را هم که میان او و خدا است به سکوت برگذار کنیم ولی دیگر روا نیست مترتب شدن و نشدن آثار عدالت را هم بر او با سکوت‌برگذار کنیم و از جایز بودن یا نبودن‌روایت از زبان او سخنی بر زبان نرانیم‌چرا که در قرآن به نام فاسق یاد شده و با تبهکاری هائی که آشکارا کرده به پرده دری ها برخاسته و از مرزهایی که‌قوانین خدایی نهاده بوده تجاوز کرده و کسانی که از مرزهای قوانین خدا تجاوز کنند از ستمگران اند</w:t>
      </w:r>
      <w:r>
        <w:rPr>
          <w:rFonts w:eastAsia="IRNazanin" w:cs="IRNazanin"/>
          <w:color w:val="111111"/>
          <w:sz w:val="28"/>
          <w:szCs w:val="28"/>
          <w:rtl w:val="true"/>
          <w:lang w:bidi="fa-IR"/>
        </w:rPr>
        <w:t>.</w:t>
      </w:r>
      <w:bookmarkStart w:id="84" w:name="pg10056_99870"/>
    </w:p>
    <w:p>
      <w:pPr>
        <w:pStyle w:val="Heading6"/>
        <w:numPr>
          <w:ilvl w:val="5"/>
          <w:numId w:val="1"/>
        </w:numPr>
        <w:rPr/>
      </w:pPr>
      <w:bookmarkStart w:id="85" w:name="__RefHeading___Toc3614538_3556181022"/>
      <w:bookmarkStart w:id="86" w:name="_Toc32"/>
      <w:bookmarkEnd w:id="84"/>
      <w:bookmarkEnd w:id="85"/>
      <w:r>
        <w:rPr>
          <w:rtl w:val="true"/>
        </w:rPr>
        <w:t>بخشش خلیفه به عبدالله از اموال مسلمانان</w:t>
      </w:r>
      <w:bookmarkEnd w:id="8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به عبد الله بن خالد بن اسید بن ابی العیص بن امیه سیصد هزار درم و به هر یک از قوم او هزار درهم بخشید و در العقد الفرید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ابن قتیبه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ابن ابی الحدید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او به عبد الله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عثمان‌کارگزار بیت المال عبد الله بن ارقم بود پس عثمان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از بیت المال وام خواست و عبد الله سندی نوشت‌که در آن، حق مسلمین را بر آن مال یاد کرد و علی و طلحه و زبیر و عبدالله بن عمر و سعد بن ابی وقاص رابه گواهی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مهلت پرداخت وام به سر آمد عثمان آن را پس داد، سپس چون عبد الله بن خالد بن اسید از مکه همراه با مردمی از جنگجویان از مکه بیامد عثمان دستور داد تا به عبد الله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و به هر مردی ازقوم وی نیز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دادند و در این مورد حواله ای نوشت و به نزد ابن‌ارقم فرستاد او این مبالغ را زیاد شمرد و حواله را رد کرد و گویند که از عثمان خواست تا در ضمن آن ذکری از حقوق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باید پس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و او نپذیرفت و ابن ارقم هم از دادن پول به آن گروه خودداری کرد تا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توخزانه دار ما هستی چه باعث شده که چنین می کنی ابن ارقم گفت من خود را خزانه دار مسلمانان می دانستم و خزانه دار تو نیز غلامت است و بس به خدا که هرگز برای تو کار بیت المال را به گردن نمی گیرم پس کلیدها را بیاورد و آن را به منبر آویخت و گویند آن را به سوی عثمان انداخت و عثمان آن را به برده اش ناتل سپرد سپس کارگزاری بیت المال را به زید بن ثابت انصاری واگذاشت و کلیدها را به او داد و گویند که معیقب بن ابی فاطمه‌را به کار بیت المال واداشت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برای پسر ارقم فرستاد و او نپذیرفت انساب بلاذری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بوعمر در استیعاب و ابن حجر در اصابه داستان ابن ارقم را ضمن شرح حال او آورده و این را که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درم‌ارسالی عثمان را نپذیرفته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واقدی می خوانیم که‌عبد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نیازی به آن نیست و من کار نکردم تا از عثمان پاداش بگیرم به خدا که اگر این مال از مسلمانان باشد کار من چندان نبود که‌اجرتش به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برسد و اگر مال عثمان باشد دوست نمی دارم که چیزی از مال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یعقوبی در تاریخ خود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دختر خود را به همسری عبد الله بن‌خالد بن اسید در آورد و دستور داد تا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به او داده شود و به عبد الله بن عامر نوشت که این مبلغ رااز بیت المال بصره به او بپردازد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آیا قانون، حساب و بازخواستی برای بیت المال مسلمین تعیین کرده یا دستور داده است که بی حساب برای هر کسی طلاو نقره وزن و پیمانه کنند؟ اگر شق دوم است پس چه مقامی او را دستور به رعایت مساوات در تقسیم حقوق و عدالت میان رعیت داده چه میگوید؟ هرج و مرج در امور مالی در روزگار این خلیفه به جائی رسید که مسولین امانتدار بیت المال که خود برگزیده بود نیز نتوانستند به کار خویش ادامه‌دهند و هنگامی که می دیدند در مورد اموال نه می توانند مطابق قوانین ثابت در سنت پیامبر رفتار کنند و نه در بخش کردن آن، شیوه ی دو خلیفه ی پیشین که حصول رضایت عامه را دنبال داشت به کار بسته می شود آن جا دیگر کلیدهایش را نزد خودش می انداختند و کنار کشیدن خود از انجام این وظیفه برایشان ساده تر بود تا هموار کردن عواقب بدو دشوار آن بر خویش، زیرا با ریز بینی در حساب دیدند که عبد الله‌بن خالد به هیچ وجه شایسته ی آن نیست‌که این مقدار از اموال به او اختصاص داده شود زیرا او اگر در ردیف دیگران‌هم شمرده می شد با نصیبی که از بیت المال داشت حقوق او با حقوق دیگر مسلمانان نیز همسنگ می گردید ولی دامادی خلیفه و پیوند به خاندان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انگیزه بوده که‌آن کارهای بیرون از مرز قانون و شرع را در زمینه ی امور مالی روا گردانیده است</w:t>
      </w:r>
      <w:r>
        <w:rPr>
          <w:rFonts w:eastAsia="IRNazanin" w:cs="IRNazanin"/>
          <w:color w:val="111111"/>
          <w:sz w:val="28"/>
          <w:szCs w:val="28"/>
          <w:rtl w:val="true"/>
          <w:lang w:bidi="fa-IR"/>
        </w:rPr>
        <w:t>.</w:t>
      </w:r>
      <w:bookmarkStart w:id="87" w:name="pg10056_99872"/>
    </w:p>
    <w:p>
      <w:pPr>
        <w:pStyle w:val="Heading6"/>
        <w:numPr>
          <w:ilvl w:val="5"/>
          <w:numId w:val="1"/>
        </w:numPr>
        <w:rPr/>
      </w:pPr>
      <w:bookmarkStart w:id="88" w:name="__RefHeading___Toc3614540_3556181022"/>
      <w:bookmarkStart w:id="89" w:name="_Toc33"/>
      <w:bookmarkEnd w:id="87"/>
      <w:bookmarkEnd w:id="88"/>
      <w:r>
        <w:rPr>
          <w:rtl w:val="true"/>
        </w:rPr>
        <w:t>بخشش خلیفه به ابوسفیان</w:t>
      </w:r>
      <w:bookmarkEnd w:id="89"/>
    </w:p>
    <w:p>
      <w:pPr>
        <w:pStyle w:val="BookText"/>
        <w:rPr/>
      </w:pPr>
      <w:r>
        <w:rPr>
          <w:rFonts w:ascii="IRNazanin" w:hAnsi="IRNazanin" w:eastAsia="IRNazanin"/>
          <w:color w:val="111111"/>
          <w:sz w:val="28"/>
          <w:sz w:val="28"/>
          <w:szCs w:val="28"/>
          <w:rtl w:val="true"/>
          <w:lang w:bidi="fa-IR"/>
        </w:rPr>
        <w:t xml:space="preserve">به گفته ی ابن ابی‌الحدید در شرح خود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در همان روز که خلیفه دستور داد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از بیت المال را به مروان بدهند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نیز از بیت المال به ابوسفیان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بوسفیان که شایسته ی محروم داشتن از همه ی نیکوئی ها است هیچ موجبی نمی بینم که این بخشش کلان از بیت المال مسلمانان را روا بشمارد 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استیعاب به خامه ی بوعمربه نقل از گروهی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آغازمسلمانی اش پناهگاهی بود برای منافقان و در جاهلیت نیز او را نسبت به زندقه می دادند روز یرموک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روم که حمله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ای شاهزادگان رومی و چون زبیر گزارش این سخن را از پسر خویش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بکشدش که جز نفاق راهی‌نمی رود آیا ما برای او از شاهزادگان‌رومی بهتر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نیز به او گفت تو همیشه دشمن اسلام و اهل اسلام‌بوده ای و از طریق ابن مبارک از زبان‌حسن نقل شده است که چون خلافت به عثمان رسید بوسفیان بر وی درآمد و گفت پس از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 بوبکرو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تو رسید پس آن را مانند گوی بگردان و میخ های آن را از امویان قرار ده که این بساط جز سلطنت‌چیزی نیست و نمی دانم بهشت و دوزخ چیست پس عثمان بر سرش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برخیزاز نزد من، خدا با تو چنان کند که کرده است استیعاب </w:t>
      </w:r>
      <w:r>
        <w:rPr>
          <w:rFonts w:eastAsia="IRNazanin" w:cs="IRNazanin"/>
          <w:color w:val="111111"/>
          <w:sz w:val="28"/>
          <w:szCs w:val="28"/>
          <w:lang w:bidi="fa-IR"/>
        </w:rPr>
        <w:t>690:2</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طبری می خوانیم </w:t>
      </w:r>
      <w:r>
        <w:rPr>
          <w:rFonts w:eastAsia="IRNazanin" w:cs="IRNazanin"/>
          <w:color w:val="111111"/>
          <w:sz w:val="28"/>
          <w:szCs w:val="28"/>
          <w:lang w:bidi="fa-IR"/>
        </w:rPr>
        <w:t>357:11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مناف مانند گوی به سرعت، آن رابگیرید که آن جا نه بهشتی است نه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گزارش مسعودی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مانند گوی به سرعت آن را بگیرید که سوگند به آن که‌بوسفیان به او سوگند می خورد من همیشه امید آن را برای شما داشتم و البته که به صورت ارث به کودکان شما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تاریخ خود </w:t>
      </w: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قول‌انس آورده است که بوسفیان پس از کور شدنش بر عثمان درآمد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جاکسی هست؟ گفتند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 را به همان گونه ی جاهلیت بگردان و کشور داری را به صورتی غاصبانه، و امویان را میخ 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احد و روز احزاب سرکرده ی مشرکان بود و ابن سعددرباره ی روزگار مسلمانی اش می گوید چون مردم را دید که به دنبال پیامبر گام بر می دارند بر او رشگ برد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شد اگر دوباره گروهی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فراهم‌می کردم، پس پیامبر به سینه اش کوبید و گفت در آن هنگام خدا رسوایت می کند 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محمد بر ما چیره شد؟ پس پیامبر به پشتش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نیروی خدا بر تو چیره شدم اصابه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و اگر از امیر مومنان درباره ی این مرد توضیح بخواهی که کار را از کاردان خواسته ای زیرا در یک سخن از وی می خوانیم معاویه طلیق و آزاد شده‌ای است پسر طلیق و آزاد شده ای، حزبی است از این حزب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هماره با خدا و رسول او دشمن بودند تا با کراهت به اسلام درآمدند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برایت همین بس که در نامه ای به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لعنتی زاده و شاید که با این سخن خود اشاره به روایتی داردکه سابقا آوردیم زیرا به موجب آن،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یزید و معاویه را لعنت کرد و این هنگامی بود که دید او سوار است و یکی‌از دو پسرش دهانه ی مرکب را به دست گرفته و دیگری آن را می راند پس پیامبر گفت بار خدایا سواره و</w:t>
      </w:r>
    </w:p>
    <w:p>
      <w:pPr>
        <w:pStyle w:val="BookText"/>
        <w:rPr/>
      </w:pPr>
      <w:r>
        <w:rPr>
          <w:rFonts w:ascii="IRNazanin" w:hAnsi="IRNazanin" w:eastAsia="IRNazanin"/>
          <w:color w:val="111111"/>
          <w:sz w:val="28"/>
          <w:sz w:val="28"/>
          <w:szCs w:val="28"/>
          <w:rtl w:val="true"/>
          <w:lang w:bidi="fa-IR"/>
        </w:rPr>
        <w:t>راننده و افسار به دست را لعنت کن</w:t>
      </w:r>
    </w:p>
    <w:p>
      <w:pPr>
        <w:pStyle w:val="BookText"/>
        <w:rPr/>
      </w:pPr>
      <w:r>
        <w:rPr>
          <w:rFonts w:ascii="IRNazanin" w:hAnsi="IRNazanin" w:eastAsia="IRNazanin"/>
          <w:color w:val="111111"/>
          <w:sz w:val="28"/>
          <w:sz w:val="28"/>
          <w:szCs w:val="28"/>
          <w:rtl w:val="true"/>
          <w:lang w:bidi="fa-IR"/>
        </w:rPr>
        <w:t>و ابن ابی الحدید در شرح خود</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نامه های علی را به‌معاویه آورده است که در 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تو در راهی افتاده ای که پدرت بوسفیان و جدت عتبه و نظایر آنان از خاندانت که صاحب کفر و کینه و ناحق ها بودند افتادند</w:t>
      </w:r>
    </w:p>
    <w:p>
      <w:pPr>
        <w:pStyle w:val="BookText"/>
        <w:rPr/>
      </w:pPr>
      <w:r>
        <w:rPr>
          <w:rFonts w:ascii="IRNazanin" w:hAnsi="IRNazanin" w:eastAsia="IRNazanin"/>
          <w:color w:val="111111"/>
          <w:sz w:val="28"/>
          <w:sz w:val="28"/>
          <w:szCs w:val="28"/>
          <w:rtl w:val="true"/>
          <w:lang w:bidi="fa-IR"/>
        </w:rPr>
        <w:t>برای شناختن‌بوسفیان از سخن ابوذر نیز می توان استفاده کرد که چون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دشمن رسولش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خدا و رسول نیستم بلکه‌تو و پدرت دشمن خدا و رسولید تظاهر به اسلام کردید و کفر را در درون خودپنهان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سخن وی که هنگام بحث از درگیری ابوذر با عثمان خواهیم آورد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شخصیت بوسفیان‌به هنگام کفر و مسلمانی اش که تا بازپسین دم از زندگی اش تغییری در آن‌راه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به اندازه ی یک ذره المثقال هم او را دراموال مسلمانان ذیحق 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آن هزارها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انتساب او به امویان، به خلیفه اجازه داد که او را به بخشش‌های کلان از اموال مسلمانان مخصوص گرداند، با سنت پیامبر بسازد یا نه</w:t>
      </w:r>
      <w:bookmarkStart w:id="90" w:name="pg10056_99875"/>
    </w:p>
    <w:p>
      <w:pPr>
        <w:pStyle w:val="Heading6"/>
        <w:numPr>
          <w:ilvl w:val="5"/>
          <w:numId w:val="1"/>
        </w:numPr>
        <w:rPr/>
      </w:pPr>
      <w:bookmarkStart w:id="91" w:name="__RefHeading___Toc3614542_3556181022"/>
      <w:bookmarkStart w:id="92" w:name="_Toc34"/>
      <w:bookmarkEnd w:id="90"/>
      <w:bookmarkEnd w:id="91"/>
      <w:r>
        <w:rPr>
          <w:rtl w:val="true"/>
        </w:rPr>
        <w:t>بخشش های خلیفه از غنائم افریقیه</w:t>
      </w:r>
      <w:bookmarkEnd w:id="92"/>
    </w:p>
    <w:p>
      <w:pPr>
        <w:pStyle w:val="BookText"/>
        <w:rPr/>
      </w:pPr>
      <w:r>
        <w:rPr>
          <w:rFonts w:ascii="IRNazanin" w:hAnsi="IRNazanin" w:eastAsia="IRNazanin"/>
          <w:color w:val="111111"/>
          <w:sz w:val="28"/>
          <w:sz w:val="28"/>
          <w:szCs w:val="28"/>
          <w:rtl w:val="true"/>
          <w:lang w:bidi="fa-IR"/>
        </w:rPr>
        <w:t>چنان که در ص گذشت یک پنجم از غنائم افریقیه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اول با مردمان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رضاعی‌اش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ابی سرح بخشید و به گفته ی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یک‌از یک پنجم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ی ابو الفدا که آن پنج یک را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حساب کرده یک پنجم‌از یک پنجم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می شودکه به گفته ی ابن اثیر در اسد الغابه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در تاریخ خود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بهره ی هر یک از سوارکاران از آن غنیمت گزاف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نقره می شود و بهره ی پیادگان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w:t>
      </w:r>
    </w:p>
    <w:p>
      <w:pPr>
        <w:pStyle w:val="BookText"/>
        <w:rPr/>
      </w:pPr>
      <w:r>
        <w:rPr>
          <w:rFonts w:ascii="IRNazanin" w:hAnsi="IRNazanin" w:eastAsia="IRNazanin"/>
          <w:color w:val="111111"/>
          <w:sz w:val="28"/>
          <w:sz w:val="28"/>
          <w:szCs w:val="28"/>
          <w:rtl w:val="true"/>
          <w:lang w:bidi="fa-IR"/>
        </w:rPr>
        <w:t xml:space="preserve">و ابن ابی الحدید در شرح خود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همه‌ی آن چه را در فتح افریقیه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طرابلس غرب تا 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غنیمت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به ابن ابی سرح بخشید بدون آن که هیچ یک از مسلمانان را در آن با او شریک نماید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بسیار می شد که کسانی از امویان را که از صحابه ی پیامبر نبودند به فرمانروائی بر می گماشت و آن گاه از عمال او کارهائی سر می زد که یاران محمد را بد می آمد و به سرزنش او برمی خاستند ولی او ایشان را بر کنار نمی کرد و چون در شش سال اخیر خلافتش تمام امتیازات را یکسره به عمو زادگانش داد ایشان را فرمانروائی بخشید و ابن ابی سرح را بر مصر حاکم کرد و او چند سال در آن جا بماند تا مردم مصر به شکایت از اوآمده تظلم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مصریان آمده از ابن ابی سرح</w:t>
      </w:r>
    </w:p>
    <w:p>
      <w:pPr>
        <w:pStyle w:val="BookText"/>
        <w:rPr/>
      </w:pPr>
      <w:r>
        <w:rPr>
          <w:rFonts w:ascii="IRNazanin" w:hAnsi="IRNazanin" w:eastAsia="IRNazanin"/>
          <w:color w:val="111111"/>
          <w:sz w:val="28"/>
          <w:sz w:val="28"/>
          <w:szCs w:val="28"/>
          <w:rtl w:val="true"/>
          <w:lang w:bidi="fa-IR"/>
        </w:rPr>
        <w:t>شکایت کردند نامه ای تهدید آمیز به وی نوشت و او نپذیرفت که از کارهائی که عثمان وی رااز آن منع کرده باز ایستد و برخی از مصریان را که برای شکایت از او به نزد عثمان شده بودند چندان بزد تا او را کشت پس هفتصد تن از مردم مصر به مدینه شدند و به مسجد درآمده و از آن‌چه ابن ابی سرح با ایشان کرده بود هنگام نماز نزد یاران محمد شکایت کردند پس طلحه به سوی عثمان برخاست وسخنی درشت با او گفت و عایشه نیز کس نزد وی فرستاد و از او خواست که داد ایشان را از عامل خود بگیرد و علی 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سخنگوی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وی‌درآمد و به او گفت این قوم از تو می خواهند که به جای این مرد، دیگری رابنشانی و از وی خونی هم مطالبه می کنند، پس بر کنارش کن و در میانه داوری نمای پس اگر حقی بر گردن او ثابت شد داد ایشان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برگزینید تا به جای او بر شما حاکم گردانم مردم به ایشان پیشنهاد کردند که محمد پسر بوبکر را برگزینید ایشان‌نیز گفتند محمد را بر ما امارت ده پس‌او فرمان حکومت مصر را برای او نوشت و با ایشان گروهی از مهاجر و انصار را فرستاد تا در آن چه میان ایشان و ابن ابی سرح رفته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همه ی ماجرا و نامه ی عثمان را به ابن ابی سرح در شکنجه دادن همین گروه خواهیم آورد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ابی سرح همان است که پیش از فتح مکه مسلمان شد و به مدینه کوچید سپس مرتد شد و به مشرکان قریش پیوست و روی به مکه آورد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جا بخواهم محمد را به حرکت در می آورم در روز فتح مکه پیامبر دستور داد که اگر او را در زیر پرده های کعبه نیز بیابند بکشند و خونش را مباح شمرند پس او به سوی عثمان گریخت و وی پنهانش داشت و پس از آن که اهل مکه آرامش یافتند عثمان‌او را بیاورد و برایش از رسول امان خواست رسول مدتی طولانی خاموش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عثمان برگشت رسول 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نماندم مگر برای این که یکی از شما به‌سوی او برخیزد و گردنش را بزند 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نکردی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سزاوار نیست نگاه دزدانه داشته باشد</w:t>
      </w:r>
    </w:p>
    <w:p>
      <w:pPr>
        <w:pStyle w:val="BookText"/>
        <w:rPr/>
      </w:pPr>
      <w:r>
        <w:rPr>
          <w:rFonts w:ascii="IRNazanin" w:hAnsi="IRNazanin" w:eastAsia="IRNazanin"/>
          <w:color w:val="111111"/>
          <w:sz w:val="28"/>
          <w:sz w:val="28"/>
          <w:szCs w:val="28"/>
          <w:rtl w:val="true"/>
          <w:lang w:bidi="fa-IR"/>
        </w:rPr>
        <w:t>این آیه از قرآن هم در تصریح به کفر همین مرد است که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ستمکارتر از آن که به دروغ بر خدا افترا بندد یا بگوید بر من وحی شده با آن که چیزی بر او وحی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بگوید من هم آیه نازل می کنم‌نظیر آن چه خدا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انعام آیه ی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مفسران بر آن‌است که این سخن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آیه نازل می کنم نظیر آنچه خدا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ابن ابی سرح نقل شده و علتی هم که برای آن یاد کرده اند این است که چون این آیه از سوره ی مومنون فرود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انسان را از مایه 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وی را بخواند و آن را بر وی دیکته کرد وچون به این آیه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وی را خلقتی دیگر پدید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تفصیل آفرینش انسان به شگفت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 که بهترین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نیز همین سخن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عبدالله به شک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می گوید که بر من نیز مانند او وحی می شود و اگر دروغ می گوید من هم سخنی مانند او گفتم، پس، از اسلام برگشت و به مشرکان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نازل می کنم نظیر آن چه را خدا نازل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برگردید به انساب بلاذری</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تفسیر قرطبی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تفسیر بیضاوی </w:t>
      </w:r>
      <w:r>
        <w:rPr>
          <w:rFonts w:eastAsia="IRNazanin" w:cs="IRNazanin"/>
          <w:color w:val="111111"/>
          <w:sz w:val="28"/>
          <w:szCs w:val="28"/>
          <w:lang w:bidi="fa-IR"/>
        </w:rPr>
        <w:t>391:1</w:t>
      </w:r>
      <w:r>
        <w:rPr>
          <w:rFonts w:ascii="IRNazanin" w:hAnsi="IRNazanin" w:eastAsia="IRNazanin"/>
          <w:color w:val="111111"/>
          <w:sz w:val="28"/>
          <w:sz w:val="28"/>
          <w:szCs w:val="28"/>
          <w:rtl w:val="true"/>
          <w:lang w:bidi="fa-IR"/>
        </w:rPr>
        <w:t xml:space="preserve">، کشاف زمخشری </w:t>
      </w:r>
      <w:r>
        <w:rPr>
          <w:rFonts w:eastAsia="IRNazanin" w:cs="IRNazanin"/>
          <w:color w:val="111111"/>
          <w:sz w:val="28"/>
          <w:szCs w:val="28"/>
          <w:lang w:bidi="fa-IR"/>
        </w:rPr>
        <w:t>461:1</w:t>
      </w:r>
      <w:r>
        <w:rPr>
          <w:rFonts w:ascii="IRNazanin" w:hAnsi="IRNazanin" w:eastAsia="IRNazanin"/>
          <w:color w:val="111111"/>
          <w:sz w:val="28"/>
          <w:sz w:val="28"/>
          <w:szCs w:val="28"/>
          <w:rtl w:val="true"/>
          <w:lang w:bidi="fa-IR"/>
        </w:rPr>
        <w:t xml:space="preserve">، تفسیر رازی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تفسیر خازن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تفسیر نسفی که در حاشیه ی تفسیر خازن‌چاپ شده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تفسیر شوکانی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ابی حاتم و عبد بن حمید و ابن منذر و ابن جریح و ابن‌جریر و ابو الشیخ</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پرورش و گرایشی همچون امویان داشته، او و عثمان هر دو از پستان یک دایه ی اشعری شیر خورده اند و همین برادری رضاعی او را به خلیفه نزدیک کرده و گرایش های وی به امویان او را بر مسلمانان برگزیده داشته و امتیازاتی بخشیده تا از کالای دنیا بهره ای بیابد و به ثروتی رسد و آن بخشش کلان‌را بر وی</w:t>
      </w:r>
    </w:p>
    <w:p>
      <w:pPr>
        <w:pStyle w:val="BookText"/>
        <w:rPr/>
      </w:pPr>
      <w:r>
        <w:rPr>
          <w:rFonts w:ascii="IRNazanin" w:hAnsi="IRNazanin" w:eastAsia="IRNazanin"/>
          <w:color w:val="111111"/>
          <w:sz w:val="28"/>
          <w:sz w:val="28"/>
          <w:szCs w:val="28"/>
          <w:rtl w:val="true"/>
          <w:lang w:bidi="fa-IR"/>
        </w:rPr>
        <w:t>روا شمارد هر چند که قوانین دینی، خلیفه را در این کار یاری ندهد زیرا کار غنائم به‌گونه ای دلخواه در دست وی نبود بلکه خمس آن به خدا و رسول و خویشان آن حضرت تعلق داشت و البته این مرد هم برای سپاسگزاری از بذل و بخشش های خلیفه به وی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شدن‌برادرش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امیر مومنان سرباز زد و خدا می داند که بازگشت گاه و جایگاه ایشان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برنامه و قانون مالی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سخنرانی بر منبر نیز آن را بر زبان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خداست به هر که خواهم می دهم و هر کس را خواهم از آن محروم می دارم تا خدا بر هر که مخالف باشد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هم به سخن عمار نمی دهد که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من نخستین مخالف با این روش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دو لب اوست که شنیده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گروهی خوش نداشته باشند ما نیازمندی های خود را از این غنائم و خراج ها تامین می کنیم و اعتنائی هم به سخن امیر مومنان ندارد که در همان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جلوگیری از کارت بر می خیزند و میان تو و خواسته ات جدائی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عثمان است و این منطقش با این که‌به روایت بخاری در صحیح خود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بخش کننده و خزانه دار هستم و خداست که می بخشد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می بخشم ونه کسی را محروم می دارم من بخش کننده ی اموال هستم برای همان مصارفی‌که دستور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نه چیزی به شما می دهم و نه شما را از آن محروم می دارم من تنها یک خزانه دار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دستور دارم می نهم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امت خود را از تصرف ناحق در مال خدا پرهیز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مردانی در مال خدا به ناحق فرو می روند و روز قیامت بهره ی ایشان آتش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مرزهائی که خدا نهاده به آن نزدیک نشوید و آن کسان که از مرزهای خدا پافرا نهند آنان اند ستمگران</w:t>
      </w:r>
      <w:r>
        <w:rPr>
          <w:rFonts w:eastAsia="IRNazanin" w:cs="IRNazanin"/>
          <w:color w:val="111111"/>
          <w:sz w:val="28"/>
          <w:szCs w:val="28"/>
          <w:rtl w:val="true"/>
          <w:lang w:bidi="fa-IR"/>
        </w:rPr>
        <w:t>.</w:t>
      </w:r>
      <w:bookmarkStart w:id="93" w:name="pg10056_99879"/>
    </w:p>
    <w:p>
      <w:pPr>
        <w:pStyle w:val="Heading6"/>
        <w:numPr>
          <w:ilvl w:val="5"/>
          <w:numId w:val="1"/>
        </w:numPr>
        <w:rPr/>
      </w:pPr>
      <w:bookmarkStart w:id="94" w:name="__RefHeading___Toc3614544_3556181022"/>
      <w:bookmarkStart w:id="95" w:name="_Toc35"/>
      <w:bookmarkEnd w:id="93"/>
      <w:bookmarkEnd w:id="94"/>
      <w:r>
        <w:rPr>
          <w:rtl w:val="true"/>
        </w:rPr>
        <w:t>گنج های تل انبار شده به برکت خلیفه</w:t>
      </w:r>
      <w:bookmarkEnd w:id="95"/>
    </w:p>
    <w:p>
      <w:pPr>
        <w:pStyle w:val="Heading6"/>
        <w:numPr>
          <w:ilvl w:val="5"/>
          <w:numId w:val="1"/>
        </w:numPr>
        <w:rPr/>
      </w:pPr>
      <w:bookmarkStart w:id="96" w:name="__RefHeading___Toc3614546_3556181022"/>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گروهی از مردان سیاست روزو برانگیزندگان شورش و آشوب ها با استفاده از آن هرج و مرجی که در امور مالی کشور بود املاکی آبادان اندوختند و خانه هائی بزرگ و کاخ هائی برافراشته، و اموالی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از برکت آن برنامه ی امویان بود در امور مالی که با کتاب خدا و سنت رسول و شیوه ی گذشتگان مخالفت داشت و به هر حال که این کسان‌ثروتی انبوه از مال مسلمانان گرد آوردند و با آن، چه بخور بخورها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شان زبیر بن عوام‌است که چنانچه در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باب برکت در مال جنگنجو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وی در مدینه بر جای ماند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بصره و یک خانه در کوفه و یکی در مصر، و چهارزن داشت که پس از کنار گذاشتن ثلث ماترک او، به هر یک از ایشان یک میلیون و دویست هزار سکه سهم الارث رسید و به گفته ی بخاری همه ی مالش پنجاه میلیون و دویست هزار بود و به گفته ی ابن 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درست آن است که همه ی مالش بر طبق آن چه داده شد </w:t>
      </w:r>
      <w:r>
        <w:rPr>
          <w:rFonts w:eastAsia="IRNazanin" w:cs="IRNazanin"/>
          <w:color w:val="111111"/>
          <w:sz w:val="28"/>
          <w:szCs w:val="28"/>
          <w:lang w:bidi="fa-IR"/>
        </w:rPr>
        <w:t>59800000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ابن بطال و قاضی عیاض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است که ابن هائم گفته و بخاری در محاسبه اشتباه کرده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بالا را که در صحیح بخاری و دیگر ماخذ می بینیم معدودی به همراه ندارد و قید نشده که دینار بوده یا درم، جز این که ابن کثیر در تاریخ خود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به درهم مقید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سعد در طبقات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لیدن می نویسد زبیر در مصر و اسکندریه و کوفه زمین هائی داشت و دربصره خانه هائی و غلاتی داشت که از دره های مدینه برایش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اسب بر جای گذاشت و هزار غلام وهزار کنیز و زمین هائی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دیگرطلحه بن عبید الله تیمی است که خانه ای در کوفه ساخت که در کناس به نام دارالطلحتین معروف بود و غله ی او ازعراق، روزانه هزار 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بیش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ارزید و درناحیه ی سرات بیش از این ها که گفتیم‌داشت و خانه ای در مدینه برافراشت که‌آن را با آجر و گچ و چوب درخت ساج هندی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طلحه از غلات عراق میان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 و از غلات سرات ده هزاردینار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ی روزانه ی او هزار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ارز با 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ارزید و موسی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lang w:bidi="fa-IR"/>
        </w:rPr>
        <w:t>2200000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و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بر جای گذاشت و مال او همچنان انبوه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چه طلحه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ملک و اموال و زر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می رسید که </w:t>
      </w:r>
      <w:r>
        <w:rPr>
          <w:rFonts w:eastAsia="IRNazanin" w:cs="IRNazanin"/>
          <w:color w:val="111111"/>
          <w:sz w:val="28"/>
          <w:szCs w:val="28"/>
          <w:lang w:bidi="fa-IR"/>
        </w:rPr>
        <w:t>2200000</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آن پول بود و بقیه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مادر یحیی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حالی مرد که در دست خزانه دارش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آب و ملک و اصله ی درخت های او را </w:t>
      </w:r>
      <w:r>
        <w:rPr>
          <w:rFonts w:eastAsia="IRNazanin" w:cs="IRNazanin"/>
          <w:color w:val="111111"/>
          <w:sz w:val="28"/>
          <w:szCs w:val="28"/>
          <w:lang w:bidi="fa-IR"/>
        </w:rPr>
        <w:t>30000000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قیمت گذاشتند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اندازه ی صد پوست گاو پر از طلاهای بسیار بر جای گذاشت که در هر یک از آن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صد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طلا و نقره جای داشت و به گزارش ابن عبد ربه از داستان 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ترک او سیصد پوست گاو پر از</w:t>
      </w:r>
    </w:p>
    <w:p>
      <w:pPr>
        <w:pStyle w:val="BookText"/>
        <w:rPr/>
      </w:pPr>
      <w:r>
        <w:rPr>
          <w:rFonts w:ascii="IRNazanin" w:hAnsi="IRNazanin" w:eastAsia="IRNazanin"/>
          <w:color w:val="111111"/>
          <w:sz w:val="28"/>
          <w:sz w:val="28"/>
          <w:szCs w:val="28"/>
          <w:rtl w:val="true"/>
          <w:lang w:bidi="fa-IR"/>
        </w:rPr>
        <w:t>طلا و نقره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ی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شتربار طلا برجا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گزارش بلاذری از طریق موسی بن طلحه، عثمان‌در روزگار خلافتش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به طلحه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برگردید به طبقات ابن سعد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لیدن، انساب بلاذری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عقد الفرید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الریاض النضره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دول الاسلام از ذهبی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الخلاصه از خزرجی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از عثمان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من بر پسر زن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طلحه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چنین‌و چنان پوست های گاو پر از طلا و نقره به او دادم و او خون مرا می خواهد و مردم را بر علیه من و علیه جان من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عبد الرحمن بن عوف زهری است که به گفته ی ابن سعد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برجا گذاشت که در بقیع می چریدند و منطقه ی کشاورزی اودر جرف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مخصوص برای آب کشی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می نویسد وی آنقدر شمش های طلا بر جای گذاشت که برای شکستن و بخش کردن آن از تبر استفاده می شد چندان که دست های تبرداران از بسیاری‌کار آبله زد و چهار زن از وی به جا ماند که به هر کدام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رسید و صالح بن ابراهیم بن عبد الرحمن گفت‌زن عبد الرحمن که در مرض موت وی را طلاق داده بود برای یک چهارم از یک هشتم ما ترک که به او می رسید با ما به گرفتن </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الارث این زن را عثمان به او رساند و برای یک چهارم از یک هشتم ما ترک که به او می‌رسید با دادن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خانه ی خود را بساخت و آن را پهناور گردانیدو در اصطبل او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بود و خود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داشت و یک هشتم مال او پس از وفاتش به </w:t>
      </w:r>
      <w:r>
        <w:rPr>
          <w:rFonts w:eastAsia="IRNazanin" w:cs="IRNazanin"/>
          <w:color w:val="111111"/>
          <w:sz w:val="28"/>
          <w:szCs w:val="28"/>
          <w:lang w:bidi="fa-IR"/>
        </w:rPr>
        <w:t>84000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رسید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برگردید به طبقات ابن سعد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لیدن، مروج الذهب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تاریخ</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صفه الصفوه از ابن جوزی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الریاض‌النضره از محب طبری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سعد بن ابی وقاص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مرگ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داشت و در قصر خود در عقیق مرد و به گفته ی مسعودی خانه ی خود را در عقیق‌ساخت و سقف آن را برافراشته فضای آن را وسیع گردانید و بالای آن گنگره هانهاد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434:1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یعلی بن امیه‌است که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برجا نهاد و بدهی هائی از او بر گردن مردم بود وهم آب و زمین و اموال دیگری در ما ترک او یافت می شد که 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مسعودی در مروج الذهب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زید بن ثابت تنها مدافع عثمان است که به گفته ی مسعودی در مروج الذهب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طلا و نقره بر جای نهاد که آن ها را با تبر می شکستند گذشته از اموال و آب و زمین هایش که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هائی است از ریخت و پاش های نابجائی که در دوره ی عثمان به چشم می خورد و مسلم است که تاریخ، همه ی تباهی هائی را که آن جا روی داده شماره نکرده و در این مورد همان‌اندازه کوتاه آمده است که در مورد دیگر پیش آمدها و آشوب ها و بخصوص آن‌هائی که تدریجا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خلیفه برای خود اندوخت نیز، ایرادی بر گزارش کردن آن نیست، دندان هائی با طلا پهلوی هم می نهادو جامه های شاهانه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خز چار گوشه نگارینی در بر عثمان دیدم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می ارزید و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این‌از نائله است آنرا پوشیدم که چون آن را در بر کنم او شاد می شود و بو عامرسلیم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عثمان جامه ای دیدم‌که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بهای آن بود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در مدینه‌جامه دانی بود و در آن گوهرها و</w:t>
      </w:r>
    </w:p>
    <w:p>
      <w:pPr>
        <w:pStyle w:val="BookText"/>
        <w:rPr/>
      </w:pPr>
      <w:r>
        <w:rPr>
          <w:rFonts w:ascii="IRNazanin" w:hAnsi="IRNazanin" w:eastAsia="IRNazanin"/>
          <w:color w:val="111111"/>
          <w:sz w:val="28"/>
          <w:sz w:val="28"/>
          <w:szCs w:val="28"/>
          <w:rtl w:val="true"/>
          <w:lang w:bidi="fa-IR"/>
        </w:rPr>
        <w:t>زیورهائی، پس عثمان چیزهائی از آن برداشت که برخی از خانواده اش را با آن بیاراست مردم دراین مورد او را آشکارا نکوهیدند و سخنانی تند به وی گفتند تا بر سر خشم آمد و گفت این مال خداست به هر که بخواهم می دهم و هر که را بخواهم از آن محروم می دارم پس خدا بر هر که مخالف باشد خشم گیرد و به گزارشی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نیازمندی های خود را از این غنائم و خراج ها تامین می کنیم هر چند گروه هائی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جلوگیری از کارت بر می خیزند و میان تو و خواسته ات جدائی می اندازند تا پایان‌داستان که ضمن بحث از درگیری های خلیفه با عمار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بوموسی با پیمایشی از زر و سیم به نزد وی شد پس آن ها را میان زنان و دختران خویش بخش کرد و بیشتر بیت المال را در آباد کردن املاک و خانه های خود به 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 در طبقات 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عثمان کشته شد نزد خزانه دارش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و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داشت که همه ی آن ها یغما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هزار شتر در ربذه از وی به جا ماند و دست پیمان هائی در برادیس و خیبر و وادی القری به ارزش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در مروج </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ساختمان کرد و آن را با سنگ و ساروج برافراشت و درب آن را از چوب درخت ساج هندی و درخت سرو قرار داد و در مدینه اموال و چشمه هاو بستان ها بیاندوخت و عبد الله بن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عثمان کشته شد اموال وی نزد خزانه دارش به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و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می رسید وبهای املاک او در وادی القری و حنین و دیگر جاها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بود وگوسفند و شتر فراوان از او بر جای ماند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دول الاسلام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های کلان از آن او گردید و هزار برده داشت</w:t>
      </w:r>
      <w:r>
        <w:rPr>
          <w:rFonts w:eastAsia="IRNazanin" w:cs="IRNazanin"/>
          <w:color w:val="111111"/>
          <w:sz w:val="28"/>
          <w:szCs w:val="28"/>
          <w:rtl w:val="true"/>
          <w:lang w:bidi="fa-IR"/>
        </w:rPr>
        <w:t>.</w:t>
      </w:r>
      <w:bookmarkStart w:id="98" w:name="pg10056_99884"/>
    </w:p>
    <w:p>
      <w:pPr>
        <w:pStyle w:val="Heading6"/>
        <w:numPr>
          <w:ilvl w:val="5"/>
          <w:numId w:val="1"/>
        </w:numPr>
        <w:rPr/>
      </w:pPr>
      <w:bookmarkStart w:id="99" w:name="__RefHeading___Toc3614548_3556181022"/>
      <w:bookmarkStart w:id="100" w:name="_Toc37"/>
      <w:bookmarkEnd w:id="98"/>
      <w:bookmarkEnd w:id="99"/>
      <w:r>
        <w:rPr>
          <w:rtl w:val="true"/>
        </w:rPr>
        <w:t>سیاهه ای از بخشش های خلیفه و گنج های آبادان شده به برکت او</w:t>
      </w:r>
      <w:bookmarkEnd w:id="100"/>
    </w:p>
    <w:p>
      <w:pPr>
        <w:pStyle w:val="BookText"/>
        <w:rPr/>
      </w:pPr>
      <w:r>
        <w:rPr>
          <w:rFonts w:ascii="IRNazanin" w:hAnsi="IRNazanin" w:eastAsia="IRNazanin"/>
          <w:color w:val="111111"/>
          <w:sz w:val="28"/>
          <w:sz w:val="28"/>
          <w:szCs w:val="28"/>
          <w:rtl w:val="true"/>
          <w:lang w:bidi="fa-IR"/>
        </w:rPr>
        <w:t>دینار طلا، نام صاحبان،</w:t>
      </w:r>
    </w:p>
    <w:p>
      <w:pPr>
        <w:pStyle w:val="BookText"/>
        <w:rPr/>
      </w:pPr>
      <w:r>
        <w:rPr>
          <w:rFonts w:eastAsia="IRNazanin" w:cs="IRNazanin"/>
          <w:color w:val="111111"/>
          <w:sz w:val="28"/>
          <w:szCs w:val="28"/>
          <w:lang w:bidi="fa-IR"/>
        </w:rPr>
        <w:t>500000</w:t>
      </w:r>
      <w:r>
        <w:rPr>
          <w:rFonts w:ascii="IRNazanin" w:hAnsi="IRNazanin" w:eastAsia="IRNazanin"/>
          <w:color w:val="111111"/>
          <w:sz w:val="28"/>
          <w:sz w:val="28"/>
          <w:szCs w:val="28"/>
          <w:rtl w:val="true"/>
          <w:lang w:bidi="fa-IR"/>
        </w:rPr>
        <w:t>، مروان</w:t>
      </w:r>
    </w:p>
    <w:p>
      <w:pPr>
        <w:pStyle w:val="BookText"/>
        <w:rPr/>
      </w:pP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ابن ابی سرح</w:t>
      </w:r>
    </w:p>
    <w:p>
      <w:pPr>
        <w:pStyle w:val="BookText"/>
        <w:rPr/>
      </w:pP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 طلحه</w:t>
      </w:r>
    </w:p>
    <w:p>
      <w:pPr>
        <w:pStyle w:val="BookText"/>
        <w:rPr/>
      </w:pPr>
      <w:r>
        <w:rPr>
          <w:rFonts w:eastAsia="IRNazanin" w:cs="IRNazanin"/>
          <w:color w:val="111111"/>
          <w:sz w:val="28"/>
          <w:szCs w:val="28"/>
          <w:lang w:bidi="fa-IR"/>
        </w:rPr>
        <w:t>2560000</w:t>
      </w:r>
      <w:r>
        <w:rPr>
          <w:rFonts w:ascii="IRNazanin" w:hAnsi="IRNazanin" w:eastAsia="IRNazanin"/>
          <w:color w:val="111111"/>
          <w:sz w:val="28"/>
          <w:sz w:val="28"/>
          <w:szCs w:val="28"/>
          <w:rtl w:val="true"/>
          <w:lang w:bidi="fa-IR"/>
        </w:rPr>
        <w:t>، عبد الرحمن</w:t>
      </w:r>
    </w:p>
    <w:p>
      <w:pPr>
        <w:pStyle w:val="BookText"/>
        <w:rPr/>
      </w:pPr>
      <w:r>
        <w:rPr>
          <w:rFonts w:eastAsia="IRNazanin" w:cs="IRNazanin"/>
          <w:color w:val="111111"/>
          <w:sz w:val="28"/>
          <w:szCs w:val="28"/>
          <w:lang w:bidi="fa-IR"/>
        </w:rPr>
        <w:t>500000</w:t>
      </w:r>
      <w:r>
        <w:rPr>
          <w:rFonts w:ascii="IRNazanin" w:hAnsi="IRNazanin" w:eastAsia="IRNazanin"/>
          <w:color w:val="111111"/>
          <w:sz w:val="28"/>
          <w:sz w:val="28"/>
          <w:szCs w:val="28"/>
          <w:rtl w:val="true"/>
          <w:lang w:bidi="fa-IR"/>
        </w:rPr>
        <w:t>، یعلی‌بن امیه</w:t>
      </w:r>
    </w:p>
    <w:p>
      <w:pPr>
        <w:pStyle w:val="BookText"/>
        <w:rPr/>
      </w:pP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زید بن ثابت</w:t>
      </w:r>
    </w:p>
    <w:p>
      <w:pPr>
        <w:pStyle w:val="BookText"/>
        <w:rPr/>
      </w:pP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 xml:space="preserve">، 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 xml:space="preserve">، 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4310000</w:t>
      </w:r>
      <w:r>
        <w:rPr>
          <w:rFonts w:ascii="IRNazanin" w:hAnsi="IRNazanin" w:eastAsia="IRNazanin"/>
          <w:color w:val="111111"/>
          <w:sz w:val="28"/>
          <w:sz w:val="28"/>
          <w:szCs w:val="28"/>
          <w:rtl w:val="true"/>
          <w:lang w:bidi="fa-IR"/>
        </w:rPr>
        <w:t>، جمع</w:t>
      </w:r>
    </w:p>
    <w:p>
      <w:pPr>
        <w:pStyle w:val="BookText"/>
        <w:rPr/>
      </w:pPr>
      <w:r>
        <w:rPr>
          <w:rFonts w:ascii="IRNazanin" w:hAnsi="IRNazanin" w:eastAsia="IRNazanin"/>
          <w:color w:val="111111"/>
          <w:sz w:val="28"/>
          <w:sz w:val="28"/>
          <w:szCs w:val="28"/>
          <w:rtl w:val="true"/>
          <w:lang w:bidi="fa-IR"/>
        </w:rPr>
        <w:t>چهار میلیون و سیصد وده هزار دینار طلا</w:t>
      </w:r>
    </w:p>
    <w:p>
      <w:pPr>
        <w:pStyle w:val="BookText"/>
        <w:rPr/>
      </w:pPr>
      <w:r>
        <w:rPr>
          <w:rFonts w:ascii="IRNazanin" w:hAnsi="IRNazanin" w:eastAsia="IRNazanin"/>
          <w:color w:val="111111"/>
          <w:sz w:val="28"/>
          <w:sz w:val="28"/>
          <w:szCs w:val="28"/>
          <w:rtl w:val="true"/>
          <w:lang w:bidi="fa-IR"/>
        </w:rPr>
        <w:t>درم، نام صاحبان</w:t>
      </w:r>
    </w:p>
    <w:p>
      <w:pPr>
        <w:pStyle w:val="BookText"/>
        <w:rPr/>
      </w:pP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 حکم</w:t>
      </w:r>
    </w:p>
    <w:p>
      <w:pPr>
        <w:pStyle w:val="BookText"/>
        <w:rPr/>
      </w:pPr>
      <w:r>
        <w:rPr>
          <w:rFonts w:eastAsia="IRNazanin" w:cs="IRNazanin"/>
          <w:color w:val="111111"/>
          <w:sz w:val="28"/>
          <w:szCs w:val="28"/>
          <w:lang w:bidi="fa-IR"/>
        </w:rPr>
        <w:t>2020000</w:t>
      </w:r>
      <w:r>
        <w:rPr>
          <w:rFonts w:ascii="IRNazanin" w:hAnsi="IRNazanin" w:eastAsia="IRNazanin"/>
          <w:color w:val="111111"/>
          <w:sz w:val="28"/>
          <w:sz w:val="28"/>
          <w:szCs w:val="28"/>
          <w:rtl w:val="true"/>
          <w:lang w:bidi="fa-IR"/>
        </w:rPr>
        <w:t>، خانواده حکم</w:t>
      </w:r>
    </w:p>
    <w:p>
      <w:pPr>
        <w:pStyle w:val="BookText"/>
        <w:rPr/>
      </w:pP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 حارث</w:t>
      </w:r>
    </w:p>
    <w:p>
      <w:pPr>
        <w:pStyle w:val="BookText"/>
        <w:rPr/>
      </w:pP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سعید</w:t>
      </w:r>
    </w:p>
    <w:p>
      <w:pPr>
        <w:pStyle w:val="BookText"/>
        <w:rPr/>
      </w:pP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ولید</w:t>
      </w:r>
    </w:p>
    <w:p>
      <w:pPr>
        <w:pStyle w:val="BookText"/>
        <w:rPr/>
      </w:pP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 عبد الله</w:t>
      </w:r>
    </w:p>
    <w:p>
      <w:pPr>
        <w:pStyle w:val="BookText"/>
        <w:rPr/>
      </w:pP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 عبد الله</w:t>
      </w:r>
    </w:p>
    <w:p>
      <w:pPr>
        <w:pStyle w:val="BookText"/>
        <w:rPr/>
      </w:pP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 بوستان</w:t>
      </w:r>
    </w:p>
    <w:p>
      <w:pPr>
        <w:pStyle w:val="BookText"/>
        <w:rPr/>
      </w:pP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مروان</w:t>
      </w:r>
    </w:p>
    <w:p>
      <w:pPr>
        <w:pStyle w:val="BookText"/>
        <w:rPr/>
      </w:pPr>
      <w:r>
        <w:rPr>
          <w:rFonts w:eastAsia="IRNazanin" w:cs="IRNazanin"/>
          <w:color w:val="111111"/>
          <w:sz w:val="28"/>
          <w:szCs w:val="28"/>
          <w:lang w:bidi="fa-IR"/>
        </w:rPr>
        <w:t>2200000</w:t>
      </w:r>
      <w:r>
        <w:rPr>
          <w:rFonts w:ascii="IRNazanin" w:hAnsi="IRNazanin" w:eastAsia="IRNazanin"/>
          <w:color w:val="111111"/>
          <w:sz w:val="28"/>
          <w:sz w:val="28"/>
          <w:szCs w:val="28"/>
          <w:rtl w:val="true"/>
          <w:lang w:bidi="fa-IR"/>
        </w:rPr>
        <w:t>، طلحه</w:t>
      </w:r>
    </w:p>
    <w:p>
      <w:pPr>
        <w:pStyle w:val="BookText"/>
        <w:rPr/>
      </w:pPr>
      <w:r>
        <w:rPr>
          <w:rFonts w:eastAsia="IRNazanin" w:cs="IRNazanin"/>
          <w:color w:val="111111"/>
          <w:sz w:val="28"/>
          <w:szCs w:val="28"/>
          <w:lang w:bidi="fa-IR"/>
        </w:rPr>
        <w:t>30000000</w:t>
      </w:r>
      <w:r>
        <w:rPr>
          <w:rFonts w:ascii="IRNazanin" w:hAnsi="IRNazanin" w:eastAsia="IRNazanin"/>
          <w:color w:val="111111"/>
          <w:sz w:val="28"/>
          <w:sz w:val="28"/>
          <w:szCs w:val="28"/>
          <w:rtl w:val="true"/>
          <w:lang w:bidi="fa-IR"/>
        </w:rPr>
        <w:t>، طلحه</w:t>
      </w:r>
    </w:p>
    <w:p>
      <w:pPr>
        <w:pStyle w:val="BookText"/>
        <w:rPr/>
      </w:pPr>
      <w:r>
        <w:rPr>
          <w:rFonts w:eastAsia="IRNazanin" w:cs="IRNazanin"/>
          <w:color w:val="111111"/>
          <w:sz w:val="28"/>
          <w:szCs w:val="28"/>
          <w:lang w:bidi="fa-IR"/>
        </w:rPr>
        <w:t>59800000</w:t>
      </w:r>
      <w:r>
        <w:rPr>
          <w:rFonts w:ascii="IRNazanin" w:hAnsi="IRNazanin" w:eastAsia="IRNazanin"/>
          <w:color w:val="111111"/>
          <w:sz w:val="28"/>
          <w:sz w:val="28"/>
          <w:szCs w:val="28"/>
          <w:rtl w:val="true"/>
          <w:lang w:bidi="fa-IR"/>
        </w:rPr>
        <w:t>، زبیر</w:t>
      </w:r>
    </w:p>
    <w:p>
      <w:pPr>
        <w:pStyle w:val="BookText"/>
        <w:rPr/>
      </w:pPr>
      <w:r>
        <w:rPr>
          <w:rFonts w:eastAsia="IRNazanin" w:cs="IRNazanin"/>
          <w:color w:val="111111"/>
          <w:sz w:val="28"/>
          <w:szCs w:val="28"/>
          <w:lang w:bidi="fa-IR"/>
        </w:rPr>
        <w:t>250000</w:t>
      </w:r>
      <w:r>
        <w:rPr>
          <w:rFonts w:ascii="IRNazanin" w:hAnsi="IRNazanin" w:eastAsia="IRNazanin"/>
          <w:color w:val="111111"/>
          <w:sz w:val="28"/>
          <w:sz w:val="28"/>
          <w:szCs w:val="28"/>
          <w:rtl w:val="true"/>
          <w:lang w:bidi="fa-IR"/>
        </w:rPr>
        <w:t>، ابن ابی وقاص</w:t>
      </w:r>
    </w:p>
    <w:p>
      <w:pPr>
        <w:pStyle w:val="BookText"/>
        <w:rPr/>
      </w:pPr>
      <w:r>
        <w:rPr>
          <w:rFonts w:eastAsia="IRNazanin" w:cs="IRNazanin"/>
          <w:color w:val="111111"/>
          <w:sz w:val="28"/>
          <w:szCs w:val="28"/>
          <w:lang w:bidi="fa-IR"/>
        </w:rPr>
        <w:t>3500000</w:t>
      </w:r>
      <w:r>
        <w:rPr>
          <w:rFonts w:ascii="IRNazanin" w:hAnsi="IRNazanin" w:eastAsia="IRNazanin"/>
          <w:color w:val="111111"/>
          <w:sz w:val="28"/>
          <w:sz w:val="28"/>
          <w:szCs w:val="28"/>
          <w:rtl w:val="true"/>
          <w:lang w:bidi="fa-IR"/>
        </w:rPr>
        <w:t xml:space="preserve">، 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126770000</w:t>
      </w:r>
      <w:r>
        <w:rPr>
          <w:rFonts w:ascii="IRNazanin" w:hAnsi="IRNazanin" w:eastAsia="IRNazanin"/>
          <w:color w:val="111111"/>
          <w:sz w:val="28"/>
          <w:sz w:val="28"/>
          <w:szCs w:val="28"/>
          <w:rtl w:val="true"/>
          <w:lang w:bidi="fa-IR"/>
        </w:rPr>
        <w:t>، جمع</w:t>
      </w:r>
    </w:p>
    <w:p>
      <w:pPr>
        <w:pStyle w:val="BookText"/>
        <w:rPr/>
      </w:pPr>
      <w:r>
        <w:rPr>
          <w:rFonts w:ascii="IRNazanin" w:hAnsi="IRNazanin" w:eastAsia="IRNazanin"/>
          <w:color w:val="111111"/>
          <w:sz w:val="28"/>
          <w:sz w:val="28"/>
          <w:szCs w:val="28"/>
          <w:rtl w:val="true"/>
          <w:lang w:bidi="fa-IR"/>
        </w:rPr>
        <w:t>صد و بیست و شش ملیون و هفتصد و هفتاد هزار درم</w:t>
      </w:r>
    </w:p>
    <w:p>
      <w:pPr>
        <w:pStyle w:val="BookText"/>
        <w:rPr/>
      </w:pPr>
      <w:r>
        <w:rPr>
          <w:rFonts w:ascii="IRNazanin" w:hAnsi="IRNazanin" w:eastAsia="IRNazanin"/>
          <w:color w:val="111111"/>
          <w:sz w:val="28"/>
          <w:sz w:val="28"/>
          <w:szCs w:val="28"/>
          <w:rtl w:val="true"/>
          <w:lang w:bidi="fa-IR"/>
        </w:rPr>
        <w:t>بخوان و فراموش مکن گفتار امیر مومنان را درباره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خورد نگاه و جای بیرون دادنش خود پسندانه‌به خرامیدن پرداخت و فرزندان نیاکانش نیز با او به پا خاسته دارائی خدا را چنان می خوردند که شتر گیاه بهاری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سخن او را که اندکی بعد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هر زمینی که عثمان به تیول داده و هر مالی از دارائی خدا بخشیده‌به بیت المال برمی گردد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فقط می ماند که از خلیفه بپرسیم چرا این همه امتیازات را به نامبردگان و نیز کسانی نظیر ایشان ازجلو دارانش اختصاص داده؟ آیا جهان برای ایشان آفریده شده؟ یا قانون دین دستور داده بود از رسانیدن پاداش‌ها و دادن حقوق به شایستگان و نیکان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ابوذر غفاری و عماربن یاسر و</w:t>
      </w:r>
    </w:p>
    <w:p>
      <w:pPr>
        <w:pStyle w:val="BookText"/>
        <w:rPr/>
      </w:pPr>
      <w:r>
        <w:rPr>
          <w:rFonts w:ascii="IRNazanin" w:hAnsi="IRNazanin" w:eastAsia="IRNazanin"/>
          <w:color w:val="111111"/>
          <w:sz w:val="28"/>
          <w:sz w:val="28"/>
          <w:szCs w:val="28"/>
          <w:rtl w:val="true"/>
          <w:lang w:bidi="fa-IR"/>
        </w:rPr>
        <w:t>بد الله بن مسعود و امثال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 وبرایشان واجب باشد که با دشواری ها وسختی ها دست به گریبان باشند و از گرفتاری ها رنج ببرند و قانون محرومیت، بر عموم ایشان فرمان براندیکی تبعید شود و دیگری کتک بخورد و آن دیگر مورد اهانت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این‌سرورشان امیر مومنان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از میراث محمد و غنائمی که به برکت آن حضرت رسیده چنان اندک اندک به من می دهند که گویا می خواهند شیری به بچه ی شتر هنگام دوشیدن مادرش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جود عبارتست از آن که فرد آن چه را مال خودش و مایملک شخصی است بدهد یا به گونه ای که خلیفه رفتار می کرد از کیسه ی دیگران بذل و بخشش کند؟ کاش کسی را می یافتم که این پرسش مرا پاسخ بدهد زیرا خود خلیفه را نیافتم تا از وی سئوال کنم و شاید که اگر هم‌از خودش می پرسیدم تازیانه اش بر پاسخش پیشی می گرفت</w:t>
      </w:r>
    </w:p>
    <w:p>
      <w:pPr>
        <w:pStyle w:val="BookText"/>
        <w:rPr/>
      </w:pPr>
      <w:r>
        <w:rPr>
          <w:rFonts w:ascii="IRNazanin" w:hAnsi="IRNazanin" w:eastAsia="IRNazanin"/>
          <w:color w:val="111111"/>
          <w:sz w:val="28"/>
          <w:sz w:val="28"/>
          <w:szCs w:val="28"/>
          <w:rtl w:val="true"/>
          <w:lang w:bidi="fa-IR"/>
        </w:rPr>
        <w:t>آری حکم آن بخشش ها و تیول دادن ها را با توجه به این‌که بیشتر زمین های متعلق به بیت المال را تیول داده بود از خطبه ی امیر مومنان می توان دریافت که کلبی مرفوعا از ابن عباس روایت کرده و بر بنیاد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آن که در مدینه با علی بیعت کردند وی خطبه 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هر زمینی که عثمان خالصه ی کسی گردانیده و هر مالی که از مال خدا به کسی بخشیده به‌بیت المال بر می گردد زیرا هیچ چیز، حق قدیمی را از بین نمی برد و اگر آن‌را بیابم که وسیله ی ازدواج با زنان قرار گرفته و در شهرها پراکنده شده آن را به حال نخست بر می گردانم زیرا در عدل گشایشی است و هر کس حق بر وی تنگ و سخت بیاید ستم بر وی تنگ تر 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هم هر سلاحی از عثمان در خانه اش یافتند که علیه مسلمانان به کار رفته بود مصادره کردند و هم شتران گرانبهائی که ابتدا از اموال صدقه بود و سپس خاص خانه ی او گردیده‌بود و هم شمشیر و زره</w:t>
      </w:r>
    </w:p>
    <w:p>
      <w:pPr>
        <w:pStyle w:val="BookText"/>
        <w:rPr/>
      </w:pP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متعرض هیچ جزئی از اموال شخصی او که در خانه ی او و خانه ی دیگران یافتند نشوند و اموالی که عثمان جایزه داده بود هر جا به آن ها بر بخورند یا به صاحبانش بر بخورند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عمرو بن عاص رسید و او آن هنگام در سرزمین ایله از مناطق شام بود و از موقعی که مردم بر سر عثمان جسته بودند وی در آن جا فرود آمده بود، با شنیدن این خبر به معاویه نوشت هر چه می کنی بکن که از هر مالی داری پسر ابو طالب چنان تو را برهنه می کندکه چوبدستی را از پوسته ی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وولید بن عقبه که قبلا یادش رفت مصادره ی شمشیر و زره و شترهای گرانبهای عثمان را به دستور علی یاد می کند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هاشمیان سلاح خواهرزاده تان را پس دهید</w:t>
      </w:r>
    </w:p>
    <w:p>
      <w:pPr>
        <w:pStyle w:val="BookText"/>
        <w:rPr/>
      </w:pPr>
      <w:r>
        <w:rPr>
          <w:rFonts w:ascii="IRNazanin" w:hAnsi="IRNazanin" w:eastAsia="IRNazanin"/>
          <w:color w:val="111111"/>
          <w:sz w:val="28"/>
          <w:sz w:val="28"/>
          <w:szCs w:val="28"/>
          <w:rtl w:val="true"/>
          <w:lang w:bidi="fa-IR"/>
        </w:rPr>
        <w:t>و تاراج نکنید که غنیمت گرفتن آن روا نیست</w:t>
      </w:r>
    </w:p>
    <w:p>
      <w:pPr>
        <w:pStyle w:val="BookText"/>
        <w:rPr/>
      </w:pPr>
      <w:r>
        <w:rPr>
          <w:rFonts w:ascii="IRNazanin" w:hAnsi="IRNazanin" w:eastAsia="IRNazanin"/>
          <w:color w:val="111111"/>
          <w:sz w:val="28"/>
          <w:sz w:val="28"/>
          <w:szCs w:val="28"/>
          <w:rtl w:val="true"/>
          <w:lang w:bidi="fa-IR"/>
        </w:rPr>
        <w:t>ای هاشمیان سازش میان ما چگونه تواند باشد</w:t>
      </w:r>
    </w:p>
    <w:p>
      <w:pPr>
        <w:pStyle w:val="BookText"/>
        <w:rPr/>
      </w:pPr>
      <w:r>
        <w:rPr>
          <w:rFonts w:ascii="IRNazanin" w:hAnsi="IRNazanin" w:eastAsia="IRNazanin"/>
          <w:color w:val="111111"/>
          <w:sz w:val="28"/>
          <w:sz w:val="28"/>
          <w:szCs w:val="28"/>
          <w:rtl w:val="true"/>
          <w:lang w:bidi="fa-IR"/>
        </w:rPr>
        <w:t>با آن که زره و شترهای گرانبهای عثمان نزد علی است</w:t>
      </w:r>
    </w:p>
    <w:p>
      <w:pPr>
        <w:pStyle w:val="BookText"/>
        <w:rPr/>
      </w:pPr>
      <w:r>
        <w:rPr>
          <w:rFonts w:ascii="IRNazanin" w:hAnsi="IRNazanin" w:eastAsia="IRNazanin"/>
          <w:color w:val="111111"/>
          <w:sz w:val="28"/>
          <w:sz w:val="28"/>
          <w:szCs w:val="28"/>
          <w:rtl w:val="true"/>
          <w:lang w:bidi="fa-IR"/>
        </w:rPr>
        <w:t>هاشمیان دوستی از شما چگونه می شود</w:t>
      </w:r>
    </w:p>
    <w:p>
      <w:pPr>
        <w:pStyle w:val="BookText"/>
        <w:rPr/>
      </w:pPr>
      <w:r>
        <w:rPr>
          <w:rFonts w:ascii="IRNazanin" w:hAnsi="IRNazanin" w:eastAsia="IRNazanin"/>
          <w:color w:val="111111"/>
          <w:sz w:val="28"/>
          <w:sz w:val="28"/>
          <w:szCs w:val="28"/>
          <w:rtl w:val="true"/>
          <w:lang w:bidi="fa-IR"/>
        </w:rPr>
        <w:t>با آن که سلاح و اموال یغما شده ی ابن اروی در میان شماست</w:t>
      </w:r>
    </w:p>
    <w:p>
      <w:pPr>
        <w:pStyle w:val="BookText"/>
        <w:rPr/>
      </w:pPr>
      <w:r>
        <w:rPr>
          <w:rFonts w:ascii="IRNazanin" w:hAnsi="IRNazanin" w:eastAsia="IRNazanin"/>
          <w:color w:val="111111"/>
          <w:sz w:val="28"/>
          <w:sz w:val="28"/>
          <w:szCs w:val="28"/>
          <w:rtl w:val="true"/>
          <w:lang w:bidi="fa-IR"/>
        </w:rPr>
        <w:t>هاشمیان اگر این ها را به ما پس ندهید</w:t>
      </w:r>
    </w:p>
    <w:p>
      <w:pPr>
        <w:pStyle w:val="BookText"/>
        <w:rPr/>
      </w:pPr>
      <w:r>
        <w:rPr>
          <w:rFonts w:ascii="IRNazanin" w:hAnsi="IRNazanin" w:eastAsia="IRNazanin"/>
          <w:color w:val="111111"/>
          <w:sz w:val="28"/>
          <w:sz w:val="28"/>
          <w:szCs w:val="28"/>
          <w:rtl w:val="true"/>
          <w:lang w:bidi="fa-IR"/>
        </w:rPr>
        <w:t>در نزدما، کشندگان او با خالی کنندگان خزانه اش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مرا کشتید تا جای او باشید، همان گونه که مرزبانان خسرو به او نیرنگ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عبد الله بن ابوسفیان بن حارث بن عبدالمطلب در ابیاتی دراز به او پاسخ‌داد و از آن 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درباره ی‌شمشیر او توضیح نخواهید که شمشیر او</w:t>
      </w:r>
    </w:p>
    <w:p>
      <w:pPr>
        <w:pStyle w:val="BookText"/>
        <w:rPr/>
      </w:pPr>
      <w:r>
        <w:rPr>
          <w:rFonts w:ascii="IRNazanin" w:hAnsi="IRNazanin" w:eastAsia="IRNazanin"/>
          <w:color w:val="111111"/>
          <w:sz w:val="28"/>
          <w:sz w:val="28"/>
          <w:szCs w:val="28"/>
          <w:rtl w:val="true"/>
          <w:lang w:bidi="fa-IR"/>
        </w:rPr>
        <w:t>ضایع شد و صاحب آن به هنگام ترس آن را بیفکند</w:t>
      </w:r>
    </w:p>
    <w:p>
      <w:pPr>
        <w:pStyle w:val="BookText"/>
        <w:rPr/>
      </w:pPr>
      <w:r>
        <w:rPr>
          <w:rFonts w:ascii="IRNazanin" w:hAnsi="IRNazanin" w:eastAsia="IRNazanin"/>
          <w:color w:val="111111"/>
          <w:sz w:val="28"/>
          <w:sz w:val="28"/>
          <w:szCs w:val="28"/>
          <w:rtl w:val="true"/>
          <w:lang w:bidi="fa-IR"/>
        </w:rPr>
        <w:t>او را به خسرو مانند کردی و راستی هم که مانند او بود</w:t>
      </w:r>
    </w:p>
    <w:p>
      <w:pPr>
        <w:pStyle w:val="BookText"/>
        <w:rPr/>
      </w:pPr>
      <w:r>
        <w:rPr>
          <w:rFonts w:ascii="IRNazanin" w:hAnsi="IRNazanin" w:eastAsia="IRNazanin"/>
          <w:color w:val="111111"/>
          <w:sz w:val="28"/>
          <w:sz w:val="28"/>
          <w:szCs w:val="28"/>
          <w:rtl w:val="true"/>
          <w:lang w:bidi="fa-IR"/>
        </w:rPr>
        <w:t xml:space="preserve">و شیوه وسرشت و خوی او به خسرو می مانست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است که وی هم مانندخسرو کافر بود و منصور هر گاه</w:t>
      </w:r>
    </w:p>
    <w:p>
      <w:pPr>
        <w:pStyle w:val="BookText"/>
        <w:rPr/>
      </w:pPr>
      <w:r>
        <w:rPr>
          <w:rFonts w:ascii="IRNazanin" w:hAnsi="IRNazanin" w:eastAsia="IRNazanin"/>
          <w:color w:val="111111"/>
          <w:sz w:val="28"/>
          <w:sz w:val="28"/>
          <w:szCs w:val="28"/>
          <w:rtl w:val="true"/>
          <w:lang w:bidi="fa-IR"/>
        </w:rPr>
        <w:t>این شعر را می خواند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ولید را لعنت کند که با گفتن این‌شعر میان فرزندان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هاشمیان و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افکند</w:t>
      </w:r>
    </w:p>
    <w:p>
      <w:pPr>
        <w:pStyle w:val="BookText"/>
        <w:rPr/>
      </w:pPr>
      <w:r>
        <w:rPr>
          <w:rFonts w:ascii="IRNazanin" w:hAnsi="IRNazanin" w:eastAsia="IRNazanin"/>
          <w:color w:val="111111"/>
          <w:sz w:val="28"/>
          <w:sz w:val="28"/>
          <w:szCs w:val="28"/>
          <w:rtl w:val="true"/>
          <w:lang w:bidi="fa-IR"/>
        </w:rPr>
        <w:t>دو بیت مذکور در بالا که به عبد الله نسبت داده شد، مسعودی در مروج الذهب</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فضل بن عباس بن ابی لهب نسبت داده و این ها را نیز همراه‌با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مصریان بپرسید که سلاح خواهرزاده ی ما کجا شد</w:t>
      </w:r>
    </w:p>
    <w:p>
      <w:pPr>
        <w:pStyle w:val="BookText"/>
        <w:rPr/>
      </w:pPr>
      <w:r>
        <w:rPr>
          <w:rFonts w:ascii="IRNazanin" w:hAnsi="IRNazanin" w:eastAsia="IRNazanin"/>
          <w:color w:val="111111"/>
          <w:sz w:val="28"/>
          <w:sz w:val="28"/>
          <w:szCs w:val="28"/>
          <w:rtl w:val="true"/>
          <w:lang w:bidi="fa-IR"/>
        </w:rPr>
        <w:t>زیرا شمشیر و اموال یغما شده ی او را ایشان بردند</w:t>
      </w:r>
    </w:p>
    <w:p>
      <w:pPr>
        <w:pStyle w:val="BookText"/>
        <w:rPr/>
      </w:pPr>
      <w:r>
        <w:rPr>
          <w:rFonts w:ascii="IRNazanin" w:hAnsi="IRNazanin" w:eastAsia="IRNazanin"/>
          <w:color w:val="111111"/>
          <w:sz w:val="28"/>
          <w:sz w:val="28"/>
          <w:szCs w:val="28"/>
          <w:rtl w:val="true"/>
          <w:lang w:bidi="fa-IR"/>
        </w:rPr>
        <w:t>در همه ی جاها علی همراه محمد و پس از محمد نیز او جانشین وی بود</w:t>
      </w:r>
    </w:p>
    <w:p>
      <w:pPr>
        <w:pStyle w:val="BookText"/>
        <w:rPr/>
      </w:pPr>
      <w:r>
        <w:rPr>
          <w:rFonts w:ascii="IRNazanin" w:hAnsi="IRNazanin" w:eastAsia="IRNazanin"/>
          <w:color w:val="111111"/>
          <w:sz w:val="28"/>
          <w:sz w:val="28"/>
          <w:szCs w:val="28"/>
          <w:rtl w:val="true"/>
          <w:lang w:bidi="fa-IR"/>
        </w:rPr>
        <w:t>علی دوست خدا است که دین او را آشکار ساخت</w:t>
      </w:r>
    </w:p>
    <w:p>
      <w:pPr>
        <w:pStyle w:val="BookText"/>
        <w:rPr/>
      </w:pPr>
      <w:r>
        <w:rPr>
          <w:rFonts w:ascii="IRNazanin" w:hAnsi="IRNazanin" w:eastAsia="IRNazanin"/>
          <w:color w:val="111111"/>
          <w:sz w:val="28"/>
          <w:sz w:val="28"/>
          <w:szCs w:val="28"/>
          <w:rtl w:val="true"/>
          <w:lang w:bidi="fa-IR"/>
        </w:rPr>
        <w:t>و این در هنگامی بود که تو همراه بدبختان با او می جنگیدی</w:t>
      </w:r>
    </w:p>
    <w:p>
      <w:pPr>
        <w:pStyle w:val="BookText"/>
        <w:rPr/>
      </w:pPr>
      <w:r>
        <w:rPr>
          <w:rFonts w:ascii="IRNazanin" w:hAnsi="IRNazanin" w:eastAsia="IRNazanin"/>
          <w:color w:val="111111"/>
          <w:sz w:val="28"/>
          <w:sz w:val="28"/>
          <w:szCs w:val="28"/>
          <w:rtl w:val="true"/>
          <w:lang w:bidi="fa-IR"/>
        </w:rPr>
        <w:t>و تو مردی خودپسند از اهل صیفور هستی و</w:t>
      </w:r>
    </w:p>
    <w:p>
      <w:pPr>
        <w:pStyle w:val="BookText"/>
        <w:rPr/>
      </w:pPr>
      <w:r>
        <w:rPr>
          <w:rFonts w:ascii="IRNazanin" w:hAnsi="IRNazanin" w:eastAsia="IRNazanin"/>
          <w:color w:val="111111"/>
          <w:sz w:val="28"/>
          <w:sz w:val="28"/>
          <w:szCs w:val="28"/>
          <w:rtl w:val="true"/>
          <w:lang w:bidi="fa-IR"/>
        </w:rPr>
        <w:t>خویشاوندیی در میان ما نداری تا آن را مایه ی سرزنش گردانی</w:t>
      </w:r>
    </w:p>
    <w:p>
      <w:pPr>
        <w:pStyle w:val="BookText"/>
        <w:rPr/>
      </w:pPr>
      <w:r>
        <w:rPr>
          <w:rFonts w:ascii="IRNazanin" w:hAnsi="IRNazanin" w:eastAsia="IRNazanin"/>
          <w:color w:val="111111"/>
          <w:sz w:val="28"/>
          <w:sz w:val="28"/>
          <w:szCs w:val="28"/>
          <w:rtl w:val="true"/>
          <w:lang w:bidi="fa-IR"/>
        </w:rPr>
        <w:t>و خدا آیه نازل کرده که تو بزهکار هستی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سهمی در اسلام نداری که آن را بخواهی </w:t>
      </w:r>
      <w:r>
        <w:rPr>
          <w:rFonts w:eastAsia="IRNazanin" w:cs="IRNazanin"/>
          <w:color w:val="111111"/>
          <w:sz w:val="28"/>
          <w:szCs w:val="28"/>
          <w:rtl w:val="true"/>
          <w:lang w:bidi="fa-IR"/>
        </w:rPr>
        <w:t>"</w:t>
      </w:r>
      <w:bookmarkStart w:id="101" w:name="pg10056_99888"/>
    </w:p>
    <w:p>
      <w:pPr>
        <w:pStyle w:val="Heading6"/>
        <w:numPr>
          <w:ilvl w:val="5"/>
          <w:numId w:val="1"/>
        </w:numPr>
        <w:rPr/>
      </w:pPr>
      <w:bookmarkStart w:id="102" w:name="__RefHeading___Toc3614550_3556181022"/>
      <w:bookmarkStart w:id="103" w:name="_Toc38"/>
      <w:bookmarkEnd w:id="101"/>
      <w:bookmarkEnd w:id="102"/>
      <w:r>
        <w:rPr>
          <w:rtl w:val="true"/>
        </w:rPr>
        <w:t>شجری لعنت شده در قرآن و خلیفه</w:t>
      </w:r>
      <w:bookmarkEnd w:id="103"/>
    </w:p>
    <w:p>
      <w:pPr>
        <w:pStyle w:val="BookText"/>
        <w:rPr/>
      </w:pPr>
      <w:r>
        <w:rPr>
          <w:rFonts w:ascii="IRNazanin" w:hAnsi="IRNazanin" w:eastAsia="IRNazanin"/>
          <w:color w:val="111111"/>
          <w:sz w:val="28"/>
          <w:sz w:val="28"/>
          <w:szCs w:val="28"/>
          <w:rtl w:val="true"/>
          <w:lang w:bidi="fa-IR"/>
        </w:rPr>
        <w:t>مهر خلیفه به زادگان نیاکانش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خاندان امیه که در قرآن به عنوان شجره ی لعنت شده از ایشان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سرشته شده و برتر شناختن ایشان از همه ی مردمان، آویزه ی دل او بود و این ها را از همان نخستین روز از وی دانسته و همه ی آشنایانش او را به این گونه شناخته‌بودند عمر بن خطاب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به سرپرستی رسد فرزندان بو معیط را بر گردن مردم سوار می کندو اگر چنین کند او را خواهند کشت</w:t>
      </w:r>
    </w:p>
    <w:p>
      <w:pPr>
        <w:pStyle w:val="BookText"/>
        <w:rPr/>
      </w:pPr>
      <w:r>
        <w:rPr>
          <w:rFonts w:ascii="IRNazanin" w:hAnsi="IRNazanin" w:eastAsia="IRNazanin"/>
          <w:color w:val="111111"/>
          <w:sz w:val="28"/>
          <w:sz w:val="28"/>
          <w:szCs w:val="28"/>
          <w:rtl w:val="true"/>
          <w:lang w:bidi="fa-IR"/>
        </w:rPr>
        <w:t>و به گزارش امام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سرپرستی را به عثمان واگذارم خاندان بو معیط را بر گردن مردم می نشاند و به‌خدا که اگر چنین کنم چنان کند و اگر چنان کند نزدیک باشد که به سوی او به‌حرکت درآیند تا سرش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قاضی بو یوسف در الاثارص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عمر است که به عثمان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سرپرستی این کار رسیدی از خدا بترس وخاندان بو معیط را بر گردن مردم سوار مکن</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وصیت را علی و طلحه و زبیر هنگامی به رخ او کشیدند که ولیدبن عقبه را فرماندار کوفه گردانید و به او گفتند مگر عمر به تو وصیت نکردکه خاندان بو معیط و امویان را بر گردن‌مردم ننشانی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ایشان چیزی‌نگفت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بلاذری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کوشش او صرف آن می شد که چنان حکومت اموی مقتدری در شهرهای اسلام بنیاد نهد که دیگران را مغلوب گردانیده نام ایشان در سده های گذشته‌را نیز از یادها ببرد ولی سرنوشت محتوم با خواسته های او مخالفت کرد ویاد نیکو و جاودانه و بازماندگان به هم پیوسته در میان گروه ها و روزگاران را برای خاندان علی گذاشت اما کسی را نمی یابی که خود را به خاندان بوسفیان بچسباند و هر که هم به راستی از ایشان باشد نسب خود را پوشیده می دارد و هنگام یاد از آن، پنهانی سخن می گوید که گوئی تنها سخن‌از دیروز گذشته است پس نه یادی از بازماندگانشان می بینی و نه کمترین آوازی از ایشان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پس و پشت آن نیت دلیرانه ی خود، در پس و پشت آرزوی بوسفیان راه می سپرد که روز خلافت یافتن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خلافت‌را همچون گوی بگردان و امویان را میخ‌های آن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سرپرستی کار را در پایگاه های حساس و شهرهای بزرگ به دست کودکان بنی امیه و جوانان ستمگر و خودپسند ایشان سپرد که در آغاز جوانی بودند جوانانی از ایشان را فرمانداری بخشید که از کار سرمست و شاد می شدند که نه روزگار، ادبی به آنان آموخته بود و نه زمانه اندیشه ای استوار به آنان داده بود آنانرا بر گردن مردم چیره می ساخت، راه ها را بر ایشان استوار می کرد و خارهای میان راه را از پیشرویشان جارو می کرد و هر دو لنگه ی در آشوب ها و ستم را به روی اجتماع نیکو در شهرهای مسلمانان بگشود و با دست آن فرومایگان، رسوائی ها را از همان روز به بعد، هم بر جان خویش و هم برجان توده ی مسلمان بخرید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بن خالد بر عثمان درآمد و این هنگامی بود که غیر از امویان کسی نزد او حضور نداشت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آیا خردسالی میان شما نیست که بخواهید ارجمند گردد آیا نیازمندی میان شما نیست که بخواهید توانگر شود آیا گمنامی میان شما نیست‌که بخواهید نام او را بلند گردانید چرا عراق را به این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بوموسی رامی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واگذارده اید تا آن را به ستم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چه کسی برای آن‌مناسب است ایشان عبد الله پسر عامر را</w:t>
      </w:r>
    </w:p>
    <w:p>
      <w:pPr>
        <w:pStyle w:val="BookText"/>
        <w:rPr/>
      </w:pPr>
      <w:r>
        <w:rPr>
          <w:rFonts w:ascii="IRNazanin" w:hAnsi="IRNazanin" w:eastAsia="IRNazanin"/>
          <w:color w:val="111111"/>
          <w:sz w:val="28"/>
          <w:sz w:val="28"/>
          <w:szCs w:val="28"/>
          <w:rtl w:val="true"/>
          <w:lang w:bidi="fa-IR"/>
        </w:rPr>
        <w:t xml:space="preserve">پیشنهاد کردند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آن گاه او را برگماشت</w:t>
      </w:r>
    </w:p>
    <w:p>
      <w:pPr>
        <w:pStyle w:val="BookText"/>
        <w:rPr/>
      </w:pPr>
      <w:r>
        <w:rPr>
          <w:rFonts w:ascii="IRNazanin" w:hAnsi="IRNazanin" w:eastAsia="IRNazanin"/>
          <w:color w:val="111111"/>
          <w:sz w:val="28"/>
          <w:sz w:val="28"/>
          <w:szCs w:val="28"/>
          <w:rtl w:val="true"/>
          <w:lang w:bidi="fa-IR"/>
        </w:rPr>
        <w:t>و این‌کودکان نیز هیچکدامشان پروائی از آن چه می کرد و می گفت نداشتند و خلیفه نیز به شکایت هیچ کس گوش نمی داد و نکوهش هیچ نکوهشگری را نمی شنود از همین کودکان است فرماندار کوفه سعید بن عاص آن جوانک ستمگر که چنان چه درص گذشت بر فراز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سرزمین‌میان بصره و کوفه و دهکده های پیرامون آن دو، باغستانی است برای کودکان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کودکان همان هائی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گفتار خویش گزارش ظهور آنان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که تباهی پیروان من به دست کودکانی بیخرد از قریش خواهد بود</w:t>
      </w:r>
    </w:p>
    <w:p>
      <w:pPr>
        <w:pStyle w:val="BookText"/>
        <w:rPr/>
      </w:pPr>
      <w:r>
        <w:rPr>
          <w:rFonts w:ascii="IRNazanin" w:hAnsi="IRNazanin" w:eastAsia="IRNazanin"/>
          <w:color w:val="111111"/>
          <w:sz w:val="28"/>
          <w:sz w:val="28"/>
          <w:szCs w:val="28"/>
          <w:rtl w:val="true"/>
          <w:lang w:bidi="fa-IR"/>
        </w:rPr>
        <w:t>و به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این ملت به دست‌کودکانی از قریش خواهد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فرمانروایان بی خرد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و به کعب بن عجره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خدا تو را از فرمانروائی بی خردان پناه دهد پرسید ای رسول فرمانروائی بی خردان‌چیست؟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فرمانروایانی که پس از من خواهند بود و خوی و سیرت مرا مایه‌ی راهنمائی نمی گیرند و سنت مرا شیوه‌ی خود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حدیثی که در ص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آنانند که پیامبر در نظر گرفته و در باره ی ایشان به مردم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آیا شنیدید؟ پس از من فرمانروایانی خواهند بود که هر کس بر ایشان درآمد و دروغ ایشان را راست شمرد و در ستمگری هاشان کمک کار آنان شد، چنان‌کسی از من نیست و من از او نیستم و او بر من در کنار حوض کوثر در نمی آیدو هر کس بر ایشان در نیامد و دروغ ایشان را راست نشمرد و کمک کار ستمگری شان نشد پس او از من است و من‌از اویم و بر من در کنار حوض کوثر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آینده‌فرمانروایانی دروغگو و ستمگر خواهند بود پس هر کس دروغ ایشان را راست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p>
    <w:p>
      <w:pPr>
        <w:pStyle w:val="BookText"/>
        <w:rPr/>
      </w:pPr>
      <w:r>
        <w:rPr>
          <w:rFonts w:ascii="IRNazanin" w:hAnsi="IRNazanin" w:eastAsia="IRNazanin"/>
          <w:color w:val="111111"/>
          <w:sz w:val="28"/>
          <w:sz w:val="28"/>
          <w:szCs w:val="28"/>
          <w:rtl w:val="true"/>
          <w:lang w:bidi="fa-IR"/>
        </w:rPr>
        <w:t xml:space="preserve">و به گزارش احمد در مسند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پس از من امیرانی دروغگو و ستمگر خواهند بود پس هر که دروغ ایشان را راست شمارد ودر بیدادگری هاشان آنان را یاری و هم پشتی نماید او از من نیست و من از اونیستم و هر کس دروغ ایشان را راست نشمرد و در بیدادگری ها ایشان را یاری و هم پشتی ننمود او از من است ومن از او</w:t>
      </w:r>
    </w:p>
    <w:p>
      <w:pPr>
        <w:pStyle w:val="BookText"/>
        <w:rPr/>
      </w:pPr>
      <w:r>
        <w:rPr>
          <w:rFonts w:ascii="IRNazanin" w:hAnsi="IRNazanin" w:eastAsia="IRNazanin"/>
          <w:color w:val="111111"/>
          <w:sz w:val="28"/>
          <w:sz w:val="28"/>
          <w:szCs w:val="28"/>
          <w:rtl w:val="true"/>
          <w:lang w:bidi="fa-IR"/>
        </w:rPr>
        <w:t>و هم آنان اند که پیامبر درنظر گرفته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امرائی خواهند بود که آن چه می گویند نمی کنند و کارهائی می کنند که دستور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456:1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عثمان ایشان را به کار می گمارد و خود بهتر از هر کسی ایشان را می شناسد با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کارگزاری از مسلمانان را به کار گمارد و بداند که در میان ایشان شایسته 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 از او به‌کتاب خدا و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خدا و پیامبر و به همه ی مسلمانان خیانت کرده است و به گزارش باقلانی در التمهید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بیند درمیان گروهی از مسلمانان برتر از او هست اگر بر ایشان پیش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و به مسلمانان خیانت کرده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روزگار آن کودکان، روزگار هلاک‌توده ی محمدیان و عصر تباهی آنان است، فتنه ها از ایشان آغاز شد و بر ایشان بازگشت، که چون در آن روز</w:t>
      </w:r>
    </w:p>
    <w:p>
      <w:pPr>
        <w:pStyle w:val="BookText"/>
        <w:rPr/>
      </w:pPr>
      <w:r>
        <w:rPr>
          <w:rFonts w:ascii="IRNazanin" w:hAnsi="IRNazanin" w:eastAsia="IRNazanin"/>
          <w:color w:val="111111"/>
          <w:sz w:val="28"/>
          <w:sz w:val="28"/>
          <w:szCs w:val="28"/>
          <w:rtl w:val="true"/>
          <w:lang w:bidi="fa-IR"/>
        </w:rPr>
        <w:t>می نگری می بینی فرمانروا، یا رانده شده ای لعنت زده است یا قورباغه ای مانند او یا تبهکاری که قرآن پرده از روی کارش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آزاد شده ای دو رو یا جوانکی ستمگر یا کودکانی بیخرد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خلیفه درپس و پشت همه ی این ها آرزوی آن را داشت که کلیدهای بهشت نیز به دست او باشد که تا آخرین نفر ایشان را به آن‌جا داخل کند احمد در مسند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سالم بن ابی الجعد آورده است که‌عثمان مردمی از یاران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عمار بن یاسر در میان ایشان بود بخواند و گفت من از شما پرسشی می کنم‌و دوست دارم که به من راست بگوئید شما را بخدا سوگند آیا می دانید که پیامبر، قریش را بر دیگر مردم و بنی‌هاشم را بر قریش ترجیح می داد؟ آن گروه خاموش شدند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کلیدهای بهشت در دست من باشد به بنی امیه می دهم که تا آخرین نفر ایشان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این گزارش صحیح است و همه ی راویان میانجی آن مورد اطمینان و از راویان کتاب های صحیح اند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خلیفه می پندارد بلبشوئی که در بخشیدن اموال به راه انداخته در آینده در آستانه ی بهشت نیز در کار خواهد بود تا همچنان که در دنیا خاندان خود را با بخشیدن اموال کمک می داد آن جا نیز به ایشان نعمت بخشدپس در یک روزه ی این جهان که خلیفه بابهره مند ساختن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گونه که خود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معرض آزمایشی خرد کننده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بزهکاری ها و تبهکاری های صحنه ی وجود ایشان را میدان تاخت و تاز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میان ایشان و میان بهشت، سدی است برای آن چه از گناهان مرتکب شدند و نپندارم که خلیفه آن جا بتواند به آرزویش برسد و ما هر چند نه نظریه ی خلیفه را در مسئله ی ثواب و عقاب می دانیم و نه برداشت و تفسیر او را از آیاتی که درباره ی این دو موضوع در قرآن رسیده، و نه عقیده او را در پیرامون بهشت و دوزخ و اهل آن دو، با این همه آیا هر مردی از ایشان طمع دارد که به بهشت درآورده شود؟ آیا کسانی که کارهای زشت پیشه کردند می پندارند ایشان را مانند و برابر با کسانی می نهیم که ایمان آوردند و کارهای شایسته کردند؟ هرگز نیکان در نعمت‌هایند و تبهکاران در دوزخ، و در روزسزا، وارد آن می شوند اصلا</w:t>
      </w:r>
    </w:p>
    <w:p>
      <w:pPr>
        <w:pStyle w:val="BookText"/>
        <w:rPr/>
      </w:pPr>
      <w:r>
        <w:rPr>
          <w:rFonts w:ascii="IRNazanin" w:hAnsi="IRNazanin" w:eastAsia="IRNazanin"/>
          <w:color w:val="111111"/>
          <w:sz w:val="28"/>
          <w:sz w:val="28"/>
          <w:szCs w:val="28"/>
          <w:rtl w:val="true"/>
          <w:lang w:bidi="fa-IR"/>
        </w:rPr>
        <w:t>نامه ی بدان در مکانی است در دوزخ، هرگز در خورد کننده اش می افکنند و تو چه می دانی خورد کننده چیست آتش افروخته ی خداست که بر دل ها مسلط شود و بهشت به نیکوکاران نزدیک گردد و جهنم به گمراهان نمودارشود کسانی که ایمان آورده و کارهای شایسته کرده و پروردگار خویش را تواضع کرده اند آن ها اهل بهشتند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روزی که خلیفه، خود و سلطنت خود و مقامش را فدای این امویان کرد ایشان بر خلاف آن چه وی امیدوار بود هیچ گونه نیازی را از او بر نیاوردند تا کشته شد و گمان هم نمی کنم که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و در روزی که هیچ دارائی و فرزندی انسان را بی نیازی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کمترین نیازی از او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تعجب نمی کنی که خلیفه خوش نداشته پیامبرش، هاشمیان را از دیگر قریش برتر شمارد و تعصب کورکورانه بر آنش داشته‌که با آن سخن رسوا کننده و احمقانه اش با گفته ی پیامبر مقابله ی به مثل‌کند که به گزارش احمد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هاشمیان سوگند به آن کس که مرا به پیامبری حقیقی فرستاد اگر حلقه ی در بهشت را گیرم جز از شما آغاز نکنم</w:t>
      </w:r>
      <w:bookmarkStart w:id="104" w:name="pg10056_99894"/>
    </w:p>
    <w:p>
      <w:pPr>
        <w:pStyle w:val="Heading6"/>
        <w:numPr>
          <w:ilvl w:val="5"/>
          <w:numId w:val="1"/>
        </w:numPr>
        <w:rPr/>
      </w:pPr>
      <w:bookmarkStart w:id="105" w:name="__RefHeading___Toc3614552_3556181022"/>
      <w:bookmarkStart w:id="106" w:name="_Toc39"/>
      <w:bookmarkEnd w:id="104"/>
      <w:bookmarkEnd w:id="105"/>
      <w:r>
        <w:rPr>
          <w:rtl w:val="true"/>
        </w:rPr>
        <w:t>خلیفه ابوذر را به ربذه تبعید می کند</w:t>
      </w:r>
      <w:bookmarkEnd w:id="106"/>
    </w:p>
    <w:p>
      <w:pPr>
        <w:pStyle w:val="Heading6"/>
        <w:numPr>
          <w:ilvl w:val="5"/>
          <w:numId w:val="1"/>
        </w:numPr>
        <w:rPr/>
      </w:pPr>
      <w:bookmarkStart w:id="107" w:name="__RefHeading___Toc3614554_3556181022"/>
      <w:bookmarkStart w:id="108" w:name="_Toc40"/>
      <w:bookmarkEnd w:id="107"/>
      <w:r>
        <w:rPr>
          <w:rtl w:val="true"/>
        </w:rPr>
        <w:t>اشاره</w:t>
      </w:r>
      <w:bookmarkEnd w:id="10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روایت کرده‌که چون عثمان، بخشش های آنچنانی را در حق مروان بن حکم روا داشت و به حارث بن حکم بن ابی العاص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و به زید بن ثابت انصاری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درم بداد 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گنج ها را مژده بده به کیفری دردناک، و نیز این آیه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زر و سیم را تل انبار می کنند و در راه خدا به مصرف نمی رسانند نوید ده ایشان را به کیفری دردناک مروان این سخنان را به عثمان رساند و او برده ی خود ناتل را به سوی ابوذر فرستاد که از این سخنان که به گوش من می رسد دست بکش او گفت آیاعثمان مرا از خواندن نامه ی خدا و از نکوهش کسی که دستور او را رها کرده منع می کند به خدا که اگر خشنودی خدارا با خشم عثمان به دست آرم نزد من بهتر و محبوب تر است از این که با خشنود ساختن عثمان خدا را به خشم آرم، عثمان از این سخن بر سر خشم آمد و آن را در دل نگاه داشت و شکیبائی و خودداری نمود تا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امام‌را روا است که چیزی از مال مسلمانان برگیرد و چون توانگر شد بپردازد؟ 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دو یهودی تو دین ما را به ما می آموزی؟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آزار تو را بسیار گردانیده‌و علیه یاران من برانگیخته؟ به واحدنظامی ات ملحق شو و واحد نظامی اش درشام بود و آن هنگام مطابق معمول برای‌حج آمده بود و از عثمان اجازه خواست که در جوار قبر پیامبر بماند و او به وی اجازه داد و این که واحد نظامی اش در</w:t>
      </w:r>
    </w:p>
    <w:p>
      <w:pPr>
        <w:pStyle w:val="BookText"/>
        <w:rPr/>
      </w:pPr>
      <w:r>
        <w:rPr>
          <w:rFonts w:ascii="IRNazanin" w:hAnsi="IRNazanin" w:eastAsia="IRNazanin"/>
          <w:color w:val="111111"/>
          <w:sz w:val="28"/>
          <w:sz w:val="28"/>
          <w:szCs w:val="28"/>
          <w:rtl w:val="true"/>
          <w:lang w:bidi="fa-IR"/>
        </w:rPr>
        <w:t>شام بود علتی جز این‌نداشت که چون دید ساختمان ها تا ناحیه ی سلع رسیده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ساختمان ها تا ناحیه ی سلع رسد، چاره، گریز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من اجازه ده تا به شام روم و آن جا جهاد کنم او به وی اجازه داد و ابوذر کارهائی را که معاویه می کرد ناپسندیده می شمرد و معاویه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برای اوفرستاد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از سهمیه ی حقوق امسالم است که از دادن آن خودداری کرده بودید، آن را می پذیرم و اگر جایزه و بخششی است مرا نیازی به آن نیست و حبیب بن مسلمه فهری دویست دینار طلا برای وی فرستادو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هیچ کس خوارتراز من نبود که این مال را برای من فرستادی؟ پس آن را برگرداند</w:t>
      </w:r>
    </w:p>
    <w:p>
      <w:pPr>
        <w:pStyle w:val="BookText"/>
        <w:rPr/>
      </w:pPr>
      <w:r>
        <w:rPr>
          <w:rFonts w:ascii="IRNazanin" w:hAnsi="IRNazanin" w:eastAsia="IRNazanin"/>
          <w:color w:val="111111"/>
          <w:sz w:val="28"/>
          <w:sz w:val="28"/>
          <w:szCs w:val="28"/>
          <w:rtl w:val="true"/>
          <w:lang w:bidi="fa-IR"/>
        </w:rPr>
        <w:t xml:space="preserve">معاویه،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دمشق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مال خداست که خیانت کرده ای و اگر از مال خودت است که اسراف است معاویه‌خاموش ماند و 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کارهائی شده که نیک نمی شناسم و به خدا سوگند که این ها در کتاب خدا و سنت پیامبرش نیست و به خدا حقی را می‌بینم که خاموش می شود و باطلی را که زنده می شود و راستگوئی را که تکذیب می شود و سنتی را که از پرهیزگاری به‌دور است و شایسته مردمی را که حقوق ایشان ربوده می شود حبیب بن مسلمه به‌معاویه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شام را بر تو تباه خواهد کرد اگر شما نیازی به آن جا دارید اهل آن را دریابید معاویه در این باره با عثمان مکاتبه کرد و عثمان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دیگر سخنان،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ابوذر 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ناهموارترین ستورها سوار کن و او را از راهی دشوار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با کسی فرستاد که شبانه روز ستورش را براند و چون ابوذر به مدینه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کار می گماری و چراگاه اختصاصی‌درست می کنی و فرزندان آزاد شده ها را به خود نزدیک می کنی عثمان به نزداو فرستاد که به هر سرزمینی خواهی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مکه گفت نه گفت پس بیت المقدس گفت نه گفت پس به بصره یاکوفه گفت نه من تو را می فرستم به ربذه، پس او را به آن جا فرستاد و همچنان در آن جا بود تا درگذشت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محمد بن سمعان آورده اند که وی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p>
    <w:p>
      <w:pPr>
        <w:pStyle w:val="BookText"/>
        <w:rPr/>
      </w:pPr>
      <w:r>
        <w:rPr>
          <w:rFonts w:ascii="IRNazanin" w:hAnsi="IRNazanin" w:eastAsia="IRNazanin"/>
          <w:color w:val="111111"/>
          <w:sz w:val="28"/>
          <w:sz w:val="28"/>
          <w:szCs w:val="28"/>
          <w:rtl w:val="true"/>
          <w:lang w:bidi="fa-IR"/>
        </w:rPr>
        <w:t>تو او را به سرزمین ربذه تبعید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هرگز و به هیچ وجه چنین چیزی نبوده زیرا من برتری او و پیشقدم بودن او را در مسلمانی می شناسم و ما در میان یاران پیامبر هیچ کس را تواناتر از او نمی شمردیم</w:t>
      </w:r>
    </w:p>
    <w:p>
      <w:pPr>
        <w:pStyle w:val="BookText"/>
        <w:rPr/>
      </w:pPr>
      <w:r>
        <w:rPr>
          <w:rFonts w:ascii="IRNazanin" w:hAnsi="IRNazanin" w:eastAsia="IRNazanin"/>
          <w:color w:val="111111"/>
          <w:sz w:val="28"/>
          <w:sz w:val="28"/>
          <w:szCs w:val="28"/>
          <w:rtl w:val="true"/>
          <w:lang w:bidi="fa-IR"/>
        </w:rPr>
        <w:t>و از طریق کمیل بن زیاد آورده‌اند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که‌عثمان دستور داد ابوذر به شام ملحق شود و در سال آینده نیز هنگامی که اورا به ربذه تبعید کرد در مدینه بودم</w:t>
      </w:r>
    </w:p>
    <w:p>
      <w:pPr>
        <w:pStyle w:val="BookText"/>
        <w:rPr/>
      </w:pPr>
      <w:r>
        <w:rPr>
          <w:rFonts w:ascii="IRNazanin" w:hAnsi="IRNazanin" w:eastAsia="IRNazanin"/>
          <w:color w:val="111111"/>
          <w:sz w:val="28"/>
          <w:sz w:val="28"/>
          <w:szCs w:val="28"/>
          <w:rtl w:val="true"/>
          <w:lang w:bidi="fa-IR"/>
        </w:rPr>
        <w:t>و از طریق عبد الرزاق از معمر از قتاده آورده اند که بوذر سخنانی گفت که عثمان آن را خوش نداشت پس وی را دروغگو شمرد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هیچ کس مرا دروغگو شمارد آن هم پس از آن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برنگرفت و آسمان سایه بر سر نیفکند کسی‌را که راستگوتر از بوذر باشد، سپس او را به ربذه فرستاد و 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گوئی برای من دوستی نگذاشت و چون به ربذه رفت گفت پس از کوچیدنم به شهر پیامبر، عثمان مرا به بیابان‌نشینی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بوذر را بدرقه کرد و مروان خواست از وی جلوگیری کند علی تازیانه ی خود را میان دو گوش مرکب او زد و در این باره میان علی و عثمان سخنانی درگرفت‌تا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برتر از او نیستی و با یکدیگر درشتی نمودند و مردم سخن عثمان را ناپسند شمردند و میان آندو افتادند تا آشتی شان دادند</w:t>
      </w:r>
    </w:p>
    <w:p>
      <w:pPr>
        <w:pStyle w:val="BookText"/>
        <w:rPr/>
      </w:pPr>
      <w:r>
        <w:rPr>
          <w:rFonts w:ascii="IRNazanin" w:hAnsi="IRNazanin" w:eastAsia="IRNazanin"/>
          <w:color w:val="111111"/>
          <w:sz w:val="28"/>
          <w:sz w:val="28"/>
          <w:szCs w:val="28"/>
          <w:rtl w:val="true"/>
          <w:lang w:bidi="fa-IR"/>
        </w:rPr>
        <w:t>و نیز روایت شده که چون عثمان از مرگ‌بوذر در ربذه آگاه شد گفت خدا رحمتش کند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ازسوی همه ی ما رحمتش کند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آیا می پنداری‌من از تبعید او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داستان، هنگام یاد از درگیری های عمار خواهد آمد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ابن خراش کعبی آورده اند که گفت بوذر را در سایبانی موئین یافتم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امر بمعروف و نهی از منکر کردم تا حق گوئی برای من</w:t>
      </w:r>
    </w:p>
    <w:p>
      <w:pPr>
        <w:pStyle w:val="BookText"/>
        <w:rPr/>
      </w:pPr>
      <w:r>
        <w:rPr>
          <w:rFonts w:ascii="IRNazanin" w:hAnsi="IRNazanin" w:eastAsia="IRNazanin"/>
          <w:color w:val="111111"/>
          <w:sz w:val="28"/>
          <w:sz w:val="28"/>
          <w:szCs w:val="28"/>
          <w:rtl w:val="true"/>
          <w:lang w:bidi="fa-IR"/>
        </w:rPr>
        <w:t>دوستی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اعمش از زبان ابراهیم تیمی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از بوذر پرسیدم چه موجب شد که تو در ربذه فرود آئی؟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نیکخواهی و اندرز به عثمان و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بشر بن حوشب فزاری آورده‌اند 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من در شربه بودند و من گوسفندانی چند را که از آن من بود به سوی مدینه کشاندم پس چون به ربذه گذشتم ناگهان در آن جا پیری دیدم با سر و موی سپید و پرسیدم‌این کیست؟ گفتند ابوذر یار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دیدمش که در خانه 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 ای موئین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او گوسفندی‌چند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جا، محله ی قبیله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 به زور مرا به سوی این جا بیرون کرده اند بشر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سعید پسر مسیب بازگو کردم و او منکر شد که عثمان وی را بیرون کرده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این روی بدان سوی خارج شد که خود می خواست در آن جا مسکن گزیند و بخاری در صحیح خود از حدیث زید بن وهب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گذشتم و 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این جا بار بیفکنی گفت‌من در شام بودم و با معاویه بر سر این آیه اختلاف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که‌از زر و سیم گنجینه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اهل کتاب‌فرود آمده و من گفتم هم درباره ی ایشان است و هم درباره ی ما و او شکایت مرا به عثمان نوشت و عثمان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بیا و چون آمدم مردم‌چنان در پیرامون من انبوه شدند که گوئی پیشتر مرا ندیده اند و چون این را به عثمان رساندند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از ما کناره کنی نزدیک شهر من باش، این است آن چه موجب شد کار من به این جا کشد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فتح الباری در شرح این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گزارش طبری آمده که مردم پیرامون وی انبوه شده و علت بیرون شدنش را ازشام می پرسیدند</w:t>
      </w:r>
    </w:p>
    <w:p>
      <w:pPr>
        <w:pStyle w:val="BookText"/>
        <w:rPr/>
      </w:pPr>
      <w:r>
        <w:rPr>
          <w:rFonts w:ascii="IRNazanin" w:hAnsi="IRNazanin" w:eastAsia="IRNazanin"/>
          <w:color w:val="111111"/>
          <w:sz w:val="28"/>
          <w:sz w:val="28"/>
          <w:szCs w:val="28"/>
          <w:rtl w:val="true"/>
          <w:lang w:bidi="fa-IR"/>
        </w:rPr>
        <w:t>و عثمان‌نیز از وی بر مردم مدینه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معاویه از وی بر مردم شام ترسیده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کناره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درروایت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 و 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را می گفتم رها نمی کنم و به روایت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رهانمی کنم</w:t>
      </w:r>
    </w:p>
    <w:p>
      <w:pPr>
        <w:pStyle w:val="BookText"/>
        <w:rPr/>
      </w:pPr>
      <w:r>
        <w:rPr>
          <w:rFonts w:ascii="IRNazanin" w:hAnsi="IRNazanin" w:eastAsia="IRNazanin"/>
          <w:color w:val="111111"/>
          <w:sz w:val="28"/>
          <w:sz w:val="28"/>
          <w:szCs w:val="28"/>
          <w:rtl w:val="true"/>
          <w:lang w:bidi="fa-IR"/>
        </w:rPr>
        <w:t>مسعودی نیز جریان بوذر را با عباراتی بدین گونه یاد کرده که اوروزی در مجلس عثمان حاضر بود و عثمان‌گفت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آنید که هر کس زکات‌مالش را داد باز هم حقی برای دیگران در مال او هست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سینه ی کعب کوبید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دروغ گفتی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نیست که روی خویش را به سوی خاور و باختر بگردانید نیک آن کس است‌که به خدا ایمان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بازپسین و به فرشتگان و به نامه ی آسمانی و به پیامبران، و در راه دوستی او مال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و پدر مردگان و مستمندان و در راه ماندگان و خواهندگان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بر پادارد و زکات دهد و آن ها که چون پیمان بندند به پیمان خویش وفا کنند تا پایان آیه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عیبی می بینید که چیزی از مال مسلمانان بگیریم و آن را به هزینه ی کارگزارانمان برسانیم و به شما ببخشیم،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ابوذرعصارا بلند کرد و در سینه ی کعب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چه ترا گستاخ کرده است که درباره ی دین ما فتوی دهی عثمان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بسیار مرا می آزاری روی خویش را از من پنهان دار که مرا آزردی بوذر به سوی شام بیرون شد و معاویه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 پیرامون ابوذر گرد می‌آیند و ایمن نیستم که او کار ایشان با تو را تباه کند پس اگر نیازی به آنان داری او را به نزد خویش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وی نوشت که او را سوار کند وی او را سوار بر شتری کرد که پالان آن سخت خشک و درشت بود و پنج تن از بردگان خزری را بفرستاد تا او را شتابان به مدینه برسانند و چون رساندند کشاله ی ران هایش پوست انداخته و چیزی نمانده بود تلف شود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آسیب می میری گفت‌نه تا تبعید نشوم نمیرم و آن چه را بعدها بر سر وی می آید و نیز این را که چه کسی وی را دفن می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همه را یاد کرد پس چندی در خانه اش به وی نیکوئی شد تا یک روز بر عثمان درآمده بر دو زانو بنشست و سخنانی گفت و آن حدیث را یاد کرد که بر بنیاد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 ابو العاص به‌سی تن رسند بندگان خدا را بردگان خویش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حدیث در ص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 بسیار گفت و در آن روز ثروتی را که از عبد الرحمن بن عوف زهری‌به ارث مانده بود نزد عثمان آورده بودند و کیسه های زر را برکشیده و بر رویهم چیدند چندان که مردی که ایستاده بود از پشت آن ها عثمان را نمی دید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عبد الرحمن عاقبتش خیر باشد زیرا او صدقه می داد و مهمان نواز بود و میراثش هم به اندازه ای است که می بینید کعب الاحبار گفت راست گفتی ای امیر مومنان، ابوذر عصا را بلند کردو با آن به کله ی کعب کوبید و بی هیچ‌پروائی از درد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مردی که مرده و این‌همه ثروت بر جای گذاشته می گوئی که خدا خیر دنیا و آخرت به او داده و باقاطعیت چنین چیزی بر خدا می بندی با آن که من شنیدم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که به هنگام مردن پولی همسنگ یک قیراط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گذارم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ات‌را از من دور ساز، گفت به مکه بروم؟ گفت نه به خدا گفت آیا جلوگیری می کنی از این که به خانه ی پروردگارم روم و او را بپرستم تا بمیرم؟ گفت آری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شام بروم گفت نه به خدا گفت پس به بصره گفت نه به خدا جائی به جز این شهرها را برگزین گفت نه به خدا به جز آن چه برایت یادکردم جائی را اختیار نخواهم نمود و اگر مرا در مدینه که برای همراهی با پیامبر به آن جا کوچیدم رها کنی آهنگ‌هیچ شهری نخواهم کرد و تو مرا به هر شهری خواهی تبعید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ربذه می فرستم گفت بزرگ است خدا راست گفت پیامبر که همه ی آن چه را به من خواهد رسید برایم پیشگوئی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گفت مرا خبر داد که از اقامت در مکه و مدینه ممنوع می شوم و در ربذه می میرم و کار کفن و دفن مرا گروهی که ازعراق به سوی حجاز می روند بر گردن می‌گیرند و ابوذر، همسر و به گفته ی برخی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شتری کرده و عثمان دستور داد مردم از جای خود به سوی او برنخیزند تا وی به ربذه کوچ داده شود پس چون از مدینه بیرون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همان گونه که مروان وی را می برد علی پیدا شد و همراه با اونیز دو پسرش و نیز برادرش عقیل و عبد اله بن جعفر و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به ایشان برخورد ایراد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مومنان مردم را از همراهی با ابوذر و مشایعت او در این راه منع کرده است اگر نمی دانی آگاهت‌کردم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سوی او تاخته و تازیانه اش را میان دو گوش مرکب وی کوفت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خدا تو را به آتش اندازد و خود با ابوذر برفت و اورا بدرقه کرد و سپس وی را وداع گفت که بازگردد و چون خواست برگردد بوذر بگریست و گفت خدا شما خانواده را بیامرزد که ای ابو الحسن علی هر گاه من تو و فرزندانت را می دیدم از شما به یاد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افتادم پس مروان از رفتار علی با او شکایت به عثمان برد و عثمان گفت ای گروه مسلمانان کیست که چاره علی را برای من بکند پیک مرا از سر کاری که برای آن گسیلش داشتم باز گردانید و چنان کردبه خدا سوگند که حق او را خواهیم دادپس چون علی بازگشت مردم به پیشواز اورفته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بر تو خشم گرفته که چرا به بدرقه ی ابوذر رفته ای گفت خشم اسب بر لگامش باد سپس بیامد و چون شب شد به نزد عثمان رفت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بر آن داشت که با مروان چنان کنی و بر من گستاخی‌نمائی و پیک من و فرمان مرا رد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مروان راستی این که اوبا من برخورد کرد و خواست مرا برگرداند من هم او را از این کار برگرداندم در مورد فرمان تو هم که آن‌را رد نکرده ام عثمان گفت مگر به تو نرسانید که من مردم را از همراهی با ابوذر و بدرقه ی او منع کرده ام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کاری که تو دستور به انجام آن دهی و فرمانبری از خدا و حقیقت، مستلزم مخالفت با آن باشد آیا باز هم باید ما از فرمان تو پیروی کنیم؟ به خدا نخواهیم کرد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مروان را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داد او را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دو</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مرکب او نواختی‌علی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مرکب من، اگر خواهد به گونه ای که مرکب او را زدم او نیزبزند اما اگر مرا ناسزا دهد به خدا سوگند که دشنامی همانند آن، نثار تونخواهم کرد و البته به گونه ای که دروغی در ضمن آن نگفته و جز حقیقت سخنی بر زبان نرانده باشم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او را دشنام داده ای چرا او تو را ناسزا نگوید به خدا سوگند که‌تو نزد من برتر از او نیستی علی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گونه سخن می کنی؟ و مرا همسنگ مروان می شماری؟ به خدا که من از تو برترم و پدرم از پدرت برتر است و مادرم از مادرت، این تیرهای من بود که از تیردان برون‌افکندم و اکنون تو بیا و با تیرهایت روی به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خشم شد و چهره اش سرخ گردیده برخاست و به خانه‌اش درآمد و علی برگشت و خانواده اش ومردانی از مهاجر و انصار پیرامون او فراهم آمدند و چون فردا شد و مردم گرد عثمان جمع شدند از علی به ایشان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عیبجویی من می پردازد و کسانی را که به عیبجوئی من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ابوذر و عمار بن‌یاسر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میان آن دو را گرفتند و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از بدرقه ی ابوذر هیچ قصدی نداشتم مگر خشنودی خدا و در روایت واقدی از طریق صهبان مولای اسلمیان می خوانیم که اوگفت روزی که ابوذر را بر عثمان وارد کردند وی را دیدم عثمان به وی گفت توئی که کردی آن چه کردی؟ ابوذر به او گفت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خیر خواهی نمودم و گمان خیانت به من بردید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و می‌خواهی آشوب کنی و دوستدار فتنه ای، شام را بر ما شوراندی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کن تاهیچ کس را بر تو جای سخن نباشد عثمان‌گفت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 تو را چه به این کارها؟ 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هیچ عذری برای من نمی یابی مگر امر بمعروف و نهی از منکر، عثمان خشمگین‌شد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با این پیر دروغگو چه کنم بزنمش یا حبسش کنم یا بکشمش؟ که او همداستانی توده ی مسلمان را به پراکندگی کشانیده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سرزمین اسلام تبعیدش کنم علی که درمیان حاضران بود به سخن پرداخت و گفت‌من به تو</w:t>
      </w:r>
    </w:p>
    <w:p>
      <w:pPr>
        <w:pStyle w:val="BookText"/>
        <w:rPr/>
      </w:pPr>
      <w:r>
        <w:rPr>
          <w:rFonts w:ascii="IRNazanin" w:hAnsi="IRNazanin" w:eastAsia="IRNazanin"/>
          <w:color w:val="111111"/>
          <w:sz w:val="28"/>
          <w:sz w:val="28"/>
          <w:szCs w:val="28"/>
          <w:rtl w:val="true"/>
          <w:lang w:bidi="fa-IR"/>
        </w:rPr>
        <w:t xml:space="preserve">همان سخنی رامی گویم که مومن خاندان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ی موسی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باشد که دروغش به زیان خودش است و اگر راستگو باشد بهری از آن چه‌به شما وعده می کند به شما می رسد به‌راستی که خداوند کسی را که افراط کارو دروغگو باشد هدایت نمی کند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وی سخنی درشت بر زبان راند که دوست ندارم یاد کنم و علی نیز پاسخی همانند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مردم را از همنشینی و هم سخنی با ابوذر منع کرد و چند روز که بر این بگذشت دستور داداو را آوردند و چون پیش روی او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عثمان مگر تو پیامبر و بوبکر و عمر را ندیدی؟ آیا شیوه ی ایشان چنین بود؟ تاخت و تاز و سخت گیری تو بر من شیوه ی گردنکشان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از نزد ما و از شهرهای ما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دشمن دارم همسایگی با تو راولی کجا بروم گفت هر جا می خواهی گفت‌پس من به سرزمین شام که جای جهاد در راه خدا است بیرون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تو را از شام به این جا کشاندم برای آن بود که آن جا را تباه کردی آیا به آن جا بازت گردانم؟ گفت پس به عراق می روم گفت نه گفت چرا؟ گفت‌زیرا آن جا بر گروهی وارد می شوی که در توده طعن می کنند و اهل شبهه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مصر می روم گفت نه گفت پس به کجا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خواهی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پس از هجرت به سوی مرکز اسلام، بیابانگردی‌پیش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نجد می روم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دورترین نقطه ی شرف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دورتر و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سوی خود برو و از ربذه گام فراتر منه و به همان جا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آن سوی 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خبر رسید که ابوذر در جای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و مردم پیرامون او فراهم می آیند و او سخنانی بر زبان می راند که نکوهش از وی در آن است و به گوش وی رسید که وی در آستان در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مرا شناسد شناسد و هر کس نشناسد من ابوذر غفاری هستم من جندب بن جناده ربذی هستم راستی که خداوند آدم و نوح و خاندان ابراهیم و خاندان‌عمران را از مردم جهان برگزید نژاد ابراهیم و عمران بعض آن از بعض دیگر است</w:t>
      </w:r>
    </w:p>
    <w:p>
      <w:pPr>
        <w:pStyle w:val="BookText"/>
        <w:rPr/>
      </w:pPr>
      <w:r>
        <w:rPr>
          <w:rFonts w:ascii="IRNazanin" w:hAnsi="IRNazanin" w:eastAsia="IRNazanin"/>
          <w:color w:val="111111"/>
          <w:sz w:val="28"/>
          <w:sz w:val="28"/>
          <w:szCs w:val="28"/>
          <w:rtl w:val="true"/>
          <w:lang w:bidi="fa-IR"/>
        </w:rPr>
        <w:t>و خدا شنوا و دانااست محمد برگزیده ی از نوح است پس نخست از ابراهیم است و خاندان از اسماعیل و عترت پاک راهنما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ارجمندان ایشان ارجمند گردیده و سزاوار برتری در میان گروهی شدند که ایشان در میان ما به سپهر بلند مرتبه‌می مانند و به کعبه ی پوشیده یا به قبله ای که برای روی آوردن هنگام نماز معین شود یا به آفتاب روشن یا به ماه شبگرد یا به ستارگان راهنما یا به درخت زیتونی که روغن آن پرتو می پاشد و زیادتی آن برکت می یابد و محمد وارث دانش پیامبران و وارث همه ی آن اموری است که موجب برتری پیامبران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راوی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عثمان رسید که ابوذر وی را نکوهش می کند و از دگرگونی هائی که به دست او در سنت های پیامبر و سنت های ابوبکر و عمر راه یافته سخن می گوید پس او را به شام نزد معاویه تبعید کرد و او آن جا نیز مانند مدینه در مجلس می نشست و همان گونه که در مدینه رفتار می کرد در شام نیزبه سخن می پرداخت و مردم پیرامون او فراهم می آمدند و سخن او را می شنیدند، تا آن جا که حاضران در پیرامون او بسیار شدند و او خود چون نماز صبح را می خواند بر دروازه دمشق‌می ایستاد و می گفت قطار شتران با باری از آتش آمد خدا لعنت کند آن دسته از امر کنندگان به معروف را که خود عمل به معروف نمی کنند و خدا لعنت کند نهی کنندگان از منکری را که‌خود کار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فرستادن ابوذر به این جا کار شام را بر خویش تباه کردی و او به وی نوشت که او را سوار بر شتری با پالان بی روی انداز روانه کن پس چون به مدینه رسید گوشت ران هایش ریخته بود و هنگامی که بوذر بر عثمان درآمد گروهی‌نزد وی بودند به او گفت به من رسانیده اند که تو می گوئی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امیه به سی مرد تمام برسند شهرهای خدا را پایگاهی برای فرمانروائی خویش می گیرند و بندگان خدا را بردگان</w:t>
      </w:r>
    </w:p>
    <w:p>
      <w:pPr>
        <w:pStyle w:val="BookText"/>
        <w:rPr/>
      </w:pPr>
      <w:r>
        <w:rPr>
          <w:rFonts w:ascii="IRNazanin" w:hAnsi="IRNazanin" w:eastAsia="IRNazanin"/>
          <w:color w:val="111111"/>
          <w:sz w:val="28"/>
          <w:sz w:val="28"/>
          <w:szCs w:val="28"/>
          <w:rtl w:val="true"/>
          <w:lang w:bidi="fa-IR"/>
        </w:rPr>
        <w:t xml:space="preserve">خویش و آئین خدا را وسیله تباهی گفت آری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این را ازپیامبر شنیدید پس کسی در پی علی فرستاد و چون او بیامد از وی پرسید آیا آن چه را ابوذر حکایت می کند تو هم از پیامبر شنیدی پس داستان را برای‌او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چگونه‌گواهی می دهی گفت برای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سایه بر سر نیفکند و توده ی خاکی در بر نگرفت کسی را که راستگوتر از ابوذر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چند روز که در مدینه بماند عثمان پی او فرستاد که به خدا سوگند تو باید از این جا بیرون شوی گفت آیامرا از حرم پیامبر بیرون می کنی؟ گفت آری برای خوار داشتن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پس‌به مکه روم گفت نه گفت به بصره گفت نه گفت به کوفه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به ربذه که از همان جا هستی تا در همان جا بمیری، مروان او را بیرون بر، و مگذار که تا هنگام بیرون شدنش هیچ کس با وی سخن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او را همراه با زن و دخترش سوار شتر کرد و علی و حسن و حسین و عبد الله بن جعفر و عمار بن یاسر نیز بیرون شده می نگریستند و چون ابوذر علی را دید به سوی او برخاسته وی را ببوسید سپس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 تو را که می دیدم قول پیامبر را به یاد می آوردم و اکنون چندان شکیبائی ام از دست برفت تا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علی‌برفت و با وی به سخن پرداخت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منع کرده است از این که کسی با او سخن گوید علی تازیانه را بلند کرد و به چهره شتر مروان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تو را در آتش اندازد سپس ابوذر را بدرقه‌کرد و با سخنانی که شرح آن به طول می‌انجامد با وی به گفتگو پرداخت و هر یک از همراهان وی نیز به سخن پرداخته‌و بازگشتند و مروان به نزد عثمان برگشت و میان عثمان و علی در این مورد کدورت هائی بوجود آمد و سخنان کین توزانه ای در میانه درگرفت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سعد آورده است که 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سپس به شام رفتم و نماز جمعه را درک کردم و مردی دیدم که به هر جماعتی می رسد ایشان می گریزند، نماز می گزارد و نمازش را کوتاه می خواند من نزد او نشستم و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 تو کیستی گفت من ابوذرم تو کیستی گفتم من احنفم گفت از نزد من برخیز که</w:t>
      </w:r>
    </w:p>
    <w:p>
      <w:pPr>
        <w:pStyle w:val="BookText"/>
        <w:rPr/>
      </w:pPr>
      <w:r>
        <w:rPr>
          <w:rFonts w:ascii="IRNazanin" w:hAnsi="IRNazanin" w:eastAsia="IRNazanin"/>
          <w:color w:val="111111"/>
          <w:sz w:val="28"/>
          <w:sz w:val="28"/>
          <w:szCs w:val="28"/>
          <w:rtl w:val="true"/>
          <w:lang w:bidi="fa-IR"/>
        </w:rPr>
        <w:t>گزندی به تو نرسد گفتم چگونه از تو گزندی به من رسد گفت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 اش را بر آن داشته که‌جار بزند هیچکس با من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ابویعلی آورده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عثمان اجازه ورود خواست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 را آزار می دهد پس چون داخل شد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می پنداری از بوبکر و عمر بهتری گفت نه ولی من از پیامبر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شما نزد من و نزدیک‌ترین شما به من کسی است که بر پیمانی‌که با من بسته پایدار بماند و من بر پیمان او پایدارم عثمان دستور داد تابه شام رود و او در آن جا با مردم گفتگو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نزدهیچ کس از شما زر و سیمی نباید بماندمگر آن را در راه خدا انفاق کنید یا برای تاوان خواه آماده گردانید پس معاویه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نیازی به‌شام داری در پس ابوذر بفرست عثمان به‌او نوشت که به سوی من آی و او بیامد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برگردید به الانساب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زکات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438:1</w:t>
      </w:r>
      <w:r>
        <w:rPr>
          <w:rFonts w:ascii="IRNazanin" w:hAnsi="IRNazanin" w:eastAsia="IRNazanin"/>
          <w:color w:val="111111"/>
          <w:sz w:val="28"/>
          <w:sz w:val="28"/>
          <w:szCs w:val="28"/>
          <w:rtl w:val="true"/>
          <w:lang w:bidi="fa-IR"/>
        </w:rPr>
        <w:t xml:space="preserve">، تاریخ یعقوبی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شرح ابن ابی الحدید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فتح البای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عمده القاری </w:t>
      </w:r>
      <w:r>
        <w:rPr>
          <w:rFonts w:eastAsia="IRNazanin" w:cs="IRNazanin"/>
          <w:color w:val="111111"/>
          <w:sz w:val="28"/>
          <w:szCs w:val="28"/>
          <w:lang w:bidi="fa-IR"/>
        </w:rPr>
        <w:t>291:4</w:t>
      </w:r>
      <w:bookmarkStart w:id="109" w:name="pg10056_99906"/>
    </w:p>
    <w:p>
      <w:pPr>
        <w:pStyle w:val="Heading6"/>
        <w:numPr>
          <w:ilvl w:val="5"/>
          <w:numId w:val="1"/>
        </w:numPr>
        <w:rPr/>
      </w:pPr>
      <w:bookmarkStart w:id="110" w:name="__RefHeading___Toc3614556_3556181022"/>
      <w:bookmarkStart w:id="111" w:name="_Toc41"/>
      <w:bookmarkEnd w:id="109"/>
      <w:bookmarkEnd w:id="110"/>
      <w:r>
        <w:rPr>
          <w:rtl w:val="true"/>
        </w:rPr>
        <w:t>سخن امیرمومنان هنگامی که ابوذر را به سوی ربذه بیرون کردند</w:t>
      </w:r>
      <w:bookmarkEnd w:id="111"/>
    </w:p>
    <w:p>
      <w:pPr>
        <w:pStyle w:val="Heading6"/>
        <w:numPr>
          <w:ilvl w:val="5"/>
          <w:numId w:val="1"/>
        </w:numPr>
        <w:rPr/>
      </w:pPr>
      <w:bookmarkStart w:id="112" w:name="__RefHeading___Toc3614558_3556181022"/>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ای‌ابوذر تو برای خدا خشم گرفتی پس به‌همان کسی امیدوار باش که برای او خشم‌گرفتی، این گروه از تو بر دنیای خویش ترسیدند و تو از ایشان بر دینت ترسیدی، پس آن چه را از تو بر آن می‌ترسند در دست ایشان رها کن و برای حفظ آن چه از ایشان بر آن می ترسی بگریز که چه بسیار نیازمندند ایشان به آن چه ایشان را از دستبرد به آن منع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بی نیازی تو از آن چه ایشان‌تو را از دسترسی به آن 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خواهی دانست که چه کس سود برده و چه کس بیشتر رشک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آسمان ها و زمین بر بنده ای بسته باشد و سپس از نافرمانی خدا بپرهیزد خداوند راه رهائی از آن دو را برای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حق انس مگیر و جز از باطل به وحشت میا که اگر تو دنیای ایشان را می پذیرفتی تو را دوست می داشتند و اگر چیزی از آن برای خود جدا می کردی تو را در امان می داشتند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w:t>
      </w: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بوذر را به گستردگی آورده‌و آن را مشهور و تایید شده می داند واین هم عین سخنانش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ابوذر و تبعید او به ربذه یکی از رویدادهائی است که موجب نکوهش عثمان گردید و این‌کلام را ابوبکر احمد بن عبد العزیز جوهری در کتاب سقیفه از عبد الرزاق از پدرش از عکرمه از ابن عباس نقل کرده‌که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به ربذه تبعید شدعثمان دستور داد میان مردم جار زدند که هیچ کس نه با ابوذر سخن گوید و نه او</w:t>
      </w:r>
    </w:p>
    <w:p>
      <w:pPr>
        <w:pStyle w:val="BookText"/>
        <w:rPr/>
      </w:pPr>
      <w:r>
        <w:rPr>
          <w:rFonts w:ascii="IRNazanin" w:hAnsi="IRNazanin" w:eastAsia="IRNazanin"/>
          <w:color w:val="111111"/>
          <w:sz w:val="28"/>
          <w:sz w:val="28"/>
          <w:szCs w:val="28"/>
          <w:rtl w:val="true"/>
          <w:lang w:bidi="fa-IR"/>
        </w:rPr>
        <w:t>را بدرقه کند به مروان بن حکم نیز دستور داد که او رابیرون ببرد او نیز بیرونش برد همه ی مردم نیز از وی پرهیز کردند مگر علی و برادرش عقیل و حسن و حسین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با وی بیرون شده بدرقه اش کردند و حسن با ابوذر به سخن پرداخت و 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حسن مگر نمی دانی که امیرمومنان از گفتگو با این مرد منع کرده اگر نمیدانی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مروان حمله کرد و با تازیانه اش میان دو گوش شتر وی کوفت و گفت دورشو خدا تو را به آتش اندازد مروان خشمگین به سوی عثمان برگشت و گزارش کار را به او داد و او نیز بر علی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بایستاد و آن گروه با وی وداع کرده ذکوان مولای ام هانی‌دختر ابوطالب نیز که با ایشان بود و حافظه ای نیرومند داشت سخنان ایشان را هنگام بدرود به خاطر سپرد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خشم گرفتی و این دسته از تو بر دنیای خویش ترسیدند و تو از ایشان بر دین خود ترسیدی تو را با کین توزی های خویش بیازمودند و به دشت بی آب و گیاه تبعید کردند به خدا اگر آسمان ها و زمین بر بنده ای بسته باشد و سپس از نافرمانی خدا بپرهیزد خداوند راه گریزی از آن برای 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جز با حق انس مگیر و جز از باطل وحشت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عمویتان را بدرود کنید و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بدرود کن عقیل به سخن پرداخت و گفت ای ابوذر چه بگوئیم تو می دانی که ما دوستت داریم‌و تو نیز ما را دوست داری پس تقوی پیشه کن که تقوی رستگاری است و شکیباباش که شکیبائی بزرگواری است و بدان که اگر شکیبائی بر تو گران آید از بی‌تابی است و اگر سلامت را کند رو بشماری نومیدی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و بی تابی را واگذار</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حسن به سخن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اگر نبود که‌شایسته نیست تودیع کننده خاموشی گزیند و بدرقه کننده برگردد، سخن کوتاه می شد هر چند که افسوس بسیار گردد از این دسته به تو چیزها رسید که می بینی پس دست دنیا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از تهی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 و سختی ها و دشواری های آن را با امیدواری به آینده ی آن، و شکیبا باش تا چون پیامبرت را دیدار می کنی از تو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 به سخن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خداوند توانائی دارد که آن چه را می‌بینی دگرگون سازد، خداوند هر روز درکاری است این دسته تو را از دسترسی به دنیای خویش بازداشتند و تو ایشان را از دستبرد به دینت بازداشتی چه بی‌نیازی تو از آن چه ایشان از آن بازت داشتند و چه نیازمندند ایشان به آن چه تو از آن بازشان داشتی، از خدا یاری و شکیبائی بخواه و آن را از بیتابی و آزمندی گواراتر شمار زیرا شکیبائی از دینداری و بزرگواری است نه آزمندی روزی را پیش می اندازد و نه‌بی تابی مرگ را به تاخیر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خشمگین به سخن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نگران کند خدا آرامش از دل او ببرد و هر کس تو را بترساندخدا او را بترساند و خدا او را امان ندهد به خدا سوگند که اگر دنیای ایشان را می خواستی تو را در امان می‌داشتند و اگر به کارهاشان خشنودی می دادی دوستت می داشتند و مردم از گفتن‌آن چه تو گفتی باز نماندند مگر برای خرسندی به دنیا و بی تابی از مرگ گرایش به سمتی یافتند که قدرت گروهشان‌بر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سلطنت از کسی است که چیرگی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خود را به ایشان‌بخشیدند و آن گروه نیز از دنیاشان به‌آنان دادند و زیانکار دنیا و آخرت شدند که آن است زیان آشکار</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خدا بیامرز که پیری بزرگ بود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رحمت خدا شما رابیامرزد شما را که می دیدم با دیدن شما به یاد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افتادم مرادر مدینه به جز شما کسی نبود که دلم به او آرام گیرد یا برایش اندوه بخورم همان گونه که بودن من در شام بر معاویه گران می آمد بودنم در حجازنیز بر عثمان گران آمد و خوش نداشت که در یکی از دو شهر با برادر یا پسرخاله اش همسایه باشم و کار مردم را درفرمانبری از او تباه کنم پس مرا به شهری فرستاد که نه یاوری در آن دارم و نه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خدانیز هیچ یاوری نخواهم و با خدا هیچ هراسی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که به مدینه رسیدند علی به نزد عثمان شد و عثمان گفت چه تو را بر آن‌داشت که پیک مرا برگردانی و دستور مرا کوچک بشماری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تو می‌خواست مرا برگرداند و من نیز او را برگرداندم و دستور تو را نیز خرد نشمردم گفت مگر به تو نرسید که من از هم سخنی با ابوذر منع کرده ام گفت آیا هر دستوری از تو که مستلزم معصیت‌هم باشد باید ما فرمان بریم؟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مروان را از خویش بده گفت برای چه کاری؟ گفت برای این که دشنامش دادی و شترش را کشیدی گفت در مورد شتر او که شتر من در برابر آن، اما این که به من ناسزا بگوید به خداسوگند هر ناسزائی به من بگوید من همانند آن را نثار خودت خواهم کرد به‌گونه ای که در آن دروغی هم بر تو نبسته باشم عثمان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تو را دشنام ندهد؟ مگر تو بهتر از او هستی علی گفت آری به خدا سوگند هم از او هم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بیرون شد و عثمان در پی بزرگان مهاجر و انصار و امویان فرستاد و شکایت علی را به ایشان کرد آنان گفتند تو بر او فرمانروائی داری‌و اصلاح آن بهتر است گفت من نیز همین را دوست دارم پس به نزد علی شدند و گفتند چه شود اگر به نزد مروان شوی و از او عذر بخواهی گفت هررگز من نه سراغ مروان می روم و نه از او عذرمی خواهم ولی اگر عثمان خواهد به نزد خویش شوم پس به نزد عثمان برگشتند و او را خبر کردند و عثمان در پی او فرستاد تا همراه با هاشمیان به نزد او شدند و علی به سخن پرداخت و خدا را حمد و ثنا گفت و سپس‌گفت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سخن با ابوذر و تودیع او بر من خشم گرفتی به خدا قسم‌من خیال بد رفتاری با تو و سرپیچی از فرمان تو را نداشتم و می خواستم حق اورا بگزارم در مورد مروان هم چون او می خواست مرا از ادای حقی که خدا بر من واجب کرده بود باز دارد من برش گردانیدم و کار من در برابر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میان من و تو گذشت بخاطر آن‌بود که تو مرا بر سر خشم آوردی و غضب‌سخنی بر زبان من آورد که خود نمی خواستم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سخن پرداخت و پس از حمد و ثنای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تو بر خود من گذشت که آن را به توبخشیدم آن چه هم از تو بر مروان گذشت‌خداوند آن را بر تو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 سر آن سوگند یاد کردی پس تو نیکوکار راستگوئی پس دستت را نزدیک بیاور پس دست او را بگرفت و به سینه چسبانید</w:t>
      </w:r>
      <w:bookmarkStart w:id="114" w:name="pg10056_99910"/>
    </w:p>
    <w:p>
      <w:pPr>
        <w:pStyle w:val="BookText"/>
        <w:rPr/>
      </w:pPr>
      <w:bookmarkEnd w:id="114"/>
      <w:r>
        <w:rPr>
          <w:rFonts w:ascii="IRNazanin" w:hAnsi="IRNazanin" w:eastAsia="IRNazanin"/>
          <w:color w:val="111111"/>
          <w:sz w:val="28"/>
          <w:sz w:val="28"/>
          <w:szCs w:val="28"/>
          <w:rtl w:val="true"/>
          <w:lang w:bidi="fa-IR"/>
        </w:rPr>
        <w:t>و چون برخاست قریش و امویان به مروان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یعنی‌تو مردی هستی که علی، شترت را بزند و از وی تو دهنی بخوری؟ با آن که تیره ی وائل برای دفاع از یک شتر خودرا به هلاکت دادند و تیره های ذبیان و عبس برای سیلی ای که به یک اسب خورده بود و تیره های اوس و خزرج برای یک تکه ریسمانی که بارها را با آن محکم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این همه آیا آن چه را از علی بر سر تو آمد بر خویش هموار می کنی؟ مروان گفت به خدا اگر هم می خواستم پاسخ اورا بدهم قدرت بر این کار نداشتم</w:t>
      </w:r>
      <w:r>
        <w:rPr>
          <w:rFonts w:eastAsia="IRNazanin" w:cs="IRNazanin"/>
          <w:color w:val="111111"/>
          <w:sz w:val="28"/>
          <w:szCs w:val="28"/>
          <w:rtl w:val="true"/>
          <w:lang w:bidi="fa-IR"/>
        </w:rPr>
        <w:t>.</w:t>
      </w:r>
    </w:p>
    <w:p>
      <w:pPr>
        <w:pStyle w:val="Heading6"/>
        <w:numPr>
          <w:ilvl w:val="5"/>
          <w:numId w:val="1"/>
        </w:numPr>
        <w:rPr/>
      </w:pPr>
      <w:bookmarkStart w:id="115" w:name="__RefHeading___Toc3614560_3556181022"/>
      <w:bookmarkStart w:id="116" w:name="_Toc43"/>
      <w:bookmarkEnd w:id="115"/>
      <w:r>
        <w:rPr>
          <w:rtl w:val="true"/>
        </w:rPr>
        <w:t>درگیری ابوذر با عثمان</w:t>
      </w:r>
      <w:bookmarkEnd w:id="11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چه بیشتر سرگذشت نویسان و دانشمندان اخبار برآنند این است که عثمان ابوذررا نخست به شام تبعید کرد و چون معاویه از وی شکایت کرد وی را به مدینه خواست و سپس از مدینه به ربذه تبعید کرد زیرا او در مدینه نیز به همان گونه رفتار می کرد که در شام معمولش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پیشامد آن بود که چون عثمان خزانه های اموال رابه مروان بن حکم و جز او بخشید و چیزی از آن را نیز ویژه ی زید بن ثابت گردانید ابوذر میان مردم و در راه ها و خیابان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آرندگان گنج ها را مژده ده به کیفری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صدائی بلند می‌خواند و این آیت 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زر و سیم را تل انبار می کنند و در راه خدا انفاق نمی نمایند بشارت ده ایشان را به کیفری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بارها به عثمان رسانیدند و او خاموش ماند تا سپس یکی از غلامانش را به نزد او فرستاد که کاری‌را که خبرش به من رسیده ترک کن ابوذرگفت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مرا منع می کند که نامه ی خدا را بخوانم و ایراد آن کس را که دستور خدا را ترک کرده بگویم؟ بخدا اگر با خشمگین ساختن عثمان خدا را خشنود گردانم نزد من محبوب تر و بهتر است تا با خشمگین کردن خدا، عثمان را خشنود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سخن در خشم شد و آن را نگاه داشت‌و شکیبائی و خودداری نمود تا یک روز که مردم پیرامونش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 تواند چیزی از بیت المال وام‌بگیرد و چون توانگر شد بپردازد؟ کعب الاحبار</w:t>
      </w:r>
    </w:p>
    <w:p>
      <w:pPr>
        <w:pStyle w:val="BookText"/>
        <w:rPr/>
      </w:pPr>
      <w:r>
        <w:rPr>
          <w:rFonts w:ascii="IRNazanin" w:hAnsi="IRNazanin" w:eastAsia="IRNazanin"/>
          <w:color w:val="111111"/>
          <w:sz w:val="28"/>
          <w:sz w:val="28"/>
          <w:szCs w:val="28"/>
          <w:rtl w:val="true"/>
          <w:lang w:bidi="fa-IR"/>
        </w:rPr>
        <w:t>گفت ایرادی ندارد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ی یهودیان‌تو به ما دین ما را می آموزی؟ پس عثمان گفت چه بسیار به من گزند می رسانی و به یاران من می آویزی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رو پس او را به آن جا تبعید کرد و ابوذر در آن جا نیز کارهائی را که معاویه می کرد نکوهش می نمود تا یک روز معاویه سیصد دینار زر برای او فرستاد و ابوذر به پیک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از حقوق من است که امسال از آن محرومم داشته اید می پذیرم و اگر عطیه است مرا نیازی به آن نیست و آن را به وی برگردانید سپس معاویه کاخ سبز را در دمشق بساخت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اگر این را از مال خدا ساخته ای خیانت کرده ای و اگر از مال‌خودت است که اسراف است و ابوذر در شام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کارهائی پدید آمده که نیکو نمی دانم و به خدا سوگند که این ها نه بر پایه ی کتاب خدا است نه بر بنیاد سنت رسولش و به خدا من می بینم نور حقی خاموش می شودو باطلی زنده و راستگوئی تکذیب می شود و گزینشی که بر پایه ی تقوی نیست‌و نیکمردی که به زیان او همه چیز را بخود اختصاص دهند پس حبیب بن مسلمه فهری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شام را بر شما تباه کرده اگر نیازی به آن دارید مردم آن را دریابید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ماابو عثمان جاحظ در کتاب سفیانیه آورده است که جلام بن جندل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 خلافت عثمان غلام معاویه بودم بر دو منطقه قنسرین و 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نزد او شدم تا درباره ی کارم از او پرسش کنم که ناگاه آوای فریادگری از در خانه ی اوبه گوشم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شتران‌با باری از آتش آمد خدایا لعنت کن آن‌امر بمعروف کنندگانی را که خود کار نیکو نمی کنند و لعنت کن آن نهی از منکر کنندگان را که خود کار زشت بجا می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خود را برای بدی و شرارت آماده کرد و رنگش دگرگون گردیدو گفت ای جلام این فریادگر را می شناسی گفتم نه گفت کیست که چاره ی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بکند که هر روز به نزد ما می آید و درب کاخ ما همان فریادی را که شنیدی سر می دهد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وارد کنید پس گروهی رفته ابوذر را رانده بیاوردند تا پیش روی او بایستاد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رسول هر روز می آئی تا آن چه می کنی بکنی اگر من کسی از یاران محمد</w:t>
      </w:r>
    </w:p>
    <w:p>
      <w:pPr>
        <w:pStyle w:val="BookText"/>
        <w:rPr/>
      </w:pPr>
      <w:r>
        <w:rPr>
          <w:rFonts w:ascii="IRNazanin" w:hAnsi="IRNazanin" w:eastAsia="IRNazanin"/>
          <w:color w:val="111111"/>
          <w:sz w:val="28"/>
          <w:sz w:val="28"/>
          <w:szCs w:val="28"/>
          <w:rtl w:val="true"/>
          <w:lang w:bidi="fa-IR"/>
        </w:rPr>
        <w:t>را بی اجازه امیرمومنان عثمان می کشتم البته تو را می کشتم ولی من درباره تو از او اجازه می گیرم جلام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ابوذر را ببینم چون او از قبیله ی من بود پس وی رو به معاویه کرد و دیدم که مردی است گندمگون و جالاک و تیز خاطر با گونه هائی فرو رفته و پشت 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معاویه کردو گفت من دشمن خدا و رسول او نیستم بلکه تو و پدرت دشمنان خدا و رسولید نمایش به مسلمانی می دهید و کفر را دردرون خود نگاه داشته اید و راستی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تو لعنت فرستاد و نفرینت کرد که سیر نشوی از رسول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سرپرستی توده با کسی افتد که سیاهی، بسیاری از چشمش را گرفته باشد و حلقومی فراخ‌دارد که می خورد و سیر نمی شود، آن گاه توده باید با او راه پرهیز پیش گیرد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من نیستم بوذر گفت بلکه تو همانی و این را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چون بر وی می گذشتم از او شنیدم می گفت خدایا او را لعنت کن و جز با خاک سیرش مکن و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تنه‌ی معاویه در آتش است معاویه بخندید ودستور داد او را حبس کردند و درباره او با عثمان مکاتبه کرد و عثمان به معاویه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برناهموارترین و دشوارترین مرکب ها سوار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با کسی فرستاد که‌شبانه روز او را راه می آورد و او رابر شتری پیر و سالخورد که پالان آن رو انداز نداشت سوار کرد تا او را به‌مدینه رسانید و گوشت ران هایش از رنج‌راه بریخت و چون رسید عثمان به او گفت به هر سرزمینی خواهی برو او گفت به مکه روم گفت نه گفت به بیت المقدس‌گفت نه گفت به یکی از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ولی من تو را تبعید می‌کنم به ربذه پس به آنجا تبعیدش کرد وهمچنان در آن جا بود تا درگذشت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واقدی آمده که چون ابوذر بر عثمان درآمد او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چشمی را با دیدار قین متنعم نسازد آری‌و هیچ روز آن را زیوری</w:t>
      </w:r>
    </w:p>
    <w:p>
      <w:pPr>
        <w:pStyle w:val="BookText"/>
        <w:rPr/>
      </w:pPr>
      <w:r>
        <w:rPr>
          <w:rFonts w:ascii="IRNazanin" w:hAnsi="IRNazanin" w:eastAsia="IRNazanin"/>
          <w:color w:val="111111"/>
          <w:sz w:val="28"/>
          <w:sz w:val="28"/>
          <w:szCs w:val="28"/>
          <w:rtl w:val="true"/>
          <w:lang w:bidi="fa-IR"/>
        </w:rPr>
        <w:t>نبیند و هنگامی که به او برخوریم درود ما خشم است</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هرگزنامی به عنوان قین برای خود نشناختم و به روایت دیگر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جنیدب خدا هیچ چشمی را با دیدار تو متنعم نسازد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جندبم و پیامبر مرا عبد اله نامید و من نیز همان نام را که پیامبر بر من نهاده بود اختیار کردم عثمان گفت توئی که پنداری ما می گوئیم دست خدا بسته است‌و خدا بی چیز است و ما توانگر؟ ابوذر گفت اگر چنین نمی گفتید مال خدا را به بندگان او انفاق می کردید ولی من شنیدم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ابو العاص به سی مرد رسندمال خدا را چون گوی دست به دست می گردانند و بندگان او را بردگان و دین‌او را مایه ی تبهکاری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حاضران پرسید آیا شما هم این را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گفتند نه عثمان‌گفت وای بر تو ابوذر بر پیامبر دروغ می بندی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من‌راست می گویم گفتند نه بخدا نمی دانیم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بخوانید چون بیامد عثمان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درباره فرزندان ابو العاص خواندی برای او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بازگو کرد و عثمان به علی گفت آیا این را از پیامبر شنیده ای گفت نه ولی ابوذر راست می گوید گفت از کجا می دانی راست می گوید گفت چون‌من از پیامبر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برنگرفت‌کسی را که راستگوتر از ابوذر باشد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ما نیز همگی از رسول شنیده ایم ابوذر گفت ازقول رسول برای شما حدیث نقل می کنم وشما مرا متهم به ناراستی می دارید؟ گمان نمی کردم زندگی من به آن جا کشدکه چنین چیزی از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واقدی در خبری دیگر به اسناد خود از صهبان مولای اسلمیان آورده است که گفت روزی که ابوذر را بر عثمان وارد کردند وی را دیدم، عثمان به وی گفت توئی که چنین و چنان‌کردی؟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خیرخواهی نمودم و گمان خیانت به من بردی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خیرخواهی نمودم‌و گمان خیانت به من برد عثمان گفت دروغ می گوئی و می خواهی آشوب کنی و دوستدار فتنه ای شام را بر ما شوراندی ابوذر گفت شیوه ی دو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گیر تا هیچ کس</w:t>
      </w:r>
    </w:p>
    <w:p>
      <w:pPr>
        <w:pStyle w:val="BookText"/>
        <w:rPr/>
      </w:pPr>
      <w:r>
        <w:rPr>
          <w:rFonts w:ascii="IRNazanin" w:hAnsi="IRNazanin" w:eastAsia="IRNazanin"/>
          <w:color w:val="111111"/>
          <w:sz w:val="28"/>
          <w:sz w:val="28"/>
          <w:szCs w:val="28"/>
          <w:rtl w:val="true"/>
          <w:lang w:bidi="fa-IR"/>
        </w:rPr>
        <w:t>را بر تو جای سخن نباشد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 تو را چه به این کارها؟ 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هیچ عذری برای من نمی یابی مگر امر بمعروف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با این پیر دروغگو چه کنم؟ بزنمش یا حبسش کنم یا بکشمش؟ که او همداستانی‌توده ی مسلمان را به پراکندگی کشانیده یا از سرزمین اسلام تبعیدش کنم علی که در میان حاضران بود به سخن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همان پیشنهادی را می کنم که مومن خاندان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موسی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باشد که دروغش‌به زیان خودش است و اگر راستگو باشد بهری از آن چه به شما وعده می کند به‌شما خواهد رسید به راستی خداوند کسی را که افراط کار و دروغگو باشد هدایت نمی کند عثمان در پاسخ وی سخنی درشت بر زبان راند و علی نیز پاسخی همانندآن داد که از آن دو شرم داریم دو جوابشان را یاد کنیم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مردم را از همنشینی و هم سخنی با ابوذر منع کرد و چند روز که بر این شیوه گذشت سپس او را آوردند ودر برابر وی ایستاد،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عثمان مگر تو پیامبر و بوبکر و عمر را ندیده ای آیا شیوه ی تو مانند شیوه ی ایشان است؟ آیا تاخت و تاز و سختگیری تو بر من به شیوه ی گردنکشان نیست؟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شواز نزد ما و از شهرهای ما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دشمن دارم همسایگی با تو را ولی‌بگو کجا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سرزمین شام که جا جهاد در راه خداست می روم گفت من که تو را از شام به این جا کشاندم برای آن بود که آن جا را تباه کردی آیا به‌آن جا بازت گردانم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عراق می روم گفت نه، اگر تو به آن جا روی در میان گروهی فرود می آئی که کارشان‌ناسازگاری و ایجاد پراکندگی است و برپیشوایان و فرمانروایان طعن می کنند گفت پس به مصر شوم گفت نه گفت پس به کجا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کوچیدن به مرکز اسلام، بیابان‌نشینی پیشه کنم؟ گفت آری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نجد بیرون شوم عثمان گفت‌بلکه به دورترین نقطه ی شرق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دورتر و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سوی خود برو و از ربذه گام فراتر منه پس او به سوی آن 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نیزواقدی از زبان مالک بن ابی الرجال ازموسی بن میسره آورده است که ابو الاسود دولی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داشتم بوذر را ببینم تا علت رفتنش را به ربذه بپرسم پس به نزد وی شدم و از اوپرسیدم مرا خبر نمی دهی که آیا به میل خود از مدینه بیرون شدی یا به زور تبعیدت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سر حدات مسلمانان بودم و ایشان راکفایت می کردم پس مرا به مدینه راندند و گفتم آن جا شهری است که خود و یارانم به آن جا کوچیده ایم ولی ازمدینه نیز مرا به این جا که می بینی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روزگار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خوابیده بودم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بگذشت و نوک پائی بمن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در مسجد بخوابی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باد خواب بر چشمم چیره شده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آن گاه که تو را از این جا بیرون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شام می روم که سرزمین مقدس‌است و جای جهاد در راه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که از آن جا نیز بیرونت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گردم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آن جا نیز بیرونت کنند چه می کنی گفتم شمشیر را می گیرم و ایشان را با آن می زنم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را راهی بهتر از این ننمایم؟ به هر جا برانندت با ایشان برو و بشنو و فرمانبر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شنیدم و فرمانبردم و می شنوم و فرمان می برم و به خدا سوگند عثمان در حالی حق را دیدار می کند که در مورد من بزهکار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ابی الحدید اختلافی راکه در مورد قصه ی ابوذر هست یاد کرده‌و حدیث بخاری را که در ص آوردیم از قول ابو علی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هر چند این گونه اخبار هم روایت شده ولی شهرت و کثرت آن ها مانند آن اخبار نخستین نیست و توجیهی‌که برای عذر آوردن از سوی عثمان و خوش بینی به کار او می توان کرد این است که بگوئیم او از اختلاف کلمه ی مسلمانان ترسید و گمان قوی بر آن یافت که تبعید ابوذر به ربذه هم برای‌ریشه کن کردن ماده ی تباهی بهتر است و هم برای بر کندن آزمندی ها از دل کسانی که کمر به اختلاف انداختن بسته‌بودند این بود که برای مصلحت او را تبعید کرد و چنین کاری برای امام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یاران ماست از معتزلیان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آن با داشتن خوی های نیک سزاوارتر است زیرا شاعر گفته</w:t>
      </w:r>
      <w:r>
        <w:rPr>
          <w:rFonts w:eastAsia="IRNazanin" w:cs="IRNazanin"/>
          <w:color w:val="111111"/>
          <w:sz w:val="28"/>
          <w:szCs w:val="28"/>
          <w:rtl w:val="true"/>
          <w:lang w:bidi="fa-IR"/>
        </w:rPr>
        <w:t>:</w:t>
      </w:r>
      <w:bookmarkStart w:id="117" w:name="pg10056_99916"/>
    </w:p>
    <w:p>
      <w:pPr>
        <w:pStyle w:val="BookText"/>
        <w:rPr/>
      </w:pPr>
      <w:bookmarkEnd w:id="1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دوستت لغزشی سر زد در پی آن باش که برای لغزشش عذری بتراشی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یاران مااین گونه توجیه و تاویل ها را درباره‌ی کسانی مانند عثمان می پذیرند که احوال او شایسته ی توجیه و تاویل باشد اما در مورد کسانی مانند معاویه‌و همگنانش که این شایستگی را ندارند هر چند هم صحبت پیامبر را دریافته باشند چنین توجیه و تاویل هائی را روا نمی دارند و اگر احوال و کارهای کسانی چنان باشد که نتوان آن را راست‌انگاشت و نادرستی آن را چاره نمود دلیلی برای توجیه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دشوار است که میان این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کارهاشان جدائی بنهیم زیرا هر دو از یک ریشه برآمده و در کارهاشان با یکدیگر برادر و برابرند، که هیچ یک از راه دیگری سر بر نمی تابد و اکنون‌اندکی تامل کن تا در آینده از حقیقت جریان آگاهت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بیائید تا دیده ی کاوشگرانه را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ابوذر در ایمان به حق چه مقامی داشته و بر مبنای عقیدتی اش چه استوار و جایگاه او در جهان فضیلت چه والا بوده؟ دانش او به کجا رسیده و در راستگوئی تا چه پایگاهی بر رفته و در پارسائی وبزرگی و سختگیری در کار خدا چه محلی را اشغال کرد و حضرت برانگیخته ی خدااو را در چه مرتبه ای می شناخته؟ اگر نمی دانی بیا و بنگر</w:t>
      </w:r>
      <w:r>
        <w:rPr>
          <w:rFonts w:eastAsia="IRNazanin" w:cs="IRNazanin"/>
          <w:color w:val="111111"/>
          <w:sz w:val="28"/>
          <w:szCs w:val="28"/>
          <w:rtl w:val="true"/>
          <w:lang w:bidi="fa-IR"/>
        </w:rPr>
        <w:t>:</w:t>
      </w:r>
    </w:p>
    <w:p>
      <w:pPr>
        <w:pStyle w:val="Heading6"/>
        <w:numPr>
          <w:ilvl w:val="5"/>
          <w:numId w:val="1"/>
        </w:numPr>
        <w:rPr/>
      </w:pPr>
      <w:bookmarkStart w:id="118" w:name="__RefHeading___Toc3614562_3556181022"/>
      <w:bookmarkStart w:id="119" w:name="_Toc44"/>
      <w:bookmarkEnd w:id="118"/>
      <w:r>
        <w:rPr>
          <w:rtl w:val="true"/>
        </w:rPr>
        <w:t>خدا پرستی‌اش پیش از بعثت پیامبر</w:t>
      </w:r>
      <w:bookmarkEnd w:id="119"/>
    </w:p>
    <w:p>
      <w:pPr>
        <w:pStyle w:val="BookText"/>
        <w:rPr/>
      </w:pPr>
      <w:r>
        <w:rPr>
          <w:rFonts w:ascii="IRNazanin" w:hAnsi="IRNazanin" w:eastAsia="IRNazanin"/>
          <w:color w:val="111111"/>
          <w:sz w:val="28"/>
          <w:sz w:val="28"/>
          <w:szCs w:val="28"/>
          <w:rtl w:val="true"/>
          <w:lang w:bidi="fa-IR"/>
        </w:rPr>
        <w:t>پیشگامی اش درمسلمانی، پایداری اش بر مبانی حقه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عبد الله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سال پیش از مسلمان شدن و برخورد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پاسخ داد برای خدا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به‌کدام سوی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سوی که خدا روی مرا به آن بگرداند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طریق ابو معشر نجیح آورده است که گفت ابوذر در دوره جاهلیت نیز خداپرست بود و می گفت لا اله الا الله‌و بت ها را نمی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آن که</w:t>
      </w:r>
    </w:p>
    <w:p>
      <w:pPr>
        <w:pStyle w:val="BookText"/>
        <w:rPr/>
      </w:pPr>
      <w:r>
        <w:rPr>
          <w:rFonts w:ascii="IRNazanin" w:hAnsi="IRNazanin" w:eastAsia="IRNazanin"/>
          <w:color w:val="111111"/>
          <w:sz w:val="28"/>
          <w:sz w:val="28"/>
          <w:szCs w:val="28"/>
          <w:rtl w:val="true"/>
          <w:lang w:bidi="fa-IR"/>
        </w:rPr>
        <w:t>خدا بر پیغمبر وحی فرستاد مردی بر ابوذر بگذشت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مکه هست که او نیز مانند تو می گوید لا اله الا الله و گمان می کند که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 مسلمان شدن ابوذر را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مناقب از صحیح مسلم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نخستین از دو حدیث بالا را به همان عبارت ابن سعد آورده‌و 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بعثت پیغمبر نماز گزاردم عبد اله گفت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کدام سو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سوی که خدا روی مرا بدان بگرداند</w:t>
      </w:r>
    </w:p>
    <w:p>
      <w:pPr>
        <w:pStyle w:val="BookText"/>
        <w:rPr/>
      </w:pPr>
      <w:r>
        <w:rPr>
          <w:rFonts w:ascii="IRNazanin" w:hAnsi="IRNazanin" w:eastAsia="IRNazanin"/>
          <w:color w:val="111111"/>
          <w:sz w:val="28"/>
          <w:sz w:val="28"/>
          <w:szCs w:val="28"/>
          <w:rtl w:val="true"/>
          <w:lang w:bidi="fa-IR"/>
        </w:rPr>
        <w:t xml:space="preserve">و به عبارت بو نعیم در حلیه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من چهار سال پیش از اسلام نماز گزاردم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نیز در صفه الصفوه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بونعیم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که ابن عساکر در تاریخ خود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خوانیم که بوبکر دست ابوذر را گرفت و گفت ابوذر آیا تو درزمان جاهلیت هم خدا پرست بودی گفت آری مرا می دیدی که نزدیک به آفتاب می ایستادم و همچنان نماز می گزاردم تا گرمای آن آزارم می داد و مانند ردا و روپوشی می افتادم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سوی رو می کردی گفت نمی دانم به‌ه سوی که خدا روی مرا به آن می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ابوذر گفت من پنجمین کسی بودم که اسلام آورد و در عبارت بوعمر و ابن اثیر آمده که وی پس از چهار کس مسلمان شد و در عبارتی‌دیگر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گویند که او پس از سه کس مسلمان شد و گویند پس از چهار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عبارت حاکم آمده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چهارم مسلمانان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سه تن مسلمان شدند و من چهارمی بودم و به عبارت بونعیم،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مسلمان بودم و پیش از من سه تن مسلمان شدند و من چهارمی بودم و به عبارت مناوی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چهارمین‌مسلمان بودم و در عبارت ابن سعد از طریق ابن ابی وضاح بصری 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چهارمین یا پنجمین مسلمان بوده است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برگردید به حلیه الاولیاء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342:3</w:t>
      </w:r>
      <w:r>
        <w:rPr>
          <w:rFonts w:ascii="IRNazanin" w:hAnsi="IRNazanin" w:eastAsia="IRNazanin"/>
          <w:color w:val="111111"/>
          <w:sz w:val="28"/>
          <w:sz w:val="28"/>
          <w:szCs w:val="28"/>
          <w:rtl w:val="true"/>
          <w:lang w:bidi="fa-IR"/>
        </w:rPr>
        <w:t>، استیعاب</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664:2</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شرح جامع الصغیر از مناوی </w:t>
      </w:r>
      <w:r>
        <w:rPr>
          <w:rFonts w:eastAsia="IRNazanin" w:cs="IRNazanin"/>
          <w:color w:val="111111"/>
          <w:sz w:val="28"/>
          <w:szCs w:val="28"/>
          <w:lang w:bidi="fa-IR"/>
        </w:rPr>
        <w:t>423:5</w:t>
      </w:r>
      <w:r>
        <w:rPr>
          <w:rFonts w:ascii="IRNazanin" w:hAnsi="IRNazanin" w:eastAsia="IRNazanin"/>
          <w:color w:val="111111"/>
          <w:sz w:val="28"/>
          <w:sz w:val="28"/>
          <w:szCs w:val="28"/>
          <w:rtl w:val="true"/>
          <w:lang w:bidi="fa-IR"/>
        </w:rPr>
        <w:t xml:space="preserve">، الاصابه </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بوذر گفت من نخستین کسی بودم که پیامبر را با تحیت اسلامی درود فرستادم و گفتم درود بر تو باد ای رسول خدا گفت بر تو باد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بو نعیم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نمازش را که گزارد به نزد او شدم و گفتم درود بر تو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را مسلم نیزدر بخش مناقب از صحیح خود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بونعیم در حیله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بوعمر در استیعاب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عباس آورده 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 از ابن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ابوذر خبر رسید که مردی در مکه ظهور کرده و خود را پیامبر می شمارد برادر خویش را فرستاد و گفت برو و خبر این مرد و آن چه را از وی می شنوی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برفت‌تا به مکه رسید و سخن پیامبر را بشنید و به نزد بوذر برگشت و او را خبر داد که پیامبر امر بمعروف و نهی از منکر می کند و به داشتن خوی های نیکو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دردمرا دوا نکردی پس ظرفی برگرفته آب و توشه ی خود در آن نهاد و به سوی مکه رهسپار شد و چون به مقصد رسید ترسید که از کسی درباره ی امری مربوط به پیامبر سوال کند و چون پیامبر را ندید و شب شد در گوشه ی مسجد شب را گذراند و چون دستار ببست علی بر او بگذشت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ی غفاریان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سوی منزلت رو پس گفت او را به منزلش برد و هیچ یک از آن دو پرسشی از دیگری نکرد و فردا ابوذردر جستجوی او برآمد و دیدارش نکرد و خوش نداشت که از کسی سراغ او را بگیردپس برگشت و خوابید تا چون شب شد علی بر او بگذشت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نیامده که منزلت را بشناسی پس او را برد و شب را آن جا سر کرد و چون صبح شد بازهم هیچ یک از آنان پرسشی از دیگری نکرد پس از علی پیمان گرفت که اگر آن‌چه را در دل دارم برایت فاش کنم آیا پوشیده و پنهانش می داری گفت آری و چون روز سوم شد پس گفت به من خبر رسیده که این جا مردی ظهور کرده و خود را پیغمبر می داند و من برادرم را فرستادم تا خبر او و آن چه از او شنیده برای من بیاورد و او سخنی که درد مرا درمان کند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آمدم تا وی</w:t>
      </w:r>
    </w:p>
    <w:p>
      <w:pPr>
        <w:pStyle w:val="BookText"/>
        <w:rPr/>
      </w:pPr>
      <w:r>
        <w:rPr>
          <w:rFonts w:ascii="IRNazanin" w:hAnsi="IRNazanin" w:eastAsia="IRNazanin"/>
          <w:color w:val="111111"/>
          <w:sz w:val="28"/>
          <w:sz w:val="28"/>
          <w:szCs w:val="28"/>
          <w:rtl w:val="true"/>
          <w:lang w:bidi="fa-IR"/>
        </w:rPr>
        <w:t xml:space="preserve">را دیدار کنم علی به او گفت فردا که شد من می روم و تو هم دنبال من بیا و من‌اگر چیزی دیدم که بر تو ترسیدم مانند کسی که بخواهد آب بریزد اندکی خم می شود و سپس نزد تو می آیم و اگر کسی را ندیدم تو دنبال من بیا تا به هر جا که من وارد شدم تو هم وارد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تا در پی علی بر پیامبر درآمد و خبر را برای او بازگفت و او سخن پیامبر را شنید و همان ساعت مسلمان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چه دستوری به من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قبیله ات برگرد تا دستور من به تو برسد او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 است بر نمی گردم‌تا در مسجد الحرام فریاد به شعار مسلمانی بر ندارم پس به مسجد درآمد وبا بلندترین آواز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خدائی جز خدای یگانه نیست و محمد بنده و رسول او است بت پرستان‌گفتند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دین خود را عوض کرده‌این مرد دین خود را عوض کرده پس چندان او را بزدند تا بیفتاد پس عباس‌به نزد وی شد و خود را به روی او انداخت و گفت ای گروه قریش کشتید این مرد را شما بازرگان هستید و راه شما از کنار قبیله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می خواهید که ایشان راه را بر شما بزنند و ببندند پس دست از او بداشتند سپس روز دیگر برگشت و به همان گونه رفتار کرد و ایشان نیز او را کتک زدند تا بر زمین افتاد و عباس‌خود را به روی او انداخت و با ایشان مانند دیروز به سخنی پرداخت تا دست از او بداشتند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 داستان مسلمان شدن او را به این گونه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جوانان قریش، او را به جرم مسلمانی زدند و او به نزد پیامبر شد و گفت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را رها نمی کنم تا داد خویش را از آنان بگیرم که مرا کتک زدند پس‌بیرون شد تا در عسفان مسکن گزید و هر گاه کاروانی از قریش که بار خوراکی‌داشتند می آمدند بر تپه ی غزال فراری‌شان می داد و بارهاشان را برداشته گندم ها را جمع می کرد و به قبیله 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دانه ای از آن را برنگیرد مگر پس از آن که بگویدخدائی جز خدای یگانه نیست ایشان نیز این کلمه را می گفتند و جوال های خوراکی را بر می گرفتند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صحیح بخاری کتاب المناقب</w:t>
      </w:r>
      <w:bookmarkStart w:id="120" w:name="pg10056_99920"/>
    </w:p>
    <w:p>
      <w:pPr>
        <w:pStyle w:val="BookText"/>
        <w:rPr/>
      </w:pPr>
      <w:bookmarkEnd w:id="120"/>
      <w:r>
        <w:rPr>
          <w:rFonts w:ascii="IRNazanin" w:hAnsi="IRNazanin" w:eastAsia="IRNazanin"/>
          <w:color w:val="111111"/>
          <w:sz w:val="28"/>
          <w:sz w:val="28"/>
          <w:szCs w:val="28"/>
          <w:rtl w:val="true"/>
          <w:lang w:bidi="fa-IR"/>
        </w:rPr>
        <w:t xml:space="preserve">بخش اسلام آوردن ابوذر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صحیح مسلم کتاب مناقب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دلائل النبوه از بونعیم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حلیه الاولیاء از همو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مستدرک حاکم</w:t>
      </w:r>
      <w:r>
        <w:rPr>
          <w:rFonts w:eastAsia="IRNazanin" w:cs="IRNazanin"/>
          <w:color w:val="111111"/>
          <w:sz w:val="28"/>
          <w:szCs w:val="28"/>
          <w:lang w:bidi="fa-IR"/>
        </w:rPr>
        <w:t>338:3</w:t>
      </w:r>
      <w:r>
        <w:rPr>
          <w:rFonts w:ascii="IRNazanin" w:hAnsi="IRNazanin" w:eastAsia="IRNazanin"/>
          <w:color w:val="111111"/>
          <w:sz w:val="28"/>
          <w:sz w:val="28"/>
          <w:szCs w:val="28"/>
          <w:rtl w:val="true"/>
          <w:lang w:bidi="fa-IR"/>
        </w:rPr>
        <w:t xml:space="preserve">، استیعاب </w:t>
      </w:r>
      <w:r>
        <w:rPr>
          <w:rFonts w:eastAsia="IRNazanin" w:cs="IRNazanin"/>
          <w:color w:val="111111"/>
          <w:sz w:val="28"/>
          <w:szCs w:val="28"/>
          <w:lang w:bidi="fa-IR"/>
        </w:rPr>
        <w:t>664:2</w:t>
      </w:r>
    </w:p>
    <w:p>
      <w:pPr>
        <w:pStyle w:val="BookText"/>
        <w:rPr/>
      </w:pPr>
      <w:r>
        <w:rPr>
          <w:rFonts w:ascii="IRNazanin" w:hAnsi="IRNazanin" w:eastAsia="IRNazanin"/>
          <w:color w:val="111111"/>
          <w:sz w:val="28"/>
          <w:sz w:val="28"/>
          <w:szCs w:val="28"/>
          <w:rtl w:val="true"/>
          <w:lang w:bidi="fa-IR"/>
        </w:rPr>
        <w:t xml:space="preserve">و ابو نعیم درحلیه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عباس آورده است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کردم و اسلام را به من آموخت و چیزی از قرآن خواندم و گفتم ای رسول من می خواهم دینم را آشکار کنم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باید چنین کنم اگر چه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پاسخی به من ندادو من آمدم و قریش در حلقه هائی چند در مسجد نشسته و سخن می گفتند من گفتم گواهی می دهم که خدائی جز خدای یگانه نیست و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ها از هم پاشیده شد برخاستند و مرا زدند چندان که وقتی رهایم کردند مانند بت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گمان‌می کردند که مرا کشته اند من به هوش آمدم و نزد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حال و روز مرا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منع نکردم؟ گفتم ای رسول نیازی در دل من‌بود که آن را برآوردم پس کنار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کردم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ی خویش بپیوند تا چون از آشکار شدن دعوت من خبر یافتی به نزد من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آورده است که عبد الله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شدم و گفتم آن که دین خود را بگردانیده کجااست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دین خود بگردانیده‌آن که دین خود بگردانیده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من آورده با هر سنگ و استخوانی که‌داشتند به من زدند تا مرا مثل بت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بالارا هم احمد در مسند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گسترده آورده و هم مسلم در مناقب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مجمع الزوائد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p>
    <w:p>
      <w:pPr>
        <w:pStyle w:val="Heading6"/>
        <w:numPr>
          <w:ilvl w:val="5"/>
          <w:numId w:val="1"/>
        </w:numPr>
        <w:rPr/>
      </w:pPr>
      <w:bookmarkStart w:id="121" w:name="__RefHeading___Toc3614564_3556181022"/>
      <w:bookmarkStart w:id="122" w:name="_Toc45"/>
      <w:bookmarkEnd w:id="121"/>
      <w:r>
        <w:rPr>
          <w:rtl w:val="true"/>
        </w:rPr>
        <w:t>حدیث دانش ابوذر</w:t>
      </w:r>
      <w:bookmarkEnd w:id="12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کبری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لیدن از طریق زاذان آورده است که از علی درباره بوذر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دانشی را در خود گرفت که دیگران از نگهداری آن ناتوان شدند دررسیدن به مقامات عالی در دینش حریص بود و در از دست دادن دین خود سخت دریغ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علم حرص داشت بسیار</w:t>
      </w:r>
    </w:p>
    <w:p>
      <w:pPr>
        <w:pStyle w:val="BookText"/>
        <w:rPr/>
      </w:pPr>
      <w:r>
        <w:rPr>
          <w:rFonts w:ascii="IRNazanin" w:hAnsi="IRNazanin" w:eastAsia="IRNazanin"/>
          <w:color w:val="111111"/>
          <w:sz w:val="28"/>
          <w:sz w:val="28"/>
          <w:szCs w:val="28"/>
          <w:rtl w:val="true"/>
          <w:lang w:bidi="fa-IR"/>
        </w:rPr>
        <w:t>می پرسید گاهی پاسخ او داده می شد و گاهی نه وچندان ظرف دانش خویش پر کرد که لبریزگردید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بوعمر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رسول از او روایت کرده اند و از پیمانه های دانش بود که در پارسائی و پرهیزگاری و حق گوئی به پایگاه برتر رسید از علی درباره بوذرپرسش کردند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است که دانشی را در دل نگاهداشت که مردم از حفظ آن ناتوان شدند سپس آن را در خویش حمل کرد به گونه ای که چیزی از آن از دست وی به در نرفت استیعاب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علی را ابن اثیر در اسد الغابه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مناوی نیز در شرح جامع الصغیر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این عبارت یاد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پیمانه ای است که از دانش لبریز شده و سپس آن‌را در خویش حمل کرده و ابن حجر نیز در الاصابه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 داود با سندی نیکو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محاملی درامالی خود و نیز طبرانی آورده اند که‌ابوذر گفت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جبرائیل و میکائیل در سینه او ریخته بودند هر چه بود همه را در سینه ی من‌ریخت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331:9</w:t>
      </w:r>
      <w:r>
        <w:rPr>
          <w:rFonts w:ascii="IRNazanin" w:hAnsi="IRNazanin" w:eastAsia="IRNazanin"/>
          <w:color w:val="111111"/>
          <w:sz w:val="28"/>
          <w:sz w:val="28"/>
          <w:szCs w:val="28"/>
          <w:rtl w:val="true"/>
          <w:lang w:bidi="fa-IR"/>
        </w:rPr>
        <w:t>، الاصابه</w:t>
      </w:r>
      <w:r>
        <w:rPr>
          <w:rFonts w:eastAsia="IRNazanin" w:cs="IRNazanin"/>
          <w:color w:val="111111"/>
          <w:sz w:val="28"/>
          <w:szCs w:val="28"/>
          <w:lang w:bidi="fa-IR"/>
        </w:rPr>
        <w:t>484:3</w:t>
      </w:r>
    </w:p>
    <w:p>
      <w:pPr>
        <w:pStyle w:val="BookText"/>
        <w:rPr/>
      </w:pPr>
      <w:r>
        <w:rPr>
          <w:rFonts w:ascii="IRNazanin" w:hAnsi="IRNazanin" w:eastAsia="IRNazanin"/>
          <w:color w:val="111111"/>
          <w:sz w:val="28"/>
          <w:sz w:val="28"/>
          <w:szCs w:val="28"/>
          <w:rtl w:val="true"/>
          <w:lang w:bidi="fa-IR"/>
        </w:rPr>
        <w:t xml:space="preserve">بونعیم در حلیه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پرست بسیار پارسا، آن یگانه‌فرمانبر همیشگی حق، آن چارمین مسلمان و آن رها کننده ی تیرهای بت پرستی پیش از فرود آمدن شریعت و دستورهای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و ماه ها پیش از پیدایش دعوت اسلام خدا را پرستید و نخستین کسی بود که رسول را با تحیت‌مسلمانی درود فرستاد نه در راه حق سرزنش هیج کس او را از کار بازداشت ونه خشم فرمانروایان و امیران بی تابش‌گردانید نخستین کس بود که در دانش فناء در خدا و بقاء به خدا سخن راند و بر سختی ها و دشواری ها پایداری نمود و پیمان ها و سفارش ها را نگاهداشت و بر محنت ها و مصیبت ها شکیبائی کرد و از آمیختن با مردمان خودداری نمود تا رخت به جهان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ابوذر غفاری که رسول را خدمت کرد و اصول را فرا گرفت و زیادتی ها را رها کرد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 ابوذر همنشین و همراه رسول بود و</w:t>
      </w:r>
      <w:bookmarkStart w:id="123" w:name="pg10056_99922"/>
    </w:p>
    <w:p>
      <w:pPr>
        <w:pStyle w:val="BookText"/>
        <w:rPr/>
      </w:pPr>
      <w:bookmarkEnd w:id="123"/>
      <w:r>
        <w:rPr>
          <w:rFonts w:ascii="IRNazanin" w:hAnsi="IRNazanin" w:eastAsia="IRNazanin"/>
          <w:color w:val="111111"/>
          <w:sz w:val="28"/>
          <w:sz w:val="28"/>
          <w:szCs w:val="28"/>
          <w:rtl w:val="true"/>
          <w:lang w:bidi="fa-IR"/>
        </w:rPr>
        <w:t>بر پرسیدن از او و فرا گرفتن دانش از وی حرص داشت و به برخاستن برکارهائی که از ویی می آموخت انسی داشت درباره اصول و فروع، ایمان و نیکوکاری، لقاء پروردگار، محبوب ترین سخنان به نزد خدا و این که آیا شب قدر نیز با رفتن پیامبران از میان‌می رود یا نه از وی بپرسید و حتی درباره این که مس کردن سنگ ریزه در نماز چه حکمی دارد از وی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از طریق عبد الرحمن بن ابی لیلی آورده است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درباره هر چیزی پرسش کردم تا آن جا که درباره مس سنگریزه نیز بپرسیدم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بار آن را مس کن یا فروگذار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در مسند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درباره هر چیزی پرسش کردم تا آن جا که درباره مس سنگریزه نیز از او بپرسیدم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یا فرو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اصابه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همدوش ابن مسعود بود</w:t>
      </w:r>
      <w:r>
        <w:rPr>
          <w:rFonts w:eastAsia="IRNazanin" w:cs="IRNazanin"/>
          <w:color w:val="111111"/>
          <w:sz w:val="28"/>
          <w:szCs w:val="28"/>
          <w:rtl w:val="true"/>
          <w:lang w:bidi="fa-IR"/>
        </w:rPr>
        <w:t>.</w:t>
      </w:r>
    </w:p>
    <w:p>
      <w:pPr>
        <w:pStyle w:val="Heading6"/>
        <w:numPr>
          <w:ilvl w:val="5"/>
          <w:numId w:val="1"/>
        </w:numPr>
        <w:rPr/>
      </w:pPr>
      <w:bookmarkStart w:id="124" w:name="__RefHeading___Toc3614566_3556181022"/>
      <w:bookmarkStart w:id="125" w:name="_Toc46"/>
      <w:bookmarkEnd w:id="124"/>
      <w:r>
        <w:rPr>
          <w:rtl w:val="true"/>
        </w:rPr>
        <w:t>داستان راستگویی و پارسایی ابوذر</w:t>
      </w:r>
      <w:bookmarkEnd w:id="125"/>
    </w:p>
    <w:p>
      <w:pPr>
        <w:pStyle w:val="BookText"/>
        <w:rPr/>
      </w:pPr>
      <w:r>
        <w:rPr>
          <w:rFonts w:ascii="IRNazanin" w:hAnsi="IRNazanin" w:eastAsia="IRNazanin"/>
          <w:color w:val="111111"/>
          <w:sz w:val="28"/>
          <w:sz w:val="28"/>
          <w:szCs w:val="28"/>
          <w:rtl w:val="true"/>
          <w:lang w:bidi="fa-IR"/>
        </w:rPr>
        <w:t>ابن سعد و ترمذی مرفوعا از طریق عبدالله بن عمرو بن عاص و عبد الله بن‌عمر و ابو درداء آورده اند که پیامبرگفت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برنگرفت کسی را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ترمذی با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 نگرفت گوینده ای‌را که راستگوتر و باوفاتر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عمر بن خطاب مانند کسی که حسد برده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آیا این صفات را برای او میشناسانی؟ گفت آری بشناسیدش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حاکم با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 نمی گیرد و آسمان سایه بر سر نمی افکند کسی را که راستگوتر و باوفاتر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عمر برخاست و گفت ای رسول آیا این ویژگی را برای او بشناسیم گفت آری آن‌را برای او بشناسید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ابن ماجه از طریق عبد الله بن عمرو به این‌عبارت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پیامبران، آسمان سایه بر سر نیفکند و زمین در بر نگرفت کسی را که راستگوتر از ابوذرباشد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ابو نعیم از طریق ابوذر با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به سر نمی افکند و زمین‌در بر نمی گیرد گوینده ای را که راستگوتر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ابن سعد از طریق ابو هریره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برنگرفت گوینده ای را که راستگوتر از ابوذر باشد هر کس شادمان می شود که فروتنی عیسی را بنگرد در ابوذر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وروایت بونعیم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ماننده ترین مردم به عیسی در عبادت وپارسائی و نیکوکاری ابوذر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از طریق هجنع بن قیس رسیده‌به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سرنیفکند و زمین در برنگرفت گوینده ای را که راستگوتر از ابوذر باشد و سپس مردی پس از من، هر که شادمان می شود که پارسائی و رهروی عیسی را بنگرد به‌ابوذر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از طریق علی رسیده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 نگرفت گوینده ای را که راستگوتر از ابوذر باشد و او جوینده چنان پارسائی‌ای است که مردم از رسیدن به آن 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از طریق بوهریره رسیده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 نگرفت گوینده ای را که راستگوتر از ابوذر باشد اگر خواهید شبیه ترین مردم را به عیسی در نیکوکاری و خداپرستی و رفتار بنگرید بر شما باد به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از طریق بو درداء رسیده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برنگرفت گوینده ای را که راستگوتر از 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از طریق مالک بن دینار رسیده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 و زمین در بر نگرفت گوینده ای را که راستگوتر از ابوذر باشد هر کس شادمان می شود که پارسائی عیسی را بنگرد ابوذر را ببیند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راستگوئی و پارسائی بوذر را با عبارت مختلفه ابن سعد، ترمذی، ابن ماجه، احمد، ابن ابی شیبه، ابن جریر، ابو عمر، بونعیم، بغوی، حاکم،</w:t>
      </w:r>
    </w:p>
    <w:p>
      <w:pPr>
        <w:pStyle w:val="BookText"/>
        <w:rPr/>
      </w:pPr>
      <w:r>
        <w:rPr>
          <w:rFonts w:ascii="IRNazanin" w:hAnsi="IRNazanin" w:eastAsia="IRNazanin"/>
          <w:color w:val="111111"/>
          <w:sz w:val="28"/>
          <w:sz w:val="28"/>
          <w:szCs w:val="28"/>
          <w:rtl w:val="true"/>
          <w:lang w:bidi="fa-IR"/>
        </w:rPr>
        <w:t>ابن عساکر، طبرانی و ابن جوزی آورده اند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طبقات ابن سعد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لیدن، صحیح ترمذی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جا جداگانه نیز حکم به صحت حدیث داده و ذهبی هم به حکم وی اعتراف کرده، مصابیح السنه </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xml:space="preserve">، صفه الصفوه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استیعاب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تمیز الطیب از ابن دبیع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مجمع‌الزوائد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 xml:space="preserve">، اصابه از ابن حجر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622:3</w:t>
      </w:r>
      <w:r>
        <w:rPr>
          <w:rFonts w:ascii="IRNazanin" w:hAnsi="IRNazanin" w:eastAsia="IRNazanin"/>
          <w:color w:val="111111"/>
          <w:sz w:val="28"/>
          <w:sz w:val="28"/>
          <w:szCs w:val="28"/>
          <w:rtl w:val="true"/>
          <w:lang w:bidi="fa-IR"/>
        </w:rPr>
        <w:t>، جامع الصغیر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جامع الصغیر از مناوی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نیکو است و 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میانجیان زنجیره ی احمد مورد اطمینانند و درباره بعضی 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صحیح خود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روی زمین با زهد عیسی‌راه می رود و روایت بو عمر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امت من بر پارسائی عیسی است‌و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میان امت من در پارسائی مانند عیسی است 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شادمان می شود که فروتنی عیسی را بنگرد ابوذر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ابن اثیر نیز در اسد الغابه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به‌همان نخستین عبارت بو عمر آورده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مرفوعا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عیسی را با نیکوکاری و راستگوئی و جدیتش بنگرد ابوذر را ببیند کنز العمال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330:9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طریق ابن مسعود مرفوعا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شادمان می شود کسی مانند عیسی را در آفرینش و اخلاق بنگرد ابوذر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169:6</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طریق ابن مسعود مرفوعا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خدا پرستی اش با عیسی مسابقه می دهد کنز العمال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برتری او</w:t>
      </w:r>
      <w:bookmarkStart w:id="126" w:name="pg10056_99925"/>
    </w:p>
    <w:p>
      <w:pPr>
        <w:pStyle w:val="Heading6"/>
        <w:numPr>
          <w:ilvl w:val="5"/>
          <w:numId w:val="1"/>
        </w:numPr>
        <w:rPr/>
      </w:pPr>
      <w:bookmarkStart w:id="127" w:name="__RefHeading___Toc3614568_3556181022"/>
      <w:bookmarkStart w:id="128" w:name="_Toc47"/>
      <w:bookmarkEnd w:id="126"/>
      <w:bookmarkEnd w:id="127"/>
      <w:r>
        <w:rPr>
          <w:rtl w:val="true"/>
        </w:rPr>
        <w:t>داستان برتری ابوذر</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بریده آورده اند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من‌دستور داده که چهار تن را دوست بدارم‌و مرا آگاه کرد که خود ایشان را دوست‌می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بوذر، سلمان،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را هم ترمذی در صحیح‌خود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هم ابن ماجه در سنن خود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حاکم در مستدرک</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جداگانه نیز حکم به صحت آن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ابو نعیم در حلیه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بو عمر در استیعاب </w:t>
      </w:r>
      <w:r>
        <w:rPr>
          <w:rFonts w:eastAsia="IRNazanin" w:cs="IRNazanin"/>
          <w:color w:val="111111"/>
          <w:sz w:val="28"/>
          <w:szCs w:val="28"/>
          <w:lang w:bidi="fa-IR"/>
        </w:rPr>
        <w:t>557:2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ابن حجر در اصابه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که‌سیوطی نیز در جامع الصغیر آن را آورده و جداگانه نیز حکم به صحت آن داده و حکم او را مناوی نیز در شرح جامع الصغیر تصدیق کرده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و سندی در شرح سنن ابن ماجه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دستور خدا در این مورد، حکم واجب است و شاید هم که مستحب باشد و در هر یک از دو صورت آن‌دستوری که به پیامبر داده شده امت وی نیز باید فرمان برند و برای مردم سزاوار چنان است که به ویژه این چهارتن را دوست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سیره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آورده است‌که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ابوذر راتنها می رود تنها می میرد و تنها برانگیخته می شود</w:t>
      </w:r>
    </w:p>
    <w:p>
      <w:pPr>
        <w:pStyle w:val="BookText"/>
        <w:rPr/>
      </w:pPr>
      <w:r>
        <w:rPr>
          <w:rFonts w:ascii="IRNazanin" w:hAnsi="IRNazanin" w:eastAsia="IRNazanin"/>
          <w:color w:val="111111"/>
          <w:sz w:val="28"/>
          <w:sz w:val="28"/>
          <w:szCs w:val="28"/>
          <w:rtl w:val="true"/>
          <w:lang w:bidi="fa-IR"/>
        </w:rPr>
        <w:t xml:space="preserve">و ابن هشام در سیره‌و ابن سعد در طبقات کبری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گزارش دفن ابوذر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 الله بن مسعود به آوای بلند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پیامبر، تنها می روی و تنها می میری‌و تنها برانگیخته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گزارش‌را بو عمر در استیعاب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اصابه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از طریق انس بن مالک مرفوعا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سه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را هم هیثمی در مجمع‌الزوائد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نیکو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بویعلی از طریق حسین بن علی آورده است که جبرئیل بر پیامبر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ای‌محمد خدا سه تن از یاران تو را دوست دارد تو هم ایشان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ابوذر مقداد 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330:9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آورده است که چون ابو درداء، ابوذر را یاد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هنگامی او را امین می شمرد که هیچ کس را امین نمی شمرد و هنگامی با او راز می‌گفت که با هیچ کس راز نمی گفت کنز العمال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 احمد در مسند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عبد الرحمن بن غنم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درداء را در حمص ملاقات کرده چند شب نزد او ماندم و آن گاه گفتم تا خرم را آورده پالان نهادم و ابو درداء گفت من نیز باید در پی تو بیایم پس دستور داد خرش را آورده زین‌کردند و آن گاه هر دو سوار بر خر راه‌افتادند تا مردی که دیروز در جابیه، جمعه را نزد معاویه درک کرده بود آندو را بدید و بشناخت ولی آن دو وی را نشناختند پس آن دو را از گزارش کارهای مردم آگاه کرد و سپس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دیگری هم هست که خوش ندارم از آن آگاهتان کنم زیرا شما خود نیز آن را خوش نمی دارید 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 تبعید ابوذر است؟ گفت 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درداء و یار همراهش نزدیک ده مرتبه گفتند انا لله و انا الیه راجعون سپس 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مواظبشان باش و شکیبائی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سخن خدا است به صالح پیامبر در مورد پی کنندگان آن ناقه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ایشان ابوذر را تکذیب کردند من او را تکذیب نمی کنم خدایا اگر ایشان به او تهمت زدند من به او تهمت نمی زنم خدایا اگر ایشان او را خیانت کارشمردند من او را خیانتکار نمی شمارم زیرا پیامبر هنگامی او را امین می شمرد که هیچ کس را امین نمی شمرد و هنگامی با او رازگوئی می کرد که با هیچ کس رازگوئی نمی کرد سوگند به آن کس که جان ابودرداء در دست او است که‌اگر ابوذر دست راست مرا هم می برید او را دشمن نمی گرفتم آن هم پس از آن‌که شنیدم رسول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بر سر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گزارش بالارا حاکم نیز در مستدرک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وجداگانه نیز حکم به صحت آن داده و ذهبی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نیکو دارد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حارث آورده اند که چون در نزد ابو درداء ابوذر را یاد کردندوی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چون او حاضر می شد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نزدیک می کرد و چون غایب می شد سراغ او را می گرفت و راستی که دانستم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روی خود بر نمی دارد و آسمان سایه بر سر</w:t>
      </w:r>
    </w:p>
    <w:p>
      <w:pPr>
        <w:pStyle w:val="BookText"/>
        <w:rPr/>
      </w:pPr>
      <w:r>
        <w:rPr>
          <w:rFonts w:ascii="IRNazanin" w:hAnsi="IRNazanin" w:eastAsia="IRNazanin"/>
          <w:color w:val="111111"/>
          <w:sz w:val="28"/>
          <w:sz w:val="28"/>
          <w:szCs w:val="28"/>
          <w:rtl w:val="true"/>
          <w:lang w:bidi="fa-IR"/>
        </w:rPr>
        <w:t>نمی افکند، انسانی را که راستگوتر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330:9</w:t>
      </w:r>
      <w:r>
        <w:rPr>
          <w:rFonts w:ascii="IRNazanin" w:hAnsi="IRNazanin" w:eastAsia="IRNazanin"/>
          <w:color w:val="111111"/>
          <w:sz w:val="28"/>
          <w:sz w:val="28"/>
          <w:szCs w:val="28"/>
          <w:rtl w:val="true"/>
          <w:lang w:bidi="fa-IR"/>
        </w:rPr>
        <w:t xml:space="preserve">، اصابه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و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ابوذر حاضر بود با او آغاز به سخن می‌کرد و چون غایب بود از او سراغ می گرفت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مسند خود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ابو الاسود دولی آورده است که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را دیدم و همانندی‌برای ابوذر ندیدم</w:t>
      </w:r>
    </w:p>
    <w:p>
      <w:pPr>
        <w:pStyle w:val="BookText"/>
        <w:rPr/>
      </w:pPr>
      <w:r>
        <w:rPr>
          <w:rFonts w:ascii="IRNazanin" w:hAnsi="IRNazanin" w:eastAsia="IRNazanin"/>
          <w:color w:val="111111"/>
          <w:sz w:val="28"/>
          <w:sz w:val="28"/>
          <w:szCs w:val="28"/>
          <w:rtl w:val="true"/>
          <w:lang w:bidi="fa-IR"/>
        </w:rPr>
        <w:t>گزارش بالا را حافظهیثمی در مجمع الزوائد آورده است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ابشیهی در المستطرف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آورده است که جبرتیل در صورت دحیه ی کلبی نزد پیامبر بود که ابوذر بر ایشان بگذشت و سلام نگفت جبرئیل گفت این ابوذر است اگر سلامی می داد پاسخ‌او را می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مگر می شناسی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تو را به راستی به پیغمبری برانگیخت که او در ملوک هفت آسمان معروف تر است تا در زمین پرسید چگونه خود را به این مقام رسانده گفت با پارسائی اش در برابر اموال نابود شونده 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زمخشری نیز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الابرار یاد کرده است</w:t>
      </w:r>
      <w:r>
        <w:rPr>
          <w:rFonts w:eastAsia="IRNazanin" w:cs="IRNazanin"/>
          <w:color w:val="111111"/>
          <w:sz w:val="28"/>
          <w:szCs w:val="28"/>
          <w:rtl w:val="true"/>
          <w:lang w:bidi="fa-IR"/>
        </w:rPr>
        <w:t>.</w:t>
      </w:r>
      <w:bookmarkStart w:id="129" w:name="pg10056_99928"/>
    </w:p>
    <w:p>
      <w:pPr>
        <w:pStyle w:val="Heading6"/>
        <w:numPr>
          <w:ilvl w:val="5"/>
          <w:numId w:val="1"/>
        </w:numPr>
        <w:rPr/>
      </w:pPr>
      <w:bookmarkStart w:id="130" w:name="__RefHeading___Toc3614570_3556181022"/>
      <w:bookmarkStart w:id="131" w:name="_Toc48"/>
      <w:bookmarkEnd w:id="129"/>
      <w:bookmarkEnd w:id="130"/>
      <w:r>
        <w:rPr>
          <w:rtl w:val="true"/>
        </w:rPr>
        <w:t>پیمان پیامبر بزرگ با ابوذر</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مستدرک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که آن را صحیح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ابوذر گفت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چگونه خواهی بود هنگامی که در میان فرومایگی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انگشتانش‌را از هم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می فرمائی چه کنم؟ گفت شکیبائی کن شکیبائی کن شکیبائی، با مردم به اخلاق ایشان به نیکوئی معاشرت کنید ودر کارهاشان با آنان مخالف باشید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بونعیم در حلیه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سلمه بن اکوع آورده است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که به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مردی شایسته ای و پس از من بلائی به تو خواهد رسید گفتم در راه خدا؟ گفت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خوشا به امر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سعددر طبقات کبری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لیدن از طریق ابوذر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چگونه خواهی بود آنگاه که‌فرمانروایان، غنیمت ها را به خود اختصاص دهند،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هنگام‌سوگند به آن کس که تو را به راستی برانگیخت شمشیر می زنم تا به خدا ملحق‌شوم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بهتر از این بتو ننمایم؟ شکیبائی کن تا مرا دیدار کنی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روایت احمد و ابو داود به این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با امامان پس از من که این‌غنیمت را ویژه خود گردانند؟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سوگند به آن که تو را به راستی فرستاد شمشیرم را بر شانه ام می گذارم و چندان با آن زد و خورد می کنم تا تو را دیدار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تو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آیاراهی به تو ننمایم که بهتر از این باشد؟ شکیبائی کن تا مرا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نزد فرمانروایانی که این غنیمت را</w:t>
      </w:r>
    </w:p>
    <w:p>
      <w:pPr>
        <w:pStyle w:val="BookText"/>
        <w:rPr/>
      </w:pPr>
      <w:r>
        <w:rPr>
          <w:rFonts w:ascii="IRNazanin" w:hAnsi="IRNazanin" w:eastAsia="IRNazanin"/>
          <w:color w:val="111111"/>
          <w:sz w:val="28"/>
          <w:sz w:val="28"/>
          <w:szCs w:val="28"/>
          <w:rtl w:val="true"/>
          <w:lang w:bidi="fa-IR"/>
        </w:rPr>
        <w:t>ویژه ی خود گردانند؟</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سنن بوداود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این حدیث را احمد از دو طریق روایت کرده است که هر دو طریق آن صحیح است و همه ی میانجیان گزارش آن مورد اطمینانند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آدم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معاویه کوفی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بکر کوفی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طریف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چهار تن از روایاتی هستند که نگارندگان هر شش کتاب صحیح روایات ایشان را آورده و شایسته ی ذکر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محدثان سخنان ایشان رامورد اطمینان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الجهم سلیمان بن جهم حارثی از شاگردان صحابه است که هیچ کس را در لزوم اطمینان به روایت او اختلافی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وهبان از شاگردان‌صحابه و مورد اطمینان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احمددر مسند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طریق ابو السلیل از زبان ابوذر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اگر از مدینه اخراجت کنند چه خواهی کرد گفتم‌می روم به سراغ آسایش و زندگی سبک و پهناور، تا کبوتری از کبوتران مکه باشم گفت اگر از مکه اخراج شدی چه خواهی کرد گفتم می روم به سراغ آسایش‌و زندگی سبک و پهناور و به سوی شام وسرزمین مقدس گفت اگر از شام اخراجت کردند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سوگند به آن کس که تو را به راستی برانگیخت شمشیرم را بر شانه ام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از 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 این هم هست؟ گفت بشنو وفرمانبر هر چند بنده ای حبشی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میانجیان گزارش این حدیث نیز همگی مورد اطمینان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بن وادی همه بر لزوم اطمینان به گزارش او همداستانند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بن حسن بصری که مورد اطمینان است و مانند یزید بن هارون از کسانی است که بخاری و مسلم روایات او را شایسته ی ذکر شمرده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السلیل ضریب بن نقیر بصری که مورد اطمینان و خود از کسانی است که مسلم و صاحبان چهار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را شایسته ی ذکر شمرده اند</w:t>
      </w:r>
    </w:p>
    <w:p>
      <w:pPr>
        <w:pStyle w:val="BookText"/>
        <w:rPr/>
      </w:pPr>
      <w:r>
        <w:rPr>
          <w:rFonts w:ascii="IRNazanin" w:hAnsi="IRNazanin" w:eastAsia="IRNazanin"/>
          <w:color w:val="111111"/>
          <w:sz w:val="28"/>
          <w:sz w:val="28"/>
          <w:szCs w:val="28"/>
          <w:rtl w:val="true"/>
          <w:lang w:bidi="fa-IR"/>
        </w:rPr>
        <w:t>روایت بالا به این عبارت هم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هنگامی‌که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می روم گفت از آن‌جا اخراج شوی چه می کنی؟ گفت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هنگامی که از آن جا اخراجت‌کنند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شمشیرم زد و خورد می کنم گفت راهی بهتر از این که نزدیک تر به صواب باشد به تو بنمایم؟ بشنوو فرمان بر و هر کجا تو را راندند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عمده القاری </w:t>
      </w:r>
      <w:r>
        <w:rPr>
          <w:rFonts w:eastAsia="IRNazanin" w:cs="IRNazanin"/>
          <w:color w:val="111111"/>
          <w:sz w:val="28"/>
          <w:szCs w:val="28"/>
          <w:lang w:bidi="fa-IR"/>
        </w:rPr>
        <w:t>291:4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طریق ابو الاسود دولی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داشتم ابوذر را ببینم تا علت بیرون شدنش از مدینه را بپرسم پس‌در ربذه فرود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نمی دهی که آیا به میل خود از مدینه بیرون شدی یا به زور تبعیدت‌کردند؟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سرحدات مسلمانان بودم و ایشان را کفایت می کردم پس مرا به مدینه راندند و گفتم آن جا شهری است که خود و یارانم به آن جا کوچیده ایم ولی از مدینه نیز مرا به این جا که می بینی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شبی به روزگار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خوابیده بودم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بگذشت و نوک پائی به من زد و گفت نبینم که در مسجد بخوابی گفتم پدر و مادرم فدایت باد خواب بر چشمم چیره شد و خوابم برد گفت چه می کنی آن گاه که تو را از این جا بیرون‌کنند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شام می روم که‌سرزمین مقدس است و سرزمین نیکان مسلمان و سرزمین جهاد در راه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بیرونت کنند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گردم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بیرونت کنند چه می کنی گفتم شمشیرم را می گیرم و با آن زد و خورد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بهتر از این به تو ننمایم؟ به هر جابرانندت با ایشان برو و بشنو و فرمانبر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شنیدم و فرمانبردم و می شنوم و فرمان می برم و به خدا سوگند عثمان در حالی حق را دیدار می کند که در مورد من بزهکار است ابن ابی الحدید </w:t>
      </w:r>
      <w:r>
        <w:rPr>
          <w:rFonts w:eastAsia="IRNazanin" w:cs="IRNazanin"/>
          <w:color w:val="111111"/>
          <w:sz w:val="28"/>
          <w:szCs w:val="28"/>
          <w:lang w:bidi="fa-IR"/>
        </w:rPr>
        <w:t>241:1</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عبارات و از همین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نیز در مسند </w:t>
      </w:r>
      <w:r>
        <w:rPr>
          <w:rFonts w:eastAsia="IRNazanin" w:cs="IRNazanin"/>
          <w:color w:val="111111"/>
          <w:sz w:val="28"/>
          <w:szCs w:val="28"/>
          <w:lang w:bidi="fa-IR"/>
        </w:rPr>
        <w:t>156:5</w:t>
      </w:r>
    </w:p>
    <w:p>
      <w:pPr>
        <w:pStyle w:val="BookText"/>
        <w:rPr/>
      </w:pPr>
      <w:r>
        <w:rPr>
          <w:rFonts w:ascii="IRNazanin" w:hAnsi="IRNazanin" w:eastAsia="IRNazanin"/>
          <w:color w:val="111111"/>
          <w:sz w:val="28"/>
          <w:sz w:val="28"/>
          <w:szCs w:val="28"/>
          <w:rtl w:val="true"/>
          <w:lang w:bidi="fa-IR"/>
        </w:rPr>
        <w:t>آورده و اسناد آن صحیح و حلقه های سلسله ی گزارش آن همگی مورداطمینان اند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مدینی گروهی او را مورد اطمینان خوانده اند و نسائی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و مورد اعتماد و خود یکی از پیشوایان است در فن 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معمر بن سلیمان بصری که در اطمینان به او همه ی محدثان همداستان اندو همه ی نگارندگان شش کتاب صحیح گزارش هایش 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داود بن ابو الهند بصری که در اطمینان به او همه ی محدثان اتفاق‌نظر دارند و همه ی نگارندگان شش کتاب صحیح به جز بخاری، گزارش هایش را نقل کرده اند و خود بخاری نیز در کتاب‌التاریخ خود روایات او را آورده است بدون آن که جای ایرادی در وی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الحرب بن ابو الاسود دولی مورداطمینان و خود از کسانی است که مسلم روایات او را نقل کرده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دولی از شاگردان صحابه است‌که همه ی محدثان در اعتماد به او اتفاق نظر دارند و از کسانی است که نگارندگان شش کتاب صحیح همگی، روایات او 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تبعید ابوذر گذشت که‌عثمان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 فرستم به ربذه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 راست گفت برانگیخته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همه ی آن چه بر سرم می آید آگاه ساخت،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چه گفت؟ گفت مرا آگاه ساخت که از بودن در مدینه و مکه ممنوع می شوم و در ربذه می میرم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ابوذر و برتری ها و برجستگی ها و دانش و پرهیزگاری و اسلام و ایمان و بزرگواری ها و جوانمردی ها و روحیات او و خوی های برتر و آغاز و انجام کار و پیشینه و لاحقه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کدام یک از این ها خلیفه موجب ایرادی‌بر وی یافته که پرداخته است به شکنجه کردن او و راندنش از زندانی به تبعیدگاهی و دستور جلب او را می دهد آن هم بر روی مرکبی که پالان آن روانداز نداشت و پنج برده ی سختگیر از خزریان</w:t>
      </w:r>
    </w:p>
    <w:p>
      <w:pPr>
        <w:pStyle w:val="BookText"/>
        <w:rPr/>
      </w:pPr>
      <w:r>
        <w:rPr>
          <w:rFonts w:ascii="IRNazanin" w:hAnsi="IRNazanin" w:eastAsia="IRNazanin"/>
          <w:color w:val="111111"/>
          <w:sz w:val="28"/>
          <w:sz w:val="28"/>
          <w:szCs w:val="28"/>
          <w:rtl w:val="true"/>
          <w:lang w:bidi="fa-IR"/>
        </w:rPr>
        <w:t>آن را مانندباد می راندند تا او را که به مدینه رساندند کشاله رانش پوست انداخته و چیزی نمانده بود تلف شود و همچنان اورا با بدترین شکنجه ها آزار می کرد تا جان وی را در آخرین تبعیدگاهش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ستاند همان جا که نه آبی بود و نه گیاهی، گرمای توان فرسا رواندازش بود نه هیچ دوست و یاوری داشت که پرستاری اش کند و نه کسی از قبیله ی وی در کنارش بود تا بدن پاکش‌را به خاک سپارد تنها درگذشت و تنها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همه برتری ها را ارزانی وی‌داشت این ها را برایش پیش بینی کرده بود و برتر از این دو، خداوند پاک بهترین پشتیبان و دادخواه ستمدیدگان است و بنگر که در آن روز، رستگاری از چه کسی خواهد بود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را که خلیفه در حاتم بخشی به خاندان خود و به کسانی که با گام نهادن در راه آنان به وی تقرب می جستند با باد مسابقه گذاشته بود تا از بذل و بخشش های او صاحب ملیون ها ثروت شدند با آن‌که در میان ایشان هیچ کس نبود که در سوابق و برتری هایش به پای ابوذر رسدو در هیچ بزرگواری ای با او همسنگ باشد، با این همه، چه عاملی ابوذر را از آنان عقب انداخت تا حقوق مقرر او را بریدند و از رسیدن بهره ای ناچیز از آسایش به او جلوگیری کردند و او را از درون خانه اش و از همسایگی‌با پیامبر به دور ساختند تا زمین با همه ی فراخی اش بر وی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شام جار زدند که هیچ کس با وی همنشینی ننماید و چرا مردم را در مدینه از گرد او می پراکندند و چرا عثمان مردم را از همنشینی و هم سخنی با او منع می کرد و چرا مشایعت از اوبه دستور خلیفه ممنوع شد و چرا خلیفه‌به مروان دستور داد که نگذارد هیچ کس‌با وی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یار بزرگوار پیامبر، جز فرود آمدن در مکانی خشک و سخت را روا نشناختند و وی را جز به جایگاهی هراس انگیز کوچ ندادند که گوئی ابوذر فقط برای شکنجه‌آفریده شده بود و بس با آن که همان احادیثی که یاد کردیم برای شناساندن او کافی است و به حیات الهی سوگند که‌داستان او لکه ی ننگی است بر دامن تاریخ اسلام و خلیفه ی آن، که هرگز فراموش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انتقادهای ابوذر برای این بود که چرادر بذل و بخشش، آن همه ریخت و پاش می شود و آن همه اموال به افرادی نالایق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او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چرا سرپیچی از شیوه نیکوی پیامبر، روشی عادی گردیده و چرا پیشینه داران توده ستم می بینند و آن هم به دست فرمانروایان اموی یا همان مردان هرزه و تبهکار که می پنداشتند تخت سلطنت آن روز بر آن گونه کارها استوار شده و می دیدند که‌گوش فرا دادن مردم به سخن ابوذر و همگنان او از نیکان صحابه موجب می شود که پایه های آن تخت به لرزه درآید و از جای خود دور شود یا کسانی‌که با چهار نعل تاختن به سوی آزمندی ها بر آن همه دارائی های گزاف دست یافته بودند ترس آن را داشتند که اگرکسی سخنان او را در بیابد آن چه دارند از دستشان به در رود و این بودکه پیرامون او گرد آمدند و با فریبکاری های گوناگون خلیفه ی آن روزرا بر علیه او به اقدام واداشتند تا شد آن چه شد زیرا خلیفه همچون برده ای بود در دست هوس های فامیلش که خواسته های ایشان او را به هر سوی می‌خواست می راند و او خود تحت تاثیر مهر ورزی به فرزندان نیاکانش بود هر چند ایشان همان شجره و درختی بودندکه وصف ایشان در قرآن آمده است</w:t>
      </w:r>
    </w:p>
    <w:p>
      <w:pPr>
        <w:pStyle w:val="BookText"/>
        <w:rPr/>
      </w:pPr>
      <w:r>
        <w:rPr>
          <w:rFonts w:ascii="IRNazanin" w:hAnsi="IRNazanin" w:eastAsia="IRNazanin"/>
          <w:color w:val="111111"/>
          <w:sz w:val="28"/>
          <w:sz w:val="28"/>
          <w:szCs w:val="28"/>
          <w:rtl w:val="true"/>
          <w:lang w:bidi="fa-IR"/>
        </w:rPr>
        <w:t>وگرنه‌ابوذر ایشان را در به دست آوردن ثروت‌از راه صحیح باز نمی داشت و نمی خواست کسانی را که مالکیت ایشان به نحو مشروعی حاصل شده خلع ید نماید و انتقاد او به کسانی بود که حقوق مسلمانان را ربوده و به خود اختصاص داده و مال خدا را چنان می خوردند که‌شتران گیاه بهاری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خواست او همان بود که خداوند پاک در این آیه آشکار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 می سازند و آن را درراه خدا نمی دهند مژده ده آنان را به‌کیفری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بود که پیامبر در زمینه های مالی آورده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در مسند خود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احنف بن قیس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که ناگهان مردی را دیدم که چون چشم مردم به او می خورد از وی می گریختند از او پرسیدم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یار رسول خدا هستم گفتم چرا مردم از تو می گریزند گفت من به همان گونه مردم را از فراهم</w:t>
      </w:r>
    </w:p>
    <w:p>
      <w:pPr>
        <w:pStyle w:val="BookText"/>
        <w:rPr/>
      </w:pPr>
      <w:r>
        <w:rPr>
          <w:rFonts w:ascii="IRNazanin" w:hAnsi="IRNazanin" w:eastAsia="IRNazanin"/>
          <w:color w:val="111111"/>
          <w:sz w:val="28"/>
          <w:sz w:val="28"/>
          <w:szCs w:val="28"/>
          <w:rtl w:val="true"/>
          <w:lang w:bidi="fa-IR"/>
        </w:rPr>
        <w:t>آوردن گنجینه هاباز می دارم که پیامبر بازمی داشت</w:t>
      </w:r>
    </w:p>
    <w:p>
      <w:pPr>
        <w:pStyle w:val="BookText"/>
        <w:rPr/>
      </w:pPr>
      <w:r>
        <w:rPr>
          <w:rFonts w:ascii="IRNazanin" w:hAnsi="IRNazanin" w:eastAsia="IRNazanin"/>
          <w:color w:val="111111"/>
          <w:sz w:val="28"/>
          <w:sz w:val="28"/>
          <w:szCs w:val="28"/>
          <w:rtl w:val="true"/>
          <w:lang w:bidi="fa-IR"/>
        </w:rPr>
        <w:t xml:space="preserve">و به عبارت مسلم در صحیح خود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گروهی از قریش بودم که ابوذر بگذشت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سازان را مژده ده که پشت ها وپهلوهاشان را داغ نهند و نیز پس گردن‌هایشان را چنان داغ می نهند که از پیشانی ایشان بیرون آید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کناری گرفت و نزدیک ستونی نشست پرسیدم این کیست گفتند این ابوذراست من برخاسته بسوی او شدم و پرسیدم، چه بود که شنیدم پیشتر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نگفتم مگر همان چه را از پیامبرشان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حقوقی که من می گیرم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 زیرا هزینه ی امروزه است ولی هر گاه همچون بهای دینت گردیدآن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بونعیم در حلیه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سفیان بن عیینه به اسنادد خود از ابوذر آورده است که امویان مرا به تهیدستی و قتل بیم دادند و زیرزمین برای من محبوب تر است از روی زمین، و تهیدستی نزد من محبوب تر است از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ابوذرچرا هر گاه تو نزد گروهی می نشینی برمی خیزند و تو را ترک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ایشان را از فراهم کردن گنج‌ها باز می دارم</w:t>
      </w:r>
    </w:p>
    <w:p>
      <w:pPr>
        <w:pStyle w:val="BookText"/>
        <w:rPr/>
      </w:pPr>
      <w:r>
        <w:rPr>
          <w:rFonts w:ascii="IRNazanin" w:hAnsi="IRNazanin" w:eastAsia="IRNazanin"/>
          <w:color w:val="111111"/>
          <w:sz w:val="28"/>
          <w:sz w:val="28"/>
          <w:szCs w:val="28"/>
          <w:rtl w:val="true"/>
          <w:lang w:bidi="fa-IR"/>
        </w:rPr>
        <w:t xml:space="preserve">و در فتح الباری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دیگران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آن است که انتقاد ابوذر به سلاطینی بوده که دارائی ها را برای خویش می گرفتند و آن را در راه لازم به مصرف نمی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دردنباله ی این سخن، پرداخته است به اثبات نادرست بودن آن به این بهانه که در آن هنگام، سلاطین کسانی همچون‌بوبکر و عمر و عثمان بودند و این ها هم خیانت نکردند پایان</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وی پرده پوشی آشکاری در بر دارد زیراروزی که ابوذر عقاید خود را اعلان کرد نه روزگار بوبکر و عمر بلکه روزگار عثمان بود که شیوه ی او، هم با روش آن دو مخالفتی آشکارا داشت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همه مواردی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 ی پیامبر منافی و مغایر بود و از همین روی نیز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آن دو، دم فرو بسته و ایرادی‌نداشت و به عثمان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افسوس‌بر تو ای عثمان آیا پیامبر را ندیدی و آیا بوبکر و عمر را ندیدی؟ آیا شیوه ی ایشان این بوده تو با</w:t>
      </w:r>
    </w:p>
    <w:p>
      <w:pPr>
        <w:pStyle w:val="BookText"/>
        <w:rPr/>
      </w:pPr>
      <w:r>
        <w:rPr>
          <w:rFonts w:ascii="IRNazanin" w:hAnsi="IRNazanin" w:eastAsia="IRNazanin"/>
          <w:color w:val="111111"/>
          <w:sz w:val="28"/>
          <w:sz w:val="28"/>
          <w:szCs w:val="28"/>
          <w:rtl w:val="true"/>
          <w:lang w:bidi="fa-IR"/>
        </w:rPr>
        <w:t>من به گونه ی گردنکشان خشم می گیری و سختگیری می نمائی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شیوه ی دو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هیچ کس را بر تو سخنی نباشدبرگردید به ص</w:t>
      </w:r>
    </w:p>
    <w:p>
      <w:pPr>
        <w:pStyle w:val="BookText"/>
        <w:rPr/>
      </w:pPr>
      <w:r>
        <w:rPr>
          <w:rFonts w:ascii="IRNazanin" w:hAnsi="IRNazanin" w:eastAsia="IRNazanin"/>
          <w:color w:val="111111"/>
          <w:sz w:val="28"/>
          <w:sz w:val="28"/>
          <w:szCs w:val="28"/>
          <w:rtl w:val="true"/>
          <w:lang w:bidi="fa-IR"/>
        </w:rPr>
        <w:t>ابوذر چاره ای نداشت جزآن که آوای خود را، هم برای دعوت به‌کارهای نیکوئی که از بین رفته بود بلند کند و هم برای جلوگیری از کارهای زشتی که رایج شده بود زیرا اودر سراسر شبانه روز این آیه را می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میان شما گروهی باشند که مردم را به نیکوکاری بخوانند و از کار بد باز دارند و ایشان اند رستگاران ابن خراش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در ربذه در سایبانی موئین یافتم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امر بمعروف و نهی از منکر کردم تا حق گوئی برایم دوستی نگذاشت</w:t>
      </w:r>
    </w:p>
    <w:p>
      <w:pPr>
        <w:pStyle w:val="BookText"/>
        <w:rPr/>
      </w:pPr>
      <w:r>
        <w:rPr>
          <w:rFonts w:ascii="IRNazanin" w:hAnsi="IRNazanin" w:eastAsia="IRNazanin"/>
          <w:color w:val="111111"/>
          <w:sz w:val="28"/>
          <w:sz w:val="28"/>
          <w:szCs w:val="28"/>
          <w:rtl w:val="true"/>
          <w:lang w:bidi="fa-IR"/>
        </w:rPr>
        <w:t>آری ایراد او به معاویه‌بود که با تن آسائی و گشاد بازی و اختصاص دادن اموال عمومی به خود، عادت و روش پادشاهان ایران و روم را در پیش گرفته بود با آن که در روزگارپیامبر یک گدای بی چیز بیشتر نبود و پیامبر نیز او را به همین گونه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مستمند و تنگدست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ابوذر چه باید بکند؟ مگر او همان نیست که پیامبر هفت موضوع را به او سفارش کرده یکی این که حق را بگوید هر چند تلخ باشد و دیگر این که از سرزنش هیچ کس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چه‌سودی برای او دارد که عثمان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به این ها؟ مادر مباد تو را؟ و ابوذر را رسد که‌بگوید همچنان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عذری برای من می یابی مگر امر بمعروف‌و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ابوذر آوای خود را برای اعلان به آن برداشت مطلب‌تازه ای نبود که در روزگار پیامبر سابقه نداشته باشد و او نیز آوای خودرا تنها به شنوانیدن سخنی برداشت که از کتاب خدا و سنت پیامبر آموخته و از دو لب دعوت کننده ای بس بزرگوار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 هیچ کس از یارانش را از ثروت وی عاری‌نساخت با آن که در میان ایشان بازرگانان و افراد مرفه و ثروتمند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افزون بر آن حقوقی‌که خدا بر گردنشان نهاده بود نگرفت وابوذر هم در دعوت و و تبلیغ به راه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از گرفتاری ها و رنج هائی که بر سر وی می آید و از آن چه با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او از شهرهای پایگاه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بصره، کوفه،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و گفت که او در آن هنگام از نیکمردان است و بایستی شکیبائی نماید و آن چه را بر سرش می رود در راه خدا به شمار آرد و ابوذر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شایستگی ابوذر او را مانع از آن می گردد که بر خلاف دستور پیامبر کاری کند که نظام جامعه از هم بپاشد و این که گرفتاری اش در راه خدا است مانع می شود که کارهای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پدید آمدن آن گرفتاری ها برای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آن کارها هم با مصالح عمومی و با رضای خدا و پیامبر مخالف بود می بایستی پیامبر وی را از ایراد و اعتراض هائی که در آینده به آن می پردازد باز دارد زیرا می داند که آن دعوت سیل بلا و آسیب را به سوی او سرازیر می کند و خلیفه ی مسلمانان را بدنام گردانیده صفحه ی‌تاریخش را سیاه می سازد و لکه ی ننگی به او می چسباند که هرگز برداشته‌نمی شود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آئین آسانگیر ما چنان حکم دشواری که بوذر را به آن متهم داشته اند آورده و نه خود او هرگز چنان مقصودی داشته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توده ی محمدیان در پارسائی و عبادت و نیکوکاری و کوشش و روش و راستگوئی و اخلاق همانند عیسی است با این همه چه‌باید کرد که عثمان چون بر</w:t>
      </w:r>
    </w:p>
    <w:p>
      <w:pPr>
        <w:pStyle w:val="BookText"/>
        <w:rPr/>
      </w:pPr>
      <w:r>
        <w:rPr>
          <w:rFonts w:ascii="IRNazanin" w:hAnsi="IRNazanin" w:eastAsia="IRNazanin"/>
          <w:color w:val="111111"/>
          <w:sz w:val="28"/>
          <w:sz w:val="28"/>
          <w:szCs w:val="28"/>
          <w:rtl w:val="true"/>
          <w:lang w:bidi="fa-IR"/>
        </w:rPr>
        <w:t>وی خشم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با این پیر دروغگو چه کنم؟ بزنمش، زندانش کنم؟ یا بکشمش؟ و آنگاه نیز که حدیث مربوط به فرزندان عاص را از وی شنید او را به دروغگوئی‌نسبت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این است پاداش کسی که در راه خدا و پیامبر اندرز دهد و نیکخواهی نماید و با راستی از سوی آنان پیامگزاری کند؟ نه به خدا این ادبی است ویژه 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تر آن که چون سرور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پشتیبانی از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پیشنهادی را به تو می دهم که مومن خاندان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موسی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چنان پاسخ زننده ای بر زبان آورد که واقدی آن را پنهان کرده و خوش نداشته است آن را یاد کند و ما نیز گرچه از طریق دیگری از آن آگاهی یافتیم ولی نامه ی‌خویش را با یاد از آن نمی آلائیم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عثمان یک بار دیگر هم با ترشروئی در برابر امیرمومنان سخنانی زننده بر زبان راند و این همان هنگامی بود که حضرت و دو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زادگان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مشایعت بوذررفتند و او را که زیر نظر مروان به سوی تبعیدگاهش رهسپار بود راهنمائی کردند که گسترده داستان در ص تا گذشت‌و دیدیم که عثمان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برتر از مروان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از پستی گیتی نزد خدا است که به برتری نهادن میان علی 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قورباغه قورباغه زاده و نفرین زده نفرین زده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آن همه گفته های آشکار و بی چون و چرای پیامبر درباره مروان‌در برابر خلیفه نبوده؟ و آیا مروان و آن همه گرایش های تبهکارانه اش دوراز چشم و گوش وی بوده؟ یا این که قوم و خویش بازی، وی را برانگیخته است تا از همه این ها صرف نظر کند و پسر حکم را همسنگ کسی بشمارد که خدای‌بزرگ او را پاک شمرده و او را در نامه ی فرزانه اش جان پیامبر برتر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سخنی که از دهان ایشان به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داوری روزگار جاهلیت را می خواهید؟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برای‌گروهی که یقین دارند کیست که بهتر ازخدا داوری نماید؟</w:t>
      </w:r>
      <w:bookmarkStart w:id="132" w:name="pg10056_99938"/>
    </w:p>
    <w:p>
      <w:pPr>
        <w:pStyle w:val="Heading6"/>
        <w:numPr>
          <w:ilvl w:val="5"/>
          <w:numId w:val="1"/>
        </w:numPr>
        <w:rPr/>
      </w:pPr>
      <w:bookmarkStart w:id="133" w:name="__RefHeading___Toc3614572_3556181022"/>
      <w:bookmarkStart w:id="134" w:name="_Toc49"/>
      <w:bookmarkEnd w:id="132"/>
      <w:bookmarkEnd w:id="133"/>
      <w:r>
        <w:rPr>
          <w:rtl w:val="true"/>
        </w:rPr>
        <w:t>تبهکاری تاریخ</w:t>
      </w:r>
      <w:bookmarkEnd w:id="134"/>
    </w:p>
    <w:p>
      <w:pPr>
        <w:pStyle w:val="Heading6"/>
        <w:numPr>
          <w:ilvl w:val="5"/>
          <w:numId w:val="1"/>
        </w:numPr>
        <w:rPr/>
      </w:pPr>
      <w:bookmarkStart w:id="135" w:name="__RefHeading___Toc3614574_3556181022"/>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چه بسیار است تبهکاری تاریخ بر خداوندان برتری ها و ارجمندی ها که توده، هم از تاریخ زندگی شان بهره برداری ها می کنند و هم از خوی های بزرگوارانه شان و هم از نشانه های سرافرازی هاشان و هم از روحیات رسایشان و هم از بنده های گفتارشان و هم از اندرزهای بلیغ ایشان و هم از حکمت های گهربار ایشان‌و هم از موارد عمل و پرهیز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جاها می بینی تاریخ چه شتابان‌ورق می خورد و یاد ایشان را از دل هابرده و برتری ایشان را ناچیز می نماید یا در این باره تنها به سخنی کوتاه به گونه ای تحقیر آمیز بسنده می نماید یا گفتار را پیچ و تاب داده‌با گزارشی دروغ و زشت در هم می آمیزند و همه ی این کارها برای آن است که یک اصلی را تایید کنند و برای‌گرایشی پشتیبان درست کنند و بر بدی های گروهائی دیگر پرده بکشند که روشن‌شدن حقیقت ثابت، به شخصیت و آبروی ایشان بر می خورد و نیز برای آن که ازخواسته ها و هوس های سیاستمداران روز و پیشوایان روزگار پیروی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جهات بوده است که تاریخ، از تفصیل لازم در شرح زندگی ابوذر کوتاه آمده با آن که وی با شخصیت و کمال خود نمونه ی برتری ها و برجستگی‌هائی است که باید آن را در راه زندگی‌و پیرایش روان، پیشوا گرفت و برای توده سرمشق پرهیزگاری و اعتقاد به مبدا گردانید</w:t>
      </w:r>
      <w:r>
        <w:rPr>
          <w:rFonts w:eastAsia="IRNazanin" w:cs="IRNazanin"/>
          <w:color w:val="111111"/>
          <w:sz w:val="28"/>
          <w:szCs w:val="28"/>
          <w:rtl w:val="true"/>
          <w:lang w:bidi="fa-IR"/>
        </w:rPr>
        <w:t>.</w:t>
      </w:r>
    </w:p>
    <w:p>
      <w:pPr>
        <w:pStyle w:val="Heading6"/>
        <w:numPr>
          <w:ilvl w:val="5"/>
          <w:numId w:val="1"/>
        </w:numPr>
        <w:rPr/>
      </w:pPr>
      <w:bookmarkStart w:id="137" w:name="__RefHeading___Toc3614576_3556181022"/>
      <w:bookmarkStart w:id="138" w:name="_Toc51"/>
      <w:bookmarkEnd w:id="137"/>
      <w:r>
        <w:rPr>
          <w:rtl w:val="true"/>
        </w:rPr>
        <w:t>بلاذری</w:t>
      </w:r>
      <w:bookmarkEnd w:id="13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بینی بلاذری داستان تبعید ابوذر به ربذه را به صورتی که در ص گذشت از چندین طریق یاد کرده و گفته ی ابوذر به حوشب فزاری را نیز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به‌زور بیرون کردند و با آن که ابوذر همان است که به گفته 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w:t>
      </w:r>
    </w:p>
    <w:p>
      <w:pPr>
        <w:pStyle w:val="BookText"/>
        <w:rPr/>
      </w:pPr>
      <w:r>
        <w:rPr>
          <w:rFonts w:ascii="IRNazanin" w:hAnsi="IRNazanin" w:eastAsia="IRNazanin"/>
          <w:color w:val="111111"/>
          <w:sz w:val="28"/>
          <w:sz w:val="28"/>
          <w:szCs w:val="28"/>
          <w:rtl w:val="true"/>
          <w:lang w:bidi="fa-IR"/>
        </w:rPr>
        <w:t>بر سر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سخن وی دروغ سعید بن مسیب را آورده که از دشمنان خاندان پاک پیامبر و پیروان ایشان بوده و خبر تبعید او به امر عثمان رانپذیرفته و بر آن رفته است که او با میل خود به آن جا رفت چون دلش می خواست در آن جا سکنی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مردک بی خبر نمی داند که با این سخن خود گفتار رسول خدا را دروغ می شمارد که‌چنان چه در ص روایت آن را از طرق صحیح آوردیم پیش بینی فرمود که ابوذررا از مدینه تبعید می کنند و نیز سخن‌امیر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 شمارد که پس از وفات ابوذر در تبعیدگاه چون‌عثمان تصمیم گرفت به دنبال او عمار را هم تبعید کند علی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خدا بترس زیرا تو نیکمردی‌از مسلمانان را تبعید کردی تا در تبعیدگاه هلاک شد و نیز سخن ابوذر رادروغ می شمارد که در همان روایتی که خود بلاذری با سند صحیح آورده و ما نیز نقل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کوچیدن من‌به پایگاه اسلام عثمان مرا به حالت بیابانگردی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سخن خودعثمان را دروغ می شمارد که هم بلاذری‌آورده و به موجب آن چون گزارش مرگ بوذر به وی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سوی همه ی ما بیامرزدش عثمان گفت ای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آیا گمان میکنی من از تبعید او پشیمان شدم؟ که تمام داستان در ضمن بحث از درگیری هایش با عمار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سخن کمیل بن زیاد نخعی‌را دروغ می شمارد که گزارش آن را در ص از قول خود بلاذری آوردیم و نیز سخن بسیاری دیگر را دروغ می شمارد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نمی داند که آن پیش آمد دردناک که مربوط به بزرگمردی از بزرگان یاران پیامبر بوده پیرامونش آن همه گفتگو و گیر و دار روی داده وبسیار اعتراض ها و نکوهش ها برانگیخته تا از سهمگین ترین رخداده ها به شمار رفته و به زبان مسافران ازشهری به شهری نقل شده و اهل ایمان رابه خشم آورده و زخم زبان ها بر سر آن‌زده شده و خلیفه را برای آن نکوهش کردند و از جمله نتایج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کوفه</w:t>
      </w:r>
    </w:p>
    <w:p>
      <w:pPr>
        <w:pStyle w:val="BookText"/>
        <w:rPr/>
      </w:pPr>
      <w:r>
        <w:rPr>
          <w:rFonts w:ascii="IRNazanin" w:hAnsi="IRNazanin" w:eastAsia="IRNazanin"/>
          <w:color w:val="111111"/>
          <w:sz w:val="28"/>
          <w:sz w:val="28"/>
          <w:szCs w:val="28"/>
          <w:rtl w:val="true"/>
          <w:lang w:bidi="fa-IR"/>
        </w:rPr>
        <w:t>به‌ابوذر در ربذه گفتند این مرد با تو کرد آن چه کرد آیا درفشی برای ما برافراشته نمی داری تا با او بجنگیم گفت نه، اگر عثمان مرا از مشرق به مغرب هم تبعید کند من حرف شنو و فرمانبردارم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گونه ای که در عمده القاری به خامه ی عینی می خوانیم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معاویه به عثمان نامه نوشت و از ابوذر شکایت کرد این بود که ابوذر بسیار به او اعتراض می کرد و به ایستادگی در برابر وی می پرداخت و درمیان سپاه او نیز گرایشی به ابوذر بود پس عثمان از بیم شورش، او را بخواست زیرا او کسی بود که در راه خدا از سرزنش هیچ کس نمی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آن روزگار به هر یک از شهرهای مسلمانان که گذارت می افتاد ممکن نبود که اهل آن را شناور در این گفتگوها و داستان ها نبینی و در نتیجه آن رویداد سنگین جوششی در همه ی گوشه های آن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پیشامدی به این گونه را تنها با تکذیب کسی همچون ابن مسیب نمی توان پوشاند که انگیزه ای جز دهن کجی به آل علی نداشته است ولی چه باید کرد که بلاذری خواسته است و گفته است و فراموش کرده که هیچ خردمندی از او نمی پذیرد که کسی مانند ابوذر، پایگاه اسلام را که بدانجا کوچیده بود رها کند و از همسایگی پیامبرش و مرکز آبرویش روی برتابد و برای سکونت‌خود و خانواده اش بیابان ربذه رابرگزیند که نه آب دارد و نه گیاه ونه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او خود این راه‌را پیش گرفت پس دیگر آن اشک ها که اندوه گرفتاری و غم گلوگیر بر چهره روان ساخت چه بود و آن سخنانی که موقع تودیع و هنگام جدائی از یاران بر زبان او و مشایعت کنندگانش در آن دشت ناهموار جاری شد چه معنی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از امانت بلاذری در نقل حوادث بشنوید که او هنگام یاد از داستان ابوذر و بدرقه شدن او بوسیله ی امیرمومنان فقط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باره میان علی و عثمان سخنانی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آن چه را در گرفته‌نمی نویسد زیرا می داند که برای پیشوایش اسباب آبروریزی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بینی که طبری در تاریخ خود چون به سرگذشت ابوذر می رسد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درگیری های یاد شده ابوذر و معاویه و تبعید او به وسیله ی معاویه از شام به مدینه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این که چرا او را از آن جا به آن جا تبعید کرد پیشامدهای بسیاری یاد کرده اند که یاد کردن بیشتر آن ها را ناخوش می‌دارم اما کسانی که معاویه را در کار خویش معذور می دارند در این باره داستانی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طبری آن همه پیشامدهای بسیار را رها کرده و فقط داستانی را نقل می کند که‌عذر آرندگان برای معاویه ساخته و پرداخته اند تا به وسیله ی آن، دست آویزی برای معاویه تراشیده و خلیفه رادر کار خود تبرئه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خوش ندارد حقایق ثابته ای را یاد کند که اظهار آن ها آبروی این دو مرد را به خطر می انداخته و از همان نخستین روز بگیر و بیا تا روزگار کنونی سرگذشت واقعی توده ی محمدیان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پنداشته است که اگر جلوی خامه را بگیرد و یادی از آن ها نکند آن ها پوشیده و پنهان خواهد ماند و ندانسته‌که در گوشه های روزگار و لا به لای تاریخ و میان کتاب های حدیث نکته هائی‌از آن بر جای می ماند که هم برای کسانی که بخواهند روحیات مخالفان ابوذر را بشناسند بسنده است هم برای کسانی که بخواهند راست درآمدن پیش گوئی های پیامبر بزرگوار را در داستان بوذر بدانند و معجزات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طبری داستان ابوذر را به گونه ای سراپا دروغ و ساختگی آورده که هیچ بخش آن درست نیست و همه‌ی فرازهایش را تاریخ صحیح و احادیثی که همگان درستی اش را پذیرفته اند تکذیب می کند و برای سستی آن نیز همین بس که سند آن بسی جای خدشه داردو این هم از حلقه های سند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 ج ص از ترجمه فارسی غدیر گذشت که این نام مشترک است میان دو تن که هر دو به دروغگوئی و حدیثسازی معروف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ابراهیم اسیدی‌کوفی در ج ص از ترجمه فارسی غدیر قول‌دو تن از 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و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آوردیم که به موجب آن این مرد، ناشناس و ناشناخته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تمیمی کوفی در ج ص از ترجمه فارسی غدیر</w:t>
      </w:r>
    </w:p>
    <w:p>
      <w:pPr>
        <w:pStyle w:val="BookText"/>
        <w:rPr/>
      </w:pPr>
      <w:r>
        <w:rPr>
          <w:rFonts w:ascii="IRNazanin" w:hAnsi="IRNazanin" w:eastAsia="IRNazanin"/>
          <w:color w:val="111111"/>
          <w:sz w:val="28"/>
          <w:sz w:val="28"/>
          <w:szCs w:val="28"/>
          <w:rtl w:val="true"/>
          <w:lang w:bidi="fa-IR"/>
        </w:rPr>
        <w:t>آراءحافظان و پیشوایانی را که امین و خائن راویان را از هم جدا می کنند درباره این مرد آوردیم که به موجب آن، گزارش های وی سست است و از چشم محدثان افتاده و آن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حدیث ساز و توده ی حدیث هایش‌ناستوده است و گزارش های ساختگی را از زبان میانجیان استوار گوی بازگو کرد، حدیث می ساخت و از کسانی شمرده‌شده که به گناه بد کیشی و بیرون شدن از آئین آلوده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ماخذی‌که در آن جا یاد کردیم این ها را بفزائید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قعقاع،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هیثمی </w:t>
      </w:r>
      <w:r>
        <w:rPr>
          <w:rFonts w:eastAsia="IRNazanin" w:cs="IRNazanin"/>
          <w:color w:val="111111"/>
          <w:sz w:val="28"/>
          <w:szCs w:val="28"/>
          <w:lang w:bidi="fa-IR"/>
        </w:rPr>
        <w:t>21:10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عطیه‌بن سعد عوفی کوفی درباره این مرد نیزجماعت سنیان نظریات مختلفی دارند برخی او را شایسته ی اطمینان شمرده وبرخی دیگر، گزارش هایش را سست می شمارند، ساجی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پشتوانه نشاید گرفت زیرا علی را از همه مقدم می دانسته و ابن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محمد بن قاسم نوشت که به او پیشنهاد کند علی را دشنام بدهد و اگر نپذیرفت چهارصد تازیانه به او بزند و ریشش را بتراشد وی نیز اورا بخواست و چون از دشنام دادن سرباز زد فرمان حجاج را درباره وی عملی نمود و ابن کثیر در تفسیر خود </w:t>
      </w:r>
      <w:r>
        <w:rPr>
          <w:rFonts w:eastAsia="IRNazanin" w:cs="IRNazanin"/>
          <w:color w:val="111111"/>
          <w:sz w:val="28"/>
          <w:szCs w:val="28"/>
          <w:lang w:bidi="fa-IR"/>
        </w:rPr>
        <w:t>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ترمذی از طریق عطیه مرفوعا درباره علی نقل کرده است که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هیچ کس را نرسد در این مسجد جنب شود سپس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ضعیف است و ثابت شدنی نیست زیرا یک حلقه سند آن سالم است که گزارش های او را رها کرده اند و دیگری نیز استاد وی عطیه است که گزارش های او سست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بودن نام این مرد در سند روایت نشانه دروغ بودن آن‌است زیرا شیعه ای تردست همچون عوفی، داستان خرافی بازگو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شناسمش و یادی از او در سرگذشت نامه ها نیافتم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ها بنگر که طبری نسبت به امانت های تاریخ چقدر امین بوده که از آن همه روایات ثابت و صحیح چشم پوشیده واکتفا کرده است به نقل نامه ی سری که‌پر از گزارش های دروغ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زنده باد امانت</w:t>
      </w:r>
      <w:bookmarkStart w:id="139" w:name="pg10056_99943"/>
    </w:p>
    <w:p>
      <w:pPr>
        <w:pStyle w:val="Heading6"/>
        <w:numPr>
          <w:ilvl w:val="5"/>
          <w:numId w:val="1"/>
        </w:numPr>
        <w:rPr/>
      </w:pPr>
      <w:bookmarkStart w:id="140" w:name="__RefHeading___Toc3614578_3556181022"/>
      <w:bookmarkStart w:id="141" w:name="_Toc52"/>
      <w:bookmarkEnd w:id="139"/>
      <w:bookmarkEnd w:id="140"/>
      <w:r>
        <w:rPr>
          <w:rtl w:val="true"/>
        </w:rPr>
        <w:t>نگاهی ارجدار به تاریخ طبری</w:t>
      </w:r>
      <w:bookmarkEnd w:id="141"/>
    </w:p>
    <w:p>
      <w:pPr>
        <w:pStyle w:val="BookText"/>
        <w:rPr/>
      </w:pPr>
      <w:r>
        <w:rPr>
          <w:rFonts w:ascii="IRNazanin" w:hAnsi="IRNazanin" w:eastAsia="IRNazanin"/>
          <w:color w:val="111111"/>
          <w:sz w:val="28"/>
          <w:sz w:val="28"/>
          <w:szCs w:val="28"/>
          <w:rtl w:val="true"/>
          <w:lang w:bidi="fa-IR"/>
        </w:rPr>
        <w:t xml:space="preserve">راستی که طبری روی تاریخ خود را سیاه‌کرده است و با چه؟ با نامه های سری همان دروغگوئی خبرساز که به وساطت شعیب مجهول الهویه و ناشناس از زبان سیف یا همان گزارشگری روایت می کند که هم خبرساز است و هم او را رها کرده اند و از چشم همه محدثان افتاده‌و متهم به بی دینی هم هست آری با همین زنجیره تباه و سیاه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کتاب خود نقل می کند که همگی ساخته شده تا حقایق ثابته ای را که در رویدادهای سال های یازدهم الی سی و هفتم هجری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روزگارسه خلیفه مربوط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دیگرگون نماید و همه مجلدات کتاب را که بنگریم با پشتگرمی به این سند ناهموارهیچ حدیثی در زمینه ی دیگر نتوان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یک خبر از رویدادهای 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بازگو گری این دسته گزارش های ساختگی از شرح پیش آمدهای همان سالی آغاز می شود که پیامبر اکرم‌درگذشت و پس از آن دیگر نقل گزارش های 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مجلد سوم و سراسر مجلدات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دارد تا با پایان جلد پنجم، این گزارش ها نیز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از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رویدادهای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می کند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طریق مزبور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چهارم که حوادث سال دوازدهم را می نگارد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و در جلد پنجم که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نگارد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که بر رویهم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این طریق آورده است از جمله امور شایان توجه این که طبری از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سری را با این مقدمه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سری مرا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که اخبار مزبور را از دهان وی شنیده و از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کتاب همه جا اخباری را که از زبان وی می آورد به این گونه شروع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سری به من نوشته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تنها یک گزارش را که 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چهارم آورده و در آغاز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ما را حدیث‌کرد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ها کاش می دانستم که آیا سری و سیف بن عمر آگاهی های</w:t>
      </w:r>
    </w:p>
    <w:p>
      <w:pPr>
        <w:pStyle w:val="BookText"/>
        <w:rPr/>
      </w:pPr>
      <w:r>
        <w:rPr>
          <w:rFonts w:ascii="IRNazanin" w:hAnsi="IRNazanin" w:eastAsia="IRNazanin"/>
          <w:color w:val="111111"/>
          <w:sz w:val="28"/>
          <w:sz w:val="28"/>
          <w:szCs w:val="28"/>
          <w:rtl w:val="true"/>
          <w:lang w:bidi="fa-IR"/>
        </w:rPr>
        <w:t>تاریخی شان تنها در پیرامون رویدادهای همان چند سال معین‌بوده و بس؟ و آیا از میان رویدادهای‌آن سال ها نیز تنها از پیشامدهائی خبر داشته اند که با زمینه های مذهبی برخورد داشته و بس؟ یا این که موضوعات مورد اطلاع آن دو فقط آن سلسله از حوادث مخصوص مذهبی بوده که در روزهائی چند از سال های معین روی داده و گذشته؟ و چون این حوادث، سنگ‌زیربنا برای اصول و عقاید و نظریه هابوده خواسته اند تاریخ صحیح را مشوب گردانیده و سرچشمه صافی آن را با ساخته های کذائی تیره گردانند و به این وسیله در آستان کسانی تقرب یافته‌وصف دیگران را تضعیف کنند؟ و هر کس که در این گزارش ها نیک بیاندیشد می بیند که همه آن ها بافته ی یک دست و زائیده یک نفس است و گمان نمی کنم که‌این همه نقاط ضعف آن بر کسی همچون طبری پوشیده مانده باشد ولی چه کنیم که دوستی انسان را کور و کر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دروغ ها و بافته های گوناگون است که هم تاریخ ابن عساکر و کامل ابن اثیر و بدایه ابن کثیر و تاریخ ابن خلدون و تاریخ ابو الفدا را سیاه کرده است و هم نگاشته های دیگر مردمی‌را که کورکورانه راه طبری را دنبال کردند و پنداشتند آن چه او در تاریخ، سر هم کرده بنیادی شایسته ی پیروی است که جای سخن در آن وجود ندارد با آن که دانایان از شرح حال روات، هیچ‌اختلافی بر سر این موضوع ندارند که هر حدیثی که یک تن از حلقه های زنجیره این سند در میان راویانش باشدهمچون درم ناسره بی ارزش است چه رسد که همه آن ها در زنجیره یک گزارش فراهم آیند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تالیفاتی هم که متاخران در روزگار ما بیرون داده و آن را از سخنان بی خردانه ای که زائیده خواسته ها و هوس ها است پر کرده اند ماخذ همه آن ها همان یاوه هائی است که چگونگی آن را شناختی و اگر خدا خواهد در مجلدات آینده نمونه‌ای از آن ها را به اطلاعتان خواهیم رسانید</w:t>
      </w:r>
      <w:r>
        <w:rPr>
          <w:rFonts w:eastAsia="IRNazanin" w:cs="IRNazanin"/>
          <w:color w:val="111111"/>
          <w:sz w:val="28"/>
          <w:szCs w:val="28"/>
          <w:rtl w:val="true"/>
          <w:lang w:bidi="fa-IR"/>
        </w:rPr>
        <w:t>.</w:t>
      </w:r>
      <w:bookmarkStart w:id="142" w:name="pg10056_99945"/>
    </w:p>
    <w:p>
      <w:pPr>
        <w:pStyle w:val="Heading6"/>
        <w:numPr>
          <w:ilvl w:val="5"/>
          <w:numId w:val="1"/>
        </w:numPr>
        <w:rPr/>
      </w:pPr>
      <w:bookmarkStart w:id="143" w:name="__RefHeading___Toc3614580_3556181022"/>
      <w:bookmarkStart w:id="144" w:name="_Toc53"/>
      <w:bookmarkEnd w:id="142"/>
      <w:bookmarkEnd w:id="143"/>
      <w:r>
        <w:rPr>
          <w:rtl w:val="true"/>
        </w:rPr>
        <w:t>ابن اثیر جزری</w:t>
      </w:r>
      <w:bookmarkEnd w:id="144"/>
    </w:p>
    <w:p>
      <w:pPr>
        <w:pStyle w:val="BookText"/>
        <w:rPr/>
      </w:pPr>
      <w:r>
        <w:rPr>
          <w:rFonts w:ascii="IRNazanin" w:hAnsi="IRNazanin" w:eastAsia="IRNazanin"/>
          <w:color w:val="111111"/>
          <w:sz w:val="28"/>
          <w:sz w:val="28"/>
          <w:szCs w:val="28"/>
          <w:rtl w:val="true"/>
          <w:lang w:bidi="fa-IR"/>
        </w:rPr>
        <w:t>تو می بینی که ابن اثیر در کتاب‌خود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کردن و ندیده گرفتن گزارش ها پیرو طبری است چنان که در همه ی مواردی از تاریخ که‌با او اتفاق عقیده دارد همین شیوه رادارد جز آن که گرفتاری های تازه ای هم درست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بود آن چه در جریان ابوذر یاد شدو نیز فرستادن معاویه او را از شام به‌مدینه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انگیزه یابی این قضیه ومقدمات آن، سخنان بسیاری هم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دادن معاویه به او و تهدید او به قتل و فرستادن او از شام به مدینه بر روی شتری بدون رو انداز و نیز تبعید او از مدینه به گونه 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کردن آن ها کارصحیحی نیست و اگر هم گزارش های رسیده‌درست باشد بایستی عذرهائی برای عثمان‌یاد کرد زیرا امام می تواند زیر دستانش‌را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این کارها را وسیله ای برای انتقاد از وی گردانند که یاد کردن آن‌را خوش ندارم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این مرد نقل آن را کار درستی ندانسته دیگران حکم به صحت آن داده و پیش از او و پس از او آن را نقل کرده و نگذاشته اند که این بیچاره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پنداشته است که اگر با دامن امانت خود حقایق ثابته را بپوشاند آن ها از چشم مردم پنهان می ماند غافل از آن که نگارندگان منصف وگزارشگرانی که در جستجوی حقیقت پیشاهنگ مردمانند در آینده هیچ کار کوچک و بزرگی را ندیده نگرفته و همه آنها را بر توده خواهند شمرد و تاریخ‌تدوین شده منحصر به کتاب او نمی 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تازه گرفتیم که او با قصور و مسامحه خود بر روی تاریخ پرده بکشد ولی با محدثان چه می کند که داستان تبعید ابوذر از مدینه و رانده شدن اواز مکه و شام را در بخش معجزات پیامبر و پیش گوئی او از فتنه های پس‌از خود آورده اند آیا این ها بر ابوذرو بر دوستان او از مردان خاندان پیامبر و بر دیگر شایستگان توده که با او همعقیده اند گران و دشوار نمی آید؟ به ویژه آن که سابقه تبعید از مرکز</w:t>
      </w:r>
    </w:p>
    <w:p>
      <w:pPr>
        <w:pStyle w:val="BookText"/>
        <w:rPr/>
      </w:pPr>
      <w:r>
        <w:rPr>
          <w:rFonts w:ascii="IRNazanin" w:hAnsi="IRNazanin" w:eastAsia="IRNazanin"/>
          <w:color w:val="111111"/>
          <w:sz w:val="28"/>
          <w:sz w:val="28"/>
          <w:szCs w:val="28"/>
          <w:rtl w:val="true"/>
          <w:lang w:bidi="fa-IR"/>
        </w:rPr>
        <w:t>رسالت را فقط کسانی داشته اند همچون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او و خانواده اش که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و بزهکاری بودند و بایدپایتخت اسلام از پلیدی های ایشان دورباشد و ایشان با ماندگار شدن در آن جا، ساحت پاک آن را آلوده نگردانند و آن گاه ابوذر، آن دارنده ی پایگاه والا در نزد خدا و پیامبر و آن همانند عیسی در میان توده ی محمدیان و آن کس که آسمان سایه بر سر نیفکندو زمین در برنگرفت کسی را که راستگوتر از او باشد و همان کس که خدای پاک پیامبرش را دستور به داشتن او داد و خود از آن سه تن است که بهشت‌شیفته ایشان است و نیز از آن سه تن است که محبوب خدای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کسی با آن رانده شده نفرین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که همان مجازات رادرباره ی وی روا دارند و سپس نیز با برابر انگاری او نامش را لکه دار کرده در میان اجتماع چنین داغ ننگی بر وی بزنند و مردم را از نزدیک شدن به او باز داشته با خواری و سبک انگاری در پیرامون وی جار بزنند و مردم را از انبوه دانش هایش که او ظرف‌آن ها است محروم دارند؟ و سوگند به حیات خداوند و به ارج اسلام و به بزرگواری انسانیت و به پاکی ابوذر که‌دو نیمه شدن با اره ها و ریز ریز شدن‌با قیچی ها برای یک متدین غیرتمند آسان تر است از هموار کردن گوشه ای از این لکه های زشت بر خویش</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گهی خلیفه باید کسانی از زیردستان خود راادب کند که آداب دینی را از دست داده‌و منجنیق های نادانی، او را به دورترین پرتگاه های پستی افکنده و نابودش ساخته اما کسی همچون ابوذر که‌پیامبر او را چنان ستوده که هیچ کس را به آن گونه نستوده بود و نیز او را مقرب داشته و بخویش نزدیک کرده و آموزش داده و چون در کنار خود نیافته‌سراغش را گرفته و گواهی داده که او در پارسائی و خداپرستی و راستی و نیکوکاری و در خوی و روش و خوشرفتاری‌همانند عیسی است، چنین کسی را چگونه‌و برای چه ادب کنند؟ و این چه ادب کردنی است که پیامبر آن را نوعی گرفتاری و آزمایش برای ابوذر در راه خدا می شمارد و به او دستور می دهد که در برابر آن شکیبا باشد و پاسخ وی‌نیز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و چرا ابوذر سزاوار ادب کردن‌باشد با آن که کار او در نزد</w:t>
      </w:r>
    </w:p>
    <w:p>
      <w:pPr>
        <w:pStyle w:val="BookText"/>
        <w:rPr/>
      </w:pPr>
      <w:r>
        <w:rPr>
          <w:rFonts w:ascii="IRNazanin" w:hAnsi="IRNazanin" w:eastAsia="IRNazanin"/>
          <w:color w:val="111111"/>
          <w:sz w:val="28"/>
          <w:sz w:val="28"/>
          <w:szCs w:val="28"/>
          <w:rtl w:val="true"/>
          <w:lang w:bidi="fa-IR"/>
        </w:rPr>
        <w:t>خداوند پاک نیکو شمرده شده و شایسته سپاسگزاری است و امیرمومنان او را کسی می بیند که در راه خدا خشم‌گرفته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کسی‌بند که برایش خشم گرفتی</w:t>
      </w:r>
    </w:p>
    <w:p>
      <w:pPr>
        <w:pStyle w:val="BookText"/>
        <w:rPr/>
      </w:pPr>
      <w:r>
        <w:rPr>
          <w:rFonts w:ascii="IRNazanin" w:hAnsi="IRNazanin" w:eastAsia="IRNazanin"/>
          <w:color w:val="111111"/>
          <w:sz w:val="28"/>
          <w:sz w:val="28"/>
          <w:szCs w:val="28"/>
          <w:rtl w:val="true"/>
          <w:lang w:bidi="fa-IR"/>
        </w:rPr>
        <w:t>آری ابوذر خود باید ادب کننده مردم باشد زیرا از دانش پیامبر و فرمان ها و حکمت های دین و روحیات بزرگوارانه و منش های برتر چندان در نهاد او گرد آمده که وی را در میان توده محمدیان همانند عیسی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خلیفه در پی آن است که ابوذر کسی با این شخصیت را ادب کند ولی بر وی گران‌می آید که ولید بن عقبه ی همیشه مست را برای می گساری و به بازی گرفتن نماز واجب ادب نمایند؟</w:t>
      </w:r>
    </w:p>
    <w:p>
      <w:pPr>
        <w:pStyle w:val="BookText"/>
        <w:rPr/>
      </w:pPr>
      <w:r>
        <w:rPr>
          <w:rFonts w:ascii="IRNazanin" w:hAnsi="IRNazanin" w:eastAsia="IRNazanin"/>
          <w:color w:val="111111"/>
          <w:sz w:val="28"/>
          <w:sz w:val="28"/>
          <w:szCs w:val="28"/>
          <w:rtl w:val="true"/>
          <w:lang w:bidi="fa-IR"/>
        </w:rPr>
        <w:t>و بر وی گران‌می آید که عبید الله پسر عمر را برای ریختن خون بی گناهان ادب کنند؟</w:t>
      </w:r>
    </w:p>
    <w:p>
      <w:pPr>
        <w:pStyle w:val="BookText"/>
        <w:rPr/>
      </w:pPr>
      <w:r>
        <w:rPr>
          <w:rFonts w:ascii="IRNazanin" w:hAnsi="IRNazanin" w:eastAsia="IRNazanin"/>
          <w:color w:val="111111"/>
          <w:sz w:val="28"/>
          <w:sz w:val="28"/>
          <w:szCs w:val="28"/>
          <w:rtl w:val="true"/>
          <w:lang w:bidi="fa-IR"/>
        </w:rPr>
        <w:t>و بروی گران می آید که مروان را که خود وی او را متهم به جعل نامه از طرف خویش می نماید ادب کنند؟</w:t>
      </w:r>
    </w:p>
    <w:p>
      <w:pPr>
        <w:pStyle w:val="BookText"/>
        <w:rPr/>
      </w:pPr>
      <w:r>
        <w:rPr>
          <w:rFonts w:ascii="IRNazanin" w:hAnsi="IRNazanin" w:eastAsia="IRNazanin"/>
          <w:color w:val="111111"/>
          <w:sz w:val="28"/>
          <w:sz w:val="28"/>
          <w:szCs w:val="28"/>
          <w:rtl w:val="true"/>
          <w:lang w:bidi="fa-IR"/>
        </w:rPr>
        <w:t>و بر وی گران می آید که آن بیشرم یاو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ادب کنند که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برابر علی بس هستم و امام نیز به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نفرین شده و ای درخت بی‌شاخ و بن تو مرا بسنده ای؟ به خدا هر کس را که تو یاور وی باشی خدا به ارجمندی نمی رساند الخ</w:t>
      </w:r>
    </w:p>
    <w:p>
      <w:pPr>
        <w:pStyle w:val="BookText"/>
        <w:rPr/>
      </w:pPr>
      <w:r>
        <w:rPr>
          <w:rFonts w:ascii="IRNazanin" w:hAnsi="IRNazanin" w:eastAsia="IRNazanin"/>
          <w:color w:val="111111"/>
          <w:sz w:val="28"/>
          <w:sz w:val="28"/>
          <w:szCs w:val="28"/>
          <w:rtl w:val="true"/>
          <w:lang w:bidi="fa-IR"/>
        </w:rPr>
        <w:t>چه شده که خلیفه ابوذر را تبعید می کند و کسانی‌دیگر از نیکان را نیز در پی او می فرستد و پیشوای پاک امیرمومنان را برای تبعید، سزاوارتر از ایشان می داند و آن رانده شدگان به وسیله ی پیامبر را که حکم و پسرش با سوابق و لواحق آن چنانی باشند پناه می دهد و به ایشان بذل و بخشش می کند؟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شده‌است که خلیفه کارهای خطیر جامعه را دو دستی به مروان می سپارد و کلیدهای مصالح توده را به سوی او می افکند و اعتنائی هم به گفته ی نیک مردم ملت</w:t>
      </w:r>
    </w:p>
    <w:p>
      <w:pPr>
        <w:pStyle w:val="BookText"/>
        <w:rPr/>
      </w:pPr>
      <w:r>
        <w:rPr>
          <w:rFonts w:ascii="IRNazanin" w:hAnsi="IRNazanin" w:eastAsia="IRNazanin"/>
          <w:color w:val="111111"/>
          <w:sz w:val="28"/>
          <w:sz w:val="28"/>
          <w:szCs w:val="28"/>
          <w:rtl w:val="true"/>
          <w:lang w:bidi="fa-IR"/>
        </w:rPr>
        <w:t>امیر مومنان ندارد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مروان و مروان از تو خشنود نخواهید شد مگر با رو گرداندن تو از خرد و کیش خود تاهمچون شتران سواری گردی که هر جا برانندش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مروان در کیش و در شخصیت خود دارای تدبیری درست نیست و به خدا که او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به‌پرتگاه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کند و سپس از آن‌به در نمی آردت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پس از این‌بار، دیگر برای سرزنش کردن تو بر نمی‌گردم ارجمندی خویش را بردی و بر کار خویش مغلوب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 خواهد همه داستان در جلد نهم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خلیفه زمام امور خود را به‌دست مروان می دهد و برنامه شایسته راچنان رها می کند که همسرش نائله دخترفرافصه او را نکوهش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مروان فرمان بردی تا هر جا که دلش خواهد تو را براند می پرسد پس چه‌کنم می گوید از خدا بترس و از شیوه آن‌دو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که تو اگر از مروان فرمان بری می کشدت و مروان را نزد مردم ارج و شکوه‌و دوستی ای نیست و مردم به خاطر او تو را ترک کرده اند پس به دنبال علی بفرست و اصلاح کار را از او بخواه زیرا او، هم با تو خویشاوند است و هم‌مردم از دستور او سر نمی پیچند ای کاش خلیفه گوش شنوا داشت و سخن حکمت آمیز زنش را که رستگاری دو جهانش در گرو آن بود می شنید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خلیفه چنان بود که ابوذر را به خویش نزدیک کند و از دانش و خوی و خداپرستی و درستکاری و پرهیزگاری و پارسائی او بهره ببرد ولی چنین نکرد و چه سودها به او می رساند اگر چنین می کرد با آن که در پیرامون او امویان بودند که‌او در دوستی ایشان به مرحله ی جانسپاری رسیده و ایشان نیز این برداشت استوار را استوار نمی دانستندزیرا در نقطه مقابل خوی های ایشان قرار داشت از آزمندی و سیری ناپذیری شان بگیر تا زر و سیم اندوزی و رفتاربر بنیاد دلخواه و هوس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تسلط تامی بر خلیفه داشتند و ابوسفیان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امیه فرمانروائی را مانند گوی میان خویش بگردانید زیرا سوگند به آن که بوسفیان به او سوگند یاد می کند من همیشه امیدوار بودم شما به آن برسید و البته در آینده</w:t>
      </w:r>
      <w:bookmarkStart w:id="145" w:name="pg10056_99949"/>
    </w:p>
    <w:p>
      <w:pPr>
        <w:pStyle w:val="BookText"/>
        <w:rPr/>
      </w:pPr>
      <w:bookmarkEnd w:id="145"/>
      <w:r>
        <w:rPr>
          <w:rFonts w:ascii="IRNazanin" w:hAnsi="IRNazanin" w:eastAsia="IRNazanin"/>
          <w:color w:val="111111"/>
          <w:sz w:val="28"/>
          <w:sz w:val="28"/>
          <w:szCs w:val="28"/>
          <w:rtl w:val="true"/>
          <w:lang w:bidi="fa-IR"/>
        </w:rPr>
        <w:t xml:space="preserve">نیز به وراثت به کودکانتان خواهد رسید یابه عثمان می گوید پس از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آن تو گردید پس آن را مانند گوی به گردش درآر و میخ های ساختمان خلافت را از امویان قرار ده که راستی را این به جز پادشاهی چیزی نیست و من نمی دانم بهشت و دوزخ چیست برگردید به ص</w:t>
      </w:r>
    </w:p>
    <w:p>
      <w:pPr>
        <w:pStyle w:val="BookText"/>
        <w:rPr/>
      </w:pPr>
      <w:r>
        <w:rPr>
          <w:rFonts w:ascii="IRNazanin" w:hAnsi="IRNazanin" w:eastAsia="IRNazanin"/>
          <w:color w:val="111111"/>
          <w:sz w:val="28"/>
          <w:sz w:val="28"/>
          <w:szCs w:val="28"/>
          <w:rtl w:val="true"/>
          <w:lang w:bidi="fa-IR"/>
        </w:rPr>
        <w:t>و عثمان نیز هر چند در آن هنگام او را می راند ولی عقیده او درباره امویان که می خواستند با کیش خدا همچون گوی بازی کنند عوض نشد و من نمی دانم آیاهرگز به دل وی گذشت که ابوسفیان را برای آن سخن کفر آمیز ننگین ادب کند؟ همچنان که درباره ابوذر نیکوکار پرهیزگار و همانندان شایسته و پرهیزگار او تصمیم گرفت و عمل کرد؟</w:t>
      </w:r>
    </w:p>
    <w:p>
      <w:pPr>
        <w:pStyle w:val="BookText"/>
        <w:rPr/>
      </w:pPr>
      <w:r>
        <w:rPr>
          <w:rFonts w:ascii="IRNazanin" w:hAnsi="IRNazanin" w:eastAsia="IRNazanin"/>
          <w:color w:val="111111"/>
          <w:sz w:val="28"/>
          <w:sz w:val="28"/>
          <w:szCs w:val="28"/>
          <w:rtl w:val="true"/>
          <w:lang w:bidi="fa-IR"/>
        </w:rPr>
        <w:t>آری ابن اثیر هیچ یک از این را ندیده‌و برای خلیفه عذر آورده است که وی زیر دستانش را ادب می کند</w:t>
      </w:r>
    </w:p>
    <w:p>
      <w:pPr>
        <w:pStyle w:val="Heading6"/>
        <w:numPr>
          <w:ilvl w:val="5"/>
          <w:numId w:val="1"/>
        </w:numPr>
        <w:rPr/>
      </w:pPr>
      <w:bookmarkStart w:id="146" w:name="__RefHeading___Toc3614582_3556181022"/>
      <w:bookmarkStart w:id="147" w:name="_Toc54"/>
      <w:bookmarkEnd w:id="146"/>
      <w:r>
        <w:rPr>
          <w:rtl w:val="true"/>
        </w:rPr>
        <w:t>عماد الدین ابن کثیر</w:t>
      </w:r>
      <w:bookmarkEnd w:id="147"/>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هم آمده است و در البدایه و النهایه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همان مبنائی که پیشینیانش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ندیده گرفتن تبهکاری هائی که بر ابوذر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نهاده و سپس نغمه هائی تازه ازخود ساز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کارتوانگرانی را که مالی می اندوختند ناپسند می شمرد و ایشان را از ذخیره کردن چیزی بیش از قوت لازم باز می داشت و واجب می دانست که زیادتی را صدقه دهند و این آیه را نیز به سود برداشت خود تفسیر می کرد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زر و سیم گنجینه فراهم می آرند و آن را در راه‌خدا انفاق نمی کنند مژده ده ایشان رابه کیفری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از نشر این سخنان باز می داشت و چون دید نمی پذیرد، کس به نزد عثمان فرستاد واز او شکایت کرد عثمان به ابوذر نوشت‌که به مدینه نزد وی آید و چون بیامد عثمان او را برای پاره ای از کارها که کرده بود سرزنش کرد و از او خواست‌که از آن سخنان برگردد و چون نپذیرفت‌او را دستور داد که در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کند، و گویند که‌عثمان از او خواست در مدینه بماند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 که چون ساختمان های مدینه به کوه سلع رسید</w:t>
      </w:r>
    </w:p>
    <w:p>
      <w:pPr>
        <w:pStyle w:val="BookText"/>
        <w:rPr/>
      </w:pPr>
      <w:r>
        <w:rPr>
          <w:rFonts w:ascii="IRNazanin" w:hAnsi="IRNazanin" w:eastAsia="IRNazanin"/>
          <w:color w:val="111111"/>
          <w:sz w:val="28"/>
          <w:sz w:val="28"/>
          <w:szCs w:val="28"/>
          <w:rtl w:val="true"/>
          <w:lang w:bidi="fa-IR"/>
        </w:rPr>
        <w:t>از آن جا بیرون شو و اینک ساختمان ها به سلع رسیده است پس‌عثمان به او اجازه داد که در ربذه ساکن شود و بفرمودش تا گاه گاهی به مدینه سر بزند که پس از کوچیدن به پایگاه اسلام از بیابانگردان نشود و او نیز چنین کرد و همچنان در آن جاساکن بودتا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یاد از مرگ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وی حدیث های بسیار رسیده است و از مشهورترین آن ها همان است که اعمش از زبان ابو الیقظان عثمان بن عمیر و او از بوحرب پسر ابوالاسود و او از عبد الله پسر عمرو روایت کرده که پیامبر گفت آسمان سایه‌بر سر نیفکند و زمین در بر نگرفت کسی را که راستگوتر از ابوذر باشد که در سند این حدیث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و مرگ بوبکر، ابوذر به شام بیرون شد و همان جا بود تا آن‌درگیری ها میان وی و معاویه روی داد و عثمان او را به مدینه خواست و سپس در ربذه ساکن شده و همان جا بود تا در ذیحجه آن سال درگذشت و کسی نزد او نبود به جز زن و فرزندانش و در همان گیر و داری که ایشان خود را بر خاک سپردن او توانا نمی دیدند به ناگاه عبد الله بن مسعود با گروهی از یارانش‌از سوی عراق سر رسیدند و در دم مرگ کنار او حاضر شدند و او ایشان را وصیت کرد که با بدن وی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مرگ او سر رسیدند و غسل و دفن او را به گردن‌گرفتند و او خانواده اش را دستور داده بود که گوسفندی از رمه اش را برای ایشان بپزند تا پس از مرگ وی آن‌را بخورند و عثمان بن عفان به دنبال خانواده اش فرستاد و ایشان را ضمیمه خانواده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این بود تمام ساخته هائی که در انبان ابن کثیر در این مورد می توان یافت و از جهات متعدد شایسته بررسی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داشتن ابوذر به این که اندوختن ثروت را بر توانگران ناپسند می شمرده‌الخ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دروغی و ساختگی رااز خیلی پیش به این بزرگ یار پیامبر بسته اند و در روزگاران اخیر به گونه‌زشتی دگرگونی یافته و شده است انتساب‌ابوذر به کمونیسم که اگر خدا بخواهدبا گستردگی درباره</w:t>
      </w:r>
    </w:p>
    <w:p>
      <w:pPr>
        <w:pStyle w:val="BookText"/>
        <w:rPr/>
      </w:pPr>
      <w:r>
        <w:rPr>
          <w:rFonts w:ascii="IRNazanin" w:hAnsi="IRNazanin" w:eastAsia="IRNazanin"/>
          <w:color w:val="111111"/>
          <w:sz w:val="28"/>
          <w:sz w:val="28"/>
          <w:szCs w:val="28"/>
          <w:rtl w:val="true"/>
          <w:lang w:bidi="fa-IR"/>
        </w:rPr>
        <w:t>آن سخن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است که فرود آمدن ابوذر در شام و سپس ربذه به اختیار خود او بوده با آن که دستور عثمان به اقامت او در ربذه را هم به اشاره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ربذه ما پیشتر تو را آگاه ساختیم که وی به آن جا تبعید شده و از شهر پیامبر او را به گونه ای ناشایست بیرون کردند و در آن گیر و دار میان علی، یک بار با مروان و یک بار با عثمان، و نیز میان عثمان با عمار درگیری هائی به وجود آمد و عثمان خوداقرار کرد که وی را تبعید کرده و امیر مومنان نیز این کار او را مسلم شمرد و بسیار کسان نیز داستان ابوذر را از زبان راستگوی خودش شنیدند و این را که پس از کوچیدن وی به شهر مرکز اسلام، عثمان وی را به بیابان نشینی برگردانده گذشته از آن که پیشگوئی های پیامبر از حوادث آینده وی نیز همین را تایید می کند زیرا به‌موجب آن وی را از مدینه بیرون می کنندد و از شام و مکه می رانند، در مورد رانده شدنش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بیرون شدن او از آن جا نیز به اختیارخودش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لازم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داستان رسیدن ساختمان ها به کوه سلع دروغی است که بافته و برام در بسته اند و حاکم آن را در مستدرک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چنان چه در ص گذشت بلاذری نیز آن را یاد کرده و علتی شمرده است برای بیرون شدن ابوذر به شام با اجازه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علتی برای‌بیرون شدنش به ربذه، آن گونه که در روایت طبری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این قصه را ابن کثیر از طبری و تاریخ او گرفته و همه هنری که درباره آن نشان داده این است که آن را خلاصه کرده و به گونه ای که دلش می خواسته به آن دستبرد زده است و حلقه هائی که زنجیره سند این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همین جلد ص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شوند</w:t>
      </w:r>
    </w:p>
    <w:p>
      <w:pPr>
        <w:pStyle w:val="BookText"/>
        <w:rPr/>
      </w:pPr>
      <w:r>
        <w:rPr>
          <w:rFonts w:ascii="IRNazanin" w:hAnsi="IRNazanin" w:eastAsia="IRNazanin"/>
          <w:color w:val="111111"/>
          <w:sz w:val="28"/>
          <w:sz w:val="28"/>
          <w:szCs w:val="28"/>
          <w:rtl w:val="true"/>
          <w:lang w:bidi="fa-IR"/>
        </w:rPr>
        <w:t>از افرادی که یا دروغ پرداز و حدیث سازند یا مجهول‌الهویه و ناشناس یا ضعیف و متهم به زندقه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فقعسی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روایتی که یک تن از نامبردگان هم در زنجیره اسنادش باشد شایسته پشتگرمی</w:t>
      </w:r>
    </w:p>
    <w:p>
      <w:pPr>
        <w:pStyle w:val="BookText"/>
        <w:rPr/>
      </w:pPr>
      <w:r>
        <w:rPr>
          <w:rFonts w:ascii="IRNazanin" w:hAnsi="IRNazanin" w:eastAsia="IRNazanin"/>
          <w:color w:val="111111"/>
          <w:sz w:val="28"/>
          <w:sz w:val="28"/>
          <w:szCs w:val="28"/>
          <w:rtl w:val="true"/>
          <w:lang w:bidi="fa-IR"/>
        </w:rPr>
        <w:t>نیست واگر هم گیریم که معتبر باشد نمی تواند در برابر آن همه احادیث صحیحی بایستد که با آن مخالف است و می رساند که پیامبر خبر داده که او را بیرون می کنند و از مکه و مدینه و شام می رانند برگردید به ص تا که در تایید آن، هم سخنان ابوذر و عثمان وجز آن دو را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مانیز آوردیم و همه دلالت می کند بر تبعید شدن او به وسیله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بهانه های خنکی را که بزرگان جماعت برای تبرئه عثمان در این گناه ننگینش‌آورده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می نویسد عثمان به ابوذر بفرمود یکسره از مدینه نبرد تا از بیابان نشینان نگردد، این هم از فرازهای همان داستان دروغ شمرده شده ای است که قصه ی سلع در آن است و در ص از طریق بلاذری با اسناد درست خواندید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کوچیدن به پایگاه اسلام، عثمان مرا از بیابان نشینان گردانید و تازه هیچ کس ننوشته است که ابوذر از هنگام تبعید شدنش در سال سی ام تاهنگام درگذشتش در سال سی و دوم یک بار هم پا به مدینه نهاده باشد تا دستور عثمان به نبریدن از شهر پیامبر را عملی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او حدیث های بسیاری‌آمده و از مشهورترین آن ها الخ</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راستی‌را عادت این مرد در ذکر برتری ها بر آن است که چون خواهد به درهم بافتن تاریخ محبوبان خود از امویان یا کسانی از پیوستگان ایشان بپردازد که از پیشگامان در آزمندی و سیری ناپذیری‌اند، در آن هنگام مطالب بسیاری می آورد و گزارش های ناچیز و ساختگی را به گونه اخبار درست ردیف می کند بدون‌آن که به اسناد آن ها بپردازد یا درباره مضمون آن ها سخنی در دنباله اش بیاورد و هرگز هم از این گونه افسانه پردازی ها خسته نمی شود هر چند که مثنوی هفتاد من کاغذ در پیرامون آن سیاه کند اما موقعی که نوبت می رسد به یاد از برتری های کسی‌از اهلبیت یا پیروان و خاصان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نیکان توده همچون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بینی زمین با همه فراخی اش بر وی تنگ می گردد و در می ماند ولنگ می شود که گوئی زبانش را بریده ولبانش را دوخته اند یا گوئی در هنگام‌شنیدن آن ها گوشش سنگین می شود که آن‌را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موقعیت، او را</w:t>
      </w:r>
    </w:p>
    <w:p>
      <w:pPr>
        <w:pStyle w:val="BookText"/>
        <w:rPr/>
      </w:pPr>
      <w:r>
        <w:rPr>
          <w:rFonts w:ascii="IRNazanin" w:hAnsi="IRNazanin" w:eastAsia="IRNazanin"/>
          <w:color w:val="111111"/>
          <w:sz w:val="28"/>
          <w:sz w:val="28"/>
          <w:szCs w:val="28"/>
          <w:rtl w:val="true"/>
          <w:lang w:bidi="fa-IR"/>
        </w:rPr>
        <w:t>ناگزیربه ذکر آن نماید آن را به گونه ای خرد و ناچیز می آورد چنان که در این جا می بینی آن چه را از مشهورترین برتری های ابوذر است ضعیف می شمارد با آن که خود می داند گزارش این خبر منحصر به راه ابن عمرو که او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و ترمذی و ابن ماجه‌و حاکم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طریق امیر مومنان علی و ابوذر و ابو درداء و جابر بن عبد الله و عبد الله بن عمر و ابو هریره نیز گزارش شده و ترمذی در صحیح خود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طریق آن را صحیح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اسناد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ابو درداء نیز صحیح است و همه مردانی که حلقه های زنجیره سند آن اندمورد اطمینان اند و چنان که در المستدرک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حاکم اسناد خود را از طریق ابوذر و علی و باز از ابوذر صحیح شمرده و ذهبی نیز داوری او را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اسناد آن چه ابن کثیر از طریق پسر عمرو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مناوی در شرح جامع الصغیر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نیکو است و هیثمی در مجمع الزوائد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میان احمد تا پسر عمرو مورد اطمینان شمرده شده اند و در پیرامون برخی شان اختلاف نظر هست سیوطی نیز در الجامع الصغیر آن را حدیثی نیکو می خواند، و با این مقدمات، آن ضعفی که ابن کثیر در آن پنداشته کجا است؟</w:t>
      </w:r>
    </w:p>
    <w:p>
      <w:pPr>
        <w:pStyle w:val="BookText"/>
        <w:rPr/>
      </w:pPr>
      <w:r>
        <w:rPr>
          <w:rFonts w:ascii="IRNazanin" w:hAnsi="IRNazanin" w:eastAsia="IRNazanin"/>
          <w:color w:val="111111"/>
          <w:sz w:val="28"/>
          <w:sz w:val="28"/>
          <w:szCs w:val="28"/>
          <w:rtl w:val="true"/>
          <w:lang w:bidi="fa-IR"/>
        </w:rPr>
        <w:t>دیگر سخنان او نیز که بی هیچ پروائی از درست و نادرست آن بر خامه آورده ارزش نقد و بررسی ندارد زیرا آن ها را از طبری گرفته بدون آن که کار اخذ و اقتباس را به نیکوئی انجام داده باشد و شاید هم می‌خواسته پریشانگوئی گزارش های او را اصلاح کند و ابرویش را که درست نکرده‌چشمش را هم کور نموده و به هر حال اصل روایت از جمله افسانه هائی است که در ص ساختگی بوده آن را برایت روشن کردیم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نوشته های محدثان نیکو بیاندیشد در می یابد که دامن کتاب های حدیث نیز از این تبهکاری هائی که به برخی از آن ها اشاره کردیم پاک نمانده و این است می‌بینی آن چه را باید از قلم بیاندازندنگاشته اند و آن چه را باید بنویسد به</w:t>
      </w:r>
    </w:p>
    <w:p>
      <w:pPr>
        <w:pStyle w:val="BookText"/>
        <w:rPr/>
      </w:pPr>
      <w:r>
        <w:rPr>
          <w:rFonts w:ascii="IRNazanin" w:hAnsi="IRNazanin" w:eastAsia="IRNazanin"/>
          <w:color w:val="111111"/>
          <w:sz w:val="28"/>
          <w:sz w:val="28"/>
          <w:szCs w:val="28"/>
          <w:rtl w:val="true"/>
          <w:lang w:bidi="fa-IR"/>
        </w:rPr>
        <w:t>قلم نیاورده اند که ما شناخت این مساله را بر عهده دانش و زیرکی خوانندگان گرامی می گذاریم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تو از این ها بی خبر بودی پس ما پرده را از پیش روی تو کنار زدیم و اینک دیده ات تیزبین است سوره ق </w:t>
      </w:r>
      <w:r>
        <w:rPr>
          <w:rFonts w:eastAsia="IRNazanin" w:cs="IRNazanin"/>
          <w:color w:val="111111"/>
          <w:sz w:val="28"/>
          <w:szCs w:val="28"/>
          <w:lang w:bidi="fa-IR"/>
        </w:rPr>
        <w:t>22</w:t>
      </w:r>
      <w:bookmarkStart w:id="148" w:name="pg10056_99955"/>
    </w:p>
    <w:p>
      <w:pPr>
        <w:pStyle w:val="Heading6"/>
        <w:numPr>
          <w:ilvl w:val="5"/>
          <w:numId w:val="1"/>
        </w:numPr>
        <w:rPr/>
      </w:pPr>
      <w:bookmarkStart w:id="149" w:name="__RefHeading___Toc3614584_3556181022"/>
      <w:bookmarkStart w:id="150" w:name="_Toc55"/>
      <w:bookmarkEnd w:id="148"/>
      <w:bookmarkEnd w:id="149"/>
      <w:r>
        <w:rPr>
          <w:rtl w:val="true"/>
        </w:rPr>
        <w:t>نظریه ابوذر درباره ثروت ها</w:t>
      </w:r>
      <w:bookmarkEnd w:id="15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ما ابوذر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همگنانش بود که در پیروی از نشانه های کتاب خدا و سنت پیامبر، صلاح توده و رستگاری ملت خویش را می خواستند و انحراف از آن دو راهنمای ارجدار را به اندازه بند انگشتی بر ایشان سزاوار نمی دانستند و می خواستند منش نکوهیده بخل را از مردم دور سازند تا ناتوانان توده بهره ای از بخشش های توانگران داشته باشند و از آن حقوقی که خدا بر ایشان‌نهاده محروم نگردند انتقاد او متوجه بود به غصب کنندگان حقوق تنگدستان و به کسانی که با اختصاص دادن ثروت ها به خویش، پوست های گاو را پر از زر و سیم کرده در سرای هاشان بر روی هم چیده بودند و شمش های طلاشان برای بخش کردن با تبرها شکسته می شد بدون آن که حقوق واجبه آن از زکات و خمس پرداخت شود و بی آن که به دادخواهی جگر سوختگانی پردازند که گرسنگی خوراکشان بود و تشنگی نوشابه ایشان ودشواری و رنج، آسایش ایشان با آن که‌در نزد آن جماعت، ثروت های تل انبارشده ای بود که دهان های بازمانده سودی از آن نمی برد و از فزونی آن بهره ای به اجتماع نمی رسید و چیزی از آن در مصالح عامه مصرف نمی شد با آن که خداوند پاک چنان خواسته است که‌زر و سیم دست به دست برود و در راه پیشه ها و کارها و صنعت های گوناگون به گردش درآید تا توده در جستجوی آن به این سوی و آن سوی روند، خداوندان‌زر و سیم سودها از سرمایه خود برند وناتوانان دستمزدها بگیرند، شهرها آبادان و زمین ها زنده و دانش و هدایت همه جا گیر و پراکنده گردد و جامعه دانش پژوهان، با دانشگاه ها ودانشکده ها و کتاب ها و مجلات برخوردار آیند و بیچارگان به حقوق خدائی خویش رسند و لشگریان به جیره ومرکب و زاد و برگ شخصی و نظامی، و مرزهای اسلام به تجهیزات و نفرات لازم و به استحکاماتی که</w:t>
      </w:r>
    </w:p>
    <w:p>
      <w:pPr>
        <w:pStyle w:val="BookText"/>
        <w:rPr/>
      </w:pPr>
      <w:r>
        <w:rPr>
          <w:rFonts w:ascii="IRNazanin" w:hAnsi="IRNazanin" w:eastAsia="IRNazanin"/>
          <w:color w:val="111111"/>
          <w:sz w:val="28"/>
          <w:sz w:val="28"/>
          <w:szCs w:val="28"/>
          <w:rtl w:val="true"/>
          <w:lang w:bidi="fa-IR"/>
        </w:rPr>
        <w:t>موقعیت ها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توده با این آمادگی هائی که از آن جهات برایش فراهم می آید و با کوششی که برای پیروزی او در کار است خوشبخت گردد و از همین روی است که خداوند پاک، ساختن ظروف طلا و نقره را ناروا شناخته تا به صورت جامد نمانندزیرا در آن حال بزرگترین بهره ها و بیشتر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به‌دست آمدن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قبیلش 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سرور ما ابوذر نیز به کسانی همچون آنان بود که یاد کردیم مانند معاویه که ابوذر هر روز بانگ خود را بر در سرای او بلند می کرد و این آیه‌را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زر و سیم گنجینه می سازند و آن را در راه خدا انفاق نمی کنند بشارت ده ایشان را به‌کیفری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دید اموالی برای او گرفته و می آورند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شتران با بارهای آتش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مروان که تنها یکی از ارقام بخشش عثمان به وی یک پنجم همه غنائم افریقیه بود که پانصد هزار دینار طلامی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عبد الرحمن بن عوف‌که چندان طلا بر جای گذاشت که آن را با تبرها تکه تکه می کردند تا جائی که دست های تبر داران آبله زد و نیز چهار زن از وی ماند که سهم الارث هر یکی شان هشتاد هزار بود و تازه این از طلاهای تل انبار شده اش بوده نه دیگر ارقام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ص</w:t>
      </w:r>
    </w:p>
    <w:p>
      <w:pPr>
        <w:pStyle w:val="BookText"/>
        <w:rPr/>
      </w:pPr>
      <w:r>
        <w:rPr>
          <w:rFonts w:ascii="IRNazanin" w:hAnsi="IRNazanin" w:eastAsia="IRNazanin"/>
          <w:color w:val="111111"/>
          <w:sz w:val="28"/>
          <w:sz w:val="28"/>
          <w:szCs w:val="28"/>
          <w:rtl w:val="true"/>
          <w:lang w:bidi="fa-IR"/>
        </w:rPr>
        <w:t>و مانند زید بن ثابت که گذشته از املاک‌آبادان وی و غیر از انبوه چارپایانی که از وی ماند، هنگام مرگ چندان زر و سیم داشت که برای بخش کردن آن از تبرها استفاده می 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طلحه که صد پوست گاو از وی بر جای ماند و در هر پوست سیصد پیمانه پر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آنوقت این همان ثروتی است که عثمان‌درباره او می گوید وای من بر پسر آن زن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چنین و چنان پوست گاو پر از طلا دادم و او خون مرا می خواهد و مردم را بر من می شوراند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چه از قول ابن جوزی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زر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ماننده های این کسان که از انفاق اموال در میان اجتماع اسلام‌خودداری می نمودند، ابوذر خلیفه روزرا می بیند که بو موسی پیمانه ای از زر و سیم برایش می آورد و او آن را میان زنان و دخترانش بخش می کند بدون‌آن که پروائی از ناسازگاری کار خود با شیوه ارجمند پیامبر داشته باشد، ابوذر می داند چه بسیار پول ها بر روی هم انباشته شده که در آینده در روز هجوم به خانه عثمان به یغما خواهد رفت، آرایش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خواستنی ها از زنان و فرزندان و بسته های فراهم شده‌زر و سیم و اسبان داغ خورده و چارپایان و کشت کارهای این کالای زندگی گیتی است و بازگشت گاه نیک نزدخدا است</w:t>
      </w:r>
    </w:p>
    <w:p>
      <w:pPr>
        <w:pStyle w:val="BookText"/>
        <w:rPr/>
      </w:pPr>
      <w:r>
        <w:rPr>
          <w:rFonts w:ascii="IRNazanin" w:hAnsi="IRNazanin" w:eastAsia="IRNazanin"/>
          <w:color w:val="111111"/>
          <w:sz w:val="28"/>
          <w:sz w:val="28"/>
          <w:szCs w:val="28"/>
          <w:rtl w:val="true"/>
          <w:lang w:bidi="fa-IR"/>
        </w:rPr>
        <w:t xml:space="preserve">آن گاه چه گمان می بری درباره مرد دین دار که از نزدیک در کنار این همه گنج ایستاده است و با توجه به دانش پهناوری که پیشگوئی های‌پیامبر به او بخشیده و نیز با توجه به روحیات آن توده که به چشم می بیندخود می داند که آن ثروت های تل انبار شده، در آینده بیشتر آن به هزینه کشاندن مردم به راه نادرست خواهد رسید و به هزینه گردآوری و آماده سازی‌سپاهیانی از کسانی که بیعت امام پاک را شکستند و بر او شوریده همسر پیامبر را از پشت پرده عصمت و از کنج‌خانه اش بیرون کشیدند، و نیز دستمزدکسانی خواهد گردید که در برتری های امویان گزارش بیافرینند و مردان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نمایند و به نامه خدا دستبرد زده مفاهیم آن را از جای خود بگردانند و نیز به کسانی بخشیده خواهد شد که سرور ما امیر مومنان را نفرین فرستاده‌و نیکان و پاکان از دوستان خاندان پاک پیامبر را بکشند و بسیاری از آن نیز به هزینه باده گساری ها و تبهکاری ها و دیگر اقسام بد کنشی ها خواهد رسید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گمان می بری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مگر آوای آواز دهنده ی بزرگوار در گوشش نیست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فرزندان ابو العاص به سی مرد رسند مال‌خدا را دست به دست گردانند و بندگان خدا را بردگان خویش و کیش خدا را انگیزه تبهکاری و نادرستی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گاه با چشم خود می بیند که فرزندان ابو العاص به سی مرد رسیده و آمده اند و چنان با حکومت بازی می کنند که کودکان</w:t>
      </w:r>
    </w:p>
    <w:p>
      <w:pPr>
        <w:pStyle w:val="BookText"/>
        <w:rPr/>
      </w:pPr>
      <w:r>
        <w:rPr>
          <w:rFonts w:ascii="IRNazanin" w:hAnsi="IRNazanin" w:eastAsia="IRNazanin"/>
          <w:color w:val="111111"/>
          <w:sz w:val="28"/>
          <w:sz w:val="28"/>
          <w:szCs w:val="28"/>
          <w:rtl w:val="true"/>
          <w:lang w:bidi="fa-IR"/>
        </w:rPr>
        <w:t>با گوی بازی کنند مال خدا را دست به دست می گردانند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گوئی چنین کسی بر همه این رویدادها شکیبائی نماید و چنان باشد که گویا نه می بیندو نه می شنود و نه می داند؟ یا این که جهان را از فریاد خود بیاکند و نگاه ها را به سوی آن چه جهات حکمت ووجوه فساد کارها است متوجه سازد؟ تاشاید چیزی از بدی های موجود را از میان ببرد و از سپاه تا زنده ی بزه کاری ها جلو بگیرد چرا که بنیاد این کیش یگانه پرستی بر دعوت به حق است وبر امر بمعروف و نهی از منکر و باید باشند کسانی از شما که به نیکوکاری دعوت کنند و فرمان به کار شایسته دهندو از کردار بد باز دارند و ایشان اند رستگاران</w:t>
      </w:r>
    </w:p>
    <w:p>
      <w:pPr>
        <w:pStyle w:val="BookText"/>
        <w:rPr/>
      </w:pPr>
      <w:r>
        <w:rPr>
          <w:rFonts w:ascii="IRNazanin" w:hAnsi="IRNazanin" w:eastAsia="IRNazanin"/>
          <w:color w:val="111111"/>
          <w:sz w:val="28"/>
          <w:sz w:val="28"/>
          <w:szCs w:val="28"/>
          <w:rtl w:val="true"/>
          <w:lang w:bidi="fa-IR"/>
        </w:rPr>
        <w:t>ابوذر نیز به همین امر خطیردینی برخاسته زیرا او همان کس است که‌در راه خدا سرزنش هیچ کس او را از کار باز نمی دارد و جز این کلام الهی‌سخنی بر زبان نمی راند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که‌از زر و سیم گنجینه ها می سازند و آن‌را در راه خدا انفاق نمی کنند مژده ده ایشان را به کیفری دردناک، در تاویل آیه نیز از آن چه مقتضای ظاهر آن است به دور نیافتاده زیرا روی سخن‌او با همان کسانی است که یادی از ایشان رفت و دیدیم که ایشان از راه ناروا آن همه ثروت را فراهم آورده و به ناحق آن ها را ذخیره کرده اند و حقوق واجبه اموالی را که بر خود مباح‌شمرده و ازآن گنجینه درست کرده اند نداده اند و از این روی اعتراضی به مردمان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هم عصران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توانگران بودند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قیس بن سعد بن عباده انصاری که‌گذشته از پرداخت حقوق واجبه ای که برگردن وی بود هزارها هزار می بخشید و گزارش هائی از توانگری او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بوسعید خدری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خاندانی در میان انصار نشناسم که ثروتش از ما بیشتر باشد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عبد الله بن جعفر طیار که ذکرثروت و بخشش های او شهر به شهر رفته و ابن عساکر در تاریخ خود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گستردگی از آن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عبد اله بن مسعود که به نوشته صفه الصفوه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برجای ماند و مانند حکیم بن حزام که دار الندوه در دست او بود و آن را به صد هزار درم به معاویه فروخت و عبد الله بن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سرفرازی قریش را فروختی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همه وسایل سرافرازی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رفته است و من با بهای آن، خانه ای در بهشت می خرم و تو را گواه می گیرم که آن را در راه خدا قرار دادم، آن گاه که حکیم به حج رفت صد شتر و گاو فربه همراه داشت‌که آن ها را برای قربانی به سوی حرم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پارچه برد یمانی بر آن ها جل نهاد و صد برده در روز عرفه وقف کرد که در گردن ایشان گردن بندهای نقره بود و بر سر آن این نشانی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شدگان خدای گرامی و بزرگ از سوی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ایشان را آزاد کرد و هزار گوسفند قربانی به سوی حرم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مردمان دیگری از توانگران که همسنگ اینان اند و آن‌گاه گوش جهان نشنید که ابوذر به هیچ یک از این توانگران سرزنشی نماید زیرا می دانست که ایشان ثروت خود را از راه مشروع اندوخته اند و آن چه برگردن 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گونه ای که باید، حقوق‌مردانگی را مراعات کرده اند و او نیزجز همین اندازه از مردم نمی خواست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ابوذر کاخ سبز معاویه را که در دمشق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خانه را از مال خدا ساخته ای خیانت است و اگر ازمال خودت ساخته ای زیاده روی است معاویه خاموش می شود و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کارهائی پدید آمده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 به خدا که این هانه در نامه خداوندی است و نه در سنت پیامبر است و به خدا من حقی را می بینم خاموش می شود و باطلی را که زنده می شود و راست گوئی را که دروغ گو شمرده می شود و ثروتی را که با ناپرهیزگاری به کسانی اختصاص می یابد و نیکمردی را که حقوق وی را دیگران ویژه خود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همین ابوذر مقداد را می بیند که خانه خود را در مدینه در ناحیه جرف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گوه ای که در مروج الذهب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برون آن را گچکاری کرده ولی بر وی اعتراضی نمی کند و اورا از کار باز نمی دارد و کلمه ای برزبان نمی آورد و این جز برای آن نیست‌که میان دو مال و دو بنا و مالکان آن‌تفاوتی آشکارا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گزارش سازها به سرور ما ابوذر بسته اند که می گفته باید هر چه را بیشتر از قوت ضروری است یکسره انفاق کرد این از بافته ها و تهمت های ایشان است که نه ابوذر چنان ادعائی داشته ونه مردم را به این کار خوانده و چگونه چنان نسبتی به وی ممکن است با آن که ابوذر از قانون حق، ضرورت زکات را گرفته و پذیرفته بود و آن گاه مگر پرداخت زکات جز با توانگری وداشتن مال زائد بر خرج امکان دارد؟ خداوند پاک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 ایشان صدقه ای بگیر تا ایشان را پاک و پاکیزه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نکره بودن صدقه‌و نیز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اموال آمده نشانه آن است که بایستی مقداری از اموال برای صدقه گرفته شود نه همه‌آن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نصاب هائی که برای تعلق زکات به طلا و نقره و گاو و گوسفند وشتر و گندم و جو و کشمش و خرما معین شده همه دلیل است بر این که بقیه مال‌بر صاحبش حلال است و خود بوذر هم درباره احکام زکات احادیثی دارد که بخاری و مسلم و دیگر نگارندگان کتاب های صحیح و نیز احمد و بیهقی و جز ایشان آن ها را آورده اند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بعد از دادن زکات واجب هنوز هم انفاق‌و بخششی واجب باشد</w:t>
      </w:r>
    </w:p>
    <w:p>
      <w:pPr>
        <w:pStyle w:val="BookText"/>
        <w:rPr/>
      </w:pPr>
      <w:r>
        <w:rPr>
          <w:rFonts w:ascii="IRNazanin" w:hAnsi="IRNazanin" w:eastAsia="IRNazanin"/>
          <w:color w:val="111111"/>
          <w:sz w:val="28"/>
          <w:sz w:val="28"/>
          <w:szCs w:val="28"/>
          <w:rtl w:val="true"/>
          <w:lang w:bidi="fa-IR"/>
        </w:rPr>
        <w:t>پس تعیین کردن آن نصاب ها و کنار گذاشتن‌آن کمیت ها از اصل مال چه معنی دارد؟ و این موضوع روشنی است که بر هیچ مسلمانی پوشیده نمی ماند تا چه رسد به ابوذر که پیمانه دانش بوده است و با آن احاطه اش به آئین نامه های ارجمند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فرد مکلف، پس‌از دادن زکات هنوز هم چیزی بر گردن وی واجب باشد که آن را نپرداخته است پس چه معنی دارد آن رستگاری ای که خدای برتر، مومنان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یافتن آن شناسانده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رستگار شدند مسلمانان، همانان که در نمازشان فروتنی می نمایند و همانان که از کارهای بیهوده روی گردانند و 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به کار می بندند سوره مومنون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ای کاش می دانستم اگر بر انسان واجب باشد که جز هزینه زندگی خود هر چه ثروت دارد بدهد پس با چه سرمایه ای کار و پیشه خود را ادامه دهد آخر او که ببجز همان چه باید خرج کند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همان چه برای هزینه خود اندوخته کار کند؟ یا با آن چه دریافتن آن دست از پا درازتر بازگشته؟ و از کجا بیاورد که زکات بدهد و به وسیله آن، هم رخنه زندگی ناتوانان را پر کند و هم خودش در آینده که آغاز تهیدستی اش است قوت خود گرداند؟ آیا می شود گمان برد که‌ابوذر چشم پوشی از همه این امور را ضروری می شمرده و می خواسته است که جهان پر باشد از دهان های بازمانده وخواهندگانی که دستشان برای گدائی دراز است؟ تا دیگر، گدا، کسی بجز گدائی دیگر مانند خود را نبیند و روزی خواهنده هیچ کس را نیابد که برای رفع پریشانی و درمان تهیدستی اش‌روی به او آرد به نیکوکاری او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نظریه ای را که به ابوذر بسته اند یکسال و بلکه کمتر، عملی شود نتیجه ای جز این به بار نخواهد آورد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ابوذر برای اجتماع مسلمانان این گونه پستی را نمی خواست زیرا او برای ایشان جز همه نیکوئی ها را دوست نمی داشت و آن‌گاه این گونه حال و روز را هیچ انسان‌مصلح و مصالحی طالب نیست چه رسد به ابوذر که از دانایان یاران پیامبر و از مصلحان و صالحان ایشان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چنان که امیر مومنان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برای خدابه خشم آمد و نیز برای مسلمانان به خشم آمد که می دید مالیات ها و غنائم‌ایشان را به جای رساندن به مصرف خودشان تل انبار کرده و دلالان سیری ناپذیری و آزمندی از آن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که غنائم و مالیات های ایشان در میان دیگران بخش می شودو دست خود ایشان از آن غنائم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آن چه برای آن اعتراض ها و درگیری ها بر سر وی آمد در برابر خداوند و در راه او بود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سفارش هایش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شایسته هستی و پس از من دچار گرفتاری و آزمایشی می شوی‌پرسید در راه خداست؟ گفت در راه خداست گفت پس خوشا به فرمان خدا برگردید به ص از همین جلد</w:t>
      </w:r>
    </w:p>
    <w:p>
      <w:pPr>
        <w:pStyle w:val="BookText"/>
        <w:rPr/>
      </w:pPr>
      <w:r>
        <w:rPr>
          <w:rFonts w:ascii="IRNazanin" w:hAnsi="IRNazanin" w:eastAsia="IRNazanin"/>
          <w:color w:val="111111"/>
          <w:sz w:val="28"/>
          <w:sz w:val="28"/>
          <w:szCs w:val="28"/>
          <w:rtl w:val="true"/>
          <w:lang w:bidi="fa-IR"/>
        </w:rPr>
        <w:t>و تازه کشمکشی که میان ابوذر و معاویه درباره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زر وسیم گنجینه می سازند و آن را در راه خدا انفاق نمی کنند پس مژده ده ایشان‌را به کیفری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بر سر این بود که معاویه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درباره اهل کتاب است ولی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بخاری گزارش کرده و عین گزارش او در ص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هم درباره ایشان است و هم درباره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که برای تهمت زنندگان به ابوذر یگانه مدرک است آشکارامی رساند که میان ابوذر و معاویه در مورد مقداری که انفاق آن واجب است اختلافی نبوده و اختلاف بر سر آن بوده که آیه درباره چه کسانی است پس معاویه بر آن رفته که درباره اهل کتاب است و ابوذر با تعلیم از آبشخوروحی و از لحن آیه چنان دانسته که آیه‌درباره کلیه مکلفان است بنابراین یا بایستی هر دو را معتقد به لزوم انفاق‌هر چه زائد بر قوت است دانست یا هر دو را از این عقیده تبرئه کرد و این که فقط ابوذر را متهم می دارند زائیده کین توزی ها و دشمنی ها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که مقصود آیه انفاق بخشی‌از مال است نه همه آن و هر چند که دیده کوته بینان در آغاز کار، شق دوم را می فهمد و این آیه به نسبت دیگر آیاتی که در مایه های همانند آن رسیده چیز تازه و شگفت آوری ندارد چنان که در یک جا</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کسانی که دارائی هاشان را در راه خدا انفاق می کنند مانند دانه ای است که هفت خوشه برویاند تا پایان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دارائی هاشان را در روز و شب و پنهان‌و آشکار انفاق می کنند پاداش ایشان نزد پروردگارشان است بقره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دارائی هاشان رادر راه خدا انفاق می کنند و در دنباله انفاق خود منت و آزاری روا نمی‌دارند مزد ایشان نزد پروردگارشان است‌بقره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کسانی که دارائی هاشان را در طلب خشنودی خدا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p>
    <w:p>
      <w:pPr>
        <w:pStyle w:val="BookText"/>
        <w:rPr/>
      </w:pPr>
      <w:r>
        <w:rPr>
          <w:rFonts w:ascii="IRNazanin" w:hAnsi="IRNazanin" w:eastAsia="IRNazanin"/>
          <w:color w:val="111111"/>
          <w:sz w:val="28"/>
          <w:sz w:val="28"/>
          <w:szCs w:val="28"/>
          <w:rtl w:val="true"/>
          <w:lang w:bidi="fa-IR"/>
        </w:rPr>
        <w:t>و تازه این آیات از آن آیه که ابوذر می خوانده با صراحت بیشتری آن عقیده را که بوی نسبت داده اند تایید می کند چرا که کلمه دارائی ها، هم به صیغه جمع آمده و هم مضاف قرار گرفته، ولی‌با توجه به ضروریات کیش اسلام دانسته‌می شود که مقصود مقداری از دارائی هااست نه همه آن و شاید این که صیغه آن‌به صورت جمع و مضاف آمده می خواهد این نکته را برساند که کسانی که وصفشان در این آیات هست به مرحله ای از پاکی روان و بزرگواری سرشت و بلندی همت رسیده اند که با داشتن آن اگر دستور داده شود همه دارائی هاشان‌را نیز انفاق کنند باکی ندارند یا شاید غرض آیه آن بوده که ایشان با بخشیدن بخشی از اموال خود در راه خداجوانمردی می نمایند ولی خداوند به لطف خود کار ایشان را به حساب بخشش همه اموال می گذارد و ثواب آن کار نکرده را به ایشان می دهد و از همین جاست که راز نهفته در آیه ای روشن می‌شود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شدنددارائی هاشان را انفاق می کنند تا مردم را از راه خدا باز دارند و نیز راز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دارائی هاشان را برای نمایش به مردم انفاق می کنند تا پایان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آیات فوق الذکر از مضمون این آیه دیگر دور نیست که به موجب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نیکوئی نمی رسید تا از همان چه خود دوست دارید انفاق کنید آل عمران آیه </w:t>
      </w:r>
      <w:r>
        <w:rPr>
          <w:rFonts w:eastAsia="IRNazanin" w:cs="IRNazanin"/>
          <w:color w:val="111111"/>
          <w:sz w:val="28"/>
          <w:szCs w:val="28"/>
          <w:lang w:bidi="fa-IR"/>
        </w:rPr>
        <w:t>92</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بگوبه بندگان من که گرویدند نماز را بر پای دارند و آشکارا و پنهانی از آنچه روزی شان کرده ایم انفاق کنند سوره ابراهیم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نیز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غیب می گروند و نماز را بر پای می دارند و ازآن چه روزی شان کردیم انفاق می کنند بقره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نیز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را بر پا می دارند و از آن چه روزی شان کردیم انفاق می کنند انفال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نیزاین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 دارندگان نماز و ازآن چه روزی شان کردیم انفاق می کنند حج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نیز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 را به نیکی‌دفع می کنند و از آن چه روزی شان کردیم انفاق می کنند قصص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نیز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چیزهای نیکو و پاکیزه ای که به دست آورده اید انفاق کنید بقره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نیز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کسی از شما را مرگ دریابد از آن چه شما را روزی کردیم انفاق کنید منافقون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تازه به طوری که دانشمندان تفسیر و حافظان حدیث، آشکارا گفته اند، پاره ای از این آیات دستور به انفاق مستحب می دهد و معذلک باز هم خدای پاک، آن ها را به گونه ای رها نکرده‌است که از ترکیب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جمع‌مضاف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توهمی پیش آید زیرا خداوند با فرازهائی چند روشن ساخته است که وجوب انفاق به صورت نامحدود نیست چنانکه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خودداری از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گردنت بسته مدار و یک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زیاده روی 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مگشای تا سرزنش شده و حسرت زده 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پروردگار آنان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انفاق کنند زیاده روی ننمایند و بخل نورزند که اعتدال در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آیاگمان می کنی همه این آیات شریفه و مبانی چون و چرا ناپذیر از چشم ابوذرپنهان مانده یا در برابر حقایق ثابت، برداشتی ویژه در تاویل آن ها داشته‌تا پس از گذشت چندی از زندگی جهان، روزگار آروغی زد و جوجه هائی را قی کرد که از آن گنجینه های پنهانی آگاهی یافتند؟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ابوذر در مورد یک‌دستور خداوند، کمترین انحرافی از شیوه برتر</w:t>
      </w:r>
    </w:p>
    <w:p>
      <w:pPr>
        <w:pStyle w:val="BookText"/>
        <w:rPr/>
      </w:pPr>
      <w:r>
        <w:rPr>
          <w:rFonts w:ascii="IRNazanin" w:hAnsi="IRNazanin" w:eastAsia="IRNazanin"/>
          <w:color w:val="111111"/>
          <w:sz w:val="28"/>
          <w:sz w:val="28"/>
          <w:szCs w:val="28"/>
          <w:rtl w:val="true"/>
          <w:lang w:bidi="fa-IR"/>
        </w:rPr>
        <w:t>داشت که آن انحراف موجب اخلال در تشکیلات جامعه، بر هم زدن صلح و سازش، به راه انداختن آشوب ها، شوراندن احساسات، لطمه به آسایش یا دور کردن‌مردم از بنیادهای اسلام می شد البته سرور ما امیر مومنان نخستین کسی بود که جلوی او را می گرفت و او را از انجام نیت بدش باز می داشت و ابوذر نیز در برابر وی بیش از اندازه ای تابع بود که یک سایه تابع صاحبش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جای این کار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خشم گرفتی و اکنون امید به کسی دار که برایش خشم گرفتی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از بدرقه کردن ابوذر هیچ قصدی نداشتم مگر خشنودی خدا و به 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خدا بپرهیز که تو به راستی نیکمردی از مسلمانان را تبعید کردی تادر تبعیدگاه نابود شد و امیر مومنان نیز همان کسی است که او را به سر سختی و دلیری در راه خدا می شناسی و می دانی که او در راه خدا از سرزنش هیچ کس پروا ندارد و در هر چه بگوید و بکند او با حق است و حق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آیا چنان می بینی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می داند ابوذر در پایان کارش در ترویج مسلکی چنین نادرست جد و جهد می کند باز هم می پردازد به ستایش و بزرگداشت او و او را میان جامعه به منش هائی برتر می شناساند تا پایگاهش والا گردد و جایگاهش در اجتماع بزرگ شود و در دل های نیکان جای بگیرد و عمر نیز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این مقامات عالیه را برای او بشناسیم؟ و پاسخ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برای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بنیاد، رسول هم می شود تایید کننده تبهکاری های وی و بنیاد نهنده نادرستی هایش و نیک شمارنده گمراهی هایش که چنین امری هم از پیامبر بزرگوار بسی دور است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کیست ستمگرتر از آن که دروغی بر خدا ببندد که از بی دانشی،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نزد شما دانشی هست تا برای ما به‌در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دهان به دهان نقل می کردید به زبان های خویش چیزهامی گفتید که درباره آن، چیزی نمی دانستید، نه ایشان و نه پدرانشان رادانشی درباره آن نیست ایشان جز از گمان پیروی نمی کنند و جز دروغ نمی گویند</w:t>
      </w:r>
      <w:r>
        <w:rPr>
          <w:rFonts w:eastAsia="IRNazanin" w:cs="IRNazanin"/>
          <w:color w:val="111111"/>
          <w:sz w:val="28"/>
          <w:szCs w:val="28"/>
          <w:rtl w:val="true"/>
          <w:lang w:bidi="fa-IR"/>
        </w:rPr>
        <w:t>.</w:t>
      </w:r>
      <w:bookmarkStart w:id="151" w:name="pg10056_99966"/>
    </w:p>
    <w:p>
      <w:pPr>
        <w:pStyle w:val="Heading6"/>
        <w:numPr>
          <w:ilvl w:val="5"/>
          <w:numId w:val="1"/>
        </w:numPr>
        <w:rPr/>
      </w:pPr>
      <w:bookmarkStart w:id="152" w:name="__RefHeading___Toc3614586_3556181022"/>
      <w:bookmarkStart w:id="153" w:name="_Toc56"/>
      <w:bookmarkEnd w:id="151"/>
      <w:bookmarkEnd w:id="152"/>
      <w:r>
        <w:rPr>
          <w:rtl w:val="true"/>
        </w:rPr>
        <w:t>ابوذر و مسلک اشتراکی</w:t>
      </w:r>
      <w:bookmarkEnd w:id="153"/>
    </w:p>
    <w:p>
      <w:pPr>
        <w:pStyle w:val="BookText"/>
        <w:rPr/>
      </w:pPr>
      <w:r>
        <w:rPr>
          <w:rFonts w:ascii="IRNazanin" w:hAnsi="IRNazanin" w:eastAsia="IRNazanin"/>
          <w:color w:val="111111"/>
          <w:sz w:val="28"/>
          <w:sz w:val="28"/>
          <w:szCs w:val="28"/>
          <w:rtl w:val="true"/>
          <w:lang w:bidi="fa-IR"/>
        </w:rPr>
        <w:t xml:space="preserve">تیرهائی که در تیردان پیشینیان بوده و آن را به سوی بنده شایسته و همانند عیسی در میان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کرده اند شناختی و اینک به سراغ لجن کارهای دیگران از مقلدان روزگار اخیر برویم که بی هیچ بصیرتی به گفتگو بر می خیزند و ابوذر را که بسی پاک تر از این ها می شماریم گاهی به مسلک اشتراکی و گاهی دیگر به کمونیست ها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نو خاستگان ناآگاه، اصول کمونیسم‌و مواد مسلک اشتراکی را که در ردیف آن اولی و نزدیک به آن است به خوبی شناخته اند؟</w:t>
      </w:r>
    </w:p>
    <w:p>
      <w:pPr>
        <w:pStyle w:val="BookText"/>
        <w:rPr/>
      </w:pPr>
      <w:r>
        <w:rPr>
          <w:rFonts w:ascii="IRNazanin" w:hAnsi="IRNazanin" w:eastAsia="IRNazanin"/>
          <w:color w:val="111111"/>
          <w:sz w:val="28"/>
          <w:sz w:val="28"/>
          <w:szCs w:val="28"/>
          <w:rtl w:val="true"/>
          <w:lang w:bidi="fa-IR"/>
        </w:rPr>
        <w:t>و آیا از لا به لای سخنان و دعوت های مصلح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آشنائی ای با خواسته ها و مقاصد او پیدا کرده اند تا بتوانند سازشی میان این دو مکتب پدید آرند؟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 کنم که ایشان چیزی از آن مقاصد دریافته باشند و من دور نمی دانم ایشان خود کمونیست هائی باشند که نیش را در میان نوش نهفته و زیر نیم کاسه شان کاسه ای دیگر دارند و آن‌چه را گفته و بلکه درهم بافته اند بهترین افزار گردانیده اند برای ترویج بنیادهای آن مکتب که هم با مرزهای اسلام و بنیادهای تمدن کنونی و هم با پاره ای از قوانین طبیعت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آمده اند کسی همچون ابوذر بزرگ را کمونیست و پیرو مسلک اشتراکی شمرده اند و آن گاه ما می دانیم که بیشتر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همه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 برداشتشان اهمیتی داشت، در مورد مرام وی با او همدست بودند و کسانی را که با او کینه ورزیده و به وی آسیب رساندند نکوهیدند و از گرفتاری هائی که به خاطر آن مرام به وی رسید دل آزرده شدند و پیشاپیش آنان نیز سرور ما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 فرزندش</w:t>
      </w:r>
    </w:p>
    <w:p>
      <w:pPr>
        <w:pStyle w:val="BookText"/>
        <w:rPr/>
      </w:pPr>
      <w:r>
        <w:rPr>
          <w:rFonts w:ascii="IRNazanin" w:hAnsi="IRNazanin" w:eastAsia="IRNazanin"/>
          <w:color w:val="111111"/>
          <w:sz w:val="28"/>
          <w:sz w:val="28"/>
          <w:szCs w:val="28"/>
          <w:rtl w:val="true"/>
          <w:lang w:bidi="fa-IR"/>
        </w:rPr>
        <w:t xml:space="preserve">که چه بنشینند و چه برخیزند امام اند و نیزعمار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است و حق با عمار هر کجا حق بگردد عمار نیز با او خواهد گردید و نیز بسیاری دیگر که بااینان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و بد شمردن رفتار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شدند پس ابوذر در اندیشه خود تنها و تک رو نبود و هیچ گزارشی نیافته ایم که برساند هیچ کس از یاران پیامبر با او ناسازگاری نموده باشد و اینک تو و برگ های تاریخ و نامه های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با او ناسازگاری نمودند که می خواستند مال خدا را چنان بخورند که شتران گیاه بهاری را از ریشه بر می کنند، همانان که از زر و سیم، گنج ها می ساختند و آن چه را بر ایشان واجب بود انفاق کنند انفاق ننموده و توده را از آن چه باید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گردانیده و می خواستند ناتوانان مانند گاو شخم‌زن باشند که بیدادگرانه چوب بر گردنشان نهند و ایشان را با نیزه برانند و در زنجیرهای تهیدستی و بیچارگی همچون جانورانی به بند کشند تا در برابرشان سر فرود آورده تن به بردگی ایشان دهند و آن گاه آنان از دارائی ایشان کاخ هائی سر به آسمان کشیده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 هائی ردیف و فرش های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دارائی خدا را یک‌جا بخورند و سخت بخواهند که آن را احتکار کنند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کسانی با او ناسازگاری نمودند که یزید بن قیس ارحبی در روز صفین با این چند فراز از سخنرانی اش ایشان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ایشان در انجمن خویش چنین و چنان می گوید و دارائی خدا را ستانده‌می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گناهی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ارث پدرش را به او داده اند و چگونه این شدنی است با آن‌که این دارایی خدا است که پس از به کار افتادن شمشیرها و نیزه های ما آن‌را به ما غنیمت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پیکار کنید با گروه ستمگرانی که بر مبنائی جز آنچه خدا فرو فرستاده است داوری و فرمانروائی می کنند و در رفتار با ایشان از سرزنش هیچ کس باک مدارید که ایشان اگر بر شما چیره شوند کیش و دنیای شما را به‌تباهی خواهند کشاند و ایشان همانانند که شناخته و آزموده اید</w:t>
      </w:r>
    </w:p>
    <w:p>
      <w:pPr>
        <w:pStyle w:val="BookText"/>
        <w:rPr/>
      </w:pPr>
      <w:r>
        <w:rPr>
          <w:rFonts w:ascii="IRNazanin" w:hAnsi="IRNazanin" w:eastAsia="IRNazanin"/>
          <w:color w:val="111111"/>
          <w:sz w:val="28"/>
          <w:sz w:val="28"/>
          <w:szCs w:val="28"/>
          <w:rtl w:val="true"/>
          <w:lang w:bidi="fa-IR"/>
        </w:rPr>
        <w:t>آن گاه کدام انسان است که بشنود آن همه بزرگان که نامشان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دارندگان آن همه برتری ها و دانش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مبنائی تن در دهند که او دنباله روی ایشان راخوش ندارد؟ بی آن که بداند چنین نسبت ساختگی را در هم بافته اند تا راه پرت خود را تبلیغ نموده و سخن نادرستشان را ترویج کنند و پرده بر کژی هاشان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را رها کن و با من بیا تا در اصول کمونیسم وگروه های اشتراکی نگاهی بیفکنیم تا بدانیم که ایشان با همه گروه های متعددی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 های دموکرات، اشتراکی های میهن پرست و نازی، کمونیست ها و مارکسیست ها و کسانی که اشتراک در سرمایه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اختلافات فراوانی‌که از دیدگاه های گوناگون با یکدیگر دارند باز هم در سه مورد با یکدیگر هیچ اختلافی ندارند و ما به الاتفاق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همه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 نظام کنونی و برپا کردن نظامی تازه بر روی‌ویرانه های آن، که تقسیم دارائی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بصورتی دادگرانه میان افراد تضمین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مالکیت خصوصی نسبت به ثروتهایی که زاینده ثروت است‌مثل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زمین و کارخانه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همه آن ها به مالکیت دولت درآید تا آن را ملک توده قرار داده و برای مصالح توده بکار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اشخاص به حساب دولت بکار بپردازند و در برابر آن دستمزدهایی برابر به ایشان داده شود و بنیاد تعیین دستمزد نیز ارزش کاری باشد که هر یک از ایشان به انجام میرسانند و در نتیجه، افراد هیچگونه درآمدی بجزدستمزدها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کمونیست ها در برابر دیگر افرادیکه مسلک اشتراکی‌دارند در دو مورد برنامه ای خاص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همه مالکیت های خصوصی بدون اینکه هیچ تفاوتی ما بین ثروتهای زاینده ثروت و ثروتهائیکه بکمک نیروی فکر یا بازو بدست میاید، گذاشته شود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ثروت در میان‌اشخاص بصورتیکه به هر کس به اندازه نیازهایش داده شود و از هر کس به اندازه توانائیش کار کشیده شود و از کارگر به اندازه ای</w:t>
      </w:r>
    </w:p>
    <w:p>
      <w:pPr>
        <w:pStyle w:val="BookText"/>
        <w:rPr/>
      </w:pPr>
      <w:r>
        <w:rPr>
          <w:rFonts w:ascii="IRNazanin" w:hAnsi="IRNazanin" w:eastAsia="IRNazanin"/>
          <w:color w:val="111111"/>
          <w:sz w:val="28"/>
          <w:sz w:val="28"/>
          <w:szCs w:val="28"/>
          <w:rtl w:val="true"/>
          <w:lang w:bidi="fa-IR"/>
        </w:rPr>
        <w:t>که نیرو دارد کار بخواهند و به اندازه ای که نیازمند است برای او هزینه زندگی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 ماست که برگردیم به یادآوری آنچه ابوذر در موارد مختلف، آوای خود را بدان برداشته بود و آنچه درباره دارائیها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کرده و آنچه بزرگان یاران پیامبر، چه در ستایش از او گفته اند و چه در دفاع از او پس از آنکه آوای خود را بدان سخنان برداشت و نیز آنچه درباره‌او از 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است‌از ستایشهای نیکو و پیش بینی گرفتاریهائیکه به او خواهد رسید و مابا دیده ای که حقیقت را به روشنی بنگرد در این زمینه ها چشم میدوزیم تا ببینیم آیا هیچیک از آنها با زمینه های مسلک اشتراکی و کمونیسم سازگار هست یا با این بررسی، دروغ هائی آشکار می شود که به ناروا بر اوبسته و به پرتگاه بهتان و افترا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ابوذر به عثمان‌میگوید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تو ای عثمان آیابرانگیخته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 و آیا ابوبکر و عمر را ندیدی آیا شیوه و روش آنان را بدینگونه دیدی؟ راستی که‌تو با من به گونه خونخواران و سرکشان، رفتاری سخت و زورگویانه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آنجا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دو دوست گذشته ات پیروی کن تا هیچکس را بر تو سخنی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به اینها مادر مباد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برای من هیچ عذری بجز فرمان دادن به کار نیک و بازداشتن از کار بد نمی بینی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هر دو مورد می بینیم ابوذر نظر عثمان را بر میگرداند به روزگار پیامبر و سپس به روزگار دو خلیفه قبلی و از او دعوت می کند به پیروی از آن شیوه ها و بسیار روشن است که در آن هر سه دوره، هم مالکیت خصوصی در کار بوده است و هم توانگران اعم از مالکان و بازرگانان وجود داشته اند و در تملک ثروت ها آزاد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ثروتهائیکه زاینده ثروت است و چه ثروتهائیکه با بکار انداختن مغز وبازو بدست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مالی از زر و سیم یا کشتزار و زمین یا کارگاهها یا خوراکیها ویژه صاحبانش بوده و از قوانین بی چون و چرا در نزد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p>
    <w:p>
      <w:pPr>
        <w:pStyle w:val="BookText"/>
        <w:rPr/>
      </w:pPr>
      <w:r>
        <w:rPr>
          <w:rFonts w:ascii="IRNazanin" w:hAnsi="IRNazanin" w:eastAsia="IRNazanin"/>
          <w:color w:val="111111"/>
          <w:sz w:val="28"/>
          <w:sz w:val="28"/>
          <w:szCs w:val="28"/>
          <w:rtl w:val="true"/>
          <w:lang w:bidi="fa-IR"/>
        </w:rPr>
        <w:t xml:space="preserve">است که بهره برداری از دارائی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نیست‌مگر با رضایت قلبی خودش و در نامه فرزانه خداوندی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دارائیهای یکدیگر را به ناحق مخورید مگر بازرگانی و داد و ستدی از روی رضا و رغبت کرده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بینیم دارائیها را به صاحبانش نسبت داده و آنان را مضاف الیه این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آنرا به ناحق، ناروا شناخته است، مگر با داد و ستدمشروع و در پی خوشنودی مالک ویژه، بهره برداری از مالی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درآیات ارجمند بسیاری هم که نزدیک به پنجاه آیه میشود از انتساب دارایی هابه صاحبان آن چشم پوشی نشده و بخشی از آنها در صفحه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جاابوذر دعوت به برنامه ای ناساز با شیوه معتقدان به مسلک اشتراکی دارد که ایشان مالکیت خصوصی را برانداخته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ناسازگاری با برنامه خود را از کارهای ناشایستی میداند که بایستی دیگران را از آن بازداشت و در اینراه‌حتی سخن عثمان هم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به اینها مادر مباد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کاری که به آن برخاسته باز نمی دارد و اینکه وقتی معاویه کاخ سبزش را می ساخت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این‌سرای را از دارایی خدا ساخته ای نادرستی نموده ای و اگر از دارایی خودت است ریخت و پاش ناروا کرده ای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می بینیم ابوذر روا میشمارد که مال را تقسیم کنند به دارایی خدا و به آنچه ویژه خود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مربوط به بخش اول، نادرستکاری است و حکم مربوط به‌بخش دوم نیز ریخت و پاش بیهوده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نفس تصرف در مال را بر معاویه ایراد نگرفته و تنها چیزی را که بر او ایراد گرفته دچار بودن او به یکی از این دو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نادرستکاری و ریخت و پاش بیهوده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ابوذر معتقد به الغاء مالکیت بود میبایستی اصل تصرف او در آن اموال را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بینیم که دارایی مسلمانان اعم از مالیاتها و صدقات و غنیمتهای جنگی رادارایی خدا می نامد و این نامگذاری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به‌عثمان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شنیدم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هنگامی که فرزندان ابو العاص به سی مرد برسند مال خدا را مانند گوی دست بدست</w:t>
      </w:r>
    </w:p>
    <w:p>
      <w:pPr>
        <w:pStyle w:val="BookText"/>
        <w:rPr/>
      </w:pPr>
      <w:r>
        <w:rPr>
          <w:rFonts w:ascii="IRNazanin" w:hAnsi="IRNazanin" w:eastAsia="IRNazanin"/>
          <w:color w:val="111111"/>
          <w:sz w:val="28"/>
          <w:sz w:val="28"/>
          <w:szCs w:val="28"/>
          <w:rtl w:val="true"/>
          <w:lang w:bidi="fa-IR"/>
        </w:rPr>
        <w:t>می گردانند و بندگان او را بردگان خویش می گیرند ودین او را دست آویز نیرنگ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سرور ما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در این گزارشی که داد راستگو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نامگذاری تنها در روزگار ابوذر و معاویه نبود بلکه پیش‌از آن و پس از آن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بن خطاب است که چون ابو هریره از بحرین آمد به او گفت ای دشمن خدا و دشمن نامه او آیا دارایی خدا را دزدیدی او گفت من نه دشمن خدا هستم و نه دشمن نامه او بلکه دشمن‌کسی هستم که با آندو دشمنی دارد و دارایی خدا را هم ندزدیده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آستان خانه عمر نشسته بودیم که کنیزکی بیرون شد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فراشی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 که کنیزک عمر نیست و برای عمر هم‌روا نیست بلکه خود از دارایی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سرگرم شدیم به گفتگو درباره اینکه چه مقدار از دارایی خدا برای عمر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را به عمر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 فرستاد و گفت در چه باره سخن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بیرون شد و ما گفتیم این کنیزک فراشی عمر است و او گفت که کنیزک فراشی عمر نیست و برای عمر روا نیست بلکه از دارائیهای‌خداوند است و ما پرداختیم به گفتگو درباره اینکه از دارائیهای خدا چه چیزی بر تو رواست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گزارش ندهم شما را که چه چیز از دارایی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پوشاک یکی برای زمستان یکی هم برای تابستان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عمر گفت هیچیک از شما مجاز نیست که از مال مسلمانان‌برای مرکب خود ریسمان یا پلاس و گلیمی که زیر پالان بر پشت چارپا نهند یا عرقگیر شتر که زیر پالان گذارند فراهم کند زیرا دارایی ها از آن مسلمانان است و هیچیک از ایشان نیست مگر اینکه او را بهره ای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آنها متعلق بیک نفر باشد آنرا بزرگ می بیند و اگر متعلق به توده مسلمانان باشد آنرا اندک و ارزان می شمارد</w:t>
      </w:r>
    </w:p>
    <w:p>
      <w:pPr>
        <w:pStyle w:val="BookText"/>
        <w:rPr/>
      </w:pPr>
      <w:r>
        <w:rPr>
          <w:rFonts w:ascii="IRNazanin" w:hAnsi="IRNazanin" w:eastAsia="IRNazanin"/>
          <w:color w:val="111111"/>
          <w:sz w:val="28"/>
          <w:sz w:val="28"/>
          <w:szCs w:val="28"/>
          <w:rtl w:val="true"/>
          <w:lang w:bidi="fa-IR"/>
        </w:rPr>
        <w:t>و می گوید دارایی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سخنان عمر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شهرهای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برای شترانی که از دارائیهای خدا باشند باید چراگاه ها را قرق کرد و تنها در راه خدا بایستی‌بر آنها بار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از سخنان اوست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دارایی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بندگان خدایند و به خدا سوگند اگر نبود چارپایانیکه در راه خدا از آنها استفاده میشود یک زمین یک وجب در یک وجب را هم بصورت چراگاه خصوصی در نمیاوردم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هر گاه که به خالد می گذشت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دارایی خدا را از زیر نشیمنگاهت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این‌هم سرور ما امیر مومنان است که در خطبه شقشقیه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سومین کس از آن گروه برخاست و مانند شتری که هر دو پهلویش از پرخوری و بسیار نوشی باد کرده، میان جای خوردن و بیرون دادنش خودپسندانه به خرامیدن پرداخت و فرزندان نیاکانش نیز با او برخاسته و دارایی خدا را چنان می خوردند که شتر گیاه بهاری راریشه 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یکی از سخنرانیهای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اگردارایی از آن خودم نیز بود آن را به تساوی بخش می کردم چه رسد که دارایی، دارائی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دادن دارایی جز در جائی که شایستگی باشد ریخت و پاش ناروا و نابجاست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 او به کار گزارش در آذربایجان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نمی رسد که با زیردستان، خودسرانه رفتار کنی و جز با دادن وثیقه، دارایی ایشان را در معرض نابودی در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های تو دارائی‌ای از دارائیهای خداوند گرامی و بزرگ‌است و</w:t>
      </w:r>
    </w:p>
    <w:p>
      <w:pPr>
        <w:pStyle w:val="BookText"/>
        <w:rPr/>
      </w:pPr>
      <w:r>
        <w:rPr>
          <w:rFonts w:ascii="IRNazanin" w:hAnsi="IRNazanin" w:eastAsia="IRNazanin"/>
          <w:color w:val="111111"/>
          <w:sz w:val="28"/>
          <w:sz w:val="28"/>
          <w:szCs w:val="28"/>
          <w:rtl w:val="true"/>
          <w:lang w:bidi="fa-IR"/>
        </w:rPr>
        <w:t>تو از گنجوران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نامه هایش که به مردم مصر نوشته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دریغم آید که بیخردان و تبهکاران این توده به سرپرستی کار آن رسند و سپس دارایی خدا را مانند گوی در میان‌خود بگردانند و بندگان او را بردگان خویش بگیرند با نیکان بجنگند و بزهکاران را دار و دسته خود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ای از او که به عبد الله پسر عباس نوشته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دارایی خدا نزد تو گرد آمده بنگر و آنرا به هزینه کسانی از گرسنگان و نانخور داران برسان</w:t>
      </w:r>
    </w:p>
    <w:p>
      <w:pPr>
        <w:pStyle w:val="BookText"/>
        <w:rPr/>
      </w:pPr>
      <w:r>
        <w:rPr>
          <w:rFonts w:ascii="IRNazanin" w:hAnsi="IRNazanin" w:eastAsia="IRNazanin"/>
          <w:color w:val="111111"/>
          <w:sz w:val="28"/>
          <w:sz w:val="28"/>
          <w:szCs w:val="28"/>
          <w:rtl w:val="true"/>
          <w:lang w:bidi="fa-IR"/>
        </w:rPr>
        <w:t xml:space="preserve">و گزارش کرده اند که دو مرد را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آوردندکه هر دو از دارائی خدا ربوده بودند یکیشان بنده ای بود متعلق به بیت المال خداوندی و دیگری از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کیفری ندارد چون خودش از دارائیهای خداست ودر اینجا بخشی از دارایی خدا بخش دیگر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نامیدن آن به دارایی مسلمانان نیزپیش از این روزگار و پس از آن، امری‌رایج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عبد الله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یکبار بیت المال مسلمانان را بخش کن، هر جمعه یکبار دارایی مسلمانان را بخش کن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یکبار بیت المال را بخش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گروه گفت‌ای فرمانروای مومنان اگر در گنجینه دارایی مسلمانان چیزی را بگذاری بماند و آنرا برای روزگار سختی رها کن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 هنگامیکه خالد ده هزار سکه با اشعث پسر قیس داد عمر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اگراینرا از دارایی خودش به او داده ریخت‌و پاش نابجا کرده و اگر از دارایی مسلمانان داده نادرستکاری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سرور ما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سخنرانیهایش که مسولان رویداد جمل را یاد می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کارگزار من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گنجوران بیت المال</w:t>
      </w:r>
    </w:p>
    <w:p>
      <w:pPr>
        <w:pStyle w:val="BookText"/>
        <w:rPr/>
      </w:pPr>
      <w:r>
        <w:rPr>
          <w:rFonts w:ascii="IRNazanin" w:hAnsi="IRNazanin" w:eastAsia="IRNazanin"/>
          <w:color w:val="111111"/>
          <w:sz w:val="28"/>
          <w:sz w:val="28"/>
          <w:szCs w:val="28"/>
          <w:rtl w:val="true"/>
          <w:lang w:bidi="fa-IR"/>
        </w:rPr>
        <w:t>مسلمانان و بر دیگر مردم آنجا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به عبد الله بن زمعه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نه از آن من است نه از آن تو بلکه تنها غنائم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و در نامه ای از او که به زیاد بن ابیه نوشته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سوگندی راست به خداوند یاد می کنم که اگر به من گزارش رسد تو اندک یا بسیار در غنیمتهای مسلمانان خیانت روا داشته ای بر تو خیلی سخت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ای که عبد الحمید بن عبد الرحمان به عمر بن عبدالعزیز نوشته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براستی‌من جیره های مردم را به ایشان پرداخته ام و در بیت المال هنوز هم دارایی ای مانده است او در پاسخ نوشت‌نگاه کن هر کس وام دار است و آنچه راگرفته بی خردانه به مصرف نرسانده و ریخت و پاش بیهوده ننموده وام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وامهای ایشان را هم دادم و هنوز در بیت المال دارایی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در پاسخ او نوشت نگاه کن هر کس همسر ندارد و دارائی ندارد، اگر میخواهد او را همسر بده و کابین زنش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به او نوشت من هر کس را یافتم همسر دادم و هنوز در بیت المال‌مسلمانان دارایی 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الاموال ازابو عبید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دو نامگذاری، انگیزه ای خردمندانه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 به دارایی خداوند از این روی است که خداوند پاک دستور به بیرون کردن آن از میان دارائیهای مردم داده و نصاب های آنرا مشخص کرده‌و مقداری را که باید از مردم گرفت روشن ساخته و هزینه ها و نیز کسانی را که شایسته بهره برداری از این دارائیها هستند شناسانده و نامگذاری آن به دارایی مسلمانان نیز از این روی است که باید به هزینه ایشان برسد و برای مستمری ایشان تعیین شده است پس ایرادی بر ابوذر نیست که هر کدام از این دو نام را بر آن بنهد و هیچیک‌از آن دو، نماینده اعتقادی ناروا نیست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طبری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خود از راهی که میانجیان زنجیره گزارشی آنرا در ص شناساندیم ونادرستی و ناشایستگی آنرا برای پشتوانه گرفتن</w:t>
      </w:r>
    </w:p>
    <w:p>
      <w:pPr>
        <w:pStyle w:val="BookText"/>
        <w:rPr/>
      </w:pPr>
      <w:r>
        <w:rPr>
          <w:rFonts w:ascii="IRNazanin" w:hAnsi="IRNazanin" w:eastAsia="IRNazanin"/>
          <w:color w:val="111111"/>
          <w:sz w:val="28"/>
          <w:sz w:val="28"/>
          <w:szCs w:val="28"/>
          <w:rtl w:val="true"/>
          <w:lang w:bidi="fa-IR"/>
        </w:rPr>
        <w:t>آشکار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بر بنیاد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سوداء به شام درآمد ابوذر را دیدار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آیا به شگفت نمیایی از معاویه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دارایی، دارایی خداست، هان راستی که همه چیز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که‌گویی او به این بهانه میخواهد همه دارائیها را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آرد و نام مسلمانان‌را قلم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به نزد معاویه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ترا بر آن داشته که مال مسلمانان را دارایی خدا بنامی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خدا ترا بیامرزد مگر ما بندگان خدا نیستیم و دارایی، دارایی خدا و آفریدگان، آفریدگان خدا و فرمان، فرمان او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نگو، سپس‌گفت البته من نمی گویم که این دارایی‌از آن خدا نیست ولی می گویم دارایی مسلمانان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گزارش پس از چشم پوشی از زنجیره نادرست و زمینه بی خردانه آن و پس از چشم پوشی از اینکه کسی همچون ابوذر که از پیمانه های برتری ها و سرچشمه های دانش و دارندگان برداشت استوار است، کسی نیست که ابن سوداء یهودی او را به تکان آرد تا گوشی سخن پذیر به او عاریه دهد و سپس بپردازد به پیاده کردن برنامه ای که نیرنگ بازانه به او تلقین کرده و بدین سان محیط را آشفته گرداند و سرچشمه زلال جامعه راتیره سازد پس از همه این ها نهایت آنچه از گزارش بالا برمیاید آنستکه ابوذر دید معاویه اینگونه نامگذاری را سرپوشی گردانیده است برای حیف و میل کردن در دارائیهای مسلمانان و زیر و رو کردن آنها مطابق خواسته ها و دلبخواه خویش به دستاویز این سخن دو پهلو که دارایی، دارایی خداست پس‌روا خواهد بود که هر یک از بندگان او به هر گونه که خواهد در آن دست ببرد وهر چه را از آن بخواهد به ملکیت خود درآرد و با آن همانگونه رفتار کند که‌با چیزهایی که تملک آن از بنیاد جایزاست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خواست پنبه دلیل نادرست و برداشت ناچیز او را با این پاسخ بزند که دارایی دارایی همه مسلمانان است آن هم به دستور مالک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است بخششهای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هیچکس را نمیرسد که چیزی از آن</w:t>
      </w:r>
    </w:p>
    <w:p>
      <w:pPr>
        <w:pStyle w:val="BookText"/>
        <w:rPr/>
      </w:pPr>
      <w:r>
        <w:rPr>
          <w:rFonts w:ascii="IRNazanin" w:hAnsi="IRNazanin" w:eastAsia="IRNazanin"/>
          <w:color w:val="111111"/>
          <w:sz w:val="28"/>
          <w:sz w:val="28"/>
          <w:szCs w:val="28"/>
          <w:rtl w:val="true"/>
          <w:lang w:bidi="fa-IR"/>
        </w:rPr>
        <w:t>را خودسرانه و بی در نظرگرفتن منافع دیگران مورد استفاده قرار دهد و با بی بهره کردن ایشان از آن بهره مند گردیده و در حالی گنجینه‌های سیم و زر فراهم آرد که در میان ایشان کسانی هستند که نیازمندیشان به‌حقوقی که برای ایشان تعیین شده بسیاربیشتر است</w:t>
      </w:r>
    </w:p>
    <w:p>
      <w:pPr>
        <w:pStyle w:val="BookText"/>
        <w:rPr/>
      </w:pPr>
      <w:r>
        <w:rPr>
          <w:rFonts w:ascii="IRNazanin" w:hAnsi="IRNazanin" w:eastAsia="IRNazanin"/>
          <w:color w:val="111111"/>
          <w:sz w:val="28"/>
          <w:sz w:val="28"/>
          <w:szCs w:val="28"/>
          <w:rtl w:val="true"/>
          <w:lang w:bidi="fa-IR"/>
        </w:rPr>
        <w:t>آنچه پرده از اندیشه معاویه بر میدارد ماجرائیست که میان او و صعصعه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صوحان درگرفت که مسعودی در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ابراهیم بن عقیل بصری گزارش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که صعصعه با نامه ای از علی برای معاویه به نزد او آمده و بزرگان مردم نیز نزد وی بودند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خداوند است و من جانشین خداوندم هر چه‌را از دارایی خدا بگیرم از آن من است‌و هر چه را از آن رها کنم برای من روا خواهد بود صعصعه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معاویه‌نفس تو از سر نادانی ترا در آرزویی‌می افکند که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بزهکاری مکن</w:t>
      </w:r>
    </w:p>
    <w:p>
      <w:pPr>
        <w:pStyle w:val="BookText"/>
        <w:rPr/>
      </w:pPr>
      <w:r>
        <w:rPr>
          <w:rFonts w:ascii="IRNazanin" w:hAnsi="IRNazanin" w:eastAsia="IRNazanin"/>
          <w:color w:val="111111"/>
          <w:sz w:val="28"/>
          <w:sz w:val="28"/>
          <w:szCs w:val="28"/>
          <w:rtl w:val="true"/>
          <w:lang w:bidi="fa-IR"/>
        </w:rPr>
        <w:t>پس گفتگوئی که در میان بوذر و معاویه درگرفته نه کوچک ترین ارتباطی‌با مساله مالکیت و نفی و اثبات آن دارد و نه هیچ گوشه چشمی به بنیادهای‌مسلک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گزارشی که پرده از اندیشه معاویه بر میدارد سخنرانی ارحبی است که در ص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از سخنان ابوذر است که چون معاویه سیصد دینار زر برای او فرستادگفت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از مستمری امسالم است که مرا از آن بی بهره نموده اید می پذیرم و اگر از خود بخشش کرده ایدمرا نیازی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 می بینیم ابوذر دارایی را تقسیم می کند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واجب که 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فرمان های او به نکوکاری و جلوگیری هایش از زشت کاریها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بی بهره گردانیده اند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قابل تملکی که دارنده با میل و دلخواه خودآن را به صورت بخشش از ملکیت خود بدرمی کند زیرا بخشش کاری است که از سر کمال مردانگی صورت می گیرد و نمی تواند باشد مگر از دارایی خالص انسانی و از چیزی که، نه از حقوق واجبه خدایی است و نه از دارائیهای دزدیده شده از</w:t>
      </w:r>
      <w:bookmarkStart w:id="154" w:name="pg10056_99977"/>
    </w:p>
    <w:p>
      <w:pPr>
        <w:pStyle w:val="BookText"/>
        <w:rPr/>
      </w:pPr>
      <w:bookmarkEnd w:id="154"/>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کجا و الغاء مالکیت که سنگ زیر بنیاد در مسلک اشتراکی هاست کجا؟ زیرا در نزد ایشان نه بخششی درکار است و نه دیگر حقوق انسانی و آنچه نزد ایشان توان یافت دستمزدهایی‌است به تناسب کارهایی که مردم می کنند</w:t>
      </w:r>
      <w:r>
        <w:rPr>
          <w:rFonts w:eastAsia="IRNazanin" w:cs="IRNazanin"/>
          <w:color w:val="111111"/>
          <w:sz w:val="28"/>
          <w:szCs w:val="28"/>
          <w:rtl w:val="true"/>
          <w:lang w:bidi="fa-IR"/>
        </w:rPr>
        <w:t>.</w:t>
      </w:r>
    </w:p>
    <w:p>
      <w:pPr>
        <w:pStyle w:val="Heading6"/>
        <w:numPr>
          <w:ilvl w:val="5"/>
          <w:numId w:val="1"/>
        </w:numPr>
        <w:rPr/>
      </w:pPr>
      <w:bookmarkStart w:id="155" w:name="__RefHeading___Toc3614588_3556181022"/>
      <w:bookmarkStart w:id="156" w:name="_Toc57"/>
      <w:bookmarkEnd w:id="155"/>
      <w:r>
        <w:rPr>
          <w:rtl w:val="true"/>
        </w:rPr>
        <w:t>گزارشهای ابوذر درباره داراییها</w:t>
      </w:r>
      <w:bookmarkEnd w:id="156"/>
    </w:p>
    <w:p>
      <w:pPr>
        <w:pStyle w:val="BookText"/>
        <w:rPr/>
      </w:pPr>
      <w:r>
        <w:rPr>
          <w:rFonts w:ascii="IRNazanin" w:hAnsi="IRNazanin" w:eastAsia="IRNazanin"/>
          <w:color w:val="111111"/>
          <w:sz w:val="28"/>
          <w:sz w:val="28"/>
          <w:szCs w:val="28"/>
          <w:rtl w:val="true"/>
          <w:lang w:bidi="fa-IR"/>
        </w:rPr>
        <w:t xml:space="preserve">و اما آنچه ابوذر درباره دارائیها از 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منادی مکتبی است که هرگز با مسلک اشتراکی نمیسازد و اینهم بخشی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نیست‌که هر مالی دارد یک جفت آنرا در راه خدای گرامی و بزرگ بدهد مگر آنکه پرده داران بهشت به پیشواز او آمده وهر یک از ایشان او را به بهره برداری‌از آنچه نزد وی است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چگونه تواند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مردانی دارد دو مرد از ایشان را و اگر شترانی دارد دو شتر و اگر گاوانی دارد دو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جفت از دارایی اش را در راه خدا ببخشد پرده داران بهشت به سوی او می شتابند و این روایت بر خلاف اصلی که مسلک اشتراکی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که‌هر انسانی دارایی دارد و نیز تشویق می کند که آدمی بدلخواه خود از هر نوع‌کالایی که دارد یک جفت را در راه خداببخشد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باید صدقه داد و از گوسفندان باید صدقه داد و از گاوان باید صدقه داد و از گندم ها باید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بمیرد و از خود گوسفند یا شتر یا گاوی بجا نهد که زکات آن را نداده باشد مگر اینکه آن حیوان در روز رستخیز بزرگتر و فربه تر از آنچه بوده بیاید و با سم شکافته خود او رالگدمال کرده و با شاخ های خود او را شاخ بزند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دارنده شتر و گاو و گوسفندی نیست که زکات آنرا نداده باشد مگر آن حیوان در روز قیامت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تعلق دارائی به افراد را ثابت می کند و میرساند که جز زکات چیزی بر گردن انسان نیست و آنهم عبارت از یک بخش دارائی است نه همه آن و آنچه میماند متعلق به دارنده آن است چه پیروان مسلک اشتراکی بپسندند یا خشمگین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درگیری ابوذر با کعب الاحبار در برابر عثمان، که مهمترین دستاویز ستم کنندگان بر ابوذر و دشنام دهندگان به اوست، آنرا نیز طبری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زنجیره پوسیده خود از زبان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 گزارش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زبان شعیب ناشناس که دانسته نیست کیست و او از زبان سیف پسر عمر که خبرساز و متهم به ضدیت با اسلام بوده و از سرگذشت هر سه در صفحه آگاهی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بنیاد آن، از راه ابن عباس رسیده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پس از رفتن به ربذه باز هم به مدینه رفت و آمد میکرد از بیم آنکه پس از هجرت به سوی پایگاه دین بار دیگر از بیابان نشینان دور از اسلام شده باشدو او خود، تنهایی و دوری از مردم رادوست می داشت یکبار بر عثمان به هنگامی درآمد که کعب الاحبار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که مردم، از آزار رساندن، خودداری کنند خوشنودی ندهید تا آنگاه که با بخشندگی نیکوکاری نمایندو سزاوار است که دهنده زکات تنها به این کار بسنده نکند و به همسایگان و برادران نیکوئی نموده خویشاوندان خودرا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واجب را داد آنچه را بر گردنش بوده به انجام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عصای سر خمیده اش را بلند کرد و او را با آن بزد و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 پس او را به وی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از کیفر خدا بپرهیز ودست و زبانت را نگاه دار چرا که او به کعب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زن یهودی ترا چه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که‌از من خواهی شنید یا بر تو در خواهم آمد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 به گزارش مسعودی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روزی در مجلس عثمان حاضر بود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آنید که هر کس زکات دارائی اش را داد باز هم حقی برای دیگران در مال او هست؟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مومنان ابوذر به سینه کعب</w:t>
      </w:r>
    </w:p>
    <w:p>
      <w:pPr>
        <w:pStyle w:val="BookText"/>
        <w:rPr/>
      </w:pPr>
      <w:r>
        <w:rPr>
          <w:rFonts w:ascii="IRNazanin" w:hAnsi="IRNazanin" w:eastAsia="IRNazanin"/>
          <w:color w:val="111111"/>
          <w:sz w:val="28"/>
          <w:sz w:val="28"/>
          <w:szCs w:val="28"/>
          <w:rtl w:val="true"/>
          <w:lang w:bidi="fa-IR"/>
        </w:rPr>
        <w:t>کوبید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دروغ گفتی و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نیست که روی خویش را به سوی خاور و باختر بگردانید، بلکه نیک آن کس است که به خدا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بازپسین و به فرشتگان و به نامه آسمانی و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دوستی او مال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وپدر مردگان مستمند و به تهیدستان و در راه ماندگان و خواهندگان بینوا و در راه آزادی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برپا دارد و زکات دهد، و آن کسانند که چون‌پیمان بندند به پیمان خویش وفا کنند تا پایان آیه عثمان گفت آیا عیبی می بینید که چیزی از دارائی مسلمانان بستانیم و آن را به هزینه ی کارهامان برسانیم و به شما ببخشیم؟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ابوذر عصا را بلند کرد و در سینه کعب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چه تو را گستاخ کرده است که درباره دین ما فتوی دهی عثمان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بسیار مرا می آزاری روی خویش از من پنهان دار که مرا آزردی پس‌ابوذر به سوی شام بیرون شد</w:t>
      </w:r>
    </w:p>
    <w:p>
      <w:pPr>
        <w:pStyle w:val="BookText"/>
        <w:rPr/>
      </w:pPr>
      <w:r>
        <w:rPr>
          <w:rFonts w:ascii="IRNazanin" w:hAnsi="IRNazanin" w:eastAsia="IRNazanin"/>
          <w:color w:val="111111"/>
          <w:sz w:val="28"/>
          <w:sz w:val="28"/>
          <w:szCs w:val="28"/>
          <w:rtl w:val="true"/>
          <w:lang w:bidi="fa-IR"/>
        </w:rPr>
        <w:t>که در این‌پیشامد، ابوذر به دهش و بخششی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بدلیل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بگزارش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به آیه ارجمند قرآن و اینگونه بخششها از کارهای بایسته بشری و از واجبات انسانیت است که کمونیستها آنرا تباه کرده اند و احادیث در تشویق به هر آنچه ابوذر یادکرده بیش از آنست که بتوان شمرد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اززبان فاطمه دختر قیس آورده اند که برانگیخته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بجز زکات حقی در دارایی ها هست و سپس این‌آیه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نیست که رویهای خویش به سوی خاور و باختر بگردانید ولی نیک آن کس است</w:t>
      </w:r>
    </w:p>
    <w:p>
      <w:pPr>
        <w:pStyle w:val="BookText"/>
        <w:rPr/>
      </w:pPr>
      <w:r>
        <w:rPr>
          <w:rFonts w:ascii="IRNazanin" w:hAnsi="IRNazanin" w:eastAsia="IRNazanin"/>
          <w:color w:val="111111"/>
          <w:sz w:val="28"/>
          <w:sz w:val="28"/>
          <w:szCs w:val="28"/>
          <w:rtl w:val="true"/>
          <w:lang w:bidi="fa-IR"/>
        </w:rPr>
        <w:t>که به خدا و روز بازپسین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ای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اسماعیل و بیان از زبان شعبی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حاتم، ترمذی، ابن ماجه، ابن عدی، ابن مردویه، دار قطنی، ابن جریر و ابن منذر نیز گزارش ایشان را آورده اند برگردید به سنن 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احکام القرآن از 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شرح سنن ابن ماجه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تفسیر شوکانی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تفسیر 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درصحیح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زکات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انس گزارش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بیش از همه در مدینه دارایی هایی از درخت خرما داشت و بیش از همه دارائیهایش بیرحاء را دوست میداشت و آن در برابرمسجد بود و 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در میاید و از آب پاکیزه ای که داشت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 چون این آیه فرود آمد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به پایگاه نیکوکاری نمیرسید تا از آنچه خود دوست دارید ببخشید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طلحه بسوی‌برانگیخته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راستی که خداوند برتر و بزرگ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به پایگاه نیکوکاری نمیرسید تا از آنچه خود دوست دارید انفاق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راستی‌که من از میان همه دارائیهایم بیرحاء را بیشتر دوست میدارم و اینک آنرا در راه خدا صدقه گردانیدم و امیدوارم که از نیکویی این کار بهره مند شده و آنرا نزد خدا اندوخته ای داشته باشم پس اگر برانگیخته خدا آنرا در هر راهی که خدا بتو نشان میدهد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این دارایی ای است سود رسان این دارایی ای است سود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آنچه را گفتی‌شنیدم و چنان می بینم که آنرا قرار بدهی برای خویشانت پس 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برانگیخته خدا چنین خواهم کرد و سپس ابو طلحه آنرا در میان عموزادگان‌و خویشان خودش 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یاد شده را مسلم و ترمذی‌و ابو داود و نسائی نیز بگونه ای فشرده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در الاموال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ابن جریج‌گفت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از پیامبر خدا پرسیدند چه باید ببخشند؟ پس این آیه فرود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می پرسند چه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از خواسته ها بخشیدید از آن‌پدر و مادر و خویشان و پدر مردگان مستمند و تهی دستان و در راه ماندگان بی نواست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 این آیه مربوط به بخششهای مستحب است و زکات دستور جداگانه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عبید در الاموال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پسر عمر و نیز ابو هریره همین بوده و یاران برانگیخته خدا در تفسیر و تاویل قرآن داناتر و برای پیروی شایسته ترند و فتوای طاوس و شعبی نیزآن است که در دارایی ها بجز زکات حقوقی دیگر هم هست همچون نیکوئی به پدر و مادر و خوبی کردن درباره خویشاوندان و نواختن مهمانان، گذشته از حقوق 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آن 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الاموال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ابو حمزه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زکات دارائیم را دادم چکنم؟ پس او بر من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آن نیست که رویهای خویش به سوی خاور و باختر بگردانید ولی نیک آن کس است که به خدا و به روز بازپسین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یاد شده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آوای ابوذر در اینجا همان آوای قرآن بزرگوار و آوای بزرگترین آئین 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آوای پیروان آندوست از یاران پیامبر و شاگردان ایشان و آنرا تنها کسی همچون کعب الاحبار نمی پذیرد که در گذشته نزدیک، یهودی بوده و دیروزاسلام آورده و آنهم به اینگونه که درتمام روزگار دراز پیامبر مسلمان نشده‌و بروزگار عمر مسلمانی گرفته و نمیدانم که آیا انگیزه او در این کار، حقیقت جوئی بوده یا پروا از دلیری وکر و فر مسلمانان یا چشمداشت به مستمری هایی که داده میشد؟ و نیز نمیدانم که آیا او در مدت کوتاهی که اسلام آورده بود توانسته بود آگاهی کاملی درباره قوانین اسلام و بایسته ها و شایسته های آن بدست آرد یا نه؟ که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ابوذر، که از نزدیک او را میدید به همین امر اشاره</w:t>
      </w:r>
    </w:p>
    <w:p>
      <w:pPr>
        <w:pStyle w:val="BookText"/>
        <w:rPr/>
      </w:pPr>
      <w:r>
        <w:rPr>
          <w:rFonts w:ascii="IRNazanin" w:hAnsi="IRNazanin" w:eastAsia="IRNazanin"/>
          <w:color w:val="111111"/>
          <w:sz w:val="28"/>
          <w:sz w:val="28"/>
          <w:szCs w:val="28"/>
          <w:rtl w:val="true"/>
          <w:lang w:bidi="fa-IR"/>
        </w:rPr>
        <w:t>کرد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زن یهودی ترا چه به این کارها و سزاوارش بود که با عصای سر خمیده تنبیه شود چنانکه ابوذر سرورغفاریان به همینگونه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بد آید یا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شایسته فتوا دادن نبود و فتوا دادآنهم در برابر دانایی از دانایان یاران پیامبر که آگاهی از نامه خدا وآئین نامه پیامبر با تار و پودش آمیخته و دانش بایسته ها و شایسته های اسلام را همچون جامه ای در بر کرده بود و سخن نمیگفت مگر از زبان 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سبز سایه نیفکند و زمین تیره در بر نگرفت‌گوینده ای را که راستگوتر و وفادارتر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مومنان راغب به نیکوکاری که بیش از توانائی خویش نمی یابند در کار صدقه دادن عیب‌می گیرند و آنان را در میان خویش دست‌می اندازند خدا تمسخرشان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آنان راست کیفری دردناک سوره توبه 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مقرر گردانیدن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آن است که بتوان مالکیتی برای افراد معتقد بود و این را هم که کمونیست ها به هیچ روی نمی پذیرند پس‌کجا می توان ابوذر را به ایشان چسباند؟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را خداوند دشمن میدارد پیرمرد زناکار و تهی دست گردنکش و توانگر ستمکار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یک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خداوند پیرمرد زناکار و تهی دست گردنکش و توانگر تنگ چشم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یک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خداوند هیچ گردنکش بخود بالنده و تنگ چشم منت گذار و بازرگان سوگند خور را دوست نمیدارد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گزارشها یادی رفته است از اختلاف طبقات مردم و مرزها و احکام ایشان بر بنیاد آنچه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 دست و توانگر و پولدار و بازرگانی که‌بازرگانی</w:t>
      </w:r>
    </w:p>
    <w:p>
      <w:pPr>
        <w:pStyle w:val="BookText"/>
        <w:rPr/>
      </w:pPr>
      <w:r>
        <w:rPr>
          <w:rFonts w:ascii="IRNazanin" w:hAnsi="IRNazanin" w:eastAsia="IRNazanin"/>
          <w:color w:val="111111"/>
          <w:sz w:val="28"/>
          <w:sz w:val="28"/>
          <w:szCs w:val="28"/>
          <w:rtl w:val="true"/>
          <w:lang w:bidi="fa-IR"/>
        </w:rPr>
        <w:t>او در گرو سرمایه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مسلک اشتراکی بهره مردم رااز دارائیها یکسان و برابر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برانگیخته خدا توانگران پاداشها را بردند نماز می گزارند و روزه می گیرند و حج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نماز می گزارید و روزه می دارید و حج 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زکات می دهند و ما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میتوانی صدقه بدهی اگر استخوانی را از سر راه دیگران برداشتی صدقه داده ای و اگر راهی را به کسی نشان دادی صدقه داده ای و اگرزیادتی خوراکت را برای کمک به ناتوانی دادی صدقه داده ای و اگر برای کمک به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آفتی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نمیتواند سخن بگوید بگفتار و روشنگری پرداختی صدقه‌داده ای و اگر با همسر خویش بیامیزی صدقه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برانگیخته خدا کاری بر بنیاد هوس و خواسته دلمان انجام میدهیم و پاداش می گیریم؟ گفت آیا می دانی که اگر آنرا از راهی ناروا انجام داده بودی بزهکار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گفت پس‌میشود که کار شما را از راه بد به شمار آرند و از راهی نیک بشمار نیاورند؟</w:t>
      </w:r>
    </w:p>
    <w:p>
      <w:pPr>
        <w:pStyle w:val="BookText"/>
        <w:rPr/>
      </w:pPr>
      <w:r>
        <w:rPr>
          <w:rFonts w:ascii="IRNazanin" w:hAnsi="IRNazanin" w:eastAsia="IRNazanin"/>
          <w:color w:val="111111"/>
          <w:sz w:val="28"/>
          <w:sz w:val="28"/>
          <w:szCs w:val="28"/>
          <w:rtl w:val="true"/>
          <w:lang w:bidi="fa-IR"/>
        </w:rPr>
        <w:t>و بگزارشی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برانگیخته خدا آنانکه دارائیهای بسیار دارند پاداشها را ربودند مانندما نماز می گزارند و مانند ما روزه می دارند و افزونی های دارائیهاشان را صدقه می دهند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گفت مگر خدا برای شما چیزی ننهاده است که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با هر یکبار یاد کردن خداوند به پاکی و با هر یکبار ستودن او شما هم صدقه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w:t>
      </w:r>
    </w:p>
    <w:p>
      <w:pPr>
        <w:pStyle w:val="BookText"/>
        <w:rPr/>
      </w:pPr>
      <w:r>
        <w:rPr>
          <w:rFonts w:ascii="IRNazanin" w:hAnsi="IRNazanin" w:eastAsia="IRNazanin"/>
          <w:color w:val="111111"/>
          <w:sz w:val="28"/>
          <w:sz w:val="28"/>
          <w:szCs w:val="28"/>
          <w:rtl w:val="true"/>
          <w:lang w:bidi="fa-IR"/>
        </w:rPr>
        <w:t>و به یک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دارائیها پاداشها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در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زیادتی نیروی گوش و نیروی چشم توست برای کمک بدیگران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گزارش</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یک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هر کسی است که هر روزچون آفتاب بدمد صدقه ای از آن بر خویش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برانگیخته خدا از کجا صدقه بدهیم با آن که ما را دارائیهایی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خداوند به بزرگی، به پاکی، به یگانگی، ستودن او، آمرزش خواستن ازاو، فرمان دادن به نکوکاری،</w:t>
      </w:r>
    </w:p>
    <w:p>
      <w:pPr>
        <w:pStyle w:val="BookText"/>
        <w:rPr/>
      </w:pPr>
      <w:r>
        <w:rPr>
          <w:rFonts w:ascii="IRNazanin" w:hAnsi="IRNazanin" w:eastAsia="IRNazanin"/>
          <w:color w:val="111111"/>
          <w:sz w:val="28"/>
          <w:sz w:val="28"/>
          <w:szCs w:val="28"/>
          <w:rtl w:val="true"/>
          <w:lang w:bidi="fa-IR"/>
        </w:rPr>
        <w:t>بازداشتن از کار زشت، کنار انداختن خار و سنگ و استخوان از سر راه مردم، راهنمایی کردن کور، شنوانیدن و تفهیم کردن مطلب به کر و لال، راهنمایی کردن کسی که راهنمایی‌میخواهد و تو جائی را که او نیاز به شناختن آن دارد میدانی، کوشش به نیروی دو پای خود در راه ستمدیده داد خواه و بلند کردن دو بازویت برای کمک دادن به ناتوان به نیروی آن، همه اینها از ابواب صدقه است از تو بر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حدیثها، هم وجودتوانگران و دولتمندان و دارندگان دارائیها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 احکام و احوال ایشان که بستگی دارد به توانگری ویژه آنان و به زندگی فراخی که از آن بهره مند شده اند و او خود از آن بی بهره است و هم‌یادآور این است که صدقه از افزونی دارائیهای دولتمندان است و او افسوس می خورد که چون تنگدستان دارائیهایی ندارند، به دادن صدقات واجب یا مستحب نمی توانند پردازند و آنگاه پیروان مسلک اشتراکی کجا تعلق مالی را به کسی مسلم می دارند تا زیادتی ای برای آن بپذیرند؟ و کی در همه جهان، توانگری می شناسند که رباینده‌حق دیگران نباشد و کجا موردی برای بخششها و صدقات و واجبات انسانی ای می گذارند که گزارشهای ابوذر همه آن ها را مسلم میدارد؟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دستور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تهیدستان و نزدیک شدن به ایشان، نگریستن به آنکه فروتر از من است و ننگریستن به آنکه فراتر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سفارش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تهیدستان دل بسوزانم و با ایشان همنشینی کنم و به آنکه فروتر از من است بنگرم و به آنکه فراتر از من است ننگرم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و چرایی در این نیست که مقصود از فروتر در دو گزارش بالا کسی است که دارائی او کمتر از وی باشد تا خداوندپاک را برای برتری دادن او بر ایشان سپاس بگزارد و به کسانی که فراتر از او هستند ننگرد تا اندوهگین شدن یا رشک</w:t>
      </w:r>
    </w:p>
    <w:p>
      <w:pPr>
        <w:pStyle w:val="BookText"/>
        <w:rPr/>
      </w:pPr>
      <w:r>
        <w:rPr>
          <w:rFonts w:ascii="IRNazanin" w:hAnsi="IRNazanin" w:eastAsia="IRNazanin"/>
          <w:color w:val="111111"/>
          <w:sz w:val="28"/>
          <w:sz w:val="28"/>
          <w:szCs w:val="28"/>
          <w:rtl w:val="true"/>
          <w:lang w:bidi="fa-IR"/>
        </w:rPr>
        <w:t>بردن از برتری دیگران بر وی او را از یاد خدا و سپاسگزاری و شادابی در خداپرستی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کارها و فرمانبرداری ها و منشهای برتر، شایسته است انسان به کسانی بنگرد که بالاتر از اویند تا نشاطی پیدا کند که همچون ایشان به کار برخیزد و آهنگ‌پیش افتادن از ایشان نماید و به کسانی که فروتر از او هستند ننگرد تادر کار سست شود و از بدست آوردن برتری ها و برجستگی ها بازمانده و چه‌بسا دچار خودبینی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حدیث، تعلق اموال به افراد و زیادتی‌برخی شان بر برخی دیگر را در مالکیت ثابت می کند و این با اصلی که مسلک کمونیسم پذیرفته ناسازگار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اسب تازی نیست مگر هر سپیده دم او را دستوری داده میشود که دو دعا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مالکیت کسی از آدمیان که خواستی درآوردی پس مرا از دوست ترین دارائیها و کسان وی به نزد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کسان و دارائیهای او به نزد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نه دعای اسب و اندیشه او، بلکه همان گزارش پیامبر خدا را دلیل می آوریم که بر بنیاد آن، خداوند پاک به اسب الهام کرده چنان دعایی بخواند و در آن اثبات‌تعلق اشیاء به افراد و مالکیت آنهاست‌هر چند که کمونیستها از این اصل روی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پاره ای از گزارشهای ابوذر همان راستگوی راستگو شمرده شده که متن آشکار آن با مکتبی که او را بناروا به آن چسبانیده اند ناسازگار است و خود هیچ نیست بجز آوای قرآن بزرگوار و آن چه را فرستاده درستکار او آشکارا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سخن را می شنوند و از بهترین آن پیروی می کنند آنانند کسانی که خداوند راهنمائیشان کرده و آنانند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دردلهاشان دو دلی و کژی ای هست به آهنگ تاویل، آن چه را مبهم و متشابه است آشوب جویانه پیروی می کنند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89</w:t>
      </w:r>
      <w:bookmarkStart w:id="157" w:name="pg10056_99986"/>
    </w:p>
    <w:p>
      <w:pPr>
        <w:pStyle w:val="Heading6"/>
        <w:numPr>
          <w:ilvl w:val="5"/>
          <w:numId w:val="1"/>
        </w:numPr>
        <w:rPr/>
      </w:pPr>
      <w:bookmarkStart w:id="158" w:name="__RefHeading___Toc3614590_3556181022"/>
      <w:bookmarkStart w:id="159" w:name="_Toc58"/>
      <w:bookmarkEnd w:id="157"/>
      <w:bookmarkEnd w:id="158"/>
      <w:r>
        <w:rPr>
          <w:rtl w:val="true"/>
        </w:rPr>
        <w:t>نگاهی در سخنانی که در ستایش ابوذر رسیده است</w:t>
      </w:r>
      <w:bookmarkEnd w:id="159"/>
    </w:p>
    <w:p>
      <w:pPr>
        <w:pStyle w:val="Heading6"/>
        <w:numPr>
          <w:ilvl w:val="5"/>
          <w:numId w:val="1"/>
        </w:numPr>
        <w:rPr/>
      </w:pPr>
      <w:bookmarkStart w:id="160" w:name="__RefHeading___Toc3614592_3556181022"/>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از میان ستایشهای یاران پیامبر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تبعید شدنش و پس از رنج و کوششی که بر سر آن دعوت بر خویش هموارکرد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کافیست که نگاهی بیفکنیم به سخن سرورمان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خشم گرفتی پس امید به همان کس دار که برایش خشم گرفتی راستی که این گروه از تو بر دنیای خویش ترسیدند و تو از ایشان بردین خود هراسیدی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در صفحه گذشت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زرین هنگامی‌از دهان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آمد که ابوذر پس از زیر و بالا نگریستنهای اندیشمندانه راهی را که درست می شمردبرگزیده و پس از آن دیگر چیزی برای او نمانده بود مگر آوایی ناتوان که دیدار کنندگان او در تبعیدگاه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می شنیدند و کاری سترک نمیتوانست انجام دهد و آن گاه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می رساند که خشم ابوذر برای خدا بوده و او باید امید به همان کس بندد که برای او خشم گرفته‌و این امر، فرع خشنودی خدای پاک است‌از آنچه او در راه آن، رنج و کوشش را بر خود هموار کرد و مردم را به سوی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بر اینکه آنچه را او به زبان آورد و آن گروه را خشمگین کرد یک دعوت دینی خالص باشد در برابر آزمندی های صدرصد دنیا پرستانه، که ابوذر بر دین خویش از آن بترسید و آن گروه بر دنیای خویش از آن بهراسیدند و او را با کینه توزیها بیازموده و به دشتها تبعید کردند و نیز می رساند که فردا او سودمی برد و آن گروه بر وی رشک بردند و آنگاه کدامیک از اینها هست که با کمونیسم یا همان مسلکی سازگار باشد که مادیگری مطلق است و میان آن با خواستن خشنودی خدای برتر هیچگونه</w:t>
      </w:r>
    </w:p>
    <w:p>
      <w:pPr>
        <w:pStyle w:val="BookText"/>
        <w:rPr/>
      </w:pPr>
      <w:r>
        <w:rPr>
          <w:rFonts w:ascii="IRNazanin" w:hAnsi="IRNazanin" w:eastAsia="IRNazanin"/>
          <w:color w:val="111111"/>
          <w:sz w:val="28"/>
          <w:sz w:val="28"/>
          <w:szCs w:val="28"/>
          <w:rtl w:val="true"/>
          <w:lang w:bidi="fa-IR"/>
        </w:rPr>
        <w:t>پیوندی نیست؟</w:t>
      </w:r>
    </w:p>
    <w:p>
      <w:pPr>
        <w:pStyle w:val="BookText"/>
        <w:rPr/>
      </w:pPr>
      <w:r>
        <w:rPr>
          <w:rFonts w:ascii="IRNazanin" w:hAnsi="IRNazanin" w:eastAsia="IRNazanin"/>
          <w:color w:val="111111"/>
          <w:sz w:val="28"/>
          <w:sz w:val="28"/>
          <w:szCs w:val="28"/>
          <w:rtl w:val="true"/>
          <w:lang w:bidi="fa-IR"/>
        </w:rPr>
        <w:t xml:space="preserve">آری سرور ماامیر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ستایشهای فراوان را درباره ابوذر روا داشت و درگفتار دیگر خویش به عثمان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ازکیفر خدا بپرهیز، تو نیک مردی از مسلمانان را تبعید کردی و او در تبعیدگاهی که فرستاده بودی نابود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 بینیم او را از نیک مردان می شمارد و نابود ساختن او در آن تبعیدگاه را گناهی می انگارد که از پرهیزکاران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 می پنداری این ستایشها را با وجود آن ازاو کرده که به ژرفای عقیده او راه نیافته و بگونه ای که باید آنرا نشناخته و روحیات او را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همچون جان میان دو پهلویش‌بوده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 در پذیرش آئین کمونیسم با او همداستان بوده؟ یا باوجود آگاهی کامل از نادرست بودن عقیده اش باز هم با دشمنان او آشکاراجنگیده؟ با آنکه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راستگو و درست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که خواست من، اندوهگین‌کردن تو و ناسازگاری با تو نبود و تنها میخواستم حق او را گزارده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چه حقی هست برای یک کمونیست‌که آهنگ تباه ساختن اجتماع را دارد وحقوق مسلم توده را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تنها از آن مومنی است که در نفس خود کامل بوده دعوت او به سوی حق و اندیشه او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دیگری هم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روشنتر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ابوذر بر حق بوده و عقیده کسانی که با او ناسازگاری نمودند یکسره نادرست و آن نیز گفتار امام است در دنباله سخنی که برای بدرود ابوذر بر زبان 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ابوذر هرگز به جز حق مونس تو نباشد و هرگز به جز باطل ترا اندوهگین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کدام پیرو مسلک اشتراکیست که بدینگونه باشد؟ به خدا پناه می بریم‌از یاوه گوئیها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فرزندش امام پاک دخترزاده پیامبر ابو محمد حسن مجتبی را نیز بیفزا که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گروه بر تو رفت آنچه را خود می بینی پس با یاد از سپری شدن و تهی گردیدن گیتی دست آنرا از خویش باز دار و شکیبایی نما تا چون پیامبرت را دیدار کنی از تو خوشنود باشد برگردید به صفحه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بینی امام معصوم آنچه را از دست آن گروه به ابوذر رسید یاد کرده و مسئولان آنرا نکوهش می کند و او را دستور می دهد به شکیبائی تا دربرابر آن</w:t>
      </w:r>
    </w:p>
    <w:p>
      <w:pPr>
        <w:pStyle w:val="BookText"/>
        <w:rPr/>
      </w:pPr>
      <w:r>
        <w:rPr>
          <w:rFonts w:ascii="IRNazanin" w:hAnsi="IRNazanin" w:eastAsia="IRNazanin"/>
          <w:color w:val="111111"/>
          <w:sz w:val="28"/>
          <w:sz w:val="28"/>
          <w:szCs w:val="28"/>
          <w:rtl w:val="true"/>
          <w:lang w:bidi="fa-IR"/>
        </w:rPr>
        <w:t>پاداش بزرگ وبسیار دریافت کند و پیامبر را بگونه ای دیدار نماید که از او خوشنود باشدو آنگاه آیا هیچ سازشی مییابی در میان پیامبر و اعتقاد امام مجتبی و میان کمونیستها که در ویرانگری بنیادکیش مصطفی و سنت دگرگونی ناپذیر خداوند نقشی اساسی دارند؟</w:t>
      </w:r>
    </w:p>
    <w:p>
      <w:pPr>
        <w:pStyle w:val="BookText"/>
        <w:rPr/>
      </w:pPr>
      <w:r>
        <w:rPr>
          <w:rFonts w:ascii="IRNazanin" w:hAnsi="IRNazanin" w:eastAsia="IRNazanin"/>
          <w:color w:val="111111"/>
          <w:sz w:val="28"/>
          <w:sz w:val="28"/>
          <w:szCs w:val="28"/>
          <w:rtl w:val="true"/>
          <w:lang w:bidi="fa-IR"/>
        </w:rPr>
        <w:t>در دنبال این دو گفتار نیز سخن پیشوای جانباخته دخترزاده پیامبر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را بنگر که به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خویش بازداشتند و تو ایشان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پس شکیبایی و یاری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نیز همچون سخنان پدر و 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می رساند که ابوذر یک‌دعوت دینی را دنبال می کرده که هیچگونه کجروی ای در آن نبوده و دشمنان او دعوتشان بر بنیاد دنیا پرستی بوده و مرجعی که باید او را از گرفتاریهائی که بدان دچار شده برهاند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پاک‌از دعوتی که آن مرد گرفتار دنبال می کرد خشنود بود و بر کسانی که به او دشنام گفتند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خردمندی نیز نمی پندارد که چیزی از این ویژگیها با پیروی از مسلک اشتراکی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فرازهای زرین، سخن عمار پسر یاسر را بنگر که به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آرامش نبخشد کسی را که ترا اندوهگین ساخت وایمنی ندهد آنکس را که ترا بیم داد بخدا که اگر تو هم جویای دنیای آنان بودی ایشان بتو تامین می دادند و اگربه کارشان خرسند می بودی البته ترا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یک مسلمان معمولی هم رواست که چنین نفرینی کوبنده درباره کسانی بکند که مردی را بخاطر تباهی انگیزی در محیط دینداران‌و به گناه بستن راه صلح و صفا در میان ایشان گرفتار کرده اند؟ تا چه رسد به مسلمانی همچون عمار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آشکار پیامبر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او و او از حق جدا نمی شود؟ و آیا رواست ایشان را محکوم کند که دنیا پرستانند و آرزوها فریبشان داده و کارهاشان ناپسندیده است و ایشان در دو جهان زیان دیده اند و زیان آشکار بهره ایشان شده؟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این نفرین را در برابر یک امام معصوم مانند سرور ما امیر مومنان که در راه خدا بسی سختگیر است و در برابر دو شیر زاده‌او دو فرزند زاده پیامبر بر زبان</w:t>
      </w:r>
    </w:p>
    <w:p>
      <w:pPr>
        <w:pStyle w:val="BookText"/>
        <w:rPr/>
      </w:pPr>
      <w:r>
        <w:rPr>
          <w:rFonts w:ascii="IRNazanin" w:hAnsi="IRNazanin" w:eastAsia="IRNazanin"/>
          <w:color w:val="111111"/>
          <w:sz w:val="28"/>
          <w:sz w:val="28"/>
          <w:szCs w:val="28"/>
          <w:rtl w:val="true"/>
          <w:lang w:bidi="fa-IR"/>
        </w:rPr>
        <w:t>براند و هیچیک از ایشان نیز اینرا از او ناپسند نشمارد؟ این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پیش از همه این سخنان، شتافتن ایشان به بدرقه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میدانستند خلیفه از اینکار منع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نشانه ای است بر اینکه سخن ابوذر را راست می شمرده‌و در پی آشکار کردن کار و فرمان او بوده اند و اما چنان می بیند که منع از بدرقه او گناه یا کاری ناساز با حق است که نباید پیروی شود چنانچه‌به عثمان نیز همین را گفت و آنگاه هیچیک از اینها با گرفتاریهای بزرگی که ابوذر را متهم کرده اند برای دین فراهم آورده سازگار نیست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یاران‌پیامبر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وتبعیدی را که ابوذر کشید به باد نکوهش گرفتند و فرازهای پر از نکوهش چه میان لبانشان بود و چه در گوشه کنار دلهاشان و چه در سطر سطر سخنرانیهاشان و اینها را با نگاه به آنچه در روز انبوه شدن مردم در پیرامون خانه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تاختن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خوداز انگیزه هایی بوده که زمینه را آماده کرد برای آنکه کارها بدانگونه سرانجام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گرفتن کسانی از ایشان که نامشان را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تازه نبود جز اینکه برخی از ایشان خشم خود را در قالب ستایشهائی که از ابوذر کردند ریختند و برخی آن را در جامه اعتراض به کسانی که به او دشنام دادند پوشاندند و هر چند که لحن گفتارهای ایشان هنگام نگاه به پوسته بیرونی اش متفاوت می نماید ولی نتیجه‌و مفهوم همه، یک چیز بوده و از این روی است که به گواهی تاریخ نگاران ازمیان کارهائی که یاران پیامبر بر عثمان ناپسند شمردند یکی هم تبعید کردن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 نویسد پیش از اینها عثمان ناگواری هایی بر عبد الله پسر مسعود و ابوذر و عمار روا داشته بود و در دلهای هذیلیان و بنی زهره و بنی غفار و هم سوگندان ایشان خشمهایی برای آنچه بر سر ابوذررفت جای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اعتراض توده از مهر ایشان به ابوذر ناشی می شد که در دل گروهها جای گرفته بود مهری صمیمانه و بخاطر همدینی و برادری ایمانی و هم پیمانی در پیروی از برترین شیوه ها و همه اینها بخاطر بذرهایی بود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دلهای خویش کاشته و پرورده و شناخت ابوذر وشیوه و روش نیکو و پرهیزگاری و ایمان‌و راستگویی او را همچون میوه ای از نهالی برگرفته بودند و اینها هیچیک با تهمتی که به ابوذر زده و او را به‌کمونیسم چسبانده اند سازگار نیست آیا میگویی همه یاران پیامبر کمونیست‌بودند؟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بهتان های زشت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ابوذر کمونیست بود درست آن بود که او را ازصفحه زمین دور کنند نه تنها از مرز مدینه و یاران پیامبر نیز میباید به آن داوری و فرمان قاطع خرسندی دهند زیرا خداوند برتر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کیفر آنانکه با خدا و رسول او بجنگ برخیزندو در زمین به فساد کوشند جز این نباشد که آنها را بقتل رسانده یا بدار کشند و یا دست و پایشان به خلاف‌ببرند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 را با پای چپ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تفی و تبعید از سرزمین صالحان دور کنند این ذلت و خواری عذاب دنیوی آنهاست و اما در آخرت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بعذابی بزرگ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چه تبهکاری ای در زمین بزرگتر از ترویج این اصل ناسازگار با نامه خدا و آئین‌نامه پیامبر، با آنکه خداوند پاک درآن نامه بزرگوار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باید فضل و رحمت خدای ترا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ما خود معاش و روزی آنها را در حیوه دنیا تقسیم کرده ایم و بعضی را بر بعضی برتری داده ایم تا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را مسخر خدمت کنندو رحمت خدا از آنچه جمع می کنند بهتراست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مطلب در آئین نامه ارجمند پیامبر نیز روشن شده بنگرید به گزارشهایی که درباره کیفر چنین کسی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بخش دارائیهاو ویژگی آن به افراد و تثبیت دولتمندی توانگران و پرهیز از دشوار ساختن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ستونهای تمدن نیز بر روی همین زیر بنیادها می ایستد و یک مدنیت عالی از همین راهها</w:t>
      </w:r>
      <w:bookmarkStart w:id="162" w:name="pg10056_99991"/>
    </w:p>
    <w:p>
      <w:pPr>
        <w:pStyle w:val="BookText"/>
        <w:rPr/>
      </w:pPr>
      <w:bookmarkEnd w:id="162"/>
      <w:r>
        <w:rPr>
          <w:rFonts w:ascii="IRNazanin" w:hAnsi="IRNazanin" w:eastAsia="IRNazanin"/>
          <w:color w:val="111111"/>
          <w:sz w:val="28"/>
          <w:sz w:val="28"/>
          <w:szCs w:val="28"/>
          <w:rtl w:val="true"/>
          <w:lang w:bidi="fa-IR"/>
        </w:rPr>
        <w:t>زیباترین چهره هایش را آشکار میسازد</w:t>
      </w:r>
    </w:p>
    <w:p>
      <w:pPr>
        <w:pStyle w:val="Heading6"/>
        <w:numPr>
          <w:ilvl w:val="5"/>
          <w:numId w:val="1"/>
        </w:numPr>
        <w:rPr/>
      </w:pPr>
      <w:bookmarkStart w:id="163" w:name="__RefHeading___Toc3614594_3556181022"/>
      <w:bookmarkStart w:id="164" w:name="_Toc60"/>
      <w:bookmarkEnd w:id="163"/>
      <w:r>
        <w:rPr>
          <w:rtl w:val="true"/>
        </w:rPr>
        <w:t>ستایش پیامبر از او و آنچه به وی سپرد</w:t>
      </w:r>
      <w:bookmarkEnd w:id="164"/>
    </w:p>
    <w:p>
      <w:pPr>
        <w:pStyle w:val="BookText"/>
        <w:rPr/>
      </w:pPr>
      <w:r>
        <w:rPr>
          <w:rFonts w:ascii="IRNazanin" w:hAnsi="IRNazanin" w:eastAsia="IRNazanin"/>
          <w:color w:val="111111"/>
          <w:sz w:val="28"/>
          <w:sz w:val="28"/>
          <w:szCs w:val="28"/>
          <w:rtl w:val="true"/>
          <w:lang w:bidi="fa-IR"/>
        </w:rPr>
        <w:t>اما آنچه را از پیامبر اسلام‌در این باره رسیده است، پاره ای از آنرا پیشتر در صفحه تا صفحه یاد کردیم و اینک زمینه ای فراخ نیست که بگوئیم پیامبر بزرگوار با دانش گسترده پیامبرانه اش از کاری که ابوذر در بازپسین روزهای زندگیش به آن پرداخت و از سخنان و کرده های او که بر دشمنانش گران می آمدنیک آگاه بود و نیز میدانست که توده پیروان، آنچه را وی بر زبان آورده بنیادهایی شایسته پیروی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کمترین انحرافی در ابوذر سراغ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زبان راندن آن سخنان پر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را به همسازی با وی بر نمی انگیخت چه رسد به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گزارش کرد و سپرد که آنچه از پیشامدهای سخت اندوهزای بر سر دعوت‌وی به او میرسد در راه خدا و در برابر نگاه اوست پس خردمندانه نیست که در برداشت او هیچگونه انحرافی از راه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وی را از نادرست بودن برداشت و باطل بودن دعوتش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نکرد و گذشته از آن، ستایش رسا و سفارشهای آنچنانی اش را ارزانی وی داشت در می یابیم که ابوذر همان مرد نیکوکار و پرهیزگار و اصلاح طلب است و نمونه دلسوزی و مهربانی بر ناتوانان توده، و جویای نیکی و خوشبختی برای قدرتمندان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سختیها را نیز بر خود هموار ساخت تا کسانی را که دو دستی به جهان‌چسبیده بودند از سرانجام زشت کارشان رهایی بخشد و دیگران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رساندن به زندگی‌فراخ و آسوده خوشبخت گرداند به گونه ای که حلقه های زندگیشان در این جهان با پایگاههای برتر دیگر جهان پیوند بخورد ولی او را نشناخته و کار و فرمان او را در نیافتند و حق او را ندانستند و دنیایش را تباه کردند و بر چه جوانمردی زندگی دنیا را تباه کردند وسفارش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تباه ساخته و گروهی با او دشمنی نمودند که همتای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دچار کسی از هاشمیان می شدم که فرزندان عبد المدان دائی هایش</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میدیدم برایم آسان بود ولی بیائید و بنگرید که من گرفتار چه کسی شده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کسانی را که گرویدند در برابر دشمن ایشان یاری دادیم تا در حالی شب را به بامداد رساندند که پیروز بودند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14</w:t>
      </w:r>
      <w:bookmarkStart w:id="165" w:name="pg10056_99993"/>
    </w:p>
    <w:p>
      <w:pPr>
        <w:pStyle w:val="Heading6"/>
        <w:numPr>
          <w:ilvl w:val="5"/>
          <w:numId w:val="1"/>
        </w:numPr>
        <w:rPr/>
      </w:pPr>
      <w:bookmarkStart w:id="166" w:name="__RefHeading___Toc3614596_3556181022"/>
      <w:bookmarkStart w:id="167" w:name="_Toc61"/>
      <w:bookmarkEnd w:id="165"/>
      <w:bookmarkEnd w:id="166"/>
      <w:r>
        <w:rPr>
          <w:rtl w:val="true"/>
        </w:rPr>
        <w:t>نگاهی در گفتاری که هیئت فتوا دهندگان الازهر بیرون داده اند</w:t>
      </w:r>
      <w:bookmarkEnd w:id="167"/>
    </w:p>
    <w:p>
      <w:pPr>
        <w:pStyle w:val="Heading6"/>
        <w:numPr>
          <w:ilvl w:val="5"/>
          <w:numId w:val="1"/>
        </w:numPr>
        <w:rPr/>
      </w:pPr>
      <w:bookmarkStart w:id="168" w:name="__RefHeading___Toc3614598_3556181022"/>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در شماره دوم از سال اول نامه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گزارشی میخوانیم‌که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فتوا دهندگان در الازهر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اسلام‌کمونیسم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نامه نیکوی الاهرام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داخله کتابی به پیشگاه استاد برتر سرپرست دانشگاه‌الازهر داد که نگارنده آن، پرداخته بود به بررسی در آئین یار دانای پیامبر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 را رسانده بود به این سخن که در اسلام کمونیسم هست کاروزارت نامبرده برای این بود که برداشت دین را در این باره بشناسد و بداند که آیا میشود این کتاب را در دسترس مردم گذاشت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پیشگاه استاد برتر نیز این کار را واگذار کرد به هیئت فتوا دهندگان در الازهر که با سرپرستی پیشگاه استاد شیخ عبد المجید سلیم مفتی پیشین و سرپرست این هیئت فراهم آمده و در پیرامون موضوع کتاب بحثی گسترده پیش کشیدند سپس فتوای خود را درباره آن بیرون داده و وزارت داخله نیز این فتوا را از پیشگاه استاد برتر تلقی کرده اند که این هم متن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سرآغاز</w:t>
      </w:r>
      <w:r>
        <w:rPr>
          <w:rFonts w:eastAsia="IRNazanin" w:cs="IRNazanin"/>
          <w:color w:val="111111"/>
          <w:sz w:val="28"/>
          <w:szCs w:val="28"/>
          <w:rtl w:val="true"/>
          <w:lang w:bidi="fa-IR"/>
        </w:rPr>
        <w:t>-</w:t>
      </w:r>
    </w:p>
    <w:p>
      <w:pPr>
        <w:pStyle w:val="Heading6"/>
        <w:numPr>
          <w:ilvl w:val="5"/>
          <w:numId w:val="1"/>
        </w:numPr>
        <w:rPr/>
      </w:pPr>
      <w:bookmarkStart w:id="170" w:name="__RefHeading___Toc3614600_3556181022"/>
      <w:bookmarkStart w:id="171" w:name="_Toc63"/>
      <w:bookmarkEnd w:id="170"/>
      <w:r>
        <w:rPr>
          <w:rtl w:val="true"/>
        </w:rPr>
        <w:t>در اسلام کمونیسم نیست</w:t>
      </w:r>
      <w:bookmarkEnd w:id="17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بنیادهای کیش اسلام احترام به مالکیت‌است و اینکه هر انسانی میتواند با بهره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 و دست افزارهای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به فراهم آوردن دارایی و افزودن آن به هر گونه که میتواند و دوست میدارد و از همین راهها</w:t>
      </w:r>
    </w:p>
    <w:p>
      <w:pPr>
        <w:pStyle w:val="BookText"/>
        <w:rPr/>
      </w:pPr>
      <w:r>
        <w:rPr>
          <w:rFonts w:ascii="IRNazanin" w:hAnsi="IRNazanin" w:eastAsia="IRNazanin"/>
          <w:color w:val="111111"/>
          <w:sz w:val="28"/>
          <w:sz w:val="28"/>
          <w:szCs w:val="28"/>
          <w:rtl w:val="true"/>
          <w:lang w:bidi="fa-IR"/>
        </w:rPr>
        <w:t>آنچه را میخواهدبه مالکیت خود درآرد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یاران پیامبر و جز ایشان از آئین شناسان مجتهد، بر آن رفته اند که در دارائی‌توانگران هیچ حقی برای دیگران نیست مگر همان چه را خداوند واجب کرده است‌از زکات و مالیات و هزینه هایی که به‌همسر یا خویشاوندان خود باید داد و آنچه به خاطر پیشامدهایی زودگذر و انگیزه هایی ویژه واجب میشود همچون یاری دردمندان و خوراک دادن به گرسنگان بیچاره و نیز مانند کفاره هاو آنچه را برای دفاع از میهن و نگهداری نظام کشور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خزانه دارایی توده مسلمانان است برای اینکار بسنده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نیزبرای سایر مهمات شایسته مردم، که در نامه های روشنگر قرآن و آئین نامه های پیامبر و نامه های فقه اسلامی این‌مطلب به گستردگی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بخششهای واجب جز اینکه اسلام هر یک از مسلمانان را که توانایی داشته باشد بدان میخواند که با میل خود هر چه را از مالش بخواهد به کارهای خوب و نیکوکارانه برساند بدون اینکه ریخت‌و پاش بیهوده در این راه روا دارد چنانکه خداوند برتر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خود را غل بسته به گردن خویش مدار و یکباره نیز آنرا مگشای تا سرزنش شده و حسرت زده ننشینی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چنانکه باز درباره بندگانش که ایشان را میستاید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 اند که چون انفاق کنند ریخت و پاش بیهوده‌ننمایند و تنگ نگیرند و تنگ چشمی ننمایند زیرا اعتدال در میان این 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آئین نامه پیامبر در حدیثهای بسیار همین را می رساند ولی ابوذر عفاری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رفته که هر کس باید آنچه‌را از دارائیها که نزد او فراهم آمده‌اگر بیش از نیاز وی است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خوبی و نیکوکاری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اندوختن آنچه بیش از نیاز او و بیش‌از هزینه خود و نانخورانش است بر وی روا نیست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شیوه ابوذر، و هیچیک از یاران پیامبر را نمی شناسیم‌که با وی همداستان باشند و بسیاری ازدانشمندان مسلمانان نیز، پرداخته اند به انتقاد از شیوه او و به اینکه شیوه توده یاران پیامبر و شاگردانشان‌را درست بشمارند بگونه ای که پس از آن، هیچ تردیدی نمیماند که ابوذر دربرداشت خود راهی راست نپیموده و راستی آنکه این شیوه ای شگفت است از یک یار بزرگوار پیامبر همچون ابوذر</w:t>
      </w:r>
    </w:p>
    <w:p>
      <w:pPr>
        <w:pStyle w:val="BookText"/>
        <w:rPr/>
      </w:pPr>
      <w:r>
        <w:rPr>
          <w:rFonts w:ascii="IRNazanin" w:hAnsi="IRNazanin" w:eastAsia="IRNazanin"/>
          <w:color w:val="111111"/>
          <w:sz w:val="28"/>
          <w:sz w:val="28"/>
          <w:szCs w:val="28"/>
          <w:rtl w:val="true"/>
          <w:lang w:bidi="fa-IR"/>
        </w:rPr>
        <w:t>و این برای آن بوده که وی از بنیادهای اسلام و از آنچه حق روشن و آشکار است بدور بوده و از همین‌روی بود که مردم در روزگار خودش آنرابر وی نپسندیدند و از آن به شگفت آمدند آلوسی در تفسیر خود پس از روشن‌ساختن شیوه او سخنی دارد که در طی آن‌می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ابوذر بر سر این ادعایش اعتراض داشتند زیاد شدند مردم آیه ارث را بر او میخواندند و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بایستی همه دارائیها را بخشید که دیگر موردی برای آیه ارث‌نمیماند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فراهم می آمدند وهر جا پای می نهاد در پیرامون او بلواراه می انداختند و این برداشت را از وی مایه شگفتی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ازاینجا بر میاید که این برداشت، نادرست بوده و دارنده آن مجتهدی بوده‌که در اجتهاد خود خطا کرده و لغزش وی‌آمرزیده است بلکه بخاطر کوشش خود برای آگاهی از دستور خدا پاداش هم می‌گیرد ولی نمی توان در آن راه نادرست از وی پیروی کرد و آنهم پس از آنکه نادرستی اش آشکار، و نیز روشن گردیده که با آنچه از نامه خدا و آئین نامه پیامبر او و بنیادهای کیش اسلام بر میاید سازشی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شیوه اوانگیزه اخلال در سازمان کشور و موجب آشوب در میان مردم بود معاویه فرماندار شام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او را به مدینه برگرداند چرا که آن هنگام ابوذر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او را بخواست و ابوذر آغاز کرد به تثبیت شیوه خود و به فتوا دادن‌بر بنیاد آن و پراکندن آن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از وی خواست که در گوشه ای دور از مردم سکنی گزیند و اودر ربذه که جایی میان مکه و مدینه بود ساکن 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تفسیر خودمی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میاید که اندوختن آنچه بیش از هزینه کارگزاران باشد روا نیست و بر بنیاد همین موضوع فتوا میداد و همه را به پیروی از آن تشویق می کرد و دستور میداد و هر کس ناسازگاری می نمود با او درشتی میکرد پس معاویه اورا از این کار بازداشت ولی او دست نکشید، تا معاویه بترسید که از این راه زیانی به مردم رسد پس نامه ای به‌عثمان نوشت و شکایت او رابه وی کرد وخواست که او را به سوی خویش بخواند پس</w:t>
      </w:r>
    </w:p>
    <w:p>
      <w:pPr>
        <w:pStyle w:val="BookText"/>
        <w:rPr/>
      </w:pPr>
      <w:r>
        <w:rPr>
          <w:rFonts w:ascii="IRNazanin" w:hAnsi="IRNazanin" w:eastAsia="IRNazanin"/>
          <w:color w:val="111111"/>
          <w:sz w:val="28"/>
          <w:sz w:val="28"/>
          <w:szCs w:val="28"/>
          <w:rtl w:val="true"/>
          <w:lang w:bidi="fa-IR"/>
        </w:rPr>
        <w:t>عثمان او را به مدینه خواست و تک و تنها در ربذه ساکن گردانید و همانجا بود تا در روزگار خلافت عثمان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فتح الباری به خامه حافظ ابن حجر سخنی میخوانیم و اینهم فشرده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دفع تباهی و جلوگیری از زیان، مقدم است بر جلب سود و مصلحت، و از همین روی بود که عثمان ابوذر رابفرمود تا در ربذه ساکن شود چون با آنکه ماندن او در مدینه مصلحت و سودی‌بزرگ برای دانشجویان در برداشت ولی مفسده و زیانی هم داشت که از نشر شیوه‌وی بر 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یاد کردیم روشن میشود که آنچه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سازشی با بنیادها و پایه های اسلام ندارد، همچنانکه روشن میشود که در اسلام کمونیسم به آن معنایی که مردم می فهمند و نگارنده این کتاب آشکار ساخته و آنرا کمونیسم اسلامی نامیده وجود ندارد از همین روی ما بر آن رفته ایم که کتابی به اینگونه، در میان مردم منتشر نشود تا تبهکاران درزمین که تشکیلات شایسته را ویران می کنند، آنرا وسیله ای برای اخلال در تشکیلات و تباه کردن خردهای کسانی نگیرند که ایمانشان سست است و از بنیادهای اسلام آگاه نیستند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وزارت داخله یا سرپرستی ازهر اگر بررسی این امر خطیر را به هیئتی وا می گذاشتند که از احوال ابوذر آگاه بود و گفتار او را میشناخت و به کتابهای حدیث و تفسیر و سرگذشت نامه ها آشنایی شایسته داشت و درست و نادرست مطالب آنها را میشناخت و از غرض ورزیها تهی‌و از عربده های قومی بدور بود، در آن هنگام داوری، نتیجه ای حق و آشکارا داشت و میدانست که آنچه ابوذر مردم را به آن میخواند، بیرون از آنچه خود هیئت در آغاز گفتارش درست دانست نبود و در ارزش نهادن مالکیت برای هرانسان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های بایسته بر او ازدارائیش و بخششهایی که به دلخواه خودمیکند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همداستان است که پیش از این ما ترا از همه اینها آگاه کردیم و دانستیم که شورش او تنها رو در روی کسانی شناخته شده بود که گنجینه های سیم و زر فراهم میاوردند و در راه خدا از آن بخشش نمیکردند و توده را از سودهایی که باید به ایشان‌رسد بی بهره می گرداندند چه برسد به سودهایی که رساندن آن به ایشان نیکوست و به این کار تشویق شده اند وبا نگاه به</w:t>
      </w:r>
    </w:p>
    <w:p>
      <w:pPr>
        <w:pStyle w:val="BookText"/>
        <w:rPr/>
      </w:pPr>
      <w:r>
        <w:rPr>
          <w:rFonts w:ascii="IRNazanin" w:hAnsi="IRNazanin" w:eastAsia="IRNazanin"/>
          <w:color w:val="111111"/>
          <w:sz w:val="28"/>
          <w:sz w:val="28"/>
          <w:szCs w:val="28"/>
          <w:rtl w:val="true"/>
          <w:lang w:bidi="fa-IR"/>
        </w:rPr>
        <w:t>همه این زمینه ها دانسته میشود که آنچه را هیئت داوران کورکورانه به ابوذر بسته‌که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بیش از نیاز انسان و هزینه او و هزینه نان خورانش‌هست باید ببخشد، این نسبتی دروغ است‌و برداشتی نادرست و ای کاش مدرک ادعایش را در مورد شیوه ابوذر که او را ناساز با همه یاران پیامبر و پیروان ایشان شمرده یاد می کرد چون ما بخشی از آنچه را در این باره از او رسیده برایت آوردیم و دیدی که در هیچیک از آنها هیچگونه نشانه ای بر درستی نسبتی که آفریده و به وی بسته اند وجود ندارد و ای کاش دانشمندانی را که می گوید پنبه شیوه ابوذر را زده اند نام میبرد و آنچه را برای استوار ساختن دلیل خویش آورده اند روشن میساخت شاید هم که گوشه چشم به محمد خضری مورخ و احمد امین و صادق ابراهیم عرجون و عمر ابو نصر و محمد احمد جاد المولی بک و عبد الحمید بک عبادی و مانند آنان از نوخاستگان شتابزده‌ای دارد که شهرها و بندگان بوسیله آنان آزمایش شده اند وگرنه مااندکی پیش از این، هم گفتار یاران بزرگوار پیامبر را درباره ابوذر آوردیم و هم سازش ایشان را با او در درست بودن برداشت وی، و هم اندوهگین‌شدن ایشان بخاطر گرفتاریهایی که در پی دعوت خویش دچار آن شد و هم همداستانی نیکان ایشان را بر اینکه آنچه را او آورده، برداشت دینی سره ودرستی بوده که تنها با بهره برداری از نامه خدا و آئین نامه پیامبران بدان رسیده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بی هیچ آشنایی با شیوه ابوذر آنرا شگفت می شمارند و شگفت تر اینکه از جانب او عذر می آرند که از بنیادهای اسلام و از آنچه حقیقت آشکار و روشن است دور بوده با آنکه می گویند ابوذر مجتهد بوده این چه اجتهادی است از یک‌مرد دریا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بنیادهای آنرا از آئین گذار آن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دارنده آن اجتهاد را از بنیادهای اسلام و از آنچه حقیقت آشکار و روشن است دور می کند آری چه بسیار و چه بسیار مجتهدانی در نزد این دار و دسته هستند که برداشتهاشان از بنیادهای اسلام دور است همچون ابن ملجم کشنده امام امیر مومنان و ابو الغادیه کشنده عمار، و پسر هندو پور نابغه دو راهبرگروه ستمکار تبهکار گنهکار و مانند ایشان ولی چه بسیار جدایی است در میان اینان و میان سرور غفاریان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بچه مرده را به خنده نمی اندازد و هر مسلمانی را گریان نمیسازد که بپندارند شیوه ابوذر، از بنیادهای اسلام و از آنچه حقیقت آشکار و روشن است بدور بوده با آنکه او همان کس است‌که پیش از مسلمان شدنش هم بت نپرستیده و سالها پیش از برانگیخته شدن پیامبر نماز گزارده و نیکوکارانه‌روی خویش را به سوی خدا می گردانده ویک روز یک چهارم توده اسلام و چهارمی‌مسلمانان به شمار می رفته و بیشتر زندگیش در روزگار پیامبر را همراه بابرانگیخته بزرگ بسر برده و بی آنکه در دانش آموختن از او کوتاه بیاید گوش خود را به آوا و دعوت او داشته وهمه آن نمونه های برتر چنان در دل و جان او نقش بسته که چهره ها در آئینه‌پاک نقش بندد بلکه چنان در دل او استوار گردید که تصویر بر روی فیلم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وی حاضر بود بجای دیگر یارانش وی را به خویش نزدیک می کرد و چون غایب بود سراغش را می گرفت و وی به هیچ روی اجازه نمیداد که به کیش او دست درازی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دانش آموزی حریص بود و از 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بپرسید حتی حکم مس ریگ در نماز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وی هر چه را جبرئیل و میکائیل در سینه خودش ریخته بودند بریخت و وی را برای امتش به اینگونه شناساند که او در روش نیکو و شیوه و خداپرستی و نیکوکاری و راستگویی و درآفرینش و خوی، همانند عیسی است</w:t>
      </w:r>
    </w:p>
    <w:p>
      <w:pPr>
        <w:pStyle w:val="BookText"/>
        <w:rPr/>
      </w:pPr>
      <w:r>
        <w:rPr>
          <w:rFonts w:ascii="IRNazanin" w:hAnsi="IRNazanin" w:eastAsia="IRNazanin"/>
          <w:color w:val="111111"/>
          <w:sz w:val="28"/>
          <w:sz w:val="28"/>
          <w:szCs w:val="28"/>
          <w:rtl w:val="true"/>
          <w:lang w:bidi="fa-IR"/>
        </w:rPr>
        <w:t>چه گمان میبری درباره مردی که دروازه شهر دانش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امیر مومنان را چون از او بپرسیدند درباره‌او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ظرفی است که از دانش لبریزش کردند و سپس در آن را ببستند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شگفت ترین شگفتیها نیست که بگویند کسی به این گونه، که در روزگار پیامبر همچون در مدینه بوده و همه افاضات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میگرفته و از سرچشمه وحی سیراب می شده، چنین کسی شیوه اش از بنیادهای اسلام و از آنچه حقیقت آشکار است دوراست؟ و آنگاه برداشت کعب الاحبار یهودی به آن نزدیک است که</w:t>
      </w:r>
    </w:p>
    <w:p>
      <w:pPr>
        <w:pStyle w:val="BookText"/>
        <w:rPr/>
      </w:pPr>
      <w:r>
        <w:rPr>
          <w:rFonts w:ascii="IRNazanin" w:hAnsi="IRNazanin" w:eastAsia="IRNazanin"/>
          <w:color w:val="111111"/>
          <w:sz w:val="28"/>
          <w:sz w:val="28"/>
          <w:szCs w:val="28"/>
          <w:rtl w:val="true"/>
          <w:lang w:bidi="fa-IR"/>
        </w:rPr>
        <w:t>تازه اسلام آورده بود یا برداشت کسی که پس از او و پس از روزگاری چند از زندگی جهان بیامده و رشد و پرورش و جوانی و پیری اش را درپایتخت فرعون ها دید آنهم در روزی که پرده هایی تیره و تاریک یکی بر روی دیگری چهره حقیقت ها را فرو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است که بنیادهای اسلام را می شناسد و علیه کسی همچون ابوذر به آن گونه که دیدیم داوری می کند؟ گویا حقایق اسلام پیش چشم او بوده است نه آن سرور غفاریان یا آویخته به نرمه گوش او بوده که آوای آنرا می‌شنیده نه آن بزرگ یار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گیر که ما با هیئت داوران در مورد همه آنچه گفته سازش کردیم ولی آیا می‌توانیم چشم بپوشیم از آنچه حافظان و پیشوایان حدیث از راههای درست از زبان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ستایشهای بسیار از آن مرد 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او و تثبیت شیوه و راهنمایی های او بدون آن که چیزی از کارهایش را در آغاز یا انجام زندگی وی مستثنی بشمارد با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پیامبرانه اش از آنچه ابوذر پس از وی بدان برخاست آگاهی داشت پس چرا به جای بازداشتن او از کاری که در آینده بدان بر می خیزد به او دستورداد که در برابر آنچه به خاطر دعوت وقیام وی گرفتارش می شود، شکیبایی پیشه کند و دردسرهایی را که به آن دچار می گردد برای خدا و در راه او بشمارد؟ و چرا تنها گزارش آوارگی و تبعیدی را به او داد که درباره وی روا خواهند داشت؟ بی اینکه او را ازدست زدن به آنچه این گرفتاریها را پیش آورد باز دارد؟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هیئت داوران می پرسیم کسانی از یاران پیامبر که شیوه ابوذر را ناپسند شمرده و از آن به شگفت آمده اند آیا در میان صحابه پایگاهی بسیار والا داشتند یا در جایگاهی پست بودند؟ خیلی طبیعی است که به ما پاسخ دهد ایشان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پسر ابو العاص و پسرانش حارث بن حکم و مروان بن حکم نیز ولید پسر عقبه و معاویه پسر ابوسفیان و سعید پسر عاص و عبد الله پسر خالد و عبد الله پسر سعد پسر ابوسرح یا بگو یک مشت دو نان‌اموی که از بنیادهای اسلام و از آنچه‌حقیقت آشکار بود بدور ببودند و نیز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سرنگون شدن در چاه ویل‌آزمندی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ایشان رفتند و گنجینه ساختن دارائیها از راههای ناروا را روا شمردند،</w:t>
      </w:r>
      <w:bookmarkStart w:id="172" w:name="pg10056_100000"/>
    </w:p>
    <w:p>
      <w:pPr>
        <w:pStyle w:val="BookText"/>
        <w:rPr/>
      </w:pPr>
      <w:bookmarkEnd w:id="172"/>
      <w:r>
        <w:rPr>
          <w:rFonts w:ascii="IRNazanin" w:hAnsi="IRNazanin" w:eastAsia="IRNazanin"/>
          <w:color w:val="111111"/>
          <w:sz w:val="28"/>
          <w:sz w:val="28"/>
          <w:szCs w:val="28"/>
          <w:rtl w:val="true"/>
          <w:lang w:bidi="fa-IR"/>
        </w:rPr>
        <w:t>دروازه آشتی را بستند و هزاران گونه وای را به سوی خلیفه آنروز کشاندند وناتوانان توده را از حقوق ایشان بی بهره گردانیده خون های بیگناهان را ریختند و لیسیدند و جنگهایی خون چکان‌برپا کرده و آشوبهایی را برپای داشتند که همچنان به گونه کینه ای آتشین بر جا ماند که گروهها یکی پس ازدیگری آن را دریافت کردند تا به روزگار کنونی ما رسید و آنگاه هیئت داوران را بر آن داشت که بی هیچ پروایی از درست و نادرست سخن، چنان فتوایی بدهد ولی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برداشت درستش که همساز با بنیادهای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همداستان داشت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ما پدر دو فرزند زاده‌پیامبر و دو پیشوای شیرزاده او، و همه‌نیکان توده و کسانی که گرفتاریهای ابوذر اندوهگینشان ساخت و آنرا دست افزاری برای نکوهش خلیفه آنروز گرفتند</w:t>
      </w:r>
      <w:r>
        <w:rPr>
          <w:rFonts w:eastAsia="IRNazanin" w:cs="IRNazanin"/>
          <w:color w:val="111111"/>
          <w:sz w:val="28"/>
          <w:szCs w:val="28"/>
          <w:rtl w:val="true"/>
          <w:lang w:bidi="fa-IR"/>
        </w:rPr>
        <w:t>.</w:t>
      </w:r>
    </w:p>
    <w:p>
      <w:pPr>
        <w:pStyle w:val="Heading6"/>
        <w:numPr>
          <w:ilvl w:val="5"/>
          <w:numId w:val="1"/>
        </w:numPr>
        <w:rPr/>
      </w:pPr>
      <w:bookmarkStart w:id="173" w:name="__RefHeading___Toc3614602_3556181022"/>
      <w:bookmarkStart w:id="174" w:name="_Toc64"/>
      <w:bookmarkEnd w:id="173"/>
      <w:r>
        <w:rPr>
          <w:rtl w:val="true"/>
        </w:rPr>
        <w:t>من آنم که رستم بود پهلوان</w:t>
      </w:r>
      <w:bookmarkEnd w:id="174"/>
    </w:p>
    <w:p>
      <w:pPr>
        <w:pStyle w:val="BookText"/>
        <w:rPr/>
      </w:pPr>
      <w:r>
        <w:rPr>
          <w:rFonts w:ascii="IRNazanin" w:hAnsi="IRNazanin" w:eastAsia="IRNazanin"/>
          <w:color w:val="111111"/>
          <w:sz w:val="28"/>
          <w:sz w:val="28"/>
          <w:szCs w:val="28"/>
          <w:rtl w:val="true"/>
          <w:lang w:bidi="fa-IR"/>
        </w:rPr>
        <w:t xml:space="preserve">بیدادگری این هیئت داوران در صدور حکم، و زوری که در این راه زده اند، جبران ملکون، روزنامه نویس مسیحی، صاحب جریده عراقی اخبار را بر آن داشته که در همان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مسلسل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سال دهم، جمادی الاولی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کند به رقصیدن‌با همان آهنگی که آنان ساز کرده بودند چرا که بیچاره نه بنیادهای اسلام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 شناخت‌از آن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پایگاه بزرگمردان مسلمان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میشناخت به پشتیبانی و تبرئه ایشان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را ایشان درهم‌بافته اند حقیقتی ثابت پنداشته و آن را در بوته ای از گفتار ریخته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آن چه ایشان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گویاتر است جز این که از آنان هم پیش تر رفته و نیش ها و سخنان درد آوری نیز نثار ابوذر کرده است و می گوید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ابوذر غفاری بر آن رفته که هر کسی باید هر چه را بیش‌از نیاز خود و خانواده اش دارد در راه خدا ببخشد ولی هیچ یک از یاران پیامبر را نمی شناسیم که با او در این عقیده شریک باشد بلکه بسیاری از خردمندان و فرزانگان مسلمان، با وی در مورد این اصل به معارضه برخاسته اند پس بی چون و چرا ابوذر در این برداشت خود به خطا رفته و پس از این که روشن شد وی بر خطا بوده و برداشت او</w:t>
      </w:r>
      <w:bookmarkStart w:id="175" w:name="pg10056_100001"/>
    </w:p>
    <w:p>
      <w:pPr>
        <w:pStyle w:val="BookText"/>
        <w:rPr/>
      </w:pPr>
      <w:bookmarkEnd w:id="175"/>
      <w:r>
        <w:rPr>
          <w:rFonts w:ascii="IRNazanin" w:hAnsi="IRNazanin" w:eastAsia="IRNazanin"/>
          <w:color w:val="111111"/>
          <w:sz w:val="28"/>
          <w:sz w:val="28"/>
          <w:szCs w:val="28"/>
          <w:rtl w:val="true"/>
          <w:lang w:bidi="fa-IR"/>
        </w:rPr>
        <w:t>با قرآن و سنت پیامبر و بنیادهای اسلام و آموزش های‌آن سازش نداشته، دیگر پیروی کردن از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به نکوهش و سرزنش این نویسنده نمی پردازیم چرا که اولا گفتیم وی از همه آن چه برای حکم قطعی دادن در این گونه مباحث لازم است به دور بوده و کار را بر بنیاد خوش گمانی به همان دروغ بافان نهاده و گمان برده است که‌ایشان به بنیادهای اسلام نزدیک اند و حقیقت آن چه را در پیرامون آن داوری می کنند می شناسند که اگر کار به گونه‌ای بود که او پنداشته، البته حق با ایشان بود هر چند ما می توانیم او رابازخواست کنیم که اکتفا کردن به 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هنگامی که مساله داوری قاطع علیه یکی از بزرگان ملت در میان‌است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او می باید در بررسی آن پندارها منتهای کوشش را به کار ببرد ویژه آن که در یکی از پایتخت 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پایگاه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گوش او است که در آن جا دانشمندان و نگارندگان و پژوهشگران هستند و او به‌آسانی می تواند از این و آن، آگاهی هائی به 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مااو را سرزنش نمی کنیم که چرا در داوری، روش پسندیده را رها کرده و کار او و ماننده های آن را یکی از بازده های تباه هیئت داوران می شماریم و بازخواست همه را متوجه آنان‌می دانیم که گویا می پندارند کار نیکوئی کرده اند و شادمانند که حکمی نادرست پراکنده و به یکی از بزرگان ملت تهمتی زده اند که افراد عادی مسلمان نیز از آن بدورند آری این کارها در چشم ایشان، پاسداری از حریم پاک اسلام است و نبرد با ویرانگری های کمونیسم و پاسخ به خطری که از سوی آن مکتب، دین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شاخ دیو را شکسته اند که در اثبات عقیده خود، بافته های مردمی را گواه آورده اند که از راه راست و درست، بسی به دور است</w:t>
      </w:r>
      <w:r>
        <w:rPr>
          <w:rFonts w:eastAsia="IRNazanin" w:cs="IRNazanin"/>
          <w:color w:val="111111"/>
          <w:sz w:val="28"/>
          <w:szCs w:val="28"/>
          <w:rtl w:val="true"/>
          <w:lang w:bidi="fa-IR"/>
        </w:rPr>
        <w:t>.</w:t>
      </w:r>
    </w:p>
    <w:p>
      <w:pPr>
        <w:pStyle w:val="Heading6"/>
        <w:numPr>
          <w:ilvl w:val="5"/>
          <w:numId w:val="1"/>
        </w:numPr>
        <w:rPr/>
      </w:pPr>
      <w:bookmarkStart w:id="176" w:name="__RefHeading___Toc3614604_3556181022"/>
      <w:bookmarkStart w:id="177" w:name="_Toc65"/>
      <w:bookmarkEnd w:id="176"/>
      <w:r>
        <w:rPr>
          <w:rtl w:val="true"/>
        </w:rPr>
        <w:t>گواهان هیئت داوران</w:t>
      </w:r>
      <w:bookmarkEnd w:id="177"/>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هیئت‌در به کرسی نشاندن سخن خود، از گفته‌های آلوسی و ابن کثیر و ابن حجر گواه‌می آرند که گوئی در گفتار کسانی به جز همین دشمنان خاندان پیامبر و پیروان ایشان چیزی درباره ابوذر نیافته اند و ما نمی دانیم چه عاملی موجب شده آن همه سخنانی را که ما درباره او آوردیم فراموش کنند یا در مورد آن ها</w:t>
      </w:r>
    </w:p>
    <w:p>
      <w:pPr>
        <w:pStyle w:val="BookText"/>
        <w:rPr/>
      </w:pPr>
      <w:r>
        <w:rPr>
          <w:rFonts w:ascii="IRNazanin" w:hAnsi="IRNazanin" w:eastAsia="IRNazanin"/>
          <w:color w:val="111111"/>
          <w:sz w:val="28"/>
          <w:sz w:val="28"/>
          <w:szCs w:val="28"/>
          <w:rtl w:val="true"/>
          <w:lang w:bidi="fa-IR"/>
        </w:rPr>
        <w:t>خود را به فراموشی بزنند و چه نیازی از آنان برآورده می شود که به این دروغ های ساختگی و ناچیز تکیه کنند؟ ولی ما آنان را در این کار معذور می داریم زیرا در جستجوی چیزی بوده اند که ادعای ایشان را استوار گرداند و آن چه را در گفته های گذشته به آن ها اشاره کردیم آن ادعا را رد و نقض می کند و از این روی هر جا هم سخنی نقل‌می کند، تنها به پاره ای از بخش های آن پرداخته و پاره ای دیگر را حذف می نماید زیرا تناقض گوئی آشکاری‌در میانه بوده است و آنان نیز گویا این را دریافته اند که آن فرازها را حذف کرده و پنداشته اند که پژوهشگران، به اصل آن کتاب ها رجوع نمی کنند وتناقض آن ها را در نمی یابند یا این که برداشت ها به پای حساب و بازخواست‌کشانده نمی شود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روزگار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بررسی کارها نخواهد پرداخت، که اینک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آلوسی اینک همه گفتار او را که در تفسیر خودش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زر و سیم گنج می‌نهند و آن را در راه خدا انفاق نمی کنند پس مژده ده ایشان را به کیفری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را گرفته و واجب دانسته‌است که انسان هر چه بیش از اندازه نیاز دارد انفاق کنند و در این مورد میان او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و داری پدید آمد که معاویه از دست‌او به عثمان که در مدینه بود شکایت برد و او وی را بدان جا خواست و دید که در عقیده خود پافشاری می کند تا آن جا که کعب الاحبار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ابوذر کیش یگانه پرستی اسلام، آسان ترین و دادگرانه ترین کیش هاست ودر جائی که در کیش یهود که سختگیرترین و پر تنگناترین کیش هاست واجب نشده که همه مال را انفاق کنند چگونه در این جا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خشمگین شد، چرا که تندخو بود و همین‌انگیزه بود که در گذشته وادارش کرد بلال را به خاطر رنگ پوست مادرش سرزنش کند و او نیز شکایت به نزد پیامبر ببرد تا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مردی هستی که درتو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هائی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و آئین پیش از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او چوبدستی خود را در برابر کعب بلندکرد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تو را چه به این پرسش ها پس کعب بگریخت و او نیز بدنبالش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به پشت عثمان پناه برد ولی او برنگشت تا وی را بزد و</w:t>
      </w:r>
    </w:p>
    <w:p>
      <w:pPr>
        <w:pStyle w:val="BookText"/>
        <w:rPr/>
      </w:pPr>
      <w:r>
        <w:rPr>
          <w:rFonts w:ascii="IRNazanin" w:hAnsi="IRNazanin" w:eastAsia="IRNazanin"/>
          <w:color w:val="111111"/>
          <w:sz w:val="28"/>
          <w:sz w:val="28"/>
          <w:szCs w:val="28"/>
          <w:rtl w:val="true"/>
          <w:lang w:bidi="fa-IR"/>
        </w:rPr>
        <w:t>در گزارشی آمده است که ضربه وی به عثمان خورد و کسانی که‌با ابوذر در مورد این ادعایش درگیری داشتند بسیار شدند و مردمان همی آیه ارث را بر او می خواندند و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لازم بود که همه مال را انفاق کنند دیگر موردی برای این آیه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هر جا فرود می آمد ایشان شگفت زده گرد او را می گرفتند و غوغا می کردند و او گوشه نشینی اختیار کرد و در این مورد با عثمان مشورت نمود و او به وی اشارت کرد که به ربذه رود و هر گونه که خواهد در آن‌جا ساکن شود و این است آن چه در مورداین داستان مورد اطمینان است ولی شیعه آن را بگونه ای گزارش کرده اند که بتوانند آن را دستاویزی برای نکوهش ذو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 وهدفشان از این کار، خاموش کردن نور او است و خداوند نمی پذیرد مگر این که نور خود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این سخنان از چند جهت جای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ظاهر این آیه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ظاهری جدا از باطنش ندارد و نمی رساند که مالی که زکاتش داده شد باز هم اگر بیش از اندازه نیاز بود بایستی همه آن را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ظهوری در این معنی هست که تایید کننده نسبتی باشد که به ابوذر می دهند؟ تا او بتواند آن را بگیرد و بدان تکیه کند زیرا آیه در مقام نهی از گنج نهادن است که در ص چگونگی اش را روشن ساختیم و هرگز هیچ گفتار آشکار و حتی‌اشاره ای از ابوذر نرسیده است که نسبتی را که به وی می دهند تایید کندبلکه دیدید همه آن چه از او یا درباره او گزارش کرده اند، با این نسبت، ناسازگار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میان او و معاویه را که آلوسی بر سر مفاد و ظاهر و باطن آیه دانسته، به آن صورت نبوده و ما در ص از صحیح بخاری نقل کردیم که کشمکش بر سر موردنزول آن بود نه مفاد آن، که معاویه می پنداشته این آیه، تنها درباره اهل کتاب فرود آمده ولی ابوذر آن را عام می شمرده و ایشان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طرف خطاب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مقصود ابوذر را از انفاق و مقداری‌که باید از مال انفاق کرد دانستیم و هم این را که مقصود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تمام‌آن چه بیش از نیازمان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انجام دستورهائی است که دین برای انفاق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w:t>
      </w:r>
    </w:p>
    <w:p>
      <w:pPr>
        <w:pStyle w:val="BookText"/>
        <w:rPr/>
      </w:pPr>
      <w:r>
        <w:rPr>
          <w:rFonts w:ascii="IRNazanin" w:hAnsi="IRNazanin" w:eastAsia="IRNazanin"/>
          <w:color w:val="111111"/>
          <w:sz w:val="28"/>
          <w:sz w:val="28"/>
          <w:szCs w:val="28"/>
          <w:rtl w:val="true"/>
          <w:lang w:bidi="fa-IR"/>
        </w:rPr>
        <w:t>اعتراض او به‌کسانی بود که گنج های سیم و زر نهاده‌و کاری همچون احتکار کنندگان خوراک مردم مرتکب می شدند و جامعه را از سودهای آن دو فلز گرانبها محروم ساخته و به ویژه تهیدستان را از حقوقی‌که دین برای ایشان در آن دو معین داشته بی بهره می گرداندند که در همه‌این زمینه ها با گستردگی سخن 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نیز از داستان کعب الاحبار گزارش کرده است، ما چگونگی حال را در مورد آن، روشن ساختیم و آن چه را درباره این داستان رسیده باهمه جدائی هائی که در فرازهایش است برایت خواندیم و دیدی که بیشتر بافته‌های آلوسی را در آن ها نمی توان یافت‌از جمله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کیش یگانه پرستی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پشت عثمان پناه برد و ابوذر پروای آن نکرد و ضربت به‌عثمان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 کاش می گشت وبرای بافته های خودش ماخذی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سست ترین کتاب ها یا گرد آورده های‌داستان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ولی وی فقط خواسته ابوذر را که در جهان برزخ‌است به زدن ضربه ای بر عثمان متهم داشته و شورشی علیه وی برانگیزد که ما به یاری پژوهشی درست، نگذاشتیم خواب خوش او تعبیر شود و به آرزویش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عبارتی را که احمد درمسند خود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مالک بن عبد الله زیادی از ابوذر آورده است بنگرید که به موجب آن، وی از عثمان اجازه ورود خواست و او نیز اجازه دادتا عصا به دست وارد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عبد الرحمان مرده و دارائی ای بر جای گذاشته، نظر تو درباره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 را که خدا در آن داشته است گزارده باشد ایرادی ندارد ابوذر چوبدستی خود را بلند کردو کعب را زد و گفت از برانگیخته خدا شنیدم می گفت دوست ندارم که این کوه طلا شود و از آن من گردد تا آن را انفاق کنم و از من پذیرفته گردد ولی شش اوقیه از آن را برای پس از خود بر جای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را به خداسوگند می دهم که آیا تو هم این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 آری</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بر می آیدکه درگیری در پیش آمدی بوده که مربوطمی شده است به دارائی عبد الرحمان بن عوف که چندان طلا بجا گذاشت که برای بخش</w:t>
      </w:r>
    </w:p>
    <w:p>
      <w:pPr>
        <w:pStyle w:val="BookText"/>
        <w:rPr/>
      </w:pPr>
      <w:r>
        <w:rPr>
          <w:rFonts w:ascii="IRNazanin" w:hAnsi="IRNazanin" w:eastAsia="IRNazanin"/>
          <w:color w:val="111111"/>
          <w:sz w:val="28"/>
          <w:sz w:val="28"/>
          <w:szCs w:val="28"/>
          <w:rtl w:val="true"/>
          <w:lang w:bidi="fa-IR"/>
        </w:rPr>
        <w:t xml:space="preserve">کردنش تبرها بکار گرفتند و بر سر این کار دست های مردان آبله کرد و یک چهارم از یک هشتم آن به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رسید که این هارا از دارائی خدا به او داده بودند که او شایستگی استفاده از آن را نداشت‌و همه مسلمانان در بهره گرفتن از آن، برابر بودند و این کار همان گنج نهادن ناروا و خاصه خرجی ای بود که بایستی دشمن داشت و فتوای کعب، چیزی از کار او را روا نمی گردانید زیرا از حاصل کشاورزی یا فراوان شدن دام ها یا از سود بازرگانی به دست نیامده‌بود تا اگر حقوق خدا را از آن بدهند پاکیزه شود و آن چه می ماند حلال باشد زیرا آن دارائی، همه اش از آن خدا بوده و همه مسلمانان در استفاده از آن برابر بودند و اگر هم پسر عوف حقی در آن داشت تازه به اندازه یکی از دیگر مسلمانان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از اینکه در انجمنی با بودن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به ویژه از کعب فتوی بخواهند که یهودی ای بوده است نو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خود فتوی خواهنده خیلی خوب می دانسته که آن دارائی از کجا فراهم شده زیرا خودوی سیل آن را به سوی صاحبش سرازیر کرد تا خوش خدمتی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شوری به خلافت تعیینش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باشد و چون دارائی شخص اش به این بخشش های گزاف، وفا نمی کرده، اعتبار آن را از محل دارائی خداوند وبیت المال مسلمانان تامین می کرده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ابوذر که به موارددستورهای دین بینا است بایستی در برابر آن کارهای زشت و کسی که چنان بخششی را روا می شمارد به اعتراض برخیزد و نیز در برابر کسی که گرفتن و گنج نهادن از آن را درست می داند یا می خواهد آن کار را نیکو قلمداد کند زیرا به گفته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گروهی از شما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نیکوکاری بخوانند و از کار زشت باز دارند و آنانند رستگاران</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این‌برداشت ابوذر مستلزم کمونیست بودن یااعتقاد به مسلک اشتراکی است پس خلیفه‌دوم پیش از او و با بیان رساتر و توضیحی روشن تر، آن را آشکار ساخته است چنان که گزارش آن را طبری در تاریخ خود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ابو وائل آورده که وی گفت عمر بن خطاب گفت اگربه همان اندازه که تاکنون بر سر کار بوده ام از این پس بر سر کار باشم زیادتی دارائی های توانگران را خواهم‌گرفت و میان مهاجران مستمند پخش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گزارش را ابن حزم در المحلی </w:t>
      </w:r>
      <w:r>
        <w:rPr>
          <w:rFonts w:eastAsia="IRNazanin" w:cs="IRNazanin"/>
          <w:color w:val="111111"/>
          <w:sz w:val="28"/>
          <w:szCs w:val="28"/>
          <w:lang w:bidi="fa-IR"/>
        </w:rPr>
        <w:t>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در نهایت درستی و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عصر المامون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عمر بن خطاب، روا نمی دانست که مسلمانان از کشت هاو زمین زراعتی چیزی بیاندوزند زیرا روزی خودشان و خانواده و بردگان و هم‌پیمانانشان از سوی بیت المال پرداخت می شود و دیگر نیازی به اندوختن دارائی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عقیده خلیفه دوم درباره دارائی ها از دیده هیئت داوران پنهان مانده یا بزرگی پایگاه خلافت نگذاشته است که در برابر او گستاخی نمایند ولی ابوذر خلیفه نبوده‌است تا بزرگی او ایشان را از دروغ بافتن و بر وی بستن جلوگیری نماید تک‌و تنها در تبعیدگاه مرد نه کسی را یافت که یاری اش دهد و نه کسی را که از وی پشتیبانی کند یا پس از مرگش به‌تجهیز و تکفین او پردازد و از این روی حتی خرچسونه ها و کرم ها نیز بر وی می تازند ولی او روز دیگری هم خواهد داشت که خود همچون یک توده، سراز خاک بر می دارد و آن هنگام است که نهفته ها آشکار می گردد و آن چه را ابوذر معتقد بوده و آن چه را بر وی بسته اند، دانسته می شود همان روزی که مردم را برای کاری سهمناک فراهم می آرند و فرمان راندن با خداوند یگانه چیره بر همگان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خوئی ای که آلوسی به ابوذر نسبت داده، خیلی مغایر با سخن پیامبر است که وی‌را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خداپرستی و پارسائی و خوی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عیسی پسر مریم شمرده پس او که نماینده مسیح در میان این توده‌است چگونه تند خویی ای را در او سراغ توان کرد؟ مگر دین او وی را بدان بخواند که این نیز از ویژگی های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چنین وصف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همکیشان خویش فروتن اند و در مبارزه برای حق 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وابوذر نیز در صف نخستین ایشان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 توانیم گزارش آلوسی‌را گردن نهیم و درست بدانیم زیرا دشنامی از زبان ابوذر در بر دارد و آن هم به بلال یا کسی که خود ابوذر می دانسته پیامبر، وی را دوست می داشته و به خود نزدیک می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بر بنیاد مفهوم آن، دلیلی آورد هر چند با زنجیره ای درست رسیده باشد زیرا آن چه از حال ابوذر دانسته شده، همان است که پیامبر راستگوی درستکار درباره وی گزارش کرده و تازه اگر هم درست باشد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از دهان ابوذر در رفته و همانند ندارد و شاید هم جریان مربوط به پیش از آنی بوده است که این گونه گفتار، حرام شود چنان که شارحان صحیح بخاری بر این رفته اند و آن گاه‌با مانند این گزارش نمی توان ثابت کرد که ابوذر تندخو بوده و درگیری وی‌با کعب و با عثمان، از آن ناشی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آلوسی در اینجا، آن چه را خود در کتاب المسائل الجاهلیه یادکرده، به فراموشی سپرده که در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بیش از آن که درجهان معرفت بدان پایگاه برتر رسد یکبار با بلال حبشی که موذن بود دو تائی به ناسزا گوئی پرداختند و ابوذربه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سیاه و چون بلال گله او را به نزد پیامبر برد به‌وی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دشنام دادی و او را برای سیاهی رنگ مادرش نکوهش کردی؟ گفت آری گفت من بر آنم که چیزی از خود بینی پیش از اسلام هنوز در تو مانده است پس ابوذر گونه اش را بر خاک نهاد و سپس گفت گونه ام را بر نمی‌دارم تا بلال پای خود را بر گونه من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که بر ما وی گزارش را بدین گونه آورده و قسطلانی در ارشاد الساری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الملقن به این گزارش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پای خود را بر گونه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ابوذر و این بود ادب و خوی جوانمردانه او که به راستی خوئی بزرگوارانه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نیز ادعا کرده که خیلی ها با ابوذر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یا یکی از ایشان را نام می برد یا یکی از کتاب هائی که در این مورد بتواند ماخذ 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بی پایه ترین کتاب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یاران پیامبر در آن روز، یا با آوای ابوذر هماهنگی نموده و او را برای دردسرهائی که به وی رسید دلداری می دادند یا به خاطر آن چه بر سر وی رفت آزرده شده و مسبب‌آن را نکوهش می کردند</w:t>
      </w:r>
    </w:p>
    <w:p>
      <w:pPr>
        <w:pStyle w:val="BookText"/>
        <w:rPr/>
      </w:pPr>
      <w:r>
        <w:rPr>
          <w:rFonts w:ascii="IRNazanin" w:hAnsi="IRNazanin" w:eastAsia="IRNazanin"/>
          <w:color w:val="111111"/>
          <w:sz w:val="28"/>
          <w:sz w:val="28"/>
          <w:szCs w:val="28"/>
          <w:rtl w:val="true"/>
          <w:lang w:bidi="fa-IR"/>
        </w:rPr>
        <w:t>و آن هنگام، کسی نبود که سخن وی را رد کند یا آیه ای در مورد ارث حفظ کرده باشد که ابوذر آن را از یاد برده‌باشد 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دروازه شهر دانش پیامبر و داناترین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بود لبریز از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یاران نیکوکار پیامبر بسی گران بود که گزارش سهمناک و ناگوار تبعید ابوذر را به ربذه بازگو کنند، آن را ناخوش‌می داشتند و گوش ایشان را آزار می داد، یاران شایسته پیامبر، چون آن گزارش رسواگر را می شنیدند بارها به نشانه مصیبت زدگی کلمه استرجاع را برزبان می راندند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شکیبائی کن و مراقب ایشان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ایشان ابوذر را دروغگوشمردند من او را دروغگو نمی شمارم بارخدایا اگر آنان او را متهم داشتند من‌وی را متهم نمی دارم بار خدایا اگر آنان وی را نادرستکار خواندند من او را نادرستکار نمی خوانم زیرا پیامبر در هنگامی او را رستگار می شمرد که هیچ کس را درستکار نمی شمرد و هنگامی‌با وی راز می گفت که با هیچ کس راز نمی گفت</w:t>
      </w:r>
    </w:p>
    <w:p>
      <w:pPr>
        <w:pStyle w:val="BookText"/>
        <w:rPr/>
      </w:pPr>
      <w:r>
        <w:rPr>
          <w:rFonts w:ascii="IRNazanin" w:hAnsi="IRNazanin" w:eastAsia="IRNazanin"/>
          <w:color w:val="111111"/>
          <w:sz w:val="28"/>
          <w:sz w:val="28"/>
          <w:szCs w:val="28"/>
          <w:rtl w:val="true"/>
          <w:lang w:bidi="fa-IR"/>
        </w:rPr>
        <w:t>و شاید هم مقصود آلوسی از کسانی که متعرض رد و نقد ابوذر شده اند همان دار و دسته خاندان اموی باشندکه مال خدا را مانند گویی برای بازی گرفتند و بندگان او را بردگان خویش شناخته، کیش و کتاب او را دست آویز تباهی و نیرنگ و فریب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ولی‌کشمکش آنان با او بر بنیاد قرآن نبودو چیزی از آن نمی دانستند جز لایه ظاهری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بهره خویش را ازجهان، فراموش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کشمکش ایشان‌به یاری تیغ و جنگ افزار بود و سخنشان نیز غوغا و فریاد، که آلوسی نیز مودبانه از ایشان پیروی کرده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پنداشته است رفتن وی به‌ربذه برای دلگیری او از تعرضات مردم و غوغای ایشان در پیرامون وی بوده که‌از برداشت وی به شگفت آمده بودند و او با عثمان مشورت کرد و وی به او اشارت کرد که بدان جا رود تا برفت و در آن جا به هر گونه که می خواست سکنی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دروغی دیگر است زیرادر بخش های گذشته دیدیم که وی را به ربذه تبعید کردند و مردم را از بدرقه</w:t>
      </w:r>
    </w:p>
    <w:p>
      <w:pPr>
        <w:pStyle w:val="BookText"/>
        <w:rPr/>
      </w:pPr>
      <w:r>
        <w:rPr>
          <w:rFonts w:ascii="IRNazanin" w:hAnsi="IRNazanin" w:eastAsia="IRNazanin"/>
          <w:color w:val="111111"/>
          <w:sz w:val="28"/>
          <w:sz w:val="28"/>
          <w:szCs w:val="28"/>
          <w:rtl w:val="true"/>
          <w:lang w:bidi="fa-IR"/>
        </w:rPr>
        <w:t>او بازداشتند که هیچ کس به او نزدیک نتوانست شد مگر امیر مومنان و دو فرزندش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درگیری ای میان ایشان و مروان پدید آمد و درگیری ای نیز میان امام با عثمان، و سخنانی که بدرقه کنندگان برای دلداری ابوذر گفتند و آن چه را خود او به کسی که در ربذه دیدارش کردگفت و نیز سخن عثمان به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خویش آیا می پنداری من از تبعید او پشیمان شده ام؟ و نیز سخنان دیگری که آشکارا می رساند وی را نه با خشنودی خودش تبعید کرده اند و سپس نیز نکوهش همه یاران پیامبر به مسبب آن، و پیش از همه این ها، دانستی که پیامبر خود پیش بینی کرده بود که با همه دلبستگی جانسوزی که ابوذر به همسایگان با آرامگاه پیامبر دارد او را از کنار آن، به 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برگردید به صفحات‌گذشته، و گسترده همین گزارش ها را بخوانید تا بنگرید که چگونه آلوسی می‌خواهد کسی را که دوست می دارد تیرهای‌انتقاد را از سوی او باز گرداند و باگزارش کردن داستان به شکلی پندار آمیز، نکوهش هائی را که متوجه او است منتفی گرداند که پنداشته است دست‌کاوشگران از نشاندادن کجی و کاستی های کارش در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هیئت داوران فراموش نمی کردند که گزارش آلوسی درباره چگونگی رفتن ابوذر به ربذه با آن چه خود ایشان از گفتار ابن‌کثیر و ابن حجر به گواهی آورده اند ناسازگار است زیرا آن دو اقرار کرده اند که رفتن ابوذر به ربذه، امری خارج از اختیار وی و به صورت تبعید بوده جز این که آن دو، پرداخته‌اند به عذر آوردن از سوی مسبب قضیه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آلوسی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چه درباره داستان ابوذر بایستی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چگونه‌این مرد می خواهد حقایق ثابت را بر طبق خواسته ها و هوس هایش انکار کند ومی پندارد که مردم آن چه را او درهم‌بافته است اصل شایسته پیروی گرفته، نوشته های دیگر را از میان می برند وبر چهره تاریخ، پرده کشیده حدیث ها را از مجموعه های مربوطه حذف می کنندو جز کتاب او از همه کتاب هائی که گزارش تبعید ابوذر در آن ثبت شده و ماخذ ما در شرح قضیه است چشم می پوشندبا آن که از پژوهش های گذشته ما روشن‌شد که دانایان سنی در مورد این رویداد به دو گونه بررسی کرده اند یک دسته از ایشان پیش آمدها را</w:t>
      </w:r>
    </w:p>
    <w:p>
      <w:pPr>
        <w:pStyle w:val="BookText"/>
        <w:rPr/>
      </w:pPr>
      <w:r>
        <w:rPr>
          <w:rFonts w:ascii="IRNazanin" w:hAnsi="IRNazanin" w:eastAsia="IRNazanin"/>
          <w:color w:val="111111"/>
          <w:sz w:val="28"/>
          <w:sz w:val="28"/>
          <w:szCs w:val="28"/>
          <w:rtl w:val="true"/>
          <w:lang w:bidi="fa-IR"/>
        </w:rPr>
        <w:t>به صورت قضایای تاریخی بازگو کرده یا آن را در قالب احادیثی چند، روایت نموده اند بی این که در پیرامون آن به داوری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نیز درستی همه آن گزارش ها را اعتراف کرده ولی نشسته اند به عذر آوردن برای‌نیکو نمایاندن آن رویدادها به این گونه که آن کارها برای پاسداری از شکوه پایگاه خلافت و نگهبانی از جایگاه شرع و برپا داشتن احترام دین لازم بوده است که به هر حال هیچ کدام از وابستگان به این دو دسته، از شیعیان نبوده تا آلوسی بگوید که گزارش ایشان در خور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روا است که بزرگان سنت و حافظان احادیث در میان ایشان، در تمام سده های گذشته، از آن چه آلوسی آورده، ناآگاه مانده و آن چه را شیعه گزارش کرده اند صحیح پنداشته و از جمله اخباری بشمارند که بی چون و چرا عثمان پدید آرنده حوادث آن بوده و وسیله نکوهش او گردیده و ایشان باید عذرهائی بتراشند تا وی در انجام آن گناهکار ننماید؟ و پس از این ها چه عذری دارند آن هیئتی که پشتوانه خود را چنین سخنانی گردانند که سرشته با دروغ است و آمیخته با نادرستی ها، و کژی و کاستی از همه سوی گرد آن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حال نخستین گواهی که‌هیات داوران سخن او را گواه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دوم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گواه هیئت داوران ابن کثیر است و چه می دانی ابن کثیر کیست؟ و چه می دانی دو کتابی که در تفسیر و تاریخ نگاشته چیست؟ مجموعه هائی از دشنام، و دائره المعارف هائی از تهمت، و طومارهائی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دروغ زنی های او در این جا، آن که به ابوذر بسته است که او روا نمی دانسته کسی بیش از هزینه خانواده اش چیزی پس انداز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ادعا می کند که‌ابوذر بر طبق این نظر فتوی می داده و مردم را به پیروی از آن وا 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فتوائی از ابوذر نمی توان یافت که آشکارا یا با اشاره، چنان تحریمی را برساند یا دستور یاپافشاری ای در این باره باشد جز آن چه دروغ سازان در روزگاران نزدیک به ما درهم بافته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نسبتی‌ساختگی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بسا برای این دروغ ها ماخذی هم بتوان دست‌و پا کرد که همان مکاتباتی باشد که سری دروغگو از طریق شعیب ناشناس از زبان سیف متهم به زندقه و فرومایه و بد کنش بازگو کرده که مقام این راویان را در دینداری و راستگوئی و درستکاری، شناختیم و به ویژه ارزش گزارش هاشان را در ص دریافتیم و دیدیم که طبری با آوردن آن ها روی تاریخ خویش را سیاه کرده و این ها برکسی همچون ابن کثیر و دیگران که به راه او رفتند پوشیده نبوده ولی ایشان‌چنان ابوذر را از دیده انداخته اند که‌می خواهند او را از پایگاه خود سرنگون ساخته و برداشت های او را بی ارج نمایند و مانند غریق به هر خار وخسی چنگ می زنند ولی در کار خویش ناکام و نومید خواهند بود زیرا تازه آن چه درباره ابوذر گزارش شده، این است که وی آیه ای از قرآن و نیز آئین‌نامه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گنج نهادن از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 است که در مورد آیه، دیدیم تا چه اندازه دلالت‌بر مدعای تهمت زنندگان دارد و روشن کردیم که اختلاف میان ابوذر و معاویه‌بر سر آن بود که آیه درباره چه کسانی‌نازل شده نه این که مفهوم آن چیست و دانستیم که اگر چنان نسبتی را بتوانیم به ابوذر بدهیم باید عین آن را به معاویه نیز بدهیم و اگر روا باشد که معاویه را از آن تبرئه کنیم ابوذر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ابوذر در مورد آن چه درباره آیه دعوی کرده همعقیده هائی نیز دارد چنان که خود ابن کثیر گزارش کرده که ابن عباس می گفته حکم آیه عام است و ویژه اهل کتاب نیست و آورده است که 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بدین گونه وی نیز کم و بیش با ابوذر همداستان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خازن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سدی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مسلمانانی که زکات نمی دهند فرود آمده و قرطبی در تفسیر خود </w:t>
      </w:r>
      <w:r>
        <w:rPr>
          <w:rFonts w:eastAsia="IRNazanin" w:cs="IRNazanin"/>
          <w:color w:val="111111"/>
          <w:sz w:val="28"/>
          <w:szCs w:val="28"/>
          <w:lang w:bidi="fa-IR"/>
        </w:rPr>
        <w:t>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اهل کتاب و دیگران از مسلمانان است و درست همان است زیرا اگر آیه به ویژه درباره اهل کتاب بودبه این گونه نازل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کسانی‌که ایمان آورده اید به راستی بسیاری از دانایان و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های مردم را به ناروامی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دارند و از سیم و زر گنج ها می نهند و آن را در راه خدا انفاق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ده ایشان را به کیفری</w:t>
      </w:r>
    </w:p>
    <w:p>
      <w:pPr>
        <w:pStyle w:val="BookText"/>
        <w:rPr/>
      </w:pPr>
      <w:r>
        <w:rPr>
          <w:rFonts w:ascii="IRNazanin" w:hAnsi="IRNazanin" w:eastAsia="IRNazanin"/>
          <w:color w:val="111111"/>
          <w:sz w:val="28"/>
          <w:sz w:val="28"/>
          <w:szCs w:val="28"/>
          <w:rtl w:val="true"/>
          <w:lang w:bidi="fa-IR"/>
        </w:rPr>
        <w:t xml:space="preserve">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میان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و به آن وسیله رسانده است‌که می خواهد درباره کسان دیگری نیز سخن بگوید و یک جمله را به جمله دیگرعطف کند پس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یکنزون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است استینافی و به خاطر مبتدا بودن مرفوع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نیز درکشاف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بودکه مقصود آیه همان مسلمانانی باشند که‌از سیم و زر گنج نهاده و آن را انفاق‌نمی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در تفسیر خود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بود که مقصود مسلمانانی باشند که دارائی ها را فراهم می آورند و می اندوزند وحقوقی را که به آن تعلق می گیرد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شوکانی در تفسیر خود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با توجه به چگونگی الفاظ آیه، حکم آن را عام بدانیم زیرا مفهومش پهناورتر از آن است که فقط اهل کتاب را در بر بگیرد، و آلوسی در تفسیر خود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مقصود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دانایان و پارسایان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دومی مناسب تر است زیرا در پی 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راه خدا اتفاق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دانیم که دستور انفاق برای مسلمانان فرود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مجموع این‌سخنان در می یابیم که برداشت ابوذر، درست و خود مناسب تر و برتر است و نه‌تنها ویژه او نیست بلکه دیگران نیز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چرا تنها او را با آن تهمت ها می کوبند؟ و نه‌دیگران را؟ و آیا ابوذر حساب جداگانه ای دارد که تنها بر او حق داریم دروغ ببندیم و نه بر دیگران؟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آئین نامه های پیامبر نیز می بینیم که مانند آن چه را ابوذر گزارش کرده بسیاری از صحابه‌هم آورده اند ولی مدعیان، آن کینه ای را که از ابوذر در دل نهان داشته اند از هیچ کس دیگر به دل نگرفته اندو چرایش را نیز با توجه به برداشت ابوذر از مساله امامت می توان دریافت‌که آن را از آغاز کار آشکار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گرایش های همیشگی خود به علی وچه با ناسازگاری هائی که در برابر خاندان اموی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خواستند او را بدنام نمایند و از هر راهی که می توانند عقیده اش را ناچیز و سست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میان یاران پیامبر کسانی</w:t>
      </w:r>
    </w:p>
    <w:p>
      <w:pPr>
        <w:pStyle w:val="BookText"/>
        <w:rPr/>
      </w:pPr>
      <w:r>
        <w:rPr>
          <w:rFonts w:ascii="IRNazanin" w:hAnsi="IRNazanin" w:eastAsia="IRNazanin"/>
          <w:color w:val="111111"/>
          <w:sz w:val="28"/>
          <w:sz w:val="28"/>
          <w:szCs w:val="28"/>
          <w:rtl w:val="true"/>
          <w:lang w:bidi="fa-IR"/>
        </w:rPr>
        <w:t>هستند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بلال وارد شد و در نزد او مقداری خرمای گرد آورده دید گفت ای بلال این چیست گفت این را برای مهمانان تو آماده کرده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نترسیدی که برایت دودی در آتش دوزخ گردد؟ انفاق کن بلال و در برابر خداوند صاحب عرش از هیچ عظمتی باک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بالا را بزار با اسنادی نیکو آورده و طبرانی هم در الکبیر خود آن را با این عبارت‌نقل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نترسیدی که برای آن، بخاری در آتش دوزخ بلند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گوید پیامبر به دیدار بلال رفت و او برای وی مقداری خرما که گردآورده بود بیاورد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این چیست گفت ای پیامبر خدا آن را برای تو اندوخته ام گفت نمی ترسی که همین را برایت بخاری در آتش دوزخ بگردانند؟ بلال انفاق کن و در برابر خداوند صاحب عرش از تنگدستی پروا مدار</w:t>
      </w:r>
    </w:p>
    <w:p>
      <w:pPr>
        <w:pStyle w:val="BookText"/>
        <w:rPr/>
      </w:pPr>
      <w:r>
        <w:rPr>
          <w:rFonts w:ascii="IRNazanin" w:hAnsi="IRNazanin" w:eastAsia="IRNazanin"/>
          <w:color w:val="111111"/>
          <w:sz w:val="28"/>
          <w:sz w:val="28"/>
          <w:szCs w:val="28"/>
          <w:rtl w:val="true"/>
          <w:lang w:bidi="fa-IR"/>
        </w:rPr>
        <w:t>این گزارش را بویعلی و نیز طبرانی در الکبیر و الاوسط به اسنادی نیکو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بوبکر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مکن تا در برابرت بخل ننمایند و در یک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بپاش و از بخشش دست مدار که خدا نیز از بخشش به تو خودداری می کند و نعمت‌را پیش خود نگاه مدار که خدا نیز بدین گونه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نیز بخاری و مسلم و ابو داود بازگو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مستمند بمیر و توانگر نمیر گفتم چگونه این سان باشم؟ گفت هر چه روزی‌ات شد پنهان مکن و هر چه از تو خواستند از بخشیدن آن خودداری منما گفتم ای پیامبر خدا چگونه این سان باشم؟ گفت همین است وگرنه سر و کارت‌با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را نیزطبرانی در الکبیر و ابن حبان در کتاب‌الثواب بازگو کرده و حاکم نیز گذشته از نقل آن، صحت آن را گواهی کرده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مرغ‌برای پیامبر ارمغان آوردند یکی را به</w:t>
      </w:r>
    </w:p>
    <w:p>
      <w:pPr>
        <w:pStyle w:val="BookText"/>
        <w:rPr/>
      </w:pPr>
      <w:r>
        <w:rPr>
          <w:rFonts w:ascii="IRNazanin" w:hAnsi="IRNazanin" w:eastAsia="IRNazanin"/>
          <w:color w:val="111111"/>
          <w:sz w:val="28"/>
          <w:sz w:val="28"/>
          <w:szCs w:val="28"/>
          <w:rtl w:val="true"/>
          <w:lang w:bidi="fa-IR"/>
        </w:rPr>
        <w:t>خدمتگزارش بخشید و او چون فردا شد آن را باز آورد و پیامبربه او گفت مگر من تو را منع نکرده بودم که چیزی را برای فردا نگاه مدارکه به راستی روزی فردا را خداوند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هم ابویعلی و بیهقی آورده اند و رجال سند ابو یعلی مورد اطمینانند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بن‌مالک آورده است که پیامبر چیزی را برای فردای خود نمی اندوخت این گزارش‌را ابن حبان در صحیح خود و نیز بیهقی‌آورده 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بن جندب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با ترس، به درون این اطاق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که در آن، مالی باشد و من پیش از انفاق آن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نیز طبرانی با اسنادی نیکو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 دارم که به اندازه کوه احد طلا داشته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سومین، چیزی از آن نزد من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را برای پرداخت بدهی نگه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را نیز بزار بازگو کرده و اسناد آن نیکو است و گواهان بسیاردارد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آورده است که مردی در روزگار پیامبر درگذشت و کفنی‌برای او یافت نشد پس به نزد پیامبر شدند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جامه اش را بنگرید چون دیدند یک یا دو دینار در آن یافتند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صفه درگذشت و در جامه او یک دینار یافتند پس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افزاری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یکی دیگر درگذشت و در جامه او دو دینار یافتند پیامبر گفت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بالا را، هم احمد گزارش کرده است و هم طبرانی از چند طریق، و هم ابن حبان در صحیح خود ازطریق عبد الله بن مسعود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اکوع آورده است که من نزد پیامبر نشسته بودم که جنازه ای آوردند و سپس‌نیز جنازه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آیا بدهکار هست؟ گفتند نه پرسید آیا چیزی به جای گذاشته گفتند آری سه دینار حضرت با اشاره به انگشتش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بالا را، هم احمد با اسنادی نیکو آورده است و هم ابن حبان در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عبارات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نیز مانند آن را بازگو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آورده است که عرب چادرنشینی همراه پیامبر به جنگ خیبر رفت و از غنیمتی که به وی رسید دو دینار را بگرفت و در عبائی نهاد و بپیچید و بدوخت پس اعرابی بمرد و دو دینار را بیافتند و داستان را برای پیامبر خدا باز گفتند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بالا را احمد بازگو کرده و اسناد آن نیکو است و ایرادی ندارد</w:t>
      </w:r>
    </w:p>
    <w:p>
      <w:pPr>
        <w:pStyle w:val="BookText"/>
        <w:rPr/>
      </w:pPr>
      <w:r>
        <w:rPr>
          <w:rFonts w:ascii="IRNazanin" w:hAnsi="IRNazanin" w:eastAsia="IRNazanin"/>
          <w:color w:val="111111"/>
          <w:sz w:val="28"/>
          <w:sz w:val="28"/>
          <w:szCs w:val="28"/>
          <w:rtl w:val="true"/>
          <w:lang w:bidi="fa-IR"/>
        </w:rPr>
        <w:t xml:space="preserve">این بود تعدادی از آن حدیث ها که حافظ منذری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خود</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عباس آورده است که پیامبر روی به کوه احد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من شادمان نمی شوم که احد برای خاندان محمد تبدیل به طلا شود تا آن را در راه خدا انفاق کنم ولی در روزی که بمیرم دو دینار از آن را بر جای بگذارم مگر دو دینار که برای پرداختن‌بدهی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خود در تفسیرش</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عبد الله بن مسعود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خدائی جز او نیست هیچ بنده ای گنج ننهد که دیناری به دینار دیگر یادرهمی به درهم دیگر مالیده شود مگر پوست خودش را پهن کنند و هر دیناری و هر درمی را بر تیزی آن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گزارش‌بالا را سفیان از عبد الله بن عمر بن مره و او از مسروق از ابن مسعود بازگو کرده است و ابن مردویه نیز از زبان ابو هریره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از ابوجعفر ابن جریر طبری و او از طریق ثوبان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گنجینه سیم و زری از وی بماند روزرستاخیز همان برای وی به گونه ی ماری‌پر زهر نمودار می شود که بالای دو چشم او دو نقطه سیاه است و وی را دنبال می کند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کیستی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گنجینه‌ای هستم که پس از خود بر جای نهادی، و همچنان او را دنبال می کند تا</w:t>
      </w:r>
    </w:p>
    <w:p>
      <w:pPr>
        <w:pStyle w:val="BookText"/>
        <w:rPr/>
      </w:pPr>
      <w:r>
        <w:rPr>
          <w:rFonts w:ascii="IRNazanin" w:hAnsi="IRNazanin" w:eastAsia="IRNazanin"/>
          <w:color w:val="111111"/>
          <w:sz w:val="28"/>
          <w:sz w:val="28"/>
          <w:szCs w:val="28"/>
          <w:rtl w:val="true"/>
          <w:lang w:bidi="fa-IR"/>
        </w:rPr>
        <w:t>دست او را لقمه گردانیده ومی خورد و به دنبال آن نیز دیگر اندام های تنش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حبان نیز در صحیح خود بازگو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در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حاتم به اسناد وی از طریق ثوبان آورده است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نیست که چون بمیرد از سکه‌های سرخ و سپید، چیزی داشته باشد مگر آن که خداوند در برابر هر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از یک ششم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از آتش برای او قرار می دهد تا ازچانه او تا گام وی را با آن داغ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آورده اند که ابویعلی به اسناد از طریق ابو هریره نقل کرده است‌که پیامبر گفت دیناری بر روی دینار نهاده نشود و نه درهمی بر روی درهم مگر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پهن کنند وبا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پیشانی ها و پهلوها و پشت های ایشان را داغ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گنج نهاده‌بودید برای خویش، پس بچشید آن چه را اندوخته و گنج می نهادید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احمداز طریق عبد الله بن ابی الهنذیل آورده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مرا حکایت کرد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دوست گزارش داد که‌من با عمر پسر خطاب برفتم و او پرسیدای پیامبر این که می گوئی مرگ بر سیم‌و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بیاندوزیم؟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یاد کننده خدا و دلی سپاسگزار او و همسری که در کار جهان دیگر، یاری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lang w:bidi="fa-IR"/>
        </w:rPr>
        <w:t>2:351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ترمذی و ابن ماجه از طریق سالم بن ابو الجعد آورده اند که ثوبان گفت چون درباره سیم و زر، فرود آمد آن چه فرود آمد، پس مردم گفتند چه مالی را برگیریم عمر گفت من‌این را برای شما می پرسم پس بر روی شتری پریده و آن را شتابان به حرکت درآورد تا به پیامبر رسید و من نیز در پی او بودم پس گفت ای پیامبر خدا چه مالی را بر گیریم گفت دلی سپاسگزار و زبانی یاد کننده خدا و همسری که یکی از شما را بر کار جهان دیگر یاری دهد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همه این هاآن چه پیشوای حنبلیان احمد در مسند خود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خود عثمان بن عفان گزارش کرده است که به موجب آن،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سایه خانه و ظرف نان و پیراهنی که اندام پوشیده فرد را نهان دارد و آب، همه چیزهای دیگری</w:t>
      </w:r>
    </w:p>
    <w:p>
      <w:pPr>
        <w:pStyle w:val="BookText"/>
        <w:rPr/>
      </w:pPr>
      <w:r>
        <w:rPr>
          <w:rFonts w:ascii="IRNazanin" w:hAnsi="IRNazanin" w:eastAsia="IRNazanin"/>
          <w:color w:val="111111"/>
          <w:sz w:val="28"/>
          <w:sz w:val="28"/>
          <w:szCs w:val="28"/>
          <w:rtl w:val="true"/>
          <w:lang w:bidi="fa-IR"/>
        </w:rPr>
        <w:t>که بیش از این ها باشد آدمیزاد را حقی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گزارش را بونعیم نیز در حلیه الاولیاء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ها را پیشوایان فقه و پاسداران حدیث و رجال تفسیر در نگاشته هایشان آورده‌و مستند نظریاتی قرار داده اند که خود درباره پارسائی و انفاق های مستحب و ترساندن مردم از گنج نهادن و زر اندوختن داشته اند و هیچ یک از ایشان نیز درباره کسی از راویان آن هابه گفتگو نپرداخته و هیچ کدام از آنان را هدف اتهامی همچون آن چه ابوذر را بدان متهم داشتند نگردانیدند با این که اگر بتوان آن ها را بر معنای درستی حمل کرد و به تاویل آن ها پرداخت آن چه را نیز ابوذر گزارش کرده است می توان، و با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از تاویل‌گزارش های ابوذر هست؟ و چرا از میان‌آن همه یاران پیامبر، تنها او را هدف تیرهای تهمت گردانیده اند؟ با این که غرض ابوذر از آن تبلیغات، این نبود که مردم را به پرهیز از کالاهای جهان وادارد تا از این راه به پاکیزه ساختن جان بپردازند و به مراتب کمال برسند بلکه اعتراض او به گروهی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با گستردگی درباره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هائی از زر و سیم و آن هم از راه های ناروا بر هم انباشته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که گواه استواری برای ادعای خود در سخنان ابوذر نیافته، رفتار او در زندگی شخصی اش را دست آویز گردانیده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نزدیک معاویه می زیست وی احضارش کرد و خواست بداند آیا کار وی با سخنش هماهنگ هست یا نه‌پس هزار دینار برای وی فرستاد و او آن‌را در همان روز میان این و آن بخش کرد و پس از آن، آورنده پول را باز به سراغ او فرستاد تا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پول را داده بود تا من به دیگری برسانم و من اشتباها به تو دادم، زرها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آه از دست من به در رفت ولی هر گاه پول خودم رسید حساب تو را هم با آن می پردازم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داستان بالا نیز بیش از این بر نمی آید که ابوذر در پارسائی به جائی رسید که سیاه و سفیدخود را در این راه فدا کرد و کارش نشانه آن نیست که به فتوای او چنین رفتاری بر همگان واجب بوده بلکه نماینده پایگاه بسیار والائی است که در پارسائی و بخشندگی و نیکوکاری داشته که در این راه نیز سرور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w:t>
      </w:r>
      <w:bookmarkStart w:id="178" w:name="pg10056_100018"/>
    </w:p>
    <w:p>
      <w:pPr>
        <w:pStyle w:val="BookText"/>
        <w:rPr/>
      </w:pPr>
      <w:bookmarkEnd w:id="178"/>
      <w:r>
        <w:rPr>
          <w:rFonts w:ascii="IRNazanin" w:hAnsi="IRNazanin" w:eastAsia="IRNazanin"/>
          <w:color w:val="111111"/>
          <w:sz w:val="28"/>
          <w:sz w:val="28"/>
          <w:szCs w:val="28"/>
          <w:rtl w:val="true"/>
          <w:lang w:bidi="fa-IR"/>
        </w:rPr>
        <w:t>پیشی گرفت، چنان زیست که خود آگاهید و در حالی‌درگذشت که زر و سیم و غلام و کنیز و گوسفند و شتری از وی بر جای نماند و زرهش در نزد یهودی ای بود که آن را در برابر سی پیمانه جو نزد وی به گرو نهاد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راه او رفتند و همان کسان بودند که در راه دوستی حق، به مستمند و پدر مرده و گرفتار، خوراک خورانیدند و گرچه خود بدان نیازمند بودند دیگران را بر خویش مقدم داشتند و همانان که چون ایمان آوردند نماز را برپا می دارند و در حال رکوع، صدقه می دهند و دارائی های خویش را در شب و روز و آشکار و پنهان انفاق می کنند چنان که پیشوای ما دخترزاده پیامبر، حسن پاک دو بار از همه دارائی اش بیرون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همه دارائی اش را میان خود و خدای بزرگ و گرامی بخش کرد تا آنجا که کفشی را می بخشید و کفشی را نگاه می داشت و موزه ای را می بخشید و موزه ای را نگاه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بسیارند پارسایان همانند ابوذر در میان پیروان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پارسائی، همه دارائی شان را از تر و خشک بر باد داده و این برای همه ایشان برتری‌ای شمرده می شود که آن را یاد باید کرد و موجب سپاسگزاری باید دانست مگربرای ابوذر که در میان پیروان محمد همانند عیسی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همین‌روش را در وی دست آویزی می گیرند برای‌آن فتوای پنداری بار خدایا از تو آمرزش می خواهیم و بازگشت به سوی تست</w:t>
      </w:r>
      <w:r>
        <w:rPr>
          <w:rFonts w:eastAsia="IRNazanin" w:cs="IRNazanin"/>
          <w:color w:val="111111"/>
          <w:sz w:val="28"/>
          <w:szCs w:val="28"/>
          <w:rtl w:val="true"/>
          <w:lang w:bidi="fa-IR"/>
        </w:rPr>
        <w:t>.</w:t>
      </w:r>
    </w:p>
    <w:p>
      <w:pPr>
        <w:pStyle w:val="Heading6"/>
        <w:numPr>
          <w:ilvl w:val="5"/>
          <w:numId w:val="1"/>
        </w:numPr>
        <w:rPr/>
      </w:pPr>
      <w:bookmarkStart w:id="179" w:name="__RefHeading___Toc3614606_3556181022"/>
      <w:bookmarkStart w:id="180" w:name="_Toc66"/>
      <w:bookmarkEnd w:id="179"/>
      <w:r>
        <w:rPr>
          <w:rtl w:val="true"/>
        </w:rPr>
        <w:t>گواهی خواستن هیئت داوران از گفتار ابن حجر</w:t>
      </w:r>
      <w:bookmarkEnd w:id="180"/>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گواه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هیات داوران، سخن</w:t>
      </w:r>
    </w:p>
    <w:p>
      <w:pPr>
        <w:pStyle w:val="BookText"/>
        <w:rPr/>
      </w:pPr>
      <w:r>
        <w:rPr>
          <w:rFonts w:ascii="IRNazanin" w:hAnsi="IRNazanin" w:eastAsia="IRNazanin"/>
          <w:color w:val="111111"/>
          <w:sz w:val="28"/>
          <w:sz w:val="28"/>
          <w:szCs w:val="28"/>
          <w:rtl w:val="true"/>
          <w:lang w:bidi="fa-IR"/>
        </w:rPr>
        <w:t xml:space="preserve">او را به همان صورت اصلی بازگو می کرد و سر و ته آن‌را نمی زد زیرا در همان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و ما نیز آوردیم مطالبی دیده می شود که با دعاوی هیئت، سازشی ندارد از جمله همان پیشبینی پیامبر درباره تبعید ابوذر و آن هم در قالب الفاظی که می رساند وی در آن گیر و دار، ستم می بیند و بر وی بیداد می رود و آن چه موضوع را تایید می کند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مردی شایسته هستی و در آینده، بلائی‌به تو خواهد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پاسداری از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فرمان خدا و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در برابر نظر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بینیم پیامبر، دوستش را به شایستگی می شناساند و اورا در سیرت و خداپرستی و پارسائی اش همانند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او را دستور می دهد که شکیبائی نماید تا تباه نشود و تباهی ای بر شیوه وی بار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ترتیب، نمی دانیم نظریه ی ابن حجر که تازه هیئت داوران سر و ته آن را زده و سندی برای محکومیت ابوذر دانسته تا چه اندازه درست است؟</w:t>
      </w:r>
    </w:p>
    <w:p>
      <w:pPr>
        <w:pStyle w:val="BookText"/>
        <w:rPr/>
      </w:pPr>
      <w:r>
        <w:rPr>
          <w:rFonts w:ascii="IRNazanin" w:hAnsi="IRNazanin" w:eastAsia="IRNazanin"/>
          <w:color w:val="111111"/>
          <w:sz w:val="28"/>
          <w:sz w:val="28"/>
          <w:szCs w:val="28"/>
          <w:rtl w:val="true"/>
          <w:lang w:bidi="fa-IR"/>
        </w:rPr>
        <w:t xml:space="preserve">از جمله مطالبی‌که ابن حجر آورده، همان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برخی بزرگان مذهبش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اعتراض ابوذر به شاهانی بوده که دارائی ها را برای خویش می گرفتند و آن را در راهی که می باید، انفاق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ص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تاریخ و حدیث را بکاود به همین نتیجه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گفتار کوتاه شده ابن حجر بر می آید پذیرفتنی نیست که هیئت داوران بخواهد سخن او را گواه گرفته و برای داوری بدان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اصلی نمی تواند بنیاد استدلال گردد و درست نیست که به سود و زیان هیچ کس، آن را مبنای داوری گردانند ولی چه باید کرد که ابن حجر گفته است و هیئت حکم داده است و حکومت‌هم آن حکم را اجرا کرده است انا لله و انا الیه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که‌ما از خدائیم و به راستی ما به سوی او باز می گردیم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بودند گواهان هیئت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خوانندگان، گفتار و احوال ایشان را</w:t>
      </w:r>
    </w:p>
    <w:p>
      <w:pPr>
        <w:pStyle w:val="BookText"/>
        <w:rPr/>
      </w:pPr>
      <w:r>
        <w:rPr>
          <w:rFonts w:ascii="IRNazanin" w:hAnsi="IRNazanin" w:eastAsia="IRNazanin"/>
          <w:color w:val="111111"/>
          <w:sz w:val="28"/>
          <w:sz w:val="28"/>
          <w:szCs w:val="28"/>
          <w:rtl w:val="true"/>
          <w:lang w:bidi="fa-IR"/>
        </w:rPr>
        <w:t>آزمودند و اینک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بر چنین بنیاد لرزانی بنهند چه ارزشی دارد؟ ما داناتریم که آنان چه میگویند و تو بر ایشان توانائی نداری پس هر کس را که از وعیدبهراسد قرآن را به یاد او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از نور و به هیئت داوران کرده و می گویم دلایل شما در اثبات کمونیست بودن ابوذر نمی تواند آن چه را می خواهید ثابت کند زیرا نظر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طور که شما ادعا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هر چه بیش از اندازه نیاز خود دارد انفاق کند و لازمه این عقیده آن است که دارائی هائی را که مورد نیاز فرد است بتواندمالک شود در حالیکه کمونیست ها چنین عقیده ای ندارند و می خواهند مالکیت را از بنیاد براندازند و آن گاه حکومت های کمونیستی به اندازه نیاز یا به اندازه بهای کار فرد، حقوقی به او بپردازند تا زندگی وی به خطر نیافتد و در این حال، فرد در برابر آن، حکم مزدور را دارد که روزی خود را از راه کار برای کارفرما به دست می آرد، یا حکم نانخور را دارد در برابر نان آور، که به اندازه نیاز وی به او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ما دیدیم ابوذر نمی گوید بایستی تمام دارائی را بخشید بلکه هدف او از دستور انفاق، همان هزینه های لازم و نیز خرج ها و بخشش های نیکوکارانه ای است که مردانگی و عاطفه انسانی، ما را بدان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هیئت داوران نه در اسناد آن چه به ابوذر بسته است مراعات حق و انصاف‌را کرده و نه در دو نقد کمونیسم به گونه ای درست عمل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گزارشی را بازگو کند و خواه اسنادی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چیزی ندارد و نادانسته در داوری خود، بیدادگری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بودکه در دیگر سخنانی هم که درباره کمونیست بودن ابوذر گفته شده، به دقت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خضری در المحاضرات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عبد الحمید بک عبادی رئیس دانشکده ادبیات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چهره‌هائی از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امین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احمد جاد المولی بک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ابراهیم عرجون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عبد الوهاب النجار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دیگر کسانی که به راه ایشان رفته و به زور، خود را در گیر و دار پژوهش های تاریخی و بررسی های سهمناک افکنده اند بی آن که توانائی علمی ای داشته باشند که از افتادن به مهلکه و از زمین خوردنی که بلند شدن ندارد رهائی‌شان دهد که تازه ایشان هم بیش از همان مطالبی که پنبه اش را زدیم نیاورده و تنها برخی شان بر آن رفته اند که ابوذر اصل کمونیسم را از عبد الله بن سبا گرفته و مدرک ایشان نیز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سری و او از شعیب و او از سیف و او از عطیه و او از یزید 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 آوردیم و در آن جا دیدید که زنجیره گزارشگران آن از کسانی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زن و گزارش ساز، منحرف و تبهکار، یا از سست گفتاری که همگان در سستی گزارشش همداستانند، یا ناشناسی که هیچ کس هویت او را نمی شناسد و متن آن نیز به گونه ای است که نشانه های دروغ بودن و آثار ساختگی بودن در آن نمایان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تازه عبد الله بن سبا که معروف است یهودی بوده و در پراکنده کردن صف مسلمانان و تبهکاری های دیگر نقش مهمی‌داشته و شورش مصریان را تحت تاثیر اودانسته و گفته اند که وی برای افشاندن بذر آشوب و برانگیختن توده به جنگ با خلیفه آن روز، شهرهای بزرگ مسلمانان را یکی پس از دیگری، پشت سر می نهاده و آن اصول ویرانگر رادر همه جا می پراکنده، آری چنین کسی‌را هیچ کس، چپ نگاه نکرد و مامورین حکومتی آن روز هرگز در پی دستگیری اوبر نیامدند و از دل هیچ یک از اجتماعات دینداران، به دورش نساختندو گذاشتند تا به آسودگی بچرخد و هر گونه خواسته ها و هوس هایش مقتضی است، بازیگری نماید و آن گاه همه دردسرها نصیب نیکان و پاکانی گردید که از یاران محمد یا از پیروان نیکوکار ایشان بودند همچون ابوذر، عبد الله بن مسعود، عمار بن یاسر، مالک اشتر بن حارث، زید و صعصعه دو پسر صوحان، جندب بن زهیر، کعب بن عبده ی پارسا، یزید ارحبی که نزد مردم پایگاهی بزرگ داشته، عامر بن قیس خداپرست پارسا، عمرو بن حمق که به خاطر دعای پیامبر در حق او معروف بوده،</w:t>
      </w:r>
    </w:p>
    <w:p>
      <w:pPr>
        <w:pStyle w:val="BookText"/>
        <w:rPr/>
      </w:pPr>
      <w:r>
        <w:rPr>
          <w:rFonts w:ascii="IRNazanin" w:hAnsi="IRNazanin" w:eastAsia="IRNazanin"/>
          <w:color w:val="111111"/>
          <w:sz w:val="28"/>
          <w:sz w:val="28"/>
          <w:szCs w:val="28"/>
          <w:rtl w:val="true"/>
          <w:lang w:bidi="fa-IR"/>
        </w:rPr>
        <w:t>عروه بارقی یار بزرگوار پیامبر، کمیل بن زیاد مرد درستکار مورد اعتماد و حارث‌همدانی فقیه مورد اعتماد، آری اینان‌را که می نگریم یکی شان آواره گردیده‌و در تبعیدگاه جان سپرده و دیگر کتک خورده دنده هایش شکسته و دیگری در معرض اهانت قرار گرفته و با نیش زبان‌ها، گزیده شده و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پیش‌از همه این ها سرور ما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مرده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داستان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تبعید اورا لازم تر از همه اینان می بیند و پیاپی او را به ینبع می فرستد تا سر و صدای مردم برای درخواست خلافت او کم شود و به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گزندعموزاده ات را از من دور کن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من چنان مردی‌نیست دیگران به سود او رای می دهند ولی او برای خود رایی دارد پس برای هر چه دوست داری مرا به نزد او فرست گفت به او بگو تا بر سرزمینی که در ینبع دارد برود تا نه من از دست او اندوهگین شوم و نه او از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پس‌او به نزد علی رفت و چنان گفت او گفت‌عثمان مرا بیش از یک شتر آبکش ارج نمی نهد سپس این سروده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بااو چگونه باید رفتار کرد؟ من زخم اورا درمان می کنم و او بهبود می یابد ولی‌نه از درد خسته می شود نه از 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عثمان جز این نمی خواهد که مرا همچون شتر آبکش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سراغ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سپس فرستاد که بیا و اینک باز فرستاده است که بیرون شو به خدا سوگند چندان از او پشتیبانی کردم که می ترسم گناهکار باشم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ابن سبا و یاران او در برابر چشم خلیفه نبودند و آیا سر و صدای ایشان به گوش او نمی رسید که در شهرها به سرکشی برخاسته و تبهکاری بسیاری در آن نموده بودند؟ چگونه بود که کار آن کسانی که مردم را به نیکوکاری می خواندند و از تبهکاری باز می داشتند بر او گران می‌آمد ولی نمی کرد که آن میکرب پلید رابا کشتن عبد الله بن سبانا بود و ریشه‌کن سازد یا او را بر تنه درخت های خرما به دار</w:t>
      </w:r>
    </w:p>
    <w:p>
      <w:pPr>
        <w:pStyle w:val="BookText"/>
        <w:rPr/>
      </w:pPr>
      <w:r>
        <w:rPr>
          <w:rFonts w:ascii="IRNazanin" w:hAnsi="IRNazanin" w:eastAsia="IRNazanin"/>
          <w:color w:val="111111"/>
          <w:sz w:val="28"/>
          <w:sz w:val="28"/>
          <w:szCs w:val="28"/>
          <w:rtl w:val="true"/>
          <w:lang w:bidi="fa-IR"/>
        </w:rPr>
        <w:t>آویخته دست چپ و پای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یا از سرزمین مسلمانان تبعیدش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نمی باید درباره آن مرد گمراه و گمراه کننده، با یاران نیکوکار پیامبر رای زنی کند؟ همان گونه که درباره ابوذر بزرگ، با وابستگان فرومایه و بد کنش خاندانش به رای زنی پرداخت و آن سخن گزنده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با این پیرمرد دروغگو چه کنم؟ بزنمش یا در زندانش افکنم یا بکشمش‌که او گروه مسلمانان را پراکنده ساخته؟ یا از سرزمین مسلمانان تبعیدش کنم؟</w:t>
      </w:r>
    </w:p>
    <w:p>
      <w:pPr>
        <w:pStyle w:val="BookText"/>
        <w:rPr/>
      </w:pPr>
      <w:r>
        <w:rPr>
          <w:rFonts w:ascii="IRNazanin" w:hAnsi="IRNazanin" w:eastAsia="IRNazanin"/>
          <w:color w:val="111111"/>
          <w:sz w:val="28"/>
          <w:sz w:val="28"/>
          <w:szCs w:val="28"/>
          <w:rtl w:val="true"/>
          <w:lang w:bidi="fa-IR"/>
        </w:rPr>
        <w:t>آری عبد الله بن سبا از میکرب های تباهی و از بنیادهای حق پوشی و بی دینی بوده و هماره با نیات‌زشتی که داشته در میان مسلمانان رفت و آمد می کرده هر چند که هرگز، نه وابستگی ای میان او و آموزشگاه کمونیسم شناخته و ثابت شده و نه این که شوریدن انقلابیون بر عثمان نتیجه تحریکات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نامه سری را که شعیب از زبان سیف بازگو کرده مستند قرار دهیم که آن را نیز باید دروغ و ناچیز شمرد که در بازار بینا دلان ارزشی ندارد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 مسلمانان و به ویژه کسانی که بر عثمان شوریده و بر سر او گرد آمده بودند از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تشکیل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 بخواهد گسترده مطلب در جلد بعدی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از کسانی که به سرورما امیر مومنان پناه برده و خود از برترین یاران پیامبر و پیروان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ابوذر و عمار و مالک اشتر و دو پسر صوحان و ماننده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نیز در برابر آن چه از سرچشمه وحی فرا گرفته بودند، ارزشی برای عربده های هیچ کس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کسی همچون ابن سبا که منش های او و گرایش های دیروز و امروزش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جامعه دینداران، از مردان اندیشه شایسته بودند کجا گوش دل به هر پندارپروری می دادند؟ و تازه تاریخ درست، پیوستگی ای میان هیچ یک از ایشان با این مرد، نشان نمی دهد چه رسد به‌این که او در روحیات</w:t>
      </w:r>
      <w:bookmarkStart w:id="181" w:name="pg10056_100024"/>
    </w:p>
    <w:p>
      <w:pPr>
        <w:pStyle w:val="BookText"/>
        <w:rPr/>
      </w:pPr>
      <w:bookmarkEnd w:id="181"/>
      <w:r>
        <w:rPr>
          <w:rFonts w:ascii="IRNazanin" w:hAnsi="IRNazanin" w:eastAsia="IRNazanin"/>
          <w:color w:val="111111"/>
          <w:sz w:val="28"/>
          <w:sz w:val="28"/>
          <w:szCs w:val="28"/>
          <w:rtl w:val="true"/>
          <w:lang w:bidi="fa-IR"/>
        </w:rPr>
        <w:t xml:space="preserve">ایشان اثر گذاشته و با دست ایشان، آشوب هائی را در جامعه دینداران برانگیخته باشد؟ باز می پرسیم چرا خلیفه آن روز در اندیشه آسوده ساختن مسلمان از گزند او بر نیامد تا گروه او را پراکنده گرداند؟ و چرا همان کاری را نکرد که سرور ما امیر مومنان‌انجام داد که گزارش آن را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ازترجمه فارسی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حزم نیز در الفصل </w:t>
      </w: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حضرت، دود خفقان آوری به سراغ کسانی که آن گرایش های بدانجام را داشتند فرستاد و آن را ریشه کن گردانید</w:t>
      </w:r>
      <w:r>
        <w:rPr>
          <w:rFonts w:eastAsia="IRNazanin" w:cs="IRNazanin"/>
          <w:color w:val="111111"/>
          <w:sz w:val="28"/>
          <w:szCs w:val="28"/>
          <w:rtl w:val="true"/>
          <w:lang w:bidi="fa-IR"/>
        </w:rPr>
        <w:t>.</w:t>
      </w:r>
    </w:p>
    <w:p>
      <w:pPr>
        <w:pStyle w:val="Heading6"/>
        <w:numPr>
          <w:ilvl w:val="5"/>
          <w:numId w:val="1"/>
        </w:numPr>
        <w:rPr/>
      </w:pPr>
      <w:bookmarkStart w:id="182" w:name="__RefHeading___Toc3614608_3556181022"/>
      <w:bookmarkStart w:id="183" w:name="_Toc67"/>
      <w:bookmarkEnd w:id="182"/>
      <w:r>
        <w:rPr>
          <w:rtl w:val="true"/>
        </w:rPr>
        <w:t>آخرین سخن ما</w:t>
      </w:r>
      <w:bookmarkEnd w:id="183"/>
    </w:p>
    <w:p>
      <w:pPr>
        <w:pStyle w:val="BookText"/>
        <w:rPr/>
      </w:pPr>
      <w:r>
        <w:rPr>
          <w:rFonts w:ascii="IRNazanin" w:hAnsi="IRNazanin" w:eastAsia="IRNazanin"/>
          <w:color w:val="111111"/>
          <w:sz w:val="28"/>
          <w:sz w:val="28"/>
          <w:szCs w:val="28"/>
          <w:rtl w:val="true"/>
          <w:lang w:bidi="fa-IR"/>
        </w:rPr>
        <w:t>اگر استادان محترم، هم حقیقت کمونیسم و اصول آن را که خود بازگو گر آنند بررسی کرده بودند و هم حقیقت دانای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همانندان او و آن چه از گفتار و کردار ایشان گزارش شده و احادیثی که درباره ایشان رسیده، آری‌اگر در این زمینه ها پژوهشی داشتند فرسنگ ها فاصله ای را که در میانه است در می یافتند و می دانستند که کسی همچون ابوذر هر چه هم از پایگاه بسیار والایش فرود آید و از مسیر دانش خود باز گردد و از بنیادهای پاک‌آئینش چشم بپوشد باز هم کمونیست نخواهد شد و یک دانای دینی، هرگز این مسلک را نخواهد برگزید هر چند توشه ای از دین اندک باشد و توانائی علمی اش ناچیز</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مرام کمونیسم رابرمی گزیند و مردم را به پیروی از آن‌می خواند کسی که بداند اسلام پاک در تامین نیازمندی های تهیدستان و برای پاسخ به هزینه های ایشان چه آورده و چه راه هائی برای رفع گرفتاری های ایشان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سنگینی اندوهی که برای نانخورانشان می خورند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قوانینی نهاده‌است تا ایشان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ای‌که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های حیات اقتصادی که در دارائی های توانگران است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پیامبربزرگ با این گفتار خویش مساله را آشکار ساخته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خداوند به اندازه ای که تهیدستان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را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دارائی های توانگران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و پرداخت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گردانیده و تهیدستان که گرسنه و برهنه مانند دچار رنج نمی گردند مگر به خاطر آن چه توانگرانشان انجام می دهند که هان‌به راستی</w:t>
      </w:r>
    </w:p>
    <w:p>
      <w:pPr>
        <w:pStyle w:val="BookText"/>
        <w:rPr/>
      </w:pPr>
      <w:r>
        <w:rPr>
          <w:rFonts w:ascii="IRNazanin" w:hAnsi="IRNazanin" w:eastAsia="IRNazanin"/>
          <w:color w:val="111111"/>
          <w:sz w:val="28"/>
          <w:sz w:val="28"/>
          <w:szCs w:val="28"/>
          <w:rtl w:val="true"/>
          <w:lang w:bidi="fa-IR"/>
        </w:rPr>
        <w:t>خداوند، ایشان را سخت به پای بازخواست خواهد کشید و با شکنجه ای دردناک، آزارشان‌خواهد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این که با نیکوترین سازمان و پیشرفته ترین راه، سیاست مالی را تنظیم کرده و برای رفع نیازمندی های تهیدستان چاره اندیشی نموده در سئوال و گدائی را برایشان بسته و با گفته هائی از این گونه، دو کار یاد شده را به سختی نکوهیده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خواهندگی، شایسته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تهیدستی ای که آدمی را به خاک بنشاندو تاوانی که به گردن کسی افتاده و کار را به رسوائی بکشاند و خونبهائی که پرداختش با کسی باشد و دردآور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را بر آن داشت تا به یاری هر کاری که می توانند خود رااز مردم بی نیاز گردانند و از گدائی و درخواست خودداری کنند، به ایشان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از شما ریسمانی برگیرد و به کوه رود و پشته ای هیزم بر پشت خود بیاورد و آن را بفروشد و بدان وسیله خود را بی نیاز گرداند، برای او بهتر است تا از مردم درخواست‌کند که آیا به او بدهند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برای‌مستمندان و تهیدستان حقوقی معین بر گردن دولتمندان قرارداد که از راه های گوناگون و با نام های مختلف تامین می شود مانند مستمری های سالانه یا جیره های ماهانه ای که تعلق می گیرد به چارپایان یا غلات یازر و سیم و سود بازرگانی و سوداگری وکان ها و ثروت های عمومی و گنج و غنیمت و دیگر حقوقی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 افزون بر آن چه گاهی بر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هائی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همچون کفاره ها و نذرها و پرداخت‌آن چه از راه نامشروع به دست آمده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صدقات و هزینه های نیکوکارانه ای‌که آدمی از زیادتی مالش می پردازد، می توان آن را از واجبات انسانیت شمرد و درباره آن نیز هر چه بگوئی رواست و بزرگواری که آشکارا مردم را به راه راست می خواند بر سر آن بسیارپافشاری</w:t>
      </w:r>
    </w:p>
    <w:p>
      <w:pPr>
        <w:pStyle w:val="BookText"/>
        <w:rPr/>
      </w:pPr>
      <w:r>
        <w:rPr>
          <w:rFonts w:ascii="IRNazanin" w:hAnsi="IRNazanin" w:eastAsia="IRNazanin"/>
          <w:color w:val="111111"/>
          <w:sz w:val="28"/>
          <w:sz w:val="28"/>
          <w:szCs w:val="28"/>
          <w:rtl w:val="true"/>
          <w:lang w:bidi="fa-IR"/>
        </w:rPr>
        <w:t xml:space="preserve">کرده و پاره ای از حدیث های مربوط به آن را قبلا آوردیم و مسلم و ترمذی و دیگران از زبان ابو امامه آورده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تو اگر زیادتی‌دارائی ات را ببخشی برایت بهتر است وهر گاه نگاهداری بدتر و اگر به اندازه‌ای دارائی داشته باشی که ناگزیر نشوی‌دست به سوی مردم دراز کنی سرزنشی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و مسلم از زبان بوسعید خدری آورده است که پیامبر گفت هر کس مرکبی‌بیش از نیاز خود دارد آن را برای کسی‌که مرکب ندارد آماده کند و هر کس بیش‌از نیاز خود توشه دارد آن را بر کسی که توشه ندارد آماده کند سنن بیهقی </w:t>
      </w:r>
      <w:r>
        <w:rPr>
          <w:rFonts w:eastAsia="IRNazanin" w:cs="IRNazanin"/>
          <w:color w:val="111111"/>
          <w:sz w:val="28"/>
          <w:szCs w:val="28"/>
          <w:lang w:bidi="fa-IR"/>
        </w:rPr>
        <w:t>4:182</w:t>
      </w:r>
    </w:p>
    <w:p>
      <w:pPr>
        <w:pStyle w:val="BookText"/>
        <w:rPr/>
      </w:pPr>
      <w:r>
        <w:rPr>
          <w:rFonts w:ascii="IRNazanin" w:hAnsi="IRNazanin" w:eastAsia="IRNazanin"/>
          <w:color w:val="111111"/>
          <w:sz w:val="28"/>
          <w:sz w:val="28"/>
          <w:szCs w:val="28"/>
          <w:rtl w:val="true"/>
          <w:lang w:bidi="fa-IR"/>
        </w:rPr>
        <w:t>و در گزارش درستی که در ص گذشت‌خواندیم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که آفتاب طلوع می کند هر کس باید صدقه ای از بابت آن برای خویش بدهد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ازهمه این ها که بگذریم اسلام شیوه ها و آئین هائی دارد که نشان می دهد کسی‌که روزی بر او تنگ شده، چه احترامی دارد و در جامعه دینداران چه آبروئی باید به او نهاد زیرا ایشان پذیرفته اند که اعتراض خداوند به کسانی که آبرو داری را در توانگری می دانند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اماانسان، چون خداوند او را بیازماید وبا دادن نعمت، گرامی اش دارد آن هنگام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گرامی داشت وچون برای آزمودن وی، روزی را بر او تنگ گرداند گوید خدا مرا خوار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نیز نامه پاک او دستور می دهد که از دارائی های نیکو و گرانبها بخشش نمایند،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انفاق کنید از بهترین آن چه به دست آورده اید و از آن چه برای شما از زمین بیرون آوردیم و برای انفاق، بدها را معین نکنید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به پایگاه نیکوکاران نخواهید رسید مگر از آن چه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کنید که همانا خداوند بر آن چه انفاق می کنیدآگاهست از راندن خواهندگان و بر باد دادن</w:t>
      </w:r>
    </w:p>
    <w:p>
      <w:pPr>
        <w:pStyle w:val="BookText"/>
        <w:rPr/>
      </w:pPr>
      <w:r>
        <w:rPr>
          <w:rFonts w:ascii="IRNazanin" w:hAnsi="IRNazanin" w:eastAsia="IRNazanin"/>
          <w:color w:val="111111"/>
          <w:sz w:val="28"/>
          <w:sz w:val="28"/>
          <w:szCs w:val="28"/>
          <w:rtl w:val="true"/>
          <w:lang w:bidi="fa-IR"/>
        </w:rPr>
        <w:t>پاداش صدقات با منت نهادن و آزردن مردم و خودنمائی به ایشان، منع کرده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گرامی گوینده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خواهنده را مران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صدقات خود را با منت نهادن و آزار رساندن، تباه مکنید مانند آن کس که دارائی خود را برای خودنمائی به مردم انفاق کند و به خداوند و به روز رستاخیز نگرود و مانند آن کس باشد که دانه را بر روی سنگ سخت برزید و تند بارانی نیز غبار آن را بشوید که نتوانند هیچ حاصلی ازآن به دست آرند و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مالشان را در راه خدا انفاق کنند و در پی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نگذارده و آزاری نکنند آنان را پاداش‌نیکو نزد خدا خواهد بود و از هیچ پیش‌آمدی بیمناک نباشند و اندوهناک نخواهند بود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خوش و طلب آمرزش، مستمند خواهنده را رد کردن بهتر است تا آن که صدقه دهند و از پی آن آزار کنند و خداوند بی نیازو بردبار است</w:t>
      </w:r>
    </w:p>
    <w:p>
      <w:pPr>
        <w:pStyle w:val="BookText"/>
        <w:rPr/>
      </w:pPr>
      <w:r>
        <w:rPr>
          <w:rFonts w:ascii="IRNazanin" w:hAnsi="IRNazanin" w:eastAsia="IRNazanin"/>
          <w:color w:val="111111"/>
          <w:sz w:val="28"/>
          <w:sz w:val="28"/>
          <w:szCs w:val="28"/>
          <w:rtl w:val="true"/>
          <w:lang w:bidi="fa-IR"/>
        </w:rPr>
        <w:t xml:space="preserve">و بزرگ ترین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کار خیر رابرای نمایش به مردم و رساندن خبر آن به ایشان انجام دهد، خداوند از وی می پذیرد و نه کسی که منت بگذارد یا در جستجوی شهرت برآمده و گزارش صدقه دادنش را به این و آن برساند و نه کسی‌که برای نمایش در برابر مردم بخشندگی‌نماید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 خود آورده است که پیامبر گفت سه کس اند که خداوند در روز رستاخیز با ایشان سخن نگوید و بدیشان ننگرد و پاکیزه شان نگرداند و ایشان را کیفری دردناک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آن چه می بخشد منت بگذارد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4:191</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کثیر آورده است که پیامبر گفت نه‌کسی که با پدر و مادر بد رفتاری کند به بهشت در می آید و نه آن کس که منت بگذارد و نه کسی که پیوسته باده گساری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تفسیرابن کثیر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که شیوه منت نهادن به خاطر بخشندگی برکنده شود و دل توانگران از احساس برتری و خودپسندی به خاطر بخشش هاشان پاک گردد و هر کس توانگر است از آلودگی ها خودداری نماید و نیز برای آن که دل های پاک مستمندان از خواری تهیدستی که بدان می آلاید زدوده شود و از این که دست به سوی توانگران دراز می کنند احساس خردی نکنند و خاطرشان آزرده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آری‌برای همین ها بوده که پیامبر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پیش از آن که در دست خواهنده قرار گیرد در دست خداوند گرامی و بزرگ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 درستی که مسلم از زبان ابو هریره بازگو کرده است می خوانیم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چیز نیکوئی صدقه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جز نیکو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بخشنده، آن را با دست راست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دانه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دست خداوند بخشنده رشد می‌کند تا بزرگ تر از کوه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به‌این گونه، بخشنده مسلمان که نیکوکارانه روی خویش را به سوی خداوند کرده است، می بیند که دارد حق خداوند بزرگ و برتر را از نعمت هائی که ذات پاک او به وی بخشیده است‌می دهد و مستمند نیز می بیند که دارداز خدا می گیرد و دست خود را بسوی خدادراز کرده و دست خداست که نعمت ها رابسوی همه کس سرازیر می کند و دست برتر همان است و خود میانجی است در میان دهنده و گیرنده و خود نعمت بخش هر دو است و خداوند بی نیاز است و شما تهیدستانید اگر توانگر یا مستمندی باشد خداوند به هر دو، سزاوارتر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کمونیست کمونیست نخواهد بود مگر هنگامی که از حقایق دین، ناآگاه باشد و برای رسوخ کمونیسم در دل مردم، پیش از هر چیز باید نگذاشت که شناخت درستی از دین داشته باشند که اگر در گوشه و کنار کشور شوروی یا دیگر سرزمین هائی که هم مسلک آنند به جستجو پردازی می بینی بیشتر کسانی که هدف های کمونیستی</w:t>
      </w:r>
    </w:p>
    <w:p>
      <w:pPr>
        <w:pStyle w:val="BookText"/>
        <w:rPr/>
      </w:pPr>
      <w:r>
        <w:rPr>
          <w:rFonts w:ascii="IRNazanin" w:hAnsi="IRNazanin" w:eastAsia="IRNazanin"/>
          <w:color w:val="111111"/>
          <w:sz w:val="28"/>
          <w:sz w:val="28"/>
          <w:szCs w:val="28"/>
          <w:rtl w:val="true"/>
          <w:lang w:bidi="fa-IR"/>
        </w:rPr>
        <w:t>را دنبال می کنند از آن هایند که آگاهی درستی از قوانین دینی ندارند اما کشورهائی که دانایان دینی در آن فراوان باشند از چنین هدف هائی به دور است و به همین گونه، هر کس بهره ای از دانش دین داشته باشد، خرد او را نمی دهد که در چنان مسیری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ظرف لبریز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ماننده های او؟</w:t>
      </w:r>
    </w:p>
    <w:p>
      <w:pPr>
        <w:pStyle w:val="BookText"/>
        <w:rPr/>
      </w:pPr>
      <w:r>
        <w:rPr>
          <w:rFonts w:ascii="IRNazanin" w:hAnsi="IRNazanin" w:eastAsia="IRNazanin"/>
          <w:color w:val="111111"/>
          <w:sz w:val="28"/>
          <w:sz w:val="28"/>
          <w:szCs w:val="28"/>
          <w:rtl w:val="true"/>
          <w:lang w:bidi="fa-IR"/>
        </w:rPr>
        <w:t>آری کشورهای اسلامی ویژگی ای دارند که نمی گذارد یکسره به دامن کمونیسم افتند و آن نیز شناخت درست از قوانین دینی است که این جا و آن جا نزد دانایان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آن چه هیئت داوران الازهر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سرمایه های زندگی ساز که در کیش یگانه پرستی اسلام جایگزین گردیده و این و آنان دو مانع نیرومند هستند دربرابر آن سیلی که بدین سوی روان است پس برای برابری با کمونیسم و نبرد با آن، چیزی تواناتر از دین و دانش و روشن ساختن اندیشه ی توده های مسلمان به یاری آن دو نیست و سرپرستان جوامع مسلمان بایستی در همین راه به کار برخاسته زمینه دانش را گسترش دهند و قوانین دین را در همه جا برنامه گردانیده و با روح فرهنگ دینی، انسانی را که نادان آفریده شده از خواب بیدار ساخته و فرزندان میهن گرامی را از کلاس های آموزشگاه های ابتدائی تا عالی با آموختن دانش های نیکو پرورش دهند و قوانین دین مبین را اجرا نموده و دانایان شایسته را بزرگ بدارند و مردان سخنور و اندرزگوی را ارج نهاده‌حقوق ناتوانان توده را پاسدار باشند و کسانی را که به یاری عائله مندان می شتابند همراهی کنند تا کشورشان دربرابر مرام کمونیسم از پای نیفتد خداوند زنده بدارد دانایانی را که به‌کار برخیزند و سرپرستان آن جوامع اسلامی را که به پاسداری از بندگان خدا و کشور ایشان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سان‌ای پیامبر تو همه را به راه راست بخوان و چنانکه دستور داری پایداری کن و پیرو هوس های ایشان مباش و بگو من به نامه ای که خدا فرستاد گرویدم و دستور دارم که در میان شما، دادگرانه داوری نمایم خدای یگانه پروردگار ما و شماست و پاداش کار ما بر ما و کار شما بر شماست دیگر هیچ حجت و گفتگوئی میان ما و شما نیست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سزا، برای داوری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جمع می کند و همه به سوی او باز می گردیم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آغاز و انجام، خدارا سپاس</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شانزدهم از ترجمه پارسی الغدیر در این جا به پایان می رسد و به دنبال آن در 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همین مطالب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چشم به راه باش و دستور خداوند را به پیامبرش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وحی بر تو فرود آید، در خواندن قرآن شتاب مکن</w:t>
      </w:r>
      <w:bookmarkStart w:id="184" w:name="pg10056_100032"/>
    </w:p>
    <w:p>
      <w:pPr>
        <w:pStyle w:val="Heading6"/>
        <w:numPr>
          <w:ilvl w:val="5"/>
          <w:numId w:val="1"/>
        </w:numPr>
        <w:rPr/>
      </w:pPr>
      <w:bookmarkStart w:id="185" w:name="__RefHeading___Toc3614610_3556181022"/>
      <w:bookmarkStart w:id="186" w:name="_Toc68"/>
      <w:bookmarkEnd w:id="184"/>
      <w:bookmarkEnd w:id="185"/>
      <w:r>
        <w:rPr>
          <w:rtl w:val="true"/>
        </w:rPr>
        <w:t>ستایش نامه های منظوم</w:t>
      </w:r>
      <w:bookmarkEnd w:id="186"/>
    </w:p>
    <w:p>
      <w:pPr>
        <w:pStyle w:val="BookText"/>
        <w:rPr/>
      </w:pPr>
      <w:r>
        <w:rPr>
          <w:rFonts w:ascii="IRNazanin" w:hAnsi="IRNazanin" w:eastAsia="IRNazanin"/>
          <w:color w:val="111111"/>
          <w:sz w:val="28"/>
          <w:sz w:val="28"/>
          <w:szCs w:val="28"/>
          <w:rtl w:val="true"/>
          <w:lang w:bidi="fa-IR"/>
        </w:rPr>
        <w:t>اثر طبع گروهی از شاعران امروز با سپاس پیوسته برای‌همگان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هاشمی چکامه غدیریه ای دارد که مجله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چهارم آن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آن را به چاپ رسانده و این هم ازآغاز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جاودانگی، با سرفرازی و برزگ منشی در وجود تو شادی‌می نماید پس پایگاه خویش را به جائی رسان که از ستارگان دور دست سپهر نیز برتر باشد</w:t>
      </w:r>
    </w:p>
    <w:p>
      <w:pPr>
        <w:pStyle w:val="BookText"/>
        <w:rPr/>
      </w:pPr>
      <w:r>
        <w:rPr>
          <w:rFonts w:ascii="IRNazanin" w:hAnsi="IRNazanin" w:eastAsia="IRNazanin"/>
          <w:color w:val="111111"/>
          <w:sz w:val="28"/>
          <w:sz w:val="28"/>
          <w:szCs w:val="28"/>
          <w:rtl w:val="true"/>
          <w:lang w:bidi="fa-IR"/>
        </w:rPr>
        <w:t>با چنان اراده ای خود را به میدان زندگی افکن</w:t>
      </w:r>
    </w:p>
    <w:p>
      <w:pPr>
        <w:pStyle w:val="BookText"/>
        <w:rPr/>
      </w:pPr>
      <w:r>
        <w:rPr>
          <w:rFonts w:ascii="IRNazanin" w:hAnsi="IRNazanin" w:eastAsia="IRNazanin"/>
          <w:color w:val="111111"/>
          <w:sz w:val="28"/>
          <w:sz w:val="28"/>
          <w:szCs w:val="28"/>
          <w:rtl w:val="true"/>
          <w:lang w:bidi="fa-IR"/>
        </w:rPr>
        <w:t>که مرگ را از بیم و هراس، گریزان گرداند</w:t>
      </w:r>
    </w:p>
    <w:p>
      <w:pPr>
        <w:pStyle w:val="BookText"/>
        <w:rPr/>
      </w:pPr>
      <w:r>
        <w:rPr>
          <w:rFonts w:ascii="IRNazanin" w:hAnsi="IRNazanin" w:eastAsia="IRNazanin"/>
          <w:color w:val="111111"/>
          <w:sz w:val="28"/>
          <w:sz w:val="28"/>
          <w:szCs w:val="28"/>
          <w:rtl w:val="true"/>
          <w:lang w:bidi="fa-IR"/>
        </w:rPr>
        <w:t>تو از روح بزرگ خویش سپاهی داری</w:t>
      </w:r>
    </w:p>
    <w:p>
      <w:pPr>
        <w:pStyle w:val="BookText"/>
        <w:rPr/>
      </w:pPr>
      <w:r>
        <w:rPr>
          <w:rFonts w:ascii="IRNazanin" w:hAnsi="IRNazanin" w:eastAsia="IRNazanin"/>
          <w:color w:val="111111"/>
          <w:sz w:val="28"/>
          <w:sz w:val="28"/>
          <w:szCs w:val="28"/>
          <w:rtl w:val="true"/>
          <w:lang w:bidi="fa-IR"/>
        </w:rPr>
        <w:t>که فرو شکوه پیش آمدها را درهم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شب ها را با نیکوکاری هایش می پوشاند</w:t>
      </w:r>
    </w:p>
    <w:p>
      <w:pPr>
        <w:pStyle w:val="BookText"/>
        <w:rPr/>
      </w:pPr>
      <w:r>
        <w:rPr>
          <w:rFonts w:ascii="IRNazanin" w:hAnsi="IRNazanin" w:eastAsia="IRNazanin"/>
          <w:color w:val="111111"/>
          <w:sz w:val="28"/>
          <w:sz w:val="28"/>
          <w:szCs w:val="28"/>
          <w:rtl w:val="true"/>
          <w:lang w:bidi="fa-IR"/>
        </w:rPr>
        <w:t>در کرانه های آسمان، سپیده دم را زنده خواهد ساخت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دیگر در پایان همین چکامه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 ای که</w:t>
      </w:r>
    </w:p>
    <w:p>
      <w:pPr>
        <w:pStyle w:val="BookText"/>
        <w:rPr/>
      </w:pPr>
      <w:r>
        <w:rPr>
          <w:rFonts w:ascii="IRNazanin" w:hAnsi="IRNazanin" w:eastAsia="IRNazanin"/>
          <w:color w:val="111111"/>
          <w:sz w:val="28"/>
          <w:sz w:val="28"/>
          <w:szCs w:val="28"/>
          <w:rtl w:val="true"/>
          <w:lang w:bidi="fa-IR"/>
        </w:rPr>
        <w:t>در روزگار، جاودانه ماند و نامه ای فرخنده و پاک باشد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برتری‌و شیواگوئی ابر مردی سخن سنج و خرده بین آن را آرایش داده و نیکو گردانیده</w:t>
      </w:r>
    </w:p>
    <w:p>
      <w:pPr>
        <w:pStyle w:val="BookText"/>
        <w:rPr/>
      </w:pPr>
      <w:r>
        <w:rPr>
          <w:rFonts w:ascii="IRNazanin" w:hAnsi="IRNazanin" w:eastAsia="IRNazanin"/>
          <w:color w:val="111111"/>
          <w:sz w:val="28"/>
          <w:sz w:val="28"/>
          <w:szCs w:val="28"/>
          <w:rtl w:val="true"/>
          <w:lang w:bidi="fa-IR"/>
        </w:rPr>
        <w:t>و برای مغز دانش، هیچ پوسته ای بر جای ننهاده</w:t>
      </w:r>
    </w:p>
    <w:p>
      <w:pPr>
        <w:pStyle w:val="BookText"/>
        <w:rPr/>
      </w:pPr>
      <w:r>
        <w:rPr>
          <w:rFonts w:ascii="IRNazanin" w:hAnsi="IRNazanin" w:eastAsia="IRNazanin"/>
          <w:color w:val="111111"/>
          <w:sz w:val="28"/>
          <w:sz w:val="28"/>
          <w:szCs w:val="28"/>
          <w:rtl w:val="true"/>
          <w:lang w:bidi="fa-IR"/>
        </w:rPr>
        <w:t>آن چه را نهان بود آشکار گردانید و کژی ها و کاستی هائی را نهان داشت</w:t>
      </w:r>
    </w:p>
    <w:p>
      <w:pPr>
        <w:pStyle w:val="BookText"/>
        <w:rPr/>
      </w:pPr>
      <w:r>
        <w:rPr>
          <w:rFonts w:ascii="IRNazanin" w:hAnsi="IRNazanin" w:eastAsia="IRNazanin"/>
          <w:color w:val="111111"/>
          <w:sz w:val="28"/>
          <w:sz w:val="28"/>
          <w:szCs w:val="28"/>
          <w:rtl w:val="true"/>
          <w:lang w:bidi="fa-IR"/>
        </w:rPr>
        <w:t>درمیان آفریدگان، نیرنگ و حیله را به راهی پاک و فرخنده کشانید</w:t>
      </w:r>
    </w:p>
    <w:p>
      <w:pPr>
        <w:pStyle w:val="BookText"/>
        <w:rPr/>
      </w:pPr>
      <w:r>
        <w:rPr>
          <w:rFonts w:ascii="IRNazanin" w:hAnsi="IRNazanin" w:eastAsia="IRNazanin"/>
          <w:color w:val="111111"/>
          <w:sz w:val="28"/>
          <w:sz w:val="28"/>
          <w:szCs w:val="28"/>
          <w:rtl w:val="true"/>
          <w:lang w:bidi="fa-IR"/>
        </w:rPr>
        <w:t xml:space="preserve">اگر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باشد به کسی دهیم</w:t>
      </w:r>
    </w:p>
    <w:p>
      <w:pPr>
        <w:pStyle w:val="BookText"/>
        <w:rPr/>
      </w:pPr>
      <w:r>
        <w:rPr>
          <w:rFonts w:ascii="IRNazanin" w:hAnsi="IRNazanin" w:eastAsia="IRNazanin"/>
          <w:color w:val="111111"/>
          <w:sz w:val="28"/>
          <w:sz w:val="28"/>
          <w:szCs w:val="28"/>
          <w:rtl w:val="true"/>
          <w:lang w:bidi="fa-IR"/>
        </w:rPr>
        <w:t>امینی برای آن سزاوارترین و برترین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خدای برترخواهد همه چکامه و سرگذشت سراینده آن‌را در ضمن شاعران سده چهاردهم یاد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بلند آوازه‌شیخ کاظم آل علی، سخنران عفک نیز گوید</w:t>
      </w:r>
    </w:p>
    <w:p>
      <w:pPr>
        <w:pStyle w:val="BookText"/>
        <w:rPr/>
      </w:pPr>
      <w:r>
        <w:rPr>
          <w:rFonts w:ascii="IRNazanin" w:hAnsi="IRNazanin" w:eastAsia="IRNazanin"/>
          <w:color w:val="111111"/>
          <w:sz w:val="28"/>
          <w:sz w:val="28"/>
          <w:szCs w:val="28"/>
          <w:rtl w:val="true"/>
          <w:lang w:bidi="fa-IR"/>
        </w:rPr>
        <w:t>در روزگاران گذشته سه تن بودند که</w:t>
      </w:r>
    </w:p>
    <w:p>
      <w:pPr>
        <w:pStyle w:val="BookText"/>
        <w:rPr/>
      </w:pPr>
      <w:r>
        <w:rPr>
          <w:rFonts w:ascii="IRNazanin" w:hAnsi="IRNazanin" w:eastAsia="IRNazanin"/>
          <w:color w:val="111111"/>
          <w:sz w:val="28"/>
          <w:sz w:val="28"/>
          <w:szCs w:val="28"/>
          <w:rtl w:val="true"/>
          <w:lang w:bidi="fa-IR"/>
        </w:rPr>
        <w:t>یکی پس از دیگری به یاری علی شتافتند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ها البته به جز آنانند که در آغاز کار با دارائی ها و شمشیرهاشان پیاپی از آستان جانشین پیامبر پاسداری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ایشان فرزدق بود که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پیشوایان ما شتافت</w:t>
      </w:r>
    </w:p>
    <w:p>
      <w:pPr>
        <w:pStyle w:val="BookText"/>
        <w:rPr/>
      </w:pPr>
      <w:r>
        <w:rPr>
          <w:rFonts w:ascii="IRNazanin" w:hAnsi="IRNazanin" w:eastAsia="IRNazanin"/>
          <w:color w:val="111111"/>
          <w:sz w:val="28"/>
          <w:sz w:val="28"/>
          <w:szCs w:val="28"/>
          <w:rtl w:val="true"/>
          <w:lang w:bidi="fa-IR"/>
        </w:rPr>
        <w:t>و دومی نیز اقساسی بود که ابیات منظومه او تا روز</w:t>
      </w:r>
    </w:p>
    <w:p>
      <w:pPr>
        <w:pStyle w:val="BookText"/>
        <w:rPr/>
      </w:pPr>
      <w:r>
        <w:rPr>
          <w:rFonts w:ascii="IRNazanin" w:hAnsi="IRNazanin" w:eastAsia="IRNazanin"/>
          <w:color w:val="111111"/>
          <w:sz w:val="28"/>
          <w:sz w:val="28"/>
          <w:szCs w:val="28"/>
          <w:rtl w:val="true"/>
          <w:lang w:bidi="fa-IR"/>
        </w:rPr>
        <w:t>رستاخیز در میان ما پایدار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چکامه میمیه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کرد</w:t>
      </w:r>
    </w:p>
    <w:p>
      <w:pPr>
        <w:pStyle w:val="BookText"/>
        <w:rPr/>
      </w:pPr>
      <w:r>
        <w:rPr>
          <w:rFonts w:ascii="IRNazanin" w:hAnsi="IRNazanin" w:eastAsia="IRNazanin"/>
          <w:color w:val="111111"/>
          <w:sz w:val="28"/>
          <w:sz w:val="28"/>
          <w:szCs w:val="28"/>
          <w:rtl w:val="true"/>
          <w:lang w:bidi="fa-IR"/>
        </w:rPr>
        <w:t>و بدان وسیله‌ضربت جنگ افزارها را پاسخی شافی و درمانگر بداد</w:t>
      </w:r>
    </w:p>
    <w:p>
      <w:pPr>
        <w:pStyle w:val="BookText"/>
        <w:rPr/>
      </w:pPr>
      <w:r>
        <w:rPr>
          <w:rFonts w:ascii="IRNazanin" w:hAnsi="IRNazanin" w:eastAsia="IRNazanin"/>
          <w:color w:val="111111"/>
          <w:sz w:val="28"/>
          <w:sz w:val="28"/>
          <w:szCs w:val="28"/>
          <w:rtl w:val="true"/>
          <w:lang w:bidi="fa-IR"/>
        </w:rPr>
        <w:t>و چهارمی که مانند خورشید در مایه روزی روشن برای همه آفریدگان آشکار است</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امینی امین و درستکار است، نگارنده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که آن را دومی نیست</w:t>
      </w:r>
    </w:p>
    <w:p>
      <w:pPr>
        <w:pStyle w:val="BookText"/>
        <w:rPr/>
      </w:pPr>
      <w:r>
        <w:rPr>
          <w:rFonts w:ascii="IRNazanin" w:hAnsi="IRNazanin" w:eastAsia="IRNazanin"/>
          <w:color w:val="111111"/>
          <w:sz w:val="28"/>
          <w:sz w:val="28"/>
          <w:szCs w:val="28"/>
          <w:rtl w:val="true"/>
          <w:lang w:bidi="fa-IR"/>
        </w:rPr>
        <w:t>و مجموعه ای است که آفریدگان به آوردن مانند آن نپرداختند</w:t>
      </w:r>
    </w:p>
    <w:p>
      <w:pPr>
        <w:pStyle w:val="BookText"/>
        <w:rPr/>
      </w:pPr>
      <w:r>
        <w:rPr>
          <w:rFonts w:ascii="IRNazanin" w:hAnsi="IRNazanin" w:eastAsia="IRNazanin"/>
          <w:color w:val="111111"/>
          <w:sz w:val="28"/>
          <w:sz w:val="28"/>
          <w:szCs w:val="28"/>
          <w:rtl w:val="true"/>
          <w:lang w:bidi="fa-IR"/>
        </w:rPr>
        <w:t>و دشمنان جنگی را که رها کرد، دیگر همچون پایه های درخت خرمائی بودند که از درون، خورده و پوسیده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هائی است که در آن، کشتزار نهال های راهنمائی‌را می بینی</w:t>
      </w:r>
    </w:p>
    <w:p>
      <w:pPr>
        <w:pStyle w:val="BookText"/>
        <w:rPr/>
      </w:pPr>
      <w:r>
        <w:rPr>
          <w:rFonts w:ascii="IRNazanin" w:hAnsi="IRNazanin" w:eastAsia="IRNazanin"/>
          <w:color w:val="111111"/>
          <w:sz w:val="28"/>
          <w:sz w:val="28"/>
          <w:szCs w:val="28"/>
          <w:rtl w:val="true"/>
          <w:lang w:bidi="fa-IR"/>
        </w:rPr>
        <w:t>و در هر لحظه ای میوه های‌آن که برگرفته و گرد آورده می شود به ما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رخ ننموده بود، سرفرازی هائی که داشتیم همه در پرده کوری و تاریکی نهان بود</w:t>
      </w:r>
    </w:p>
    <w:p>
      <w:pPr>
        <w:pStyle w:val="BookText"/>
        <w:rPr/>
      </w:pPr>
      <w:r>
        <w:rPr>
          <w:rFonts w:ascii="IRNazanin" w:hAnsi="IRNazanin" w:eastAsia="IRNazanin"/>
          <w:color w:val="111111"/>
          <w:sz w:val="28"/>
          <w:sz w:val="28"/>
          <w:szCs w:val="28"/>
          <w:rtl w:val="true"/>
          <w:lang w:bidi="fa-IR"/>
        </w:rPr>
        <w:t>و تو آن را برای ما آشکار گردانیدی تا به گونه ای برگشت که خود به راهنمائی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که ما را رهائی بخشیدی و در حالی ما را رها کردی که</w:t>
      </w:r>
    </w:p>
    <w:p>
      <w:pPr>
        <w:pStyle w:val="BookText"/>
        <w:rPr/>
      </w:pPr>
      <w:r>
        <w:rPr>
          <w:rFonts w:ascii="IRNazanin" w:hAnsi="IRNazanin" w:eastAsia="IRNazanin"/>
          <w:color w:val="111111"/>
          <w:sz w:val="28"/>
          <w:sz w:val="28"/>
          <w:szCs w:val="28"/>
          <w:rtl w:val="true"/>
          <w:lang w:bidi="fa-IR"/>
        </w:rPr>
        <w:t>هم پیمانان سرفرازی بودیم و با تمدنی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که خویشتن را در رنج افکندی تا پیروان پیامبر برگزیده،</w:t>
      </w:r>
    </w:p>
    <w:p>
      <w:pPr>
        <w:pStyle w:val="BookText"/>
        <w:rPr/>
      </w:pPr>
      <w:r>
        <w:rPr>
          <w:rFonts w:ascii="IRNazanin" w:hAnsi="IRNazanin" w:eastAsia="IRNazanin"/>
          <w:color w:val="111111"/>
          <w:sz w:val="28"/>
          <w:sz w:val="28"/>
          <w:szCs w:val="28"/>
          <w:rtl w:val="true"/>
          <w:lang w:bidi="fa-IR"/>
        </w:rPr>
        <w:t>به یاری تو راه یابند و رستگار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دارنده نامه بزرگوارانه گوش به ستایشی سپار که به سوی آستان پاک، روی آور و خرامان است</w:t>
      </w:r>
    </w:p>
    <w:p>
      <w:pPr>
        <w:pStyle w:val="BookText"/>
        <w:rPr/>
      </w:pPr>
      <w:r>
        <w:rPr>
          <w:rFonts w:ascii="IRNazanin" w:hAnsi="IRNazanin" w:eastAsia="IRNazanin"/>
          <w:color w:val="111111"/>
          <w:sz w:val="28"/>
          <w:sz w:val="28"/>
          <w:szCs w:val="28"/>
          <w:rtl w:val="true"/>
          <w:lang w:bidi="fa-IR"/>
        </w:rPr>
        <w:t>پروردگار جهانیان، به تو پاداشی دهد که گروه های آفریدگان از برشمردن آن درمانند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سخنسرای پر سخن خاندان محمد، شیخ محمد رضا خالصی کاظمی که خدا بیماری اش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دانشوری خرده بین است که در روزگار ما همانندی ندارد</w:t>
      </w:r>
    </w:p>
    <w:p>
      <w:pPr>
        <w:pStyle w:val="BookText"/>
        <w:rPr/>
      </w:pPr>
      <w:r>
        <w:rPr>
          <w:rFonts w:ascii="IRNazanin" w:hAnsi="IRNazanin" w:eastAsia="IRNazanin"/>
          <w:color w:val="111111"/>
          <w:sz w:val="28"/>
          <w:sz w:val="28"/>
          <w:szCs w:val="28"/>
          <w:rtl w:val="true"/>
          <w:lang w:bidi="fa-IR"/>
        </w:rPr>
        <w:t>خداوند او را به جامه های پرهیزگاری بیاراست</w:t>
      </w:r>
    </w:p>
    <w:p>
      <w:pPr>
        <w:pStyle w:val="BookText"/>
        <w:rPr/>
      </w:pPr>
      <w:r>
        <w:rPr>
          <w:rFonts w:ascii="IRNazanin" w:hAnsi="IRNazanin" w:eastAsia="IRNazanin"/>
          <w:color w:val="111111"/>
          <w:sz w:val="28"/>
          <w:sz w:val="28"/>
          <w:szCs w:val="28"/>
          <w:rtl w:val="true"/>
          <w:lang w:bidi="fa-IR"/>
        </w:rPr>
        <w:t>و خاور زمین را می سزد که بر او بنازد</w:t>
      </w:r>
    </w:p>
    <w:p>
      <w:pPr>
        <w:pStyle w:val="BookText"/>
        <w:rPr/>
      </w:pPr>
      <w:r>
        <w:rPr>
          <w:rFonts w:ascii="IRNazanin" w:hAnsi="IRNazanin" w:eastAsia="IRNazanin"/>
          <w:color w:val="111111"/>
          <w:sz w:val="28"/>
          <w:sz w:val="28"/>
          <w:szCs w:val="28"/>
          <w:rtl w:val="true"/>
          <w:lang w:bidi="fa-IR"/>
        </w:rPr>
        <w:t>در میان آفریدگان، کتاب او همچون بسیاربرکه های لبریز است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گروه ها را ازآب روان و گوارایش سیراب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 سروده های فراوان و گفته های بسیاری در ستایش از کتاب ما دارد که بهری ازآن را در سرگذشت او خواهیم آورد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استاد یگانه سید شمس الدین خطیب موسوی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ها کلمات است یا مرواریدها؟ یا گردن‌بندی که از</w:t>
      </w:r>
    </w:p>
    <w:p>
      <w:pPr>
        <w:pStyle w:val="BookText"/>
        <w:rPr/>
      </w:pPr>
      <w:r>
        <w:rPr>
          <w:rFonts w:ascii="IRNazanin" w:hAnsi="IRNazanin" w:eastAsia="IRNazanin"/>
          <w:color w:val="111111"/>
          <w:sz w:val="28"/>
          <w:sz w:val="28"/>
          <w:szCs w:val="28"/>
          <w:rtl w:val="true"/>
          <w:lang w:bidi="fa-IR"/>
        </w:rPr>
        <w:t>گوهرها فراهم آمده؟ یا لعل و بیجاده هائی که در کنار هم چیده شده؟</w:t>
      </w:r>
    </w:p>
    <w:p>
      <w:pPr>
        <w:pStyle w:val="BookText"/>
        <w:rPr/>
      </w:pPr>
      <w:r>
        <w:rPr>
          <w:rFonts w:ascii="IRNazanin" w:hAnsi="IRNazanin" w:eastAsia="IRNazanin"/>
          <w:color w:val="111111"/>
          <w:sz w:val="28"/>
          <w:sz w:val="28"/>
          <w:szCs w:val="28"/>
          <w:rtl w:val="true"/>
          <w:lang w:bidi="fa-IR"/>
        </w:rPr>
        <w:t>آیا روشنائی است یا سطرهای نوشته؟ یا دانش هائی که</w:t>
      </w:r>
    </w:p>
    <w:p>
      <w:pPr>
        <w:pStyle w:val="BookText"/>
        <w:rPr/>
      </w:pPr>
      <w:r>
        <w:rPr>
          <w:rFonts w:ascii="IRNazanin" w:hAnsi="IRNazanin" w:eastAsia="IRNazanin"/>
          <w:color w:val="111111"/>
          <w:sz w:val="28"/>
          <w:sz w:val="28"/>
          <w:szCs w:val="28"/>
          <w:rtl w:val="true"/>
          <w:lang w:bidi="fa-IR"/>
        </w:rPr>
        <w:t>سروردلاور توده پرده از رخسار آن بر کنار زده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برکه آبی است که دریاهای دانش را لبریز می نماید</w:t>
      </w:r>
    </w:p>
    <w:p>
      <w:pPr>
        <w:pStyle w:val="BookText"/>
        <w:rPr/>
      </w:pPr>
      <w:r>
        <w:rPr>
          <w:rFonts w:ascii="IRNazanin" w:hAnsi="IRNazanin" w:eastAsia="IRNazanin"/>
          <w:color w:val="111111"/>
          <w:sz w:val="28"/>
          <w:sz w:val="28"/>
          <w:szCs w:val="28"/>
          <w:rtl w:val="true"/>
          <w:lang w:bidi="fa-IR"/>
        </w:rPr>
        <w:t>و آن‌هم با روشنگری هائی که انکار کننده را درمانده می سازد</w:t>
      </w:r>
    </w:p>
    <w:p>
      <w:pPr>
        <w:pStyle w:val="BookText"/>
        <w:rPr/>
      </w:pPr>
      <w:r>
        <w:rPr>
          <w:rFonts w:ascii="IRNazanin" w:hAnsi="IRNazanin" w:eastAsia="IRNazanin"/>
          <w:color w:val="111111"/>
          <w:sz w:val="28"/>
          <w:sz w:val="28"/>
          <w:szCs w:val="28"/>
          <w:rtl w:val="true"/>
          <w:lang w:bidi="fa-IR"/>
        </w:rPr>
        <w:t>از میان خود دشمنان سپاهیانی برای خویش دست و پا می کند</w:t>
      </w:r>
    </w:p>
    <w:p>
      <w:pPr>
        <w:pStyle w:val="BookText"/>
        <w:rPr/>
      </w:pPr>
      <w:r>
        <w:rPr>
          <w:rFonts w:ascii="IRNazanin" w:hAnsi="IRNazanin" w:eastAsia="IRNazanin"/>
          <w:color w:val="111111"/>
          <w:sz w:val="28"/>
          <w:sz w:val="28"/>
          <w:szCs w:val="28"/>
          <w:rtl w:val="true"/>
          <w:lang w:bidi="fa-IR"/>
        </w:rPr>
        <w:t>آری حقیقت را دشمنانی است که همانان ندانسته سپاه وی می شوند</w:t>
      </w:r>
    </w:p>
    <w:p>
      <w:pPr>
        <w:pStyle w:val="BookText"/>
        <w:rPr/>
      </w:pPr>
      <w:r>
        <w:rPr>
          <w:rFonts w:ascii="IRNazanin" w:hAnsi="IRNazanin" w:eastAsia="IRNazanin"/>
          <w:color w:val="111111"/>
          <w:sz w:val="28"/>
          <w:sz w:val="28"/>
          <w:szCs w:val="28"/>
          <w:rtl w:val="true"/>
          <w:lang w:bidi="fa-IR"/>
        </w:rPr>
        <w:t>با نیروی دلیل، منطق تباه و از هم گسیخته را می کوبد</w:t>
      </w:r>
    </w:p>
    <w:p>
      <w:pPr>
        <w:pStyle w:val="BookText"/>
        <w:rPr/>
      </w:pPr>
      <w:r>
        <w:rPr>
          <w:rFonts w:ascii="IRNazanin" w:hAnsi="IRNazanin" w:eastAsia="IRNazanin"/>
          <w:color w:val="111111"/>
          <w:sz w:val="28"/>
          <w:sz w:val="28"/>
          <w:szCs w:val="28"/>
          <w:rtl w:val="true"/>
          <w:lang w:bidi="fa-IR"/>
        </w:rPr>
        <w:t>تا آن چه را رشگبران نهان داشته اند آشکار گرداند</w:t>
      </w:r>
    </w:p>
    <w:p>
      <w:pPr>
        <w:pStyle w:val="BookText"/>
        <w:rPr/>
      </w:pPr>
      <w:r>
        <w:rPr>
          <w:rFonts w:ascii="IRNazanin" w:hAnsi="IRNazanin" w:eastAsia="IRNazanin"/>
          <w:color w:val="111111"/>
          <w:sz w:val="28"/>
          <w:sz w:val="28"/>
          <w:szCs w:val="28"/>
          <w:rtl w:val="true"/>
          <w:lang w:bidi="fa-IR"/>
        </w:rPr>
        <w:t>و در این راه، دانشی سرشار و ایمانی‌که از استواری،</w:t>
      </w:r>
    </w:p>
    <w:p>
      <w:pPr>
        <w:pStyle w:val="BookText"/>
        <w:rPr/>
      </w:pPr>
      <w:r>
        <w:rPr>
          <w:rFonts w:ascii="IRNazanin" w:hAnsi="IRNazanin" w:eastAsia="IRNazanin"/>
          <w:color w:val="111111"/>
          <w:sz w:val="28"/>
          <w:sz w:val="28"/>
          <w:szCs w:val="28"/>
          <w:rtl w:val="true"/>
          <w:lang w:bidi="fa-IR"/>
        </w:rPr>
        <w:t>آهن را از پای در می آرد یاور اوست</w:t>
      </w:r>
    </w:p>
    <w:p>
      <w:pPr>
        <w:pStyle w:val="BookText"/>
        <w:rPr/>
      </w:pPr>
      <w:r>
        <w:rPr>
          <w:rFonts w:ascii="IRNazanin" w:hAnsi="IRNazanin" w:eastAsia="IRNazanin"/>
          <w:color w:val="111111"/>
          <w:sz w:val="28"/>
          <w:sz w:val="28"/>
          <w:szCs w:val="28"/>
          <w:rtl w:val="true"/>
          <w:lang w:bidi="fa-IR"/>
        </w:rPr>
        <w:t>حقیقت است و خداوند به‌راستی خواسته که پایدار بماند و</w:t>
      </w:r>
    </w:p>
    <w:p>
      <w:pPr>
        <w:pStyle w:val="BookText"/>
        <w:rPr/>
      </w:pPr>
      <w:r>
        <w:rPr>
          <w:rFonts w:ascii="IRNazanin" w:hAnsi="IRNazanin" w:eastAsia="IRNazanin"/>
          <w:color w:val="111111"/>
          <w:sz w:val="28"/>
          <w:sz w:val="28"/>
          <w:szCs w:val="28"/>
          <w:rtl w:val="true"/>
          <w:lang w:bidi="fa-IR"/>
        </w:rPr>
        <w:t>جاودانگی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خواستندتا از سر کین توزی آن را محو کنند</w:t>
      </w:r>
    </w:p>
    <w:p>
      <w:pPr>
        <w:pStyle w:val="BookText"/>
        <w:rPr/>
      </w:pPr>
      <w:r>
        <w:rPr>
          <w:rFonts w:ascii="IRNazanin" w:hAnsi="IRNazanin" w:eastAsia="IRNazanin"/>
          <w:color w:val="111111"/>
          <w:sz w:val="28"/>
          <w:sz w:val="28"/>
          <w:szCs w:val="28"/>
          <w:rtl w:val="true"/>
          <w:lang w:bidi="fa-IR"/>
        </w:rPr>
        <w:t>و خداوند نمی پذیرد مگ آن چه را خواسته‌است انجام گیرد</w:t>
      </w:r>
    </w:p>
    <w:p>
      <w:pPr>
        <w:pStyle w:val="BookText"/>
        <w:rPr/>
      </w:pPr>
      <w:r>
        <w:rPr>
          <w:rFonts w:ascii="IRNazanin" w:hAnsi="IRNazanin" w:eastAsia="IRNazanin"/>
          <w:color w:val="111111"/>
          <w:sz w:val="28"/>
          <w:sz w:val="28"/>
          <w:szCs w:val="28"/>
          <w:rtl w:val="true"/>
          <w:lang w:bidi="fa-IR"/>
        </w:rPr>
        <w:t>چنان پنداشتند که حضرت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جانشین خود نساخت</w:t>
      </w:r>
    </w:p>
    <w:p>
      <w:pPr>
        <w:pStyle w:val="BookText"/>
        <w:rPr/>
      </w:pPr>
      <w:r>
        <w:rPr>
          <w:rFonts w:ascii="IRNazanin" w:hAnsi="IRNazanin" w:eastAsia="IRNazanin"/>
          <w:color w:val="111111"/>
          <w:sz w:val="28"/>
          <w:sz w:val="28"/>
          <w:szCs w:val="28"/>
          <w:rtl w:val="true"/>
          <w:lang w:bidi="fa-IR"/>
        </w:rPr>
        <w:t>و مردمان آن کس را که سروری یابد، خود بر می گزینند</w:t>
      </w:r>
    </w:p>
    <w:p>
      <w:pPr>
        <w:pStyle w:val="BookText"/>
        <w:rPr/>
      </w:pPr>
      <w:r>
        <w:rPr>
          <w:rFonts w:ascii="IRNazanin" w:hAnsi="IRNazanin" w:eastAsia="IRNazanin"/>
          <w:color w:val="111111"/>
          <w:sz w:val="28"/>
          <w:sz w:val="28"/>
          <w:szCs w:val="28"/>
          <w:rtl w:val="true"/>
          <w:lang w:bidi="fa-IR"/>
        </w:rPr>
        <w:t>آن چه را پنداشته اند، در کیش خرد دروغ است</w:t>
      </w:r>
    </w:p>
    <w:p>
      <w:pPr>
        <w:pStyle w:val="BookText"/>
        <w:rPr/>
      </w:pPr>
      <w:r>
        <w:rPr>
          <w:rFonts w:ascii="IRNazanin" w:hAnsi="IRNazanin" w:eastAsia="IRNazanin"/>
          <w:color w:val="111111"/>
          <w:sz w:val="28"/>
          <w:sz w:val="28"/>
          <w:szCs w:val="28"/>
          <w:rtl w:val="true"/>
          <w:lang w:bidi="fa-IR"/>
        </w:rPr>
        <w:t>و به گزارش ها نیز تهمتی بس سخت</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گزارش ها آمده است که حضرت طاها</w:t>
      </w:r>
    </w:p>
    <w:p>
      <w:pPr>
        <w:pStyle w:val="BookText"/>
        <w:rPr/>
      </w:pPr>
      <w:r>
        <w:rPr>
          <w:rFonts w:ascii="IRNazanin" w:hAnsi="IRNazanin" w:eastAsia="IRNazanin"/>
          <w:color w:val="111111"/>
          <w:sz w:val="28"/>
          <w:sz w:val="28"/>
          <w:szCs w:val="28"/>
          <w:rtl w:val="true"/>
          <w:lang w:bidi="fa-IR"/>
        </w:rPr>
        <w:t>چون به سفری درازمی رفت</w:t>
      </w:r>
    </w:p>
    <w:p>
      <w:pPr>
        <w:pStyle w:val="BookText"/>
        <w:rPr/>
      </w:pPr>
      <w:r>
        <w:rPr>
          <w:rFonts w:ascii="IRNazanin" w:hAnsi="IRNazanin" w:eastAsia="IRNazanin"/>
          <w:color w:val="111111"/>
          <w:sz w:val="28"/>
          <w:sz w:val="28"/>
          <w:szCs w:val="28"/>
          <w:rtl w:val="true"/>
          <w:lang w:bidi="fa-IR"/>
        </w:rPr>
        <w:t>بزرگواری از یاران خویش را بر می گزید</w:t>
      </w:r>
    </w:p>
    <w:p>
      <w:pPr>
        <w:pStyle w:val="BookText"/>
        <w:rPr/>
      </w:pPr>
      <w:r>
        <w:rPr>
          <w:rFonts w:ascii="IRNazanin" w:hAnsi="IRNazanin" w:eastAsia="IRNazanin"/>
          <w:color w:val="111111"/>
          <w:sz w:val="28"/>
          <w:sz w:val="28"/>
          <w:szCs w:val="28"/>
          <w:rtl w:val="true"/>
          <w:lang w:bidi="fa-IR"/>
        </w:rPr>
        <w:t>که تا بازگشت او در جایش بنشیند</w:t>
      </w:r>
    </w:p>
    <w:p>
      <w:pPr>
        <w:pStyle w:val="BookText"/>
        <w:rPr/>
      </w:pPr>
      <w:r>
        <w:rPr>
          <w:rFonts w:ascii="IRNazanin" w:hAnsi="IRNazanin" w:eastAsia="IRNazanin"/>
          <w:color w:val="111111"/>
          <w:sz w:val="28"/>
          <w:sz w:val="28"/>
          <w:szCs w:val="28"/>
          <w:rtl w:val="true"/>
          <w:lang w:bidi="fa-IR"/>
        </w:rPr>
        <w:t>و هیچ نبردی نبود و هیچ گاه نشد که دسته ای از یاران پیامبر برای‌کاری فراهم آیند</w:t>
      </w:r>
    </w:p>
    <w:p>
      <w:pPr>
        <w:pStyle w:val="BookText"/>
        <w:rPr/>
      </w:pPr>
      <w:r>
        <w:rPr>
          <w:rFonts w:ascii="IRNazanin" w:hAnsi="IRNazanin" w:eastAsia="IRNazanin"/>
          <w:color w:val="111111"/>
          <w:sz w:val="28"/>
          <w:sz w:val="28"/>
          <w:szCs w:val="28"/>
          <w:rtl w:val="true"/>
          <w:lang w:bidi="fa-IR"/>
        </w:rPr>
        <w:t>مگر خود او کسی را برمی گزید که سرور ایشان باشد و بدو پشتگرم شوند</w:t>
      </w:r>
    </w:p>
    <w:p>
      <w:pPr>
        <w:pStyle w:val="BookText"/>
        <w:rPr/>
      </w:pPr>
      <w:r>
        <w:rPr>
          <w:rFonts w:ascii="IRNazanin" w:hAnsi="IRNazanin" w:eastAsia="IRNazanin"/>
          <w:color w:val="111111"/>
          <w:sz w:val="28"/>
          <w:sz w:val="28"/>
          <w:szCs w:val="28"/>
          <w:rtl w:val="true"/>
          <w:lang w:bidi="fa-IR"/>
        </w:rPr>
        <w:t>پس چگونه به سوی پروردگارش می رود و کسی را بر نمی گزیند</w:t>
      </w:r>
    </w:p>
    <w:p>
      <w:pPr>
        <w:pStyle w:val="BookText"/>
        <w:rPr/>
      </w:pPr>
      <w:r>
        <w:rPr>
          <w:rFonts w:ascii="IRNazanin" w:hAnsi="IRNazanin" w:eastAsia="IRNazanin"/>
          <w:color w:val="111111"/>
          <w:sz w:val="28"/>
          <w:sz w:val="28"/>
          <w:szCs w:val="28"/>
          <w:rtl w:val="true"/>
          <w:lang w:bidi="fa-IR"/>
        </w:rPr>
        <w:t>که مرزها و آئین هائی خدائی رابا دست او بر پای دارد؟</w:t>
      </w:r>
    </w:p>
    <w:p>
      <w:pPr>
        <w:pStyle w:val="BookText"/>
        <w:rPr/>
      </w:pPr>
      <w:r>
        <w:rPr>
          <w:rFonts w:ascii="IRNazanin" w:hAnsi="IRNazanin" w:eastAsia="IRNazanin"/>
          <w:color w:val="111111"/>
          <w:sz w:val="28"/>
          <w:sz w:val="28"/>
          <w:szCs w:val="28"/>
          <w:rtl w:val="true"/>
          <w:lang w:bidi="fa-IR"/>
        </w:rPr>
        <w:t xml:space="preserve">آری کار این گزینش را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w:t>
      </w:r>
    </w:p>
    <w:p>
      <w:pPr>
        <w:pStyle w:val="BookText"/>
        <w:rPr/>
      </w:pPr>
      <w:r>
        <w:rPr>
          <w:rFonts w:ascii="IRNazanin" w:hAnsi="IRNazanin" w:eastAsia="IRNazanin"/>
          <w:color w:val="111111"/>
          <w:sz w:val="28"/>
          <w:sz w:val="28"/>
          <w:szCs w:val="28"/>
          <w:rtl w:val="true"/>
          <w:lang w:bidi="fa-IR"/>
        </w:rPr>
        <w:t>و آن هم به گونه ای آشکارا، که انکار کنندگان نتوانندش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نیمروزی آن راهنما بر فرازجهاز شتران شد</w:t>
      </w:r>
    </w:p>
    <w:p>
      <w:pPr>
        <w:pStyle w:val="BookText"/>
        <w:rPr/>
      </w:pPr>
      <w:r>
        <w:rPr>
          <w:rFonts w:ascii="IRNazanin" w:hAnsi="IRNazanin" w:eastAsia="IRNazanin"/>
          <w:color w:val="111111"/>
          <w:sz w:val="28"/>
          <w:sz w:val="28"/>
          <w:szCs w:val="28"/>
          <w:rtl w:val="true"/>
          <w:lang w:bidi="fa-IR"/>
        </w:rPr>
        <w:t>و همان گونه که ایشان می نگریستند و شیر خدا پائین تر از او جای داشت</w:t>
      </w:r>
    </w:p>
    <w:p>
      <w:pPr>
        <w:pStyle w:val="BookText"/>
        <w:rPr/>
      </w:pPr>
      <w:r>
        <w:rPr>
          <w:rFonts w:ascii="IRNazanin" w:hAnsi="IRNazanin" w:eastAsia="IRNazanin"/>
          <w:color w:val="111111"/>
          <w:sz w:val="28"/>
          <w:sz w:val="28"/>
          <w:szCs w:val="28"/>
          <w:rtl w:val="true"/>
          <w:lang w:bidi="fa-IR"/>
        </w:rPr>
        <w:t>بدیشان گفت هان هر کس من سرپرست اویم</w:t>
      </w:r>
    </w:p>
    <w:p>
      <w:pPr>
        <w:pStyle w:val="BookText"/>
        <w:rPr/>
      </w:pPr>
      <w:r>
        <w:rPr>
          <w:rFonts w:ascii="IRNazanin" w:hAnsi="IRNazanin" w:eastAsia="IRNazanin"/>
          <w:color w:val="111111"/>
          <w:sz w:val="28"/>
          <w:sz w:val="28"/>
          <w:szCs w:val="28"/>
          <w:rtl w:val="true"/>
          <w:lang w:bidi="fa-IR"/>
        </w:rPr>
        <w:t>علی سرپرست و راهنمای‌او است</w:t>
      </w:r>
    </w:p>
    <w:p>
      <w:pPr>
        <w:pStyle w:val="BookText"/>
        <w:rPr/>
      </w:pPr>
      <w:r>
        <w:rPr>
          <w:rFonts w:ascii="IRNazanin" w:hAnsi="IRNazanin" w:eastAsia="IRNazanin"/>
          <w:color w:val="111111"/>
          <w:sz w:val="28"/>
          <w:sz w:val="28"/>
          <w:szCs w:val="28"/>
          <w:rtl w:val="true"/>
          <w:lang w:bidi="fa-IR"/>
        </w:rPr>
        <w:t>و گفتار آشکار نامه خداوند درهنگام روشنگری، بسی نمایان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خردمند بوده و از اندیشه‌ای استوار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آن جا، سرپرستی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نهاده است</w:t>
      </w:r>
    </w:p>
    <w:p>
      <w:pPr>
        <w:pStyle w:val="BookText"/>
        <w:rPr/>
      </w:pPr>
      <w:r>
        <w:rPr>
          <w:rFonts w:ascii="IRNazanin" w:hAnsi="IRNazanin" w:eastAsia="IRNazanin"/>
          <w:color w:val="111111"/>
          <w:sz w:val="28"/>
          <w:sz w:val="28"/>
          <w:szCs w:val="28"/>
          <w:rtl w:val="true"/>
          <w:lang w:bidi="fa-IR"/>
        </w:rPr>
        <w:t>که نماز بگزارد و در هنگام رکوع بخشندگی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سخنسرای بسیار سخن و نیکو گوی حاج شیخ محمد شیخ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عفک</w:t>
      </w:r>
    </w:p>
    <w:p>
      <w:pPr>
        <w:pStyle w:val="BookText"/>
        <w:rPr/>
      </w:pPr>
      <w:r>
        <w:rPr>
          <w:rFonts w:ascii="IRNazanin" w:hAnsi="IRNazanin" w:eastAsia="IRNazanin"/>
          <w:color w:val="111111"/>
          <w:sz w:val="28"/>
          <w:sz w:val="28"/>
          <w:szCs w:val="28"/>
          <w:rtl w:val="true"/>
          <w:lang w:bidi="fa-IR"/>
        </w:rPr>
        <w:t xml:space="preserve">ای عبد الحسین امینی با چنان اراده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w:t>
      </w:r>
    </w:p>
    <w:p>
      <w:pPr>
        <w:pStyle w:val="BookText"/>
        <w:rPr/>
      </w:pPr>
      <w:r>
        <w:rPr>
          <w:rFonts w:ascii="IRNazanin" w:hAnsi="IRNazanin" w:eastAsia="IRNazanin"/>
          <w:color w:val="111111"/>
          <w:sz w:val="28"/>
          <w:sz w:val="28"/>
          <w:szCs w:val="28"/>
          <w:rtl w:val="true"/>
          <w:lang w:bidi="fa-IR"/>
        </w:rPr>
        <w:t>که هیچ کس چگونگی اش را بازگو نتواند کرد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از حدیث دانان برجا مانده بود همچون</w:t>
      </w:r>
    </w:p>
    <w:p>
      <w:pPr>
        <w:pStyle w:val="BookText"/>
        <w:rPr/>
      </w:pPr>
      <w:r>
        <w:rPr>
          <w:rFonts w:ascii="IRNazanin" w:hAnsi="IRNazanin" w:eastAsia="IRNazanin"/>
          <w:color w:val="111111"/>
          <w:sz w:val="28"/>
          <w:sz w:val="28"/>
          <w:szCs w:val="28"/>
          <w:rtl w:val="true"/>
          <w:lang w:bidi="fa-IR"/>
        </w:rPr>
        <w:t>دارندگان بینش و فرزانگی به بررسی نهادی</w:t>
      </w:r>
    </w:p>
    <w:p>
      <w:pPr>
        <w:pStyle w:val="BookText"/>
        <w:rPr/>
      </w:pPr>
      <w:r>
        <w:rPr>
          <w:rFonts w:ascii="IRNazanin" w:hAnsi="IRNazanin" w:eastAsia="IRNazanin"/>
          <w:color w:val="111111"/>
          <w:sz w:val="28"/>
          <w:sz w:val="28"/>
          <w:szCs w:val="28"/>
          <w:rtl w:val="true"/>
          <w:lang w:bidi="fa-IR"/>
        </w:rPr>
        <w:t>و با ذره بین روشن خویش برآن شدی</w:t>
      </w:r>
    </w:p>
    <w:p>
      <w:pPr>
        <w:pStyle w:val="BookText"/>
        <w:rPr/>
      </w:pPr>
      <w:r>
        <w:rPr>
          <w:rFonts w:ascii="IRNazanin" w:hAnsi="IRNazanin" w:eastAsia="IRNazanin"/>
          <w:color w:val="111111"/>
          <w:sz w:val="28"/>
          <w:sz w:val="28"/>
          <w:szCs w:val="28"/>
          <w:rtl w:val="true"/>
          <w:lang w:bidi="fa-IR"/>
        </w:rPr>
        <w:t>که گوهر درست را از خر مهره‌ها باز شناسانی</w:t>
      </w:r>
    </w:p>
    <w:p>
      <w:pPr>
        <w:pStyle w:val="BookText"/>
        <w:rPr/>
      </w:pPr>
      <w:r>
        <w:rPr>
          <w:rFonts w:ascii="IRNazanin" w:hAnsi="IRNazanin" w:eastAsia="IRNazanin"/>
          <w:color w:val="111111"/>
          <w:sz w:val="28"/>
          <w:sz w:val="28"/>
          <w:szCs w:val="28"/>
          <w:rtl w:val="true"/>
          <w:lang w:bidi="fa-IR"/>
        </w:rPr>
        <w:t>پس با کوشش خویش به هدف بزرگواران رسیدی</w:t>
      </w:r>
    </w:p>
    <w:p>
      <w:pPr>
        <w:pStyle w:val="BookText"/>
        <w:rPr/>
      </w:pPr>
      <w:r>
        <w:rPr>
          <w:rFonts w:ascii="IRNazanin" w:hAnsi="IRNazanin" w:eastAsia="IRNazanin"/>
          <w:color w:val="111111"/>
          <w:sz w:val="28"/>
          <w:sz w:val="28"/>
          <w:szCs w:val="28"/>
          <w:rtl w:val="true"/>
          <w:lang w:bidi="fa-IR"/>
        </w:rPr>
        <w:t>و سرفرازی دیروزو امروز را به چنگ آوردی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داوری آمد که به کشمش ها پایان می دهد</w:t>
      </w:r>
    </w:p>
    <w:p>
      <w:pPr>
        <w:pStyle w:val="BookText"/>
        <w:rPr/>
      </w:pPr>
      <w:r>
        <w:rPr>
          <w:rFonts w:ascii="IRNazanin" w:hAnsi="IRNazanin" w:eastAsia="IRNazanin"/>
          <w:color w:val="111111"/>
          <w:sz w:val="28"/>
          <w:sz w:val="28"/>
          <w:szCs w:val="28"/>
          <w:rtl w:val="true"/>
          <w:lang w:bidi="fa-IR"/>
        </w:rPr>
        <w:t>با یاری آن از زبان راهنمائی آواز برداشتی</w:t>
      </w:r>
    </w:p>
    <w:p>
      <w:pPr>
        <w:pStyle w:val="BookText"/>
        <w:rPr/>
      </w:pPr>
      <w:r>
        <w:rPr>
          <w:rFonts w:ascii="IRNazanin" w:hAnsi="IRNazanin" w:eastAsia="IRNazanin"/>
          <w:color w:val="111111"/>
          <w:sz w:val="28"/>
          <w:sz w:val="28"/>
          <w:szCs w:val="28"/>
          <w:rtl w:val="true"/>
          <w:lang w:bidi="fa-IR"/>
        </w:rPr>
        <w:t>و چه فرخنده آوا دهنده ای از سوی خداوند بودی</w:t>
      </w:r>
    </w:p>
    <w:p>
      <w:pPr>
        <w:pStyle w:val="BookText"/>
        <w:rPr/>
      </w:pPr>
      <w:r>
        <w:rPr>
          <w:rFonts w:ascii="IRNazanin" w:hAnsi="IRNazanin" w:eastAsia="IRNazanin"/>
          <w:color w:val="111111"/>
          <w:sz w:val="28"/>
          <w:sz w:val="28"/>
          <w:szCs w:val="28"/>
          <w:rtl w:val="true"/>
          <w:lang w:bidi="fa-IR"/>
        </w:rPr>
        <w:t>خدا را چه بسیار نیکو خرده بینی</w:t>
      </w:r>
    </w:p>
    <w:p>
      <w:pPr>
        <w:pStyle w:val="BookText"/>
        <w:rPr/>
      </w:pPr>
      <w:r>
        <w:rPr>
          <w:rFonts w:ascii="IRNazanin" w:hAnsi="IRNazanin" w:eastAsia="IRNazanin"/>
          <w:color w:val="111111"/>
          <w:sz w:val="28"/>
          <w:sz w:val="28"/>
          <w:szCs w:val="28"/>
          <w:rtl w:val="true"/>
          <w:lang w:bidi="fa-IR"/>
        </w:rPr>
        <w:t>و چه بسیار نیکو بررسی کننده و شناسنده اثرها که‌توئی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حقیقت را نپذیرند</w:t>
      </w:r>
    </w:p>
    <w:p>
      <w:pPr>
        <w:pStyle w:val="BookText"/>
        <w:rPr/>
      </w:pPr>
      <w:r>
        <w:rPr>
          <w:rFonts w:ascii="IRNazanin" w:hAnsi="IRNazanin" w:eastAsia="IRNazanin"/>
          <w:color w:val="111111"/>
          <w:sz w:val="28"/>
          <w:sz w:val="28"/>
          <w:szCs w:val="28"/>
          <w:rtl w:val="true"/>
          <w:lang w:bidi="fa-IR"/>
        </w:rPr>
        <w:t>تو از کار ستمگران شگفت مدار</w:t>
      </w:r>
    </w:p>
    <w:p>
      <w:pPr>
        <w:pStyle w:val="BookText"/>
        <w:rPr/>
      </w:pPr>
      <w:r>
        <w:rPr>
          <w:rFonts w:ascii="IRNazanin" w:hAnsi="IRNazanin" w:eastAsia="IRNazanin"/>
          <w:color w:val="111111"/>
          <w:sz w:val="28"/>
          <w:sz w:val="28"/>
          <w:szCs w:val="28"/>
          <w:rtl w:val="true"/>
          <w:lang w:bidi="fa-IR"/>
        </w:rPr>
        <w:t>و شگفت مدار که درگرداب نادرستی ها فرو روند</w:t>
      </w:r>
    </w:p>
    <w:p>
      <w:pPr>
        <w:pStyle w:val="BookText"/>
        <w:rPr/>
      </w:pPr>
      <w:r>
        <w:rPr>
          <w:rFonts w:ascii="IRNazanin" w:hAnsi="IRNazanin" w:eastAsia="IRNazanin"/>
          <w:color w:val="111111"/>
          <w:sz w:val="28"/>
          <w:sz w:val="28"/>
          <w:szCs w:val="28"/>
          <w:rtl w:val="true"/>
          <w:lang w:bidi="fa-IR"/>
        </w:rPr>
        <w:t>زیرا پای کوبی و دست افشانی شادی کنندگان از خواننده و نوازنده است</w:t>
      </w:r>
    </w:p>
    <w:p>
      <w:pPr>
        <w:pStyle w:val="BookText"/>
        <w:rPr/>
      </w:pPr>
      <w:r>
        <w:rPr>
          <w:rFonts w:ascii="IRNazanin" w:hAnsi="IRNazanin" w:eastAsia="IRNazanin"/>
          <w:color w:val="111111"/>
          <w:sz w:val="28"/>
          <w:sz w:val="28"/>
          <w:szCs w:val="28"/>
          <w:rtl w:val="true"/>
          <w:lang w:bidi="fa-IR"/>
        </w:rPr>
        <w:t>زیرا هر مردی هوسی دارند</w:t>
      </w:r>
    </w:p>
    <w:p>
      <w:pPr>
        <w:pStyle w:val="BookText"/>
        <w:rPr/>
      </w:pPr>
      <w:r>
        <w:rPr>
          <w:rFonts w:ascii="IRNazanin" w:hAnsi="IRNazanin" w:eastAsia="IRNazanin"/>
          <w:color w:val="111111"/>
          <w:sz w:val="28"/>
          <w:sz w:val="28"/>
          <w:szCs w:val="28"/>
          <w:rtl w:val="true"/>
          <w:lang w:bidi="fa-IR"/>
        </w:rPr>
        <w:t>و این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انکار کنندگان است</w:t>
      </w:r>
    </w:p>
    <w:p>
      <w:pPr>
        <w:pStyle w:val="BookText"/>
        <w:rPr/>
      </w:pPr>
      <w:r>
        <w:rPr>
          <w:rFonts w:ascii="IRNazanin" w:hAnsi="IRNazanin" w:eastAsia="IRNazanin"/>
          <w:color w:val="111111"/>
          <w:sz w:val="28"/>
          <w:sz w:val="28"/>
          <w:szCs w:val="28"/>
          <w:rtl w:val="true"/>
          <w:lang w:bidi="fa-IR"/>
        </w:rPr>
        <w:t>ای عبد الحسین‌درستکار مژده باد تو را</w:t>
      </w:r>
    </w:p>
    <w:p>
      <w:pPr>
        <w:pStyle w:val="BookText"/>
        <w:rPr/>
      </w:pPr>
      <w:r>
        <w:rPr>
          <w:rFonts w:ascii="IRNazanin" w:hAnsi="IRNazanin" w:eastAsia="IRNazanin"/>
          <w:color w:val="111111"/>
          <w:sz w:val="28"/>
          <w:sz w:val="28"/>
          <w:szCs w:val="28"/>
          <w:rtl w:val="true"/>
          <w:lang w:bidi="fa-IR"/>
        </w:rPr>
        <w:t>که نامه توبا روشنائی خویش آشکار کننده راه راست است</w:t>
      </w:r>
    </w:p>
    <w:p>
      <w:pPr>
        <w:pStyle w:val="BookText"/>
        <w:rPr/>
      </w:pPr>
      <w:r>
        <w:rPr>
          <w:rFonts w:ascii="IRNazanin" w:hAnsi="IRNazanin" w:eastAsia="IRNazanin"/>
          <w:color w:val="111111"/>
          <w:sz w:val="28"/>
          <w:sz w:val="28"/>
          <w:szCs w:val="28"/>
          <w:rtl w:val="true"/>
          <w:lang w:bidi="fa-IR"/>
        </w:rPr>
        <w:t>پاداش تو نزد پیشوای راهنمااست</w:t>
      </w:r>
    </w:p>
    <w:p>
      <w:pPr>
        <w:pStyle w:val="BookText"/>
        <w:rPr/>
      </w:pPr>
      <w:r>
        <w:rPr>
          <w:rFonts w:ascii="IRNazanin" w:hAnsi="IRNazanin" w:eastAsia="IRNazanin"/>
          <w:color w:val="111111"/>
          <w:sz w:val="28"/>
          <w:sz w:val="28"/>
          <w:szCs w:val="28"/>
          <w:rtl w:val="true"/>
          <w:lang w:bidi="fa-IR"/>
        </w:rPr>
        <w:t>و جایگاهت در سایه بلند پایه او</w:t>
      </w:r>
    </w:p>
    <w:p>
      <w:pPr>
        <w:pStyle w:val="BookText"/>
        <w:rPr/>
      </w:pPr>
      <w:r>
        <w:rPr>
          <w:rFonts w:ascii="IRNazanin" w:hAnsi="IRNazanin" w:eastAsia="IRNazanin"/>
          <w:color w:val="111111"/>
          <w:sz w:val="28"/>
          <w:sz w:val="28"/>
          <w:szCs w:val="28"/>
          <w:rtl w:val="true"/>
          <w:lang w:bidi="fa-IR"/>
        </w:rPr>
        <w:t>و پیروان او را نیز نوید رستگاری باد</w:t>
      </w:r>
    </w:p>
    <w:p>
      <w:pPr>
        <w:pStyle w:val="BookText"/>
        <w:rPr/>
      </w:pPr>
      <w:r>
        <w:rPr>
          <w:rFonts w:ascii="IRNazanin" w:hAnsi="IRNazanin" w:eastAsia="IRNazanin"/>
          <w:color w:val="111111"/>
          <w:sz w:val="28"/>
          <w:sz w:val="28"/>
          <w:szCs w:val="28"/>
          <w:rtl w:val="true"/>
          <w:lang w:bidi="fa-IR"/>
        </w:rPr>
        <w:t>که دوستی پاک او، بیمناکان را مرز آسوده دلی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برتر حاج شیخ محمد باقر هجری ساکن نجف اشرف</w:t>
      </w:r>
    </w:p>
    <w:p>
      <w:pPr>
        <w:pStyle w:val="BookText"/>
        <w:rPr/>
      </w:pPr>
      <w:r>
        <w:rPr>
          <w:rFonts w:ascii="IRNazanin" w:hAnsi="IRNazanin" w:eastAsia="IRNazanin"/>
          <w:color w:val="111111"/>
          <w:sz w:val="28"/>
          <w:sz w:val="28"/>
          <w:szCs w:val="28"/>
          <w:rtl w:val="true"/>
          <w:lang w:bidi="fa-IR"/>
        </w:rPr>
        <w:t>اندیشه ای از حقیقت آشکار، پرتو افشانی نمود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جهان دانش ها به‌یاری آن، رخسار زیبایش را بیاراست</w:t>
      </w:r>
    </w:p>
    <w:p>
      <w:pPr>
        <w:pStyle w:val="BookText"/>
        <w:rPr/>
      </w:pPr>
      <w:r>
        <w:rPr>
          <w:rFonts w:ascii="IRNazanin" w:hAnsi="IRNazanin" w:eastAsia="IRNazanin"/>
          <w:color w:val="111111"/>
          <w:sz w:val="28"/>
          <w:sz w:val="28"/>
          <w:szCs w:val="28"/>
          <w:rtl w:val="true"/>
          <w:lang w:bidi="fa-IR"/>
        </w:rPr>
        <w:t>و از آن گاه که در افق عظمت به فروغ پاشی پرداخت</w:t>
      </w:r>
    </w:p>
    <w:p>
      <w:pPr>
        <w:pStyle w:val="BookText"/>
        <w:rPr/>
      </w:pPr>
      <w:r>
        <w:rPr>
          <w:rFonts w:ascii="IRNazanin" w:hAnsi="IRNazanin" w:eastAsia="IRNazanin"/>
          <w:color w:val="111111"/>
          <w:sz w:val="28"/>
          <w:sz w:val="28"/>
          <w:szCs w:val="28"/>
          <w:rtl w:val="true"/>
          <w:lang w:bidi="fa-IR"/>
        </w:rPr>
        <w:t>فضای حقیقت‌و راهنمائی به یاری آن، روشن گردید</w:t>
      </w:r>
    </w:p>
    <w:p>
      <w:pPr>
        <w:pStyle w:val="BookText"/>
        <w:rPr/>
      </w:pPr>
      <w:r>
        <w:rPr>
          <w:rFonts w:ascii="IRNazanin" w:hAnsi="IRNazanin" w:eastAsia="IRNazanin"/>
          <w:color w:val="111111"/>
          <w:sz w:val="28"/>
          <w:sz w:val="28"/>
          <w:szCs w:val="28"/>
          <w:rtl w:val="true"/>
          <w:lang w:bidi="fa-IR"/>
        </w:rPr>
        <w:t>بدین عقیده، نشان جاودانگی زد</w:t>
      </w:r>
    </w:p>
    <w:p>
      <w:pPr>
        <w:pStyle w:val="BookText"/>
        <w:rPr/>
      </w:pPr>
      <w:r>
        <w:rPr>
          <w:rFonts w:ascii="IRNazanin" w:hAnsi="IRNazanin" w:eastAsia="IRNazanin"/>
          <w:color w:val="111111"/>
          <w:sz w:val="28"/>
          <w:sz w:val="28"/>
          <w:szCs w:val="28"/>
          <w:rtl w:val="true"/>
          <w:lang w:bidi="fa-IR"/>
        </w:rPr>
        <w:t>و آن را دیباچه دیوان بزرگی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هان‌ای امانتدار حق در پس تو گروهی هستند</w:t>
      </w:r>
    </w:p>
    <w:p>
      <w:pPr>
        <w:pStyle w:val="BookText"/>
        <w:rPr/>
      </w:pPr>
      <w:r>
        <w:rPr>
          <w:rFonts w:ascii="IRNazanin" w:hAnsi="IRNazanin" w:eastAsia="IRNazanin"/>
          <w:color w:val="111111"/>
          <w:sz w:val="28"/>
          <w:sz w:val="28"/>
          <w:szCs w:val="28"/>
          <w:rtl w:val="true"/>
          <w:lang w:bidi="fa-IR"/>
        </w:rPr>
        <w:t>که گوش به تو داده و همی خواهند که سخنانت را بشنوند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و سخن درست با آب پاک و خوشبویش آمیخته</w:t>
      </w:r>
    </w:p>
    <w:p>
      <w:pPr>
        <w:pStyle w:val="BookText"/>
        <w:rPr/>
      </w:pPr>
      <w:r>
        <w:rPr>
          <w:rFonts w:ascii="IRNazanin" w:hAnsi="IRNazanin" w:eastAsia="IRNazanin"/>
          <w:color w:val="111111"/>
          <w:sz w:val="28"/>
          <w:sz w:val="28"/>
          <w:szCs w:val="28"/>
          <w:rtl w:val="true"/>
          <w:lang w:bidi="fa-IR"/>
        </w:rPr>
        <w:t>و سینه تشنه کامان را سیراب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دارنده خامه‌ای که با والائی اش</w:t>
      </w:r>
    </w:p>
    <w:p>
      <w:pPr>
        <w:pStyle w:val="BookText"/>
        <w:rPr/>
      </w:pPr>
      <w:r>
        <w:rPr>
          <w:rFonts w:ascii="IRNazanin" w:hAnsi="IRNazanin" w:eastAsia="IRNazanin"/>
          <w:color w:val="111111"/>
          <w:sz w:val="28"/>
          <w:sz w:val="28"/>
          <w:szCs w:val="28"/>
          <w:rtl w:val="true"/>
          <w:lang w:bidi="fa-IR"/>
        </w:rPr>
        <w:t>پایگاه و برتری سخن و روشنگری را می افزاید</w:t>
      </w:r>
    </w:p>
    <w:p>
      <w:pPr>
        <w:pStyle w:val="BookText"/>
        <w:rPr/>
      </w:pPr>
      <w:r>
        <w:rPr>
          <w:rFonts w:ascii="IRNazanin" w:hAnsi="IRNazanin" w:eastAsia="IRNazanin"/>
          <w:color w:val="111111"/>
          <w:sz w:val="28"/>
          <w:sz w:val="28"/>
          <w:szCs w:val="28"/>
          <w:rtl w:val="true"/>
          <w:lang w:bidi="fa-IR"/>
        </w:rPr>
        <w:t>تو چهره هائی از پندارها را که سینه فضا از آن تنگ می شود</w:t>
      </w:r>
    </w:p>
    <w:p>
      <w:pPr>
        <w:pStyle w:val="BookText"/>
        <w:rPr/>
      </w:pPr>
      <w:r>
        <w:rPr>
          <w:rFonts w:ascii="IRNazanin" w:hAnsi="IRNazanin" w:eastAsia="IRNazanin"/>
          <w:color w:val="111111"/>
          <w:sz w:val="28"/>
          <w:sz w:val="28"/>
          <w:szCs w:val="28"/>
          <w:rtl w:val="true"/>
          <w:lang w:bidi="fa-IR"/>
        </w:rPr>
        <w:t>ناچیز نمودی و تباهی وبیهودگی آن را آشکار گردانیدی</w:t>
      </w:r>
    </w:p>
    <w:p>
      <w:pPr>
        <w:pStyle w:val="BookText"/>
        <w:rPr/>
      </w:pPr>
      <w:r>
        <w:rPr>
          <w:rFonts w:ascii="IRNazanin" w:hAnsi="IRNazanin" w:eastAsia="IRNazanin"/>
          <w:color w:val="111111"/>
          <w:sz w:val="28"/>
          <w:sz w:val="28"/>
          <w:szCs w:val="28"/>
          <w:rtl w:val="true"/>
          <w:lang w:bidi="fa-IR"/>
        </w:rPr>
        <w:t>و با نمایش برگ هائی از تاریخ که سراسر روشنائی بود</w:t>
      </w:r>
    </w:p>
    <w:p>
      <w:pPr>
        <w:pStyle w:val="BookText"/>
        <w:rPr/>
      </w:pPr>
      <w:r>
        <w:rPr>
          <w:rFonts w:ascii="IRNazanin" w:hAnsi="IRNazanin" w:eastAsia="IRNazanin"/>
          <w:color w:val="111111"/>
          <w:sz w:val="28"/>
          <w:sz w:val="28"/>
          <w:szCs w:val="28"/>
          <w:rtl w:val="true"/>
          <w:lang w:bidi="fa-IR"/>
        </w:rPr>
        <w:t>پرده ها را از چهره حقایق کنار زدی</w:t>
      </w:r>
    </w:p>
    <w:p>
      <w:pPr>
        <w:pStyle w:val="BookText"/>
        <w:rPr/>
      </w:pPr>
      <w:r>
        <w:rPr>
          <w:rFonts w:ascii="IRNazanin" w:hAnsi="IRNazanin" w:eastAsia="IRNazanin"/>
          <w:color w:val="111111"/>
          <w:sz w:val="28"/>
          <w:sz w:val="28"/>
          <w:szCs w:val="28"/>
          <w:rtl w:val="true"/>
          <w:lang w:bidi="fa-IR"/>
        </w:rPr>
        <w:t>و نیز با دیدگان کاوشگر خویش، پوششی را که بر رخسار آن بود</w:t>
      </w:r>
    </w:p>
    <w:p>
      <w:pPr>
        <w:pStyle w:val="BookText"/>
        <w:rPr/>
      </w:pPr>
      <w:r>
        <w:rPr>
          <w:rFonts w:ascii="IRNazanin" w:hAnsi="IRNazanin" w:eastAsia="IRNazanin"/>
          <w:color w:val="111111"/>
          <w:sz w:val="28"/>
          <w:sz w:val="28"/>
          <w:szCs w:val="28"/>
          <w:rtl w:val="true"/>
          <w:lang w:bidi="fa-IR"/>
        </w:rPr>
        <w:t>دور کردی و در این راه روشنگری نمودی</w:t>
      </w:r>
    </w:p>
    <w:p>
      <w:pPr>
        <w:pStyle w:val="BookText"/>
        <w:rPr/>
      </w:pPr>
      <w:r>
        <w:rPr>
          <w:rFonts w:ascii="IRNazanin" w:hAnsi="IRNazanin" w:eastAsia="IRNazanin"/>
          <w:color w:val="111111"/>
          <w:sz w:val="28"/>
          <w:sz w:val="28"/>
          <w:szCs w:val="28"/>
          <w:rtl w:val="true"/>
          <w:lang w:bidi="fa-IR"/>
        </w:rPr>
        <w:t>در برگ های تاریخ روزگار، یاد بودهائی جاودانه نهادی</w:t>
      </w:r>
    </w:p>
    <w:p>
      <w:pPr>
        <w:pStyle w:val="BookText"/>
        <w:rPr/>
      </w:pPr>
      <w:r>
        <w:rPr>
          <w:rFonts w:ascii="IRNazanin" w:hAnsi="IRNazanin" w:eastAsia="IRNazanin"/>
          <w:color w:val="111111"/>
          <w:sz w:val="28"/>
          <w:sz w:val="28"/>
          <w:szCs w:val="28"/>
          <w:rtl w:val="true"/>
          <w:lang w:bidi="fa-IR"/>
        </w:rPr>
        <w:t>که با گذشت روزگاران، ستایش ها برجاخواهد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دارنده خامه ای که با روشنگری خویش</w:t>
      </w:r>
    </w:p>
    <w:p>
      <w:pPr>
        <w:pStyle w:val="BookText"/>
        <w:rPr/>
      </w:pPr>
      <w:r>
        <w:rPr>
          <w:rFonts w:ascii="IRNazanin" w:hAnsi="IRNazanin" w:eastAsia="IRNazanin"/>
          <w:color w:val="111111"/>
          <w:sz w:val="28"/>
          <w:sz w:val="28"/>
          <w:szCs w:val="28"/>
          <w:rtl w:val="true"/>
          <w:lang w:bidi="fa-IR"/>
        </w:rPr>
        <w:t>شیوا سخنان و رساگویان را به شگفت آوردی</w:t>
      </w:r>
    </w:p>
    <w:p>
      <w:pPr>
        <w:pStyle w:val="BookText"/>
        <w:rPr/>
      </w:pPr>
      <w:r>
        <w:rPr>
          <w:rFonts w:ascii="IRNazanin" w:hAnsi="IRNazanin" w:eastAsia="IRNazanin"/>
          <w:color w:val="111111"/>
          <w:sz w:val="28"/>
          <w:sz w:val="28"/>
          <w:szCs w:val="28"/>
          <w:rtl w:val="true"/>
          <w:lang w:bidi="fa-IR"/>
        </w:rPr>
        <w:t>همچون اخگری از آتش، آن را آشکار گردانیدی‌تا به خودنمائی پردازد</w:t>
      </w:r>
    </w:p>
    <w:p>
      <w:pPr>
        <w:pStyle w:val="BookText"/>
        <w:rPr/>
      </w:pPr>
      <w:r>
        <w:rPr>
          <w:rFonts w:ascii="IRNazanin" w:hAnsi="IRNazanin" w:eastAsia="IRNazanin"/>
          <w:color w:val="111111"/>
          <w:sz w:val="28"/>
          <w:sz w:val="28"/>
          <w:szCs w:val="28"/>
          <w:rtl w:val="true"/>
          <w:lang w:bidi="fa-IR"/>
        </w:rPr>
        <w:t>و در دل ستمگران سختدل، آتشی از درد و رنج بیفکند</w:t>
      </w:r>
    </w:p>
    <w:p>
      <w:pPr>
        <w:pStyle w:val="BookText"/>
        <w:rPr/>
      </w:pPr>
      <w:r>
        <w:rPr>
          <w:rFonts w:ascii="IRNazanin" w:hAnsi="IRNazanin" w:eastAsia="IRNazanin"/>
          <w:color w:val="111111"/>
          <w:sz w:val="28"/>
          <w:sz w:val="28"/>
          <w:szCs w:val="28"/>
          <w:rtl w:val="true"/>
          <w:lang w:bidi="fa-IR"/>
        </w:rPr>
        <w:t>مانند گوهرهائی آن را به جلوه‌گری واداشتی که روشنائی آن دلپذیر است</w:t>
      </w:r>
    </w:p>
    <w:p>
      <w:pPr>
        <w:pStyle w:val="BookText"/>
        <w:rPr/>
      </w:pPr>
      <w:r>
        <w:rPr>
          <w:rFonts w:ascii="IRNazanin" w:hAnsi="IRNazanin" w:eastAsia="IRNazanin"/>
          <w:color w:val="111111"/>
          <w:sz w:val="28"/>
          <w:sz w:val="28"/>
          <w:szCs w:val="28"/>
          <w:rtl w:val="true"/>
          <w:lang w:bidi="fa-IR"/>
        </w:rPr>
        <w:t>و اندیشه هائی را در کنار هم نهادی که فروغ آن پرتو پاشی می نماید</w:t>
      </w:r>
    </w:p>
    <w:p>
      <w:pPr>
        <w:pStyle w:val="BookText"/>
        <w:rPr/>
      </w:pPr>
      <w:r>
        <w:rPr>
          <w:rFonts w:ascii="IRNazanin" w:hAnsi="IRNazanin" w:eastAsia="IRNazanin"/>
          <w:color w:val="111111"/>
          <w:sz w:val="28"/>
          <w:sz w:val="28"/>
          <w:szCs w:val="28"/>
          <w:rtl w:val="true"/>
          <w:lang w:bidi="fa-IR"/>
        </w:rPr>
        <w:t>سپس آن ها را بپراکندی و با این کار همی خواستی که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را یکی کنی و درمیانه برادری و صفا بیافکنی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والاتر از آنی که چکامه های‌ستایشگر، برتری ات را باز گوید</w:t>
      </w:r>
    </w:p>
    <w:p>
      <w:pPr>
        <w:pStyle w:val="BookText"/>
        <w:rPr/>
      </w:pPr>
      <w:r>
        <w:rPr>
          <w:rFonts w:ascii="IRNazanin" w:hAnsi="IRNazanin" w:eastAsia="IRNazanin"/>
          <w:color w:val="111111"/>
          <w:sz w:val="28"/>
          <w:sz w:val="28"/>
          <w:szCs w:val="28"/>
          <w:rtl w:val="true"/>
          <w:lang w:bidi="fa-IR"/>
        </w:rPr>
        <w:t>چرا که دهان روزگار با ستایش خوانی اش، پاداش تو را خواهد 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سخنسرای مبتکر، شیخ محمد آل حیدر نجفی چکامه ای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شاخه سخنسرایان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بیتش را در یک نامه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در دانشگاه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به چاپ رسانیده و سرآغاز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مژده باد که در دوستی تو، به راه آمد</w:t>
      </w:r>
    </w:p>
    <w:p>
      <w:pPr>
        <w:pStyle w:val="BookText"/>
        <w:rPr/>
      </w:pPr>
      <w:r>
        <w:rPr>
          <w:rFonts w:ascii="IRNazanin" w:hAnsi="IRNazanin" w:eastAsia="IRNazanin"/>
          <w:color w:val="111111"/>
          <w:sz w:val="28"/>
          <w:sz w:val="28"/>
          <w:szCs w:val="28"/>
          <w:rtl w:val="true"/>
          <w:lang w:bidi="fa-IR"/>
        </w:rPr>
        <w:t xml:space="preserve">و کی؟ از همان گاه که اخگری بر من آشکار شد که زبانه آن راهنمائی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سراینده، بخشی از چکامه اش راکه درباره کتاب ما بوده در آن جا چاپ‌نکرده و نشر آن را نگذاشته است برای صفحات الغدیر که اینک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بزرگمردانی را گرامی می دارم</w:t>
      </w:r>
    </w:p>
    <w:p>
      <w:pPr>
        <w:pStyle w:val="BookText"/>
        <w:rPr/>
      </w:pPr>
      <w:r>
        <w:rPr>
          <w:rFonts w:ascii="IRNazanin" w:hAnsi="IRNazanin" w:eastAsia="IRNazanin"/>
          <w:color w:val="111111"/>
          <w:sz w:val="28"/>
          <w:sz w:val="28"/>
          <w:szCs w:val="28"/>
          <w:rtl w:val="true"/>
          <w:lang w:bidi="fa-IR"/>
        </w:rPr>
        <w:t>که با بزرگی و سروری، خردها را به دوستی تو گرایش دادند</w:t>
      </w:r>
    </w:p>
    <w:p>
      <w:pPr>
        <w:pStyle w:val="BookText"/>
        <w:rPr/>
      </w:pPr>
      <w:r>
        <w:rPr>
          <w:rFonts w:ascii="IRNazanin" w:hAnsi="IRNazanin" w:eastAsia="IRNazanin"/>
          <w:color w:val="111111"/>
          <w:sz w:val="28"/>
          <w:sz w:val="28"/>
          <w:szCs w:val="28"/>
          <w:rtl w:val="true"/>
          <w:lang w:bidi="fa-IR"/>
        </w:rPr>
        <w:t>در دل آسمان به جستجوپرداختند</w:t>
      </w:r>
    </w:p>
    <w:p>
      <w:pPr>
        <w:pStyle w:val="BookText"/>
        <w:rPr/>
      </w:pPr>
      <w:r>
        <w:rPr>
          <w:rFonts w:ascii="IRNazanin" w:hAnsi="IRNazanin" w:eastAsia="IRNazanin"/>
          <w:color w:val="111111"/>
          <w:sz w:val="28"/>
          <w:sz w:val="28"/>
          <w:szCs w:val="28"/>
          <w:rtl w:val="true"/>
          <w:lang w:bidi="fa-IR"/>
        </w:rPr>
        <w:t>و برای حقیقت به جز تو دری نیافتند که بسته باشد</w:t>
      </w:r>
    </w:p>
    <w:p>
      <w:pPr>
        <w:pStyle w:val="BookText"/>
        <w:rPr/>
      </w:pPr>
      <w:r>
        <w:rPr>
          <w:rFonts w:ascii="IRNazanin" w:hAnsi="IRNazanin" w:eastAsia="IRNazanin"/>
          <w:color w:val="111111"/>
          <w:sz w:val="28"/>
          <w:sz w:val="28"/>
          <w:szCs w:val="28"/>
          <w:rtl w:val="true"/>
          <w:lang w:bidi="fa-IR"/>
        </w:rPr>
        <w:t>و اگر چه دست روزگار پرده ای بر چهره هدایت کشید، ایشان</w:t>
      </w:r>
    </w:p>
    <w:p>
      <w:pPr>
        <w:pStyle w:val="BookText"/>
        <w:rPr/>
      </w:pPr>
      <w:r>
        <w:rPr>
          <w:rFonts w:ascii="IRNazanin" w:hAnsi="IRNazanin" w:eastAsia="IRNazanin"/>
          <w:color w:val="111111"/>
          <w:sz w:val="28"/>
          <w:sz w:val="28"/>
          <w:szCs w:val="28"/>
          <w:rtl w:val="true"/>
          <w:lang w:bidi="fa-IR"/>
        </w:rPr>
        <w:t>گرامی ترین نقش ها را از تاریخ‌دارا شدند</w:t>
      </w:r>
    </w:p>
    <w:p>
      <w:pPr>
        <w:pStyle w:val="BookText"/>
        <w:rPr/>
      </w:pPr>
      <w:r>
        <w:rPr>
          <w:rFonts w:ascii="IRNazanin" w:hAnsi="IRNazanin" w:eastAsia="IRNazanin"/>
          <w:color w:val="111111"/>
          <w:sz w:val="28"/>
          <w:sz w:val="28"/>
          <w:szCs w:val="28"/>
          <w:rtl w:val="true"/>
          <w:lang w:bidi="fa-IR"/>
        </w:rPr>
        <w:t>گداختند و برای گم گشتگان سرگردان، همچون شمع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برایشان بس که با گداختن خویش راه را روشن ساختند</w:t>
      </w:r>
    </w:p>
    <w:p>
      <w:pPr>
        <w:pStyle w:val="BookText"/>
        <w:rPr/>
      </w:pPr>
      <w:r>
        <w:rPr>
          <w:rFonts w:ascii="IRNazanin" w:hAnsi="IRNazanin" w:eastAsia="IRNazanin"/>
          <w:color w:val="111111"/>
          <w:sz w:val="28"/>
          <w:sz w:val="28"/>
          <w:szCs w:val="28"/>
          <w:rtl w:val="true"/>
          <w:lang w:bidi="fa-IR"/>
        </w:rPr>
        <w:t>در فش زندگی را به سوی نبردگاه حیات افراشته داشتند و با آن به پیشواز دشمنان جنگجوی شتافته و آن را همچون تازیانه ای بر روی ایشان بلند کردند نسبت های گناه آلود را از دامن تاریخ زدودند</w:t>
      </w:r>
    </w:p>
    <w:p>
      <w:pPr>
        <w:pStyle w:val="BookText"/>
        <w:rPr/>
      </w:pPr>
      <w:r>
        <w:rPr>
          <w:rFonts w:ascii="IRNazanin" w:hAnsi="IRNazanin" w:eastAsia="IRNazanin"/>
          <w:color w:val="111111"/>
          <w:sz w:val="28"/>
          <w:sz w:val="28"/>
          <w:szCs w:val="28"/>
          <w:rtl w:val="true"/>
          <w:lang w:bidi="fa-IR"/>
        </w:rPr>
        <w:t>و در کرانه های جویبار آن، نهال بخشندگی نشاندند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خردهای خویش را با سطرهای نوشته هاشان پیوند زدند</w:t>
      </w:r>
    </w:p>
    <w:p>
      <w:pPr>
        <w:pStyle w:val="BookText"/>
        <w:rPr/>
      </w:pPr>
      <w:r>
        <w:rPr>
          <w:rFonts w:ascii="IRNazanin" w:hAnsi="IRNazanin" w:eastAsia="IRNazanin"/>
          <w:color w:val="111111"/>
          <w:sz w:val="28"/>
          <w:sz w:val="28"/>
          <w:szCs w:val="28"/>
          <w:rtl w:val="true"/>
          <w:lang w:bidi="fa-IR"/>
        </w:rPr>
        <w:t>و پاره های جگرشان را با حروف کلماتشان آمیختند</w:t>
      </w:r>
    </w:p>
    <w:p>
      <w:pPr>
        <w:pStyle w:val="BookText"/>
        <w:rPr/>
      </w:pPr>
      <w:r>
        <w:rPr>
          <w:rFonts w:ascii="IRNazanin" w:hAnsi="IRNazanin" w:eastAsia="IRNazanin"/>
          <w:color w:val="111111"/>
          <w:sz w:val="28"/>
          <w:sz w:val="28"/>
          <w:szCs w:val="28"/>
          <w:rtl w:val="true"/>
          <w:lang w:bidi="fa-IR"/>
        </w:rPr>
        <w:t>مردم روزگار یا دو دسته بینندگان اند، که می بینی</w:t>
      </w:r>
    </w:p>
    <w:p>
      <w:pPr>
        <w:pStyle w:val="BookText"/>
        <w:rPr/>
      </w:pPr>
      <w:r>
        <w:rPr>
          <w:rFonts w:ascii="IRNazanin" w:hAnsi="IRNazanin" w:eastAsia="IRNazanin"/>
          <w:color w:val="111111"/>
          <w:sz w:val="28"/>
          <w:sz w:val="28"/>
          <w:szCs w:val="28"/>
          <w:rtl w:val="true"/>
          <w:lang w:bidi="fa-IR"/>
        </w:rPr>
        <w:t>یک دسته ایشان با روشن بینی، راه راست را می نگرند</w:t>
      </w:r>
    </w:p>
    <w:p>
      <w:pPr>
        <w:pStyle w:val="BookText"/>
        <w:rPr/>
      </w:pPr>
      <w:r>
        <w:rPr>
          <w:rFonts w:ascii="IRNazanin" w:hAnsi="IRNazanin" w:eastAsia="IRNazanin"/>
          <w:color w:val="111111"/>
          <w:sz w:val="28"/>
          <w:sz w:val="28"/>
          <w:szCs w:val="28"/>
          <w:rtl w:val="true"/>
          <w:lang w:bidi="fa-IR"/>
        </w:rPr>
        <w:t>و دسته دیگر کور دل و نابینایند و از دیدن آن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 گروه اند که یکی شان دست خود را از روی خرد به سوی حقیقت دراز کرده</w:t>
      </w:r>
    </w:p>
    <w:p>
      <w:pPr>
        <w:pStyle w:val="BookText"/>
        <w:rPr/>
      </w:pPr>
      <w:r>
        <w:rPr>
          <w:rFonts w:ascii="IRNazanin" w:hAnsi="IRNazanin" w:eastAsia="IRNazanin"/>
          <w:color w:val="111111"/>
          <w:sz w:val="28"/>
          <w:sz w:val="28"/>
          <w:szCs w:val="28"/>
          <w:rtl w:val="true"/>
          <w:lang w:bidi="fa-IR"/>
        </w:rPr>
        <w:t>ودیگری آن را به هر سوی که زر و گوهری‌در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درستکار مرد خاور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دهانی است که تو آهنگی آسمانی در آن نهادی تا به ترانه خوانی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با دستی بخشنده تر از باران، گشودی</w:t>
      </w:r>
    </w:p>
    <w:p>
      <w:pPr>
        <w:pStyle w:val="BookText"/>
        <w:rPr/>
      </w:pPr>
      <w:r>
        <w:rPr>
          <w:rFonts w:ascii="IRNazanin" w:hAnsi="IRNazanin" w:eastAsia="IRNazanin"/>
          <w:color w:val="111111"/>
          <w:sz w:val="28"/>
          <w:sz w:val="28"/>
          <w:szCs w:val="28"/>
          <w:rtl w:val="true"/>
          <w:lang w:bidi="fa-IR"/>
        </w:rPr>
        <w:t>تا با لبخندی که بر آن نیکوکاری ها زد به ستایش تو آغازید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لطافت، خود را به اندیشه تو همانند می نماید</w:t>
      </w:r>
    </w:p>
    <w:p>
      <w:pPr>
        <w:pStyle w:val="BookText"/>
        <w:rPr/>
      </w:pPr>
      <w:r>
        <w:rPr>
          <w:rFonts w:ascii="IRNazanin" w:hAnsi="IRNazanin" w:eastAsia="IRNazanin"/>
          <w:color w:val="111111"/>
          <w:sz w:val="28"/>
          <w:sz w:val="28"/>
          <w:szCs w:val="28"/>
          <w:rtl w:val="true"/>
          <w:lang w:bidi="fa-IR"/>
        </w:rPr>
        <w:t>و مردمک دیده اختران نیز بر آن‌دوخته شده است</w:t>
      </w:r>
    </w:p>
    <w:p>
      <w:pPr>
        <w:pStyle w:val="BookText"/>
        <w:rPr/>
      </w:pPr>
      <w:r>
        <w:rPr>
          <w:rFonts w:ascii="IRNazanin" w:hAnsi="IRNazanin" w:eastAsia="IRNazanin"/>
          <w:color w:val="111111"/>
          <w:sz w:val="28"/>
          <w:sz w:val="28"/>
          <w:szCs w:val="28"/>
          <w:rtl w:val="true"/>
          <w:lang w:bidi="fa-IR"/>
        </w:rPr>
        <w:t>و همی دوست دارند که تو را تا آغوش خویش بالا برند</w:t>
      </w:r>
    </w:p>
    <w:p>
      <w:pPr>
        <w:pStyle w:val="BookText"/>
        <w:rPr/>
      </w:pPr>
      <w:r>
        <w:rPr>
          <w:rFonts w:ascii="IRNazanin" w:hAnsi="IRNazanin" w:eastAsia="IRNazanin"/>
          <w:color w:val="111111"/>
          <w:sz w:val="28"/>
          <w:sz w:val="28"/>
          <w:szCs w:val="28"/>
          <w:rtl w:val="true"/>
          <w:lang w:bidi="fa-IR"/>
        </w:rPr>
        <w:t>تا همچون جانی گردی که شبح های هستی را تجسم می بخشد</w:t>
      </w:r>
    </w:p>
    <w:p>
      <w:pPr>
        <w:pStyle w:val="BookText"/>
        <w:rPr/>
      </w:pPr>
      <w:r>
        <w:rPr>
          <w:rFonts w:ascii="IRNazanin" w:hAnsi="IRNazanin" w:eastAsia="IRNazanin"/>
          <w:color w:val="111111"/>
          <w:sz w:val="28"/>
          <w:sz w:val="28"/>
          <w:szCs w:val="28"/>
          <w:rtl w:val="true"/>
          <w:lang w:bidi="fa-IR"/>
        </w:rPr>
        <w:t>بار خدایا پاکی تو چه‌بسیار نوآوران و آفرینندگان</w:t>
      </w:r>
    </w:p>
    <w:p>
      <w:pPr>
        <w:pStyle w:val="BookText"/>
        <w:rPr/>
      </w:pPr>
      <w:r>
        <w:rPr>
          <w:rFonts w:ascii="IRNazanin" w:hAnsi="IRNazanin" w:eastAsia="IRNazanin"/>
          <w:color w:val="111111"/>
          <w:sz w:val="28"/>
          <w:sz w:val="28"/>
          <w:szCs w:val="28"/>
          <w:rtl w:val="true"/>
          <w:lang w:bidi="fa-IR"/>
        </w:rPr>
        <w:t>که روان هاشان بگداخت تا اخگر راهنما به دست دهد</w:t>
      </w:r>
    </w:p>
    <w:p>
      <w:pPr>
        <w:pStyle w:val="BookText"/>
        <w:rPr/>
      </w:pPr>
      <w:r>
        <w:rPr>
          <w:rFonts w:ascii="IRNazanin" w:hAnsi="IRNazanin" w:eastAsia="IRNazanin"/>
          <w:color w:val="111111"/>
          <w:sz w:val="28"/>
          <w:sz w:val="28"/>
          <w:szCs w:val="28"/>
          <w:rtl w:val="true"/>
          <w:lang w:bidi="fa-IR"/>
        </w:rPr>
        <w:t>ای قلمزن آزاده همین برتری تو را بس</w:t>
      </w:r>
    </w:p>
    <w:p>
      <w:pPr>
        <w:pStyle w:val="BookText"/>
        <w:rPr/>
      </w:pPr>
      <w:r>
        <w:rPr>
          <w:rFonts w:ascii="IRNazanin" w:hAnsi="IRNazanin" w:eastAsia="IRNazanin"/>
          <w:color w:val="111111"/>
          <w:sz w:val="28"/>
          <w:sz w:val="28"/>
          <w:szCs w:val="28"/>
          <w:rtl w:val="true"/>
          <w:lang w:bidi="fa-IR"/>
        </w:rPr>
        <w:t>که برای ره یافتگان پیام رستگاری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بزرگمردانی که با اندیشه خویش زندگی را مالک شدند</w:t>
      </w:r>
    </w:p>
    <w:p>
      <w:pPr>
        <w:pStyle w:val="BookText"/>
        <w:rPr/>
      </w:pPr>
      <w:r>
        <w:rPr>
          <w:rFonts w:ascii="IRNazanin" w:hAnsi="IRNazanin" w:eastAsia="IRNazanin"/>
          <w:color w:val="111111"/>
          <w:sz w:val="28"/>
          <w:sz w:val="28"/>
          <w:szCs w:val="28"/>
          <w:rtl w:val="true"/>
          <w:lang w:bidi="fa-IR"/>
        </w:rPr>
        <w:t>و گویندگانی که با نغمه‌ای دل ها را افسون نمودند</w:t>
      </w:r>
    </w:p>
    <w:p>
      <w:pPr>
        <w:pStyle w:val="BookText"/>
        <w:rPr/>
      </w:pPr>
      <w:r>
        <w:rPr>
          <w:rFonts w:ascii="IRNazanin" w:hAnsi="IRNazanin" w:eastAsia="IRNazanin"/>
          <w:color w:val="111111"/>
          <w:sz w:val="28"/>
          <w:sz w:val="28"/>
          <w:szCs w:val="28"/>
          <w:rtl w:val="true"/>
          <w:lang w:bidi="fa-IR"/>
        </w:rPr>
        <w:t>در روزگاران آینده، سرگذشت تو انجمن هارا آکنده ساخته</w:t>
      </w:r>
    </w:p>
    <w:p>
      <w:pPr>
        <w:pStyle w:val="BookText"/>
        <w:rPr/>
      </w:pPr>
      <w:r>
        <w:rPr>
          <w:rFonts w:ascii="IRNazanin" w:hAnsi="IRNazanin" w:eastAsia="IRNazanin"/>
          <w:color w:val="111111"/>
          <w:sz w:val="28"/>
          <w:sz w:val="28"/>
          <w:szCs w:val="28"/>
          <w:rtl w:val="true"/>
          <w:lang w:bidi="fa-IR"/>
        </w:rPr>
        <w:t>و خود داستان حقیقت خواهد گردید که تا دورترین جای ها راه می یابد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زودی گروه های پس از این را، از زبان آسمان آشنا خواهی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 دانای سترک، زندگی جاوید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در برابر هر اندامی که در راه حق به کار انداختی، رحمتی‌بر تو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هر یک تن که به راه آوردی برایت فروغی پرتو افشانی می کند</w:t>
      </w:r>
    </w:p>
    <w:p>
      <w:pPr>
        <w:pStyle w:val="BookText"/>
        <w:rPr/>
      </w:pPr>
      <w:r>
        <w:rPr>
          <w:rFonts w:ascii="IRNazanin" w:hAnsi="IRNazanin" w:eastAsia="IRNazanin"/>
          <w:color w:val="111111"/>
          <w:sz w:val="28"/>
          <w:sz w:val="28"/>
          <w:szCs w:val="28"/>
          <w:rtl w:val="true"/>
          <w:lang w:bidi="fa-IR"/>
        </w:rPr>
        <w:t>پا به پای روزگارپیش می روی</w:t>
      </w:r>
    </w:p>
    <w:p>
      <w:pPr>
        <w:pStyle w:val="BookText"/>
        <w:rPr/>
      </w:pPr>
      <w:r>
        <w:rPr>
          <w:rFonts w:ascii="IRNazanin" w:hAnsi="IRNazanin" w:eastAsia="IRNazanin"/>
          <w:color w:val="111111"/>
          <w:sz w:val="28"/>
          <w:sz w:val="28"/>
          <w:szCs w:val="28"/>
          <w:rtl w:val="true"/>
          <w:lang w:bidi="fa-IR"/>
        </w:rPr>
        <w:t xml:space="preserve">تا جائی که مردم جز با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آهنگ هیچ پرستشگاهی نکنند</w:t>
      </w:r>
    </w:p>
    <w:p>
      <w:pPr>
        <w:pStyle w:val="BookText"/>
        <w:rPr/>
      </w:pPr>
      <w:r>
        <w:rPr>
          <w:rFonts w:ascii="IRNazanin" w:hAnsi="IRNazanin" w:eastAsia="IRNazanin"/>
          <w:color w:val="111111"/>
          <w:sz w:val="28"/>
          <w:sz w:val="28"/>
          <w:szCs w:val="28"/>
          <w:rtl w:val="true"/>
          <w:lang w:bidi="fa-IR"/>
        </w:rPr>
        <w:t>سوهانی تیز ساختی و مطالب سخت را با آن تراش دادی تا در خور هضم گردد</w:t>
      </w:r>
    </w:p>
    <w:p>
      <w:pPr>
        <w:pStyle w:val="BookText"/>
        <w:rPr/>
      </w:pPr>
      <w:r>
        <w:rPr>
          <w:rFonts w:ascii="IRNazanin" w:hAnsi="IRNazanin" w:eastAsia="IRNazanin"/>
          <w:color w:val="111111"/>
          <w:sz w:val="28"/>
          <w:sz w:val="28"/>
          <w:szCs w:val="28"/>
          <w:rtl w:val="true"/>
          <w:lang w:bidi="fa-IR"/>
        </w:rPr>
        <w:t>و با سر انگشت توانایت‌گره اندیشه ها را گشودی</w:t>
      </w:r>
    </w:p>
    <w:p>
      <w:pPr>
        <w:pStyle w:val="BookText"/>
        <w:rPr/>
      </w:pPr>
      <w:r>
        <w:rPr>
          <w:rFonts w:ascii="IRNazanin" w:hAnsi="IRNazanin" w:eastAsia="IRNazanin"/>
          <w:color w:val="111111"/>
          <w:sz w:val="28"/>
          <w:sz w:val="28"/>
          <w:szCs w:val="28"/>
          <w:rtl w:val="true"/>
          <w:lang w:bidi="fa-IR"/>
        </w:rPr>
        <w:t>نه گرایش های‌گروهی تو را به سخن آورد،</w:t>
      </w:r>
    </w:p>
    <w:p>
      <w:pPr>
        <w:pStyle w:val="BookText"/>
        <w:rPr/>
      </w:pPr>
      <w:r>
        <w:rPr>
          <w:rFonts w:ascii="IRNazanin" w:hAnsi="IRNazanin" w:eastAsia="IRNazanin"/>
          <w:color w:val="111111"/>
          <w:sz w:val="28"/>
          <w:sz w:val="28"/>
          <w:szCs w:val="28"/>
          <w:rtl w:val="true"/>
          <w:lang w:bidi="fa-IR"/>
        </w:rPr>
        <w:t>و نه نفس تعصب</w:t>
      </w:r>
    </w:p>
    <w:p>
      <w:pPr>
        <w:pStyle w:val="BookText"/>
        <w:rPr/>
      </w:pPr>
      <w:r>
        <w:rPr>
          <w:rFonts w:ascii="IRNazanin" w:hAnsi="IRNazanin" w:eastAsia="IRNazanin"/>
          <w:color w:val="111111"/>
          <w:sz w:val="28"/>
          <w:sz w:val="28"/>
          <w:szCs w:val="28"/>
          <w:rtl w:val="true"/>
          <w:lang w:bidi="fa-IR"/>
        </w:rPr>
        <w:t>در آن روز که بالا روی نمود در تو جریان یافت</w:t>
      </w:r>
    </w:p>
    <w:p>
      <w:pPr>
        <w:pStyle w:val="BookText"/>
        <w:rPr/>
      </w:pPr>
      <w:r>
        <w:rPr>
          <w:rFonts w:ascii="IRNazanin" w:hAnsi="IRNazanin" w:eastAsia="IRNazanin"/>
          <w:color w:val="111111"/>
          <w:sz w:val="28"/>
          <w:sz w:val="28"/>
          <w:szCs w:val="28"/>
          <w:rtl w:val="true"/>
          <w:lang w:bidi="fa-IR"/>
        </w:rPr>
        <w:t>هرگز به جز صراحت در روشنگری حقیقت، خواسته ای نداشتی</w:t>
      </w:r>
    </w:p>
    <w:p>
      <w:pPr>
        <w:pStyle w:val="BookText"/>
        <w:rPr/>
      </w:pPr>
      <w:r>
        <w:rPr>
          <w:rFonts w:ascii="IRNazanin" w:hAnsi="IRNazanin" w:eastAsia="IRNazanin"/>
          <w:color w:val="111111"/>
          <w:sz w:val="28"/>
          <w:sz w:val="28"/>
          <w:szCs w:val="28"/>
          <w:rtl w:val="true"/>
          <w:lang w:bidi="fa-IR"/>
        </w:rPr>
        <w:t>و راستی که در این راه، نگارنده و یگانه پرستی بزرگ بودی</w:t>
      </w:r>
    </w:p>
    <w:p>
      <w:pPr>
        <w:pStyle w:val="BookText"/>
        <w:rPr/>
      </w:pPr>
      <w:r>
        <w:rPr>
          <w:rFonts w:ascii="IRNazanin" w:hAnsi="IRNazanin" w:eastAsia="IRNazanin"/>
          <w:color w:val="111111"/>
          <w:sz w:val="28"/>
          <w:sz w:val="28"/>
          <w:szCs w:val="28"/>
          <w:rtl w:val="true"/>
          <w:lang w:bidi="fa-IR"/>
        </w:rPr>
        <w:t xml:space="preserve">هنر خویش را در جلدهای هفت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نهادی</w:t>
      </w:r>
    </w:p>
    <w:p>
      <w:pPr>
        <w:pStyle w:val="BookText"/>
        <w:rPr/>
      </w:pPr>
      <w:r>
        <w:rPr>
          <w:rFonts w:ascii="IRNazanin" w:hAnsi="IRNazanin" w:eastAsia="IRNazanin"/>
          <w:color w:val="111111"/>
          <w:sz w:val="28"/>
          <w:sz w:val="28"/>
          <w:szCs w:val="28"/>
          <w:rtl w:val="true"/>
          <w:lang w:bidi="fa-IR"/>
        </w:rPr>
        <w:t>که به سان ستون های افق، در محراب و سجده گاه خانه ات جای گرفتند</w:t>
      </w:r>
    </w:p>
    <w:p>
      <w:pPr>
        <w:pStyle w:val="BookText"/>
        <w:rPr/>
      </w:pPr>
      <w:r>
        <w:rPr>
          <w:rFonts w:ascii="IRNazanin" w:hAnsi="IRNazanin" w:eastAsia="IRNazanin"/>
          <w:color w:val="111111"/>
          <w:sz w:val="28"/>
          <w:sz w:val="28"/>
          <w:szCs w:val="28"/>
          <w:rtl w:val="true"/>
          <w:lang w:bidi="fa-IR"/>
        </w:rPr>
        <w:t>بخشندگی، خرمی، نفس های جان، راهنمائی، همگی</w:t>
      </w:r>
    </w:p>
    <w:p>
      <w:pPr>
        <w:pStyle w:val="BookText"/>
        <w:rPr/>
      </w:pPr>
      <w:r>
        <w:rPr>
          <w:rFonts w:ascii="IRNazanin" w:hAnsi="IRNazanin" w:eastAsia="IRNazanin"/>
          <w:color w:val="111111"/>
          <w:sz w:val="28"/>
          <w:sz w:val="28"/>
          <w:szCs w:val="28"/>
          <w:rtl w:val="true"/>
          <w:lang w:bidi="fa-IR"/>
        </w:rPr>
        <w:t xml:space="preserve">بر زورقی سوار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درستکار مرد خاور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های مغرضانه تو را به سوئی نخواند که به هلاکت انجامد</w:t>
      </w:r>
    </w:p>
    <w:p>
      <w:pPr>
        <w:pStyle w:val="BookText"/>
        <w:rPr/>
      </w:pPr>
      <w:r>
        <w:rPr>
          <w:rFonts w:ascii="IRNazanin" w:hAnsi="IRNazanin" w:eastAsia="IRNazanin"/>
          <w:color w:val="111111"/>
          <w:sz w:val="28"/>
          <w:sz w:val="28"/>
          <w:szCs w:val="28"/>
          <w:rtl w:val="true"/>
          <w:lang w:bidi="fa-IR"/>
        </w:rPr>
        <w:t>چه بسیار کسان که در راه تو خس و خار کاشتند</w:t>
      </w:r>
    </w:p>
    <w:p>
      <w:pPr>
        <w:pStyle w:val="BookText"/>
        <w:rPr/>
      </w:pPr>
      <w:r>
        <w:rPr>
          <w:rFonts w:ascii="IRNazanin" w:hAnsi="IRNazanin" w:eastAsia="IRNazanin"/>
          <w:color w:val="111111"/>
          <w:sz w:val="28"/>
          <w:sz w:val="28"/>
          <w:szCs w:val="28"/>
          <w:rtl w:val="true"/>
          <w:lang w:bidi="fa-IR"/>
        </w:rPr>
        <w:t>وتو جامه سروری و برتری برایشان خواستی پوشانید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چه سرکشانی که از مرز انسانی به در رفته</w:t>
      </w:r>
    </w:p>
    <w:p>
      <w:pPr>
        <w:pStyle w:val="BookText"/>
        <w:rPr/>
      </w:pPr>
      <w:r>
        <w:rPr>
          <w:rFonts w:ascii="IRNazanin" w:hAnsi="IRNazanin" w:eastAsia="IRNazanin"/>
          <w:color w:val="111111"/>
          <w:sz w:val="28"/>
          <w:sz w:val="28"/>
          <w:szCs w:val="28"/>
          <w:rtl w:val="true"/>
          <w:lang w:bidi="fa-IR"/>
        </w:rPr>
        <w:t>و با ناخن پنجه هائی تو را گزیدند که گوئی دشنه آفریده شده است</w:t>
      </w:r>
    </w:p>
    <w:p>
      <w:pPr>
        <w:pStyle w:val="BookText"/>
        <w:rPr/>
      </w:pPr>
      <w:r>
        <w:rPr>
          <w:rFonts w:ascii="IRNazanin" w:hAnsi="IRNazanin" w:eastAsia="IRNazanin"/>
          <w:color w:val="111111"/>
          <w:sz w:val="28"/>
          <w:sz w:val="28"/>
          <w:szCs w:val="28"/>
          <w:rtl w:val="true"/>
          <w:lang w:bidi="fa-IR"/>
        </w:rPr>
        <w:t>دوست داشتند که راه را بر تو ببندند تا در تیرگی های آن</w:t>
      </w:r>
    </w:p>
    <w:p>
      <w:pPr>
        <w:pStyle w:val="BookText"/>
        <w:rPr/>
      </w:pPr>
      <w:r>
        <w:rPr>
          <w:rFonts w:ascii="IRNazanin" w:hAnsi="IRNazanin" w:eastAsia="IRNazanin"/>
          <w:color w:val="111111"/>
          <w:sz w:val="28"/>
          <w:sz w:val="28"/>
          <w:szCs w:val="28"/>
          <w:rtl w:val="true"/>
          <w:lang w:bidi="fa-IR"/>
        </w:rPr>
        <w:t>به شبی سیاه و بس‌تاریک دچار گردی</w:t>
      </w:r>
    </w:p>
    <w:p>
      <w:pPr>
        <w:pStyle w:val="BookText"/>
        <w:rPr/>
      </w:pPr>
      <w:r>
        <w:rPr>
          <w:rFonts w:ascii="IRNazanin" w:hAnsi="IRNazanin" w:eastAsia="IRNazanin"/>
          <w:color w:val="111111"/>
          <w:sz w:val="28"/>
          <w:sz w:val="28"/>
          <w:szCs w:val="28"/>
          <w:rtl w:val="true"/>
          <w:lang w:bidi="fa-IR"/>
        </w:rPr>
        <w:t>تو برای زندگی آنان هر گونه برتری ای را در دو دست خویش گرفته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 از همان هنگام که آنان به راه کج رفتند و به زشت گوئی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دانه خویش را 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زمین 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 درو هفت خوشه بار آورد</w:t>
      </w:r>
    </w:p>
    <w:p>
      <w:pPr>
        <w:pStyle w:val="BookText"/>
        <w:rPr/>
      </w:pPr>
      <w:r>
        <w:rPr>
          <w:rFonts w:ascii="IRNazanin" w:hAnsi="IRNazanin" w:eastAsia="IRNazanin"/>
          <w:color w:val="111111"/>
          <w:sz w:val="28"/>
          <w:sz w:val="28"/>
          <w:szCs w:val="28"/>
          <w:rtl w:val="true"/>
          <w:lang w:bidi="fa-IR"/>
        </w:rPr>
        <w:t>و جان خویش را بر سر این کار درباختی، همان جان که اگر دم نیمروزی</w:t>
      </w:r>
    </w:p>
    <w:p>
      <w:pPr>
        <w:pStyle w:val="BookText"/>
        <w:rPr/>
      </w:pPr>
      <w:r>
        <w:rPr>
          <w:rFonts w:ascii="IRNazanin" w:hAnsi="IRNazanin" w:eastAsia="IRNazanin"/>
          <w:color w:val="111111"/>
          <w:sz w:val="28"/>
          <w:sz w:val="28"/>
          <w:szCs w:val="28"/>
          <w:rtl w:val="true"/>
          <w:lang w:bidi="fa-IR"/>
        </w:rPr>
        <w:t>از فراز آن بگذرد به نرمی راه می سپارد و راهنمائی می شود</w:t>
      </w:r>
    </w:p>
    <w:p>
      <w:pPr>
        <w:pStyle w:val="BookText"/>
        <w:rPr/>
      </w:pPr>
      <w:r>
        <w:rPr>
          <w:rFonts w:ascii="IRNazanin" w:hAnsi="IRNazanin" w:eastAsia="IRNazanin"/>
          <w:color w:val="111111"/>
          <w:sz w:val="28"/>
          <w:sz w:val="28"/>
          <w:szCs w:val="28"/>
          <w:rtl w:val="true"/>
          <w:lang w:bidi="fa-IR"/>
        </w:rPr>
        <w:t>و این شگفت نیست زیرا شمع نیز خود را به کشتن می دهد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دیگران را زندگی بخشد و در وجود آنان جاودانه بماند</w:t>
      </w:r>
      <w:r>
        <w:rPr>
          <w:rFonts w:eastAsia="IRNazanin" w:cs="IRNazanin"/>
          <w:color w:val="111111"/>
          <w:sz w:val="28"/>
          <w:szCs w:val="28"/>
          <w:rtl w:val="true"/>
          <w:lang w:bidi="fa-IR"/>
        </w:rPr>
        <w:t>.</w:t>
      </w:r>
      <w:bookmarkStart w:id="187" w:name="pg10056_100043"/>
    </w:p>
    <w:p>
      <w:pPr>
        <w:pStyle w:val="Heading6"/>
        <w:numPr>
          <w:ilvl w:val="5"/>
          <w:numId w:val="1"/>
        </w:numPr>
        <w:rPr/>
      </w:pPr>
      <w:bookmarkStart w:id="188" w:name="__RefHeading___Toc3614612_3556181022"/>
      <w:bookmarkStart w:id="189" w:name="_Toc69"/>
      <w:bookmarkEnd w:id="187"/>
      <w:bookmarkEnd w:id="188"/>
      <w:r>
        <w:rPr>
          <w:rtl w:val="true"/>
        </w:rPr>
        <w:t>نامه ای از شیخ محمد رضا آل یاسین کاظمی نجفی</w:t>
      </w:r>
      <w:bookmarkEnd w:id="189"/>
    </w:p>
    <w:p>
      <w:pPr>
        <w:pStyle w:val="BookText"/>
        <w:rPr/>
      </w:pPr>
      <w:r>
        <w:rPr>
          <w:rFonts w:ascii="IRNazanin" w:hAnsi="IRNazanin" w:eastAsia="IRNazanin"/>
          <w:color w:val="111111"/>
          <w:sz w:val="28"/>
          <w:sz w:val="28"/>
          <w:szCs w:val="28"/>
          <w:rtl w:val="true"/>
          <w:lang w:bidi="fa-IR"/>
        </w:rPr>
        <w:t>به نام خدای بخشاینده بخشایشگر</w:t>
      </w:r>
    </w:p>
    <w:p>
      <w:pPr>
        <w:pStyle w:val="BookText"/>
        <w:rPr/>
      </w:pPr>
      <w:r>
        <w:rPr>
          <w:rFonts w:ascii="IRNazanin" w:hAnsi="IRNazanin" w:eastAsia="IRNazanin"/>
          <w:color w:val="111111"/>
          <w:sz w:val="28"/>
          <w:sz w:val="28"/>
          <w:szCs w:val="28"/>
          <w:rtl w:val="true"/>
          <w:lang w:bidi="fa-IR"/>
        </w:rPr>
        <w:t>ستایش خدای را که یگانه و یکتا است و درود و آفرین بیشمار بر پیامبر او محمد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ستایش خوانی رو گردان بودم چرا که ستایشگر در پاره ای از جاها کارش به گزافگوئی کشیده، از اندازه شایسته در می گذرد و با داوری نادرستش ممدوح را در گردابی سهمناک می افکند و انگیزه او در این کار یا خوش بینی است و خرسندی از وی، و یا دیگر عواملی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کشاندن سخن به گزافگوئی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بسیار جاها نیز پر و بال گفتار، ناتوان تر از آن است که بتواند به اندازه شایسته در این فضا پرواز نماید و در آن هنگام، آدمی به سرنوشت کسی دچار می شود که در ادای حقی از حقوق برادر با ایمانش کوتاهی نموده است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نامه روشنی که چون و چرائی در آن نبوده و راهنمائی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نمودم و دیدم ژرفای آن چندان دور است که دست سخن به آن نرسد و در آن باره چنان با گستردگی سخن باید راند</w:t>
      </w:r>
    </w:p>
    <w:p>
      <w:pPr>
        <w:pStyle w:val="BookText"/>
        <w:rPr/>
      </w:pPr>
      <w:r>
        <w:rPr>
          <w:rFonts w:ascii="IRNazanin" w:hAnsi="IRNazanin" w:eastAsia="IRNazanin"/>
          <w:color w:val="111111"/>
          <w:sz w:val="28"/>
          <w:sz w:val="28"/>
          <w:szCs w:val="28"/>
          <w:rtl w:val="true"/>
          <w:lang w:bidi="fa-IR"/>
        </w:rPr>
        <w:t>که فرازهای ستایشگران در کار در می ماند و گوینده هر چه هم گفتار را دراز کند و از نعمت زبان آوری و شیوا گوئی برخوردار باشد باز حق مطلب را نتواند گذارد و از یک سوی نیز خاموشی گزیدن و نپرداختن به ستایش چنین کتابی که نادانان را راهنمائی می‌کند و ناآگاهان را هوشیار می سازد و گمراه را به راه می آرد و پرده های شبهه را از چهره حقایق دینی کنار می زند و پژوهشگران را در برابر حقیقتی روشن و آشکار به ایستادن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خودداری از ستایش این کتاب، سرباز زدن از یاری حقیقت است و سستی نمودن در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به بررسی و خواندن آن پرداختم و جانم لبریز از بزرگداشت و خوش آیند و شگفتی گردید زیرا دیدم آن گم گشته ای‌که جهان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روزگاران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نگاهداشته و به دنیای ما نداده و همگان در جستجویش بودند، همان را دانشوری امین و درستکار آشکار ساخته که در کار جهان و دین مورد اطمینان است و خداوند، همراه با توانائی ایمان، توانائی علمی و توانائی در روشنگری را نیز بدو ارزانی داشته و با جمع شدن این سه گونه توانائی در او، چنان توانائی ای برای او فراهم آمده که هیچ توانائی ای در برابر آن ایستادگی نکند و با یاری آن، بر نادرستی ها وگمراهی ها تاخته دشمن را بر زمین بزند و ریشه کن ساخته و بازیچه های او را از هم دریده و پاره پاره نماید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الهی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است بزرگ که به آن نمی رسد مگر کسی که بهره ای بزرگ از خوشبختی داشته باشد، و کیست که به این موهبت، سزاوارتر از این مجاهد بزرگی باشد که جان خویش را وقف کرده است برای یاری حق و پیکار با نادرستی ها؟ و پیوسته، شب و روزش را گذاشته است برسر کوششی سخت و آشکار و نهان هماره رنج می برد و مشتاق است که وظیفه اش را انجام داده باشد خداوند، هم در او و برای او برکت پدید آرد و هم در کوشش ها و تلاش هایش، و در آستان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او بسی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بزرگواری برای او بس که این‌کار بزرگوارانه اش را برای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و این فیض را بدو رسانده و آن را به همان گونه بر دست های وی، انجام داده که معجزه ها را بر دست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آغاز و انجام، درود و رحمت و</w:t>
      </w:r>
    </w:p>
    <w:p>
      <w:pPr>
        <w:pStyle w:val="BookText"/>
        <w:rPr/>
      </w:pPr>
      <w:r>
        <w:rPr>
          <w:rFonts w:ascii="IRNazanin" w:hAnsi="IRNazanin" w:eastAsia="IRNazanin"/>
          <w:color w:val="111111"/>
          <w:sz w:val="28"/>
          <w:sz w:val="28"/>
          <w:szCs w:val="28"/>
          <w:rtl w:val="true"/>
          <w:lang w:bidi="fa-IR"/>
        </w:rPr>
        <w:t>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به‌بخشش خداوند</w:t>
      </w:r>
    </w:p>
    <w:p>
      <w:pPr>
        <w:pStyle w:val="BookText"/>
        <w:rPr/>
      </w:pPr>
      <w:r>
        <w:rPr>
          <w:rFonts w:ascii="IRNazanin" w:hAnsi="IRNazanin" w:eastAsia="IRNazanin"/>
          <w:color w:val="111111"/>
          <w:sz w:val="28"/>
          <w:sz w:val="28"/>
          <w:szCs w:val="28"/>
          <w:rtl w:val="true"/>
          <w:lang w:bidi="fa-IR"/>
        </w:rPr>
        <w:t>محمد رضا آل یاسین</w:t>
      </w:r>
    </w:p>
    <w:p>
      <w:pPr>
        <w:pStyle w:val="BookText"/>
        <w:rPr/>
      </w:pPr>
      <w:r>
        <w:rPr>
          <w:rFonts w:ascii="IRNazanin" w:hAnsi="IRNazanin" w:eastAsia="IRNazanin"/>
          <w:color w:val="111111"/>
          <w:sz w:val="28"/>
          <w:sz w:val="28"/>
          <w:szCs w:val="28"/>
          <w:rtl w:val="true"/>
          <w:lang w:bidi="fa-IR"/>
        </w:rPr>
        <w:t>به راستی که ما از خدائیم و به سوی او باز می گردیم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آوردن ستایش نامه‌بالا در چاپ نخست از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سرنوشت گریز ناپذیر، ما را به یک داغ دینی و دنیائی دچار ساخت وجامعه مسلمانان را به اندوهی سخت گرفتار کرد و آن نیز درگذشت این پیشوای بزرگ روحانی از خاندان یاسین بود که استاد فقه به شمار می رفت و مردی شایسته و پرهیزگار و راهبر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جامه ای از رحمت های خویش بر او بپوشد و رگبارهای لطف خود را بر او ببارد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سیرتی پسندیده داشت و جانی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پوششی از برجستگی ها و پایگاه های‌والا جای گرفت و برای پس از خود سرافرازی ای جاودانی و یادی پسندیده و برتری ای بر جای نهاد که گذشت آیندگان آن را کهنه نگرداند خداوند روانش را پاک دارد</w:t>
      </w:r>
      <w:r>
        <w:rPr>
          <w:rFonts w:eastAsia="IRNazanin" w:cs="IRNazanin"/>
          <w:color w:val="111111"/>
          <w:sz w:val="28"/>
          <w:szCs w:val="28"/>
          <w:rtl w:val="true"/>
          <w:lang w:bidi="fa-IR"/>
        </w:rPr>
        <w:t>.</w:t>
      </w:r>
      <w:bookmarkStart w:id="190" w:name="pg10056_100046"/>
    </w:p>
    <w:p>
      <w:pPr>
        <w:pStyle w:val="Heading6"/>
        <w:numPr>
          <w:ilvl w:val="5"/>
          <w:numId w:val="1"/>
        </w:numPr>
        <w:rPr/>
      </w:pPr>
      <w:bookmarkStart w:id="191" w:name="__RefHeading___Toc3614614_3556181022"/>
      <w:bookmarkStart w:id="192" w:name="_Toc70"/>
      <w:bookmarkEnd w:id="190"/>
      <w:bookmarkEnd w:id="191"/>
      <w:r>
        <w:rPr>
          <w:rtl w:val="true"/>
        </w:rPr>
        <w:t>نامه ای از مرد دانش و سیاست، نخست وزیر پیشین عراق</w:t>
      </w:r>
      <w:bookmarkEnd w:id="192"/>
    </w:p>
    <w:p>
      <w:pPr>
        <w:pStyle w:val="BookText"/>
        <w:rPr/>
      </w:pPr>
      <w:r>
        <w:rPr>
          <w:rFonts w:ascii="IRNazanin" w:hAnsi="IRNazanin" w:eastAsia="IRNazanin"/>
          <w:color w:val="111111"/>
          <w:sz w:val="28"/>
          <w:sz w:val="28"/>
          <w:szCs w:val="28"/>
          <w:rtl w:val="true"/>
          <w:lang w:bidi="fa-IR"/>
        </w:rPr>
        <w:t>سید محمد صدر</w:t>
      </w:r>
    </w:p>
    <w:p>
      <w:pPr>
        <w:pStyle w:val="BookText"/>
        <w:rPr/>
      </w:pPr>
      <w:r>
        <w:rPr>
          <w:rFonts w:ascii="IRNazanin" w:hAnsi="IRNazanin" w:eastAsia="IRNazanin"/>
          <w:color w:val="111111"/>
          <w:sz w:val="28"/>
          <w:sz w:val="28"/>
          <w:szCs w:val="28"/>
          <w:rtl w:val="true"/>
          <w:lang w:bidi="fa-IR"/>
        </w:rPr>
        <w:t>پیشگاه دانشمند یگانه، پژوهشگر کاوشگر یکتا، استاد امینی خداوند به دست تو مسلمانان را گرامی نماید وتو را برای یاری دین و دانش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ستایشگری که هماره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گاه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تو را در راه دانش به یاد دارد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تو هوش از سرم ربود و پژوهشگری و کاوشگری ات مرا خشنود ساخت و دیدم که بایستی در برابر فرآورد جاودانی وارزنده تلاشت مراتب بزرگداشت و خوشایند و شگفتی خویش را آشکار سازم و کتاب تو را همان درختی بشمارم که شکوفه می دهد و بارمی آرد و میوه می دهد و هنگام بهره برداری از آن فرا رسیده میوه های گوارا و تازه می دهد و به زندگی ام سوگند که آن، بازده شخصیت یگانه تو است و فشرده موهبت هایت که دیگران را بدان دسترس نیست ونیز چکیده آن همه تلاش ها و پیکارها که در نبردگاه های دانش و برتری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توده ها سزاوار باشد که به بزرگان خویش بنازند و تاریخشان را مایه سرفرازیشان گردانندپس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دانشمندی ورزیده و پژوهشگری بیمانند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شایسته است که به شخصیت پیشوای پسندیده و سرور جانشینان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 نمونه یگانه ای که با بزرگی خویش از همه جهان والاتر رفت تا جهانیان در برابر بزرگی او فروتنی‌نمودند و برتری و نیکوکاری های او رابر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این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بزرگوارانه و فرخنده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نشانه ای از نشانه های همان شخصیت‌خدائی است که خداوند،</w:t>
      </w:r>
    </w:p>
    <w:p>
      <w:pPr>
        <w:pStyle w:val="BookText"/>
        <w:rPr/>
      </w:pPr>
      <w:r>
        <w:rPr>
          <w:rFonts w:ascii="IRNazanin" w:hAnsi="IRNazanin" w:eastAsia="IRNazanin"/>
          <w:color w:val="111111"/>
          <w:sz w:val="28"/>
          <w:sz w:val="28"/>
          <w:szCs w:val="28"/>
          <w:rtl w:val="true"/>
          <w:lang w:bidi="fa-IR"/>
        </w:rPr>
        <w:t>پایگاه جانشینی پیامبر را ویژه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و سرپرستی مردمان و پیشوائی ایشان را بدو ارزانی داشته و تا جهان بوده و هست، چراغی خواهد بود برای پشت ها و آیندگان، راهنمائی و روشنائی ای است‌برای روزگاران و توده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این هنگام که آفرین های گرم و صمیمانه ام را به شخصیت شما و در برابر پیروزی بزرگ و درخشان شما، تقدیم می دارم، بی چون و چرا می دانم که این موفقیت، دم و فیضی است از دم ها و فیض های فرمانروای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خواسته است‌که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نعمتی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رسد و خود اگر نشانه چیزی باشد همانانماینده آبروی تو است در نزد او، و نزدیکی تو به آستان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نامه بزرگ تو، با درخشش و پرتو افشانی برای جهانیان آشکار شد و در لا به لای آن به اندازه ای دانش و ادب‌و فرهنگ خودنمائی کرد که انجمن های دانش و ادب نیز نتوانند آن را گرد آرند تا چه رسد به تو که تن تنها با گام استوار خویش آهنگ آن کردی و با فرآورده های زیبا و شگفت آور اندیشه و خامه ات کار را به انجام رساندی و آن هم با روشی روشن، و استدلالی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انشائی استوار، و اشاراتی پر از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به لای آن دلیل های کوبنده ای آوردی که مردم گوش های دل خود را دلخواهانه بدان می‌سپارند و دل ها و جان ها، آن را با ایمان می پذیرند و بدان اعتراف می نمایند تا جائی که گوئی آمیزه آب و داروی درمان دل ها را در آن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فرمانروای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پاداشی را به تو دهد که به نیکوکاران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منشا کارهای شایسته باشی که به راستی خداوند پاداش کسی را که نیکوکاری نماید، تباه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w:t>
      </w:r>
      <w:bookmarkStart w:id="193" w:name="pg10056_100048"/>
    </w:p>
    <w:p>
      <w:pPr>
        <w:pStyle w:val="Heading6"/>
        <w:numPr>
          <w:ilvl w:val="5"/>
          <w:numId w:val="1"/>
        </w:numPr>
        <w:rPr/>
      </w:pPr>
      <w:bookmarkStart w:id="194" w:name="__RefHeading___Toc3614616_3556181022"/>
      <w:bookmarkStart w:id="195" w:name="_Toc71"/>
      <w:bookmarkEnd w:id="193"/>
      <w:bookmarkEnd w:id="194"/>
      <w:r>
        <w:rPr>
          <w:rtl w:val="true"/>
        </w:rPr>
        <w:t>گفتاری از عبد المهدی منتفکی</w:t>
      </w:r>
      <w:bookmarkEnd w:id="195"/>
    </w:p>
    <w:p>
      <w:pPr>
        <w:pStyle w:val="BookText"/>
        <w:rPr/>
      </w:pPr>
      <w:r>
        <w:rPr>
          <w:rFonts w:ascii="IRNazanin" w:hAnsi="IRNazanin" w:eastAsia="IRNazanin"/>
          <w:color w:val="111111"/>
          <w:sz w:val="28"/>
          <w:sz w:val="28"/>
          <w:szCs w:val="28"/>
          <w:rtl w:val="true"/>
          <w:lang w:bidi="fa-IR"/>
        </w:rPr>
        <w:t>که‌در دوره های متعدد، سمت وزارت فرهنگ، اقتصاد، کار و ارتباط را یکی پس از دیگری عهده 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سال </w:t>
      </w:r>
      <w:r>
        <w:rPr>
          <w:rFonts w:eastAsia="IRNazanin" w:cs="IRNazanin"/>
          <w:color w:val="111111"/>
          <w:sz w:val="28"/>
          <w:szCs w:val="28"/>
          <w:lang w:bidi="fa-IR"/>
        </w:rPr>
        <w:t>1950</w:t>
      </w:r>
    </w:p>
    <w:p>
      <w:pPr>
        <w:pStyle w:val="BookText"/>
        <w:rPr/>
      </w:pPr>
      <w:r>
        <w:rPr>
          <w:rFonts w:ascii="IRNazanin" w:hAnsi="IRNazanin" w:eastAsia="IRNazanin"/>
          <w:color w:val="111111"/>
          <w:sz w:val="28"/>
          <w:sz w:val="28"/>
          <w:szCs w:val="28"/>
          <w:rtl w:val="true"/>
          <w:lang w:bidi="fa-IR"/>
        </w:rPr>
        <w:t>به نام خداوند بخشاینده بخشایشگر</w:t>
      </w:r>
    </w:p>
    <w:p>
      <w:pPr>
        <w:pStyle w:val="BookText"/>
        <w:rPr/>
      </w:pPr>
      <w:r>
        <w:rPr>
          <w:rFonts w:ascii="IRNazanin" w:hAnsi="IRNazanin" w:eastAsia="IRNazanin"/>
          <w:color w:val="111111"/>
          <w:sz w:val="28"/>
          <w:sz w:val="28"/>
          <w:szCs w:val="28"/>
          <w:rtl w:val="true"/>
          <w:lang w:bidi="fa-IR"/>
        </w:rPr>
        <w:t>ستایش خداوند راست</w:t>
      </w:r>
    </w:p>
    <w:p>
      <w:pPr>
        <w:pStyle w:val="BookText"/>
        <w:rPr/>
      </w:pPr>
      <w:r>
        <w:rPr>
          <w:rFonts w:ascii="IRNazanin" w:hAnsi="IRNazanin" w:eastAsia="IRNazanin"/>
          <w:color w:val="111111"/>
          <w:sz w:val="28"/>
          <w:sz w:val="28"/>
          <w:szCs w:val="28"/>
          <w:rtl w:val="true"/>
          <w:lang w:bidi="fa-IR"/>
        </w:rPr>
        <w:t>هر روزه صدها کتاب‌از چاپخانه ها به در می آید که مطالعه کنندگان به جز در اندکی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انگشت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خواهند نمی یابند و اطمینان‌همه سویه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دیدگاه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جلب نمی شود از این رو ارزشی که‌به هر کتاب می نهند، به اندازه تاثیرشایسته و سودمندی است که در دل خواننده بر جای نهد و به راستی از بهترین فرآورده های قریحه انسانی و ارمغان های چاپخانه ها که اثری شایسته و رسا در دل ها داشته،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نامه بزرگی که‌به گردآوری پرداخته و هر چه را در زمینه مورد نظر لازم بوده فراهم کرده‌و چراغی پرتو افشان و نشانه ای راهنما گردیده و برتر از آن رفته است‌که با ارزش ها، برای آن مرز بنهند وآن را در بند مقیاس ها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گوهر خود از هر نسبتی بالاتر است و با اثر و سود بزرگ خویش از مرزهر سنجشی در می گذرد و شگفت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زیرا تراویده دریائی پر از دانش های عقلی و نقلی است و از فرآورده های قریحه درخشانی است که ویژه دانشمند بزرگ، استادما شیخ عبد الحسین پسر احمد امینی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روزگارش را پاینده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زندگی وی بهره مند سازد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 ستایش و آفرین بس است که‌بگوئیم از فرآورده های این شخصیت یگانه بزرگ است و بر این بنیاد، چندان از مرز ستایش گذشته است که گوئی اگر به بهترین گونه نیز به ستایش آن پردازی باز هم آن را کوچک شمرده ای عبد المهدی</w:t>
      </w:r>
      <w:r>
        <w:rPr>
          <w:rFonts w:eastAsia="IRNazanin" w:cs="IRNazanin"/>
          <w:color w:val="111111"/>
          <w:sz w:val="28"/>
          <w:szCs w:val="28"/>
          <w:rtl w:val="true"/>
          <w:lang w:bidi="fa-IR"/>
        </w:rPr>
        <w:t>.</w:t>
      </w:r>
      <w:bookmarkStart w:id="196" w:name="pg10056_100049"/>
    </w:p>
    <w:p>
      <w:pPr>
        <w:pStyle w:val="Heading6"/>
        <w:numPr>
          <w:ilvl w:val="5"/>
          <w:numId w:val="1"/>
        </w:numPr>
        <w:rPr/>
      </w:pPr>
      <w:bookmarkStart w:id="197" w:name="__RefHeading___Toc3614618_3556181022"/>
      <w:bookmarkStart w:id="198" w:name="_Toc72"/>
      <w:bookmarkEnd w:id="196"/>
      <w:bookmarkEnd w:id="197"/>
      <w:r>
        <w:rPr>
          <w:rtl w:val="true"/>
        </w:rPr>
        <w:t>الغدیر صف ها را در جامعه اسلامی درهم می فشرد</w:t>
      </w:r>
      <w:bookmarkEnd w:id="198"/>
    </w:p>
    <w:p>
      <w:pPr>
        <w:pStyle w:val="Heading6"/>
        <w:numPr>
          <w:ilvl w:val="5"/>
          <w:numId w:val="1"/>
        </w:numPr>
        <w:rPr/>
      </w:pPr>
      <w:bookmarkStart w:id="199" w:name="__RefHeading___Toc3614620_3556181022"/>
      <w:bookmarkStart w:id="200" w:name="_Toc73"/>
      <w:bookmarkEnd w:id="199"/>
      <w:r>
        <w:rPr>
          <w:rtl w:val="true"/>
        </w:rPr>
        <w:t>اشاره</w:t>
      </w:r>
      <w:bookmarkEnd w:id="20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پیمانان دروغ که با حقیقت نمی سازند و با گمراهی و کور دلی به راهروی پرداخته با زشت کاری ها سازگاری می نمایند و کورکورانه‌گام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راه فریب را در این یافته اند که کوشش های سهمناک و کمرشکن ما را در راه بالا بردن درفش حق و اصلاح جامعه، افزاری برای پراکنده کردن صف ها و گسستن پیوندهای یگانگی در میان دینداران وانمود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خواهان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 و آشوب بودند و کارها را برای تو دگرگون نمودند، به‌راستی که خداوند ناگزیر آن چه را در پنهان به جا می آرند و آن چه را نمایش به انجام آن می دهند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حیات خداوند سوگند که ما هرگزنه از زیر و بالا شدن ایشان پروائی داریم و نه به آن بانگ و هیاهو گوش فرا می دهیم و نه باکی از گفته های خشمناکانه و غرولندهائی داریم که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آوای آشکار حق، و آوای نامه گرامی خدا، و آوای‌اسلام پاک و آوای بزرگ ترین قانونگذاران به راه اندازد آن هم پس از آن که پیشوایان دین، و بزرگان توده و راهبران و سیاستگران و استادان ایشان در انجمن های دینی با آوای ما هماهنگی نموده و این واکنش بزرگوارانه از سوی آن چهره های یگانه‌را گروه ها و توده های مردم نیز از خود نشان داده اند تا از طبقات گوناگون، صف های درهم فشرده ای پدیدآمد که همه در زیر درفش دوستی خاندان‌پاک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داشتند و همگان، به گفتار پاکیزه و به راه ستوده راهنمائی شدندو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نزد خویش رحمتی بهره ما گردان و برای ما در کارمان، ایستادگی و سرسختی ای در راه راست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که درودها و رحمتی از سوی پروردگارشان بر ایشان است و</w:t>
      </w:r>
      <w:bookmarkStart w:id="201" w:name="pg10056_100050"/>
    </w:p>
    <w:p>
      <w:pPr>
        <w:pStyle w:val="BookText"/>
        <w:rPr/>
      </w:pPr>
      <w:bookmarkEnd w:id="201"/>
      <w:r>
        <w:rPr>
          <w:rFonts w:ascii="IRNazanin" w:hAnsi="IRNazanin" w:eastAsia="IRNazanin"/>
          <w:color w:val="111111"/>
          <w:sz w:val="28"/>
          <w:sz w:val="28"/>
          <w:szCs w:val="28"/>
          <w:rtl w:val="true"/>
          <w:lang w:bidi="fa-IR"/>
        </w:rPr>
        <w:t>آنان اند ره یافتگان</w:t>
      </w:r>
      <w:r>
        <w:rPr>
          <w:rFonts w:eastAsia="IRNazanin" w:cs="IRNazanin"/>
          <w:color w:val="111111"/>
          <w:sz w:val="28"/>
          <w:szCs w:val="28"/>
          <w:rtl w:val="true"/>
          <w:lang w:bidi="fa-IR"/>
        </w:rPr>
        <w:t>.</w:t>
      </w:r>
    </w:p>
    <w:p>
      <w:pPr>
        <w:pStyle w:val="Heading6"/>
        <w:numPr>
          <w:ilvl w:val="5"/>
          <w:numId w:val="1"/>
        </w:numPr>
        <w:rPr/>
      </w:pPr>
      <w:bookmarkStart w:id="202" w:name="__RefHeading___Toc3614622_3556181022"/>
      <w:bookmarkStart w:id="203" w:name="_Toc74"/>
      <w:bookmarkEnd w:id="202"/>
      <w:r>
        <w:rPr>
          <w:rtl w:val="true"/>
        </w:rPr>
        <w:t>الغدیر در مصر</w:t>
      </w:r>
      <w:bookmarkEnd w:id="203"/>
    </w:p>
    <w:p>
      <w:pPr>
        <w:pStyle w:val="BookText"/>
        <w:rPr/>
      </w:pPr>
      <w:r>
        <w:rPr>
          <w:rFonts w:ascii="IRNazanin" w:hAnsi="IRNazanin" w:eastAsia="IRNazanin"/>
          <w:color w:val="111111"/>
          <w:sz w:val="28"/>
          <w:sz w:val="28"/>
          <w:szCs w:val="28"/>
          <w:rtl w:val="true"/>
          <w:lang w:bidi="fa-IR"/>
        </w:rPr>
        <w:t>اینک نشریات درخشان اسلامی در گوشه و کنارجهان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جراید و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گویای توده ها و مقیاس شعور زنده و احساس مشترک آنان است در لابه لای آن، گوهرهائی به رشته کشیده و فرازهائی‌بسیار می یابیم همه در ستایش و آفرین‌این کتاب و ارج نهادن به پژوهش های ارزنده و بررسی های والای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پیشاپیش این نشریات مجله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مصر پخش می شود ونماینده فرهنگ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گرداننده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خویش را جامی سرشار از سرچشمه گوارای گفتارش می نوشاند و درباره کتاب ما و پایگاه‌آن در جهان دانش، و بهره ای که از برتری دارد، و جایگاه آن در میان پژوهش ها، در شماره های متعدد به روشنگری می پردازد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نیز نامه همان توده پیشرفته، مجله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هیجدهم خود پرداخته است به نشر آن چه از طبع‌سخنسرای ورزیده اهرام، استاد پژوهشگر محمد عبد الغنی حسن پدید آرنده نگاشته های سودمند تراویده و بدین گونه تابش حق و نیز فروغ های راهنمائی را که از صفحات الغدیر برخاسته و در دل وی تابیده است آشکارساخته که ما از همگان سپاسگزاریم و بر می گردیم به سراغ چکامه استاد که خود نمونه ای استوار است در دعوت به یگانگی و آشتی و اعتراف به حقایق ثابت، و درخواست این که مسلمانان اگر چه مذهب های گوناگون دارند یک سخن شوند و در زیر درفش اسلام و مهر خاندان پاک پیامبر،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سروده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است که هر چه بیشتر آن را عرضه بداری بوی‌خوش آن، پراکنده تر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بزرگ را درود برسان و او را بگوی</w:t>
      </w:r>
    </w:p>
    <w:p>
      <w:pPr>
        <w:pStyle w:val="BookText"/>
        <w:rPr/>
      </w:pPr>
      <w:r>
        <w:rPr>
          <w:rFonts w:ascii="IRNazanin" w:hAnsi="IRNazanin" w:eastAsia="IRNazanin"/>
          <w:color w:val="111111"/>
          <w:sz w:val="28"/>
          <w:sz w:val="28"/>
          <w:szCs w:val="28"/>
          <w:rtl w:val="true"/>
          <w:lang w:bidi="fa-IR"/>
        </w:rPr>
        <w:t>از خاندان پیامبر، نیکو پشتیبانی نمودی</w:t>
      </w:r>
    </w:p>
    <w:p>
      <w:pPr>
        <w:pStyle w:val="BookText"/>
        <w:rPr/>
      </w:pPr>
      <w:r>
        <w:rPr>
          <w:rFonts w:ascii="IRNazanin" w:hAnsi="IRNazanin" w:eastAsia="IRNazanin"/>
          <w:color w:val="111111"/>
          <w:sz w:val="28"/>
          <w:sz w:val="28"/>
          <w:szCs w:val="28"/>
          <w:rtl w:val="true"/>
          <w:lang w:bidi="fa-IR"/>
        </w:rPr>
        <w:t>برای پاسداری بزرگوارانه، تیغ ها تیز کردی</w:t>
      </w:r>
    </w:p>
    <w:p>
      <w:pPr>
        <w:pStyle w:val="BookText"/>
        <w:rPr/>
      </w:pPr>
      <w:r>
        <w:rPr>
          <w:rFonts w:ascii="IRNazanin" w:hAnsi="IRNazanin" w:eastAsia="IRNazanin"/>
          <w:color w:val="111111"/>
          <w:sz w:val="28"/>
          <w:sz w:val="28"/>
          <w:szCs w:val="28"/>
          <w:rtl w:val="true"/>
          <w:lang w:bidi="fa-IR"/>
        </w:rPr>
        <w:t>و در نگهبانی از حق پامال شده، قلم را چون شمشیری از نیام برکشیدی از درازا</w:t>
      </w:r>
    </w:p>
    <w:p>
      <w:pPr>
        <w:pStyle w:val="BookText"/>
        <w:rPr/>
      </w:pPr>
      <w:r>
        <w:rPr>
          <w:rFonts w:ascii="IRNazanin" w:hAnsi="IRNazanin" w:eastAsia="IRNazanin"/>
          <w:color w:val="111111"/>
          <w:sz w:val="28"/>
          <w:sz w:val="28"/>
          <w:szCs w:val="28"/>
          <w:rtl w:val="true"/>
          <w:lang w:bidi="fa-IR"/>
        </w:rPr>
        <w:t>و پهنای سال های زندگی ات دلیل هائی فراهم نمودی</w:t>
      </w:r>
    </w:p>
    <w:p>
      <w:pPr>
        <w:pStyle w:val="BookText"/>
        <w:rPr/>
      </w:pPr>
      <w:r>
        <w:rPr>
          <w:rFonts w:ascii="IRNazanin" w:hAnsi="IRNazanin" w:eastAsia="IRNazanin"/>
          <w:color w:val="111111"/>
          <w:sz w:val="28"/>
          <w:sz w:val="28"/>
          <w:szCs w:val="28"/>
          <w:rtl w:val="true"/>
          <w:lang w:bidi="fa-IR"/>
        </w:rPr>
        <w:t>که در روشنی به نشانه های بامدادی می ماند</w:t>
      </w:r>
    </w:p>
    <w:p>
      <w:pPr>
        <w:pStyle w:val="BookText"/>
        <w:rPr/>
      </w:pPr>
      <w:r>
        <w:rPr>
          <w:rFonts w:ascii="IRNazanin" w:hAnsi="IRNazanin" w:eastAsia="IRNazanin"/>
          <w:color w:val="111111"/>
          <w:sz w:val="28"/>
          <w:sz w:val="28"/>
          <w:szCs w:val="28"/>
          <w:rtl w:val="true"/>
          <w:lang w:bidi="fa-IR"/>
        </w:rPr>
        <w:t>و هر فروغی در دو دیده ات بود نثار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فروغ هایی را که درخشندگی اش به روشنائی بی پایان می مانست و پرتوهایش به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روزهائی که زندگی فرخنده ات را ساخت</w:t>
      </w:r>
    </w:p>
    <w:p>
      <w:pPr>
        <w:pStyle w:val="BookText"/>
        <w:rPr/>
      </w:pPr>
      <w:r>
        <w:rPr>
          <w:rFonts w:ascii="IRNazanin" w:hAnsi="IRNazanin" w:eastAsia="IRNazanin"/>
          <w:color w:val="111111"/>
          <w:sz w:val="28"/>
          <w:sz w:val="28"/>
          <w:szCs w:val="28"/>
          <w:rtl w:val="true"/>
          <w:lang w:bidi="fa-IR"/>
        </w:rPr>
        <w:t>فراخی دانش آن، از همه روزگار بیشتر بود</w:t>
      </w:r>
    </w:p>
    <w:p>
      <w:pPr>
        <w:pStyle w:val="BookText"/>
        <w:rPr/>
      </w:pPr>
      <w:r>
        <w:rPr>
          <w:rFonts w:ascii="IRNazanin" w:hAnsi="IRNazanin" w:eastAsia="IRNazanin"/>
          <w:color w:val="111111"/>
          <w:sz w:val="28"/>
          <w:sz w:val="28"/>
          <w:szCs w:val="28"/>
          <w:rtl w:val="true"/>
          <w:lang w:bidi="fa-IR"/>
        </w:rPr>
        <w:t>جنگجویانه به نبردگاه روشنگری فرود آمدی</w:t>
      </w:r>
    </w:p>
    <w:p>
      <w:pPr>
        <w:pStyle w:val="BookText"/>
        <w:rPr/>
      </w:pPr>
      <w:r>
        <w:rPr>
          <w:rFonts w:ascii="IRNazanin" w:hAnsi="IRNazanin" w:eastAsia="IRNazanin"/>
          <w:color w:val="111111"/>
          <w:sz w:val="28"/>
          <w:sz w:val="28"/>
          <w:szCs w:val="28"/>
          <w:rtl w:val="true"/>
          <w:lang w:bidi="fa-IR"/>
        </w:rPr>
        <w:t>و دلیرانه با دلاوران سخن به کارزار برخاستی</w:t>
      </w:r>
    </w:p>
    <w:p>
      <w:pPr>
        <w:pStyle w:val="BookText"/>
        <w:rPr/>
      </w:pPr>
      <w:r>
        <w:rPr>
          <w:rFonts w:ascii="IRNazanin" w:hAnsi="IRNazanin" w:eastAsia="IRNazanin"/>
          <w:color w:val="111111"/>
          <w:sz w:val="28"/>
          <w:sz w:val="28"/>
          <w:szCs w:val="28"/>
          <w:rtl w:val="true"/>
          <w:lang w:bidi="fa-IR"/>
        </w:rPr>
        <w:t>هیچ گاه نه راه دلیل آوردن بر تو تنگ شد</w:t>
      </w:r>
    </w:p>
    <w:p>
      <w:pPr>
        <w:pStyle w:val="BookText"/>
        <w:rPr/>
      </w:pPr>
      <w:r>
        <w:rPr>
          <w:rFonts w:ascii="IRNazanin" w:hAnsi="IRNazanin" w:eastAsia="IRNazanin"/>
          <w:color w:val="111111"/>
          <w:sz w:val="28"/>
          <w:sz w:val="28"/>
          <w:szCs w:val="28"/>
          <w:rtl w:val="true"/>
          <w:lang w:bidi="fa-IR"/>
        </w:rPr>
        <w:t>و نه در عرصه کردن برهان کوتاه دستی نمودی</w:t>
      </w:r>
    </w:p>
    <w:p>
      <w:pPr>
        <w:pStyle w:val="BookText"/>
        <w:rPr/>
      </w:pPr>
      <w:r>
        <w:rPr>
          <w:rFonts w:ascii="IRNazanin" w:hAnsi="IRNazanin" w:eastAsia="IRNazanin"/>
          <w:color w:val="111111"/>
          <w:sz w:val="28"/>
          <w:sz w:val="28"/>
          <w:szCs w:val="28"/>
          <w:rtl w:val="true"/>
          <w:lang w:bidi="fa-IR"/>
        </w:rPr>
        <w:t>خدا را آن خامه مورد اطمینان که تو داری</w:t>
      </w:r>
    </w:p>
    <w:p>
      <w:pPr>
        <w:pStyle w:val="BookText"/>
        <w:rPr/>
      </w:pPr>
      <w:r>
        <w:rPr>
          <w:rFonts w:ascii="IRNazanin" w:hAnsi="IRNazanin" w:eastAsia="IRNazanin"/>
          <w:color w:val="111111"/>
          <w:sz w:val="28"/>
          <w:sz w:val="28"/>
          <w:szCs w:val="28"/>
          <w:rtl w:val="true"/>
          <w:lang w:bidi="fa-IR"/>
        </w:rPr>
        <w:t>همچون سیل خروشان با هیا بانگ پیش می رود</w:t>
      </w:r>
    </w:p>
    <w:p>
      <w:pPr>
        <w:pStyle w:val="BookText"/>
        <w:rPr/>
      </w:pP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رساگوئی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 دهد</w:t>
      </w:r>
    </w:p>
    <w:p>
      <w:pPr>
        <w:pStyle w:val="BookText"/>
        <w:rPr/>
      </w:pPr>
      <w:r>
        <w:rPr>
          <w:rFonts w:ascii="IRNazanin" w:hAnsi="IRNazanin" w:eastAsia="IRNazanin"/>
          <w:color w:val="111111"/>
          <w:sz w:val="28"/>
          <w:sz w:val="28"/>
          <w:szCs w:val="28"/>
          <w:rtl w:val="true"/>
          <w:lang w:bidi="fa-IR"/>
        </w:rPr>
        <w:t>و پرده از چهره سخن کنار می زند</w:t>
      </w:r>
    </w:p>
    <w:p>
      <w:pPr>
        <w:pStyle w:val="BookText"/>
        <w:rPr/>
      </w:pPr>
      <w:r>
        <w:rPr>
          <w:rFonts w:ascii="IRNazanin" w:hAnsi="IRNazanin" w:eastAsia="IRNazanin"/>
          <w:color w:val="111111"/>
          <w:sz w:val="28"/>
          <w:sz w:val="28"/>
          <w:szCs w:val="28"/>
          <w:rtl w:val="true"/>
          <w:lang w:bidi="fa-IR"/>
        </w:rPr>
        <w:t>خوی و سرشت او نرم و آشتی جویانه است</w:t>
      </w:r>
    </w:p>
    <w:p>
      <w:pPr>
        <w:pStyle w:val="BookText"/>
        <w:rPr/>
      </w:pPr>
      <w:r>
        <w:rPr>
          <w:rFonts w:ascii="IRNazanin" w:hAnsi="IRNazanin" w:eastAsia="IRNazanin"/>
          <w:color w:val="111111"/>
          <w:sz w:val="28"/>
          <w:sz w:val="28"/>
          <w:szCs w:val="28"/>
          <w:rtl w:val="true"/>
          <w:lang w:bidi="fa-IR"/>
        </w:rPr>
        <w:t>ولی پای نبرد که میان آید به سرسختی می گراید</w:t>
      </w:r>
    </w:p>
    <w:p>
      <w:pPr>
        <w:pStyle w:val="BookText"/>
        <w:rPr/>
      </w:pPr>
      <w:r>
        <w:rPr>
          <w:rFonts w:ascii="IRNazanin" w:hAnsi="IRNazanin" w:eastAsia="IRNazanin"/>
          <w:color w:val="111111"/>
          <w:sz w:val="28"/>
          <w:sz w:val="28"/>
          <w:szCs w:val="28"/>
          <w:rtl w:val="true"/>
          <w:lang w:bidi="fa-IR"/>
        </w:rPr>
        <w:t>دانشوران در منش های خویش چنین اند</w:t>
      </w:r>
    </w:p>
    <w:p>
      <w:pPr>
        <w:pStyle w:val="BookText"/>
        <w:rPr/>
      </w:pPr>
      <w:r>
        <w:rPr>
          <w:rFonts w:ascii="IRNazanin" w:hAnsi="IRNazanin" w:eastAsia="IRNazanin"/>
          <w:color w:val="111111"/>
          <w:sz w:val="28"/>
          <w:sz w:val="28"/>
          <w:szCs w:val="28"/>
          <w:rtl w:val="true"/>
          <w:lang w:bidi="fa-IR"/>
        </w:rPr>
        <w:t>از یکدیگر دور می شوند و باز شتابان به دیدار هم می آیند</w:t>
      </w:r>
    </w:p>
    <w:p>
      <w:pPr>
        <w:pStyle w:val="BookText"/>
        <w:rPr/>
      </w:pPr>
      <w:r>
        <w:rPr>
          <w:rFonts w:ascii="IRNazanin" w:hAnsi="IRNazanin" w:eastAsia="IRNazanin"/>
          <w:color w:val="111111"/>
          <w:sz w:val="28"/>
          <w:sz w:val="28"/>
          <w:szCs w:val="28"/>
          <w:rtl w:val="true"/>
          <w:lang w:bidi="fa-IR"/>
        </w:rPr>
        <w:t>بر سر حق اختلاف‌دارند ولی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ها را تباه نمی نمایند</w:t>
      </w:r>
      <w:bookmarkStart w:id="204" w:name="pg10056_100052"/>
    </w:p>
    <w:p>
      <w:pPr>
        <w:pStyle w:val="BookText"/>
        <w:rPr/>
      </w:pPr>
      <w:bookmarkEnd w:id="204"/>
      <w:r>
        <w:rPr>
          <w:rFonts w:ascii="IRNazanin" w:hAnsi="IRNazanin" w:eastAsia="IRNazanin"/>
          <w:color w:val="111111"/>
          <w:sz w:val="28"/>
          <w:sz w:val="28"/>
          <w:szCs w:val="28"/>
          <w:rtl w:val="true"/>
          <w:lang w:bidi="fa-IR"/>
        </w:rPr>
        <w:t>ای درستکار مرد مورد اعتماد اینک</w:t>
      </w:r>
    </w:p>
    <w:p>
      <w:pPr>
        <w:pStyle w:val="BookText"/>
        <w:rPr/>
      </w:pPr>
      <w:r>
        <w:rPr>
          <w:rFonts w:ascii="IRNazanin" w:hAnsi="IRNazanin" w:eastAsia="IRNazanin"/>
          <w:color w:val="111111"/>
          <w:sz w:val="28"/>
          <w:sz w:val="28"/>
          <w:szCs w:val="28"/>
          <w:rtl w:val="true"/>
          <w:lang w:bidi="fa-IR"/>
        </w:rPr>
        <w:t>درودی به سوی تو در عراق روان است که از جای های چند گذرمی کند</w:t>
      </w:r>
    </w:p>
    <w:p>
      <w:pPr>
        <w:pStyle w:val="BookText"/>
        <w:rPr/>
      </w:pPr>
      <w:r>
        <w:rPr>
          <w:rFonts w:ascii="IRNazanin" w:hAnsi="IRNazanin" w:eastAsia="IRNazanin"/>
          <w:color w:val="111111"/>
          <w:sz w:val="28"/>
          <w:sz w:val="28"/>
          <w:szCs w:val="28"/>
          <w:rtl w:val="true"/>
          <w:lang w:bidi="fa-IR"/>
        </w:rPr>
        <w:t>از سراهای کنانیان به سوی تو راه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خانه ها و منزل‌های تازیان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آرمان همسان، همه ما را درون یک گروه جای می دهد</w:t>
      </w:r>
    </w:p>
    <w:p>
      <w:pPr>
        <w:pStyle w:val="BookText"/>
        <w:rPr/>
      </w:pPr>
      <w:r>
        <w:rPr>
          <w:rFonts w:ascii="IRNazanin" w:hAnsi="IRNazanin" w:eastAsia="IRNazanin"/>
          <w:color w:val="111111"/>
          <w:sz w:val="28"/>
          <w:sz w:val="28"/>
          <w:szCs w:val="28"/>
          <w:rtl w:val="true"/>
          <w:lang w:bidi="fa-IR"/>
        </w:rPr>
        <w:t>وکیش راهنما، ما را در دنبال کردن یک‌راه به هم می پیوندد</w:t>
      </w:r>
    </w:p>
    <w:p>
      <w:pPr>
        <w:pStyle w:val="BookText"/>
        <w:rPr/>
      </w:pPr>
      <w:r>
        <w:rPr>
          <w:rFonts w:ascii="IRNazanin" w:hAnsi="IRNazanin" w:eastAsia="IRNazanin"/>
          <w:color w:val="111111"/>
          <w:sz w:val="28"/>
          <w:sz w:val="28"/>
          <w:szCs w:val="28"/>
          <w:rtl w:val="true"/>
          <w:lang w:bidi="fa-IR"/>
        </w:rPr>
        <w:t>هر چند در راه هوس گام برداریم و پیرو آن گردیم</w:t>
      </w:r>
    </w:p>
    <w:p>
      <w:pPr>
        <w:pStyle w:val="BookText"/>
        <w:rPr/>
      </w:pPr>
      <w:r>
        <w:rPr>
          <w:rFonts w:ascii="IRNazanin" w:hAnsi="IRNazanin" w:eastAsia="IRNazanin"/>
          <w:color w:val="111111"/>
          <w:sz w:val="28"/>
          <w:sz w:val="28"/>
          <w:szCs w:val="28"/>
          <w:rtl w:val="true"/>
          <w:lang w:bidi="fa-IR"/>
        </w:rPr>
        <w:t>بازهم، اسلام میان دل های ما مهربانی پدید می آرد</w:t>
      </w:r>
    </w:p>
    <w:p>
      <w:pPr>
        <w:pStyle w:val="BookText"/>
        <w:rPr/>
      </w:pPr>
      <w:r>
        <w:rPr>
          <w:rFonts w:ascii="IRNazanin" w:hAnsi="IRNazanin" w:eastAsia="IRNazanin"/>
          <w:color w:val="111111"/>
          <w:sz w:val="28"/>
          <w:sz w:val="28"/>
          <w:szCs w:val="28"/>
          <w:rtl w:val="true"/>
          <w:lang w:bidi="fa-IR"/>
        </w:rPr>
        <w:t>خاندان پیامبر را چنان خالصانه دوست می داریم</w:t>
      </w:r>
    </w:p>
    <w:p>
      <w:pPr>
        <w:pStyle w:val="BookText"/>
        <w:rPr/>
      </w:pPr>
      <w:r>
        <w:rPr>
          <w:rFonts w:ascii="IRNazanin" w:hAnsi="IRNazanin" w:eastAsia="IRNazanin"/>
          <w:color w:val="111111"/>
          <w:sz w:val="28"/>
          <w:sz w:val="28"/>
          <w:szCs w:val="28"/>
          <w:rtl w:val="true"/>
          <w:lang w:bidi="fa-IR"/>
        </w:rPr>
        <w:t>که تن و جان ما با مهر ایشان آمیخته گردد</w:t>
      </w:r>
    </w:p>
    <w:p>
      <w:pPr>
        <w:pStyle w:val="BookText"/>
        <w:rPr/>
      </w:pPr>
      <w:r>
        <w:rPr>
          <w:rFonts w:ascii="IRNazanin" w:hAnsi="IRNazanin" w:eastAsia="IRNazanin"/>
          <w:color w:val="111111"/>
          <w:sz w:val="28"/>
          <w:sz w:val="28"/>
          <w:szCs w:val="28"/>
          <w:rtl w:val="true"/>
          <w:lang w:bidi="fa-IR"/>
        </w:rPr>
        <w:t>خداوند تو را پاداشی نیکو دهد</w:t>
      </w:r>
    </w:p>
    <w:p>
      <w:pPr>
        <w:pStyle w:val="BookText"/>
        <w:rPr/>
      </w:pPr>
      <w:r>
        <w:rPr>
          <w:rFonts w:ascii="IRNazanin" w:hAnsi="IRNazanin" w:eastAsia="IRNazanin"/>
          <w:color w:val="111111"/>
          <w:sz w:val="28"/>
          <w:sz w:val="28"/>
          <w:szCs w:val="28"/>
          <w:rtl w:val="true"/>
          <w:lang w:bidi="fa-IR"/>
        </w:rPr>
        <w:t xml:space="preserve">همان گونه که تو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پاسداری نمودی</w:t>
      </w:r>
    </w:p>
    <w:p>
      <w:pPr>
        <w:pStyle w:val="BookText"/>
        <w:rPr/>
      </w:pPr>
      <w:r>
        <w:rPr>
          <w:rFonts w:ascii="IRNazanin" w:hAnsi="IRNazanin" w:eastAsia="IRNazanin"/>
          <w:color w:val="111111"/>
          <w:sz w:val="28"/>
          <w:sz w:val="28"/>
          <w:szCs w:val="28"/>
          <w:rtl w:val="true"/>
          <w:lang w:bidi="fa-IR"/>
        </w:rPr>
        <w:t>این چکامه در مجله درخشان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نجف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 دانا و کار آزموده استادمیرزا محمد خلیلی نجفی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تضمین نموده که همراه با اصل آن در مجله درخشان البیان به چاپ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خدای برتر خواهد در سرگذشت استادخلیلی تضمین او را نیز یاد خواهیم کرد</w:t>
      </w:r>
    </w:p>
    <w:p>
      <w:pPr>
        <w:pStyle w:val="Heading6"/>
        <w:numPr>
          <w:ilvl w:val="5"/>
          <w:numId w:val="1"/>
        </w:numPr>
        <w:rPr/>
      </w:pPr>
      <w:bookmarkStart w:id="205" w:name="__RefHeading___Toc3614624_3556181022"/>
      <w:bookmarkStart w:id="206" w:name="_Toc75"/>
      <w:bookmarkEnd w:id="205"/>
      <w:r>
        <w:rPr>
          <w:rtl w:val="true"/>
        </w:rPr>
        <w:t>الغدیر در حلب</w:t>
      </w:r>
      <w:bookmarkEnd w:id="20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درستی آن دعوی 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ای‌بزرگوارانه است که نگارنده اش از حلب‌به نشانی شیخ محمد حسین مظفری نجفی فرستاده و پاسخی به کار ایشان داده است که مجلدات الغدیر را بدو هدیه نمودند تا روح کتاب با جان بزرگوار اوبیامیخت و از آب روان و گوارای آن سیراب گردیده، به دلیل های استوار آن پشتگرمی یافت با آن که خود در 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 است و برتری از همه واژه های نوشته اش مانند رگبار سرازیر بوده تیز هوشی و زیرکی او را آشکار می نماید و استاد مظفری که در آغاز، آوردن گفتار او را در صفحات الغدیر، نادرست و دور از امانت می شمرد خود در نامه ای که به وی نوشت برای این کار اجازه خواست و همچنان چشم به راه ماند تا خشنودی او را به روشنی دریافت که اینک، هم اجازه نام‌و هم نامه درخشانی که نویسنده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خرده بین و بینا، شیخ محمد سعید دحدوح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کشیده است می آوریم و در آغاز و انجام، سپاس خود را ارمغان ایشان می گردانیم</w:t>
      </w:r>
      <w:r>
        <w:rPr>
          <w:rFonts w:eastAsia="IRNazanin" w:cs="IRNazanin"/>
          <w:color w:val="111111"/>
          <w:sz w:val="28"/>
          <w:szCs w:val="28"/>
          <w:rtl w:val="true"/>
          <w:lang w:bidi="fa-IR"/>
        </w:rPr>
        <w:t>:</w:t>
      </w:r>
      <w:bookmarkStart w:id="207" w:name="pg10056_100054"/>
    </w:p>
    <w:p>
      <w:pPr>
        <w:pStyle w:val="Heading6"/>
        <w:numPr>
          <w:ilvl w:val="5"/>
          <w:numId w:val="1"/>
        </w:numPr>
        <w:rPr/>
      </w:pPr>
      <w:bookmarkStart w:id="208" w:name="__RefHeading___Toc3614626_3556181022"/>
      <w:bookmarkStart w:id="209" w:name="_Toc76"/>
      <w:bookmarkEnd w:id="207"/>
      <w:bookmarkEnd w:id="208"/>
      <w:r>
        <w:rPr>
          <w:rtl w:val="true"/>
        </w:rPr>
        <w:t>نامه</w:t>
      </w:r>
      <w:bookmarkEnd w:id="209"/>
    </w:p>
    <w:p>
      <w:pPr>
        <w:pStyle w:val="BookText"/>
        <w:rPr/>
      </w:pPr>
      <w:r>
        <w:rPr>
          <w:rFonts w:ascii="IRNazanin" w:hAnsi="IRNazanin" w:eastAsia="IRNazanin"/>
          <w:color w:val="111111"/>
          <w:sz w:val="28"/>
          <w:sz w:val="28"/>
          <w:szCs w:val="28"/>
          <w:rtl w:val="true"/>
          <w:lang w:bidi="fa-IR"/>
        </w:rPr>
        <w:t>به نام خداوند بخشاینده بخشایشگر</w:t>
      </w:r>
    </w:p>
    <w:p>
      <w:pPr>
        <w:pStyle w:val="BookText"/>
        <w:rPr/>
      </w:pPr>
      <w:r>
        <w:rPr>
          <w:rFonts w:ascii="IRNazanin" w:hAnsi="IRNazanin" w:eastAsia="IRNazanin"/>
          <w:color w:val="111111"/>
          <w:sz w:val="28"/>
          <w:sz w:val="28"/>
          <w:szCs w:val="28"/>
          <w:rtl w:val="true"/>
          <w:lang w:bidi="fa-IR"/>
        </w:rPr>
        <w:t>ستایش خدای را که ما را توفیق داد تا به دوستانش مهر بورزیم و نهال ارج نهادن و برتری دادن خاندان پاک پیامبر را در دل های‌ما نشانید، همان درخت برومند و سرفراز که ریشه و بنیاد آن پا بر جا و استوار و شاخه های آن در آسمان است وهر که به شاخه آن دست یازید و رشته وابستگی اش با آن استوار بود در هر دو جهان از دیگران برتر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درودو آفرین خدا بر سرور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 و یاران پاکش‌و بر هر کس که چون زاده شود شاخه‌خویش را به بنیاد آن حضرت پیوند زند و کار او بیان کننده گفتار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از دستور وی سر بپیچد و نه‌کار ناشایسته ای کند، اندرزهای وی رابگیرد و تایید کننده و حیش باشد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برترم نامه ای که فرستاده بودی حکایت می کرد که در برابر هدیه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کوچکی به جویی باریک می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شده ای که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برایم بفرستی و توضیح داده ای که هر چند ارزش آن بالاتر و خودگرانتر است ولی من در نزد شما ارزنده تر و گرانبهاترم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که‌به راستی، گوهر پاک و شخصیت نمونه خود شما است که فروغ آن بر آئینه روان پاکتان تابیده و بازتاب روشنائی‌آن بر صفحه هستی شما نمایان شده و ازپرتو و درخشندگی آن، چیزهائی به شمانمایانده که صادقانه درباره من به زبان آوردید با آن که سرچشمه آن خود شما هستید و این نوری که دیده اید جزاز خودتان بر نمی خیزد خداوند شما را برای من و همه مردم پایدار بدارد تا همچون چراغی به پرتو افشانی پردازید ومرا از گمان نیکوی شما برخوردار گرداند و توفیق دهد و نزد کسانی که دوستشان دارد و از ایشان</w:t>
      </w:r>
    </w:p>
    <w:p>
      <w:pPr>
        <w:pStyle w:val="BookText"/>
        <w:rPr/>
      </w:pPr>
      <w:r>
        <w:rPr>
          <w:rFonts w:ascii="IRNazanin" w:hAnsi="IRNazanin" w:eastAsia="IRNazanin"/>
          <w:color w:val="111111"/>
          <w:sz w:val="28"/>
          <w:sz w:val="28"/>
          <w:szCs w:val="28"/>
          <w:rtl w:val="true"/>
          <w:lang w:bidi="fa-IR"/>
        </w:rPr>
        <w:t>خشنود است و از او خرسندند محبوب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و خواندم و پیش از آن که به انبوه موج های آن رسم در آن به شناوری پرداختم و مشتی از آن برداشته‌مزه اش را چشیدم و دیدم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است با آبی که هیچگونه دگرگونی نیافته، مالامال از روانی وگوارائی است و صافی تر از چکیده های ابر سپید باده ای خوشبوتر و عطر آگین‌تر از مشگ و لذت بخش تر از هر نوشابه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رویداد غدیر را از همان نخستین‌روزگاران در پشت پرده ها نمی نهفتند و راه رسیدن بدان را با خس و خارها نمی بستند، سراسر زمین را فرا می گرفت و همگی آفریده های خدا از آن سود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بزرگ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بزرگ ترین برانگیختگان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آفرین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ایستاد تا به یاران و به توده خویش سفارش عموزاده اش را بکند و ایشان را بر آن دارد تا چنگ در دامن سیرت او زنند و در پی او به راهروی پردازند که همسر دخترش زهرا وپدر دو دختر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آفرین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فرمان خدا سرنوشتی گریز ناپذیر بود و آن جا نیزتوده ای بودند که گذشتند و ما که امروز هستیم اگر هم آن مردمان نخستین‌را سرزنش می کنیم ولی آیندگانشان را سزاوار سرزنشی سخت تر و بزرگ تر می دانیم و تاریخ نگاران جدیدی را که امروز در میان سنیان هستند در دایره پهناور و بزرگ تری از سرزنش جای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استادان خود که در کار گردآوری و برگرفتن دانش استاد بودند،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ندانسته چنین می گفتند خدا از ایشان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غدیر افسانه ای است که شیعیان‌درهم بافته و پادشاهانشان برای نیازهای سیاسی خویش به تایید آن برخاسته اند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آن چه ما و ایشان از چون و چند این پیش آمدمی دانستیم بیش از این نبود ولی اکنون‌و پس از خواندن پاره ای از بخش ها و باب ها و مجلدات الغدیر، خود را در برابر دریائی بی کران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دریائی پر از مروارید و مرجان و دیگر گوهرهای رخشان، آری در این جا دلیل های رسا و برهان های آشکار ودانش های فراوان 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مرا توان شماره کردن آن ها نیست و همه این ها روشنگر آن است که مردمان هر چند بخواهند فروغ ماه را نهان سازند و هر اندازه ابرها و دیگر موانع فراهم آرند تا از پرتو افشانی آن جلوگیری نمایند باز هم به خواسته خود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تا هنگامی که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پیروانی همانند شما بر جای دارد که خوشی های زندگی و زر و زیور روزگار را فروخته و یک دله و با همه نیروئی که به او داده شده به یاری حق پرداخته، راه راست را آشکار می سازد، گمراهان را به راه می آرد و سرگشتگان را رهنمائی‌می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گذشتگان و بازماندگانی شما از آن مردانید که پیمانی را که با خدا بستند با راستی به سر آوردند، برخی از آنان پس از آن که خدا را از خویش خشنود ساختند زندگی را بدرود گفتند و برخی دیگر همچنان در راه خدمت به اسلام می کوشدتا با چهره گشاده و آرام به دیدار پروردگار خویش شتابد و در آن جا پیامبر را با جانباختگان و راست روان‌و کشوندگان و پیکار گران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نیکو همنشینانی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 در آستان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ایستادم، در ژرفنای آن فرو رفتم و به شناوری پرداختم تا آن جا که در برابر خویش دیدگاه های تاریخ، فیلم های روزگاران گذشته، خامه های نگارندگان، بخش های نگاشته، ترانه های سرایندگان را یکباره دیدم و بوی خوش سخنان پیامبر را شنیدم و این ها همه مرا راهنمائی کرد که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کسانی از پیش خود ساخته‌باشند و آن چه مردم در انکار آن می گویند از سر نادانی است و برای ماجراجوئی یا نزدیک شدن به شاهان بیدادگر یا ترس از گفتن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نگارنده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نیکو داده نگهدارش باشد تا برای‌دفاع از حق همچون شمشیری بران و بیرون از نیام و یا مشعلی فروزان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پاداش دهد که نیکوکاری هایت راپایانی نیست و آن را از پدران پاک و فرخنده ات به ارث برده ای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مظفری‌امیدوارم شما جلدهای دیگر را نیز برای من بفرستید و از</w:t>
      </w:r>
    </w:p>
    <w:p>
      <w:pPr>
        <w:pStyle w:val="BookText"/>
        <w:rPr/>
      </w:pPr>
      <w:r>
        <w:rPr>
          <w:rFonts w:ascii="IRNazanin" w:hAnsi="IRNazanin" w:eastAsia="IRNazanin"/>
          <w:color w:val="111111"/>
          <w:sz w:val="28"/>
          <w:sz w:val="28"/>
          <w:szCs w:val="28"/>
          <w:rtl w:val="true"/>
          <w:lang w:bidi="fa-IR"/>
        </w:rPr>
        <w:t xml:space="preserve">بهای آن آگاهم کنید و از یاد نبرید که هر کس به خواستگاری پریچهره ای رود پرداخت کابین برایش سنگین نیست من‌می توانستم پیش از این نگاشته، بهائی را که لازم است برای شما بفرستم ولی دیدم این کار درست نیست زیرا ارزیابی پاره ای از چیزها امکان‌ندارد و از مرز بهائی که میزان عرفی می شناسد بیرون است چه 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ستایش آن، سرایندگان ترانه ها سروده و نگارندگان نامه ها پرداخته اند و این آیت درباره آن فرودآمده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برانگیخته خدا آن چه را از نزد پروردگارت بر تو نازل شده برسان و اگر چنین نکنی پیام او را نرسانده ای و خداوند نگهدار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درود ما را به دو برادر بزرگوار و دو شیرزاده ارجمندتان برسانید و نیز به پدر و خانواده و دوستان و همه کسانی که دوست دارند مارا ببینند و ببینیمشان، ویژه نگارنده و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را آگاه کنید که ما کوشش هاشان‌راارج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ایشان را باقی بدارد تا یاران حق باشید و چراغ دانش و پیروان خاندان پیامبر، که در برابر دروغ زنان از آستان ایشان پاسداری نمائید و برتری روشن ودرخشان ایشان را که پاره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همه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دست بازیگران شده است آشکار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از سوی کسی بر شما درودباد که نیکوکاری هاتان را بر زبان آورده و در زندگی دو جهان به یاری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ایشان آفرین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 شما محمد سعید دحدوح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1370</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1950:12:14</w:t>
      </w:r>
      <w:bookmarkStart w:id="210" w:name="pg10056_100058"/>
    </w:p>
    <w:p>
      <w:pPr>
        <w:pStyle w:val="Heading6"/>
        <w:numPr>
          <w:ilvl w:val="5"/>
          <w:numId w:val="1"/>
        </w:numPr>
        <w:rPr/>
      </w:pPr>
      <w:bookmarkStart w:id="211" w:name="__RefHeading___Toc3614628_3556181022"/>
      <w:bookmarkStart w:id="212" w:name="_Toc77"/>
      <w:bookmarkEnd w:id="210"/>
      <w:bookmarkEnd w:id="211"/>
      <w:r>
        <w:rPr>
          <w:rtl w:val="true"/>
        </w:rPr>
        <w:t>اجازه نشر نامه گذشته</w:t>
      </w:r>
      <w:bookmarkEnd w:id="212"/>
    </w:p>
    <w:p>
      <w:pPr>
        <w:pStyle w:val="Heading6"/>
        <w:numPr>
          <w:ilvl w:val="5"/>
          <w:numId w:val="1"/>
        </w:numPr>
        <w:rPr/>
      </w:pPr>
      <w:bookmarkStart w:id="213" w:name="__RefHeading___Toc3614630_3556181022"/>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به نام خداوند بخشاینده بخشایشگر</w:t>
      </w:r>
    </w:p>
    <w:p>
      <w:pPr>
        <w:pStyle w:val="BookText"/>
        <w:rPr/>
      </w:pPr>
      <w:r>
        <w:rPr>
          <w:rFonts w:ascii="IRNazanin" w:hAnsi="IRNazanin" w:eastAsia="IRNazanin"/>
          <w:color w:val="111111"/>
          <w:sz w:val="28"/>
          <w:sz w:val="28"/>
          <w:szCs w:val="28"/>
          <w:rtl w:val="true"/>
          <w:lang w:bidi="fa-IR"/>
        </w:rPr>
        <w:t>ستایش خدای را که پروردگار جهانیان است و درود و آفرین او بر سرور ما محمد و علی و بر برادران او وپیامبران دیگر و بر خاندان برگزیده ویاران پرهیزگار او و بر همه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خدا و برکت های او بر شما باد</w:t>
      </w:r>
    </w:p>
    <w:p>
      <w:pPr>
        <w:pStyle w:val="BookText"/>
        <w:rPr/>
      </w:pPr>
      <w:r>
        <w:rPr>
          <w:rFonts w:ascii="IRNazanin" w:hAnsi="IRNazanin" w:eastAsia="IRNazanin"/>
          <w:color w:val="111111"/>
          <w:sz w:val="28"/>
          <w:sz w:val="28"/>
          <w:szCs w:val="28"/>
          <w:rtl w:val="true"/>
          <w:lang w:bidi="fa-IR"/>
        </w:rPr>
        <w:t xml:space="preserve">پس از این ها، نامه گرامی شما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نوشته شده بود همراه با جلد سوم و چهارم الغدیر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یرفی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خداوند از سوی من و همه کسانی که از آن بهره مند شوند بهترین پاداشی را به شما دهد که به دانشمندان کوشا و کاری داده می شود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مظفری از نامه ای که برای من فرستاده بودی دریافتم که نامه کوچک من که پاره ای از برتری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یاد شده بود تو را خوش آمده و پسند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لطف پروردگارم است و از مهری که تو به من‌داری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آن را به نزد نگارنده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 و او را باقی بدارد تا یاران حق باشید و دژ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نگهدارشان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بزرگواری و برای دلگرمی من در صددبر آمده اند پس از آن نیکی که درباره ام کردند پاداشی هم به من بدهند و آن‌هم در برابر کار من که مصداق این مثل‌عربی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بر دریا می بارد وخود از آن مایه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از تو خواسته اند اجازه بدهی نامه مرا منتشر کنند ولی تو از روی فروتنی‌ات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w:t>
      </w:r>
    </w:p>
    <w:p>
      <w:pPr>
        <w:pStyle w:val="BookText"/>
        <w:rPr/>
      </w:pPr>
      <w:r>
        <w:rPr>
          <w:rFonts w:ascii="IRNazanin" w:hAnsi="IRNazanin" w:eastAsia="IRNazanin"/>
          <w:color w:val="111111"/>
          <w:sz w:val="28"/>
          <w:sz w:val="28"/>
          <w:szCs w:val="28"/>
          <w:rtl w:val="true"/>
          <w:lang w:bidi="fa-IR"/>
        </w:rPr>
        <w:t>ادبی که‌خاندان پیامبر درود بر ایشان به شما آموخته اند همین ادب یعنی فروتنی بدون آشنائی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نوشتی اگر با نشر نامه ام موافق هستم و با ویژگی هائی که در موضوع و متن و فرازهای آن هست این کار را به زیان خود نمی بینم، تو آن را به ایشان بدهی تا در جلد هشتم به چاپ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چه یاد بود شیرینی و چه نوید زیبائی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کردی من چگونه نخواهم نامم از راه پیوند با دوستی شما و خاندان مورد احترام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درود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وسعید گردد؟ و سخنان بی ارجم در غدیرو آبگیری جاودانه گردد که هر گاه مومن‌و خردمندی از آب روان و سرشارش بنوشدسرشار از دانش و یقین و راستی، و سیراب از ایمان گردیده و نگارنده و آفرین گوی و ستایشگر آن را به نیکی یاد کند و برایش خوبی بخواهد؟</w:t>
      </w:r>
    </w:p>
    <w:p>
      <w:pPr>
        <w:pStyle w:val="BookText"/>
        <w:rPr/>
      </w:pPr>
      <w:r>
        <w:rPr>
          <w:rFonts w:ascii="IRNazanin" w:hAnsi="IRNazanin" w:eastAsia="IRNazanin"/>
          <w:color w:val="111111"/>
          <w:sz w:val="28"/>
          <w:sz w:val="28"/>
          <w:szCs w:val="28"/>
          <w:rtl w:val="true"/>
          <w:lang w:bidi="fa-IR"/>
        </w:rPr>
        <w:t>اگر شما استادی که در آغاز و انجام درباره من و فرزندانم و همه کسانی که‌از پشتم بدر می آیند و نیز درباره همشهریان خردمندم نیکوئی نموده اید نبودید آیا روزگار، مرا از چنین سرفرازی ای برخوردار می کرد؟</w:t>
      </w:r>
    </w:p>
    <w:p>
      <w:pPr>
        <w:pStyle w:val="BookText"/>
        <w:rPr/>
      </w:pPr>
      <w:r>
        <w:rPr>
          <w:rFonts w:ascii="IRNazanin" w:hAnsi="IRNazanin" w:eastAsia="IRNazanin"/>
          <w:color w:val="111111"/>
          <w:sz w:val="28"/>
          <w:sz w:val="28"/>
          <w:szCs w:val="28"/>
          <w:rtl w:val="true"/>
          <w:lang w:bidi="fa-IR"/>
        </w:rPr>
        <w:t>راستی که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به شما به میراث داده اندکه‌مانند آن را در میان دیگران ندیده ایم مگر بسیار اندک از کسانی که پرهیزگار و پاکدل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مااز گذشته ها می شنیدیم که مرد راستگوکسی است که نه گفتار او بلکه احوالش تو را به خدا راهنمائی کند ولی معنی این مطلب را در نمی یافتیم و راستی بنیاد آن را نمی دانستیم مگر هنگامی که شهر سپید چهره ما از رخسار شما درخشندگی یافت و نزد من فرستادید و در مورد مساله ای از من اجازه خواستید که خود موهبت و بخششی است ازسوی خود شما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درود کسی را بپذیرید که پیوسته بر پیمان دوستی اش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و دوستدار شما</w:t>
      </w:r>
    </w:p>
    <w:p>
      <w:pPr>
        <w:pStyle w:val="BookText"/>
        <w:rPr/>
      </w:pPr>
      <w:r>
        <w:rPr>
          <w:rFonts w:ascii="IRNazanin" w:hAnsi="IRNazanin" w:eastAsia="IRNazanin"/>
          <w:color w:val="111111"/>
          <w:sz w:val="28"/>
          <w:sz w:val="28"/>
          <w:szCs w:val="28"/>
          <w:rtl w:val="true"/>
          <w:lang w:bidi="fa-IR"/>
        </w:rPr>
        <w:t>محمد سعید دحدوح</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1951:1:7</w:t>
      </w:r>
    </w:p>
    <w:p>
      <w:pPr>
        <w:pStyle w:val="BookText"/>
        <w:rPr/>
      </w:pPr>
      <w:r>
        <w:rPr>
          <w:rFonts w:ascii="IRNazanin" w:hAnsi="IRNazanin" w:eastAsia="IRNazanin"/>
          <w:color w:val="111111"/>
          <w:sz w:val="28"/>
          <w:sz w:val="28"/>
          <w:szCs w:val="28"/>
          <w:rtl w:val="true"/>
          <w:lang w:bidi="fa-IR"/>
        </w:rPr>
        <w:t xml:space="preserve">با دستی پر از بزرگداشت، گفتاری پاکیزه و پر از گوهر و مروارید دریافت کردیم به خامه استاد برتر، بازمانده پیشینیان شایسته، حجت اسلام و نشانه خداوند، پیشگاه حاج شیخ آقا بزرگ تهرانی نگارنده نامه سترک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او درودفرستد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سپاس او را و هزاران سپاس‌او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القدیر و الصلوه و السلام علی محمد نبیه البشیر النذیر و علی وصی نبیه و خلیفته علی صاحب بیعه الغدیر و علی ذریتهما الائمه المعصومین صلوات الله‌علیهم الی یوم الدین</w:t>
      </w:r>
    </w:p>
    <w:p>
      <w:pPr>
        <w:pStyle w:val="BookText"/>
        <w:rPr/>
      </w:pPr>
      <w:r>
        <w:rPr>
          <w:rFonts w:ascii="IRNazanin" w:hAnsi="IRNazanin" w:eastAsia="IRNazanin"/>
          <w:color w:val="111111"/>
          <w:sz w:val="28"/>
          <w:sz w:val="28"/>
          <w:szCs w:val="28"/>
          <w:rtl w:val="true"/>
          <w:lang w:bidi="fa-IR"/>
        </w:rPr>
        <w:t xml:space="preserve">و بعد فغیر خفی علی المتتبعین ان الماضین من علماء الشیعه و اساطین الدین رضوان الله علیهم اجمعین قد بذلوا قصاری جهدهم فی بناء الصرح الاسلامی المقدس و تحملوا المشاق لاظهار الحقائق الناصعه المموهه التی عبثت بها الایادی المجرمه فسودت صحائف التاریخ‌و لا غروفان الشیعه هی الفرقه الوحیده التی اخذت علومها و آدابها عن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الذین اذهب الله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نبغ فیها مات الالوف من علماء مولفین و شعراء مجیدین و کتاب متفننین لهم الید الطولی فی جمیع الفنون و لا یظن ان فرقه من الفرق الاسلامیه او غیرها تجاریهم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تشهدبذلک کتبهم العدیده و مولفاتهم النافعه المفیده المقیده اسماء بعضهافی الذریعه جزاهم الله عن الاسلام و المسلمین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نبغ فی قرننا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نبغ فی سائر القرون السالفه علماء عاملین مصلحین مجاهدین لا تاخذهم فی الله لومه لائم‌یسعون وراء الحق و ان بعد و سیصطادونه و ان هرب قاصدین بذلک الفات ذوی الفکر الحره الی الصواب و ارائتهم الطریق الواضح الخلی من الشک‌و الارتیاب</w:t>
      </w:r>
    </w:p>
    <w:p>
      <w:pPr>
        <w:pStyle w:val="BookText"/>
        <w:rPr/>
      </w:pPr>
      <w:r>
        <w:rPr>
          <w:rFonts w:ascii="IRNazanin" w:hAnsi="IRNazanin" w:eastAsia="IRNazanin"/>
          <w:color w:val="111111"/>
          <w:sz w:val="28"/>
          <w:sz w:val="28"/>
          <w:szCs w:val="28"/>
          <w:rtl w:val="true"/>
          <w:lang w:bidi="fa-IR"/>
        </w:rPr>
        <w:t xml:space="preserve">و من اولئک العلماء الافذاذ الذین کرسوا حیاتهم الثمنیه لخدمه العلم و الدین و الحقیقه، الاستاد الکبیر البحائه الشهیر المتتبع القدیر مولانا الحاج الشیخ عبد الحسین الامینی نزیل النجف الاشرف‌مولف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التالیفات القیمه و الاثار الجلیله النافعه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 الامینی کثیرا من العلماء الذین کتبوا فی هذا الموضوع الخطیر المذکور</w:t>
      </w:r>
    </w:p>
    <w:p>
      <w:pPr>
        <w:pStyle w:val="BookText"/>
        <w:rPr/>
      </w:pPr>
      <w:r>
        <w:rPr>
          <w:rFonts w:ascii="IRNazanin" w:hAnsi="IRNazanin" w:eastAsia="IRNazanin"/>
          <w:color w:val="111111"/>
          <w:sz w:val="28"/>
          <w:sz w:val="28"/>
          <w:szCs w:val="28"/>
          <w:rtl w:val="true"/>
          <w:lang w:bidi="fa-IR"/>
        </w:rPr>
        <w:t xml:space="preserve">بعضهم فی المجلد الاول من الغدیر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لان‌ما کتوبه غیر واف بالغرض و لا شاف للغلیل و ان اتی البعض بما هو الامنیه المتوخاه لکنه بصوره لا تلائم العصر الحاضر اما الامینی فقد امده الله بروح عنایته فاخذ الموضوع من جمیع نواحیه و احاط به من جمیع جهاته وصب تلک المعانی الغالیه بقوالب الفها الخاصه و العامه و القریب و البعید حتی صار مفخره الجمیع فجدیر بالاکبار و الاعجاب ما اسداه العلامه الامینی فی هذا الکتاب‌من خدمات للاسلام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مولف الغدیرقبل ان اکتب له مسند الامین فیما قبل‌نیف و عشرین سنه و قبل نشر مولفه شهداء الفضیله الذی هو باکوره اعماله‌الجلیله و لعمری لقد کان نتاجا حیادل‌علی ذهنه الوقاد و فکره الثاقب و همته القعساء عرفته باحثا متتبعا متضلعا مجاهدا طموحا الی التالیف و البحث و التنقیب فی المواضیع المفیده‌اللازمه فی بناء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عرفته رجلا لم یقصر ذهنه علی العلمین المهمین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کانا اساس کل شیئی و منبعه العذب</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ذلک کله و لم اک مترقبا اوظانا ان هذا الرجل الجلیل یطرق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العظیم و یبز اقرانه و یفوق کل من کتبه فیه فها انا اهنیه و ارجوله النجاح الباهر فی جمیع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الجزء الاول من کتاب الغدیر فی الاسواق 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سرت اثره سائر الاجزاء بتلک الحله الجمیله فقرضه العلماء و الادباء و الفلاسفه و الشعراء فوددت ان اکون ممن یقوم ببعض‌هذا الواجب ازاء هذا المولف المجاهد و المولف المفید لکنی خفت علی نفسی من‌الغرق فی تیار امواج هذا البحر المتلاطم الذی سمی تواضعا من مولفه بالغدیر فصرت اقدم رجلا و اواخر اخری‌و لم تزل الاجزاء تنجز و یتفضل بها علی مولفها دامت برکاته فتقوی عندی الفکرتان و اخیرا وجه الی عتاب احد الساده المحترمین فلم ازدفی جوابه علی قولی انی قاصر عن تقریظ مثل هذا السفر الثمین و الثناء علیه بل هو اجل‌و اعظم من ان یقرظ و یثنی علیه و مالی الا الدعاء لمولفه بطول العمر وحسن الختام فاسال الله تعالی بخلوص الدعوه ان یضیف ما بقی من عمری علی عمره الشریف حتی یستوفی تمام المراد وفقنا الله جمیعا لتایید الحق و الاخذ به حرره المسیئی المسمی بمحسن و المدعو باقا بزرگ الطهرانی نزیل النجف الاشرف فی ثانی شهر الصیام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15" w:name="pg10056_100062"/>
    </w:p>
    <w:p>
      <w:pPr>
        <w:pStyle w:val="Heading6"/>
        <w:numPr>
          <w:ilvl w:val="5"/>
          <w:numId w:val="1"/>
        </w:numPr>
        <w:rPr/>
      </w:pPr>
      <w:bookmarkStart w:id="216" w:name="__RefHeading___Toc3614632_3556181022"/>
      <w:bookmarkStart w:id="217" w:name="_Toc79"/>
      <w:bookmarkEnd w:id="215"/>
      <w:bookmarkEnd w:id="216"/>
      <w:r>
        <w:rPr>
          <w:rtl w:val="true"/>
        </w:rPr>
        <w:t>ترجمه</w:t>
      </w:r>
      <w:bookmarkEnd w:id="217"/>
    </w:p>
    <w:p>
      <w:pPr>
        <w:pStyle w:val="BookText"/>
        <w:rPr/>
      </w:pPr>
      <w:r>
        <w:rPr>
          <w:rFonts w:ascii="IRNazanin" w:hAnsi="IRNazanin" w:eastAsia="IRNazanin"/>
          <w:color w:val="111111"/>
          <w:sz w:val="28"/>
          <w:sz w:val="28"/>
          <w:szCs w:val="28"/>
          <w:rtl w:val="true"/>
          <w:lang w:bidi="fa-IR"/>
        </w:rPr>
        <w:t>ستایش خداوند توانا و برتر راست و درود و آفرین بر پیام آور او محمد که نوید آرنده بود و بیم دهنده از سرانجام کارهای زشت، و هم بر وصی و جانشین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غدیر برای او دست فرمانبری از مردم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پیشوایان پاک از زادگان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ایشان باد تا روز سزا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این ها، بر پژوهشگران، پوشیده نیست که گذشتگان از دانشمندان شیعه که ستون های کیش مایند و خدا از همه ایشان خشنود باد، منتهای کوشش خویش را نمودند تا ساختمان پاک اسلام را برپا دارند و رنج ها بر خود هموار ساختند تا حقیقت های آشکار را که بازیچه دست گنهکاران گردیده و انگ باطل خورده و به تباهی گرائیده بود برای مردم روشن سازند و چهره تاریخ را از آن سیاهی که دچارش بود برهانندو این شگفتی ندارد زیرا شیعه یگانه دسته ای است که دانش ها و سنت ها و فرهنگ خویش را از پیشوایان خاندانی گرفته که خداوند هر گونه آلایش را از ایشان به دور ساخته و پاک و پاکیزه شان گردانیده است، و از همین روی بوده که از میان شیعه، صدها هزار دانشمندان و نگارندگان و سخنسرایان نیکو گفتار و نیز نویسندگانی سر بلند کرده اند که در همه هنرها ورزیده گردیده و دستی دراز داشته اندکه گمان نمی رود هیچ یک از فرقه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یا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برابری تواند کرد، و گواه این‌سخن، کتاب های فراوان و نگاشته های سودمند ایشان که نام پاره ای از آن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اسلام و مسلمانان بدیشان پاداش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نیز که سده چهاردهم است همانند دیگر سده های گذشته، دانشمندانی کاری و اصلاح‌طلب و مجاهد پیدا شدند که در راه خداسرزنش هیچ کس در ایشان در نمی گیرد، در پی حقیقت، هر اندازه هم دور باشدبه کوشش بر می خزیند و آن مرغ را که گریز پا نیز هست به دام می افکنند و با این کار خود می خواهند دارندگان اندیشه های آزاد را به سوی صواب متوجه نمایند و راه روشن و تهی از هرچون و چرا را بدیشان نشان دهند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یکی‌از آن دانشمندان یگانه ای که زندگی گرانبهاشان را ویژه خدمت به</w:t>
      </w:r>
    </w:p>
    <w:p>
      <w:pPr>
        <w:pStyle w:val="BookText"/>
        <w:rPr/>
      </w:pPr>
      <w:r>
        <w:rPr>
          <w:rFonts w:ascii="IRNazanin" w:hAnsi="IRNazanin" w:eastAsia="IRNazanin"/>
          <w:color w:val="111111"/>
          <w:sz w:val="28"/>
          <w:sz w:val="28"/>
          <w:szCs w:val="28"/>
          <w:rtl w:val="true"/>
          <w:lang w:bidi="fa-IR"/>
        </w:rPr>
        <w:t xml:space="preserve">دانش و دین و حقیقت گردانیدند، استاد بزرگ، پژوهشگر نامور و کاوشگر توانا سرور ما حاج شیخ عبد الحسین امینی است که در نجف اشرف سکونت گرفته و کتاب هائی گرانبها و آثاری بزرگ و سودمند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بر بسیاری از دانشمندان که در این زمینه مهم به نگارش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شان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 زیرا آن چه ایشان نوشته اند رسانای مقصود نیست وتشنگی جویندگان را فرو نمی نشاند و اگر هم فرآورد کار برخی شان به گونه ای باشد که به آرزوی مطلوب ما پاسخ دهد باز به شکلی است که با شیوه های روزگار کنونی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امینی را خداوند با روح لطف خویش یاری داد تا موضوع را از همه سوی آن در اختیارگرفت و از همه جهات بدان احاطه یافت و آن معنی های گرانبها را در قالب هائی که عوام و خواص و دوران و نزدیکان با آن آشنایند بریخت تا مایه‌سرفرازی همگان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هائی که دانشور امینی در این کتاب به مسلمانان نموده، بایستی بزرگ داشت وآن را ستایش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آنی می شناختم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اند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آنی که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کند که نخستین فرآورد کارهای بزرگش بود و به زندگی ام سوگند که فرآوردی زنده بود و نشانه ای بر خرد تابان و اندیشه فروزنده و همت بلند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این گونه شناختم که پژوهشگری است کاوشگر، با بهره بسیار از دانش، پر تلاش، شیفته نگارش و پژوهش و بررسی در زمینه هائی‌که در ساختمان اسلام، سودمند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گونه شناختم که خرد خود را در چار دیوار دو دانش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دو در جای خود، پایه و سرچشمه گوارای هر چیز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ها را می دانستم ولی چشم به راه نبودم و حتی گمان نمی بردم‌که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در چنین موضوع بزرگی را بکوبد و بر همگنان خود چیرگی یافته و برتری خویش‌را بر همه کسانی که در آن زمینه کار کرده اند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 بدو آفرین می گویم و آرزو می کنم که در همه کارهایش رستگاری ای روشن همگام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 و منتشر شد و به دنبال آن نیز دیگر جلدها با همان پیرایه زیبا نمایان گردید و دانشمندان و ادیبان و فیلسوفان و سرایندگان، ستایش نامه ها برای آن فرستادند و من نیز هماره دوست داشتم از کسانی 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نگارنده پر تلاش و این نگارش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وظیفه خود را انجام داده اند ولی بر خود بیم داشتم که نکند در طوفان امواج این دریای خروشانی که نگارنده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فروتنی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غرق شوم این بود که‌گامی پیش می نهادم و گامی پس، و مجلدات کتاب یکی پس از دیگری سرانجام‌می یافت و نگارنده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فرخندگی هایش پاینده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آن به من بزرگواری می نمود و اندیشه انجام آن وظیفه، در دلم نیرو می گرفت تا این آخری ها یکی از سروران ارجمند به من خرده گرفت که چرا کار را به تعویق می‌اندازم و من در پاسخ او بیش از این نگفتم که من سخن خود را در آفرین گوئی و ستودن چنین نامه گرانبهائی، رسا نمی بینم زیرا برتر و بزرگ تر ازآن است که آن را آفرین گویند و بستایند و مرا نمی رسد جز این که خداوند را بخوانم و از او بخواهم که زندگی وی را دراز گردانیده و فرجامی نیکو روزی او نماید آری با نیتی خالص‌از درگاه او درخواست می کنم آن چه اززندگی من مانده است بر زندگی والای او بیفزاید تا خواست خود را صد در صد بیابد و کار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در راه یاری حق و چتگ زدن بدان، پیروز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قلم‌گنهکار موسوم به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آقا بزرگ طهرانی مقیم نجف اشرف در روز دوم ماه روزه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پیامبر</w:t>
      </w:r>
      <w:r>
        <w:rPr>
          <w:rFonts w:eastAsia="IRNazanin" w:cs="IRNazanin"/>
          <w:color w:val="111111"/>
          <w:sz w:val="28"/>
          <w:szCs w:val="28"/>
          <w:rtl w:val="true"/>
          <w:lang w:bidi="fa-IR"/>
        </w:rPr>
        <w:t>.</w:t>
      </w:r>
      <w:bookmarkStart w:id="218" w:name="pg10056_100065"/>
    </w:p>
    <w:p>
      <w:pPr>
        <w:pStyle w:val="Heading6"/>
        <w:numPr>
          <w:ilvl w:val="5"/>
          <w:numId w:val="1"/>
        </w:numPr>
        <w:rPr/>
      </w:pPr>
      <w:bookmarkStart w:id="219" w:name="__RefHeading___Toc3614634_3556181022"/>
      <w:bookmarkStart w:id="220" w:name="_Toc80"/>
      <w:bookmarkEnd w:id="218"/>
      <w:bookmarkEnd w:id="219"/>
      <w:r>
        <w:rPr>
          <w:rtl w:val="true"/>
        </w:rPr>
        <w:t>روش فرمانروای مومنان</w:t>
      </w:r>
      <w:bookmarkEnd w:id="220"/>
    </w:p>
    <w:p>
      <w:pPr>
        <w:pStyle w:val="BookText"/>
        <w:rPr/>
      </w:pPr>
      <w:r>
        <w:rPr>
          <w:rFonts w:ascii="IRNazanin" w:hAnsi="IRNazanin" w:eastAsia="IRNazanin"/>
          <w:color w:val="111111"/>
          <w:sz w:val="28"/>
          <w:sz w:val="28"/>
          <w:szCs w:val="28"/>
          <w:rtl w:val="true"/>
          <w:lang w:bidi="fa-IR"/>
        </w:rPr>
        <w:t>روش شیعه، روش امینی</w:t>
      </w:r>
    </w:p>
    <w:p>
      <w:pPr>
        <w:pStyle w:val="BookText"/>
        <w:rPr/>
      </w:pPr>
      <w:r>
        <w:rPr>
          <w:rFonts w:ascii="IRNazanin" w:hAnsi="IRNazanin" w:eastAsia="IRNazanin"/>
          <w:color w:val="111111"/>
          <w:sz w:val="28"/>
          <w:sz w:val="28"/>
          <w:szCs w:val="28"/>
          <w:rtl w:val="true"/>
          <w:lang w:bidi="fa-IR"/>
        </w:rPr>
        <w:t>سرور ما فرمانروای مومنان به حجر پسر عدی و عمرو پسر حمق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من‌خوش ندارم که شما نفرین گوی و دشنام دهنده باشید و دشنام بدهید و از دیگران بیزاری بجوئید ولی اگر کارهای‌زشت ایشان را بازگو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ایشان چنین و چنان است و کارهای‌ایشان چنین و چنان است سخن شما به راستی نزدیک تر است و در مقام دلیل، رساتر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نفرین فرستادن بر ایشان و بیزاری جستن از آنان بگوئید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خون های ما و خون های ایشان رااز ریختن نگاهدار و میان ما و ایشان آشتی بیانداز و ایشان را از گمراهی شان به راه راست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ازایشان که حق را نمی شناسد بشناسد و هر کس از ایشان که سخن از گمراهی و دشمنی می گوید به راه راست باز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این ها هم برای شما بهتر است‌و هم در نزد من دوست داشتنی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فرمانروای مومنان اندرز تو را می پذیرم و شیوه تو را به کار می بندیم امینی نیز سخنی مانند آن دو می گوید و گفتار همه شیعیان نیز چنین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آن کس که از راستی پیروی نماید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87496</Words>
  <Characters>308340</Characters>
  <CharactersWithSpaces>393967</CharactersWithSpaces>
  <Paragraphs>1872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2026-08-20T22:19:19Z</dcterms:created>
  <dc:creator>ghaemiyeh.com</dc:creator>
  <dc:description/>
  <dc:language>en-US</dc:language>
  <cp:lastModifiedBy/>
  <dcterms:modified xsi:type="dcterms:W3CDTF">2026-08-21T01:49:25Z</dcterms:modified>
  <cp:revision>1</cp:revision>
  <dc:subject/>
  <dc:title>ترجمه الغدیر جلد 16</dc:title>
</cp:coreProperties>
</file>

<file path=docProps/custom.xml><?xml version="1.0" encoding="utf-8"?>
<Properties xmlns="http://schemas.openxmlformats.org/officeDocument/2006/custom-properties" xmlns:vt="http://schemas.openxmlformats.org/officeDocument/2006/docPropsVTypes"/>
</file>