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01.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المیزان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5706_3556181022">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3575708_3556181022">
            <w:r>
              <w:rPr>
                <w:webHidden/>
                <w:rStyle w:val="IndexLink"/>
                <w:rtl w:val="true"/>
              </w:rPr>
              <w:t>(</w:t>
            </w:r>
            <w:r>
              <w:rPr>
                <w:rStyle w:val="IndexLink"/>
              </w:rPr>
              <w:t>23</w:t>
            </w:r>
            <w:r>
              <w:rPr>
                <w:rStyle w:val="IndexLink"/>
                <w:rtl w:val="true"/>
              </w:rPr>
              <w:t>)</w:t>
            </w:r>
            <w:r>
              <w:rPr>
                <w:rStyle w:val="IndexLink"/>
                <w:rtl w:val="true"/>
              </w:rPr>
              <w:t xml:space="preserve">سوره مؤمنون مکی است، و صد و هجده آیه دارد </w:t>
            </w:r>
            <w:r>
              <w:rPr>
                <w:rStyle w:val="IndexLink"/>
                <w:rtl w:val="true"/>
              </w:rPr>
              <w:t>(</w:t>
            </w:r>
            <w:r>
              <w:rPr>
                <w:rStyle w:val="IndexLink"/>
              </w:rPr>
              <w:t>118</w:t>
            </w:r>
            <w:r>
              <w:rPr>
                <w:rStyle w:val="IndexLink"/>
                <w:rtl w:val="true"/>
              </w:rPr>
              <w:t>)</w:t>
              <w:tab/>
            </w:r>
            <w:r>
              <w:rPr>
                <w:rStyle w:val="IndexLink"/>
              </w:rPr>
              <w:t>15</w:t>
            </w:r>
          </w:hyperlink>
        </w:p>
        <w:p>
          <w:pPr>
            <w:pStyle w:val="Contents3"/>
            <w:tabs>
              <w:tab w:val="clear" w:pos="8459"/>
              <w:tab w:val="right" w:pos="9026" w:leader="dot"/>
            </w:tabs>
            <w:rPr/>
          </w:pPr>
          <w:hyperlink w:anchor="__RefHeading___Toc3575710_3556181022">
            <w:r>
              <w:rPr>
                <w:webHidden/>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15</w:t>
            </w:r>
          </w:hyperlink>
        </w:p>
        <w:p>
          <w:pPr>
            <w:pStyle w:val="Contents4"/>
            <w:tabs>
              <w:tab w:val="clear" w:pos="8176"/>
              <w:tab w:val="right" w:pos="9026" w:leader="dot"/>
            </w:tabs>
            <w:rPr/>
          </w:pPr>
          <w:hyperlink w:anchor="__RefHeading___Toc3575712_3556181022">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3575714_3556181022">
            <w:r>
              <w:rPr>
                <w:webHidden/>
                <w:rStyle w:val="IndexLink"/>
                <w:rtl w:val="true"/>
              </w:rPr>
              <w:t>ترجمه آیات</w:t>
            </w:r>
            <w:r>
              <w:rPr>
                <w:rStyle w:val="IndexLink"/>
                <w:rtl w:val="true"/>
              </w:rPr>
              <w:tab/>
            </w:r>
            <w:r>
              <w:rPr>
                <w:rStyle w:val="IndexLink"/>
              </w:rPr>
              <w:t>16</w:t>
            </w:r>
          </w:hyperlink>
        </w:p>
        <w:p>
          <w:pPr>
            <w:pStyle w:val="Contents4"/>
            <w:tabs>
              <w:tab w:val="clear" w:pos="8176"/>
              <w:tab w:val="right" w:pos="9026" w:leader="dot"/>
            </w:tabs>
            <w:rPr/>
          </w:pPr>
          <w:hyperlink w:anchor="__RefHeading___Toc3575716_3556181022">
            <w:r>
              <w:rPr>
                <w:webHidden/>
                <w:rStyle w:val="IndexLink"/>
                <w:rtl w:val="true"/>
              </w:rPr>
              <w:t>بیان آیات</w:t>
            </w:r>
            <w:r>
              <w:rPr>
                <w:rStyle w:val="IndexLink"/>
                <w:rtl w:val="true"/>
              </w:rPr>
              <w:tab/>
            </w:r>
            <w:r>
              <w:rPr>
                <w:rStyle w:val="IndexLink"/>
              </w:rPr>
              <w:t>17</w:t>
            </w:r>
          </w:hyperlink>
        </w:p>
        <w:p>
          <w:pPr>
            <w:pStyle w:val="Contents5"/>
            <w:tabs>
              <w:tab w:val="clear" w:pos="7892"/>
              <w:tab w:val="right" w:pos="9026" w:leader="dot"/>
            </w:tabs>
            <w:rPr/>
          </w:pPr>
          <w:hyperlink w:anchor="__RefHeading___Toc3575718_3556181022">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3575720_3556181022">
            <w:r>
              <w:rPr>
                <w:webHidden/>
                <w:rStyle w:val="IndexLink"/>
                <w:rtl w:val="true"/>
              </w:rPr>
              <w:t>معنای</w:t>
            </w:r>
            <w:r>
              <w:rPr>
                <w:rStyle w:val="IndexLink"/>
                <w:rtl w:val="true"/>
              </w:rPr>
              <w:t xml:space="preserve">" </w:t>
            </w:r>
            <w:r>
              <w:rPr>
                <w:rStyle w:val="IndexLink"/>
                <w:rtl w:val="true"/>
              </w:rPr>
              <w:t>فلاح</w:t>
            </w:r>
            <w:r>
              <w:rPr>
                <w:rStyle w:val="IndexLink"/>
                <w:rtl w:val="true"/>
              </w:rPr>
              <w:t xml:space="preserve">" </w:t>
            </w:r>
            <w:r>
              <w:rPr>
                <w:rStyle w:val="IndexLink"/>
                <w:rtl w:val="true"/>
              </w:rPr>
              <w:t>و</w:t>
            </w:r>
            <w:r>
              <w:rPr>
                <w:rStyle w:val="IndexLink"/>
                <w:rtl w:val="true"/>
              </w:rPr>
              <w:t xml:space="preserve">" </w:t>
            </w:r>
            <w:r>
              <w:rPr>
                <w:rStyle w:val="IndexLink"/>
                <w:rtl w:val="true"/>
              </w:rPr>
              <w:t>ایمان</w:t>
            </w:r>
            <w:r>
              <w:rPr>
                <w:rStyle w:val="IndexLink"/>
                <w:rtl w:val="true"/>
              </w:rPr>
              <w:t xml:space="preserve">" </w:t>
            </w:r>
            <w:r>
              <w:rPr>
                <w:rStyle w:val="IndexLink"/>
                <w:rtl w:val="true"/>
              </w:rPr>
              <w:t>و اشاره به اینکه ایمان علاوه بر اعتقاد قلبی، التزام به لوازم و عمل به مقتضیات اعتقاد را نیز شامل می‌شود</w:t>
            </w:r>
            <w:r>
              <w:rPr>
                <w:rStyle w:val="IndexLink"/>
                <w:rtl w:val="true"/>
              </w:rPr>
              <w:tab/>
            </w:r>
            <w:r>
              <w:rPr>
                <w:rStyle w:val="IndexLink"/>
              </w:rPr>
              <w:t>17</w:t>
            </w:r>
          </w:hyperlink>
        </w:p>
        <w:p>
          <w:pPr>
            <w:pStyle w:val="Contents5"/>
            <w:tabs>
              <w:tab w:val="clear" w:pos="7892"/>
              <w:tab w:val="right" w:pos="9026" w:leader="dot"/>
            </w:tabs>
            <w:rPr/>
          </w:pPr>
          <w:hyperlink w:anchor="__RefHeading___Toc3575722_3556181022">
            <w:r>
              <w:rPr>
                <w:webHidden/>
                <w:rStyle w:val="IndexLink"/>
                <w:rtl w:val="true"/>
              </w:rPr>
              <w:t>معنای</w:t>
            </w:r>
            <w:r>
              <w:rPr>
                <w:rStyle w:val="IndexLink"/>
                <w:rtl w:val="true"/>
              </w:rPr>
              <w:t xml:space="preserve">" </w:t>
            </w:r>
            <w:r>
              <w:rPr>
                <w:rStyle w:val="IndexLink"/>
                <w:rtl w:val="true"/>
              </w:rPr>
              <w:t>خشوع</w:t>
            </w:r>
            <w:r>
              <w:rPr>
                <w:rStyle w:val="IndexLink"/>
                <w:rtl w:val="true"/>
              </w:rPr>
              <w:t xml:space="preserve">" </w:t>
            </w:r>
            <w:r>
              <w:rPr>
                <w:rStyle w:val="IndexLink"/>
                <w:rtl w:val="true"/>
              </w:rPr>
              <w:t>و بیانی در باره این وصف مؤمنین که فرمود</w:t>
            </w:r>
            <w:r>
              <w:rPr>
                <w:rStyle w:val="IndexLink"/>
                <w:rtl w:val="true"/>
              </w:rPr>
              <w:t xml:space="preserve">:" </w:t>
            </w:r>
            <w:r>
              <w:rPr>
                <w:rStyle w:val="IndexLink"/>
                <w:rtl w:val="true"/>
              </w:rPr>
              <w:t>الَّذِینَ هُمْ فِی صَلاتِهِمْ خاشِعُونَ</w:t>
            </w:r>
            <w:r>
              <w:rPr>
                <w:rStyle w:val="IndexLink"/>
                <w:rtl w:val="true"/>
              </w:rPr>
              <w:t>"</w:t>
              <w:tab/>
            </w:r>
            <w:r>
              <w:rPr>
                <w:rStyle w:val="IndexLink"/>
              </w:rPr>
              <w:t>18</w:t>
            </w:r>
          </w:hyperlink>
        </w:p>
        <w:p>
          <w:pPr>
            <w:pStyle w:val="Contents4"/>
            <w:tabs>
              <w:tab w:val="clear" w:pos="8176"/>
              <w:tab w:val="right" w:pos="9026" w:leader="dot"/>
            </w:tabs>
            <w:rPr/>
          </w:pPr>
          <w:hyperlink w:anchor="__RefHeading___Toc3575724_3556181022">
            <w:r>
              <w:rPr>
                <w:webHidden/>
                <w:rStyle w:val="IndexLink"/>
                <w:rtl w:val="true"/>
              </w:rPr>
              <w:t xml:space="preserve">گفتاری در معنای تاثیر ایمان </w:t>
            </w:r>
            <w:r>
              <w:rPr>
                <w:rStyle w:val="IndexLink"/>
                <w:rtl w:val="true"/>
              </w:rPr>
              <w:t>(</w:t>
            </w:r>
            <w:r>
              <w:rPr>
                <w:rStyle w:val="IndexLink"/>
                <w:rtl w:val="true"/>
              </w:rPr>
              <w:t>و بیان اینکه ایمان عبارتست از</w:t>
            </w:r>
            <w:r>
              <w:rPr>
                <w:rStyle w:val="IndexLink"/>
                <w:rtl w:val="true"/>
              </w:rPr>
              <w:t xml:space="preserve">" </w:t>
            </w:r>
            <w:r>
              <w:rPr>
                <w:rStyle w:val="IndexLink"/>
                <w:rtl w:val="true"/>
              </w:rPr>
              <w:t>علم عملی</w:t>
            </w:r>
            <w:r>
              <w:rPr>
                <w:rStyle w:val="IndexLink"/>
                <w:rtl w:val="true"/>
              </w:rPr>
              <w:t>")</w:t>
              <w:tab/>
            </w:r>
            <w:r>
              <w:rPr>
                <w:rStyle w:val="IndexLink"/>
              </w:rPr>
              <w:t>20</w:t>
            </w:r>
          </w:hyperlink>
        </w:p>
        <w:p>
          <w:pPr>
            <w:pStyle w:val="Contents5"/>
            <w:tabs>
              <w:tab w:val="clear" w:pos="7892"/>
              <w:tab w:val="right" w:pos="9026" w:leader="dot"/>
            </w:tabs>
            <w:rPr/>
          </w:pPr>
          <w:hyperlink w:anchor="__RefHeading___Toc3575726_3556181022">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3575728_3556181022">
            <w:r>
              <w:rPr>
                <w:webHidden/>
                <w:rStyle w:val="IndexLink"/>
                <w:rtl w:val="true"/>
              </w:rPr>
              <w:t>مراد از</w:t>
            </w:r>
            <w:r>
              <w:rPr>
                <w:rStyle w:val="IndexLink"/>
                <w:rtl w:val="true"/>
              </w:rPr>
              <w:t xml:space="preserve">" </w:t>
            </w:r>
            <w:r>
              <w:rPr>
                <w:rStyle w:val="IndexLink"/>
                <w:rtl w:val="true"/>
              </w:rPr>
              <w:t>لغو</w:t>
            </w:r>
            <w:r>
              <w:rPr>
                <w:rStyle w:val="IndexLink"/>
                <w:rtl w:val="true"/>
              </w:rPr>
              <w:t xml:space="preserve">" </w:t>
            </w:r>
            <w:r>
              <w:rPr>
                <w:rStyle w:val="IndexLink"/>
                <w:rtl w:val="true"/>
              </w:rPr>
              <w:t>و اعراض از لغو، و اشاره به اینکه وصف مؤمنین به اعراض از لغو کنایه از علو همت و کرامت نفس ایشان است‌</w:t>
            </w:r>
            <w:r>
              <w:rPr>
                <w:rStyle w:val="IndexLink"/>
                <w:rtl w:val="true"/>
              </w:rPr>
              <w:tab/>
            </w:r>
            <w:r>
              <w:rPr>
                <w:rStyle w:val="IndexLink"/>
              </w:rPr>
              <w:t>21</w:t>
            </w:r>
          </w:hyperlink>
        </w:p>
        <w:p>
          <w:pPr>
            <w:pStyle w:val="Contents5"/>
            <w:tabs>
              <w:tab w:val="clear" w:pos="7892"/>
              <w:tab w:val="right" w:pos="9026" w:leader="dot"/>
            </w:tabs>
            <w:rPr/>
          </w:pPr>
          <w:hyperlink w:anchor="__RefHeading___Toc3575730_3556181022">
            <w:r>
              <w:rPr>
                <w:webHidden/>
                <w:rStyle w:val="IndexLink"/>
                <w:rtl w:val="true"/>
              </w:rPr>
              <w:t>معنا و وجه اینکه در وصف مؤمنین فرمود</w:t>
            </w:r>
            <w:r>
              <w:rPr>
                <w:rStyle w:val="IndexLink"/>
                <w:rtl w:val="true"/>
              </w:rPr>
              <w:t xml:space="preserve">:" </w:t>
            </w:r>
            <w:r>
              <w:rPr>
                <w:rStyle w:val="IndexLink"/>
                <w:rtl w:val="true"/>
              </w:rPr>
              <w:t>و الذین هم للزکاة فاعلون</w:t>
            </w:r>
            <w:r>
              <w:rPr>
                <w:rStyle w:val="IndexLink"/>
                <w:rtl w:val="true"/>
              </w:rPr>
              <w:t xml:space="preserve">" </w:t>
            </w:r>
            <w:r>
              <w:rPr>
                <w:rStyle w:val="IndexLink"/>
                <w:rtl w:val="true"/>
              </w:rPr>
              <w:t>و اشاره به اینکه دادن زکات از بزرگترین عوامل</w:t>
            </w:r>
            <w:r>
              <w:rPr>
                <w:rStyle w:val="IndexLink"/>
                <w:rtl w:val="true"/>
              </w:rPr>
              <w:t xml:space="preserve">" </w:t>
            </w:r>
            <w:r>
              <w:rPr>
                <w:rStyle w:val="IndexLink"/>
                <w:rtl w:val="true"/>
              </w:rPr>
              <w:t>تقارب طبقات</w:t>
            </w:r>
            <w:r>
              <w:rPr>
                <w:rStyle w:val="IndexLink"/>
                <w:rtl w:val="true"/>
              </w:rPr>
              <w:t xml:space="preserve">" </w:t>
            </w:r>
            <w:r>
              <w:rPr>
                <w:rStyle w:val="IndexLink"/>
                <w:rtl w:val="true"/>
              </w:rPr>
              <w:t>که لازمه جامعه سعادتمند است می‌باشد</w:t>
            </w:r>
            <w:r>
              <w:rPr>
                <w:rStyle w:val="IndexLink"/>
                <w:rtl w:val="true"/>
              </w:rPr>
              <w:tab/>
            </w:r>
            <w:r>
              <w:rPr>
                <w:rStyle w:val="IndexLink"/>
              </w:rPr>
              <w:t>23</w:t>
            </w:r>
          </w:hyperlink>
        </w:p>
        <w:p>
          <w:pPr>
            <w:pStyle w:val="Contents5"/>
            <w:tabs>
              <w:tab w:val="clear" w:pos="7892"/>
              <w:tab w:val="right" w:pos="9026" w:leader="dot"/>
            </w:tabs>
            <w:rPr/>
          </w:pPr>
          <w:hyperlink w:anchor="__RefHeading___Toc3575732_3556181022">
            <w:r>
              <w:rPr>
                <w:webHidden/>
                <w:rStyle w:val="IndexLink"/>
                <w:rtl w:val="true"/>
              </w:rPr>
              <w:t>معنای</w:t>
            </w:r>
            <w:r>
              <w:rPr>
                <w:rStyle w:val="IndexLink"/>
                <w:rtl w:val="true"/>
              </w:rPr>
              <w:t xml:space="preserve">" </w:t>
            </w:r>
            <w:r>
              <w:rPr>
                <w:rStyle w:val="IndexLink"/>
                <w:rtl w:val="true"/>
              </w:rPr>
              <w:t>امانت</w:t>
            </w:r>
            <w:r>
              <w:rPr>
                <w:rStyle w:val="IndexLink"/>
                <w:rtl w:val="true"/>
              </w:rPr>
              <w:t xml:space="preserve">" </w:t>
            </w:r>
            <w:r>
              <w:rPr>
                <w:rStyle w:val="IndexLink"/>
                <w:rtl w:val="true"/>
              </w:rPr>
              <w:t>و</w:t>
            </w:r>
            <w:r>
              <w:rPr>
                <w:rStyle w:val="IndexLink"/>
                <w:rtl w:val="true"/>
              </w:rPr>
              <w:t xml:space="preserve">" </w:t>
            </w:r>
            <w:r>
              <w:rPr>
                <w:rStyle w:val="IndexLink"/>
                <w:rtl w:val="true"/>
              </w:rPr>
              <w:t>عهد</w:t>
            </w:r>
            <w:r>
              <w:rPr>
                <w:rStyle w:val="IndexLink"/>
                <w:rtl w:val="true"/>
              </w:rPr>
              <w:t xml:space="preserve">" </w:t>
            </w:r>
            <w:r>
              <w:rPr>
                <w:rStyle w:val="IndexLink"/>
                <w:rtl w:val="true"/>
              </w:rPr>
              <w:t xml:space="preserve">و مراد از رعایت آن دو </w:t>
            </w:r>
            <w:r>
              <w:rPr>
                <w:rStyle w:val="IndexLink"/>
                <w:rtl w:val="true"/>
              </w:rPr>
              <w:t>(</w:t>
            </w:r>
            <w:r>
              <w:rPr>
                <w:rStyle w:val="IndexLink"/>
                <w:rtl w:val="true"/>
              </w:rPr>
              <w:t>وَ الَّذِینَ هُمْ لِأَماناتِهِمْ وَ عَهْدِهِمْ راعُونَ</w:t>
            </w:r>
            <w:r>
              <w:rPr>
                <w:rStyle w:val="IndexLink"/>
                <w:rtl w:val="true"/>
              </w:rPr>
              <w:t>)</w:t>
              <w:tab/>
            </w:r>
            <w:r>
              <w:rPr>
                <w:rStyle w:val="IndexLink"/>
              </w:rPr>
              <w:t>24</w:t>
            </w:r>
          </w:hyperlink>
        </w:p>
        <w:p>
          <w:pPr>
            <w:pStyle w:val="Contents4"/>
            <w:tabs>
              <w:tab w:val="clear" w:pos="8176"/>
              <w:tab w:val="right" w:pos="9026" w:leader="dot"/>
            </w:tabs>
            <w:rPr/>
          </w:pPr>
          <w:hyperlink w:anchor="__RefHeading___Toc3575734_3556181022">
            <w:r>
              <w:rPr>
                <w:webHidden/>
                <w:rStyle w:val="IndexLink"/>
                <w:rtl w:val="true"/>
              </w:rPr>
              <w:t>بحث روایتی چند روایت در باره خشوع در نماز</w:t>
            </w:r>
            <w:r>
              <w:rPr>
                <w:rStyle w:val="IndexLink"/>
                <w:rtl w:val="true"/>
              </w:rPr>
              <w:tab/>
            </w:r>
            <w:r>
              <w:rPr>
                <w:rStyle w:val="IndexLink"/>
              </w:rPr>
              <w:t>26</w:t>
            </w:r>
          </w:hyperlink>
        </w:p>
        <w:p>
          <w:pPr>
            <w:pStyle w:val="Contents5"/>
            <w:tabs>
              <w:tab w:val="clear" w:pos="7892"/>
              <w:tab w:val="right" w:pos="9026" w:leader="dot"/>
            </w:tabs>
            <w:rPr/>
          </w:pPr>
          <w:hyperlink w:anchor="__RefHeading___Toc3575736_3556181022">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3575738_3556181022">
            <w:r>
              <w:rPr>
                <w:webHidden/>
                <w:rStyle w:val="IndexLink"/>
                <w:rtl w:val="true"/>
              </w:rPr>
              <w:t>روایاتی در معنای اعراض از لغو و حفظ فرج‌</w:t>
            </w:r>
            <w:r>
              <w:rPr>
                <w:rStyle w:val="IndexLink"/>
                <w:rtl w:val="true"/>
              </w:rPr>
              <w:tab/>
            </w:r>
            <w:r>
              <w:rPr>
                <w:rStyle w:val="IndexLink"/>
              </w:rPr>
              <w:t>27</w:t>
            </w:r>
          </w:hyperlink>
        </w:p>
        <w:p>
          <w:pPr>
            <w:pStyle w:val="Contents5"/>
            <w:tabs>
              <w:tab w:val="clear" w:pos="7892"/>
              <w:tab w:val="right" w:pos="9026" w:leader="dot"/>
            </w:tabs>
            <w:rPr/>
          </w:pPr>
          <w:hyperlink w:anchor="__RefHeading___Toc3575740_3556181022">
            <w:r>
              <w:rPr>
                <w:webHidden/>
                <w:rStyle w:val="IndexLink"/>
                <w:rtl w:val="true"/>
              </w:rPr>
              <w:t xml:space="preserve">شرحی در موارد اینکه نکاح موقت در عرف قرآن و در زمان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مشروع بوده و نسخ نشده است و جواب به پاره‌ای شبهات در این مورد</w:t>
            </w:r>
            <w:r>
              <w:rPr>
                <w:rStyle w:val="IndexLink"/>
                <w:rtl w:val="true"/>
              </w:rPr>
              <w:tab/>
            </w:r>
            <w:r>
              <w:rPr>
                <w:rStyle w:val="IndexLink"/>
              </w:rPr>
              <w:t>28</w:t>
            </w:r>
          </w:hyperlink>
        </w:p>
        <w:p>
          <w:pPr>
            <w:pStyle w:val="Contents4"/>
            <w:tabs>
              <w:tab w:val="clear" w:pos="8176"/>
              <w:tab w:val="right" w:pos="9026" w:leader="dot"/>
            </w:tabs>
            <w:rPr/>
          </w:pPr>
          <w:hyperlink w:anchor="__RefHeading___Toc3575742_3556181022">
            <w:r>
              <w:rPr>
                <w:webHidden/>
                <w:rStyle w:val="IndexLink"/>
                <w:rtl w:val="true"/>
              </w:rPr>
              <w:t xml:space="preserve">بحثی حقوقی و اجتماعی </w:t>
            </w:r>
            <w:r>
              <w:rPr>
                <w:rStyle w:val="IndexLink"/>
                <w:rtl w:val="true"/>
              </w:rPr>
              <w:t>(</w:t>
            </w:r>
            <w:r>
              <w:rPr>
                <w:rStyle w:val="IndexLink"/>
                <w:rtl w:val="true"/>
              </w:rPr>
              <w:t>در باره فلسفه و حکمت تشریع ازدواج موقت در اسلام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3575744_3556181022">
            <w:r>
              <w:rPr>
                <w:webHidden/>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35</w:t>
            </w:r>
          </w:hyperlink>
        </w:p>
        <w:p>
          <w:pPr>
            <w:pStyle w:val="Contents4"/>
            <w:tabs>
              <w:tab w:val="clear" w:pos="8176"/>
              <w:tab w:val="right" w:pos="9026" w:leader="dot"/>
            </w:tabs>
            <w:rPr/>
          </w:pPr>
          <w:hyperlink w:anchor="__RefHeading___Toc3575746_3556181022">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575748_3556181022">
            <w:r>
              <w:rPr>
                <w:webHidden/>
                <w:rStyle w:val="IndexLink"/>
                <w:rtl w:val="true"/>
              </w:rPr>
              <w:t>ترجمه آیات</w:t>
            </w:r>
            <w:r>
              <w:rPr>
                <w:rStyle w:val="IndexLink"/>
                <w:rtl w:val="true"/>
              </w:rPr>
              <w:tab/>
            </w:r>
            <w:r>
              <w:rPr>
                <w:rStyle w:val="IndexLink"/>
              </w:rPr>
              <w:t>35</w:t>
            </w:r>
          </w:hyperlink>
        </w:p>
        <w:p>
          <w:pPr>
            <w:pStyle w:val="Contents4"/>
            <w:tabs>
              <w:tab w:val="clear" w:pos="8176"/>
              <w:tab w:val="right" w:pos="9026" w:leader="dot"/>
            </w:tabs>
            <w:rPr/>
          </w:pPr>
          <w:hyperlink w:anchor="__RefHeading___Toc3575750_3556181022">
            <w:r>
              <w:rPr>
                <w:webHidden/>
                <w:rStyle w:val="IndexLink"/>
                <w:rtl w:val="true"/>
              </w:rPr>
              <w:t>بیان آیات مراد از</w:t>
            </w:r>
            <w:r>
              <w:rPr>
                <w:rStyle w:val="IndexLink"/>
                <w:rtl w:val="true"/>
              </w:rPr>
              <w:t xml:space="preserve">" </w:t>
            </w:r>
            <w:r>
              <w:rPr>
                <w:rStyle w:val="IndexLink"/>
                <w:rtl w:val="true"/>
              </w:rPr>
              <w:t>انسان</w:t>
            </w:r>
            <w:r>
              <w:rPr>
                <w:rStyle w:val="IndexLink"/>
                <w:rtl w:val="true"/>
              </w:rPr>
              <w:t xml:space="preserve">" </w:t>
            </w:r>
            <w:r>
              <w:rPr>
                <w:rStyle w:val="IndexLink"/>
                <w:rtl w:val="true"/>
              </w:rPr>
              <w:t>در آیه</w:t>
            </w:r>
            <w:r>
              <w:rPr>
                <w:rStyle w:val="IndexLink"/>
                <w:rtl w:val="true"/>
              </w:rPr>
              <w:t xml:space="preserve">:" </w:t>
            </w:r>
            <w:r>
              <w:rPr>
                <w:rStyle w:val="IndexLink"/>
                <w:rtl w:val="true"/>
              </w:rPr>
              <w:t>وَ لَقَدْ خَلَقْنَا الْإِنْسانَ مِنْ سُلالَةٍ مِنْ طِینٍ</w:t>
            </w:r>
            <w:r>
              <w:rPr>
                <w:rStyle w:val="IndexLink"/>
                <w:rtl w:val="true"/>
              </w:rPr>
              <w:t>"</w:t>
              <w:tab/>
            </w:r>
            <w:r>
              <w:rPr>
                <w:rStyle w:val="IndexLink"/>
              </w:rPr>
              <w:t>36</w:t>
            </w:r>
          </w:hyperlink>
        </w:p>
        <w:p>
          <w:pPr>
            <w:pStyle w:val="Contents5"/>
            <w:tabs>
              <w:tab w:val="clear" w:pos="7892"/>
              <w:tab w:val="right" w:pos="9026" w:leader="dot"/>
            </w:tabs>
            <w:rPr/>
          </w:pPr>
          <w:hyperlink w:anchor="__RefHeading___Toc3575752_3556181022">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575754_3556181022">
            <w:r>
              <w:rPr>
                <w:webHidden/>
                <w:rStyle w:val="IndexLink"/>
                <w:rtl w:val="true"/>
              </w:rPr>
              <w:t>مقصود از اینکه فرمود</w:t>
            </w:r>
            <w:r>
              <w:rPr>
                <w:rStyle w:val="IndexLink"/>
                <w:rtl w:val="true"/>
              </w:rPr>
              <w:t xml:space="preserve">:" </w:t>
            </w:r>
            <w:r>
              <w:rPr>
                <w:rStyle w:val="IndexLink"/>
                <w:rtl w:val="true"/>
              </w:rPr>
              <w:t>ثُمَّ أَنْشَأْناهُ خَلْقاً آخَرَ</w:t>
            </w:r>
            <w:r>
              <w:rPr>
                <w:rStyle w:val="IndexLink"/>
                <w:rtl w:val="true"/>
              </w:rPr>
              <w:t xml:space="preserve">" </w:t>
            </w:r>
            <w:r>
              <w:rPr>
                <w:rStyle w:val="IndexLink"/>
                <w:rtl w:val="true"/>
              </w:rPr>
              <w:t>و معنایی که تعبیر به انشاء افاده می‌کند</w:t>
            </w:r>
            <w:r>
              <w:rPr>
                <w:rStyle w:val="IndexLink"/>
                <w:rtl w:val="true"/>
              </w:rPr>
              <w:tab/>
            </w:r>
            <w:r>
              <w:rPr>
                <w:rStyle w:val="IndexLink"/>
              </w:rPr>
              <w:t>38</w:t>
            </w:r>
          </w:hyperlink>
        </w:p>
        <w:p>
          <w:pPr>
            <w:pStyle w:val="Contents5"/>
            <w:tabs>
              <w:tab w:val="clear" w:pos="7892"/>
              <w:tab w:val="right" w:pos="9026" w:leader="dot"/>
            </w:tabs>
            <w:rPr/>
          </w:pPr>
          <w:hyperlink w:anchor="__RefHeading___Toc3575756_3556181022">
            <w:r>
              <w:rPr>
                <w:webHidden/>
                <w:rStyle w:val="IndexLink"/>
                <w:rtl w:val="true"/>
              </w:rPr>
              <w:t>معنای</w:t>
            </w:r>
            <w:r>
              <w:rPr>
                <w:rStyle w:val="IndexLink"/>
                <w:rtl w:val="true"/>
              </w:rPr>
              <w:t xml:space="preserve">" </w:t>
            </w:r>
            <w:r>
              <w:rPr>
                <w:rStyle w:val="IndexLink"/>
                <w:rtl w:val="true"/>
              </w:rPr>
              <w:t>برکت</w:t>
            </w:r>
            <w:r>
              <w:rPr>
                <w:rStyle w:val="IndexLink"/>
                <w:rtl w:val="true"/>
              </w:rPr>
              <w:t xml:space="preserve">" </w:t>
            </w:r>
            <w:r>
              <w:rPr>
                <w:rStyle w:val="IndexLink"/>
                <w:rtl w:val="true"/>
              </w:rPr>
              <w:t>و اینکه فرمود</w:t>
            </w:r>
            <w:r>
              <w:rPr>
                <w:rStyle w:val="IndexLink"/>
                <w:rtl w:val="true"/>
              </w:rPr>
              <w:t xml:space="preserve">:" </w:t>
            </w:r>
            <w:r>
              <w:rPr>
                <w:rStyle w:val="IndexLink"/>
                <w:rtl w:val="true"/>
              </w:rPr>
              <w:t>فَتَبارَکَ اللَّهُ أَحْسَنُ الْخالِقِینَ</w:t>
            </w:r>
            <w:r>
              <w:rPr>
                <w:rStyle w:val="IndexLink"/>
                <w:rtl w:val="true"/>
              </w:rPr>
              <w:t xml:space="preserve">" </w:t>
            </w:r>
            <w:r>
              <w:rPr>
                <w:rStyle w:val="IndexLink"/>
                <w:rtl w:val="true"/>
              </w:rPr>
              <w:t>و اشاره به اینکه خلقت اختصاص به خدای تعالی ندارد</w:t>
            </w:r>
            <w:r>
              <w:rPr>
                <w:rStyle w:val="IndexLink"/>
                <w:rtl w:val="true"/>
              </w:rPr>
              <w:tab/>
            </w:r>
            <w:r>
              <w:rPr>
                <w:rStyle w:val="IndexLink"/>
              </w:rPr>
              <w:t>39</w:t>
            </w:r>
          </w:hyperlink>
        </w:p>
        <w:p>
          <w:pPr>
            <w:pStyle w:val="Contents5"/>
            <w:tabs>
              <w:tab w:val="clear" w:pos="7892"/>
              <w:tab w:val="right" w:pos="9026" w:leader="dot"/>
            </w:tabs>
            <w:rPr/>
          </w:pPr>
          <w:hyperlink w:anchor="__RefHeading___Toc3575758_3556181022">
            <w:r>
              <w:rPr>
                <w:webHidden/>
                <w:rStyle w:val="IndexLink"/>
                <w:rtl w:val="true"/>
              </w:rPr>
              <w:t>مقصود از</w:t>
            </w:r>
            <w:r>
              <w:rPr>
                <w:rStyle w:val="IndexLink"/>
                <w:rtl w:val="true"/>
              </w:rPr>
              <w:t xml:space="preserve">" </w:t>
            </w:r>
            <w:r>
              <w:rPr>
                <w:rStyle w:val="IndexLink"/>
                <w:rtl w:val="true"/>
              </w:rPr>
              <w:t>طرائق</w:t>
            </w:r>
            <w:r>
              <w:rPr>
                <w:rStyle w:val="IndexLink"/>
                <w:rtl w:val="true"/>
              </w:rPr>
              <w:t xml:space="preserve">" </w:t>
            </w:r>
            <w:r>
              <w:rPr>
                <w:rStyle w:val="IndexLink"/>
                <w:rtl w:val="true"/>
              </w:rPr>
              <w:t>در آیه</w:t>
            </w:r>
            <w:r>
              <w:rPr>
                <w:rStyle w:val="IndexLink"/>
                <w:rtl w:val="true"/>
              </w:rPr>
              <w:t xml:space="preserve">:" </w:t>
            </w:r>
            <w:r>
              <w:rPr>
                <w:rStyle w:val="IndexLink"/>
                <w:rtl w:val="true"/>
              </w:rPr>
              <w:t xml:space="preserve">وَ لَقَدْ خَلَقْنا فَوْقَکُمْ سَبْعَ طَرائِقَ … </w:t>
            </w:r>
            <w:r>
              <w:rPr>
                <w:rStyle w:val="IndexLink"/>
                <w:rtl w:val="true"/>
              </w:rPr>
              <w:t>"</w:t>
              <w:tab/>
            </w:r>
            <w:r>
              <w:rPr>
                <w:rStyle w:val="IndexLink"/>
              </w:rPr>
              <w:t>40</w:t>
            </w:r>
          </w:hyperlink>
        </w:p>
        <w:p>
          <w:pPr>
            <w:pStyle w:val="Contents5"/>
            <w:tabs>
              <w:tab w:val="clear" w:pos="7892"/>
              <w:tab w:val="right" w:pos="9026" w:leader="dot"/>
            </w:tabs>
            <w:rPr/>
          </w:pPr>
          <w:hyperlink w:anchor="__RefHeading___Toc3575760_3556181022">
            <w:r>
              <w:rPr>
                <w:webHidden/>
                <w:rStyle w:val="IndexLink"/>
                <w:rtl w:val="true"/>
              </w:rPr>
              <w:t>یاد آوری نعمت باران، رویانیدن اشجار، فوائد چهار پایان و …</w:t>
            </w:r>
            <w:r>
              <w:rPr>
                <w:rStyle w:val="IndexLink"/>
                <w:rtl w:val="true"/>
              </w:rPr>
              <w:tab/>
            </w:r>
            <w:r>
              <w:rPr>
                <w:rStyle w:val="IndexLink"/>
              </w:rPr>
              <w:t>41</w:t>
            </w:r>
          </w:hyperlink>
        </w:p>
        <w:p>
          <w:pPr>
            <w:pStyle w:val="Contents4"/>
            <w:tabs>
              <w:tab w:val="clear" w:pos="8176"/>
              <w:tab w:val="right" w:pos="9026" w:leader="dot"/>
            </w:tabs>
            <w:rPr/>
          </w:pPr>
          <w:hyperlink w:anchor="__RefHeading___Toc3575762_3556181022">
            <w:r>
              <w:rPr>
                <w:webHidden/>
                <w:rStyle w:val="IndexLink"/>
                <w:rtl w:val="true"/>
              </w:rPr>
              <w:t>بحث روایتی روایاتی در باره مراحل مختلف خلقت انسان و در باره آیه</w:t>
            </w:r>
            <w:r>
              <w:rPr>
                <w:rStyle w:val="IndexLink"/>
                <w:rtl w:val="true"/>
              </w:rPr>
              <w:t xml:space="preserve">:" </w:t>
            </w:r>
            <w:r>
              <w:rPr>
                <w:rStyle w:val="IndexLink"/>
                <w:rtl w:val="true"/>
              </w:rPr>
              <w:t xml:space="preserve">وَ شَجَرَةً تَخْرُجُ مِنْ طُورِ سَیْناءَ … </w:t>
            </w:r>
            <w:r>
              <w:rPr>
                <w:rStyle w:val="IndexLink"/>
                <w:rtl w:val="true"/>
              </w:rPr>
              <w:t>")</w:t>
              <w:tab/>
            </w:r>
            <w:r>
              <w:rPr>
                <w:rStyle w:val="IndexLink"/>
              </w:rPr>
              <w:t>43</w:t>
            </w:r>
          </w:hyperlink>
        </w:p>
        <w:p>
          <w:pPr>
            <w:pStyle w:val="Contents3"/>
            <w:tabs>
              <w:tab w:val="clear" w:pos="8459"/>
              <w:tab w:val="right" w:pos="9026" w:leader="dot"/>
            </w:tabs>
            <w:rPr/>
          </w:pPr>
          <w:hyperlink w:anchor="__RefHeading___Toc3575764_3556181022">
            <w:r>
              <w:rPr>
                <w:webHidden/>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54</w:t>
            </w:r>
            <w:r>
              <w:rPr>
                <w:rStyle w:val="IndexLink"/>
                <w:rtl w:val="true"/>
              </w:rPr>
              <w:tab/>
            </w:r>
            <w:r>
              <w:rPr>
                <w:rStyle w:val="IndexLink"/>
              </w:rPr>
              <w:t>45</w:t>
            </w:r>
          </w:hyperlink>
        </w:p>
        <w:p>
          <w:pPr>
            <w:pStyle w:val="Contents4"/>
            <w:tabs>
              <w:tab w:val="clear" w:pos="8176"/>
              <w:tab w:val="right" w:pos="9026" w:leader="dot"/>
            </w:tabs>
            <w:rPr/>
          </w:pPr>
          <w:hyperlink w:anchor="__RefHeading___Toc3575766_3556181022">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575768_3556181022">
            <w:r>
              <w:rPr>
                <w:webHidden/>
                <w:rStyle w:val="IndexLink"/>
                <w:rtl w:val="true"/>
              </w:rPr>
              <w:t>ترجمه آیات</w:t>
            </w:r>
            <w:r>
              <w:rPr>
                <w:rStyle w:val="IndexLink"/>
                <w:rtl w:val="true"/>
              </w:rPr>
              <w:tab/>
            </w:r>
            <w:r>
              <w:rPr>
                <w:rStyle w:val="IndexLink"/>
              </w:rPr>
              <w:t>46</w:t>
            </w:r>
          </w:hyperlink>
        </w:p>
        <w:p>
          <w:pPr>
            <w:pStyle w:val="Contents4"/>
            <w:tabs>
              <w:tab w:val="clear" w:pos="8176"/>
              <w:tab w:val="right" w:pos="9026" w:leader="dot"/>
            </w:tabs>
            <w:rPr/>
          </w:pPr>
          <w:hyperlink w:anchor="__RefHeading___Toc3575770_3556181022">
            <w:r>
              <w:rPr>
                <w:webHidden/>
                <w:rStyle w:val="IndexLink"/>
                <w:rtl w:val="true"/>
              </w:rPr>
              <w:t>بیان آیات</w:t>
            </w:r>
            <w:r>
              <w:rPr>
                <w:rStyle w:val="IndexLink"/>
                <w:rtl w:val="true"/>
              </w:rPr>
              <w:tab/>
            </w:r>
            <w:r>
              <w:rPr>
                <w:rStyle w:val="IndexLink"/>
              </w:rPr>
              <w:t>48</w:t>
            </w:r>
          </w:hyperlink>
        </w:p>
        <w:p>
          <w:pPr>
            <w:pStyle w:val="Contents5"/>
            <w:tabs>
              <w:tab w:val="clear" w:pos="7892"/>
              <w:tab w:val="right" w:pos="9026" w:leader="dot"/>
            </w:tabs>
            <w:rPr/>
          </w:pPr>
          <w:hyperlink w:anchor="__RefHeading___Toc3575772_3556181022">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3575774_3556181022">
            <w:r>
              <w:rPr>
                <w:webHidden/>
                <w:rStyle w:val="IndexLink"/>
                <w:rtl w:val="true"/>
              </w:rPr>
              <w:t xml:space="preserve">اشاره به عقیده بت پرستان در باره عبادت آلهه و معنای خطاب نوح </w:t>
            </w:r>
            <w:r>
              <w:rPr>
                <w:rStyle w:val="IndexLink"/>
                <w:rtl w:val="true"/>
              </w:rPr>
              <w:t>(</w:t>
            </w:r>
            <w:r>
              <w:rPr>
                <w:rStyle w:val="IndexLink"/>
                <w:rtl w:val="true"/>
              </w:rPr>
              <w:t>علیه السلام</w:t>
            </w:r>
            <w:r>
              <w:rPr>
                <w:rStyle w:val="IndexLink"/>
                <w:rtl w:val="true"/>
              </w:rPr>
              <w:t xml:space="preserve">) </w:t>
            </w:r>
            <w:r>
              <w:rPr>
                <w:rStyle w:val="IndexLink"/>
                <w:rtl w:val="true"/>
              </w:rPr>
              <w:t>به قوم خود</w:t>
            </w:r>
            <w:r>
              <w:rPr>
                <w:rStyle w:val="IndexLink"/>
                <w:rtl w:val="true"/>
              </w:rPr>
              <w:t xml:space="preserve">:" </w:t>
            </w:r>
            <w:r>
              <w:rPr>
                <w:rStyle w:val="IndexLink"/>
                <w:rtl w:val="true"/>
              </w:rPr>
              <w:t xml:space="preserve">اعْبُدُوا اللَّهَ … </w:t>
            </w:r>
            <w:r>
              <w:rPr>
                <w:rStyle w:val="IndexLink"/>
                <w:rtl w:val="true"/>
              </w:rPr>
              <w:t>"</w:t>
              <w:tab/>
            </w:r>
            <w:r>
              <w:rPr>
                <w:rStyle w:val="IndexLink"/>
              </w:rPr>
              <w:t>49</w:t>
            </w:r>
          </w:hyperlink>
        </w:p>
        <w:p>
          <w:pPr>
            <w:pStyle w:val="Contents5"/>
            <w:tabs>
              <w:tab w:val="clear" w:pos="7892"/>
              <w:tab w:val="right" w:pos="9026" w:leader="dot"/>
            </w:tabs>
            <w:rPr/>
          </w:pPr>
          <w:hyperlink w:anchor="__RefHeading___Toc3575776_3556181022">
            <w:r>
              <w:rPr>
                <w:webHidden/>
                <w:rStyle w:val="IndexLink"/>
                <w:rtl w:val="true"/>
              </w:rPr>
              <w:t xml:space="preserve">افترائات و احتجاجاتی که قوم نوح </w:t>
            </w:r>
            <w:r>
              <w:rPr>
                <w:rStyle w:val="IndexLink"/>
                <w:rtl w:val="true"/>
              </w:rPr>
              <w:t>(</w:t>
            </w:r>
            <w:r>
              <w:rPr>
                <w:rStyle w:val="IndexLink"/>
                <w:rtl w:val="true"/>
              </w:rPr>
              <w:t>علیه السلام</w:t>
            </w:r>
            <w:r>
              <w:rPr>
                <w:rStyle w:val="IndexLink"/>
                <w:rtl w:val="true"/>
              </w:rPr>
              <w:t xml:space="preserve">) </w:t>
            </w:r>
            <w:r>
              <w:rPr>
                <w:rStyle w:val="IndexLink"/>
                <w:rtl w:val="true"/>
              </w:rPr>
              <w:t>در مقام انکار رسالت آن حضرت و در پاسخ دعوت او اظهار داشتند</w:t>
            </w:r>
            <w:r>
              <w:rPr>
                <w:rStyle w:val="IndexLink"/>
                <w:rtl w:val="true"/>
              </w:rPr>
              <w:tab/>
            </w:r>
            <w:r>
              <w:rPr>
                <w:rStyle w:val="IndexLink"/>
              </w:rPr>
              <w:t>50</w:t>
            </w:r>
          </w:hyperlink>
        </w:p>
        <w:p>
          <w:pPr>
            <w:pStyle w:val="Contents5"/>
            <w:tabs>
              <w:tab w:val="clear" w:pos="7892"/>
              <w:tab w:val="right" w:pos="9026" w:leader="dot"/>
            </w:tabs>
            <w:rPr/>
          </w:pPr>
          <w:hyperlink w:anchor="__RefHeading___Toc3575778_3556181022">
            <w:r>
              <w:rPr>
                <w:webHidden/>
                <w:rStyle w:val="IndexLink"/>
                <w:rtl w:val="true"/>
              </w:rPr>
              <w:t xml:space="preserve">مامور شدن نوح </w:t>
            </w:r>
            <w:r>
              <w:rPr>
                <w:rStyle w:val="IndexLink"/>
                <w:rtl w:val="true"/>
              </w:rPr>
              <w:t>(</w:t>
            </w:r>
            <w:r>
              <w:rPr>
                <w:rStyle w:val="IndexLink"/>
                <w:rtl w:val="true"/>
              </w:rPr>
              <w:t>علیه السلام</w:t>
            </w:r>
            <w:r>
              <w:rPr>
                <w:rStyle w:val="IndexLink"/>
                <w:rtl w:val="true"/>
              </w:rPr>
              <w:t xml:space="preserve">) </w:t>
            </w:r>
            <w:r>
              <w:rPr>
                <w:rStyle w:val="IndexLink"/>
                <w:rtl w:val="true"/>
              </w:rPr>
              <w:t>به ساختن کشتی و دوری گزیدن از قوم خود که بعد از انکار و تکذیبشان محکوم به عذاب شده بودند</w:t>
            </w:r>
            <w:r>
              <w:rPr>
                <w:rStyle w:val="IndexLink"/>
                <w:rtl w:val="true"/>
              </w:rPr>
              <w:tab/>
            </w:r>
            <w:r>
              <w:rPr>
                <w:rStyle w:val="IndexLink"/>
              </w:rPr>
              <w:t>52</w:t>
            </w:r>
          </w:hyperlink>
        </w:p>
        <w:p>
          <w:pPr>
            <w:pStyle w:val="Contents5"/>
            <w:tabs>
              <w:tab w:val="clear" w:pos="7892"/>
              <w:tab w:val="right" w:pos="9026" w:leader="dot"/>
            </w:tabs>
            <w:rPr/>
          </w:pPr>
          <w:hyperlink w:anchor="__RefHeading___Toc3575780_3556181022">
            <w:r>
              <w:rPr>
                <w:webHidden/>
                <w:rStyle w:val="IndexLink"/>
                <w:rtl w:val="true"/>
              </w:rPr>
              <w:t xml:space="preserve">تبلیغات سوء اشراف قومی دیگر، بعد از قوم نوح </w:t>
            </w:r>
            <w:r>
              <w:rPr>
                <w:rStyle w:val="IndexLink"/>
                <w:rtl w:val="true"/>
              </w:rPr>
              <w:t>(</w:t>
            </w:r>
            <w:r>
              <w:rPr>
                <w:rStyle w:val="IndexLink"/>
                <w:rtl w:val="true"/>
              </w:rPr>
              <w:t>علیه السلام</w:t>
            </w:r>
            <w:r>
              <w:rPr>
                <w:rStyle w:val="IndexLink"/>
                <w:rtl w:val="true"/>
              </w:rPr>
              <w:t>)</w:t>
            </w:r>
            <w:r>
              <w:rPr>
                <w:rStyle w:val="IndexLink"/>
                <w:rtl w:val="true"/>
              </w:rPr>
              <w:t>، در میان مردم، علیه دعوت پیامبر خود</w:t>
            </w:r>
            <w:r>
              <w:rPr>
                <w:rStyle w:val="IndexLink"/>
                <w:rtl w:val="true"/>
              </w:rPr>
              <w:tab/>
            </w:r>
            <w:r>
              <w:rPr>
                <w:rStyle w:val="IndexLink"/>
              </w:rPr>
              <w:t>54</w:t>
            </w:r>
          </w:hyperlink>
        </w:p>
        <w:p>
          <w:pPr>
            <w:pStyle w:val="Contents5"/>
            <w:tabs>
              <w:tab w:val="clear" w:pos="7892"/>
              <w:tab w:val="right" w:pos="9026" w:leader="dot"/>
            </w:tabs>
            <w:rPr/>
          </w:pPr>
          <w:hyperlink w:anchor="__RefHeading___Toc3575782_3556181022">
            <w:r>
              <w:rPr>
                <w:webHidden/>
                <w:rStyle w:val="IndexLink"/>
                <w:rtl w:val="true"/>
              </w:rPr>
              <w:t>یاد آوری سنت الهی مبنی بر ارسال پیاپی رسولان و روش امت‌ها دائر بر تکذیب ایشان و سنت دیگر خداوند که همانا مجازات و هلاکت مکذبان بوده است‌</w:t>
            </w:r>
            <w:r>
              <w:rPr>
                <w:rStyle w:val="IndexLink"/>
                <w:rtl w:val="true"/>
              </w:rPr>
              <w:tab/>
            </w:r>
            <w:r>
              <w:rPr>
                <w:rStyle w:val="IndexLink"/>
              </w:rPr>
              <w:t>58</w:t>
            </w:r>
          </w:hyperlink>
        </w:p>
        <w:p>
          <w:pPr>
            <w:pStyle w:val="Contents4"/>
            <w:tabs>
              <w:tab w:val="clear" w:pos="8176"/>
              <w:tab w:val="right" w:pos="9026" w:leader="dot"/>
            </w:tabs>
            <w:rPr/>
          </w:pPr>
          <w:hyperlink w:anchor="__RefHeading___Toc3575784_3556181022">
            <w:r>
              <w:rPr>
                <w:webHidden/>
                <w:rStyle w:val="IndexLink"/>
                <w:rtl w:val="true"/>
              </w:rPr>
              <w:t xml:space="preserve">بحث روایتی </w:t>
            </w:r>
            <w:r>
              <w:rPr>
                <w:rStyle w:val="IndexLink"/>
                <w:rtl w:val="true"/>
              </w:rPr>
              <w:t>(</w:t>
            </w:r>
            <w:r>
              <w:rPr>
                <w:rStyle w:val="IndexLink"/>
                <w:rtl w:val="true"/>
              </w:rPr>
              <w:t>روایاتی در ذیل برخی آیات گذشته</w:t>
            </w:r>
            <w:r>
              <w:rPr>
                <w:rStyle w:val="IndexLink"/>
                <w:rtl w:val="true"/>
              </w:rPr>
              <w:t>)</w:t>
              <w:tab/>
            </w:r>
            <w:r>
              <w:rPr>
                <w:rStyle w:val="IndexLink"/>
              </w:rPr>
              <w:t>61</w:t>
            </w:r>
          </w:hyperlink>
        </w:p>
        <w:p>
          <w:pPr>
            <w:pStyle w:val="Contents3"/>
            <w:tabs>
              <w:tab w:val="clear" w:pos="8459"/>
              <w:tab w:val="right" w:pos="9026" w:leader="dot"/>
            </w:tabs>
            <w:rPr/>
          </w:pPr>
          <w:hyperlink w:anchor="__RefHeading___Toc3575786_3556181022">
            <w:r>
              <w:rPr>
                <w:webHidden/>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77</w:t>
            </w:r>
            <w:r>
              <w:rPr>
                <w:rStyle w:val="IndexLink"/>
                <w:rtl w:val="true"/>
              </w:rPr>
              <w:tab/>
            </w:r>
            <w:r>
              <w:rPr>
                <w:rStyle w:val="IndexLink"/>
              </w:rPr>
              <w:t>63</w:t>
            </w:r>
          </w:hyperlink>
        </w:p>
        <w:p>
          <w:pPr>
            <w:pStyle w:val="Contents4"/>
            <w:tabs>
              <w:tab w:val="clear" w:pos="8176"/>
              <w:tab w:val="right" w:pos="9026" w:leader="dot"/>
            </w:tabs>
            <w:rPr/>
          </w:pPr>
          <w:hyperlink w:anchor="__RefHeading___Toc3575788_3556181022">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575790_3556181022">
            <w:r>
              <w:rPr>
                <w:webHidden/>
                <w:rStyle w:val="IndexLink"/>
                <w:rtl w:val="true"/>
              </w:rPr>
              <w:t>ترجمه آیات</w:t>
            </w:r>
            <w:r>
              <w:rPr>
                <w:rStyle w:val="IndexLink"/>
                <w:rtl w:val="true"/>
              </w:rPr>
              <w:tab/>
            </w:r>
            <w:r>
              <w:rPr>
                <w:rStyle w:val="IndexLink"/>
              </w:rPr>
              <w:t>64</w:t>
            </w:r>
          </w:hyperlink>
        </w:p>
        <w:p>
          <w:pPr>
            <w:pStyle w:val="Contents4"/>
            <w:tabs>
              <w:tab w:val="clear" w:pos="8176"/>
              <w:tab w:val="right" w:pos="9026" w:leader="dot"/>
            </w:tabs>
            <w:rPr/>
          </w:pPr>
          <w:hyperlink w:anchor="__RefHeading___Toc3575792_3556181022">
            <w:r>
              <w:rPr>
                <w:webHidden/>
                <w:rStyle w:val="IndexLink"/>
                <w:rtl w:val="true"/>
              </w:rPr>
              <w:t>بیان آیات تاخیر در عذاب کافران و بهره‌مند ساختن آنان به مال و فرزندان برای املاء و استدراج آنان است نه برای خیر خواهی‌</w:t>
            </w:r>
            <w:r>
              <w:rPr>
                <w:rStyle w:val="IndexLink"/>
                <w:rtl w:val="true"/>
              </w:rPr>
              <w:tab/>
            </w:r>
            <w:r>
              <w:rPr>
                <w:rStyle w:val="IndexLink"/>
              </w:rPr>
              <w:t>65</w:t>
            </w:r>
          </w:hyperlink>
        </w:p>
        <w:p>
          <w:pPr>
            <w:pStyle w:val="Contents5"/>
            <w:tabs>
              <w:tab w:val="clear" w:pos="7892"/>
              <w:tab w:val="right" w:pos="9026" w:leader="dot"/>
            </w:tabs>
            <w:rPr/>
          </w:pPr>
          <w:hyperlink w:anchor="__RefHeading___Toc3575794_3556181022">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3575796_3556181022">
            <w:r>
              <w:rPr>
                <w:webHidden/>
                <w:rStyle w:val="IndexLink"/>
                <w:rtl w:val="true"/>
              </w:rPr>
              <w:t>شرح صفات مؤمنین‌</w:t>
            </w:r>
            <w:r>
              <w:rPr>
                <w:rStyle w:val="IndexLink"/>
                <w:rtl w:val="true"/>
              </w:rPr>
              <w:tab/>
            </w:r>
            <w:r>
              <w:rPr>
                <w:rStyle w:val="IndexLink"/>
              </w:rPr>
              <w:t>67</w:t>
            </w:r>
          </w:hyperlink>
        </w:p>
        <w:p>
          <w:pPr>
            <w:pStyle w:val="Contents5"/>
            <w:tabs>
              <w:tab w:val="clear" w:pos="7892"/>
              <w:tab w:val="right" w:pos="9026" w:leader="dot"/>
            </w:tabs>
            <w:rPr/>
          </w:pPr>
          <w:hyperlink w:anchor="__RefHeading___Toc3575798_3556181022">
            <w:r>
              <w:rPr>
                <w:webHidden/>
                <w:rStyle w:val="IndexLink"/>
                <w:rtl w:val="true"/>
              </w:rPr>
              <w:t xml:space="preserve">" </w:t>
            </w:r>
            <w:r>
              <w:rPr>
                <w:rStyle w:val="IndexLink"/>
                <w:rtl w:val="true"/>
              </w:rPr>
              <w:t>خیرات</w:t>
            </w:r>
            <w:r>
              <w:rPr>
                <w:rStyle w:val="IndexLink"/>
                <w:rtl w:val="true"/>
              </w:rPr>
              <w:t xml:space="preserve">" </w:t>
            </w:r>
            <w:r>
              <w:rPr>
                <w:rStyle w:val="IndexLink"/>
                <w:rtl w:val="true"/>
              </w:rPr>
              <w:t>در جمله</w:t>
            </w:r>
            <w:r>
              <w:rPr>
                <w:rStyle w:val="IndexLink"/>
                <w:rtl w:val="true"/>
              </w:rPr>
              <w:t xml:space="preserve">:" </w:t>
            </w:r>
            <w:r>
              <w:rPr>
                <w:rStyle w:val="IndexLink"/>
                <w:rtl w:val="true"/>
              </w:rPr>
              <w:t xml:space="preserve">أُولئِکَ یُسارِعُونَ فِی الْخَیْراتِ … </w:t>
            </w:r>
            <w:r>
              <w:rPr>
                <w:rStyle w:val="IndexLink"/>
                <w:rtl w:val="true"/>
              </w:rPr>
              <w:t xml:space="preserve">" </w:t>
            </w:r>
            <w:r>
              <w:rPr>
                <w:rStyle w:val="IndexLink"/>
                <w:rtl w:val="true"/>
              </w:rPr>
              <w:t>اعمال صالحه ناشی از اعتقاد حق است‌</w:t>
            </w:r>
            <w:r>
              <w:rPr>
                <w:rStyle w:val="IndexLink"/>
                <w:rtl w:val="true"/>
              </w:rPr>
              <w:tab/>
            </w:r>
            <w:r>
              <w:rPr>
                <w:rStyle w:val="IndexLink"/>
              </w:rPr>
              <w:t>69</w:t>
            </w:r>
          </w:hyperlink>
        </w:p>
        <w:p>
          <w:pPr>
            <w:pStyle w:val="Contents5"/>
            <w:tabs>
              <w:tab w:val="clear" w:pos="7892"/>
              <w:tab w:val="right" w:pos="9026" w:leader="dot"/>
            </w:tabs>
            <w:rPr/>
          </w:pPr>
          <w:hyperlink w:anchor="__RefHeading___Toc3575800_3556181022">
            <w:r>
              <w:rPr>
                <w:webHidden/>
                <w:rStyle w:val="IndexLink"/>
                <w:rtl w:val="true"/>
              </w:rPr>
              <w:t xml:space="preserve">بیان اینکه در دین خدا تکلیف حرجی نه در اعتقاد و نه در عمل وجود ندارد </w:t>
            </w:r>
            <w:r>
              <w:rPr>
                <w:rStyle w:val="IndexLink"/>
                <w:rtl w:val="true"/>
              </w:rPr>
              <w:t>(</w:t>
            </w:r>
            <w:r>
              <w:rPr>
                <w:rStyle w:val="IndexLink"/>
                <w:rtl w:val="true"/>
              </w:rPr>
              <w:t>لا یُکَلِّفُ اللَّهُ نَفْساً إِلَّا وُسْعَها</w:t>
            </w:r>
            <w:r>
              <w:rPr>
                <w:rStyle w:val="IndexLink"/>
                <w:rtl w:val="true"/>
              </w:rPr>
              <w:t>)</w:t>
              <w:tab/>
            </w:r>
            <w:r>
              <w:rPr>
                <w:rStyle w:val="IndexLink"/>
              </w:rPr>
              <w:t>70</w:t>
            </w:r>
          </w:hyperlink>
        </w:p>
        <w:p>
          <w:pPr>
            <w:pStyle w:val="Contents5"/>
            <w:tabs>
              <w:tab w:val="clear" w:pos="7892"/>
              <w:tab w:val="right" w:pos="9026" w:leader="dot"/>
            </w:tabs>
            <w:rPr/>
          </w:pPr>
          <w:hyperlink w:anchor="__RefHeading___Toc3575802_3556181022">
            <w:r>
              <w:rPr>
                <w:webHidden/>
                <w:rStyle w:val="IndexLink"/>
                <w:rtl w:val="true"/>
              </w:rPr>
              <w:t>فایده وجود نامه اعمال و جواب به شبهه‌ای که فخر رازی در این باره ذکر کرده است‌</w:t>
            </w:r>
            <w:r>
              <w:rPr>
                <w:rStyle w:val="IndexLink"/>
                <w:rtl w:val="true"/>
              </w:rPr>
              <w:tab/>
            </w:r>
            <w:r>
              <w:rPr>
                <w:rStyle w:val="IndexLink"/>
              </w:rPr>
              <w:t>72</w:t>
            </w:r>
          </w:hyperlink>
        </w:p>
        <w:p>
          <w:pPr>
            <w:pStyle w:val="Contents5"/>
            <w:tabs>
              <w:tab w:val="clear" w:pos="7892"/>
              <w:tab w:val="right" w:pos="9026" w:leader="dot"/>
            </w:tabs>
            <w:rPr/>
          </w:pPr>
          <w:hyperlink w:anchor="__RefHeading___Toc3575804_3556181022">
            <w:r>
              <w:rPr>
                <w:webHidden/>
                <w:rStyle w:val="IndexLink"/>
                <w:rtl w:val="true"/>
              </w:rPr>
              <w:t>اعمال بد مانع از انجام اعمال صالحه است‌</w:t>
            </w:r>
            <w:r>
              <w:rPr>
                <w:rStyle w:val="IndexLink"/>
                <w:rtl w:val="true"/>
              </w:rPr>
              <w:tab/>
            </w:r>
            <w:r>
              <w:rPr>
                <w:rStyle w:val="IndexLink"/>
              </w:rPr>
              <w:t>73</w:t>
            </w:r>
          </w:hyperlink>
        </w:p>
        <w:p>
          <w:pPr>
            <w:pStyle w:val="Contents5"/>
            <w:tabs>
              <w:tab w:val="clear" w:pos="7892"/>
              <w:tab w:val="right" w:pos="9026" w:leader="dot"/>
            </w:tabs>
            <w:rPr/>
          </w:pPr>
          <w:hyperlink w:anchor="__RefHeading___Toc3575806_3556181022">
            <w:r>
              <w:rPr>
                <w:webHidden/>
                <w:rStyle w:val="IndexLink"/>
                <w:rtl w:val="true"/>
              </w:rPr>
              <w:t>تقریر و تبیین احتجاجات متعددی که در مقابل منکران رسالت پیامبر و به منظور رد عذرهای متصور برای آنان در آیات شریفه آمده است‌</w:t>
            </w:r>
            <w:r>
              <w:rPr>
                <w:rStyle w:val="IndexLink"/>
                <w:rtl w:val="true"/>
              </w:rPr>
              <w:tab/>
            </w:r>
            <w:r>
              <w:rPr>
                <w:rStyle w:val="IndexLink"/>
              </w:rPr>
              <w:t>74</w:t>
            </w:r>
          </w:hyperlink>
        </w:p>
        <w:p>
          <w:pPr>
            <w:pStyle w:val="Contents5"/>
            <w:tabs>
              <w:tab w:val="clear" w:pos="7892"/>
              <w:tab w:val="right" w:pos="9026" w:leader="dot"/>
            </w:tabs>
            <w:rPr/>
          </w:pPr>
          <w:hyperlink w:anchor="__RefHeading___Toc3575808_3556181022">
            <w:r>
              <w:rPr>
                <w:webHidden/>
                <w:rStyle w:val="IndexLink"/>
                <w:rtl w:val="true"/>
              </w:rPr>
              <w:t xml:space="preserve">شرحی در مورد اینکه دین خدا منطبق با نظام عام هستی و نظام نوعی انسان است و اگر حق تابع اهواء کافران باشد هستی تباه می‌شود </w:t>
            </w:r>
            <w:r>
              <w:rPr>
                <w:rStyle w:val="IndexLink"/>
                <w:rtl w:val="true"/>
              </w:rPr>
              <w:t>(</w:t>
            </w:r>
            <w:r>
              <w:rPr>
                <w:rStyle w:val="IndexLink"/>
                <w:rtl w:val="true"/>
              </w:rPr>
              <w:t xml:space="preserve">وَ لَوِ اتَّبَعَ الْحَقُّ أَهْواءَهُمْ لَفَسَدَتِ … </w:t>
            </w:r>
            <w:r>
              <w:rPr>
                <w:rStyle w:val="IndexLink"/>
                <w:rtl w:val="true"/>
              </w:rPr>
              <w:t>)</w:t>
              <w:tab/>
            </w:r>
            <w:r>
              <w:rPr>
                <w:rStyle w:val="IndexLink"/>
              </w:rPr>
              <w:t>76</w:t>
            </w:r>
          </w:hyperlink>
        </w:p>
        <w:p>
          <w:pPr>
            <w:pStyle w:val="Contents5"/>
            <w:tabs>
              <w:tab w:val="clear" w:pos="7892"/>
              <w:tab w:val="right" w:pos="9026" w:leader="dot"/>
            </w:tabs>
            <w:rPr/>
          </w:pPr>
          <w:hyperlink w:anchor="__RefHeading___Toc3575810_3556181022">
            <w:r>
              <w:rPr>
                <w:webHidden/>
                <w:rStyle w:val="IndexLink"/>
                <w:rtl w:val="true"/>
              </w:rPr>
              <w:t>اشاره به اینکه حق صراط مستقیم است و کافران گریزان از حق، منحرف از صراط مستقیم هستند</w:t>
            </w:r>
            <w:r>
              <w:rPr>
                <w:rStyle w:val="IndexLink"/>
                <w:rtl w:val="true"/>
              </w:rPr>
              <w:tab/>
            </w:r>
            <w:r>
              <w:rPr>
                <w:rStyle w:val="IndexLink"/>
              </w:rPr>
              <w:t>80</w:t>
            </w:r>
          </w:hyperlink>
        </w:p>
        <w:p>
          <w:pPr>
            <w:pStyle w:val="Contents4"/>
            <w:tabs>
              <w:tab w:val="clear" w:pos="8176"/>
              <w:tab w:val="right" w:pos="9026" w:leader="dot"/>
            </w:tabs>
            <w:rPr/>
          </w:pPr>
          <w:hyperlink w:anchor="__RefHeading___Toc3575812_3556181022">
            <w:r>
              <w:rPr>
                <w:webHidden/>
                <w:rStyle w:val="IndexLink"/>
                <w:rtl w:val="true"/>
              </w:rPr>
              <w:t xml:space="preserve">بحث روایتی </w:t>
            </w:r>
            <w:r>
              <w:rPr>
                <w:rStyle w:val="IndexLink"/>
                <w:rtl w:val="true"/>
              </w:rPr>
              <w:t>(</w:t>
            </w:r>
            <w:r>
              <w:rPr>
                <w:rStyle w:val="IndexLink"/>
                <w:rtl w:val="true"/>
              </w:rPr>
              <w:t>روایاتی در باره مراد از</w:t>
            </w:r>
            <w:r>
              <w:rPr>
                <w:rStyle w:val="IndexLink"/>
                <w:rtl w:val="true"/>
              </w:rPr>
              <w:t xml:space="preserve">" </w:t>
            </w:r>
            <w:r>
              <w:rPr>
                <w:rStyle w:val="IndexLink"/>
                <w:rtl w:val="true"/>
              </w:rPr>
              <w:t>قُلُوبُهُمْ وَجِلَةٌ</w:t>
            </w:r>
            <w:r>
              <w:rPr>
                <w:rStyle w:val="IndexLink"/>
                <w:rtl w:val="true"/>
              </w:rPr>
              <w:t xml:space="preserve">" </w:t>
            </w:r>
            <w:r>
              <w:rPr>
                <w:rStyle w:val="IndexLink"/>
                <w:rtl w:val="true"/>
              </w:rPr>
              <w:t xml:space="preserve">و معنای استکانت و تضرع و … </w:t>
            </w:r>
            <w:r>
              <w:rPr>
                <w:rStyle w:val="IndexLink"/>
                <w:rtl w:val="true"/>
              </w:rPr>
              <w:t>)</w:t>
              <w:tab/>
            </w:r>
            <w:r>
              <w:rPr>
                <w:rStyle w:val="IndexLink"/>
              </w:rPr>
              <w:t>82</w:t>
            </w:r>
          </w:hyperlink>
        </w:p>
        <w:p>
          <w:pPr>
            <w:pStyle w:val="Contents3"/>
            <w:tabs>
              <w:tab w:val="clear" w:pos="8459"/>
              <w:tab w:val="right" w:pos="9026" w:leader="dot"/>
            </w:tabs>
            <w:rPr/>
          </w:pPr>
          <w:hyperlink w:anchor="__RefHeading___Toc3575814_3556181022">
            <w:r>
              <w:rPr>
                <w:webHidden/>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98</w:t>
            </w:r>
            <w:r>
              <w:rPr>
                <w:rStyle w:val="IndexLink"/>
                <w:rtl w:val="true"/>
              </w:rPr>
              <w:tab/>
            </w:r>
            <w:r>
              <w:rPr>
                <w:rStyle w:val="IndexLink"/>
              </w:rPr>
              <w:t>86</w:t>
            </w:r>
          </w:hyperlink>
        </w:p>
        <w:p>
          <w:pPr>
            <w:pStyle w:val="Contents4"/>
            <w:tabs>
              <w:tab w:val="clear" w:pos="8176"/>
              <w:tab w:val="right" w:pos="9026" w:leader="dot"/>
            </w:tabs>
            <w:rPr/>
          </w:pPr>
          <w:hyperlink w:anchor="__RefHeading___Toc3575816_355618102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575818_3556181022">
            <w:r>
              <w:rPr>
                <w:webHidden/>
                <w:rStyle w:val="IndexLink"/>
                <w:rtl w:val="true"/>
              </w:rPr>
              <w:t>ترجمه آیات</w:t>
            </w:r>
            <w:r>
              <w:rPr>
                <w:rStyle w:val="IndexLink"/>
                <w:rtl w:val="true"/>
              </w:rPr>
              <w:tab/>
            </w:r>
            <w:r>
              <w:rPr>
                <w:rStyle w:val="IndexLink"/>
              </w:rPr>
              <w:t>87</w:t>
            </w:r>
          </w:hyperlink>
        </w:p>
        <w:p>
          <w:pPr>
            <w:pStyle w:val="Contents4"/>
            <w:tabs>
              <w:tab w:val="clear" w:pos="8176"/>
              <w:tab w:val="right" w:pos="9026" w:leader="dot"/>
            </w:tabs>
            <w:rPr/>
          </w:pPr>
          <w:hyperlink w:anchor="__RefHeading___Toc3575820_3556181022">
            <w:r>
              <w:rPr>
                <w:webHidden/>
                <w:rStyle w:val="IndexLink"/>
                <w:rtl w:val="true"/>
              </w:rPr>
              <w:t>بیان آیات</w:t>
            </w:r>
            <w:r>
              <w:rPr>
                <w:rStyle w:val="IndexLink"/>
                <w:rtl w:val="true"/>
              </w:rPr>
              <w:tab/>
            </w:r>
            <w:r>
              <w:rPr>
                <w:rStyle w:val="IndexLink"/>
              </w:rPr>
              <w:t>88</w:t>
            </w:r>
          </w:hyperlink>
        </w:p>
        <w:p>
          <w:pPr>
            <w:pStyle w:val="Contents5"/>
            <w:tabs>
              <w:tab w:val="clear" w:pos="7892"/>
              <w:tab w:val="right" w:pos="9026" w:leader="dot"/>
            </w:tabs>
            <w:rPr/>
          </w:pPr>
          <w:hyperlink w:anchor="__RefHeading___Toc3575822_3556181022">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3575824_3556181022">
            <w:r>
              <w:rPr>
                <w:webHidden/>
                <w:rStyle w:val="IndexLink"/>
                <w:rtl w:val="true"/>
              </w:rPr>
              <w:t xml:space="preserve">یاد آوری نعمت شنوایی و بینایی </w:t>
            </w:r>
            <w:r>
              <w:rPr>
                <w:rStyle w:val="IndexLink"/>
                <w:rtl w:val="true"/>
              </w:rPr>
              <w:t>(</w:t>
            </w:r>
            <w:r>
              <w:rPr>
                <w:rStyle w:val="IndexLink"/>
                <w:rtl w:val="true"/>
              </w:rPr>
              <w:t>مشترک بین انسان و حیوان</w:t>
            </w:r>
            <w:r>
              <w:rPr>
                <w:rStyle w:val="IndexLink"/>
                <w:rtl w:val="true"/>
              </w:rPr>
              <w:t xml:space="preserve">) </w:t>
            </w:r>
            <w:r>
              <w:rPr>
                <w:rStyle w:val="IndexLink"/>
                <w:rtl w:val="true"/>
              </w:rPr>
              <w:t xml:space="preserve">و خردمندی </w:t>
            </w:r>
            <w:r>
              <w:rPr>
                <w:rStyle w:val="IndexLink"/>
                <w:rtl w:val="true"/>
              </w:rPr>
              <w:t>(</w:t>
            </w:r>
            <w:r>
              <w:rPr>
                <w:rStyle w:val="IndexLink"/>
                <w:rtl w:val="true"/>
              </w:rPr>
              <w:t>مختص به انسان</w:t>
            </w:r>
            <w:r>
              <w:rPr>
                <w:rStyle w:val="IndexLink"/>
                <w:rtl w:val="true"/>
              </w:rPr>
              <w:t>)</w:t>
              <w:tab/>
            </w:r>
            <w:r>
              <w:rPr>
                <w:rStyle w:val="IndexLink"/>
              </w:rPr>
              <w:t>88</w:t>
            </w:r>
          </w:hyperlink>
        </w:p>
        <w:p>
          <w:pPr>
            <w:pStyle w:val="Contents5"/>
            <w:tabs>
              <w:tab w:val="clear" w:pos="7892"/>
              <w:tab w:val="right" w:pos="9026" w:leader="dot"/>
            </w:tabs>
            <w:rPr/>
          </w:pPr>
          <w:hyperlink w:anchor="__RefHeading___Toc3575826_3556181022">
            <w:r>
              <w:rPr>
                <w:webHidden/>
                <w:rStyle w:val="IndexLink"/>
                <w:rtl w:val="true"/>
              </w:rPr>
              <w:t>استبعاد و سپس انکار بعث و معاد از جانب کافران‌</w:t>
            </w:r>
            <w:r>
              <w:rPr>
                <w:rStyle w:val="IndexLink"/>
                <w:rtl w:val="true"/>
              </w:rPr>
              <w:tab/>
            </w:r>
            <w:r>
              <w:rPr>
                <w:rStyle w:val="IndexLink"/>
              </w:rPr>
              <w:t>91</w:t>
            </w:r>
          </w:hyperlink>
        </w:p>
        <w:p>
          <w:pPr>
            <w:pStyle w:val="Contents5"/>
            <w:tabs>
              <w:tab w:val="clear" w:pos="7892"/>
              <w:tab w:val="right" w:pos="9026" w:leader="dot"/>
            </w:tabs>
            <w:rPr/>
          </w:pPr>
          <w:hyperlink w:anchor="__RefHeading___Toc3575828_3556181022">
            <w:r>
              <w:rPr>
                <w:webHidden/>
                <w:rStyle w:val="IndexLink"/>
                <w:rtl w:val="true"/>
              </w:rPr>
              <w:t>رد سخن کافران با اثبات امکان بعث و قیامت با بیان مالکیت حقیقیه خداوند</w:t>
            </w:r>
            <w:r>
              <w:rPr>
                <w:rStyle w:val="IndexLink"/>
                <w:rtl w:val="true"/>
              </w:rPr>
              <w:tab/>
            </w:r>
            <w:r>
              <w:rPr>
                <w:rStyle w:val="IndexLink"/>
              </w:rPr>
              <w:t>92</w:t>
            </w:r>
          </w:hyperlink>
        </w:p>
        <w:p>
          <w:pPr>
            <w:pStyle w:val="Contents5"/>
            <w:tabs>
              <w:tab w:val="clear" w:pos="7892"/>
              <w:tab w:val="right" w:pos="9026" w:leader="dot"/>
            </w:tabs>
            <w:rPr/>
          </w:pPr>
          <w:hyperlink w:anchor="__RefHeading___Toc3575830_3556181022">
            <w:r>
              <w:rPr>
                <w:webHidden/>
                <w:rStyle w:val="IndexLink"/>
                <w:rtl w:val="true"/>
              </w:rPr>
              <w:t>بیان اینکه مالکیت اعم از ربوبیت است و جمله</w:t>
            </w:r>
            <w:r>
              <w:rPr>
                <w:rStyle w:val="IndexLink"/>
                <w:rtl w:val="true"/>
              </w:rPr>
              <w:t xml:space="preserve">:" </w:t>
            </w:r>
            <w:r>
              <w:rPr>
                <w:rStyle w:val="IndexLink"/>
                <w:rtl w:val="true"/>
              </w:rPr>
              <w:t>لمن السماوات السبع</w:t>
            </w:r>
            <w:r>
              <w:rPr>
                <w:rStyle w:val="IndexLink"/>
                <w:rtl w:val="true"/>
              </w:rPr>
              <w:t xml:space="preserve">" </w:t>
            </w:r>
            <w:r>
              <w:rPr>
                <w:rStyle w:val="IndexLink"/>
                <w:rtl w:val="true"/>
              </w:rPr>
              <w:t>و</w:t>
            </w:r>
            <w:r>
              <w:rPr>
                <w:rStyle w:val="IndexLink"/>
                <w:rtl w:val="true"/>
              </w:rPr>
              <w:t xml:space="preserve">" </w:t>
            </w:r>
            <w:r>
              <w:rPr>
                <w:rStyle w:val="IndexLink"/>
                <w:rtl w:val="true"/>
              </w:rPr>
              <w:t>مَنْ رَبُّ السَّماواتِ السَّبْعِ</w:t>
            </w:r>
            <w:r>
              <w:rPr>
                <w:rStyle w:val="IndexLink"/>
                <w:rtl w:val="true"/>
              </w:rPr>
              <w:t xml:space="preserve">" </w:t>
            </w:r>
            <w:r>
              <w:rPr>
                <w:rStyle w:val="IndexLink"/>
                <w:rtl w:val="true"/>
              </w:rPr>
              <w:t>هر دو سؤال از مالک نیست، و اشاره به اختلاف عقائد بت پرستان در باره اللَّه، ارباب و آلهه‌</w:t>
            </w:r>
            <w:r>
              <w:rPr>
                <w:rStyle w:val="IndexLink"/>
                <w:rtl w:val="true"/>
              </w:rPr>
              <w:tab/>
            </w:r>
            <w:r>
              <w:rPr>
                <w:rStyle w:val="IndexLink"/>
              </w:rPr>
              <w:t>94</w:t>
            </w:r>
          </w:hyperlink>
        </w:p>
        <w:p>
          <w:pPr>
            <w:pStyle w:val="Contents5"/>
            <w:tabs>
              <w:tab w:val="clear" w:pos="7892"/>
              <w:tab w:val="right" w:pos="9026" w:leader="dot"/>
            </w:tabs>
            <w:rPr/>
          </w:pPr>
          <w:hyperlink w:anchor="__RefHeading___Toc3575832_3556181022">
            <w:r>
              <w:rPr>
                <w:webHidden/>
                <w:rStyle w:val="IndexLink"/>
                <w:rtl w:val="true"/>
              </w:rPr>
              <w:t>معنای</w:t>
            </w:r>
            <w:r>
              <w:rPr>
                <w:rStyle w:val="IndexLink"/>
                <w:rtl w:val="true"/>
              </w:rPr>
              <w:t xml:space="preserve">" </w:t>
            </w:r>
            <w:r>
              <w:rPr>
                <w:rStyle w:val="IndexLink"/>
                <w:rtl w:val="true"/>
              </w:rPr>
              <w:t>ملکوت</w:t>
            </w:r>
            <w:r>
              <w:rPr>
                <w:rStyle w:val="IndexLink"/>
                <w:rtl w:val="true"/>
              </w:rPr>
              <w:t xml:space="preserve">" </w:t>
            </w:r>
            <w:r>
              <w:rPr>
                <w:rStyle w:val="IndexLink"/>
                <w:rtl w:val="true"/>
              </w:rPr>
              <w:t>و اینکه ملکوت هر چیزی به دست خدا است و اثبات امکان بعث و معاد از این طریق‌</w:t>
            </w:r>
            <w:r>
              <w:rPr>
                <w:rStyle w:val="IndexLink"/>
                <w:rtl w:val="true"/>
              </w:rPr>
              <w:tab/>
            </w:r>
            <w:r>
              <w:rPr>
                <w:rStyle w:val="IndexLink"/>
              </w:rPr>
              <w:t>97</w:t>
            </w:r>
          </w:hyperlink>
        </w:p>
        <w:p>
          <w:pPr>
            <w:pStyle w:val="Contents5"/>
            <w:tabs>
              <w:tab w:val="clear" w:pos="7892"/>
              <w:tab w:val="right" w:pos="9026" w:leader="dot"/>
            </w:tabs>
            <w:rPr/>
          </w:pPr>
          <w:hyperlink w:anchor="__RefHeading___Toc3575834_3556181022">
            <w:r>
              <w:rPr>
                <w:webHidden/>
                <w:rStyle w:val="IndexLink"/>
                <w:rtl w:val="true"/>
              </w:rPr>
              <w:t>مراد از</w:t>
            </w:r>
            <w:r>
              <w:rPr>
                <w:rStyle w:val="IndexLink"/>
                <w:rtl w:val="true"/>
              </w:rPr>
              <w:t xml:space="preserve">" </w:t>
            </w:r>
            <w:r>
              <w:rPr>
                <w:rStyle w:val="IndexLink"/>
                <w:rtl w:val="true"/>
              </w:rPr>
              <w:t>اتخاذ ولد</w:t>
            </w:r>
            <w:r>
              <w:rPr>
                <w:rStyle w:val="IndexLink"/>
                <w:rtl w:val="true"/>
              </w:rPr>
              <w:t xml:space="preserve">" </w:t>
            </w:r>
            <w:r>
              <w:rPr>
                <w:rStyle w:val="IndexLink"/>
                <w:rtl w:val="true"/>
              </w:rPr>
              <w:t>که به خداوند نسبت داده می‌شد و در نفی آن فرموده است</w:t>
            </w:r>
            <w:r>
              <w:rPr>
                <w:rStyle w:val="IndexLink"/>
                <w:rtl w:val="true"/>
              </w:rPr>
              <w:t xml:space="preserve">:" </w:t>
            </w:r>
            <w:r>
              <w:rPr>
                <w:rStyle w:val="IndexLink"/>
                <w:rtl w:val="true"/>
              </w:rPr>
              <w:t>مَا اتَّخَذَ اللَّهُ مِنْ وَلَدٍ</w:t>
            </w:r>
            <w:r>
              <w:rPr>
                <w:rStyle w:val="IndexLink"/>
                <w:rtl w:val="true"/>
              </w:rPr>
              <w:t>"</w:t>
              <w:tab/>
            </w:r>
            <w:r>
              <w:rPr>
                <w:rStyle w:val="IndexLink"/>
              </w:rPr>
              <w:t>99</w:t>
            </w:r>
          </w:hyperlink>
        </w:p>
        <w:p>
          <w:pPr>
            <w:pStyle w:val="Contents5"/>
            <w:tabs>
              <w:tab w:val="clear" w:pos="7892"/>
              <w:tab w:val="right" w:pos="9026" w:leader="dot"/>
            </w:tabs>
            <w:rPr/>
          </w:pPr>
          <w:hyperlink w:anchor="__RefHeading___Toc3575836_3556181022">
            <w:r>
              <w:rPr>
                <w:webHidden/>
                <w:rStyle w:val="IndexLink"/>
                <w:rtl w:val="true"/>
              </w:rPr>
              <w:t>تقریر یک حجت بر نفی تعدد آلهه، در جمله</w:t>
            </w:r>
            <w:r>
              <w:rPr>
                <w:rStyle w:val="IndexLink"/>
                <w:rtl w:val="true"/>
              </w:rPr>
              <w:t xml:space="preserve">:" </w:t>
            </w:r>
            <w:r>
              <w:rPr>
                <w:rStyle w:val="IndexLink"/>
                <w:rtl w:val="true"/>
              </w:rPr>
              <w:t>إِذاً لَذَهَبَ کُلُّ إِلهٍ بِما خَلَقَ</w:t>
            </w:r>
            <w:r>
              <w:rPr>
                <w:rStyle w:val="IndexLink"/>
                <w:rtl w:val="true"/>
              </w:rPr>
              <w:t xml:space="preserve">" </w:t>
            </w:r>
            <w:r>
              <w:rPr>
                <w:rStyle w:val="IndexLink"/>
                <w:rtl w:val="true"/>
              </w:rPr>
              <w:t>که در آن با استناد به وحدت نظام هستی بر توحید احتجاج شده است‌</w:t>
            </w:r>
            <w:r>
              <w:rPr>
                <w:rStyle w:val="IndexLink"/>
                <w:rtl w:val="true"/>
              </w:rPr>
              <w:tab/>
            </w:r>
            <w:r>
              <w:rPr>
                <w:rStyle w:val="IndexLink"/>
              </w:rPr>
              <w:t>100</w:t>
            </w:r>
          </w:hyperlink>
        </w:p>
        <w:p>
          <w:pPr>
            <w:pStyle w:val="Contents5"/>
            <w:tabs>
              <w:tab w:val="clear" w:pos="7892"/>
              <w:tab w:val="right" w:pos="9026" w:leader="dot"/>
            </w:tabs>
            <w:rPr/>
          </w:pPr>
          <w:hyperlink w:anchor="__RefHeading___Toc3575838_3556181022">
            <w:r>
              <w:rPr>
                <w:webHidden/>
                <w:rStyle w:val="IndexLink"/>
                <w:rtl w:val="true"/>
              </w:rPr>
              <w:t>بیان حجت دیگری بر نفی تعدد آلهه که جمله</w:t>
            </w:r>
            <w:r>
              <w:rPr>
                <w:rStyle w:val="IndexLink"/>
                <w:rtl w:val="true"/>
              </w:rPr>
              <w:t xml:space="preserve">:" </w:t>
            </w:r>
            <w:r>
              <w:rPr>
                <w:rStyle w:val="IndexLink"/>
                <w:rtl w:val="true"/>
              </w:rPr>
              <w:t>وَ لَعَلا بَعْضُهُمْ عَلی بَعْضٍ</w:t>
            </w:r>
            <w:r>
              <w:rPr>
                <w:rStyle w:val="IndexLink"/>
                <w:rtl w:val="true"/>
              </w:rPr>
              <w:t xml:space="preserve">" </w:t>
            </w:r>
            <w:r>
              <w:rPr>
                <w:rStyle w:val="IndexLink"/>
                <w:rtl w:val="true"/>
              </w:rPr>
              <w:t>متضمن آنست‌</w:t>
            </w:r>
            <w:r>
              <w:rPr>
                <w:rStyle w:val="IndexLink"/>
                <w:rtl w:val="true"/>
              </w:rPr>
              <w:tab/>
            </w:r>
            <w:r>
              <w:rPr>
                <w:rStyle w:val="IndexLink"/>
              </w:rPr>
              <w:t>100</w:t>
            </w:r>
          </w:hyperlink>
        </w:p>
        <w:p>
          <w:pPr>
            <w:pStyle w:val="Contents5"/>
            <w:tabs>
              <w:tab w:val="clear" w:pos="7892"/>
              <w:tab w:val="right" w:pos="9026" w:leader="dot"/>
            </w:tabs>
            <w:rPr/>
          </w:pPr>
          <w:hyperlink w:anchor="__RefHeading___Toc3575840_3556181022">
            <w:r>
              <w:rPr>
                <w:webHidden/>
                <w:rStyle w:val="IndexLink"/>
                <w:rtl w:val="true"/>
              </w:rPr>
              <w:t>معنای</w:t>
            </w:r>
            <w:r>
              <w:rPr>
                <w:rStyle w:val="IndexLink"/>
                <w:rtl w:val="true"/>
              </w:rPr>
              <w:t xml:space="preserve">" </w:t>
            </w:r>
            <w:r>
              <w:rPr>
                <w:rStyle w:val="IndexLink"/>
                <w:rtl w:val="true"/>
              </w:rPr>
              <w:t>همزات الشیاطین</w:t>
            </w:r>
            <w:r>
              <w:rPr>
                <w:rStyle w:val="IndexLink"/>
                <w:rtl w:val="true"/>
              </w:rPr>
              <w:t>"</w:t>
              <w:tab/>
            </w:r>
            <w:r>
              <w:rPr>
                <w:rStyle w:val="IndexLink"/>
              </w:rPr>
              <w:t>105</w:t>
            </w:r>
          </w:hyperlink>
        </w:p>
        <w:p>
          <w:pPr>
            <w:pStyle w:val="Contents3"/>
            <w:tabs>
              <w:tab w:val="clear" w:pos="8459"/>
              <w:tab w:val="right" w:pos="9026" w:leader="dot"/>
            </w:tabs>
            <w:rPr/>
          </w:pPr>
          <w:hyperlink w:anchor="__RefHeading___Toc3575842_3556181022">
            <w:r>
              <w:rPr>
                <w:webHidden/>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118</w:t>
            </w:r>
            <w:r>
              <w:rPr>
                <w:rStyle w:val="IndexLink"/>
                <w:rtl w:val="true"/>
              </w:rPr>
              <w:tab/>
            </w:r>
            <w:r>
              <w:rPr>
                <w:rStyle w:val="IndexLink"/>
              </w:rPr>
              <w:t>106</w:t>
            </w:r>
          </w:hyperlink>
        </w:p>
        <w:p>
          <w:pPr>
            <w:pStyle w:val="Contents4"/>
            <w:tabs>
              <w:tab w:val="clear" w:pos="8176"/>
              <w:tab w:val="right" w:pos="9026" w:leader="dot"/>
            </w:tabs>
            <w:rPr/>
          </w:pPr>
          <w:hyperlink w:anchor="__RefHeading___Toc3575844_3556181022">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575846_3556181022">
            <w:r>
              <w:rPr>
                <w:webHidden/>
                <w:rStyle w:val="IndexLink"/>
                <w:rtl w:val="true"/>
              </w:rPr>
              <w:t>ترجمه آیات</w:t>
            </w:r>
            <w:r>
              <w:rPr>
                <w:rStyle w:val="IndexLink"/>
                <w:rtl w:val="true"/>
              </w:rPr>
              <w:tab/>
            </w:r>
            <w:r>
              <w:rPr>
                <w:rStyle w:val="IndexLink"/>
              </w:rPr>
              <w:t>107</w:t>
            </w:r>
          </w:hyperlink>
        </w:p>
        <w:p>
          <w:pPr>
            <w:pStyle w:val="Contents4"/>
            <w:tabs>
              <w:tab w:val="clear" w:pos="8176"/>
              <w:tab w:val="right" w:pos="9026" w:leader="dot"/>
            </w:tabs>
            <w:rPr/>
          </w:pPr>
          <w:hyperlink w:anchor="__RefHeading___Toc3575848_3556181022">
            <w:r>
              <w:rPr>
                <w:webHidden/>
                <w:rStyle w:val="IndexLink"/>
                <w:rtl w:val="true"/>
              </w:rPr>
              <w:t>بیان آیات</w:t>
            </w:r>
            <w:r>
              <w:rPr>
                <w:rStyle w:val="IndexLink"/>
                <w:rtl w:val="true"/>
              </w:rPr>
              <w:tab/>
            </w:r>
            <w:r>
              <w:rPr>
                <w:rStyle w:val="IndexLink"/>
              </w:rPr>
              <w:t>108</w:t>
            </w:r>
          </w:hyperlink>
        </w:p>
        <w:p>
          <w:pPr>
            <w:pStyle w:val="Contents5"/>
            <w:tabs>
              <w:tab w:val="clear" w:pos="7892"/>
              <w:tab w:val="right" w:pos="9026" w:leader="dot"/>
            </w:tabs>
            <w:rPr/>
          </w:pPr>
          <w:hyperlink w:anchor="__RefHeading___Toc3575850_3556181022">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3575852_3556181022">
            <w:r>
              <w:rPr>
                <w:webHidden/>
                <w:rStyle w:val="IndexLink"/>
                <w:rtl w:val="true"/>
              </w:rPr>
              <w:t xml:space="preserve">وصف حال مشرکین در حال رویارو شدن با مرگ و تمنای باز گشت نمودن و عدم اجابت آن </w:t>
            </w:r>
            <w:r>
              <w:rPr>
                <w:rStyle w:val="IndexLink"/>
                <w:rtl w:val="true"/>
              </w:rPr>
              <w:t>(</w:t>
            </w:r>
            <w:r>
              <w:rPr>
                <w:rStyle w:val="IndexLink"/>
                <w:rtl w:val="true"/>
              </w:rPr>
              <w:t xml:space="preserve">قالَ رَبِّ ارْجِعُونِ … </w:t>
            </w:r>
            <w:r>
              <w:rPr>
                <w:rStyle w:val="IndexLink"/>
                <w:rtl w:val="true"/>
              </w:rPr>
              <w:t>)</w:t>
              <w:tab/>
            </w:r>
            <w:r>
              <w:rPr>
                <w:rStyle w:val="IndexLink"/>
              </w:rPr>
              <w:t>108</w:t>
            </w:r>
          </w:hyperlink>
        </w:p>
        <w:p>
          <w:pPr>
            <w:pStyle w:val="Contents5"/>
            <w:tabs>
              <w:tab w:val="clear" w:pos="7892"/>
              <w:tab w:val="right" w:pos="9026" w:leader="dot"/>
            </w:tabs>
            <w:rPr/>
          </w:pPr>
          <w:hyperlink w:anchor="__RefHeading___Toc3575854_3556181022">
            <w:r>
              <w:rPr>
                <w:webHidden/>
                <w:rStyle w:val="IndexLink"/>
                <w:rtl w:val="true"/>
              </w:rPr>
              <w:t>معنای</w:t>
            </w:r>
            <w:r>
              <w:rPr>
                <w:rStyle w:val="IndexLink"/>
                <w:rtl w:val="true"/>
              </w:rPr>
              <w:t xml:space="preserve">" </w:t>
            </w:r>
            <w:r>
              <w:rPr>
                <w:rStyle w:val="IndexLink"/>
                <w:rtl w:val="true"/>
              </w:rPr>
              <w:t>برزخ</w:t>
            </w:r>
            <w:r>
              <w:rPr>
                <w:rStyle w:val="IndexLink"/>
                <w:rtl w:val="true"/>
              </w:rPr>
              <w:t xml:space="preserve">" </w:t>
            </w:r>
            <w:r>
              <w:rPr>
                <w:rStyle w:val="IndexLink"/>
                <w:rtl w:val="true"/>
              </w:rPr>
              <w:t>و مراد از</w:t>
            </w:r>
            <w:r>
              <w:rPr>
                <w:rStyle w:val="IndexLink"/>
                <w:rtl w:val="true"/>
              </w:rPr>
              <w:t xml:space="preserve">:" </w:t>
            </w:r>
            <w:r>
              <w:rPr>
                <w:rStyle w:val="IndexLink"/>
                <w:rtl w:val="true"/>
              </w:rPr>
              <w:t>وَ مِنْ وَرائِهِمْ بَرْزَخٌ إِلی یَوْمِ یُبْعَثُونَ</w:t>
            </w:r>
            <w:r>
              <w:rPr>
                <w:rStyle w:val="IndexLink"/>
                <w:rtl w:val="true"/>
              </w:rPr>
              <w:t>"</w:t>
              <w:tab/>
            </w:r>
            <w:r>
              <w:rPr>
                <w:rStyle w:val="IndexLink"/>
              </w:rPr>
              <w:t>110</w:t>
            </w:r>
          </w:hyperlink>
        </w:p>
        <w:p>
          <w:pPr>
            <w:pStyle w:val="Contents5"/>
            <w:tabs>
              <w:tab w:val="clear" w:pos="7892"/>
              <w:tab w:val="right" w:pos="9026" w:leader="dot"/>
            </w:tabs>
            <w:rPr/>
          </w:pPr>
          <w:hyperlink w:anchor="__RefHeading___Toc3575856_3556181022">
            <w:r>
              <w:rPr>
                <w:webHidden/>
                <w:rStyle w:val="IndexLink"/>
                <w:rtl w:val="true"/>
              </w:rPr>
              <w:t>مقصود از اینکه در قیامت حسب و نسبی در بین نیست و کسی از حال دیگری نمی‌پرسد</w:t>
            </w:r>
            <w:r>
              <w:rPr>
                <w:rStyle w:val="IndexLink"/>
                <w:rtl w:val="true"/>
              </w:rPr>
              <w:tab/>
            </w:r>
            <w:r>
              <w:rPr>
                <w:rStyle w:val="IndexLink"/>
              </w:rPr>
              <w:t>111</w:t>
            </w:r>
          </w:hyperlink>
        </w:p>
        <w:p>
          <w:pPr>
            <w:pStyle w:val="Contents5"/>
            <w:tabs>
              <w:tab w:val="clear" w:pos="7892"/>
              <w:tab w:val="right" w:pos="9026" w:leader="dot"/>
            </w:tabs>
            <w:rPr/>
          </w:pPr>
          <w:hyperlink w:anchor="__RefHeading___Toc3575858_3556181022">
            <w:r>
              <w:rPr>
                <w:webHidden/>
                <w:rStyle w:val="IndexLink"/>
                <w:rtl w:val="true"/>
              </w:rPr>
              <w:t>توضیح اینکه اهل عذاب در مقام اعتراف و تقاضای برگشت می‌گویند</w:t>
            </w:r>
            <w:r>
              <w:rPr>
                <w:rStyle w:val="IndexLink"/>
                <w:rtl w:val="true"/>
              </w:rPr>
              <w:t xml:space="preserve">:" </w:t>
            </w:r>
            <w:r>
              <w:rPr>
                <w:rStyle w:val="IndexLink"/>
                <w:rtl w:val="true"/>
              </w:rPr>
              <w:t xml:space="preserve">رَبَّنا غَلَبَتْ عَلَیْنا شِقْوَتُنا … </w:t>
            </w:r>
            <w:r>
              <w:rPr>
                <w:rStyle w:val="IndexLink"/>
                <w:rtl w:val="true"/>
              </w:rPr>
              <w:t>"</w:t>
              <w:tab/>
            </w:r>
            <w:r>
              <w:rPr>
                <w:rStyle w:val="IndexLink"/>
              </w:rPr>
              <w:t>113</w:t>
            </w:r>
          </w:hyperlink>
        </w:p>
        <w:p>
          <w:pPr>
            <w:pStyle w:val="Contents5"/>
            <w:tabs>
              <w:tab w:val="clear" w:pos="7892"/>
              <w:tab w:val="right" w:pos="9026" w:leader="dot"/>
            </w:tabs>
            <w:rPr/>
          </w:pPr>
          <w:hyperlink w:anchor="__RefHeading___Toc3575860_3556181022">
            <w:r>
              <w:rPr>
                <w:webHidden/>
                <w:rStyle w:val="IndexLink"/>
                <w:rtl w:val="true"/>
              </w:rPr>
              <w:t>جواب رد خداوند به توبه و تقاضای دوزخیان‌</w:t>
            </w:r>
            <w:r>
              <w:rPr>
                <w:rStyle w:val="IndexLink"/>
                <w:rtl w:val="true"/>
              </w:rPr>
              <w:tab/>
            </w:r>
            <w:r>
              <w:rPr>
                <w:rStyle w:val="IndexLink"/>
              </w:rPr>
              <w:t>115</w:t>
            </w:r>
          </w:hyperlink>
        </w:p>
        <w:p>
          <w:pPr>
            <w:pStyle w:val="Contents5"/>
            <w:tabs>
              <w:tab w:val="clear" w:pos="7892"/>
              <w:tab w:val="right" w:pos="9026" w:leader="dot"/>
            </w:tabs>
            <w:rPr/>
          </w:pPr>
          <w:hyperlink w:anchor="__RefHeading___Toc3575862_3556181022">
            <w:r>
              <w:rPr>
                <w:webHidden/>
                <w:rStyle w:val="IndexLink"/>
                <w:rtl w:val="true"/>
              </w:rPr>
              <w:t>اشاره به برهانی برای مساله بعث با بیان منزه بودن خدای ملک حق از انجام کار بیهوده و عبث‌</w:t>
            </w:r>
            <w:r>
              <w:rPr>
                <w:rStyle w:val="IndexLink"/>
                <w:rtl w:val="true"/>
              </w:rPr>
              <w:tab/>
            </w:r>
            <w:r>
              <w:rPr>
                <w:rStyle w:val="IndexLink"/>
              </w:rPr>
              <w:t>117</w:t>
            </w:r>
          </w:hyperlink>
        </w:p>
        <w:p>
          <w:pPr>
            <w:pStyle w:val="Contents4"/>
            <w:tabs>
              <w:tab w:val="clear" w:pos="8176"/>
              <w:tab w:val="right" w:pos="9026" w:leader="dot"/>
            </w:tabs>
            <w:rPr/>
          </w:pPr>
          <w:hyperlink w:anchor="__RefHeading___Toc3575864_3556181022">
            <w:r>
              <w:rPr>
                <w:webHidden/>
                <w:rStyle w:val="IndexLink"/>
                <w:rtl w:val="true"/>
              </w:rPr>
              <w:t>بحث روایتی</w:t>
            </w:r>
            <w:r>
              <w:rPr>
                <w:rStyle w:val="IndexLink"/>
                <w:rtl w:val="true"/>
              </w:rPr>
              <w:tab/>
            </w:r>
            <w:r>
              <w:rPr>
                <w:rStyle w:val="IndexLink"/>
              </w:rPr>
              <w:t>119</w:t>
            </w:r>
          </w:hyperlink>
        </w:p>
        <w:p>
          <w:pPr>
            <w:pStyle w:val="Contents5"/>
            <w:tabs>
              <w:tab w:val="clear" w:pos="7892"/>
              <w:tab w:val="right" w:pos="9026" w:leader="dot"/>
            </w:tabs>
            <w:rPr/>
          </w:pPr>
          <w:hyperlink w:anchor="__RefHeading___Toc3575866_3556181022">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3575868_3556181022">
            <w:r>
              <w:rPr>
                <w:webHidden/>
                <w:rStyle w:val="IndexLink"/>
                <w:rtl w:val="true"/>
              </w:rPr>
              <w:t>پاره‌ای از روایات مربوط به برزخ و احوال آن‌</w:t>
            </w:r>
            <w:r>
              <w:rPr>
                <w:rStyle w:val="IndexLink"/>
                <w:rtl w:val="true"/>
              </w:rPr>
              <w:tab/>
            </w:r>
            <w:r>
              <w:rPr>
                <w:rStyle w:val="IndexLink"/>
              </w:rPr>
              <w:t>119</w:t>
            </w:r>
          </w:hyperlink>
        </w:p>
        <w:p>
          <w:pPr>
            <w:pStyle w:val="Contents5"/>
            <w:tabs>
              <w:tab w:val="clear" w:pos="7892"/>
              <w:tab w:val="right" w:pos="9026" w:leader="dot"/>
            </w:tabs>
            <w:rPr/>
          </w:pPr>
          <w:hyperlink w:anchor="__RefHeading___Toc3575870_3556181022">
            <w:r>
              <w:rPr>
                <w:webHidden/>
                <w:rStyle w:val="IndexLink"/>
                <w:rtl w:val="true"/>
              </w:rPr>
              <w:t xml:space="preserve">روایاتی با این مضمون که در قیامت هر حسب و نسبی منقطع است جز حسب و نسب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121</w:t>
            </w:r>
          </w:hyperlink>
        </w:p>
        <w:p>
          <w:pPr>
            <w:pStyle w:val="Contents2"/>
            <w:tabs>
              <w:tab w:val="clear" w:pos="8743"/>
              <w:tab w:val="right" w:pos="9026" w:leader="dot"/>
            </w:tabs>
            <w:rPr/>
          </w:pPr>
          <w:hyperlink w:anchor="__RefHeading___Toc3575872_3556181022">
            <w:r>
              <w:rPr>
                <w:webHidden/>
                <w:rStyle w:val="IndexLink"/>
                <w:rtl w:val="true"/>
              </w:rPr>
              <w:t>(</w:t>
            </w:r>
            <w:r>
              <w:rPr>
                <w:rStyle w:val="IndexLink"/>
              </w:rPr>
              <w:t>24</w:t>
            </w:r>
            <w:r>
              <w:rPr>
                <w:rStyle w:val="IndexLink"/>
                <w:rtl w:val="true"/>
              </w:rPr>
              <w:t>)</w:t>
            </w:r>
            <w:r>
              <w:rPr>
                <w:rStyle w:val="IndexLink"/>
                <w:rtl w:val="true"/>
              </w:rPr>
              <w:t xml:space="preserve">سوره نور مدنی است، و شصت و چهار آیه دارد </w:t>
            </w:r>
            <w:r>
              <w:rPr>
                <w:rStyle w:val="IndexLink"/>
                <w:rtl w:val="true"/>
              </w:rPr>
              <w:t>(</w:t>
            </w:r>
            <w:r>
              <w:rPr>
                <w:rStyle w:val="IndexLink"/>
              </w:rPr>
              <w:t>64</w:t>
            </w:r>
            <w:r>
              <w:rPr>
                <w:rStyle w:val="IndexLink"/>
                <w:rtl w:val="true"/>
              </w:rPr>
              <w:t>)</w:t>
              <w:tab/>
            </w:r>
            <w:r>
              <w:rPr>
                <w:rStyle w:val="IndexLink"/>
              </w:rPr>
              <w:t>123</w:t>
            </w:r>
          </w:hyperlink>
        </w:p>
        <w:p>
          <w:pPr>
            <w:pStyle w:val="Contents3"/>
            <w:tabs>
              <w:tab w:val="clear" w:pos="8459"/>
              <w:tab w:val="right" w:pos="9026" w:leader="dot"/>
            </w:tabs>
            <w:rPr/>
          </w:pPr>
          <w:hyperlink w:anchor="__RefHeading___Toc3575874_3556181022">
            <w:r>
              <w:rPr>
                <w:webHidden/>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123</w:t>
            </w:r>
          </w:hyperlink>
        </w:p>
        <w:p>
          <w:pPr>
            <w:pStyle w:val="Contents4"/>
            <w:tabs>
              <w:tab w:val="clear" w:pos="8176"/>
              <w:tab w:val="right" w:pos="9026" w:leader="dot"/>
            </w:tabs>
            <w:rPr/>
          </w:pPr>
          <w:hyperlink w:anchor="__RefHeading___Toc3575876_3556181022">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575878_3556181022">
            <w:r>
              <w:rPr>
                <w:webHidden/>
                <w:rStyle w:val="IndexLink"/>
                <w:rtl w:val="true"/>
              </w:rPr>
              <w:t>ترجمه آیات</w:t>
            </w:r>
            <w:r>
              <w:rPr>
                <w:rStyle w:val="IndexLink"/>
                <w:rtl w:val="true"/>
              </w:rPr>
              <w:tab/>
            </w:r>
            <w:r>
              <w:rPr>
                <w:rStyle w:val="IndexLink"/>
              </w:rPr>
              <w:t>123</w:t>
            </w:r>
          </w:hyperlink>
        </w:p>
        <w:p>
          <w:pPr>
            <w:pStyle w:val="Contents4"/>
            <w:tabs>
              <w:tab w:val="clear" w:pos="8176"/>
              <w:tab w:val="right" w:pos="9026" w:leader="dot"/>
            </w:tabs>
            <w:rPr/>
          </w:pPr>
          <w:hyperlink w:anchor="__RefHeading___Toc3575880_3556181022">
            <w:r>
              <w:rPr>
                <w:webHidden/>
                <w:rStyle w:val="IndexLink"/>
                <w:rtl w:val="true"/>
              </w:rPr>
              <w:t>بیان آیات</w:t>
            </w:r>
            <w:r>
              <w:rPr>
                <w:rStyle w:val="IndexLink"/>
                <w:rtl w:val="true"/>
              </w:rPr>
              <w:tab/>
            </w:r>
            <w:r>
              <w:rPr>
                <w:rStyle w:val="IndexLink"/>
              </w:rPr>
              <w:t>124</w:t>
            </w:r>
          </w:hyperlink>
        </w:p>
        <w:p>
          <w:pPr>
            <w:pStyle w:val="Contents5"/>
            <w:tabs>
              <w:tab w:val="clear" w:pos="7892"/>
              <w:tab w:val="right" w:pos="9026" w:leader="dot"/>
            </w:tabs>
            <w:rPr/>
          </w:pPr>
          <w:hyperlink w:anchor="__RefHeading___Toc3575882_3556181022">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3575884_3556181022">
            <w:r>
              <w:rPr>
                <w:webHidden/>
                <w:rStyle w:val="IndexLink"/>
                <w:rtl w:val="true"/>
              </w:rPr>
              <w:t>معنا و مورد استعمال کلمه</w:t>
            </w:r>
            <w:r>
              <w:rPr>
                <w:rStyle w:val="IndexLink"/>
                <w:rtl w:val="true"/>
              </w:rPr>
              <w:t xml:space="preserve">" </w:t>
            </w:r>
            <w:r>
              <w:rPr>
                <w:rStyle w:val="IndexLink"/>
                <w:rtl w:val="true"/>
              </w:rPr>
              <w:t>سورة</w:t>
            </w:r>
            <w:r>
              <w:rPr>
                <w:rStyle w:val="IndexLink"/>
                <w:rtl w:val="true"/>
              </w:rPr>
              <w:t xml:space="preserve">" </w:t>
            </w:r>
            <w:r>
              <w:rPr>
                <w:rStyle w:val="IndexLink"/>
                <w:rtl w:val="true"/>
              </w:rPr>
              <w:t>و مقصود از اینکه فرمود</w:t>
            </w:r>
            <w:r>
              <w:rPr>
                <w:rStyle w:val="IndexLink"/>
                <w:rtl w:val="true"/>
              </w:rPr>
              <w:t xml:space="preserve">:" </w:t>
            </w:r>
            <w:r>
              <w:rPr>
                <w:rStyle w:val="IndexLink"/>
                <w:rtl w:val="true"/>
              </w:rPr>
              <w:t>سُورَةٌ أَنْزَلْناها وَ فَرَضْناها</w:t>
            </w:r>
            <w:r>
              <w:rPr>
                <w:rStyle w:val="IndexLink"/>
                <w:rtl w:val="true"/>
              </w:rPr>
              <w:t>"</w:t>
              <w:tab/>
            </w:r>
            <w:r>
              <w:rPr>
                <w:rStyle w:val="IndexLink"/>
              </w:rPr>
              <w:t>124</w:t>
            </w:r>
          </w:hyperlink>
        </w:p>
        <w:p>
          <w:pPr>
            <w:pStyle w:val="Contents5"/>
            <w:tabs>
              <w:tab w:val="clear" w:pos="7892"/>
              <w:tab w:val="right" w:pos="9026" w:leader="dot"/>
            </w:tabs>
            <w:rPr/>
          </w:pPr>
          <w:hyperlink w:anchor="__RefHeading___Toc3575886_3556181022">
            <w:r>
              <w:rPr>
                <w:webHidden/>
                <w:rStyle w:val="IndexLink"/>
                <w:rtl w:val="true"/>
              </w:rPr>
              <w:t>بیان حد زنای زانی و زانیه‌</w:t>
            </w:r>
            <w:r>
              <w:rPr>
                <w:rStyle w:val="IndexLink"/>
                <w:rtl w:val="true"/>
              </w:rPr>
              <w:tab/>
            </w:r>
            <w:r>
              <w:rPr>
                <w:rStyle w:val="IndexLink"/>
              </w:rPr>
              <w:t>126</w:t>
            </w:r>
          </w:hyperlink>
        </w:p>
        <w:p>
          <w:pPr>
            <w:pStyle w:val="Contents5"/>
            <w:tabs>
              <w:tab w:val="clear" w:pos="7892"/>
              <w:tab w:val="right" w:pos="9026" w:leader="dot"/>
            </w:tabs>
            <w:rPr/>
          </w:pPr>
          <w:hyperlink w:anchor="__RefHeading___Toc3575888_3556181022">
            <w:r>
              <w:rPr>
                <w:webHidden/>
                <w:rStyle w:val="IndexLink"/>
                <w:rtl w:val="true"/>
              </w:rPr>
              <w:t>معنای اینکه فرمود</w:t>
            </w:r>
            <w:r>
              <w:rPr>
                <w:rStyle w:val="IndexLink"/>
                <w:rtl w:val="true"/>
              </w:rPr>
              <w:t xml:space="preserve">:" </w:t>
            </w:r>
            <w:r>
              <w:rPr>
                <w:rStyle w:val="IndexLink"/>
                <w:rtl w:val="true"/>
              </w:rPr>
              <w:t xml:space="preserve">زانی جز با زانیه یا مشرکه نکاح نمی‌کند، و با زانیه جز زانی یا مشرک ازدواج نمی‌کند … </w:t>
            </w:r>
            <w:r>
              <w:rPr>
                <w:rStyle w:val="IndexLink"/>
                <w:rtl w:val="true"/>
              </w:rPr>
              <w:t xml:space="preserve">" </w:t>
            </w:r>
            <w:r>
              <w:rPr>
                <w:rStyle w:val="IndexLink"/>
                <w:rtl w:val="true"/>
              </w:rPr>
              <w:t>و وجوهی که در باره آن گفته شده است‌</w:t>
            </w:r>
            <w:r>
              <w:rPr>
                <w:rStyle w:val="IndexLink"/>
                <w:rtl w:val="true"/>
              </w:rPr>
              <w:tab/>
            </w:r>
            <w:r>
              <w:rPr>
                <w:rStyle w:val="IndexLink"/>
              </w:rPr>
              <w:t>127</w:t>
            </w:r>
          </w:hyperlink>
        </w:p>
        <w:p>
          <w:pPr>
            <w:pStyle w:val="Contents5"/>
            <w:tabs>
              <w:tab w:val="clear" w:pos="7892"/>
              <w:tab w:val="right" w:pos="9026" w:leader="dot"/>
            </w:tabs>
            <w:rPr/>
          </w:pPr>
          <w:hyperlink w:anchor="__RefHeading___Toc3575890_3556181022">
            <w:r>
              <w:rPr>
                <w:webHidden/>
                <w:rStyle w:val="IndexLink"/>
                <w:rtl w:val="true"/>
              </w:rPr>
              <w:t>تشریع حد قذف‌</w:t>
            </w:r>
            <w:r>
              <w:rPr>
                <w:rStyle w:val="IndexLink"/>
                <w:rtl w:val="true"/>
              </w:rPr>
              <w:tab/>
            </w:r>
            <w:r>
              <w:rPr>
                <w:rStyle w:val="IndexLink"/>
              </w:rPr>
              <w:t>129</w:t>
            </w:r>
          </w:hyperlink>
        </w:p>
        <w:p>
          <w:pPr>
            <w:pStyle w:val="Contents5"/>
            <w:tabs>
              <w:tab w:val="clear" w:pos="7892"/>
              <w:tab w:val="right" w:pos="9026" w:leader="dot"/>
            </w:tabs>
            <w:rPr/>
          </w:pPr>
          <w:hyperlink w:anchor="__RefHeading___Toc3575892_3556181022">
            <w:r>
              <w:rPr>
                <w:webHidden/>
                <w:rStyle w:val="IndexLink"/>
                <w:rtl w:val="true"/>
              </w:rPr>
              <w:t>بیان حکم</w:t>
            </w:r>
            <w:r>
              <w:rPr>
                <w:rStyle w:val="IndexLink"/>
                <w:rtl w:val="true"/>
              </w:rPr>
              <w:t xml:space="preserve">" </w:t>
            </w:r>
            <w:r>
              <w:rPr>
                <w:rStyle w:val="IndexLink"/>
                <w:rtl w:val="true"/>
              </w:rPr>
              <w:t>لعان</w:t>
            </w:r>
            <w:r>
              <w:rPr>
                <w:rStyle w:val="IndexLink"/>
                <w:rtl w:val="true"/>
              </w:rPr>
              <w:t>"</w:t>
              <w:tab/>
            </w:r>
            <w:r>
              <w:rPr>
                <w:rStyle w:val="IndexLink"/>
              </w:rPr>
              <w:t>131</w:t>
            </w:r>
          </w:hyperlink>
        </w:p>
        <w:p>
          <w:pPr>
            <w:pStyle w:val="Contents4"/>
            <w:tabs>
              <w:tab w:val="clear" w:pos="8176"/>
              <w:tab w:val="right" w:pos="9026" w:leader="dot"/>
            </w:tabs>
            <w:rPr/>
          </w:pPr>
          <w:hyperlink w:anchor="__RefHeading___Toc3575894_3556181022">
            <w:r>
              <w:rPr>
                <w:webHidden/>
                <w:rStyle w:val="IndexLink"/>
                <w:rtl w:val="true"/>
              </w:rPr>
              <w:t>بحث روایتی چند روایت در باره آیه حد زنا و آیه</w:t>
            </w:r>
            <w:r>
              <w:rPr>
                <w:rStyle w:val="IndexLink"/>
                <w:rtl w:val="true"/>
              </w:rPr>
              <w:t xml:space="preserve">:" </w:t>
            </w:r>
            <w:r>
              <w:rPr>
                <w:rStyle w:val="IndexLink"/>
                <w:rtl w:val="true"/>
              </w:rPr>
              <w:t xml:space="preserve">الزَّانِی لا یَنْکِحُ إِلَّا زانِیَةً أَوْ مُشْرِکَةً … </w:t>
            </w:r>
            <w:r>
              <w:rPr>
                <w:rStyle w:val="IndexLink"/>
                <w:rtl w:val="true"/>
              </w:rPr>
              <w:t xml:space="preserve">" </w:t>
            </w:r>
            <w:r>
              <w:rPr>
                <w:rStyle w:val="IndexLink"/>
                <w:rtl w:val="true"/>
              </w:rPr>
              <w:t>و شان نزول آن‌</w:t>
            </w:r>
            <w:r>
              <w:rPr>
                <w:rStyle w:val="IndexLink"/>
                <w:rtl w:val="true"/>
              </w:rPr>
              <w:tab/>
            </w:r>
            <w:r>
              <w:rPr>
                <w:rStyle w:val="IndexLink"/>
              </w:rPr>
              <w:t>132</w:t>
            </w:r>
          </w:hyperlink>
        </w:p>
        <w:p>
          <w:pPr>
            <w:pStyle w:val="Contents5"/>
            <w:tabs>
              <w:tab w:val="clear" w:pos="7892"/>
              <w:tab w:val="right" w:pos="9026" w:leader="dot"/>
            </w:tabs>
            <w:rPr/>
          </w:pPr>
          <w:hyperlink w:anchor="__RefHeading___Toc3575896_3556181022">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3575898_3556181022">
            <w:r>
              <w:rPr>
                <w:webHidden/>
                <w:rStyle w:val="IndexLink"/>
                <w:rtl w:val="true"/>
              </w:rPr>
              <w:t>روایاتی در باره آیات راجع به قذف و لعان و شان نزول آنها</w:t>
            </w:r>
            <w:r>
              <w:rPr>
                <w:rStyle w:val="IndexLink"/>
                <w:rtl w:val="true"/>
              </w:rPr>
              <w:tab/>
            </w:r>
            <w:r>
              <w:rPr>
                <w:rStyle w:val="IndexLink"/>
              </w:rPr>
              <w:t>134</w:t>
            </w:r>
          </w:hyperlink>
        </w:p>
        <w:p>
          <w:pPr>
            <w:pStyle w:val="Contents3"/>
            <w:tabs>
              <w:tab w:val="clear" w:pos="8459"/>
              <w:tab w:val="right" w:pos="9026" w:leader="dot"/>
            </w:tabs>
            <w:rPr/>
          </w:pPr>
          <w:hyperlink w:anchor="__RefHeading___Toc3575900_3556181022">
            <w:r>
              <w:rPr>
                <w:webHidden/>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138</w:t>
            </w:r>
          </w:hyperlink>
        </w:p>
        <w:p>
          <w:pPr>
            <w:pStyle w:val="Contents4"/>
            <w:tabs>
              <w:tab w:val="clear" w:pos="8176"/>
              <w:tab w:val="right" w:pos="9026" w:leader="dot"/>
            </w:tabs>
            <w:rPr/>
          </w:pPr>
          <w:hyperlink w:anchor="__RefHeading___Toc3575902_3556181022">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575904_3556181022">
            <w:r>
              <w:rPr>
                <w:webHidden/>
                <w:rStyle w:val="IndexLink"/>
                <w:rtl w:val="true"/>
              </w:rPr>
              <w:t>ترجمه آیات</w:t>
            </w:r>
            <w:r>
              <w:rPr>
                <w:rStyle w:val="IndexLink"/>
                <w:rtl w:val="true"/>
              </w:rPr>
              <w:tab/>
            </w:r>
            <w:r>
              <w:rPr>
                <w:rStyle w:val="IndexLink"/>
              </w:rPr>
              <w:t>139</w:t>
            </w:r>
          </w:hyperlink>
        </w:p>
        <w:p>
          <w:pPr>
            <w:pStyle w:val="Contents4"/>
            <w:tabs>
              <w:tab w:val="clear" w:pos="8176"/>
              <w:tab w:val="right" w:pos="9026" w:leader="dot"/>
            </w:tabs>
            <w:rPr/>
          </w:pPr>
          <w:hyperlink w:anchor="__RefHeading___Toc3575906_3556181022">
            <w:r>
              <w:rPr>
                <w:webHidden/>
                <w:rStyle w:val="IndexLink"/>
                <w:rtl w:val="true"/>
              </w:rPr>
              <w:t>بیان آیات بیان آیات مربوط به داستان افک‌</w:t>
            </w:r>
            <w:r>
              <w:rPr>
                <w:rStyle w:val="IndexLink"/>
                <w:rtl w:val="true"/>
              </w:rPr>
              <w:tab/>
            </w:r>
            <w:r>
              <w:rPr>
                <w:rStyle w:val="IndexLink"/>
              </w:rPr>
              <w:t>140</w:t>
            </w:r>
          </w:hyperlink>
        </w:p>
        <w:p>
          <w:pPr>
            <w:pStyle w:val="Contents5"/>
            <w:tabs>
              <w:tab w:val="clear" w:pos="7892"/>
              <w:tab w:val="right" w:pos="9026" w:leader="dot"/>
            </w:tabs>
            <w:rPr/>
          </w:pPr>
          <w:hyperlink w:anchor="__RefHeading___Toc3575908_3556181022">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3575910_3556181022">
            <w:r>
              <w:rPr>
                <w:webHidden/>
                <w:rStyle w:val="IndexLink"/>
                <w:rtl w:val="true"/>
              </w:rPr>
              <w:t xml:space="preserve">شناخته و رسوا شدن عناصر فاسد، برای مجتمع صالح و اسلامی خیر است </w:t>
            </w:r>
            <w:r>
              <w:rPr>
                <w:rStyle w:val="IndexLink"/>
                <w:rtl w:val="true"/>
              </w:rPr>
              <w:t>(</w:t>
            </w:r>
            <w:r>
              <w:rPr>
                <w:rStyle w:val="IndexLink"/>
                <w:rtl w:val="true"/>
              </w:rPr>
              <w:t xml:space="preserve">لا تَحْسَبُوهُ شَرًّا لَکُمْ … </w:t>
            </w:r>
            <w:r>
              <w:rPr>
                <w:rStyle w:val="IndexLink"/>
                <w:rtl w:val="true"/>
              </w:rPr>
              <w:t>)</w:t>
              <w:tab/>
            </w:r>
            <w:r>
              <w:rPr>
                <w:rStyle w:val="IndexLink"/>
              </w:rPr>
              <w:t>142</w:t>
            </w:r>
          </w:hyperlink>
        </w:p>
        <w:p>
          <w:pPr>
            <w:pStyle w:val="Contents5"/>
            <w:tabs>
              <w:tab w:val="clear" w:pos="7892"/>
              <w:tab w:val="right" w:pos="9026" w:leader="dot"/>
            </w:tabs>
            <w:rPr/>
          </w:pPr>
          <w:hyperlink w:anchor="__RefHeading___Toc3575912_3556181022">
            <w:r>
              <w:rPr>
                <w:webHidden/>
                <w:rStyle w:val="IndexLink"/>
                <w:rtl w:val="true"/>
              </w:rPr>
              <w:t xml:space="preserve">توبیخ کسانی که وقتی اتهام دروغ </w:t>
            </w:r>
            <w:r>
              <w:rPr>
                <w:rStyle w:val="IndexLink"/>
                <w:rtl w:val="true"/>
              </w:rPr>
              <w:t>(</w:t>
            </w:r>
            <w:r>
              <w:rPr>
                <w:rStyle w:val="IndexLink"/>
                <w:rtl w:val="true"/>
              </w:rPr>
              <w:t>افک</w:t>
            </w:r>
            <w:r>
              <w:rPr>
                <w:rStyle w:val="IndexLink"/>
                <w:rtl w:val="true"/>
              </w:rPr>
              <w:t xml:space="preserve">) </w:t>
            </w:r>
            <w:r>
              <w:rPr>
                <w:rStyle w:val="IndexLink"/>
                <w:rtl w:val="true"/>
              </w:rPr>
              <w:t>را شنیدند آن را رد و تکذیب نکردند و بدون تحقیق و علم آن را شایع ساختند</w:t>
            </w:r>
            <w:r>
              <w:rPr>
                <w:rStyle w:val="IndexLink"/>
                <w:rtl w:val="true"/>
              </w:rPr>
              <w:tab/>
            </w:r>
            <w:r>
              <w:rPr>
                <w:rStyle w:val="IndexLink"/>
              </w:rPr>
              <w:t>143</w:t>
            </w:r>
          </w:hyperlink>
        </w:p>
        <w:p>
          <w:pPr>
            <w:pStyle w:val="Contents5"/>
            <w:tabs>
              <w:tab w:val="clear" w:pos="7892"/>
              <w:tab w:val="right" w:pos="9026" w:leader="dot"/>
            </w:tabs>
            <w:rPr/>
          </w:pPr>
          <w:hyperlink w:anchor="__RefHeading___Toc3575914_3556181022">
            <w:r>
              <w:rPr>
                <w:webHidden/>
                <w:rStyle w:val="IndexLink"/>
                <w:rtl w:val="true"/>
              </w:rPr>
              <w:t>اگر فضل و رحمت خدا بر شما نبود هیچیک از شما هرگز پاک و تزکیه نمی‌شد</w:t>
            </w:r>
            <w:r>
              <w:rPr>
                <w:rStyle w:val="IndexLink"/>
                <w:rtl w:val="true"/>
              </w:rPr>
              <w:tab/>
            </w:r>
            <w:r>
              <w:rPr>
                <w:rStyle w:val="IndexLink"/>
              </w:rPr>
              <w:t>146</w:t>
            </w:r>
          </w:hyperlink>
        </w:p>
        <w:p>
          <w:pPr>
            <w:pStyle w:val="Contents5"/>
            <w:tabs>
              <w:tab w:val="clear" w:pos="7892"/>
              <w:tab w:val="right" w:pos="9026" w:leader="dot"/>
            </w:tabs>
            <w:rPr/>
          </w:pPr>
          <w:hyperlink w:anchor="__RefHeading___Toc3575916_3556181022">
            <w:r>
              <w:rPr>
                <w:webHidden/>
                <w:rStyle w:val="IndexLink"/>
                <w:rtl w:val="true"/>
              </w:rPr>
              <w:t>کسانی که زنان مؤمنه محصنه را متهم به زنا می‌کنند در دنیا و آخرت لعنت شده و عذابی عظیم دارند</w:t>
            </w:r>
            <w:r>
              <w:rPr>
                <w:rStyle w:val="IndexLink"/>
                <w:rtl w:val="true"/>
              </w:rPr>
              <w:tab/>
            </w:r>
            <w:r>
              <w:rPr>
                <w:rStyle w:val="IndexLink"/>
              </w:rPr>
              <w:t>147</w:t>
            </w:r>
          </w:hyperlink>
        </w:p>
        <w:p>
          <w:pPr>
            <w:pStyle w:val="Contents5"/>
            <w:tabs>
              <w:tab w:val="clear" w:pos="7892"/>
              <w:tab w:val="right" w:pos="9026" w:leader="dot"/>
            </w:tabs>
            <w:rPr/>
          </w:pPr>
          <w:hyperlink w:anchor="__RefHeading___Toc3575918_3556181022">
            <w:r>
              <w:rPr>
                <w:webHidden/>
                <w:rStyle w:val="IndexLink"/>
                <w:rtl w:val="true"/>
              </w:rPr>
              <w:t>معنای اینکه فرمود در آخرت می‌دانند که خدا حق مبین است‌</w:t>
            </w:r>
            <w:r>
              <w:rPr>
                <w:rStyle w:val="IndexLink"/>
                <w:rtl w:val="true"/>
              </w:rPr>
              <w:tab/>
            </w:r>
            <w:r>
              <w:rPr>
                <w:rStyle w:val="IndexLink"/>
              </w:rPr>
              <w:t>148</w:t>
            </w:r>
          </w:hyperlink>
        </w:p>
        <w:p>
          <w:pPr>
            <w:pStyle w:val="Contents4"/>
            <w:tabs>
              <w:tab w:val="clear" w:pos="8176"/>
              <w:tab w:val="right" w:pos="9026" w:leader="dot"/>
            </w:tabs>
            <w:rPr/>
          </w:pPr>
          <w:hyperlink w:anchor="__RefHeading___Toc3575920_3556181022">
            <w:r>
              <w:rPr>
                <w:webHidden/>
                <w:rStyle w:val="IndexLink"/>
                <w:rtl w:val="true"/>
              </w:rPr>
              <w:t>بحث روایتی روایتی مفصل از</w:t>
            </w:r>
            <w:r>
              <w:rPr>
                <w:rStyle w:val="IndexLink"/>
                <w:rtl w:val="true"/>
              </w:rPr>
              <w:t xml:space="preserve">" </w:t>
            </w:r>
            <w:r>
              <w:rPr>
                <w:rStyle w:val="IndexLink"/>
                <w:rtl w:val="true"/>
              </w:rPr>
              <w:t>الدر المنثور</w:t>
            </w:r>
            <w:r>
              <w:rPr>
                <w:rStyle w:val="IndexLink"/>
                <w:rtl w:val="true"/>
              </w:rPr>
              <w:t xml:space="preserve">" </w:t>
            </w:r>
            <w:r>
              <w:rPr>
                <w:rStyle w:val="IndexLink"/>
                <w:rtl w:val="true"/>
              </w:rPr>
              <w:t>در باره نزول آیات مربوط به افک در باره عائشه‌</w:t>
            </w:r>
            <w:r>
              <w:rPr>
                <w:rStyle w:val="IndexLink"/>
                <w:rtl w:val="true"/>
              </w:rPr>
              <w:tab/>
            </w:r>
            <w:r>
              <w:rPr>
                <w:rStyle w:val="IndexLink"/>
              </w:rPr>
              <w:t>150</w:t>
            </w:r>
          </w:hyperlink>
        </w:p>
        <w:p>
          <w:pPr>
            <w:pStyle w:val="Contents5"/>
            <w:tabs>
              <w:tab w:val="clear" w:pos="7892"/>
              <w:tab w:val="right" w:pos="9026" w:leader="dot"/>
            </w:tabs>
            <w:rPr/>
          </w:pPr>
          <w:hyperlink w:anchor="__RefHeading___Toc3575922_3556181022">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575924_3556181022">
            <w:r>
              <w:rPr>
                <w:webHidden/>
                <w:rStyle w:val="IndexLink"/>
                <w:rtl w:val="true"/>
              </w:rPr>
              <w:t>موارد اشکال در این روایت و روایات دیگری که از طرق عامه در این باره نازل شده است‌</w:t>
            </w:r>
            <w:r>
              <w:rPr>
                <w:rStyle w:val="IndexLink"/>
                <w:rtl w:val="true"/>
              </w:rPr>
              <w:tab/>
            </w:r>
            <w:r>
              <w:rPr>
                <w:rStyle w:val="IndexLink"/>
              </w:rPr>
              <w:t>155</w:t>
            </w:r>
          </w:hyperlink>
        </w:p>
        <w:p>
          <w:pPr>
            <w:pStyle w:val="Contents5"/>
            <w:tabs>
              <w:tab w:val="clear" w:pos="7892"/>
              <w:tab w:val="right" w:pos="9026" w:leader="dot"/>
            </w:tabs>
            <w:rPr/>
          </w:pPr>
          <w:hyperlink w:anchor="__RefHeading___Toc3575926_3556181022">
            <w:r>
              <w:rPr>
                <w:webHidden/>
                <w:rStyle w:val="IndexLink"/>
                <w:rtl w:val="true"/>
              </w:rPr>
              <w:t>روایاتی از طرق شیعه که بنا بر آنها داستان افک در باره ماریه قبطیه، و تهمت زننده عائشه بوده‌</w:t>
            </w:r>
            <w:r>
              <w:rPr>
                <w:rStyle w:val="IndexLink"/>
                <w:rtl w:val="true"/>
              </w:rPr>
              <w:tab/>
            </w:r>
            <w:r>
              <w:rPr>
                <w:rStyle w:val="IndexLink"/>
              </w:rPr>
              <w:t>158</w:t>
            </w:r>
          </w:hyperlink>
        </w:p>
        <w:p>
          <w:pPr>
            <w:pStyle w:val="Contents5"/>
            <w:tabs>
              <w:tab w:val="clear" w:pos="7892"/>
              <w:tab w:val="right" w:pos="9026" w:leader="dot"/>
            </w:tabs>
            <w:rPr/>
          </w:pPr>
          <w:hyperlink w:anchor="__RefHeading___Toc3575928_3556181022">
            <w:r>
              <w:rPr>
                <w:webHidden/>
                <w:rStyle w:val="IndexLink"/>
                <w:rtl w:val="true"/>
              </w:rPr>
              <w:t>اشکالاتی که بر این روایات نیز وارد است‌</w:t>
            </w:r>
            <w:r>
              <w:rPr>
                <w:rStyle w:val="IndexLink"/>
                <w:rtl w:val="true"/>
              </w:rPr>
              <w:tab/>
            </w:r>
            <w:r>
              <w:rPr>
                <w:rStyle w:val="IndexLink"/>
              </w:rPr>
              <w:t>160</w:t>
            </w:r>
          </w:hyperlink>
        </w:p>
        <w:p>
          <w:pPr>
            <w:pStyle w:val="Contents5"/>
            <w:tabs>
              <w:tab w:val="clear" w:pos="7892"/>
              <w:tab w:val="right" w:pos="9026" w:leader="dot"/>
            </w:tabs>
            <w:rPr/>
          </w:pPr>
          <w:hyperlink w:anchor="__RefHeading___Toc3575930_3556181022">
            <w:r>
              <w:rPr>
                <w:webHidden/>
                <w:rStyle w:val="IndexLink"/>
                <w:rtl w:val="true"/>
              </w:rPr>
              <w:t>روایات دیگری در ذیل آیات مربوط به افک، قذف و آیه</w:t>
            </w:r>
            <w:r>
              <w:rPr>
                <w:rStyle w:val="IndexLink"/>
                <w:rtl w:val="true"/>
              </w:rPr>
              <w:t xml:space="preserve">:" </w:t>
            </w:r>
            <w:r>
              <w:rPr>
                <w:rStyle w:val="IndexLink"/>
                <w:rtl w:val="true"/>
              </w:rPr>
              <w:t xml:space="preserve">الزَّانِی لا یَنْکِحُ … </w:t>
            </w:r>
            <w:r>
              <w:rPr>
                <w:rStyle w:val="IndexLink"/>
                <w:rtl w:val="true"/>
              </w:rPr>
              <w:t>"</w:t>
              <w:tab/>
            </w:r>
            <w:r>
              <w:rPr>
                <w:rStyle w:val="IndexLink"/>
              </w:rPr>
              <w:t>161</w:t>
            </w:r>
          </w:hyperlink>
        </w:p>
        <w:p>
          <w:pPr>
            <w:pStyle w:val="Contents3"/>
            <w:tabs>
              <w:tab w:val="clear" w:pos="8459"/>
              <w:tab w:val="right" w:pos="9026" w:leader="dot"/>
            </w:tabs>
            <w:rPr/>
          </w:pPr>
          <w:hyperlink w:anchor="__RefHeading___Toc3575932_3556181022">
            <w:r>
              <w:rPr>
                <w:webHidden/>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34</w:t>
            </w:r>
            <w:r>
              <w:rPr>
                <w:rStyle w:val="IndexLink"/>
                <w:rtl w:val="true"/>
              </w:rPr>
              <w:tab/>
            </w:r>
            <w:r>
              <w:rPr>
                <w:rStyle w:val="IndexLink"/>
              </w:rPr>
              <w:t>164</w:t>
            </w:r>
          </w:hyperlink>
        </w:p>
        <w:p>
          <w:pPr>
            <w:pStyle w:val="Contents4"/>
            <w:tabs>
              <w:tab w:val="clear" w:pos="8176"/>
              <w:tab w:val="right" w:pos="9026" w:leader="dot"/>
            </w:tabs>
            <w:rPr/>
          </w:pPr>
          <w:hyperlink w:anchor="__RefHeading___Toc3575934_3556181022">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3575936_3556181022">
            <w:r>
              <w:rPr>
                <w:webHidden/>
                <w:rStyle w:val="IndexLink"/>
                <w:rtl w:val="true"/>
              </w:rPr>
              <w:t>ترجمه آیات</w:t>
            </w:r>
            <w:r>
              <w:rPr>
                <w:rStyle w:val="IndexLink"/>
                <w:rtl w:val="true"/>
              </w:rPr>
              <w:tab/>
            </w:r>
            <w:r>
              <w:rPr>
                <w:rStyle w:val="IndexLink"/>
              </w:rPr>
              <w:t>165</w:t>
            </w:r>
          </w:hyperlink>
        </w:p>
        <w:p>
          <w:pPr>
            <w:pStyle w:val="Contents4"/>
            <w:tabs>
              <w:tab w:val="clear" w:pos="8176"/>
              <w:tab w:val="right" w:pos="9026" w:leader="dot"/>
            </w:tabs>
            <w:rPr/>
          </w:pPr>
          <w:hyperlink w:anchor="__RefHeading___Toc3575938_3556181022">
            <w:r>
              <w:rPr>
                <w:webHidden/>
                <w:rStyle w:val="IndexLink"/>
                <w:rtl w:val="true"/>
              </w:rPr>
              <w:t>بیان آیات بیان آیات مربوط به دخول به خانه دیگران‌</w:t>
            </w:r>
            <w:r>
              <w:rPr>
                <w:rStyle w:val="IndexLink"/>
                <w:rtl w:val="true"/>
              </w:rPr>
              <w:tab/>
            </w:r>
            <w:r>
              <w:rPr>
                <w:rStyle w:val="IndexLink"/>
              </w:rPr>
              <w:t>166</w:t>
            </w:r>
          </w:hyperlink>
        </w:p>
        <w:p>
          <w:pPr>
            <w:pStyle w:val="Contents5"/>
            <w:tabs>
              <w:tab w:val="clear" w:pos="7892"/>
              <w:tab w:val="right" w:pos="9026" w:leader="dot"/>
            </w:tabs>
            <w:rPr/>
          </w:pPr>
          <w:hyperlink w:anchor="__RefHeading___Toc3575940_3556181022">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3575942_3556181022">
            <w:r>
              <w:rPr>
                <w:webHidden/>
                <w:rStyle w:val="IndexLink"/>
                <w:rtl w:val="true"/>
              </w:rPr>
              <w:t>دستور غض بصر و حفظ عورات و امر به حجاب داری و آشکار نساختن مواضع زینت و …</w:t>
            </w:r>
            <w:r>
              <w:rPr>
                <w:rStyle w:val="IndexLink"/>
                <w:rtl w:val="true"/>
              </w:rPr>
              <w:tab/>
            </w:r>
            <w:r>
              <w:rPr>
                <w:rStyle w:val="IndexLink"/>
              </w:rPr>
              <w:t>168</w:t>
            </w:r>
          </w:hyperlink>
        </w:p>
        <w:p>
          <w:pPr>
            <w:pStyle w:val="Contents5"/>
            <w:tabs>
              <w:tab w:val="clear" w:pos="7892"/>
              <w:tab w:val="right" w:pos="9026" w:leader="dot"/>
            </w:tabs>
            <w:rPr/>
          </w:pPr>
          <w:hyperlink w:anchor="__RefHeading___Toc3575944_3556181022">
            <w:r>
              <w:rPr>
                <w:webHidden/>
                <w:rStyle w:val="IndexLink"/>
                <w:rtl w:val="true"/>
              </w:rPr>
              <w:t xml:space="preserve">امر و تشویق به ازدواج و به عقد قرارداد جهت آزادی بردگان </w:t>
            </w:r>
            <w:r>
              <w:rPr>
                <w:rStyle w:val="IndexLink"/>
                <w:rtl w:val="true"/>
              </w:rPr>
              <w:t>(</w:t>
            </w:r>
            <w:r>
              <w:rPr>
                <w:rStyle w:val="IndexLink"/>
                <w:rtl w:val="true"/>
              </w:rPr>
              <w:t>مکاتبه</w:t>
            </w:r>
            <w:r>
              <w:rPr>
                <w:rStyle w:val="IndexLink"/>
                <w:rtl w:val="true"/>
              </w:rPr>
              <w:t>)</w:t>
              <w:tab/>
            </w:r>
            <w:r>
              <w:rPr>
                <w:rStyle w:val="IndexLink"/>
              </w:rPr>
              <w:t>170</w:t>
            </w:r>
          </w:hyperlink>
        </w:p>
        <w:p>
          <w:pPr>
            <w:pStyle w:val="Contents4"/>
            <w:tabs>
              <w:tab w:val="clear" w:pos="8176"/>
              <w:tab w:val="right" w:pos="9026" w:leader="dot"/>
            </w:tabs>
            <w:rPr/>
          </w:pPr>
          <w:hyperlink w:anchor="__RefHeading___Toc3575946_3556181022">
            <w:r>
              <w:rPr>
                <w:webHidden/>
                <w:rStyle w:val="IndexLink"/>
                <w:rtl w:val="true"/>
              </w:rPr>
              <w:t>بحث روایتی روایاتی در ذیل آیات مربوط به استیناس و استیذان در هنگام ورود به خانه دیگران‌</w:t>
            </w:r>
            <w:r>
              <w:rPr>
                <w:rStyle w:val="IndexLink"/>
                <w:rtl w:val="true"/>
              </w:rPr>
              <w:tab/>
            </w:r>
            <w:r>
              <w:rPr>
                <w:rStyle w:val="IndexLink"/>
              </w:rPr>
              <w:t>171</w:t>
            </w:r>
          </w:hyperlink>
        </w:p>
        <w:p>
          <w:pPr>
            <w:pStyle w:val="Contents5"/>
            <w:tabs>
              <w:tab w:val="clear" w:pos="7892"/>
              <w:tab w:val="right" w:pos="9026" w:leader="dot"/>
            </w:tabs>
            <w:rPr/>
          </w:pPr>
          <w:hyperlink w:anchor="__RefHeading___Toc3575948_3556181022">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3575950_3556181022">
            <w:r>
              <w:rPr>
                <w:webHidden/>
                <w:rStyle w:val="IndexLink"/>
                <w:rtl w:val="true"/>
              </w:rPr>
              <w:t>روایاتی در باره چشم فرو بستن از نگاه به نامحرم و حفظ فروج و …</w:t>
            </w:r>
            <w:r>
              <w:rPr>
                <w:rStyle w:val="IndexLink"/>
                <w:rtl w:val="true"/>
              </w:rPr>
              <w:tab/>
            </w:r>
            <w:r>
              <w:rPr>
                <w:rStyle w:val="IndexLink"/>
              </w:rPr>
              <w:t>173</w:t>
            </w:r>
          </w:hyperlink>
        </w:p>
        <w:p>
          <w:pPr>
            <w:pStyle w:val="Contents5"/>
            <w:tabs>
              <w:tab w:val="clear" w:pos="7892"/>
              <w:tab w:val="right" w:pos="9026" w:leader="dot"/>
            </w:tabs>
            <w:rPr/>
          </w:pPr>
          <w:hyperlink w:anchor="__RefHeading___Toc3575952_3556181022">
            <w:r>
              <w:rPr>
                <w:webHidden/>
                <w:rStyle w:val="IndexLink"/>
                <w:rtl w:val="true"/>
              </w:rPr>
              <w:t>روایاتی در ذیل آیات مربوط به امر و تشویق به نکاح، مکاتبه با بندگان و نهی از اکراه کنیزان به زنا کاری‌</w:t>
            </w:r>
            <w:r>
              <w:rPr>
                <w:rStyle w:val="IndexLink"/>
                <w:rtl w:val="true"/>
              </w:rPr>
              <w:tab/>
            </w:r>
            <w:r>
              <w:rPr>
                <w:rStyle w:val="IndexLink"/>
              </w:rPr>
              <w:t>176</w:t>
            </w:r>
          </w:hyperlink>
        </w:p>
        <w:p>
          <w:pPr>
            <w:pStyle w:val="Contents3"/>
            <w:tabs>
              <w:tab w:val="clear" w:pos="8459"/>
              <w:tab w:val="right" w:pos="9026" w:leader="dot"/>
            </w:tabs>
            <w:rPr/>
          </w:pPr>
          <w:hyperlink w:anchor="__RefHeading___Toc3575954_3556181022">
            <w:r>
              <w:rPr>
                <w:webHidden/>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46</w:t>
            </w:r>
            <w:r>
              <w:rPr>
                <w:rStyle w:val="IndexLink"/>
                <w:rtl w:val="true"/>
              </w:rPr>
              <w:tab/>
            </w:r>
            <w:r>
              <w:rPr>
                <w:rStyle w:val="IndexLink"/>
              </w:rPr>
              <w:t>178</w:t>
            </w:r>
          </w:hyperlink>
        </w:p>
        <w:p>
          <w:pPr>
            <w:pStyle w:val="Contents4"/>
            <w:tabs>
              <w:tab w:val="clear" w:pos="8176"/>
              <w:tab w:val="right" w:pos="9026" w:leader="dot"/>
            </w:tabs>
            <w:rPr/>
          </w:pPr>
          <w:hyperlink w:anchor="__RefHeading___Toc3575956_3556181022">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575958_3556181022">
            <w:r>
              <w:rPr>
                <w:webHidden/>
                <w:rStyle w:val="IndexLink"/>
                <w:rtl w:val="true"/>
              </w:rPr>
              <w:t>ترجمه آیات</w:t>
            </w:r>
            <w:r>
              <w:rPr>
                <w:rStyle w:val="IndexLink"/>
                <w:rtl w:val="true"/>
              </w:rPr>
              <w:tab/>
            </w:r>
            <w:r>
              <w:rPr>
                <w:rStyle w:val="IndexLink"/>
              </w:rPr>
              <w:t>179</w:t>
            </w:r>
          </w:hyperlink>
        </w:p>
        <w:p>
          <w:pPr>
            <w:pStyle w:val="Contents4"/>
            <w:tabs>
              <w:tab w:val="clear" w:pos="8176"/>
              <w:tab w:val="right" w:pos="9026" w:leader="dot"/>
            </w:tabs>
            <w:rPr/>
          </w:pPr>
          <w:hyperlink w:anchor="__RefHeading___Toc3575960_3556181022">
            <w:r>
              <w:rPr>
                <w:webHidden/>
                <w:rStyle w:val="IndexLink"/>
                <w:rtl w:val="true"/>
              </w:rPr>
              <w:t>بیان آیات معنا و مفادی که آیات</w:t>
            </w:r>
            <w:r>
              <w:rPr>
                <w:rStyle w:val="IndexLink"/>
                <w:rtl w:val="true"/>
              </w:rPr>
              <w:t xml:space="preserve">:" </w:t>
            </w:r>
            <w:r>
              <w:rPr>
                <w:rStyle w:val="IndexLink"/>
                <w:rtl w:val="true"/>
              </w:rPr>
              <w:t xml:space="preserve">اللَّهُ نُورُ السَّماواتِ وَ الْأَرْضِ … </w:t>
            </w:r>
            <w:r>
              <w:rPr>
                <w:rStyle w:val="IndexLink"/>
                <w:rtl w:val="true"/>
              </w:rPr>
              <w:t xml:space="preserve">" </w:t>
            </w:r>
            <w:r>
              <w:rPr>
                <w:rStyle w:val="IndexLink"/>
                <w:rtl w:val="true"/>
              </w:rPr>
              <w:t>متضمن آنست‌</w:t>
            </w:r>
            <w:r>
              <w:rPr>
                <w:rStyle w:val="IndexLink"/>
                <w:rtl w:val="true"/>
              </w:rPr>
              <w:tab/>
            </w:r>
            <w:r>
              <w:rPr>
                <w:rStyle w:val="IndexLink"/>
              </w:rPr>
              <w:t>180</w:t>
            </w:r>
          </w:hyperlink>
        </w:p>
        <w:p>
          <w:pPr>
            <w:pStyle w:val="Contents5"/>
            <w:tabs>
              <w:tab w:val="clear" w:pos="7892"/>
              <w:tab w:val="right" w:pos="9026" w:leader="dot"/>
            </w:tabs>
            <w:rPr/>
          </w:pPr>
          <w:hyperlink w:anchor="__RefHeading___Toc3575962_3556181022">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3575964_3556181022">
            <w:r>
              <w:rPr>
                <w:webHidden/>
                <w:rStyle w:val="IndexLink"/>
                <w:rtl w:val="true"/>
              </w:rPr>
              <w:t>معنای</w:t>
            </w:r>
            <w:r>
              <w:rPr>
                <w:rStyle w:val="IndexLink"/>
                <w:rtl w:val="true"/>
              </w:rPr>
              <w:t xml:space="preserve">" </w:t>
            </w:r>
            <w:r>
              <w:rPr>
                <w:rStyle w:val="IndexLink"/>
                <w:rtl w:val="true"/>
              </w:rPr>
              <w:t>نور</w:t>
            </w:r>
            <w:r>
              <w:rPr>
                <w:rStyle w:val="IndexLink"/>
                <w:rtl w:val="true"/>
              </w:rPr>
              <w:t xml:space="preserve">" </w:t>
            </w:r>
            <w:r>
              <w:rPr>
                <w:rStyle w:val="IndexLink"/>
                <w:rtl w:val="true"/>
              </w:rPr>
              <w:t>و توضیح مراد از اینکه فرمود</w:t>
            </w:r>
            <w:r>
              <w:rPr>
                <w:rStyle w:val="IndexLink"/>
                <w:rtl w:val="true"/>
              </w:rPr>
              <w:t xml:space="preserve">:" </w:t>
            </w:r>
            <w:r>
              <w:rPr>
                <w:rStyle w:val="IndexLink"/>
                <w:rtl w:val="true"/>
              </w:rPr>
              <w:t>خدا نور آسمان‌ها و زمین است</w:t>
            </w:r>
            <w:r>
              <w:rPr>
                <w:rStyle w:val="IndexLink"/>
                <w:rtl w:val="true"/>
              </w:rPr>
              <w:t xml:space="preserve">" </w:t>
            </w:r>
            <w:r>
              <w:rPr>
                <w:rStyle w:val="IndexLink"/>
              </w:rPr>
              <w:t>169</w:t>
            </w:r>
            <w:r>
              <w:rPr>
                <w:rStyle w:val="IndexLink"/>
                <w:rtl w:val="true"/>
              </w:rPr>
              <w:tab/>
            </w:r>
            <w:r>
              <w:rPr>
                <w:rStyle w:val="IndexLink"/>
              </w:rPr>
              <w:t>182</w:t>
            </w:r>
          </w:hyperlink>
        </w:p>
        <w:p>
          <w:pPr>
            <w:pStyle w:val="Contents5"/>
            <w:tabs>
              <w:tab w:val="clear" w:pos="7892"/>
              <w:tab w:val="right" w:pos="9026" w:leader="dot"/>
            </w:tabs>
            <w:rPr/>
          </w:pPr>
          <w:hyperlink w:anchor="__RefHeading___Toc3575966_3556181022">
            <w:r>
              <w:rPr>
                <w:webHidden/>
                <w:rStyle w:val="IndexLink"/>
                <w:rtl w:val="true"/>
              </w:rPr>
              <w:t xml:space="preserve">تمثیل نور خدا به نور چراغ </w:t>
            </w:r>
            <w:r>
              <w:rPr>
                <w:rStyle w:val="IndexLink"/>
                <w:rtl w:val="true"/>
              </w:rPr>
              <w:t>(</w:t>
            </w:r>
            <w:r>
              <w:rPr>
                <w:rStyle w:val="IndexLink"/>
                <w:rtl w:val="true"/>
              </w:rPr>
              <w:t xml:space="preserve">مَثَلُ نُورِهِ کَمِشْکاةٍ … </w:t>
            </w:r>
            <w:r>
              <w:rPr>
                <w:rStyle w:val="IndexLink"/>
                <w:rtl w:val="true"/>
              </w:rPr>
              <w:t xml:space="preserve">) </w:t>
            </w:r>
            <w:r>
              <w:rPr>
                <w:rStyle w:val="IndexLink"/>
                <w:rtl w:val="true"/>
              </w:rPr>
              <w:t>برای بیان تابش نور ایمان و معرفت بر قلوب مؤمنین‌</w:t>
            </w:r>
            <w:r>
              <w:rPr>
                <w:rStyle w:val="IndexLink"/>
                <w:rtl w:val="true"/>
              </w:rPr>
              <w:tab/>
            </w:r>
            <w:r>
              <w:rPr>
                <w:rStyle w:val="IndexLink"/>
              </w:rPr>
              <w:t>185</w:t>
            </w:r>
          </w:hyperlink>
        </w:p>
        <w:p>
          <w:pPr>
            <w:pStyle w:val="Contents5"/>
            <w:tabs>
              <w:tab w:val="clear" w:pos="7892"/>
              <w:tab w:val="right" w:pos="9026" w:leader="dot"/>
            </w:tabs>
            <w:rPr/>
          </w:pPr>
          <w:hyperlink w:anchor="__RefHeading___Toc3575968_3556181022">
            <w:r>
              <w:rPr>
                <w:webHidden/>
                <w:rStyle w:val="IndexLink"/>
                <w:rtl w:val="true"/>
              </w:rPr>
              <w:t>وصف حال کسانی که در پرتو نور ایمان و معرفت، هیچ باز دارنده مستمر و موقتی آنان را از یاد مستمر و موقت خدا باز نمی‌دارد و …</w:t>
            </w:r>
            <w:r>
              <w:rPr>
                <w:rStyle w:val="IndexLink"/>
                <w:rtl w:val="true"/>
              </w:rPr>
              <w:tab/>
            </w:r>
            <w:r>
              <w:rPr>
                <w:rStyle w:val="IndexLink"/>
              </w:rPr>
              <w:t>188</w:t>
            </w:r>
          </w:hyperlink>
        </w:p>
        <w:p>
          <w:pPr>
            <w:pStyle w:val="Contents5"/>
            <w:tabs>
              <w:tab w:val="clear" w:pos="7892"/>
              <w:tab w:val="right" w:pos="9026" w:leader="dot"/>
            </w:tabs>
            <w:rPr/>
          </w:pPr>
          <w:hyperlink w:anchor="__RefHeading___Toc3575970_3556181022">
            <w:r>
              <w:rPr>
                <w:webHidden/>
                <w:rStyle w:val="IndexLink"/>
                <w:rtl w:val="true"/>
              </w:rPr>
              <w:t>اشاره به اینکه تسبیح خدا مقدمه حصول معرفت، و حمد خدا بعد از حصول معرفت اوست جل و علا</w:t>
            </w:r>
            <w:r>
              <w:rPr>
                <w:rStyle w:val="IndexLink"/>
                <w:rtl w:val="true"/>
              </w:rPr>
              <w:tab/>
            </w:r>
            <w:r>
              <w:rPr>
                <w:rStyle w:val="IndexLink"/>
              </w:rPr>
              <w:t>189</w:t>
            </w:r>
          </w:hyperlink>
        </w:p>
        <w:p>
          <w:pPr>
            <w:pStyle w:val="Contents5"/>
            <w:tabs>
              <w:tab w:val="clear" w:pos="7892"/>
              <w:tab w:val="right" w:pos="9026" w:leader="dot"/>
            </w:tabs>
            <w:rPr/>
          </w:pPr>
          <w:hyperlink w:anchor="__RefHeading___Toc3575972_3556181022">
            <w:r>
              <w:rPr>
                <w:webHidden/>
                <w:rStyle w:val="IndexLink"/>
                <w:rtl w:val="true"/>
              </w:rPr>
              <w:t>وجه اینکه در جمله</w:t>
            </w:r>
            <w:r>
              <w:rPr>
                <w:rStyle w:val="IndexLink"/>
                <w:rtl w:val="true"/>
              </w:rPr>
              <w:t xml:space="preserve">:" </w:t>
            </w:r>
            <w:r>
              <w:rPr>
                <w:rStyle w:val="IndexLink"/>
                <w:rtl w:val="true"/>
              </w:rPr>
              <w:t>رِجالٌ لا تُلْهِیهِمْ تِجارَةٌ وَ لا بَیْعٌ عَنْ ذِکْرِ اللَّهِ وَ إِقامِ الصَّلاةِ</w:t>
            </w:r>
            <w:r>
              <w:rPr>
                <w:rStyle w:val="IndexLink"/>
                <w:rtl w:val="true"/>
              </w:rPr>
              <w:t xml:space="preserve">" </w:t>
            </w:r>
            <w:r>
              <w:rPr>
                <w:rStyle w:val="IndexLink"/>
                <w:rtl w:val="true"/>
              </w:rPr>
              <w:t>هم الهاء تجارت و هم الهاء بیع نفی گردیده و بین ذکر خدا و اقامه نماز مقابله انداخته شده است‌</w:t>
            </w:r>
            <w:r>
              <w:rPr>
                <w:rStyle w:val="IndexLink"/>
                <w:rtl w:val="true"/>
              </w:rPr>
              <w:tab/>
            </w:r>
            <w:r>
              <w:rPr>
                <w:rStyle w:val="IndexLink"/>
              </w:rPr>
              <w:t>190</w:t>
            </w:r>
          </w:hyperlink>
        </w:p>
        <w:p>
          <w:pPr>
            <w:pStyle w:val="Contents5"/>
            <w:tabs>
              <w:tab w:val="clear" w:pos="7892"/>
              <w:tab w:val="right" w:pos="9026" w:leader="dot"/>
            </w:tabs>
            <w:rPr/>
          </w:pPr>
          <w:hyperlink w:anchor="__RefHeading___Toc3575974_3556181022">
            <w:r>
              <w:rPr>
                <w:webHidden/>
                <w:rStyle w:val="IndexLink"/>
                <w:rtl w:val="true"/>
              </w:rPr>
              <w:t>مقصود از اینکه درباره قیامت فرمود</w:t>
            </w:r>
            <w:r>
              <w:rPr>
                <w:rStyle w:val="IndexLink"/>
                <w:rtl w:val="true"/>
              </w:rPr>
              <w:t xml:space="preserve">: </w:t>
            </w:r>
            <w:r>
              <w:rPr>
                <w:rStyle w:val="IndexLink"/>
                <w:rtl w:val="true"/>
              </w:rPr>
              <w:t>تَتَقَلَّبُ فِیهِ الْقُلُوبُ‌</w:t>
            </w:r>
            <w:r>
              <w:rPr>
                <w:rStyle w:val="IndexLink"/>
                <w:rtl w:val="true"/>
              </w:rPr>
              <w:tab/>
            </w:r>
            <w:r>
              <w:rPr>
                <w:rStyle w:val="IndexLink"/>
              </w:rPr>
              <w:t>190</w:t>
            </w:r>
          </w:hyperlink>
        </w:p>
        <w:p>
          <w:pPr>
            <w:pStyle w:val="Contents5"/>
            <w:tabs>
              <w:tab w:val="clear" w:pos="7892"/>
              <w:tab w:val="right" w:pos="9026" w:leader="dot"/>
            </w:tabs>
            <w:rPr/>
          </w:pPr>
          <w:hyperlink w:anchor="__RefHeading___Toc3575976_3556181022">
            <w:r>
              <w:rPr>
                <w:webHidden/>
                <w:rStyle w:val="IndexLink"/>
                <w:rtl w:val="true"/>
              </w:rPr>
              <w:t>توضیح سه فراز این آیه مبارکه راجع به پاداش مؤمنان</w:t>
            </w:r>
            <w:r>
              <w:rPr>
                <w:rStyle w:val="IndexLink"/>
                <w:rtl w:val="true"/>
              </w:rPr>
              <w:t xml:space="preserve">:" </w:t>
            </w:r>
            <w:r>
              <w:rPr>
                <w:rStyle w:val="IndexLink"/>
                <w:rtl w:val="true"/>
              </w:rPr>
              <w:t>لِیَجْزِیَهُمُ اللَّهُ أَحْسَنَ ما عَمِلُوا</w:t>
            </w:r>
            <w:r>
              <w:rPr>
                <w:rStyle w:val="IndexLink"/>
                <w:rtl w:val="true"/>
              </w:rPr>
              <w:t xml:space="preserve">- </w:t>
            </w:r>
            <w:r>
              <w:rPr>
                <w:rStyle w:val="IndexLink"/>
                <w:rtl w:val="true"/>
              </w:rPr>
              <w:t>وَ یَزِیدَهُمْ مِنْ فَضْلِهِ</w:t>
            </w:r>
            <w:r>
              <w:rPr>
                <w:rStyle w:val="IndexLink"/>
                <w:rtl w:val="true"/>
              </w:rPr>
              <w:t xml:space="preserve">- </w:t>
            </w:r>
            <w:r>
              <w:rPr>
                <w:rStyle w:val="IndexLink"/>
                <w:rtl w:val="true"/>
              </w:rPr>
              <w:t>وَ اللَّهُ یَرْزُقُ مَنْ یَشاءُ بِغَیْرِ حِسابٍ</w:t>
            </w:r>
            <w:r>
              <w:rPr>
                <w:rStyle w:val="IndexLink"/>
                <w:rtl w:val="true"/>
              </w:rPr>
              <w:t>"</w:t>
              <w:tab/>
            </w:r>
            <w:r>
              <w:rPr>
                <w:rStyle w:val="IndexLink"/>
              </w:rPr>
              <w:t>192</w:t>
            </w:r>
          </w:hyperlink>
        </w:p>
        <w:p>
          <w:pPr>
            <w:pStyle w:val="Contents5"/>
            <w:tabs>
              <w:tab w:val="clear" w:pos="7892"/>
              <w:tab w:val="right" w:pos="9026" w:leader="dot"/>
            </w:tabs>
            <w:rPr/>
          </w:pPr>
          <w:hyperlink w:anchor="__RefHeading___Toc3575978_3556181022">
            <w:r>
              <w:rPr>
                <w:webHidden/>
                <w:rStyle w:val="IndexLink"/>
                <w:rtl w:val="true"/>
              </w:rPr>
              <w:t>تشبیه اعمال غیر مؤمنین به سرابی که تشنه آن را آب می‌پندارد و نکاتی که این تشبیه افاده می‌کند</w:t>
            </w:r>
            <w:r>
              <w:rPr>
                <w:rStyle w:val="IndexLink"/>
                <w:rtl w:val="true"/>
              </w:rPr>
              <w:tab/>
            </w:r>
            <w:r>
              <w:rPr>
                <w:rStyle w:val="IndexLink"/>
              </w:rPr>
              <w:t>194</w:t>
            </w:r>
          </w:hyperlink>
        </w:p>
        <w:p>
          <w:pPr>
            <w:pStyle w:val="Contents5"/>
            <w:tabs>
              <w:tab w:val="clear" w:pos="7892"/>
              <w:tab w:val="right" w:pos="9026" w:leader="dot"/>
            </w:tabs>
            <w:rPr/>
          </w:pPr>
          <w:hyperlink w:anchor="__RefHeading___Toc3575980_3556181022">
            <w:r>
              <w:rPr>
                <w:webHidden/>
                <w:rStyle w:val="IndexLink"/>
                <w:rtl w:val="true"/>
              </w:rPr>
              <w:t>تشبیهی دیگر</w:t>
            </w:r>
            <w:r>
              <w:rPr>
                <w:rStyle w:val="IndexLink"/>
                <w:rtl w:val="true"/>
              </w:rPr>
              <w:t xml:space="preserve">: </w:t>
            </w:r>
            <w:r>
              <w:rPr>
                <w:rStyle w:val="IndexLink"/>
                <w:rtl w:val="true"/>
              </w:rPr>
              <w:t>اعمال کفار چون ظلمات متراکم و مضاعفی است که دست خود را در آن نتوانند دید</w:t>
            </w:r>
            <w:r>
              <w:rPr>
                <w:rStyle w:val="IndexLink"/>
                <w:rtl w:val="true"/>
              </w:rPr>
              <w:tab/>
            </w:r>
            <w:r>
              <w:rPr>
                <w:rStyle w:val="IndexLink"/>
              </w:rPr>
              <w:t>196</w:t>
            </w:r>
          </w:hyperlink>
        </w:p>
        <w:p>
          <w:pPr>
            <w:pStyle w:val="Contents5"/>
            <w:tabs>
              <w:tab w:val="clear" w:pos="7892"/>
              <w:tab w:val="right" w:pos="9026" w:leader="dot"/>
            </w:tabs>
            <w:rPr/>
          </w:pPr>
          <w:hyperlink w:anchor="__RefHeading___Toc3575982_3556181022">
            <w:r>
              <w:rPr>
                <w:webHidden/>
                <w:rStyle w:val="IndexLink"/>
                <w:rtl w:val="true"/>
              </w:rPr>
              <w:t>استدلال بر اینکه خدا نور آسمان‌ها و زمین است و در آیه</w:t>
            </w:r>
            <w:r>
              <w:rPr>
                <w:rStyle w:val="IndexLink"/>
                <w:rtl w:val="true"/>
              </w:rPr>
              <w:t xml:space="preserve">:" </w:t>
            </w:r>
            <w:r>
              <w:rPr>
                <w:rStyle w:val="IndexLink"/>
                <w:rtl w:val="true"/>
              </w:rPr>
              <w:t xml:space="preserve">أَ لَمْ تَرَ أَنَّ اللَّهَ یُسَبِّحُ لَهُ مَنْ فِی السَّماواتِ وَ الْأَرْضِ … </w:t>
            </w:r>
            <w:r>
              <w:rPr>
                <w:rStyle w:val="IndexLink"/>
                <w:rtl w:val="true"/>
              </w:rPr>
              <w:t xml:space="preserve">" </w:t>
            </w:r>
            <w:r>
              <w:rPr>
                <w:rStyle w:val="IndexLink"/>
                <w:rtl w:val="true"/>
              </w:rPr>
              <w:t>و نکات و لطائفی که در این استدلال هست‌</w:t>
            </w:r>
            <w:r>
              <w:rPr>
                <w:rStyle w:val="IndexLink"/>
                <w:rtl w:val="true"/>
              </w:rPr>
              <w:tab/>
            </w:r>
            <w:r>
              <w:rPr>
                <w:rStyle w:val="IndexLink"/>
              </w:rPr>
              <w:t>198</w:t>
            </w:r>
          </w:hyperlink>
        </w:p>
        <w:p>
          <w:pPr>
            <w:pStyle w:val="Contents5"/>
            <w:tabs>
              <w:tab w:val="clear" w:pos="7892"/>
              <w:tab w:val="right" w:pos="9026" w:leader="dot"/>
            </w:tabs>
            <w:rPr/>
          </w:pPr>
          <w:hyperlink w:anchor="__RefHeading___Toc3575984_3556181022">
            <w:r>
              <w:rPr>
                <w:webHidden/>
                <w:rStyle w:val="IndexLink"/>
                <w:rtl w:val="true"/>
              </w:rPr>
              <w:t>اشاره به اینکه خداوند دو نور افاضه فرموده، یکی عام و شامل همه موجودات و دیگری خاص مؤمنین، آن چنان که او را دو رحمت است</w:t>
            </w:r>
            <w:r>
              <w:rPr>
                <w:rStyle w:val="IndexLink"/>
                <w:rtl w:val="true"/>
              </w:rPr>
              <w:t xml:space="preserve">: </w:t>
            </w:r>
            <w:r>
              <w:rPr>
                <w:rStyle w:val="IndexLink"/>
                <w:rtl w:val="true"/>
              </w:rPr>
              <w:t>عام و خاص‌</w:t>
            </w:r>
            <w:r>
              <w:rPr>
                <w:rStyle w:val="IndexLink"/>
                <w:rtl w:val="true"/>
              </w:rPr>
              <w:tab/>
            </w:r>
            <w:r>
              <w:rPr>
                <w:rStyle w:val="IndexLink"/>
              </w:rPr>
              <w:t>200</w:t>
            </w:r>
          </w:hyperlink>
        </w:p>
        <w:p>
          <w:pPr>
            <w:pStyle w:val="Contents5"/>
            <w:tabs>
              <w:tab w:val="clear" w:pos="7892"/>
              <w:tab w:val="right" w:pos="9026" w:leader="dot"/>
            </w:tabs>
            <w:rPr/>
          </w:pPr>
          <w:hyperlink w:anchor="__RefHeading___Toc3575986_3556181022">
            <w:r>
              <w:rPr>
                <w:webHidden/>
                <w:rStyle w:val="IndexLink"/>
                <w:rtl w:val="true"/>
              </w:rPr>
              <w:t>ذکر مواردی از خلقت و تدبیر خداوند برای بیان اینکه مبدأ و مرجع امور مشیت خدای سبحان است‌</w:t>
            </w:r>
            <w:r>
              <w:rPr>
                <w:rStyle w:val="IndexLink"/>
                <w:rtl w:val="true"/>
              </w:rPr>
              <w:tab/>
            </w:r>
            <w:r>
              <w:rPr>
                <w:rStyle w:val="IndexLink"/>
              </w:rPr>
              <w:t>201</w:t>
            </w:r>
          </w:hyperlink>
        </w:p>
        <w:p>
          <w:pPr>
            <w:pStyle w:val="Contents4"/>
            <w:tabs>
              <w:tab w:val="clear" w:pos="8176"/>
              <w:tab w:val="right" w:pos="9026" w:leader="dot"/>
            </w:tabs>
            <w:rPr/>
          </w:pPr>
          <w:hyperlink w:anchor="__RefHeading___Toc3575988_3556181022">
            <w:r>
              <w:rPr>
                <w:webHidden/>
                <w:rStyle w:val="IndexLink"/>
                <w:rtl w:val="true"/>
              </w:rPr>
              <w:t xml:space="preserve">بحث فلسفی </w:t>
            </w:r>
            <w:r>
              <w:rPr>
                <w:rStyle w:val="IndexLink"/>
                <w:rtl w:val="true"/>
              </w:rPr>
              <w:t>(</w:t>
            </w:r>
            <w:r>
              <w:rPr>
                <w:rStyle w:val="IndexLink"/>
                <w:rtl w:val="true"/>
              </w:rPr>
              <w:t>در بیان اینکه خداوند علت تامه همه موجودات است</w:t>
            </w:r>
            <w:r>
              <w:rPr>
                <w:rStyle w:val="IndexLink"/>
                <w:rtl w:val="true"/>
              </w:rPr>
              <w:t xml:space="preserve">- </w:t>
            </w:r>
            <w:r>
              <w:rPr>
                <w:rStyle w:val="IndexLink"/>
                <w:rtl w:val="true"/>
              </w:rPr>
              <w:t xml:space="preserve">یخلق ما یشاء … </w:t>
            </w:r>
            <w:r>
              <w:rPr>
                <w:rStyle w:val="IndexLink"/>
                <w:rtl w:val="true"/>
              </w:rPr>
              <w:t>)</w:t>
              <w:tab/>
            </w:r>
            <w:r>
              <w:rPr>
                <w:rStyle w:val="IndexLink"/>
              </w:rPr>
              <w:t>204</w:t>
            </w:r>
          </w:hyperlink>
        </w:p>
        <w:p>
          <w:pPr>
            <w:pStyle w:val="Contents4"/>
            <w:tabs>
              <w:tab w:val="clear" w:pos="8176"/>
              <w:tab w:val="right" w:pos="9026" w:leader="dot"/>
            </w:tabs>
            <w:rPr/>
          </w:pPr>
          <w:hyperlink w:anchor="__RefHeading___Toc3575990_3556181022">
            <w:r>
              <w:rPr>
                <w:webHidden/>
                <w:rStyle w:val="IndexLink"/>
                <w:rtl w:val="true"/>
              </w:rPr>
              <w:t xml:space="preserve">بحث روایتی روایاتی در ذیل آیه نور </w:t>
            </w:r>
            <w:r>
              <w:rPr>
                <w:rStyle w:val="IndexLink"/>
                <w:rtl w:val="true"/>
              </w:rPr>
              <w:t>(</w:t>
            </w:r>
            <w:r>
              <w:rPr>
                <w:rStyle w:val="IndexLink"/>
                <w:rtl w:val="true"/>
              </w:rPr>
              <w:t xml:space="preserve">اللَّهُ نُورُ السَّماواتِ وَ الْأَرْضِ … </w:t>
            </w:r>
            <w:r>
              <w:rPr>
                <w:rStyle w:val="IndexLink"/>
                <w:rtl w:val="true"/>
              </w:rPr>
              <w:t xml:space="preserve">) </w:t>
            </w:r>
            <w:r>
              <w:rPr>
                <w:rStyle w:val="IndexLink"/>
                <w:rtl w:val="true"/>
              </w:rPr>
              <w:t>و مفردات و جملات آن‌</w:t>
            </w:r>
            <w:r>
              <w:rPr>
                <w:rStyle w:val="IndexLink"/>
                <w:rtl w:val="true"/>
              </w:rPr>
              <w:tab/>
            </w:r>
            <w:r>
              <w:rPr>
                <w:rStyle w:val="IndexLink"/>
              </w:rPr>
              <w:t>206</w:t>
            </w:r>
          </w:hyperlink>
        </w:p>
        <w:p>
          <w:pPr>
            <w:pStyle w:val="Contents5"/>
            <w:tabs>
              <w:tab w:val="clear" w:pos="7892"/>
              <w:tab w:val="right" w:pos="9026" w:leader="dot"/>
            </w:tabs>
            <w:rPr/>
          </w:pPr>
          <w:hyperlink w:anchor="__RefHeading___Toc3575992_3556181022">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3575994_3556181022">
            <w:r>
              <w:rPr>
                <w:webHidden/>
                <w:rStyle w:val="IndexLink"/>
                <w:rtl w:val="true"/>
              </w:rPr>
              <w:t xml:space="preserve">بیان اینکه مضمون روایاتی که مفردات آیه نور را به رسول خدا و اهل بیت </w:t>
            </w:r>
            <w:r>
              <w:rPr>
                <w:rStyle w:val="IndexLink"/>
                <w:rtl w:val="true"/>
              </w:rPr>
              <w:t>(</w:t>
            </w:r>
            <w:r>
              <w:rPr>
                <w:rStyle w:val="IndexLink"/>
                <w:rtl w:val="true"/>
              </w:rPr>
              <w:t>علیهم الصلاة و السلام</w:t>
            </w:r>
            <w:r>
              <w:rPr>
                <w:rStyle w:val="IndexLink"/>
                <w:rtl w:val="true"/>
              </w:rPr>
              <w:t xml:space="preserve">) </w:t>
            </w:r>
            <w:r>
              <w:rPr>
                <w:rStyle w:val="IndexLink"/>
                <w:rtl w:val="true"/>
              </w:rPr>
              <w:t>تطبیق می‌کنند صرفا تطبیق است نه تفسیر</w:t>
            </w:r>
            <w:r>
              <w:rPr>
                <w:rStyle w:val="IndexLink"/>
                <w:rtl w:val="true"/>
              </w:rPr>
              <w:tab/>
            </w:r>
            <w:r>
              <w:rPr>
                <w:rStyle w:val="IndexLink"/>
              </w:rPr>
              <w:t>208</w:t>
            </w:r>
          </w:hyperlink>
        </w:p>
        <w:p>
          <w:pPr>
            <w:pStyle w:val="Contents5"/>
            <w:tabs>
              <w:tab w:val="clear" w:pos="7892"/>
              <w:tab w:val="right" w:pos="9026" w:leader="dot"/>
            </w:tabs>
            <w:rPr/>
          </w:pPr>
          <w:hyperlink w:anchor="__RefHeading___Toc3575996_3556181022">
            <w:r>
              <w:rPr>
                <w:webHidden/>
                <w:rStyle w:val="IndexLink"/>
                <w:rtl w:val="true"/>
              </w:rPr>
              <w:t>چند روایت در باره</w:t>
            </w:r>
            <w:r>
              <w:rPr>
                <w:rStyle w:val="IndexLink"/>
                <w:rtl w:val="true"/>
              </w:rPr>
              <w:t xml:space="preserve">:" </w:t>
            </w:r>
            <w:r>
              <w:rPr>
                <w:rStyle w:val="IndexLink"/>
                <w:rtl w:val="true"/>
              </w:rPr>
              <w:t xml:space="preserve">رِجالٌ لا تُلْهِیهِمْ تِجارَةٌ وَ لا بَیْعٌ … </w:t>
            </w:r>
            <w:r>
              <w:rPr>
                <w:rStyle w:val="IndexLink"/>
                <w:rtl w:val="true"/>
              </w:rPr>
              <w:t>"</w:t>
              <w:tab/>
            </w:r>
            <w:r>
              <w:rPr>
                <w:rStyle w:val="IndexLink"/>
              </w:rPr>
              <w:t>210</w:t>
            </w:r>
          </w:hyperlink>
        </w:p>
        <w:p>
          <w:pPr>
            <w:pStyle w:val="Contents3"/>
            <w:tabs>
              <w:tab w:val="clear" w:pos="8459"/>
              <w:tab w:val="right" w:pos="9026" w:leader="dot"/>
            </w:tabs>
            <w:rPr/>
          </w:pPr>
          <w:hyperlink w:anchor="__RefHeading___Toc3575998_3556181022">
            <w:r>
              <w:rPr>
                <w:webHidden/>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57</w:t>
            </w:r>
            <w:r>
              <w:rPr>
                <w:rStyle w:val="IndexLink"/>
                <w:rtl w:val="true"/>
              </w:rPr>
              <w:tab/>
            </w:r>
            <w:r>
              <w:rPr>
                <w:rStyle w:val="IndexLink"/>
              </w:rPr>
              <w:t>212</w:t>
            </w:r>
          </w:hyperlink>
        </w:p>
        <w:p>
          <w:pPr>
            <w:pStyle w:val="Contents4"/>
            <w:tabs>
              <w:tab w:val="clear" w:pos="8176"/>
              <w:tab w:val="right" w:pos="9026" w:leader="dot"/>
            </w:tabs>
            <w:rPr/>
          </w:pPr>
          <w:hyperlink w:anchor="__RefHeading___Toc3576000_3556181022">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3576002_3556181022">
            <w:r>
              <w:rPr>
                <w:webHidden/>
                <w:rStyle w:val="IndexLink"/>
                <w:rtl w:val="true"/>
              </w:rPr>
              <w:t>ترجمه آیات</w:t>
            </w:r>
            <w:r>
              <w:rPr>
                <w:rStyle w:val="IndexLink"/>
                <w:rtl w:val="true"/>
              </w:rPr>
              <w:tab/>
            </w:r>
            <w:r>
              <w:rPr>
                <w:rStyle w:val="IndexLink"/>
              </w:rPr>
              <w:t>213</w:t>
            </w:r>
          </w:hyperlink>
        </w:p>
        <w:p>
          <w:pPr>
            <w:pStyle w:val="Contents4"/>
            <w:tabs>
              <w:tab w:val="clear" w:pos="8176"/>
              <w:tab w:val="right" w:pos="9026" w:leader="dot"/>
            </w:tabs>
            <w:rPr/>
          </w:pPr>
          <w:hyperlink w:anchor="__RefHeading___Toc3576004_3556181022">
            <w:r>
              <w:rPr>
                <w:webHidden/>
                <w:rStyle w:val="IndexLink"/>
                <w:rtl w:val="true"/>
              </w:rPr>
              <w:t>بیان آیات</w:t>
            </w:r>
            <w:r>
              <w:rPr>
                <w:rStyle w:val="IndexLink"/>
                <w:rtl w:val="true"/>
              </w:rPr>
              <w:tab/>
            </w:r>
            <w:r>
              <w:rPr>
                <w:rStyle w:val="IndexLink"/>
              </w:rPr>
              <w:t>214</w:t>
            </w:r>
          </w:hyperlink>
        </w:p>
        <w:p>
          <w:pPr>
            <w:pStyle w:val="Contents5"/>
            <w:tabs>
              <w:tab w:val="clear" w:pos="7892"/>
              <w:tab w:val="right" w:pos="9026" w:leader="dot"/>
            </w:tabs>
            <w:rPr/>
          </w:pPr>
          <w:hyperlink w:anchor="__RefHeading___Toc3576006_3556181022">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3576008_3556181022">
            <w:r>
              <w:rPr>
                <w:webHidden/>
                <w:rStyle w:val="IndexLink"/>
                <w:rtl w:val="true"/>
              </w:rPr>
              <w:t xml:space="preserve">ایمان به خدا و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اطاعت خدا و 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واجب و ملازم یکدیگرند</w:t>
            </w:r>
            <w:r>
              <w:rPr>
                <w:rStyle w:val="IndexLink"/>
                <w:rtl w:val="true"/>
              </w:rPr>
              <w:tab/>
            </w:r>
            <w:r>
              <w:rPr>
                <w:rStyle w:val="IndexLink"/>
              </w:rPr>
              <w:t>214</w:t>
            </w:r>
          </w:hyperlink>
        </w:p>
        <w:p>
          <w:pPr>
            <w:pStyle w:val="Contents5"/>
            <w:tabs>
              <w:tab w:val="clear" w:pos="7892"/>
              <w:tab w:val="right" w:pos="9026" w:leader="dot"/>
            </w:tabs>
            <w:rPr/>
          </w:pPr>
          <w:hyperlink w:anchor="__RefHeading___Toc3576010_3556181022">
            <w:r>
              <w:rPr>
                <w:webHidden/>
                <w:rStyle w:val="IndexLink"/>
                <w:rtl w:val="true"/>
              </w:rPr>
              <w:t xml:space="preserve">بیان اینکه نفاق انگیزه اعراض پاره‌ای از مؤمنان ظاهری از حکم و حکمت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بوده است‌</w:t>
            </w:r>
            <w:r>
              <w:rPr>
                <w:rStyle w:val="IndexLink"/>
                <w:rtl w:val="true"/>
              </w:rPr>
              <w:tab/>
            </w:r>
            <w:r>
              <w:rPr>
                <w:rStyle w:val="IndexLink"/>
              </w:rPr>
              <w:t>215</w:t>
            </w:r>
          </w:hyperlink>
        </w:p>
        <w:p>
          <w:pPr>
            <w:pStyle w:val="Contents5"/>
            <w:tabs>
              <w:tab w:val="clear" w:pos="7892"/>
              <w:tab w:val="right" w:pos="9026" w:leader="dot"/>
            </w:tabs>
            <w:rPr/>
          </w:pPr>
          <w:hyperlink w:anchor="__RefHeading___Toc3576012_3556181022">
            <w:r>
              <w:rPr>
                <w:webHidden/>
                <w:rStyle w:val="IndexLink"/>
                <w:rtl w:val="true"/>
              </w:rPr>
              <w:t xml:space="preserve">بر خلاف منافقان، مؤمنان در برابر حکمیت و حکم خدا و 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تسلیم بوده می‌گویند</w:t>
            </w:r>
            <w:r>
              <w:rPr>
                <w:rStyle w:val="IndexLink"/>
                <w:rtl w:val="true"/>
              </w:rPr>
              <w:t xml:space="preserve">:" </w:t>
            </w:r>
            <w:r>
              <w:rPr>
                <w:rStyle w:val="IndexLink"/>
                <w:rtl w:val="true"/>
              </w:rPr>
              <w:t xml:space="preserve">سَمِعْنا وَ أَطَعْنا … </w:t>
            </w:r>
            <w:r>
              <w:rPr>
                <w:rStyle w:val="IndexLink"/>
                <w:rtl w:val="true"/>
              </w:rPr>
              <w:t>"</w:t>
              <w:tab/>
            </w:r>
            <w:r>
              <w:rPr>
                <w:rStyle w:val="IndexLink"/>
              </w:rPr>
              <w:t>218</w:t>
            </w:r>
          </w:hyperlink>
        </w:p>
        <w:p>
          <w:pPr>
            <w:pStyle w:val="Contents5"/>
            <w:tabs>
              <w:tab w:val="clear" w:pos="7892"/>
              <w:tab w:val="right" w:pos="9026" w:leader="dot"/>
            </w:tabs>
            <w:rPr/>
          </w:pPr>
          <w:hyperlink w:anchor="__RefHeading___Toc3576014_3556181022">
            <w:r>
              <w:rPr>
                <w:webHidden/>
                <w:rStyle w:val="IndexLink"/>
                <w:rtl w:val="true"/>
              </w:rPr>
              <w:t>منافقان سوگندهای شدید یاد می‌کنند که از تو اطاعت می‌کنند، بگو قسم مخورید …</w:t>
            </w:r>
            <w:r>
              <w:rPr>
                <w:rStyle w:val="IndexLink"/>
                <w:rtl w:val="true"/>
              </w:rPr>
              <w:tab/>
            </w:r>
            <w:r>
              <w:rPr>
                <w:rStyle w:val="IndexLink"/>
              </w:rPr>
              <w:t>219</w:t>
            </w:r>
          </w:hyperlink>
        </w:p>
        <w:p>
          <w:pPr>
            <w:pStyle w:val="Contents5"/>
            <w:tabs>
              <w:tab w:val="clear" w:pos="7892"/>
              <w:tab w:val="right" w:pos="9026" w:leader="dot"/>
            </w:tabs>
            <w:rPr/>
          </w:pPr>
          <w:hyperlink w:anchor="__RefHeading___Toc3576016_3556181022">
            <w:r>
              <w:rPr>
                <w:webHidden/>
                <w:rStyle w:val="IndexLink"/>
                <w:rtl w:val="true"/>
              </w:rPr>
              <w:t>رسول را وظیفه‌ای و شما را وظیفه‌ای است، نافرمانی بشما به او زیانی نمی‌رساند و پیروی از او مایه هدایت خود شما است‌</w:t>
            </w:r>
            <w:r>
              <w:rPr>
                <w:rStyle w:val="IndexLink"/>
                <w:rtl w:val="true"/>
              </w:rPr>
              <w:tab/>
            </w:r>
            <w:r>
              <w:rPr>
                <w:rStyle w:val="IndexLink"/>
              </w:rPr>
              <w:t>221</w:t>
            </w:r>
          </w:hyperlink>
        </w:p>
        <w:p>
          <w:pPr>
            <w:pStyle w:val="Contents5"/>
            <w:tabs>
              <w:tab w:val="clear" w:pos="7892"/>
              <w:tab w:val="right" w:pos="9026" w:leader="dot"/>
            </w:tabs>
            <w:rPr/>
          </w:pPr>
          <w:hyperlink w:anchor="__RefHeading___Toc3576018_3556181022">
            <w:r>
              <w:rPr>
                <w:webHidden/>
                <w:rStyle w:val="IndexLink"/>
                <w:rtl w:val="true"/>
              </w:rPr>
              <w:t>مراد از استخلاف مؤمنین صالح العمل در زمین و مقصود از مستخلفین قبل از ایشان در آیه</w:t>
            </w:r>
            <w:r>
              <w:rPr>
                <w:rStyle w:val="IndexLink"/>
                <w:rtl w:val="true"/>
              </w:rPr>
              <w:t xml:space="preserve">:" </w:t>
            </w:r>
            <w:r>
              <w:rPr>
                <w:rStyle w:val="IndexLink"/>
                <w:rtl w:val="true"/>
              </w:rPr>
              <w:t xml:space="preserve">وَعَدَ اللَّهُ الَّذِینَ آمَنُوا مِنْکُمْ وَ عَمِلُوا الصَّالِحاتِ … </w:t>
            </w:r>
            <w:r>
              <w:rPr>
                <w:rStyle w:val="IndexLink"/>
                <w:rtl w:val="true"/>
              </w:rPr>
              <w:t>"</w:t>
              <w:tab/>
            </w:r>
            <w:r>
              <w:rPr>
                <w:rStyle w:val="IndexLink"/>
              </w:rPr>
              <w:t>222</w:t>
            </w:r>
          </w:hyperlink>
        </w:p>
        <w:p>
          <w:pPr>
            <w:pStyle w:val="Contents5"/>
            <w:tabs>
              <w:tab w:val="clear" w:pos="7892"/>
              <w:tab w:val="right" w:pos="9026" w:leader="dot"/>
            </w:tabs>
            <w:rPr/>
          </w:pPr>
          <w:hyperlink w:anchor="__RefHeading___Toc3576020_3556181022">
            <w:r>
              <w:rPr>
                <w:webHidden/>
                <w:rStyle w:val="IndexLink"/>
                <w:rtl w:val="true"/>
              </w:rPr>
              <w:t>مراد از تمکین دین و دیگر مفردات و جملات آیه شریفه‌</w:t>
            </w:r>
            <w:r>
              <w:rPr>
                <w:rStyle w:val="IndexLink"/>
                <w:rtl w:val="true"/>
              </w:rPr>
              <w:tab/>
            </w:r>
            <w:r>
              <w:rPr>
                <w:rStyle w:val="IndexLink"/>
              </w:rPr>
              <w:t>224</w:t>
            </w:r>
          </w:hyperlink>
        </w:p>
        <w:p>
          <w:pPr>
            <w:pStyle w:val="Contents5"/>
            <w:tabs>
              <w:tab w:val="clear" w:pos="7892"/>
              <w:tab w:val="right" w:pos="9026" w:leader="dot"/>
            </w:tabs>
            <w:rPr/>
          </w:pPr>
          <w:hyperlink w:anchor="__RefHeading___Toc3576022_3556181022">
            <w:r>
              <w:rPr>
                <w:webHidden/>
                <w:rStyle w:val="IndexLink"/>
                <w:rtl w:val="true"/>
              </w:rPr>
              <w:t>اختلاف شدید مفسرین پیرامون مورد نزول این آیه و مفاد آن و بیان حق مطلب در این باره‌</w:t>
            </w:r>
            <w:r>
              <w:rPr>
                <w:rStyle w:val="IndexLink"/>
                <w:rtl w:val="true"/>
              </w:rPr>
              <w:tab/>
            </w:r>
            <w:r>
              <w:rPr>
                <w:rStyle w:val="IndexLink"/>
              </w:rPr>
              <w:t>225</w:t>
            </w:r>
          </w:hyperlink>
        </w:p>
        <w:p>
          <w:pPr>
            <w:pStyle w:val="Contents5"/>
            <w:tabs>
              <w:tab w:val="clear" w:pos="7892"/>
              <w:tab w:val="right" w:pos="9026" w:leader="dot"/>
            </w:tabs>
            <w:rPr/>
          </w:pPr>
          <w:hyperlink w:anchor="__RefHeading___Toc3576024_3556181022">
            <w:r>
              <w:rPr>
                <w:webHidden/>
                <w:rStyle w:val="IndexLink"/>
                <w:rtl w:val="true"/>
              </w:rPr>
              <w:t xml:space="preserve">توضیح اینکه وعده استخلاف در آیه، جز با اجتماعی که با ظهور مهدی </w:t>
            </w:r>
            <w:r>
              <w:rPr>
                <w:rStyle w:val="IndexLink"/>
                <w:rtl w:val="true"/>
              </w:rPr>
              <w:t>(</w:t>
            </w:r>
            <w:r>
              <w:rPr>
                <w:rStyle w:val="IndexLink"/>
                <w:rtl w:val="true"/>
              </w:rPr>
              <w:t>علیه السلام</w:t>
            </w:r>
            <w:r>
              <w:rPr>
                <w:rStyle w:val="IndexLink"/>
                <w:rtl w:val="true"/>
              </w:rPr>
              <w:t xml:space="preserve">) </w:t>
            </w:r>
            <w:r>
              <w:rPr>
                <w:rStyle w:val="IndexLink"/>
                <w:rtl w:val="true"/>
              </w:rPr>
              <w:t>بر پا می‌شود با هیچ مجتمعی قابل انطباق نیست‌</w:t>
            </w:r>
            <w:r>
              <w:rPr>
                <w:rStyle w:val="IndexLink"/>
                <w:rtl w:val="true"/>
              </w:rPr>
              <w:tab/>
            </w:r>
            <w:r>
              <w:rPr>
                <w:rStyle w:val="IndexLink"/>
              </w:rPr>
              <w:t>228</w:t>
            </w:r>
          </w:hyperlink>
        </w:p>
        <w:p>
          <w:pPr>
            <w:pStyle w:val="Contents4"/>
            <w:tabs>
              <w:tab w:val="clear" w:pos="8176"/>
              <w:tab w:val="right" w:pos="9026" w:leader="dot"/>
            </w:tabs>
            <w:rPr/>
          </w:pPr>
          <w:hyperlink w:anchor="__RefHeading___Toc3576026_3556181022">
            <w:r>
              <w:rPr>
                <w:webHidden/>
                <w:rStyle w:val="IndexLink"/>
                <w:rtl w:val="true"/>
              </w:rPr>
              <w:t xml:space="preserve">بحث روایتی چند روایت در باره شان نزول آیاتی که حاکی از نفاق منافقان و اعراض آنان از حکمیت و حکم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می‌باشد</w:t>
            </w:r>
            <w:r>
              <w:rPr>
                <w:rStyle w:val="IndexLink"/>
                <w:rtl w:val="true"/>
              </w:rPr>
              <w:tab/>
            </w:r>
            <w:r>
              <w:rPr>
                <w:rStyle w:val="IndexLink"/>
              </w:rPr>
              <w:t>231</w:t>
            </w:r>
          </w:hyperlink>
        </w:p>
        <w:p>
          <w:pPr>
            <w:pStyle w:val="Contents5"/>
            <w:tabs>
              <w:tab w:val="clear" w:pos="7892"/>
              <w:tab w:val="right" w:pos="9026" w:leader="dot"/>
            </w:tabs>
            <w:rPr/>
          </w:pPr>
          <w:hyperlink w:anchor="__RefHeading___Toc3576028_3556181022">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3576030_3556181022">
            <w:r>
              <w:rPr>
                <w:webHidden/>
                <w:rStyle w:val="IndexLink"/>
                <w:rtl w:val="true"/>
              </w:rPr>
              <w:t>روایاتی در باره شان نزول و مفاد آیه</w:t>
            </w:r>
            <w:r>
              <w:rPr>
                <w:rStyle w:val="IndexLink"/>
                <w:rtl w:val="true"/>
              </w:rPr>
              <w:t xml:space="preserve">:" </w:t>
            </w:r>
            <w:r>
              <w:rPr>
                <w:rStyle w:val="IndexLink"/>
                <w:rtl w:val="true"/>
              </w:rPr>
              <w:t xml:space="preserve">وَعَدَ اللَّهُ الَّذِینَ آمَنُوا مِنْکُمْ وَ عَمِلُوا الصَّالِحاتِ لَیَسْتَخْلِفَنَّهُمْ فِی الْأَرْضِ … </w:t>
            </w:r>
            <w:r>
              <w:rPr>
                <w:rStyle w:val="IndexLink"/>
                <w:rtl w:val="true"/>
              </w:rPr>
              <w:t>"</w:t>
              <w:tab/>
            </w:r>
            <w:r>
              <w:rPr>
                <w:rStyle w:val="IndexLink"/>
              </w:rPr>
              <w:t>233</w:t>
            </w:r>
          </w:hyperlink>
        </w:p>
        <w:p>
          <w:pPr>
            <w:pStyle w:val="Contents3"/>
            <w:tabs>
              <w:tab w:val="clear" w:pos="8459"/>
              <w:tab w:val="right" w:pos="9026" w:leader="dot"/>
            </w:tabs>
            <w:rPr/>
          </w:pPr>
          <w:hyperlink w:anchor="__RefHeading___Toc3576032_3556181022">
            <w:r>
              <w:rPr>
                <w:webHidden/>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64</w:t>
            </w:r>
            <w:r>
              <w:rPr>
                <w:rStyle w:val="IndexLink"/>
                <w:rtl w:val="true"/>
              </w:rPr>
              <w:tab/>
            </w:r>
            <w:r>
              <w:rPr>
                <w:rStyle w:val="IndexLink"/>
              </w:rPr>
              <w:t>237</w:t>
            </w:r>
          </w:hyperlink>
        </w:p>
        <w:p>
          <w:pPr>
            <w:pStyle w:val="Contents4"/>
            <w:tabs>
              <w:tab w:val="clear" w:pos="8176"/>
              <w:tab w:val="right" w:pos="9026" w:leader="dot"/>
            </w:tabs>
            <w:rPr/>
          </w:pPr>
          <w:hyperlink w:anchor="__RefHeading___Toc3576034_3556181022">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3576036_3556181022">
            <w:r>
              <w:rPr>
                <w:webHidden/>
                <w:rStyle w:val="IndexLink"/>
                <w:rtl w:val="true"/>
              </w:rPr>
              <w:t>ترجمه آیات</w:t>
            </w:r>
            <w:r>
              <w:rPr>
                <w:rStyle w:val="IndexLink"/>
                <w:rtl w:val="true"/>
              </w:rPr>
              <w:tab/>
            </w:r>
            <w:r>
              <w:rPr>
                <w:rStyle w:val="IndexLink"/>
              </w:rPr>
              <w:t>238</w:t>
            </w:r>
          </w:hyperlink>
        </w:p>
        <w:p>
          <w:pPr>
            <w:pStyle w:val="Contents4"/>
            <w:tabs>
              <w:tab w:val="clear" w:pos="8176"/>
              <w:tab w:val="right" w:pos="9026" w:leader="dot"/>
            </w:tabs>
            <w:rPr/>
          </w:pPr>
          <w:hyperlink w:anchor="__RefHeading___Toc3576038_3556181022">
            <w:r>
              <w:rPr>
                <w:webHidden/>
                <w:rStyle w:val="IndexLink"/>
                <w:rtl w:val="true"/>
              </w:rPr>
              <w:t>بیان آیات بیان آیاتی که متضمن پاره‌ای از احکام و آداب معاشرت است‌</w:t>
            </w:r>
            <w:r>
              <w:rPr>
                <w:rStyle w:val="IndexLink"/>
                <w:rtl w:val="true"/>
              </w:rPr>
              <w:tab/>
            </w:r>
            <w:r>
              <w:rPr>
                <w:rStyle w:val="IndexLink"/>
              </w:rPr>
              <w:t>239</w:t>
            </w:r>
          </w:hyperlink>
        </w:p>
        <w:p>
          <w:pPr>
            <w:pStyle w:val="Contents5"/>
            <w:tabs>
              <w:tab w:val="clear" w:pos="7892"/>
              <w:tab w:val="right" w:pos="9026" w:leader="dot"/>
            </w:tabs>
            <w:rPr/>
          </w:pPr>
          <w:hyperlink w:anchor="__RefHeading___Toc3576040_3556181022">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3576042_3556181022">
            <w:r>
              <w:rPr>
                <w:webHidden/>
                <w:rStyle w:val="IndexLink"/>
                <w:rtl w:val="true"/>
              </w:rPr>
              <w:t>معنای اینکه فرمود</w:t>
            </w:r>
            <w:r>
              <w:rPr>
                <w:rStyle w:val="IndexLink"/>
                <w:rtl w:val="true"/>
              </w:rPr>
              <w:t xml:space="preserve">:" </w:t>
            </w:r>
            <w:r>
              <w:rPr>
                <w:rStyle w:val="IndexLink"/>
                <w:rtl w:val="true"/>
              </w:rPr>
              <w:t>فَإِذا دَخَلْتُمْ بُیُوتاً فَسَلِّمُوا عَلی أَنْفُسِکُمْ</w:t>
            </w:r>
            <w:r>
              <w:rPr>
                <w:rStyle w:val="IndexLink"/>
                <w:rtl w:val="true"/>
              </w:rPr>
              <w:t>"</w:t>
              <w:tab/>
            </w:r>
            <w:r>
              <w:rPr>
                <w:rStyle w:val="IndexLink"/>
              </w:rPr>
              <w:t>242</w:t>
            </w:r>
          </w:hyperlink>
        </w:p>
        <w:p>
          <w:pPr>
            <w:pStyle w:val="Contents5"/>
            <w:tabs>
              <w:tab w:val="clear" w:pos="7892"/>
              <w:tab w:val="right" w:pos="9026" w:leader="dot"/>
            </w:tabs>
            <w:rPr/>
          </w:pPr>
          <w:hyperlink w:anchor="__RefHeading___Toc3576044_3556181022">
            <w:r>
              <w:rPr>
                <w:webHidden/>
                <w:rStyle w:val="IndexLink"/>
                <w:rtl w:val="true"/>
              </w:rPr>
              <w:t xml:space="preserve">نهی از بی اعتنایی کردن به دعوت و فراخوانی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شانه خالی کردن از احضار و تکلیف او </w:t>
            </w:r>
            <w:r>
              <w:rPr>
                <w:rStyle w:val="IndexLink"/>
                <w:rtl w:val="true"/>
              </w:rPr>
              <w:t>(</w:t>
            </w:r>
            <w:r>
              <w:rPr>
                <w:rStyle w:val="IndexLink"/>
                <w:rtl w:val="true"/>
              </w:rPr>
              <w:t xml:space="preserve">لا تَجْعَلُوا دُعاءَ الرَّسُولِ … </w:t>
            </w:r>
            <w:r>
              <w:rPr>
                <w:rStyle w:val="IndexLink"/>
                <w:rtl w:val="true"/>
              </w:rPr>
              <w:t>)</w:t>
              <w:tab/>
            </w:r>
            <w:r>
              <w:rPr>
                <w:rStyle w:val="IndexLink"/>
              </w:rPr>
              <w:t>243</w:t>
            </w:r>
          </w:hyperlink>
        </w:p>
        <w:p>
          <w:pPr>
            <w:pStyle w:val="Contents4"/>
            <w:tabs>
              <w:tab w:val="clear" w:pos="8176"/>
              <w:tab w:val="right" w:pos="9026" w:leader="dot"/>
            </w:tabs>
            <w:rPr/>
          </w:pPr>
          <w:hyperlink w:anchor="__RefHeading___Toc3576046_3556181022">
            <w:r>
              <w:rPr>
                <w:webHidden/>
                <w:rStyle w:val="IndexLink"/>
                <w:rtl w:val="true"/>
              </w:rPr>
              <w:t xml:space="preserve">بحث روایتی </w:t>
            </w:r>
            <w:r>
              <w:rPr>
                <w:rStyle w:val="IndexLink"/>
                <w:rtl w:val="true"/>
              </w:rPr>
              <w:t>(</w:t>
            </w:r>
            <w:r>
              <w:rPr>
                <w:rStyle w:val="IndexLink"/>
                <w:rtl w:val="true"/>
              </w:rPr>
              <w:t>روایاتی در باره مفاد و شان نزول پاره‌ای از آیات گذشته</w:t>
            </w:r>
            <w:r>
              <w:rPr>
                <w:rStyle w:val="IndexLink"/>
                <w:rtl w:val="true"/>
              </w:rPr>
              <w:t>)</w:t>
              <w:tab/>
            </w:r>
            <w:r>
              <w:rPr>
                <w:rStyle w:val="IndexLink"/>
              </w:rPr>
              <w:t>245</w:t>
            </w:r>
          </w:hyperlink>
        </w:p>
        <w:p>
          <w:pPr>
            <w:pStyle w:val="Contents2"/>
            <w:tabs>
              <w:tab w:val="clear" w:pos="8743"/>
              <w:tab w:val="right" w:pos="9026" w:leader="dot"/>
            </w:tabs>
            <w:rPr/>
          </w:pPr>
          <w:hyperlink w:anchor="__RefHeading___Toc3576048_3556181022">
            <w:r>
              <w:rPr>
                <w:webHidden/>
                <w:rStyle w:val="IndexLink"/>
                <w:rtl w:val="true"/>
              </w:rPr>
              <w:t>(</w:t>
            </w:r>
            <w:r>
              <w:rPr>
                <w:rStyle w:val="IndexLink"/>
              </w:rPr>
              <w:t>25</w:t>
            </w:r>
            <w:r>
              <w:rPr>
                <w:rStyle w:val="IndexLink"/>
                <w:rtl w:val="true"/>
              </w:rPr>
              <w:t>)</w:t>
            </w:r>
            <w:r>
              <w:rPr>
                <w:rStyle w:val="IndexLink"/>
                <w:rtl w:val="true"/>
              </w:rPr>
              <w:t xml:space="preserve">سوره فرقان مکی است و هفتاد و هفت آیه دارد </w:t>
            </w:r>
            <w:r>
              <w:rPr>
                <w:rStyle w:val="IndexLink"/>
                <w:rtl w:val="true"/>
              </w:rPr>
              <w:t>(</w:t>
            </w:r>
            <w:r>
              <w:rPr>
                <w:rStyle w:val="IndexLink"/>
              </w:rPr>
              <w:t>77</w:t>
            </w:r>
            <w:r>
              <w:rPr>
                <w:rStyle w:val="IndexLink"/>
                <w:rtl w:val="true"/>
              </w:rPr>
              <w:t>)</w:t>
              <w:tab/>
            </w:r>
            <w:r>
              <w:rPr>
                <w:rStyle w:val="IndexLink"/>
              </w:rPr>
              <w:t>250</w:t>
            </w:r>
          </w:hyperlink>
        </w:p>
        <w:p>
          <w:pPr>
            <w:pStyle w:val="Contents3"/>
            <w:tabs>
              <w:tab w:val="clear" w:pos="8459"/>
              <w:tab w:val="right" w:pos="9026" w:leader="dot"/>
            </w:tabs>
            <w:rPr/>
          </w:pPr>
          <w:hyperlink w:anchor="__RefHeading___Toc3576050_3556181022">
            <w:r>
              <w:rPr>
                <w:webHidden/>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250</w:t>
            </w:r>
          </w:hyperlink>
        </w:p>
        <w:p>
          <w:pPr>
            <w:pStyle w:val="Contents4"/>
            <w:tabs>
              <w:tab w:val="clear" w:pos="8176"/>
              <w:tab w:val="right" w:pos="9026" w:leader="dot"/>
            </w:tabs>
            <w:rPr/>
          </w:pPr>
          <w:hyperlink w:anchor="__RefHeading___Toc3576052_3556181022">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3576054_3556181022">
            <w:r>
              <w:rPr>
                <w:webHidden/>
                <w:rStyle w:val="IndexLink"/>
                <w:rtl w:val="true"/>
              </w:rPr>
              <w:t>ترجمه آیات</w:t>
            </w:r>
            <w:r>
              <w:rPr>
                <w:rStyle w:val="IndexLink"/>
                <w:rtl w:val="true"/>
              </w:rPr>
              <w:tab/>
            </w:r>
            <w:r>
              <w:rPr>
                <w:rStyle w:val="IndexLink"/>
              </w:rPr>
              <w:t>250</w:t>
            </w:r>
          </w:hyperlink>
        </w:p>
        <w:p>
          <w:pPr>
            <w:pStyle w:val="Contents4"/>
            <w:tabs>
              <w:tab w:val="clear" w:pos="8176"/>
              <w:tab w:val="right" w:pos="9026" w:leader="dot"/>
            </w:tabs>
            <w:rPr/>
          </w:pPr>
          <w:hyperlink w:anchor="__RefHeading___Toc3576056_3556181022">
            <w:r>
              <w:rPr>
                <w:webHidden/>
                <w:rStyle w:val="IndexLink"/>
                <w:rtl w:val="true"/>
              </w:rPr>
              <w:t>بیان آیات</w:t>
            </w:r>
            <w:r>
              <w:rPr>
                <w:rStyle w:val="IndexLink"/>
                <w:rtl w:val="true"/>
              </w:rPr>
              <w:tab/>
            </w:r>
            <w:r>
              <w:rPr>
                <w:rStyle w:val="IndexLink"/>
              </w:rPr>
              <w:t>250</w:t>
            </w:r>
          </w:hyperlink>
        </w:p>
        <w:p>
          <w:pPr>
            <w:pStyle w:val="Contents5"/>
            <w:tabs>
              <w:tab w:val="clear" w:pos="7892"/>
              <w:tab w:val="right" w:pos="9026" w:leader="dot"/>
            </w:tabs>
            <w:rPr/>
          </w:pPr>
          <w:hyperlink w:anchor="__RefHeading___Toc3576058_3556181022">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3576060_3556181022">
            <w:r>
              <w:rPr>
                <w:webHidden/>
                <w:rStyle w:val="IndexLink"/>
                <w:rtl w:val="true"/>
              </w:rPr>
              <w:t>توضیح آیه</w:t>
            </w:r>
            <w:r>
              <w:rPr>
                <w:rStyle w:val="IndexLink"/>
                <w:rtl w:val="true"/>
              </w:rPr>
              <w:t xml:space="preserve">:" </w:t>
            </w:r>
            <w:r>
              <w:rPr>
                <w:rStyle w:val="IndexLink"/>
                <w:rtl w:val="true"/>
              </w:rPr>
              <w:t>تَبارَکَ الَّذِی نَزَّلَ الْفُرْقانَ عَلی عَبْدِهِ لِیَکُونَ لِلْعالَمِینَ نَذِیراً</w:t>
            </w:r>
            <w:r>
              <w:rPr>
                <w:rStyle w:val="IndexLink"/>
                <w:rtl w:val="true"/>
              </w:rPr>
              <w:t>"</w:t>
              <w:tab/>
            </w:r>
            <w:r>
              <w:rPr>
                <w:rStyle w:val="IndexLink"/>
              </w:rPr>
              <w:t>251</w:t>
            </w:r>
          </w:hyperlink>
        </w:p>
        <w:p>
          <w:pPr>
            <w:pStyle w:val="Contents5"/>
            <w:tabs>
              <w:tab w:val="clear" w:pos="7892"/>
              <w:tab w:val="right" w:pos="9026" w:leader="dot"/>
            </w:tabs>
            <w:rPr/>
          </w:pPr>
          <w:hyperlink w:anchor="__RefHeading___Toc3576062_3556181022">
            <w:r>
              <w:rPr>
                <w:webHidden/>
                <w:rStyle w:val="IndexLink"/>
                <w:rtl w:val="true"/>
              </w:rPr>
              <w:t xml:space="preserve">اثبات ملک مطلق برای خداوند </w:t>
            </w:r>
            <w:r>
              <w:rPr>
                <w:rStyle w:val="IndexLink"/>
                <w:rtl w:val="true"/>
              </w:rPr>
              <w:t>(</w:t>
            </w:r>
            <w:r>
              <w:rPr>
                <w:rStyle w:val="IndexLink"/>
                <w:rtl w:val="true"/>
              </w:rPr>
              <w:t>لَهُ مُلْکُ السَّماواتِ وَ الْأَرْضِ</w:t>
            </w:r>
            <w:r>
              <w:rPr>
                <w:rStyle w:val="IndexLink"/>
                <w:rtl w:val="true"/>
              </w:rPr>
              <w:t xml:space="preserve">) </w:t>
            </w:r>
            <w:r>
              <w:rPr>
                <w:rStyle w:val="IndexLink"/>
                <w:rtl w:val="true"/>
              </w:rPr>
              <w:t>و استنتاج فرزند و شریک نداشتن و انحصار خلقت، تقدیر و تدبیر در او عز و جل‌</w:t>
            </w:r>
            <w:r>
              <w:rPr>
                <w:rStyle w:val="IndexLink"/>
                <w:rtl w:val="true"/>
              </w:rPr>
              <w:tab/>
            </w:r>
            <w:r>
              <w:rPr>
                <w:rStyle w:val="IndexLink"/>
              </w:rPr>
              <w:t>254</w:t>
            </w:r>
          </w:hyperlink>
        </w:p>
        <w:p>
          <w:pPr>
            <w:pStyle w:val="Contents5"/>
            <w:tabs>
              <w:tab w:val="clear" w:pos="7892"/>
              <w:tab w:val="right" w:pos="9026" w:leader="dot"/>
            </w:tabs>
            <w:rPr/>
          </w:pPr>
          <w:hyperlink w:anchor="__RefHeading___Toc3576064_3556181022">
            <w:r>
              <w:rPr>
                <w:webHidden/>
                <w:rStyle w:val="IndexLink"/>
                <w:rtl w:val="true"/>
              </w:rPr>
              <w:t>نکوهش مشرکین که آلهه‌ای گرفتند که خالق چیزی نبوده خود مخلوقند و مالک نفع و ضرر، و موت و حیات و نشوری نیستند</w:t>
            </w:r>
            <w:r>
              <w:rPr>
                <w:rStyle w:val="IndexLink"/>
                <w:rtl w:val="true"/>
              </w:rPr>
              <w:tab/>
            </w:r>
            <w:r>
              <w:rPr>
                <w:rStyle w:val="IndexLink"/>
              </w:rPr>
              <w:t>257</w:t>
            </w:r>
          </w:hyperlink>
        </w:p>
        <w:p>
          <w:pPr>
            <w:pStyle w:val="Contents4"/>
            <w:tabs>
              <w:tab w:val="clear" w:pos="8176"/>
              <w:tab w:val="right" w:pos="9026" w:leader="dot"/>
            </w:tabs>
            <w:rPr/>
          </w:pPr>
          <w:hyperlink w:anchor="__RefHeading___Toc3576066_3556181022">
            <w:r>
              <w:rPr>
                <w:webHidden/>
                <w:rStyle w:val="IndexLink"/>
                <w:rtl w:val="true"/>
              </w:rPr>
              <w:t xml:space="preserve">بحث روایتی </w:t>
            </w:r>
            <w:r>
              <w:rPr>
                <w:rStyle w:val="IndexLink"/>
                <w:rtl w:val="true"/>
              </w:rPr>
              <w:t>(</w:t>
            </w:r>
            <w:r>
              <w:rPr>
                <w:rStyle w:val="IndexLink"/>
                <w:rtl w:val="true"/>
              </w:rPr>
              <w:t>دو روایت در باره مقصود از تسمیه قرآن به</w:t>
            </w:r>
            <w:r>
              <w:rPr>
                <w:rStyle w:val="IndexLink"/>
                <w:rtl w:val="true"/>
              </w:rPr>
              <w:t xml:space="preserve">" </w:t>
            </w:r>
            <w:r>
              <w:rPr>
                <w:rStyle w:val="IndexLink"/>
                <w:rtl w:val="true"/>
              </w:rPr>
              <w:t>فرقان</w:t>
            </w:r>
            <w:r>
              <w:rPr>
                <w:rStyle w:val="IndexLink"/>
                <w:rtl w:val="true"/>
              </w:rPr>
              <w:t>")</w:t>
              <w:tab/>
            </w:r>
            <w:r>
              <w:rPr>
                <w:rStyle w:val="IndexLink"/>
              </w:rPr>
              <w:t>258</w:t>
            </w:r>
          </w:hyperlink>
        </w:p>
        <w:p>
          <w:pPr>
            <w:pStyle w:val="Contents3"/>
            <w:tabs>
              <w:tab w:val="clear" w:pos="8459"/>
              <w:tab w:val="right" w:pos="9026" w:leader="dot"/>
            </w:tabs>
            <w:rPr/>
          </w:pPr>
          <w:hyperlink w:anchor="__RefHeading___Toc3576068_3556181022">
            <w:r>
              <w:rPr>
                <w:webHidden/>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259</w:t>
            </w:r>
          </w:hyperlink>
        </w:p>
        <w:p>
          <w:pPr>
            <w:pStyle w:val="Contents4"/>
            <w:tabs>
              <w:tab w:val="clear" w:pos="8176"/>
              <w:tab w:val="right" w:pos="9026" w:leader="dot"/>
            </w:tabs>
            <w:rPr/>
          </w:pPr>
          <w:hyperlink w:anchor="__RefHeading___Toc3576070_3556181022">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3576072_3556181022">
            <w:r>
              <w:rPr>
                <w:webHidden/>
                <w:rStyle w:val="IndexLink"/>
                <w:rtl w:val="true"/>
              </w:rPr>
              <w:t>ترجمه آیات</w:t>
            </w:r>
            <w:r>
              <w:rPr>
                <w:rStyle w:val="IndexLink"/>
                <w:rtl w:val="true"/>
              </w:rPr>
              <w:tab/>
            </w:r>
            <w:r>
              <w:rPr>
                <w:rStyle w:val="IndexLink"/>
              </w:rPr>
              <w:t>260</w:t>
            </w:r>
          </w:hyperlink>
        </w:p>
        <w:p>
          <w:pPr>
            <w:pStyle w:val="Contents4"/>
            <w:tabs>
              <w:tab w:val="clear" w:pos="8176"/>
              <w:tab w:val="right" w:pos="9026" w:leader="dot"/>
            </w:tabs>
            <w:rPr/>
          </w:pPr>
          <w:hyperlink w:anchor="__RefHeading___Toc3576074_3556181022">
            <w:r>
              <w:rPr>
                <w:webHidden/>
                <w:rStyle w:val="IndexLink"/>
                <w:rtl w:val="true"/>
              </w:rPr>
              <w:t xml:space="preserve">بیان آیات حکایت طعنه‌ها و افتراءاتی که کفار عرب در باره قرآن کریم به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زدند</w:t>
            </w:r>
            <w:r>
              <w:rPr>
                <w:rStyle w:val="IndexLink"/>
                <w:rtl w:val="true"/>
              </w:rPr>
              <w:tab/>
            </w:r>
            <w:r>
              <w:rPr>
                <w:rStyle w:val="IndexLink"/>
              </w:rPr>
              <w:t>261</w:t>
            </w:r>
          </w:hyperlink>
        </w:p>
        <w:p>
          <w:pPr>
            <w:pStyle w:val="Contents5"/>
            <w:tabs>
              <w:tab w:val="clear" w:pos="7892"/>
              <w:tab w:val="right" w:pos="9026" w:leader="dot"/>
            </w:tabs>
            <w:rPr/>
          </w:pPr>
          <w:hyperlink w:anchor="__RefHeading___Toc3576076_3556181022">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3576078_3556181022">
            <w:r>
              <w:rPr>
                <w:webHidden/>
                <w:rStyle w:val="IndexLink"/>
                <w:rtl w:val="true"/>
              </w:rPr>
              <w:t xml:space="preserve">تقریر و تبیین جوابی که خدای تعالی به کفار داده است </w:t>
            </w:r>
            <w:r>
              <w:rPr>
                <w:rStyle w:val="IndexLink"/>
                <w:rtl w:val="true"/>
              </w:rPr>
              <w:t>(</w:t>
            </w:r>
            <w:r>
              <w:rPr>
                <w:rStyle w:val="IndexLink"/>
                <w:rtl w:val="true"/>
              </w:rPr>
              <w:t xml:space="preserve">قُلْ أَنْزَلَهُ الَّذِی یَعْلَمُ السِّرَّ … </w:t>
            </w:r>
            <w:r>
              <w:rPr>
                <w:rStyle w:val="IndexLink"/>
                <w:rtl w:val="true"/>
              </w:rPr>
              <w:t>)</w:t>
              <w:tab/>
            </w:r>
            <w:r>
              <w:rPr>
                <w:rStyle w:val="IndexLink"/>
              </w:rPr>
              <w:t>263</w:t>
            </w:r>
          </w:hyperlink>
        </w:p>
        <w:p>
          <w:pPr>
            <w:pStyle w:val="Contents5"/>
            <w:tabs>
              <w:tab w:val="clear" w:pos="7892"/>
              <w:tab w:val="right" w:pos="9026" w:leader="dot"/>
            </w:tabs>
            <w:rPr/>
          </w:pPr>
          <w:hyperlink w:anchor="__RefHeading___Toc3576080_3556181022">
            <w:r>
              <w:rPr>
                <w:webHidden/>
                <w:rStyle w:val="IndexLink"/>
                <w:rtl w:val="true"/>
              </w:rPr>
              <w:t xml:space="preserve">طعنه کفار به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انکار رسالت او با انکار جمع رسالت که امری غیبی است با نیاز به مادیات</w:t>
            </w:r>
            <w:r>
              <w:rPr>
                <w:rStyle w:val="IndexLink"/>
                <w:rtl w:val="true"/>
              </w:rPr>
              <w:t xml:space="preserve">: </w:t>
            </w:r>
            <w:r>
              <w:rPr>
                <w:rStyle w:val="IndexLink"/>
                <w:rtl w:val="true"/>
              </w:rPr>
              <w:t>اکل طعام و مشی در اسواق‌</w:t>
            </w:r>
            <w:r>
              <w:rPr>
                <w:rStyle w:val="IndexLink"/>
                <w:rtl w:val="true"/>
              </w:rPr>
              <w:tab/>
            </w:r>
            <w:r>
              <w:rPr>
                <w:rStyle w:val="IndexLink"/>
              </w:rPr>
              <w:t>265</w:t>
            </w:r>
          </w:hyperlink>
        </w:p>
        <w:p>
          <w:pPr>
            <w:pStyle w:val="Contents5"/>
            <w:tabs>
              <w:tab w:val="clear" w:pos="7892"/>
              <w:tab w:val="right" w:pos="9026" w:leader="dot"/>
            </w:tabs>
            <w:rPr/>
          </w:pPr>
          <w:hyperlink w:anchor="__RefHeading___Toc3576082_3556181022">
            <w:r>
              <w:rPr>
                <w:webHidden/>
                <w:rStyle w:val="IndexLink"/>
                <w:rtl w:val="true"/>
              </w:rPr>
              <w:t>جواب خدای تعالی به این احتجاج و انکار کفار</w:t>
            </w:r>
            <w:r>
              <w:rPr>
                <w:rStyle w:val="IndexLink"/>
                <w:rtl w:val="true"/>
              </w:rPr>
              <w:tab/>
            </w:r>
            <w:r>
              <w:rPr>
                <w:rStyle w:val="IndexLink"/>
              </w:rPr>
              <w:t>268</w:t>
            </w:r>
          </w:hyperlink>
        </w:p>
        <w:p>
          <w:pPr>
            <w:pStyle w:val="Contents5"/>
            <w:tabs>
              <w:tab w:val="clear" w:pos="7892"/>
              <w:tab w:val="right" w:pos="9026" w:leader="dot"/>
            </w:tabs>
            <w:rPr/>
          </w:pPr>
          <w:hyperlink w:anchor="__RefHeading___Toc3576084_3556181022">
            <w:r>
              <w:rPr>
                <w:webHidden/>
                <w:rStyle w:val="IndexLink"/>
                <w:rtl w:val="true"/>
              </w:rPr>
              <w:t xml:space="preserve">آنچه در رد رسالت گفتند بهانه‌هایی بیش نیست و مبدأ و منشا تکذیب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انکار قیامت است‌</w:t>
            </w:r>
            <w:r>
              <w:rPr>
                <w:rStyle w:val="IndexLink"/>
                <w:rtl w:val="true"/>
              </w:rPr>
              <w:tab/>
            </w:r>
            <w:r>
              <w:rPr>
                <w:rStyle w:val="IndexLink"/>
              </w:rPr>
              <w:t>270</w:t>
            </w:r>
          </w:hyperlink>
        </w:p>
        <w:p>
          <w:pPr>
            <w:pStyle w:val="Contents5"/>
            <w:tabs>
              <w:tab w:val="clear" w:pos="7892"/>
              <w:tab w:val="right" w:pos="9026" w:leader="dot"/>
            </w:tabs>
            <w:rPr/>
          </w:pPr>
          <w:hyperlink w:anchor="__RefHeading___Toc3576086_3556181022">
            <w:r>
              <w:rPr>
                <w:webHidden/>
                <w:rStyle w:val="IndexLink"/>
                <w:rtl w:val="true"/>
              </w:rPr>
              <w:t>مقایسه بین احوال دوزخیان و بهشتیان‌</w:t>
            </w:r>
            <w:r>
              <w:rPr>
                <w:rStyle w:val="IndexLink"/>
                <w:rtl w:val="true"/>
              </w:rPr>
              <w:tab/>
            </w:r>
            <w:r>
              <w:rPr>
                <w:rStyle w:val="IndexLink"/>
              </w:rPr>
              <w:t>272</w:t>
            </w:r>
          </w:hyperlink>
        </w:p>
        <w:p>
          <w:pPr>
            <w:pStyle w:val="Contents5"/>
            <w:tabs>
              <w:tab w:val="clear" w:pos="7892"/>
              <w:tab w:val="right" w:pos="9026" w:leader="dot"/>
            </w:tabs>
            <w:rPr/>
          </w:pPr>
          <w:hyperlink w:anchor="__RefHeading___Toc3576088_3556181022">
            <w:r>
              <w:rPr>
                <w:webHidden/>
                <w:rStyle w:val="IndexLink"/>
                <w:rtl w:val="true"/>
              </w:rPr>
              <w:t xml:space="preserve">اینکه اهل بهشت دارای مشیت مطلقند </w:t>
            </w:r>
            <w:r>
              <w:rPr>
                <w:rStyle w:val="IndexLink"/>
                <w:rtl w:val="true"/>
              </w:rPr>
              <w:t>(</w:t>
            </w:r>
            <w:r>
              <w:rPr>
                <w:rStyle w:val="IndexLink"/>
                <w:rtl w:val="true"/>
              </w:rPr>
              <w:t>لهم فیها ما یشاءون</w:t>
            </w:r>
            <w:r>
              <w:rPr>
                <w:rStyle w:val="IndexLink"/>
                <w:rtl w:val="true"/>
              </w:rPr>
              <w:t xml:space="preserve">) </w:t>
            </w:r>
            <w:r>
              <w:rPr>
                <w:rStyle w:val="IndexLink"/>
                <w:rtl w:val="true"/>
              </w:rPr>
              <w:t>به معنای خواستن عمل زشت و لغو و خارج از اراده و رضایت خداوند نیست‌</w:t>
            </w:r>
            <w:r>
              <w:rPr>
                <w:rStyle w:val="IndexLink"/>
                <w:rtl w:val="true"/>
              </w:rPr>
              <w:tab/>
            </w:r>
            <w:r>
              <w:rPr>
                <w:rStyle w:val="IndexLink"/>
              </w:rPr>
              <w:t>274</w:t>
            </w:r>
          </w:hyperlink>
        </w:p>
        <w:p>
          <w:pPr>
            <w:pStyle w:val="Contents5"/>
            <w:tabs>
              <w:tab w:val="clear" w:pos="7892"/>
              <w:tab w:val="right" w:pos="9026" w:leader="dot"/>
            </w:tabs>
            <w:rPr/>
          </w:pPr>
          <w:hyperlink w:anchor="__RefHeading___Toc3576090_3556181022">
            <w:r>
              <w:rPr>
                <w:webHidden/>
                <w:rStyle w:val="IndexLink"/>
                <w:rtl w:val="true"/>
              </w:rPr>
              <w:t>پاسخ معبودهای کفار به سؤال خدای سبحان در قیامت از آنها</w:t>
            </w:r>
            <w:r>
              <w:rPr>
                <w:rStyle w:val="IndexLink"/>
                <w:rtl w:val="true"/>
              </w:rPr>
              <w:t xml:space="preserve">: </w:t>
            </w:r>
            <w:r>
              <w:rPr>
                <w:rStyle w:val="IndexLink"/>
                <w:rtl w:val="true"/>
              </w:rPr>
              <w:t>آیا شما این بندگان مرا گمراه کردید؟</w:t>
            </w:r>
            <w:r>
              <w:rPr>
                <w:rStyle w:val="IndexLink"/>
                <w:rtl w:val="true"/>
              </w:rPr>
              <w:tab/>
            </w:r>
            <w:r>
              <w:rPr>
                <w:rStyle w:val="IndexLink"/>
              </w:rPr>
              <w:t>275</w:t>
            </w:r>
          </w:hyperlink>
        </w:p>
        <w:p>
          <w:pPr>
            <w:pStyle w:val="Contents5"/>
            <w:tabs>
              <w:tab w:val="clear" w:pos="7892"/>
              <w:tab w:val="right" w:pos="9026" w:leader="dot"/>
            </w:tabs>
            <w:rPr/>
          </w:pPr>
          <w:hyperlink w:anchor="__RefHeading___Toc3576092_3556181022">
            <w:r>
              <w:rPr>
                <w:webHidden/>
                <w:rStyle w:val="IndexLink"/>
                <w:rtl w:val="true"/>
              </w:rPr>
              <w:t>معنای جمله</w:t>
            </w:r>
            <w:r>
              <w:rPr>
                <w:rStyle w:val="IndexLink"/>
                <w:rtl w:val="true"/>
              </w:rPr>
              <w:t xml:space="preserve">" </w:t>
            </w:r>
            <w:r>
              <w:rPr>
                <w:rStyle w:val="IndexLink"/>
                <w:rtl w:val="true"/>
              </w:rPr>
              <w:t>کانُوا قَوْماً بُوراً</w:t>
            </w:r>
            <w:r>
              <w:rPr>
                <w:rStyle w:val="IndexLink"/>
                <w:rtl w:val="true"/>
              </w:rPr>
              <w:t xml:space="preserve">" </w:t>
            </w:r>
            <w:r>
              <w:rPr>
                <w:rStyle w:val="IndexLink"/>
                <w:rtl w:val="true"/>
              </w:rPr>
              <w:t>که در جواب آلهه به خدای سبحان آمده و رد استناد بعضی از مفسرین به این جمله برای اثبات جبر، و شقاوت ذاتی کفار</w:t>
            </w:r>
            <w:r>
              <w:rPr>
                <w:rStyle w:val="IndexLink"/>
                <w:rtl w:val="true"/>
              </w:rPr>
              <w:tab/>
            </w:r>
            <w:r>
              <w:rPr>
                <w:rStyle w:val="IndexLink"/>
              </w:rPr>
              <w:t>276</w:t>
            </w:r>
          </w:hyperlink>
        </w:p>
        <w:p>
          <w:pPr>
            <w:pStyle w:val="Contents5"/>
            <w:tabs>
              <w:tab w:val="clear" w:pos="7892"/>
              <w:tab w:val="right" w:pos="9026" w:leader="dot"/>
            </w:tabs>
            <w:rPr/>
          </w:pPr>
          <w:hyperlink w:anchor="__RefHeading___Toc3576094_3556181022">
            <w:r>
              <w:rPr>
                <w:webHidden/>
                <w:rStyle w:val="IndexLink"/>
                <w:rtl w:val="true"/>
              </w:rPr>
              <w:t xml:space="preserve">جواب دوم به اشکالی که به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کردند و گفتند</w:t>
            </w:r>
            <w:r>
              <w:rPr>
                <w:rStyle w:val="IndexLink"/>
                <w:rtl w:val="true"/>
              </w:rPr>
              <w:t xml:space="preserve">:" </w:t>
            </w:r>
            <w:r>
              <w:rPr>
                <w:rStyle w:val="IndexLink"/>
                <w:rtl w:val="true"/>
              </w:rPr>
              <w:t>یَأْکُلُ الطَّعامَ وَ یَمْشِی فِی الْأَسْواقِ</w:t>
            </w:r>
            <w:r>
              <w:rPr>
                <w:rStyle w:val="IndexLink"/>
                <w:rtl w:val="true"/>
              </w:rPr>
              <w:t xml:space="preserve">" </w:t>
            </w:r>
            <w:r>
              <w:rPr>
                <w:rStyle w:val="IndexLink"/>
                <w:rtl w:val="true"/>
              </w:rPr>
              <w:t>با بیان اینکه پیامبران پیشین نیز چنین بودند</w:t>
            </w:r>
            <w:r>
              <w:rPr>
                <w:rStyle w:val="IndexLink"/>
                <w:rtl w:val="true"/>
              </w:rPr>
              <w:tab/>
            </w:r>
            <w:r>
              <w:rPr>
                <w:rStyle w:val="IndexLink"/>
              </w:rPr>
              <w:t>279</w:t>
            </w:r>
          </w:hyperlink>
        </w:p>
        <w:p>
          <w:pPr>
            <w:pStyle w:val="Contents4"/>
            <w:tabs>
              <w:tab w:val="clear" w:pos="8176"/>
              <w:tab w:val="right" w:pos="9026" w:leader="dot"/>
            </w:tabs>
            <w:rPr/>
          </w:pPr>
          <w:hyperlink w:anchor="__RefHeading___Toc3576096_3556181022">
            <w:r>
              <w:rPr>
                <w:webHidden/>
                <w:rStyle w:val="IndexLink"/>
                <w:rtl w:val="true"/>
              </w:rPr>
              <w:t>بحث روایتی روایتی در باره شان نزول آیه</w:t>
            </w:r>
            <w:r>
              <w:rPr>
                <w:rStyle w:val="IndexLink"/>
                <w:rtl w:val="true"/>
              </w:rPr>
              <w:t xml:space="preserve">:" </w:t>
            </w:r>
            <w:r>
              <w:rPr>
                <w:rStyle w:val="IndexLink"/>
                <w:rtl w:val="true"/>
              </w:rPr>
              <w:t xml:space="preserve">وَ قالُوا ما لِهذَا الرَّسُولِ یَأْکُلُ الطَّعامَ … </w:t>
            </w:r>
            <w:r>
              <w:rPr>
                <w:rStyle w:val="IndexLink"/>
                <w:rtl w:val="true"/>
              </w:rPr>
              <w:t xml:space="preserve">" </w:t>
            </w:r>
            <w:r>
              <w:rPr>
                <w:rStyle w:val="IndexLink"/>
                <w:rtl w:val="true"/>
              </w:rPr>
              <w:t>و دو روایت در باره جهنم و ورود در آن‌</w:t>
            </w:r>
            <w:r>
              <w:rPr>
                <w:rStyle w:val="IndexLink"/>
                <w:rtl w:val="true"/>
              </w:rPr>
              <w:tab/>
            </w:r>
            <w:r>
              <w:rPr>
                <w:rStyle w:val="IndexLink"/>
              </w:rPr>
              <w:t>281</w:t>
            </w:r>
          </w:hyperlink>
        </w:p>
        <w:p>
          <w:pPr>
            <w:pStyle w:val="Contents3"/>
            <w:tabs>
              <w:tab w:val="clear" w:pos="8459"/>
              <w:tab w:val="right" w:pos="9026" w:leader="dot"/>
            </w:tabs>
            <w:rPr/>
          </w:pPr>
          <w:hyperlink w:anchor="__RefHeading___Toc3576098_3556181022">
            <w:r>
              <w:rPr>
                <w:webHidden/>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31</w:t>
            </w:r>
            <w:r>
              <w:rPr>
                <w:rStyle w:val="IndexLink"/>
                <w:rtl w:val="true"/>
              </w:rPr>
              <w:tab/>
            </w:r>
            <w:r>
              <w:rPr>
                <w:rStyle w:val="IndexLink"/>
              </w:rPr>
              <w:t>284</w:t>
            </w:r>
          </w:hyperlink>
        </w:p>
        <w:p>
          <w:pPr>
            <w:pStyle w:val="Contents4"/>
            <w:tabs>
              <w:tab w:val="clear" w:pos="8176"/>
              <w:tab w:val="right" w:pos="9026" w:leader="dot"/>
            </w:tabs>
            <w:rPr/>
          </w:pPr>
          <w:hyperlink w:anchor="__RefHeading___Toc3576100_3556181022">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3576102_3556181022">
            <w:r>
              <w:rPr>
                <w:webHidden/>
                <w:rStyle w:val="IndexLink"/>
                <w:rtl w:val="true"/>
              </w:rPr>
              <w:t>ترجمه آیات</w:t>
            </w:r>
            <w:r>
              <w:rPr>
                <w:rStyle w:val="IndexLink"/>
                <w:rtl w:val="true"/>
              </w:rPr>
              <w:tab/>
            </w:r>
            <w:r>
              <w:rPr>
                <w:rStyle w:val="IndexLink"/>
              </w:rPr>
              <w:t>284</w:t>
            </w:r>
          </w:hyperlink>
        </w:p>
        <w:p>
          <w:pPr>
            <w:pStyle w:val="Contents4"/>
            <w:tabs>
              <w:tab w:val="clear" w:pos="8176"/>
              <w:tab w:val="right" w:pos="9026" w:leader="dot"/>
            </w:tabs>
            <w:rPr/>
          </w:pPr>
          <w:hyperlink w:anchor="__RefHeading___Toc3576104_3556181022">
            <w:r>
              <w:rPr>
                <w:webHidden/>
                <w:rStyle w:val="IndexLink"/>
                <w:rtl w:val="true"/>
              </w:rPr>
              <w:t>بیان آیات</w:t>
            </w:r>
            <w:r>
              <w:rPr>
                <w:rStyle w:val="IndexLink"/>
                <w:rtl w:val="true"/>
              </w:rPr>
              <w:tab/>
            </w:r>
            <w:r>
              <w:rPr>
                <w:rStyle w:val="IndexLink"/>
              </w:rPr>
              <w:t>285</w:t>
            </w:r>
          </w:hyperlink>
        </w:p>
        <w:p>
          <w:pPr>
            <w:pStyle w:val="Contents5"/>
            <w:tabs>
              <w:tab w:val="clear" w:pos="7892"/>
              <w:tab w:val="right" w:pos="9026" w:leader="dot"/>
            </w:tabs>
            <w:rPr/>
          </w:pPr>
          <w:hyperlink w:anchor="__RefHeading___Toc3576106_3556181022">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3576108_3556181022">
            <w:r>
              <w:rPr>
                <w:webHidden/>
                <w:rStyle w:val="IndexLink"/>
                <w:rtl w:val="true"/>
              </w:rPr>
              <w:t xml:space="preserve">احتجاج دیگر کفار در رد رسالت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چرا ملائکه بر او نازل نشده، پروردگارمان را نمی‌بینیم‌</w:t>
            </w:r>
            <w:r>
              <w:rPr>
                <w:rStyle w:val="IndexLink"/>
                <w:rtl w:val="true"/>
              </w:rPr>
              <w:tab/>
            </w:r>
            <w:r>
              <w:rPr>
                <w:rStyle w:val="IndexLink"/>
              </w:rPr>
              <w:t>286</w:t>
            </w:r>
          </w:hyperlink>
        </w:p>
        <w:p>
          <w:pPr>
            <w:pStyle w:val="Contents5"/>
            <w:tabs>
              <w:tab w:val="clear" w:pos="7892"/>
              <w:tab w:val="right" w:pos="9026" w:leader="dot"/>
            </w:tabs>
            <w:rPr/>
          </w:pPr>
          <w:hyperlink w:anchor="__RefHeading___Toc3576110_3556181022">
            <w:r>
              <w:rPr>
                <w:webHidden/>
                <w:rStyle w:val="IndexLink"/>
                <w:rtl w:val="true"/>
              </w:rPr>
              <w:t>کفار ملائکه را می‌بینند ولی به هنگام مرگ و در روزی که بشارتی بر ایشان نیست و می‌گویند</w:t>
            </w:r>
            <w:r>
              <w:rPr>
                <w:rStyle w:val="IndexLink"/>
                <w:rtl w:val="true"/>
              </w:rPr>
              <w:t xml:space="preserve">" </w:t>
            </w:r>
            <w:r>
              <w:rPr>
                <w:rStyle w:val="IndexLink"/>
                <w:rtl w:val="true"/>
              </w:rPr>
              <w:t>حِجْراً مَحْجُوراً</w:t>
            </w:r>
            <w:r>
              <w:rPr>
                <w:rStyle w:val="IndexLink"/>
                <w:rtl w:val="true"/>
              </w:rPr>
              <w:t>"</w:t>
              <w:tab/>
            </w:r>
            <w:r>
              <w:rPr>
                <w:rStyle w:val="IndexLink"/>
              </w:rPr>
              <w:t>287</w:t>
            </w:r>
          </w:hyperlink>
        </w:p>
        <w:p>
          <w:pPr>
            <w:pStyle w:val="Contents5"/>
            <w:tabs>
              <w:tab w:val="clear" w:pos="7892"/>
              <w:tab w:val="right" w:pos="9026" w:leader="dot"/>
            </w:tabs>
            <w:rPr/>
          </w:pPr>
          <w:hyperlink w:anchor="__RefHeading___Toc3576112_3556181022">
            <w:r>
              <w:rPr>
                <w:webHidden/>
                <w:rStyle w:val="IndexLink"/>
                <w:rtl w:val="true"/>
              </w:rPr>
              <w:t>در آن روز به اعمال کافران می‌پردازیم … فَجَعَلْناهُ هَباءً مَنْثُوراً</w:t>
            </w:r>
            <w:r>
              <w:rPr>
                <w:rStyle w:val="IndexLink"/>
                <w:rtl w:val="true"/>
              </w:rPr>
              <w:tab/>
            </w:r>
            <w:r>
              <w:rPr>
                <w:rStyle w:val="IndexLink"/>
              </w:rPr>
              <w:t>290</w:t>
            </w:r>
          </w:hyperlink>
        </w:p>
        <w:p>
          <w:pPr>
            <w:pStyle w:val="Contents5"/>
            <w:tabs>
              <w:tab w:val="clear" w:pos="7892"/>
              <w:tab w:val="right" w:pos="9026" w:leader="dot"/>
            </w:tabs>
            <w:rPr/>
          </w:pPr>
          <w:hyperlink w:anchor="__RefHeading___Toc3576114_3556181022">
            <w:r>
              <w:rPr>
                <w:webHidden/>
                <w:rStyle w:val="IndexLink"/>
                <w:rtl w:val="true"/>
              </w:rPr>
              <w:t>معنای</w:t>
            </w:r>
            <w:r>
              <w:rPr>
                <w:rStyle w:val="IndexLink"/>
                <w:rtl w:val="true"/>
              </w:rPr>
              <w:t xml:space="preserve">" </w:t>
            </w:r>
            <w:r>
              <w:rPr>
                <w:rStyle w:val="IndexLink"/>
                <w:rtl w:val="true"/>
              </w:rPr>
              <w:t>خیر</w:t>
            </w:r>
            <w:r>
              <w:rPr>
                <w:rStyle w:val="IndexLink"/>
                <w:rtl w:val="true"/>
              </w:rPr>
              <w:t xml:space="preserve">" </w:t>
            </w:r>
            <w:r>
              <w:rPr>
                <w:rStyle w:val="IndexLink"/>
                <w:rtl w:val="true"/>
              </w:rPr>
              <w:t>در آیه</w:t>
            </w:r>
            <w:r>
              <w:rPr>
                <w:rStyle w:val="IndexLink"/>
                <w:rtl w:val="true"/>
              </w:rPr>
              <w:t xml:space="preserve">:" </w:t>
            </w:r>
            <w:r>
              <w:rPr>
                <w:rStyle w:val="IndexLink"/>
                <w:rtl w:val="true"/>
              </w:rPr>
              <w:t>أَصْحابُ الْجَنَّةِ یَوْمَئِذٍ خَیْرٌ مُسْتَقَرًّا وَ أَحْسَنُ مَقِیلًا</w:t>
            </w:r>
            <w:r>
              <w:rPr>
                <w:rStyle w:val="IndexLink"/>
                <w:rtl w:val="true"/>
              </w:rPr>
              <w:t>"</w:t>
              <w:tab/>
            </w:r>
            <w:r>
              <w:rPr>
                <w:rStyle w:val="IndexLink"/>
              </w:rPr>
              <w:t>291</w:t>
            </w:r>
          </w:hyperlink>
        </w:p>
        <w:p>
          <w:pPr>
            <w:pStyle w:val="Contents5"/>
            <w:tabs>
              <w:tab w:val="clear" w:pos="7892"/>
              <w:tab w:val="right" w:pos="9026" w:leader="dot"/>
            </w:tabs>
            <w:rPr/>
          </w:pPr>
          <w:hyperlink w:anchor="__RefHeading___Toc3576116_3556181022">
            <w:r>
              <w:rPr>
                <w:webHidden/>
                <w:rStyle w:val="IndexLink"/>
                <w:rtl w:val="true"/>
              </w:rPr>
              <w:t>توضیح این تعبیر از وقوع قیامت که فرمود</w:t>
            </w:r>
            <w:r>
              <w:rPr>
                <w:rStyle w:val="IndexLink"/>
                <w:rtl w:val="true"/>
              </w:rPr>
              <w:t xml:space="preserve">:" </w:t>
            </w:r>
            <w:r>
              <w:rPr>
                <w:rStyle w:val="IndexLink"/>
                <w:rtl w:val="true"/>
              </w:rPr>
              <w:t xml:space="preserve">یَوْمَ تَشَقَّقُ السَّماءُ بِالْغَمامِ … </w:t>
            </w:r>
            <w:r>
              <w:rPr>
                <w:rStyle w:val="IndexLink"/>
                <w:rtl w:val="true"/>
              </w:rPr>
              <w:t>"</w:t>
              <w:tab/>
            </w:r>
            <w:r>
              <w:rPr>
                <w:rStyle w:val="IndexLink"/>
              </w:rPr>
              <w:t>292</w:t>
            </w:r>
          </w:hyperlink>
        </w:p>
        <w:p>
          <w:pPr>
            <w:pStyle w:val="Contents5"/>
            <w:tabs>
              <w:tab w:val="clear" w:pos="7892"/>
              <w:tab w:val="right" w:pos="9026" w:leader="dot"/>
            </w:tabs>
            <w:rPr/>
          </w:pPr>
          <w:hyperlink w:anchor="__RefHeading___Toc3576118_3556181022">
            <w:r>
              <w:rPr>
                <w:webHidden/>
                <w:rStyle w:val="IndexLink"/>
                <w:rtl w:val="true"/>
              </w:rPr>
              <w:t>بیان جمله</w:t>
            </w:r>
            <w:r>
              <w:rPr>
                <w:rStyle w:val="IndexLink"/>
                <w:rtl w:val="true"/>
              </w:rPr>
              <w:t xml:space="preserve">:" </w:t>
            </w:r>
            <w:r>
              <w:rPr>
                <w:rStyle w:val="IndexLink"/>
                <w:rtl w:val="true"/>
              </w:rPr>
              <w:t>الْمُلْکُ یَوْمَئِذٍ الْحَقُّ لِلرَّحْمنِ</w:t>
            </w:r>
            <w:r>
              <w:rPr>
                <w:rStyle w:val="IndexLink"/>
                <w:rtl w:val="true"/>
              </w:rPr>
              <w:t xml:space="preserve">" </w:t>
            </w:r>
            <w:r>
              <w:rPr>
                <w:rStyle w:val="IndexLink"/>
                <w:rtl w:val="true"/>
              </w:rPr>
              <w:t>و وجه اینکه فرمود</w:t>
            </w:r>
            <w:r>
              <w:rPr>
                <w:rStyle w:val="IndexLink"/>
                <w:rtl w:val="true"/>
              </w:rPr>
              <w:t xml:space="preserve">:" </w:t>
            </w:r>
            <w:r>
              <w:rPr>
                <w:rStyle w:val="IndexLink"/>
                <w:rtl w:val="true"/>
              </w:rPr>
              <w:t>قیامت بر کفار روزی بس دشوار است</w:t>
            </w:r>
            <w:r>
              <w:rPr>
                <w:rStyle w:val="IndexLink"/>
                <w:rtl w:val="true"/>
              </w:rPr>
              <w:t>"</w:t>
              <w:tab/>
            </w:r>
            <w:r>
              <w:rPr>
                <w:rStyle w:val="IndexLink"/>
              </w:rPr>
              <w:t>293</w:t>
            </w:r>
          </w:hyperlink>
        </w:p>
        <w:p>
          <w:pPr>
            <w:pStyle w:val="Contents5"/>
            <w:tabs>
              <w:tab w:val="clear" w:pos="7892"/>
              <w:tab w:val="right" w:pos="9026" w:leader="dot"/>
            </w:tabs>
            <w:rPr/>
          </w:pPr>
          <w:hyperlink w:anchor="__RefHeading___Toc3576120_3556181022">
            <w:r>
              <w:rPr>
                <w:webHidden/>
                <w:rStyle w:val="IndexLink"/>
                <w:rtl w:val="true"/>
              </w:rPr>
              <w:t xml:space="preserve">آه و حسرت ظالم </w:t>
            </w:r>
            <w:r>
              <w:rPr>
                <w:rStyle w:val="IndexLink"/>
                <w:rtl w:val="true"/>
              </w:rPr>
              <w:t>(</w:t>
            </w:r>
            <w:r>
              <w:rPr>
                <w:rStyle w:val="IndexLink"/>
                <w:rtl w:val="true"/>
              </w:rPr>
              <w:t>منحرف از هدایت</w:t>
            </w:r>
            <w:r>
              <w:rPr>
                <w:rStyle w:val="IndexLink"/>
                <w:rtl w:val="true"/>
              </w:rPr>
              <w:t xml:space="preserve">) </w:t>
            </w:r>
            <w:r>
              <w:rPr>
                <w:rStyle w:val="IndexLink"/>
                <w:rtl w:val="true"/>
              </w:rPr>
              <w:t>در روز قیامت</w:t>
            </w:r>
            <w:r>
              <w:rPr>
                <w:rStyle w:val="IndexLink"/>
                <w:rtl w:val="true"/>
              </w:rPr>
              <w:t xml:space="preserve">:" </w:t>
            </w:r>
            <w:r>
              <w:rPr>
                <w:rStyle w:val="IndexLink"/>
                <w:rtl w:val="true"/>
              </w:rPr>
              <w:t>یا لَیْتَنِی اتَّخَذْتُ مَعَ الرَّسُولِ سَبِیلًا، یا وَیْلَتی لَیْتَنِی لَمْ أَتَّخِذْ فُلاناً خَلِیلًا</w:t>
            </w:r>
            <w:r>
              <w:rPr>
                <w:rStyle w:val="IndexLink"/>
                <w:rtl w:val="true"/>
              </w:rPr>
              <w:t>"</w:t>
              <w:tab/>
            </w:r>
            <w:r>
              <w:rPr>
                <w:rStyle w:val="IndexLink"/>
              </w:rPr>
              <w:t>294</w:t>
            </w:r>
          </w:hyperlink>
        </w:p>
        <w:p>
          <w:pPr>
            <w:pStyle w:val="Contents4"/>
            <w:tabs>
              <w:tab w:val="clear" w:pos="8176"/>
              <w:tab w:val="right" w:pos="9026" w:leader="dot"/>
            </w:tabs>
            <w:rPr/>
          </w:pPr>
          <w:hyperlink w:anchor="__RefHeading___Toc3576122_3556181022">
            <w:r>
              <w:rPr>
                <w:webHidden/>
                <w:rStyle w:val="IndexLink"/>
                <w:rtl w:val="true"/>
              </w:rPr>
              <w:t xml:space="preserve">بحث روایتی </w:t>
            </w:r>
            <w:r>
              <w:rPr>
                <w:rStyle w:val="IndexLink"/>
                <w:rtl w:val="true"/>
              </w:rPr>
              <w:t>(</w:t>
            </w:r>
            <w:r>
              <w:rPr>
                <w:rStyle w:val="IndexLink"/>
                <w:rtl w:val="true"/>
              </w:rPr>
              <w:t>روایاتی در باره حبط اعمال و در ذیل آیات گذشته مربوط به اهل جنت و نار</w:t>
            </w:r>
            <w:r>
              <w:rPr>
                <w:rStyle w:val="IndexLink"/>
                <w:rtl w:val="true"/>
              </w:rPr>
              <w:t>)</w:t>
              <w:tab/>
            </w:r>
            <w:r>
              <w:rPr>
                <w:rStyle w:val="IndexLink"/>
              </w:rPr>
              <w:t>297</w:t>
            </w:r>
          </w:hyperlink>
        </w:p>
        <w:p>
          <w:pPr>
            <w:pStyle w:val="Contents3"/>
            <w:tabs>
              <w:tab w:val="clear" w:pos="8459"/>
              <w:tab w:val="right" w:pos="9026" w:leader="dot"/>
            </w:tabs>
            <w:rPr/>
          </w:pPr>
          <w:hyperlink w:anchor="__RefHeading___Toc3576124_3556181022">
            <w:r>
              <w:rPr>
                <w:webHidden/>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300</w:t>
            </w:r>
          </w:hyperlink>
        </w:p>
        <w:p>
          <w:pPr>
            <w:pStyle w:val="Contents4"/>
            <w:tabs>
              <w:tab w:val="clear" w:pos="8176"/>
              <w:tab w:val="right" w:pos="9026" w:leader="dot"/>
            </w:tabs>
            <w:rPr/>
          </w:pPr>
          <w:hyperlink w:anchor="__RefHeading___Toc3576126_3556181022">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3576128_3556181022">
            <w:r>
              <w:rPr>
                <w:webHidden/>
                <w:rStyle w:val="IndexLink"/>
                <w:rtl w:val="true"/>
              </w:rPr>
              <w:t xml:space="preserve">ترجمه آیات … </w:t>
            </w:r>
            <w:r>
              <w:rPr>
                <w:rStyle w:val="IndexLink"/>
                <w:rtl w:val="true"/>
              </w:rPr>
              <w:t>..</w:t>
            </w:r>
            <w:r>
              <w:rPr>
                <w:rStyle w:val="IndexLink"/>
                <w:rtl w:val="true"/>
              </w:rPr>
              <w:t xml:space="preserve">ص </w:t>
            </w:r>
            <w:r>
              <w:rPr>
                <w:rStyle w:val="IndexLink"/>
                <w:rtl w:val="true"/>
              </w:rPr>
              <w:t xml:space="preserve">: </w:t>
            </w:r>
            <w:r>
              <w:rPr>
                <w:rStyle w:val="IndexLink"/>
              </w:rPr>
              <w:t>287</w:t>
            </w:r>
            <w:r>
              <w:rPr>
                <w:rStyle w:val="IndexLink"/>
                <w:rtl w:val="true"/>
              </w:rPr>
              <w:tab/>
            </w:r>
            <w:r>
              <w:rPr>
                <w:rStyle w:val="IndexLink"/>
              </w:rPr>
              <w:t>300</w:t>
            </w:r>
          </w:hyperlink>
        </w:p>
        <w:p>
          <w:pPr>
            <w:pStyle w:val="Contents4"/>
            <w:tabs>
              <w:tab w:val="clear" w:pos="8176"/>
              <w:tab w:val="right" w:pos="9026" w:leader="dot"/>
            </w:tabs>
            <w:rPr/>
          </w:pPr>
          <w:hyperlink w:anchor="__RefHeading___Toc3576130_3556181022">
            <w:r>
              <w:rPr>
                <w:webHidden/>
                <w:rStyle w:val="IndexLink"/>
                <w:rtl w:val="true"/>
              </w:rPr>
              <w:t>بیان آیات</w:t>
            </w:r>
            <w:r>
              <w:rPr>
                <w:rStyle w:val="IndexLink"/>
                <w:rtl w:val="true"/>
              </w:rPr>
              <w:tab/>
            </w:r>
            <w:r>
              <w:rPr>
                <w:rStyle w:val="IndexLink"/>
              </w:rPr>
              <w:t>301</w:t>
            </w:r>
          </w:hyperlink>
        </w:p>
        <w:p>
          <w:pPr>
            <w:pStyle w:val="Contents5"/>
            <w:tabs>
              <w:tab w:val="clear" w:pos="7892"/>
              <w:tab w:val="right" w:pos="9026" w:leader="dot"/>
            </w:tabs>
            <w:rPr/>
          </w:pPr>
          <w:hyperlink w:anchor="__RefHeading___Toc3576132_3556181022">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3576134_3556181022">
            <w:r>
              <w:rPr>
                <w:webHidden/>
                <w:rStyle w:val="IndexLink"/>
                <w:rtl w:val="true"/>
              </w:rPr>
              <w:t>بیان جمله</w:t>
            </w:r>
            <w:r>
              <w:rPr>
                <w:rStyle w:val="IndexLink"/>
                <w:rtl w:val="true"/>
              </w:rPr>
              <w:t xml:space="preserve">:" </w:t>
            </w:r>
            <w:r>
              <w:rPr>
                <w:rStyle w:val="IndexLink"/>
                <w:rtl w:val="true"/>
              </w:rPr>
              <w:t>لَوْ لا نُزِّلَ عَلَیْهِ الْقُرْآنُ جُمْلَةً واحِدَةً</w:t>
            </w:r>
            <w:r>
              <w:rPr>
                <w:rStyle w:val="IndexLink"/>
                <w:rtl w:val="true"/>
              </w:rPr>
              <w:t xml:space="preserve">" </w:t>
            </w:r>
            <w:r>
              <w:rPr>
                <w:rStyle w:val="IndexLink"/>
                <w:rtl w:val="true"/>
              </w:rPr>
              <w:t>و توضیح و تقریر طعنه و اعتراض دیگر کفار به قرآن از جهت تدریجی بودن نزول آن‌</w:t>
            </w:r>
            <w:r>
              <w:rPr>
                <w:rStyle w:val="IndexLink"/>
                <w:rtl w:val="true"/>
              </w:rPr>
              <w:tab/>
            </w:r>
            <w:r>
              <w:rPr>
                <w:rStyle w:val="IndexLink"/>
              </w:rPr>
              <w:t>301</w:t>
            </w:r>
          </w:hyperlink>
        </w:p>
        <w:p>
          <w:pPr>
            <w:pStyle w:val="Contents5"/>
            <w:tabs>
              <w:tab w:val="clear" w:pos="7892"/>
              <w:tab w:val="right" w:pos="9026" w:leader="dot"/>
            </w:tabs>
            <w:rPr/>
          </w:pPr>
          <w:hyperlink w:anchor="__RefHeading___Toc3576136_3556181022">
            <w:r>
              <w:rPr>
                <w:webHidden/>
                <w:rStyle w:val="IndexLink"/>
                <w:rtl w:val="true"/>
              </w:rPr>
              <w:t>توضیح اینکه در بیان علت و حکمت نزول تدریجی قرآن فرمود</w:t>
            </w:r>
            <w:r>
              <w:rPr>
                <w:rStyle w:val="IndexLink"/>
                <w:rtl w:val="true"/>
              </w:rPr>
              <w:t xml:space="preserve">: </w:t>
            </w:r>
            <w:r>
              <w:rPr>
                <w:rStyle w:val="IndexLink"/>
                <w:rtl w:val="true"/>
              </w:rPr>
              <w:t xml:space="preserve">کَذلِکَ لِنُثَبِّتَ بِهِ فُؤادَکَ … </w:t>
            </w:r>
            <w:r>
              <w:rPr>
                <w:rStyle w:val="IndexLink"/>
                <w:rtl w:val="true"/>
              </w:rPr>
              <w:t>"</w:t>
              <w:tab/>
            </w:r>
            <w:r>
              <w:rPr>
                <w:rStyle w:val="IndexLink"/>
              </w:rPr>
              <w:t>303</w:t>
            </w:r>
          </w:hyperlink>
        </w:p>
        <w:p>
          <w:pPr>
            <w:pStyle w:val="Contents5"/>
            <w:tabs>
              <w:tab w:val="clear" w:pos="7892"/>
              <w:tab w:val="right" w:pos="9026" w:leader="dot"/>
            </w:tabs>
            <w:rPr/>
          </w:pPr>
          <w:hyperlink w:anchor="__RefHeading___Toc3576138_3556181022">
            <w:r>
              <w:rPr>
                <w:webHidden/>
                <w:rStyle w:val="IndexLink"/>
                <w:rtl w:val="true"/>
              </w:rPr>
              <w:t>وجوهی که مفسرین در توجیه نزول تدریجی قرآن گفته‌اند و بیان ضعف آن وجوه‌</w:t>
            </w:r>
            <w:r>
              <w:rPr>
                <w:rStyle w:val="IndexLink"/>
                <w:rtl w:val="true"/>
              </w:rPr>
              <w:tab/>
            </w:r>
            <w:r>
              <w:rPr>
                <w:rStyle w:val="IndexLink"/>
              </w:rPr>
              <w:t>306</w:t>
            </w:r>
          </w:hyperlink>
        </w:p>
        <w:p>
          <w:pPr>
            <w:pStyle w:val="Contents5"/>
            <w:tabs>
              <w:tab w:val="clear" w:pos="7892"/>
              <w:tab w:val="right" w:pos="9026" w:leader="dot"/>
            </w:tabs>
            <w:rPr/>
          </w:pPr>
          <w:hyperlink w:anchor="__RefHeading___Toc3576140_3556181022">
            <w:r>
              <w:rPr>
                <w:webHidden/>
                <w:rStyle w:val="IndexLink"/>
                <w:rtl w:val="true"/>
              </w:rPr>
              <w:t>مفاد آیه</w:t>
            </w:r>
            <w:r>
              <w:rPr>
                <w:rStyle w:val="IndexLink"/>
                <w:rtl w:val="true"/>
              </w:rPr>
              <w:t xml:space="preserve">:" </w:t>
            </w:r>
            <w:r>
              <w:rPr>
                <w:rStyle w:val="IndexLink"/>
                <w:rtl w:val="true"/>
              </w:rPr>
              <w:t xml:space="preserve">الَّذِینَ یُحْشَرُونَ عَلی وُجُوهِهِمْ إِلی جَهَنَّمَ … </w:t>
            </w:r>
            <w:r>
              <w:rPr>
                <w:rStyle w:val="IndexLink"/>
                <w:rtl w:val="true"/>
              </w:rPr>
              <w:t xml:space="preserve">" </w:t>
            </w:r>
            <w:r>
              <w:rPr>
                <w:rStyle w:val="IndexLink"/>
                <w:rtl w:val="true"/>
              </w:rPr>
              <w:t>و وجوهی که در معنای حشر بر وجوه گفته شده است‌</w:t>
            </w:r>
            <w:r>
              <w:rPr>
                <w:rStyle w:val="IndexLink"/>
                <w:rtl w:val="true"/>
              </w:rPr>
              <w:tab/>
            </w:r>
            <w:r>
              <w:rPr>
                <w:rStyle w:val="IndexLink"/>
              </w:rPr>
              <w:t>309</w:t>
            </w:r>
          </w:hyperlink>
        </w:p>
        <w:p>
          <w:pPr>
            <w:pStyle w:val="Contents5"/>
            <w:tabs>
              <w:tab w:val="clear" w:pos="7892"/>
              <w:tab w:val="right" w:pos="9026" w:leader="dot"/>
            </w:tabs>
            <w:rPr/>
          </w:pPr>
          <w:hyperlink w:anchor="__RefHeading___Toc3576142_3556181022">
            <w:r>
              <w:rPr>
                <w:webHidden/>
                <w:rStyle w:val="IndexLink"/>
                <w:rtl w:val="true"/>
              </w:rPr>
              <w:t>یاد آوری هلاک ساختن اقوام کافر پیشین</w:t>
            </w:r>
            <w:r>
              <w:rPr>
                <w:rStyle w:val="IndexLink"/>
                <w:rtl w:val="true"/>
              </w:rPr>
              <w:t xml:space="preserve">: </w:t>
            </w:r>
            <w:r>
              <w:rPr>
                <w:rStyle w:val="IndexLink"/>
                <w:rtl w:val="true"/>
              </w:rPr>
              <w:t xml:space="preserve">قوم موسی </w:t>
            </w:r>
            <w:r>
              <w:rPr>
                <w:rStyle w:val="IndexLink"/>
                <w:rtl w:val="true"/>
              </w:rPr>
              <w:t>(</w:t>
            </w:r>
            <w:r>
              <w:rPr>
                <w:rStyle w:val="IndexLink"/>
                <w:rtl w:val="true"/>
              </w:rPr>
              <w:t>علیه السلام</w:t>
            </w:r>
            <w:r>
              <w:rPr>
                <w:rStyle w:val="IndexLink"/>
                <w:rtl w:val="true"/>
              </w:rPr>
              <w:t>)</w:t>
            </w:r>
            <w:r>
              <w:rPr>
                <w:rStyle w:val="IndexLink"/>
                <w:rtl w:val="true"/>
              </w:rPr>
              <w:t xml:space="preserve">، قوم نوح </w:t>
            </w:r>
            <w:r>
              <w:rPr>
                <w:rStyle w:val="IndexLink"/>
                <w:rtl w:val="true"/>
              </w:rPr>
              <w:t>(</w:t>
            </w:r>
            <w:r>
              <w:rPr>
                <w:rStyle w:val="IndexLink"/>
                <w:rtl w:val="true"/>
              </w:rPr>
              <w:t>علیه السلام</w:t>
            </w:r>
            <w:r>
              <w:rPr>
                <w:rStyle w:val="IndexLink"/>
                <w:rtl w:val="true"/>
              </w:rPr>
              <w:t>)</w:t>
            </w:r>
            <w:r>
              <w:rPr>
                <w:rStyle w:val="IndexLink"/>
                <w:rtl w:val="true"/>
              </w:rPr>
              <w:t>، قوم عاد و ثمود و اصحاب الرس و اقوام بسیار دیگر</w:t>
            </w:r>
            <w:r>
              <w:rPr>
                <w:rStyle w:val="IndexLink"/>
                <w:rtl w:val="true"/>
              </w:rPr>
              <w:tab/>
            </w:r>
            <w:r>
              <w:rPr>
                <w:rStyle w:val="IndexLink"/>
              </w:rPr>
              <w:t>311</w:t>
            </w:r>
          </w:hyperlink>
        </w:p>
        <w:p>
          <w:pPr>
            <w:pStyle w:val="Contents4"/>
            <w:tabs>
              <w:tab w:val="clear" w:pos="8176"/>
              <w:tab w:val="right" w:pos="9026" w:leader="dot"/>
            </w:tabs>
            <w:rPr/>
          </w:pPr>
          <w:hyperlink w:anchor="__RefHeading___Toc3576144_3556181022">
            <w:r>
              <w:rPr>
                <w:webHidden/>
                <w:rStyle w:val="IndexLink"/>
                <w:rtl w:val="true"/>
              </w:rPr>
              <w:t xml:space="preserve">بحث روایتی </w:t>
            </w:r>
            <w:r>
              <w:rPr>
                <w:rStyle w:val="IndexLink"/>
                <w:rtl w:val="true"/>
              </w:rPr>
              <w:t>(</w:t>
            </w:r>
            <w:r>
              <w:rPr>
                <w:rStyle w:val="IndexLink"/>
                <w:rtl w:val="true"/>
              </w:rPr>
              <w:t xml:space="preserve">روایاتی در باره اصحاب رس و عذاب آنان و … </w:t>
            </w:r>
            <w:r>
              <w:rPr>
                <w:rStyle w:val="IndexLink"/>
                <w:rtl w:val="true"/>
              </w:rPr>
              <w:t>)</w:t>
              <w:tab/>
            </w:r>
            <w:r>
              <w:rPr>
                <w:rStyle w:val="IndexLink"/>
              </w:rPr>
              <w:t>314</w:t>
            </w:r>
          </w:hyperlink>
        </w:p>
        <w:p>
          <w:pPr>
            <w:pStyle w:val="Contents3"/>
            <w:tabs>
              <w:tab w:val="clear" w:pos="8459"/>
              <w:tab w:val="right" w:pos="9026" w:leader="dot"/>
            </w:tabs>
            <w:rPr/>
          </w:pPr>
          <w:hyperlink w:anchor="__RefHeading___Toc3576146_3556181022">
            <w:r>
              <w:rPr>
                <w:webHidden/>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62</w:t>
            </w:r>
            <w:r>
              <w:rPr>
                <w:rStyle w:val="IndexLink"/>
                <w:rtl w:val="true"/>
              </w:rPr>
              <w:tab/>
            </w:r>
            <w:r>
              <w:rPr>
                <w:rStyle w:val="IndexLink"/>
              </w:rPr>
              <w:t>318</w:t>
            </w:r>
          </w:hyperlink>
        </w:p>
        <w:p>
          <w:pPr>
            <w:pStyle w:val="Contents4"/>
            <w:tabs>
              <w:tab w:val="clear" w:pos="8176"/>
              <w:tab w:val="right" w:pos="9026" w:leader="dot"/>
            </w:tabs>
            <w:rPr/>
          </w:pPr>
          <w:hyperlink w:anchor="__RefHeading___Toc3576148_3556181022">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3576150_3556181022">
            <w:r>
              <w:rPr>
                <w:webHidden/>
                <w:rStyle w:val="IndexLink"/>
                <w:rtl w:val="true"/>
              </w:rPr>
              <w:t>ترجمه آیات</w:t>
            </w:r>
            <w:r>
              <w:rPr>
                <w:rStyle w:val="IndexLink"/>
                <w:rtl w:val="true"/>
              </w:rPr>
              <w:tab/>
            </w:r>
            <w:r>
              <w:rPr>
                <w:rStyle w:val="IndexLink"/>
              </w:rPr>
              <w:t>319</w:t>
            </w:r>
          </w:hyperlink>
        </w:p>
        <w:p>
          <w:pPr>
            <w:pStyle w:val="Contents4"/>
            <w:tabs>
              <w:tab w:val="clear" w:pos="8176"/>
              <w:tab w:val="right" w:pos="9026" w:leader="dot"/>
            </w:tabs>
            <w:rPr/>
          </w:pPr>
          <w:hyperlink w:anchor="__RefHeading___Toc3576152_3556181022">
            <w:r>
              <w:rPr>
                <w:webHidden/>
                <w:rStyle w:val="IndexLink"/>
                <w:rtl w:val="true"/>
              </w:rPr>
              <w:t>بیان آیات</w:t>
            </w:r>
            <w:r>
              <w:rPr>
                <w:rStyle w:val="IndexLink"/>
                <w:rtl w:val="true"/>
              </w:rPr>
              <w:tab/>
            </w:r>
            <w:r>
              <w:rPr>
                <w:rStyle w:val="IndexLink"/>
              </w:rPr>
              <w:t>320</w:t>
            </w:r>
          </w:hyperlink>
        </w:p>
        <w:p>
          <w:pPr>
            <w:pStyle w:val="Contents5"/>
            <w:tabs>
              <w:tab w:val="clear" w:pos="7892"/>
              <w:tab w:val="right" w:pos="9026" w:leader="dot"/>
            </w:tabs>
            <w:rPr/>
          </w:pPr>
          <w:hyperlink w:anchor="__RefHeading___Toc3576154_3556181022">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3576156_3556181022">
            <w:r>
              <w:rPr>
                <w:webHidden/>
                <w:rStyle w:val="IndexLink"/>
                <w:rtl w:val="true"/>
              </w:rPr>
              <w:t>مراد از معبود گرفتن هوای نفس و توضیحی در باره جمله</w:t>
            </w:r>
            <w:r>
              <w:rPr>
                <w:rStyle w:val="IndexLink"/>
                <w:rtl w:val="true"/>
              </w:rPr>
              <w:t xml:space="preserve">:" </w:t>
            </w:r>
            <w:r>
              <w:rPr>
                <w:rStyle w:val="IndexLink"/>
                <w:rtl w:val="true"/>
              </w:rPr>
              <w:t>اتَّخَذَ إِلهَهُ هَواهُ</w:t>
            </w:r>
            <w:r>
              <w:rPr>
                <w:rStyle w:val="IndexLink"/>
                <w:rtl w:val="true"/>
              </w:rPr>
              <w:t>"</w:t>
              <w:tab/>
            </w:r>
            <w:r>
              <w:rPr>
                <w:rStyle w:val="IndexLink"/>
              </w:rPr>
              <w:t>321</w:t>
            </w:r>
          </w:hyperlink>
        </w:p>
        <w:p>
          <w:pPr>
            <w:pStyle w:val="Contents5"/>
            <w:tabs>
              <w:tab w:val="clear" w:pos="7892"/>
              <w:tab w:val="right" w:pos="9026" w:leader="dot"/>
            </w:tabs>
            <w:rPr/>
          </w:pPr>
          <w:hyperlink w:anchor="__RefHeading___Toc3576158_3556181022">
            <w:r>
              <w:rPr>
                <w:webHidden/>
                <w:rStyle w:val="IndexLink"/>
                <w:rtl w:val="true"/>
              </w:rPr>
              <w:t>نفی سمع و عقل از کفار و تشبیه آنان به چهار پایان بَلْ هُمْ أَضَلُّ سَبِیلًا</w:t>
            </w:r>
            <w:r>
              <w:rPr>
                <w:rStyle w:val="IndexLink"/>
                <w:rtl w:val="true"/>
              </w:rPr>
              <w:tab/>
            </w:r>
            <w:r>
              <w:rPr>
                <w:rStyle w:val="IndexLink"/>
              </w:rPr>
              <w:t>322</w:t>
            </w:r>
          </w:hyperlink>
        </w:p>
        <w:p>
          <w:pPr>
            <w:pStyle w:val="Contents5"/>
            <w:tabs>
              <w:tab w:val="clear" w:pos="7892"/>
              <w:tab w:val="right" w:pos="9026" w:leader="dot"/>
            </w:tabs>
            <w:rPr/>
          </w:pPr>
          <w:hyperlink w:anchor="__RefHeading___Toc3576160_3556181022">
            <w:r>
              <w:rPr>
                <w:webHidden/>
                <w:rStyle w:val="IndexLink"/>
                <w:rtl w:val="true"/>
              </w:rPr>
              <w:t>مفاد آیه شریفه</w:t>
            </w:r>
            <w:r>
              <w:rPr>
                <w:rStyle w:val="IndexLink"/>
                <w:rtl w:val="true"/>
              </w:rPr>
              <w:t xml:space="preserve">:" </w:t>
            </w:r>
            <w:r>
              <w:rPr>
                <w:rStyle w:val="IndexLink"/>
                <w:rtl w:val="true"/>
              </w:rPr>
              <w:t xml:space="preserve">أَ لَمْ تَرَ إِلی رَبِّکَ کَیْفَ مَدَّ الظِّلَّ … </w:t>
            </w:r>
            <w:r>
              <w:rPr>
                <w:rStyle w:val="IndexLink"/>
                <w:rtl w:val="true"/>
              </w:rPr>
              <w:t xml:space="preserve">" </w:t>
            </w:r>
            <w:r>
              <w:rPr>
                <w:rStyle w:val="IndexLink"/>
                <w:rtl w:val="true"/>
              </w:rPr>
              <w:t>که متضمن تشبیه و تنظیر جهل و ضلالت مردم و هدایت آنان به وسیله انبیاء، به کشیدن سایه و … می‌باشد</w:t>
            </w:r>
            <w:r>
              <w:rPr>
                <w:rStyle w:val="IndexLink"/>
                <w:rtl w:val="true"/>
              </w:rPr>
              <w:tab/>
            </w:r>
            <w:r>
              <w:rPr>
                <w:rStyle w:val="IndexLink"/>
              </w:rPr>
              <w:t>324</w:t>
            </w:r>
          </w:hyperlink>
        </w:p>
        <w:p>
          <w:pPr>
            <w:pStyle w:val="Contents5"/>
            <w:tabs>
              <w:tab w:val="clear" w:pos="7892"/>
              <w:tab w:val="right" w:pos="9026" w:leader="dot"/>
            </w:tabs>
            <w:rPr/>
          </w:pPr>
          <w:hyperlink w:anchor="__RefHeading___Toc3576162_3556181022">
            <w:r>
              <w:rPr>
                <w:webHidden/>
                <w:rStyle w:val="IndexLink"/>
                <w:rtl w:val="true"/>
              </w:rPr>
              <w:t xml:space="preserve">مقصود از اینکه فرمود با قرآن با دشمنان جهاد کن </w:t>
            </w:r>
            <w:r>
              <w:rPr>
                <w:rStyle w:val="IndexLink"/>
                <w:rtl w:val="true"/>
              </w:rPr>
              <w:t>(</w:t>
            </w:r>
            <w:r>
              <w:rPr>
                <w:rStyle w:val="IndexLink"/>
                <w:rtl w:val="true"/>
              </w:rPr>
              <w:t>جاهِدْهُمْ بِهِ جِهاداً کَبِیراً</w:t>
            </w:r>
            <w:r>
              <w:rPr>
                <w:rStyle w:val="IndexLink"/>
                <w:rtl w:val="true"/>
              </w:rPr>
              <w:t>)</w:t>
              <w:tab/>
            </w:r>
            <w:r>
              <w:rPr>
                <w:rStyle w:val="IndexLink"/>
              </w:rPr>
              <w:t>328</w:t>
            </w:r>
          </w:hyperlink>
        </w:p>
        <w:p>
          <w:pPr>
            <w:pStyle w:val="Contents5"/>
            <w:tabs>
              <w:tab w:val="clear" w:pos="7892"/>
              <w:tab w:val="right" w:pos="9026" w:leader="dot"/>
            </w:tabs>
            <w:rPr/>
          </w:pPr>
          <w:hyperlink w:anchor="__RefHeading___Toc3576164_3556181022">
            <w:r>
              <w:rPr>
                <w:webHidden/>
                <w:rStyle w:val="IndexLink"/>
                <w:rtl w:val="true"/>
              </w:rPr>
              <w:t xml:space="preserve">تشبیه انقسام مردم به مؤمن و کافر، به آب دو دریا </w:t>
            </w:r>
            <w:r>
              <w:rPr>
                <w:rStyle w:val="IndexLink"/>
                <w:rtl w:val="true"/>
              </w:rPr>
              <w:t>(</w:t>
            </w:r>
            <w:r>
              <w:rPr>
                <w:rStyle w:val="IndexLink"/>
                <w:rtl w:val="true"/>
              </w:rPr>
              <w:t>یکی گوارا و دیگری ناگوار</w:t>
            </w:r>
            <w:r>
              <w:rPr>
                <w:rStyle w:val="IndexLink"/>
                <w:rtl w:val="true"/>
              </w:rPr>
              <w:t xml:space="preserve">) </w:t>
            </w:r>
            <w:r>
              <w:rPr>
                <w:rStyle w:val="IndexLink"/>
                <w:rtl w:val="true"/>
              </w:rPr>
              <w:t>و به خلقت زن و مرد از نطفه‌</w:t>
            </w:r>
            <w:r>
              <w:rPr>
                <w:rStyle w:val="IndexLink"/>
                <w:rtl w:val="true"/>
              </w:rPr>
              <w:tab/>
            </w:r>
            <w:r>
              <w:rPr>
                <w:rStyle w:val="IndexLink"/>
              </w:rPr>
              <w:t>329</w:t>
            </w:r>
          </w:hyperlink>
        </w:p>
        <w:p>
          <w:pPr>
            <w:pStyle w:val="Contents5"/>
            <w:tabs>
              <w:tab w:val="clear" w:pos="7892"/>
              <w:tab w:val="right" w:pos="9026" w:leader="dot"/>
            </w:tabs>
            <w:rPr/>
          </w:pPr>
          <w:hyperlink w:anchor="__RefHeading___Toc3576166_3556181022">
            <w:r>
              <w:rPr>
                <w:webHidden/>
                <w:rStyle w:val="IndexLink"/>
                <w:rtl w:val="true"/>
              </w:rPr>
              <w:t>مقصود از استثناء</w:t>
            </w:r>
            <w:r>
              <w:rPr>
                <w:rStyle w:val="IndexLink"/>
                <w:rtl w:val="true"/>
              </w:rPr>
              <w:t xml:space="preserve">" </w:t>
            </w:r>
            <w:r>
              <w:rPr>
                <w:rStyle w:val="IndexLink"/>
                <w:rtl w:val="true"/>
              </w:rPr>
              <w:t>إِلَّا مَنْ شاءَ أَنْ یَتَّخِذَ إِلی رَبِّهِ سَبِیلًا</w:t>
            </w:r>
            <w:r>
              <w:rPr>
                <w:rStyle w:val="IndexLink"/>
                <w:rtl w:val="true"/>
              </w:rPr>
              <w:t xml:space="preserve">" </w:t>
            </w:r>
            <w:r>
              <w:rPr>
                <w:rStyle w:val="IndexLink"/>
                <w:rtl w:val="true"/>
              </w:rPr>
              <w:t>در آیه</w:t>
            </w:r>
            <w:r>
              <w:rPr>
                <w:rStyle w:val="IndexLink"/>
                <w:rtl w:val="true"/>
              </w:rPr>
              <w:t xml:space="preserve">:" </w:t>
            </w:r>
            <w:r>
              <w:rPr>
                <w:rStyle w:val="IndexLink"/>
                <w:rtl w:val="true"/>
              </w:rPr>
              <w:t xml:space="preserve">قُلْ ما أَسْئَلُکُمْ عَلَیْهِ مِنْ أَجْرٍ إِلَّا مَنْ شاءَ … </w:t>
            </w:r>
            <w:r>
              <w:rPr>
                <w:rStyle w:val="IndexLink"/>
                <w:rtl w:val="true"/>
              </w:rPr>
              <w:t>"</w:t>
              <w:tab/>
            </w:r>
            <w:r>
              <w:rPr>
                <w:rStyle w:val="IndexLink"/>
              </w:rPr>
              <w:t>331</w:t>
            </w:r>
          </w:hyperlink>
        </w:p>
        <w:p>
          <w:pPr>
            <w:pStyle w:val="Contents5"/>
            <w:tabs>
              <w:tab w:val="clear" w:pos="7892"/>
              <w:tab w:val="right" w:pos="9026" w:leader="dot"/>
            </w:tabs>
            <w:rPr/>
          </w:pPr>
          <w:hyperlink w:anchor="__RefHeading___Toc3576168_3556181022">
            <w:r>
              <w:rPr>
                <w:webHidden/>
                <w:rStyle w:val="IndexLink"/>
                <w:rtl w:val="true"/>
              </w:rPr>
              <w:t>تنها وکیل و متصرف در امور بندگان خدا است که دارای حیات و ملک و علم مطلق است‌</w:t>
            </w:r>
            <w:r>
              <w:rPr>
                <w:rStyle w:val="IndexLink"/>
                <w:rtl w:val="true"/>
              </w:rPr>
              <w:tab/>
            </w:r>
            <w:r>
              <w:rPr>
                <w:rStyle w:val="IndexLink"/>
              </w:rPr>
              <w:t>334</w:t>
            </w:r>
          </w:hyperlink>
        </w:p>
        <w:p>
          <w:pPr>
            <w:pStyle w:val="Contents5"/>
            <w:tabs>
              <w:tab w:val="clear" w:pos="7892"/>
              <w:tab w:val="right" w:pos="9026" w:leader="dot"/>
            </w:tabs>
            <w:rPr/>
          </w:pPr>
          <w:hyperlink w:anchor="__RefHeading___Toc3576170_3556181022">
            <w:r>
              <w:rPr>
                <w:webHidden/>
                <w:rStyle w:val="IndexLink"/>
                <w:rtl w:val="true"/>
              </w:rPr>
              <w:t>معنای جمله</w:t>
            </w:r>
            <w:r>
              <w:rPr>
                <w:rStyle w:val="IndexLink"/>
                <w:rtl w:val="true"/>
              </w:rPr>
              <w:t xml:space="preserve">" </w:t>
            </w:r>
            <w:r>
              <w:rPr>
                <w:rStyle w:val="IndexLink"/>
                <w:rtl w:val="true"/>
              </w:rPr>
              <w:t>الرَّحْمنُ فَسْئَلْ بِهِ خَبِیراً</w:t>
            </w:r>
            <w:r>
              <w:rPr>
                <w:rStyle w:val="IndexLink"/>
                <w:rtl w:val="true"/>
              </w:rPr>
              <w:t xml:space="preserve">" </w:t>
            </w:r>
            <w:r>
              <w:rPr>
                <w:rStyle w:val="IndexLink"/>
                <w:rtl w:val="true"/>
              </w:rPr>
              <w:t>و اقوال مختلف مفسرین در این باره‌</w:t>
            </w:r>
            <w:r>
              <w:rPr>
                <w:rStyle w:val="IndexLink"/>
                <w:rtl w:val="true"/>
              </w:rPr>
              <w:tab/>
            </w:r>
            <w:r>
              <w:rPr>
                <w:rStyle w:val="IndexLink"/>
              </w:rPr>
              <w:t>335</w:t>
            </w:r>
          </w:hyperlink>
        </w:p>
        <w:p>
          <w:pPr>
            <w:pStyle w:val="Contents5"/>
            <w:tabs>
              <w:tab w:val="clear" w:pos="7892"/>
              <w:tab w:val="right" w:pos="9026" w:leader="dot"/>
            </w:tabs>
            <w:rPr/>
          </w:pPr>
          <w:hyperlink w:anchor="__RefHeading___Toc3576172_3556181022">
            <w:r>
              <w:rPr>
                <w:webHidden/>
                <w:rStyle w:val="IndexLink"/>
                <w:rtl w:val="true"/>
              </w:rPr>
              <w:t>بیان استغناء و تعزز خداوند در مقابل استکبار مشرکین و تنظیر روشنگری عالم</w:t>
            </w:r>
            <w:r>
              <w:rPr>
                <w:rStyle w:val="IndexLink"/>
                <w:rtl w:val="true"/>
              </w:rPr>
              <w:t xml:space="preserve">- </w:t>
            </w:r>
            <w:r>
              <w:rPr>
                <w:rStyle w:val="IndexLink"/>
                <w:rtl w:val="true"/>
              </w:rPr>
              <w:t>روحانی و معنوی انسان‌ها با ارسال رسل، به روشنگری عالم طبیعت با شمس و قمر</w:t>
            </w:r>
            <w:r>
              <w:rPr>
                <w:rStyle w:val="IndexLink"/>
                <w:rtl w:val="true"/>
              </w:rPr>
              <w:tab/>
            </w:r>
            <w:r>
              <w:rPr>
                <w:rStyle w:val="IndexLink"/>
              </w:rPr>
              <w:t>338</w:t>
            </w:r>
          </w:hyperlink>
        </w:p>
        <w:p>
          <w:pPr>
            <w:pStyle w:val="Contents4"/>
            <w:tabs>
              <w:tab w:val="clear" w:pos="8176"/>
              <w:tab w:val="right" w:pos="9026" w:leader="dot"/>
            </w:tabs>
            <w:rPr/>
          </w:pPr>
          <w:hyperlink w:anchor="__RefHeading___Toc3576174_3556181022">
            <w:r>
              <w:rPr>
                <w:webHidden/>
                <w:rStyle w:val="IndexLink"/>
                <w:rtl w:val="true"/>
              </w:rPr>
              <w:t xml:space="preserve">بحث روایتی </w:t>
            </w:r>
            <w:r>
              <w:rPr>
                <w:rStyle w:val="IndexLink"/>
                <w:rtl w:val="true"/>
              </w:rPr>
              <w:t>(</w:t>
            </w:r>
            <w:r>
              <w:rPr>
                <w:rStyle w:val="IndexLink"/>
                <w:rtl w:val="true"/>
              </w:rPr>
              <w:t>روایاتی در ذیل برخی آیات گذشته</w:t>
            </w:r>
            <w:r>
              <w:rPr>
                <w:rStyle w:val="IndexLink"/>
                <w:rtl w:val="true"/>
              </w:rPr>
              <w:t>)</w:t>
              <w:tab/>
            </w:r>
            <w:r>
              <w:rPr>
                <w:rStyle w:val="IndexLink"/>
              </w:rPr>
              <w:t>340</w:t>
            </w:r>
          </w:hyperlink>
        </w:p>
        <w:p>
          <w:pPr>
            <w:pStyle w:val="Contents3"/>
            <w:tabs>
              <w:tab w:val="clear" w:pos="8459"/>
              <w:tab w:val="right" w:pos="9026" w:leader="dot"/>
            </w:tabs>
            <w:rPr/>
          </w:pPr>
          <w:hyperlink w:anchor="__RefHeading___Toc3576176_3556181022">
            <w:r>
              <w:rPr>
                <w:webHidden/>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77</w:t>
            </w:r>
            <w:r>
              <w:rPr>
                <w:rStyle w:val="IndexLink"/>
                <w:rtl w:val="true"/>
              </w:rPr>
              <w:tab/>
            </w:r>
            <w:r>
              <w:rPr>
                <w:rStyle w:val="IndexLink"/>
              </w:rPr>
              <w:t>342</w:t>
            </w:r>
          </w:hyperlink>
        </w:p>
        <w:p>
          <w:pPr>
            <w:pStyle w:val="Contents4"/>
            <w:tabs>
              <w:tab w:val="clear" w:pos="8176"/>
              <w:tab w:val="right" w:pos="9026" w:leader="dot"/>
            </w:tabs>
            <w:rPr/>
          </w:pPr>
          <w:hyperlink w:anchor="__RefHeading___Toc3576178_3556181022">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3576180_3556181022">
            <w:r>
              <w:rPr>
                <w:webHidden/>
                <w:rStyle w:val="IndexLink"/>
                <w:rtl w:val="true"/>
              </w:rPr>
              <w:t>ترجمه آیات</w:t>
            </w:r>
            <w:r>
              <w:rPr>
                <w:rStyle w:val="IndexLink"/>
                <w:rtl w:val="true"/>
              </w:rPr>
              <w:tab/>
            </w:r>
            <w:r>
              <w:rPr>
                <w:rStyle w:val="IndexLink"/>
              </w:rPr>
              <w:t>342</w:t>
            </w:r>
          </w:hyperlink>
        </w:p>
        <w:p>
          <w:pPr>
            <w:pStyle w:val="Contents4"/>
            <w:tabs>
              <w:tab w:val="clear" w:pos="8176"/>
              <w:tab w:val="right" w:pos="9026" w:leader="dot"/>
            </w:tabs>
            <w:rPr/>
          </w:pPr>
          <w:hyperlink w:anchor="__RefHeading___Toc3576182_3556181022">
            <w:r>
              <w:rPr>
                <w:webHidden/>
                <w:rStyle w:val="IndexLink"/>
                <w:rtl w:val="true"/>
              </w:rPr>
              <w:t>بیان آیات</w:t>
            </w:r>
            <w:r>
              <w:rPr>
                <w:rStyle w:val="IndexLink"/>
                <w:rtl w:val="true"/>
              </w:rPr>
              <w:tab/>
            </w:r>
            <w:r>
              <w:rPr>
                <w:rStyle w:val="IndexLink"/>
              </w:rPr>
              <w:t>343</w:t>
            </w:r>
          </w:hyperlink>
        </w:p>
        <w:p>
          <w:pPr>
            <w:pStyle w:val="Contents5"/>
            <w:tabs>
              <w:tab w:val="clear" w:pos="7892"/>
              <w:tab w:val="right" w:pos="9026" w:leader="dot"/>
            </w:tabs>
            <w:rPr/>
          </w:pPr>
          <w:hyperlink w:anchor="__RefHeading___Toc3576184_3556181022">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3576186_3556181022">
            <w:r>
              <w:rPr>
                <w:webHidden/>
                <w:rStyle w:val="IndexLink"/>
                <w:rtl w:val="true"/>
              </w:rPr>
              <w:t>صفات مؤمنین</w:t>
            </w:r>
            <w:r>
              <w:rPr>
                <w:rStyle w:val="IndexLink"/>
                <w:rtl w:val="true"/>
              </w:rPr>
              <w:t xml:space="preserve">: </w:t>
            </w:r>
            <w:r>
              <w:rPr>
                <w:rStyle w:val="IndexLink"/>
                <w:rtl w:val="true"/>
              </w:rPr>
              <w:t>تواضع و فروتنی، و برخورد سالم در مقابل برخورد زشت و لغو جاهلان با ایشان‌</w:t>
            </w:r>
            <w:r>
              <w:rPr>
                <w:rStyle w:val="IndexLink"/>
                <w:rtl w:val="true"/>
              </w:rPr>
              <w:tab/>
            </w:r>
            <w:r>
              <w:rPr>
                <w:rStyle w:val="IndexLink"/>
              </w:rPr>
              <w:t>344</w:t>
            </w:r>
          </w:hyperlink>
        </w:p>
        <w:p>
          <w:pPr>
            <w:pStyle w:val="Contents5"/>
            <w:tabs>
              <w:tab w:val="clear" w:pos="7892"/>
              <w:tab w:val="right" w:pos="9026" w:leader="dot"/>
            </w:tabs>
            <w:rPr/>
          </w:pPr>
          <w:hyperlink w:anchor="__RefHeading___Toc3576188_3556181022">
            <w:r>
              <w:rPr>
                <w:webHidden/>
                <w:rStyle w:val="IndexLink"/>
                <w:rtl w:val="true"/>
              </w:rPr>
              <w:t>معنای اینکه در وصف مؤمنان فرمود</w:t>
            </w:r>
            <w:r>
              <w:rPr>
                <w:rStyle w:val="IndexLink"/>
                <w:rtl w:val="true"/>
              </w:rPr>
              <w:t xml:space="preserve">:" </w:t>
            </w:r>
            <w:r>
              <w:rPr>
                <w:rStyle w:val="IndexLink"/>
                <w:rtl w:val="true"/>
              </w:rPr>
              <w:t>لا یَدْعُونَ مَعَ اللَّهِ إِلهاً آخَرَ</w:t>
            </w:r>
            <w:r>
              <w:rPr>
                <w:rStyle w:val="IndexLink"/>
                <w:rtl w:val="true"/>
              </w:rPr>
              <w:t xml:space="preserve">" </w:t>
            </w:r>
            <w:r>
              <w:rPr>
                <w:rStyle w:val="IndexLink"/>
                <w:rtl w:val="true"/>
              </w:rPr>
              <w:t>با توجه به عقیده مشرکان در باره عبادت خدا</w:t>
            </w:r>
            <w:r>
              <w:rPr>
                <w:rStyle w:val="IndexLink"/>
                <w:rtl w:val="true"/>
              </w:rPr>
              <w:tab/>
            </w:r>
            <w:r>
              <w:rPr>
                <w:rStyle w:val="IndexLink"/>
              </w:rPr>
              <w:t>346</w:t>
            </w:r>
          </w:hyperlink>
        </w:p>
        <w:p>
          <w:pPr>
            <w:pStyle w:val="Contents5"/>
            <w:tabs>
              <w:tab w:val="clear" w:pos="7892"/>
              <w:tab w:val="right" w:pos="9026" w:leader="dot"/>
            </w:tabs>
            <w:rPr/>
          </w:pPr>
          <w:hyperlink w:anchor="__RefHeading___Toc3576190_3556181022">
            <w:r>
              <w:rPr>
                <w:webHidden/>
                <w:rStyle w:val="IndexLink"/>
                <w:rtl w:val="true"/>
              </w:rPr>
              <w:t>توجیه مخلد بودن مرتکبین قتل، زنا و ربا در عذاب‌</w:t>
            </w:r>
            <w:r>
              <w:rPr>
                <w:rStyle w:val="IndexLink"/>
                <w:rtl w:val="true"/>
              </w:rPr>
              <w:tab/>
            </w:r>
            <w:r>
              <w:rPr>
                <w:rStyle w:val="IndexLink"/>
              </w:rPr>
              <w:t>347</w:t>
            </w:r>
          </w:hyperlink>
        </w:p>
        <w:p>
          <w:pPr>
            <w:pStyle w:val="Contents5"/>
            <w:tabs>
              <w:tab w:val="clear" w:pos="7892"/>
              <w:tab w:val="right" w:pos="9026" w:leader="dot"/>
            </w:tabs>
            <w:rPr/>
          </w:pPr>
          <w:hyperlink w:anchor="__RefHeading___Toc3576192_3556181022">
            <w:r>
              <w:rPr>
                <w:webHidden/>
                <w:rStyle w:val="IndexLink"/>
                <w:rtl w:val="true"/>
              </w:rPr>
              <w:t xml:space="preserve">وجوهی که در معنای تبدیل سیئات به حسنات </w:t>
            </w:r>
            <w:r>
              <w:rPr>
                <w:rStyle w:val="IndexLink"/>
                <w:rtl w:val="true"/>
              </w:rPr>
              <w:t>(</w:t>
            </w:r>
            <w:r>
              <w:rPr>
                <w:rStyle w:val="IndexLink"/>
                <w:rtl w:val="true"/>
              </w:rPr>
              <w:t>فَأُوْلئِکَ یُبَدِّلُ اللَّهُ سَیِّئاتِهِمْ حَسَناتٍ</w:t>
            </w:r>
            <w:r>
              <w:rPr>
                <w:rStyle w:val="IndexLink"/>
                <w:rtl w:val="true"/>
              </w:rPr>
              <w:t xml:space="preserve">) </w:t>
            </w:r>
            <w:r>
              <w:rPr>
                <w:rStyle w:val="IndexLink"/>
                <w:rtl w:val="true"/>
              </w:rPr>
              <w:t>گفته شده‌</w:t>
            </w:r>
            <w:r>
              <w:rPr>
                <w:rStyle w:val="IndexLink"/>
                <w:rtl w:val="true"/>
              </w:rPr>
              <w:tab/>
            </w:r>
            <w:r>
              <w:rPr>
                <w:rStyle w:val="IndexLink"/>
              </w:rPr>
              <w:t>348</w:t>
            </w:r>
          </w:hyperlink>
        </w:p>
        <w:p>
          <w:pPr>
            <w:pStyle w:val="Contents5"/>
            <w:tabs>
              <w:tab w:val="clear" w:pos="7892"/>
              <w:tab w:val="right" w:pos="9026" w:leader="dot"/>
            </w:tabs>
            <w:rPr/>
          </w:pPr>
          <w:hyperlink w:anchor="__RefHeading___Toc3576194_3556181022">
            <w:r>
              <w:rPr>
                <w:webHidden/>
                <w:rStyle w:val="IndexLink"/>
                <w:rtl w:val="true"/>
              </w:rPr>
              <w:t>حسنه یا سیئه بودن عمل منوط به آثار عمل است و تبدیل سیئات به حسنات نیز به معنای تبدیل آثار است‌</w:t>
            </w:r>
            <w:r>
              <w:rPr>
                <w:rStyle w:val="IndexLink"/>
                <w:rtl w:val="true"/>
              </w:rPr>
              <w:tab/>
            </w:r>
            <w:r>
              <w:rPr>
                <w:rStyle w:val="IndexLink"/>
              </w:rPr>
              <w:t>349</w:t>
            </w:r>
          </w:hyperlink>
        </w:p>
        <w:p>
          <w:pPr>
            <w:pStyle w:val="Contents5"/>
            <w:tabs>
              <w:tab w:val="clear" w:pos="7892"/>
              <w:tab w:val="right" w:pos="9026" w:leader="dot"/>
            </w:tabs>
            <w:rPr/>
          </w:pPr>
          <w:hyperlink w:anchor="__RefHeading___Toc3576196_3556181022">
            <w:r>
              <w:rPr>
                <w:webHidden/>
                <w:rStyle w:val="IndexLink"/>
                <w:rtl w:val="true"/>
              </w:rPr>
              <w:t>مراد از اینکه در باره مؤمنین فرمود</w:t>
            </w:r>
            <w:r>
              <w:rPr>
                <w:rStyle w:val="IndexLink"/>
                <w:rtl w:val="true"/>
              </w:rPr>
              <w:t xml:space="preserve">:" </w:t>
            </w:r>
            <w:r>
              <w:rPr>
                <w:rStyle w:val="IndexLink"/>
                <w:rtl w:val="true"/>
              </w:rPr>
              <w:t>لا یَشْهَدُونَ الزُّورَ وَ إِذا مَرُّوا بِاللَّغْوِ مَرُّوا کِراماً</w:t>
            </w:r>
            <w:r>
              <w:rPr>
                <w:rStyle w:val="IndexLink"/>
                <w:rtl w:val="true"/>
              </w:rPr>
              <w:t>"</w:t>
              <w:tab/>
            </w:r>
            <w:r>
              <w:rPr>
                <w:rStyle w:val="IndexLink"/>
              </w:rPr>
              <w:t>350</w:t>
            </w:r>
          </w:hyperlink>
        </w:p>
        <w:p>
          <w:pPr>
            <w:pStyle w:val="Contents5"/>
            <w:tabs>
              <w:tab w:val="clear" w:pos="7892"/>
              <w:tab w:val="right" w:pos="9026" w:leader="dot"/>
            </w:tabs>
            <w:rPr/>
          </w:pPr>
          <w:hyperlink w:anchor="__RefHeading___Toc3576198_3556181022">
            <w:r>
              <w:rPr>
                <w:webHidden/>
                <w:rStyle w:val="IndexLink"/>
                <w:rtl w:val="true"/>
              </w:rPr>
              <w:t>وصف دیگر عباد الرحمن</w:t>
            </w:r>
            <w:r>
              <w:rPr>
                <w:rStyle w:val="IndexLink"/>
                <w:rtl w:val="true"/>
              </w:rPr>
              <w:t xml:space="preserve">: </w:t>
            </w:r>
            <w:r>
              <w:rPr>
                <w:rStyle w:val="IndexLink"/>
                <w:rtl w:val="true"/>
              </w:rPr>
              <w:t>آیات خدا را کور کورانه و بدون معرفت و بصیرت نمی‌پذیرند</w:t>
            </w:r>
            <w:r>
              <w:rPr>
                <w:rStyle w:val="IndexLink"/>
                <w:rtl w:val="true"/>
              </w:rPr>
              <w:tab/>
            </w:r>
            <w:r>
              <w:rPr>
                <w:rStyle w:val="IndexLink"/>
              </w:rPr>
              <w:t>351</w:t>
            </w:r>
          </w:hyperlink>
        </w:p>
        <w:p>
          <w:pPr>
            <w:pStyle w:val="Contents5"/>
            <w:tabs>
              <w:tab w:val="clear" w:pos="7892"/>
              <w:tab w:val="right" w:pos="9026" w:leader="dot"/>
            </w:tabs>
            <w:rPr/>
          </w:pPr>
          <w:hyperlink w:anchor="__RefHeading___Toc3576200_3556181022">
            <w:r>
              <w:rPr>
                <w:webHidden/>
                <w:rStyle w:val="IndexLink"/>
                <w:rtl w:val="true"/>
              </w:rPr>
              <w:t>معنای اینکه ایشان از خداوند می‌خواهند</w:t>
            </w:r>
            <w:r>
              <w:rPr>
                <w:rStyle w:val="IndexLink"/>
                <w:rtl w:val="true"/>
              </w:rPr>
              <w:t xml:space="preserve">:" </w:t>
            </w:r>
            <w:r>
              <w:rPr>
                <w:rStyle w:val="IndexLink"/>
                <w:rtl w:val="true"/>
              </w:rPr>
              <w:t>ما را برای متقین امام قرار بده</w:t>
            </w:r>
            <w:r>
              <w:rPr>
                <w:rStyle w:val="IndexLink"/>
                <w:rtl w:val="true"/>
              </w:rPr>
              <w:t>"</w:t>
              <w:tab/>
            </w:r>
            <w:r>
              <w:rPr>
                <w:rStyle w:val="IndexLink"/>
              </w:rPr>
              <w:t>352</w:t>
            </w:r>
          </w:hyperlink>
        </w:p>
        <w:p>
          <w:pPr>
            <w:pStyle w:val="Contents5"/>
            <w:tabs>
              <w:tab w:val="clear" w:pos="7892"/>
              <w:tab w:val="right" w:pos="9026" w:leader="dot"/>
            </w:tabs>
            <w:rPr/>
          </w:pPr>
          <w:hyperlink w:anchor="__RefHeading___Toc3576202_3556181022">
            <w:r>
              <w:rPr>
                <w:webHidden/>
                <w:rStyle w:val="IndexLink"/>
                <w:rtl w:val="true"/>
              </w:rPr>
              <w:t>معنای آیه شریفه</w:t>
            </w:r>
            <w:r>
              <w:rPr>
                <w:rStyle w:val="IndexLink"/>
                <w:rtl w:val="true"/>
              </w:rPr>
              <w:t xml:space="preserve">:" </w:t>
            </w:r>
            <w:r>
              <w:rPr>
                <w:rStyle w:val="IndexLink"/>
                <w:rtl w:val="true"/>
              </w:rPr>
              <w:t xml:space="preserve">قُلْ ما یَعْبَؤُا بِکُمْ رَبِّی لَوْ لا دُعاؤُکُمْ … </w:t>
            </w:r>
            <w:r>
              <w:rPr>
                <w:rStyle w:val="IndexLink"/>
                <w:rtl w:val="true"/>
              </w:rPr>
              <w:t>"</w:t>
              <w:tab/>
            </w:r>
            <w:r>
              <w:rPr>
                <w:rStyle w:val="IndexLink"/>
              </w:rPr>
              <w:t>353</w:t>
            </w:r>
          </w:hyperlink>
        </w:p>
        <w:p>
          <w:pPr>
            <w:pStyle w:val="Contents4"/>
            <w:tabs>
              <w:tab w:val="clear" w:pos="8176"/>
              <w:tab w:val="right" w:pos="9026" w:leader="dot"/>
            </w:tabs>
            <w:rPr/>
          </w:pPr>
          <w:hyperlink w:anchor="__RefHeading___Toc3576204_3556181022">
            <w:r>
              <w:rPr>
                <w:webHidden/>
                <w:rStyle w:val="IndexLink"/>
                <w:rtl w:val="true"/>
              </w:rPr>
              <w:t xml:space="preserve">بحث روایتی </w:t>
            </w:r>
            <w:r>
              <w:rPr>
                <w:rStyle w:val="IndexLink"/>
                <w:rtl w:val="true"/>
              </w:rPr>
              <w:t>(</w:t>
            </w:r>
            <w:r>
              <w:rPr>
                <w:rStyle w:val="IndexLink"/>
                <w:rtl w:val="true"/>
              </w:rPr>
              <w:t xml:space="preserve">روایاتی در ذیل آیات گذشته مربوط به اوصاف مؤمنین، اسراف و اقتار، تبدیل سیئات به حسنات و … </w:t>
            </w:r>
            <w:r>
              <w:rPr>
                <w:rStyle w:val="IndexLink"/>
                <w:rtl w:val="true"/>
              </w:rPr>
              <w:t>)</w:t>
              <w:tab/>
            </w:r>
            <w:r>
              <w:rPr>
                <w:rStyle w:val="IndexLink"/>
              </w:rPr>
              <w:t>354</w:t>
            </w:r>
          </w:hyperlink>
        </w:p>
        <w:p>
          <w:pPr>
            <w:pStyle w:val="Contents2"/>
            <w:tabs>
              <w:tab w:val="clear" w:pos="8743"/>
              <w:tab w:val="right" w:pos="9026" w:leader="dot"/>
            </w:tabs>
            <w:rPr/>
          </w:pPr>
          <w:hyperlink w:anchor="__RefHeading___Toc3576206_3556181022">
            <w:r>
              <w:rPr>
                <w:webHidden/>
                <w:rStyle w:val="IndexLink"/>
                <w:rtl w:val="true"/>
              </w:rPr>
              <w:t>(</w:t>
            </w:r>
            <w:r>
              <w:rPr>
                <w:rStyle w:val="IndexLink"/>
              </w:rPr>
              <w:t>26</w:t>
            </w:r>
            <w:r>
              <w:rPr>
                <w:rStyle w:val="IndexLink"/>
                <w:rtl w:val="true"/>
              </w:rPr>
              <w:t>)</w:t>
            </w:r>
            <w:r>
              <w:rPr>
                <w:rStyle w:val="IndexLink"/>
                <w:rtl w:val="true"/>
              </w:rPr>
              <w:t xml:space="preserve">سوره شعراء مکی است و </w:t>
            </w:r>
            <w:r>
              <w:rPr>
                <w:rStyle w:val="IndexLink"/>
              </w:rPr>
              <w:t>227</w:t>
            </w:r>
            <w:r>
              <w:rPr>
                <w:rStyle w:val="IndexLink"/>
                <w:rtl w:val="true"/>
              </w:rPr>
              <w:t xml:space="preserve"> </w:t>
            </w:r>
            <w:r>
              <w:rPr>
                <w:rStyle w:val="IndexLink"/>
                <w:rtl w:val="true"/>
              </w:rPr>
              <w:t>آیه دارد</w:t>
            </w:r>
            <w:r>
              <w:rPr>
                <w:rStyle w:val="IndexLink"/>
                <w:rtl w:val="true"/>
              </w:rPr>
              <w:tab/>
            </w:r>
            <w:r>
              <w:rPr>
                <w:rStyle w:val="IndexLink"/>
              </w:rPr>
              <w:t>358</w:t>
            </w:r>
          </w:hyperlink>
        </w:p>
        <w:p>
          <w:pPr>
            <w:pStyle w:val="Contents3"/>
            <w:tabs>
              <w:tab w:val="clear" w:pos="8459"/>
              <w:tab w:val="right" w:pos="9026" w:leader="dot"/>
            </w:tabs>
            <w:rPr/>
          </w:pPr>
          <w:hyperlink w:anchor="__RefHeading___Toc3576208_3556181022">
            <w:r>
              <w:rPr>
                <w:webHidden/>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358</w:t>
            </w:r>
          </w:hyperlink>
        </w:p>
        <w:p>
          <w:pPr>
            <w:pStyle w:val="Contents4"/>
            <w:tabs>
              <w:tab w:val="clear" w:pos="8176"/>
              <w:tab w:val="right" w:pos="9026" w:leader="dot"/>
            </w:tabs>
            <w:rPr/>
          </w:pPr>
          <w:hyperlink w:anchor="__RefHeading___Toc3576210_3556181022">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3576212_3556181022">
            <w:r>
              <w:rPr>
                <w:webHidden/>
                <w:rStyle w:val="IndexLink"/>
                <w:rtl w:val="true"/>
              </w:rPr>
              <w:t>ترجمه آیات</w:t>
            </w:r>
            <w:r>
              <w:rPr>
                <w:rStyle w:val="IndexLink"/>
                <w:rtl w:val="true"/>
              </w:rPr>
              <w:tab/>
            </w:r>
            <w:r>
              <w:rPr>
                <w:rStyle w:val="IndexLink"/>
              </w:rPr>
              <w:t>358</w:t>
            </w:r>
          </w:hyperlink>
        </w:p>
        <w:p>
          <w:pPr>
            <w:pStyle w:val="Contents4"/>
            <w:tabs>
              <w:tab w:val="clear" w:pos="8176"/>
              <w:tab w:val="right" w:pos="9026" w:leader="dot"/>
            </w:tabs>
            <w:rPr/>
          </w:pPr>
          <w:hyperlink w:anchor="__RefHeading___Toc3576214_3556181022">
            <w:r>
              <w:rPr>
                <w:webHidden/>
                <w:rStyle w:val="IndexLink"/>
                <w:rtl w:val="true"/>
              </w:rPr>
              <w:t>بیان آیات</w:t>
            </w:r>
            <w:r>
              <w:rPr>
                <w:rStyle w:val="IndexLink"/>
                <w:rtl w:val="true"/>
              </w:rPr>
              <w:tab/>
            </w:r>
            <w:r>
              <w:rPr>
                <w:rStyle w:val="IndexLink"/>
              </w:rPr>
              <w:t>359</w:t>
            </w:r>
          </w:hyperlink>
        </w:p>
        <w:p>
          <w:pPr>
            <w:pStyle w:val="Contents5"/>
            <w:tabs>
              <w:tab w:val="clear" w:pos="7892"/>
              <w:tab w:val="right" w:pos="9026" w:leader="dot"/>
            </w:tabs>
            <w:rPr/>
          </w:pPr>
          <w:hyperlink w:anchor="__RefHeading___Toc3576216_3556181022">
            <w:r>
              <w:rPr>
                <w:webHidden/>
                <w:rStyle w:val="IndexLink"/>
                <w:rtl w:val="true"/>
              </w:rPr>
              <w:t>بیان غرض سوره مبارکه شعراء و مکی بودن آن‌</w:t>
            </w:r>
            <w:r>
              <w:rPr>
                <w:rStyle w:val="IndexLink"/>
                <w:rtl w:val="true"/>
              </w:rPr>
              <w:tab/>
            </w:r>
            <w:r>
              <w:rPr>
                <w:rStyle w:val="IndexLink"/>
              </w:rPr>
              <w:t>359</w:t>
            </w:r>
          </w:hyperlink>
        </w:p>
        <w:p>
          <w:pPr>
            <w:pStyle w:val="Contents5"/>
            <w:tabs>
              <w:tab w:val="clear" w:pos="7892"/>
              <w:tab w:val="right" w:pos="9026" w:leader="dot"/>
            </w:tabs>
            <w:rPr/>
          </w:pPr>
          <w:hyperlink w:anchor="__RefHeading___Toc3576218_3556181022">
            <w:r>
              <w:rPr>
                <w:webHidden/>
                <w:rStyle w:val="IndexLink"/>
                <w:rtl w:val="true"/>
              </w:rPr>
              <w:t>معنای جمله</w:t>
            </w:r>
            <w:r>
              <w:rPr>
                <w:rStyle w:val="IndexLink"/>
                <w:rtl w:val="true"/>
              </w:rPr>
              <w:t xml:space="preserve">:" </w:t>
            </w:r>
            <w:r>
              <w:rPr>
                <w:rStyle w:val="IndexLink"/>
                <w:rtl w:val="true"/>
              </w:rPr>
              <w:t>وَ ما کانَ أَکْثَرُهُمْ مُؤْمِنِینَ</w:t>
            </w:r>
            <w:r>
              <w:rPr>
                <w:rStyle w:val="IndexLink"/>
                <w:rtl w:val="true"/>
              </w:rPr>
              <w:t xml:space="preserve">" </w:t>
            </w:r>
            <w:r>
              <w:rPr>
                <w:rStyle w:val="IndexLink"/>
                <w:rtl w:val="true"/>
              </w:rPr>
              <w:t>و مفاد تعبیر به</w:t>
            </w:r>
            <w:r>
              <w:rPr>
                <w:rStyle w:val="IndexLink"/>
                <w:rtl w:val="true"/>
              </w:rPr>
              <w:t xml:space="preserve">" </w:t>
            </w:r>
            <w:r>
              <w:rPr>
                <w:rStyle w:val="IndexLink"/>
                <w:rtl w:val="true"/>
              </w:rPr>
              <w:t>ما کان</w:t>
            </w:r>
            <w:r>
              <w:rPr>
                <w:rStyle w:val="IndexLink"/>
                <w:rtl w:val="true"/>
              </w:rPr>
              <w:t>"</w:t>
              <w:tab/>
            </w:r>
            <w:r>
              <w:rPr>
                <w:rStyle w:val="IndexLink"/>
              </w:rPr>
              <w:t>362</w:t>
            </w:r>
          </w:hyperlink>
        </w:p>
        <w:p>
          <w:pPr>
            <w:pStyle w:val="Contents5"/>
            <w:tabs>
              <w:tab w:val="clear" w:pos="7892"/>
              <w:tab w:val="right" w:pos="9026" w:leader="dot"/>
            </w:tabs>
            <w:rPr/>
          </w:pPr>
          <w:hyperlink w:anchor="__RefHeading___Toc3576220_3556181022">
            <w:r>
              <w:rPr>
                <w:webHidden/>
                <w:rStyle w:val="IndexLink"/>
                <w:rtl w:val="true"/>
              </w:rPr>
              <w:t xml:space="preserve">بحثی عقلی پیرامون علم </w:t>
            </w:r>
            <w:r>
              <w:rPr>
                <w:rStyle w:val="IndexLink"/>
                <w:rtl w:val="true"/>
              </w:rPr>
              <w:t>(</w:t>
            </w:r>
            <w:r>
              <w:rPr>
                <w:rStyle w:val="IndexLink"/>
                <w:rtl w:val="true"/>
              </w:rPr>
              <w:t>نقد و رد سخن جبریون که برای اثبات جبر، به تعلق علم خدا به افعال بندگان استناد کرده‌اند</w:t>
            </w:r>
            <w:r>
              <w:rPr>
                <w:rStyle w:val="IndexLink"/>
                <w:rtl w:val="true"/>
              </w:rPr>
              <w:t>)</w:t>
              <w:tab/>
            </w:r>
            <w:r>
              <w:rPr>
                <w:rStyle w:val="IndexLink"/>
              </w:rPr>
              <w:t>363</w:t>
            </w:r>
          </w:hyperlink>
        </w:p>
        <w:p>
          <w:pPr>
            <w:pStyle w:val="Contents4"/>
            <w:tabs>
              <w:tab w:val="clear" w:pos="8176"/>
              <w:tab w:val="right" w:pos="9026" w:leader="dot"/>
            </w:tabs>
            <w:rPr/>
          </w:pPr>
          <w:hyperlink w:anchor="__RefHeading___Toc3576222_3556181022">
            <w:r>
              <w:rPr>
                <w:webHidden/>
                <w:rStyle w:val="IndexLink"/>
                <w:rtl w:val="true"/>
              </w:rPr>
              <w:t xml:space="preserve">بحث روایتی </w:t>
            </w:r>
            <w:r>
              <w:rPr>
                <w:rStyle w:val="IndexLink"/>
                <w:rtl w:val="true"/>
              </w:rPr>
              <w:t>(</w:t>
            </w:r>
            <w:r>
              <w:rPr>
                <w:rStyle w:val="IndexLink"/>
                <w:rtl w:val="true"/>
              </w:rPr>
              <w:t>روایتی در ذیل آیه</w:t>
            </w:r>
            <w:r>
              <w:rPr>
                <w:rStyle w:val="IndexLink"/>
                <w:rtl w:val="true"/>
              </w:rPr>
              <w:t xml:space="preserve">:" </w:t>
            </w:r>
            <w:r>
              <w:rPr>
                <w:rStyle w:val="IndexLink"/>
                <w:rtl w:val="true"/>
              </w:rPr>
              <w:t xml:space="preserve">إِنْ نَشَأْ نُنَزِّلْ عَلَیْهِمْ … </w:t>
            </w:r>
            <w:r>
              <w:rPr>
                <w:rStyle w:val="IndexLink"/>
                <w:rtl w:val="true"/>
              </w:rPr>
              <w:t>)</w:t>
              <w:tab/>
            </w:r>
            <w:r>
              <w:rPr>
                <w:rStyle w:val="IndexLink"/>
              </w:rPr>
              <w:t>366</w:t>
            </w:r>
          </w:hyperlink>
        </w:p>
        <w:p>
          <w:pPr>
            <w:pStyle w:val="Contents3"/>
            <w:tabs>
              <w:tab w:val="clear" w:pos="8459"/>
              <w:tab w:val="right" w:pos="9026" w:leader="dot"/>
            </w:tabs>
            <w:rPr/>
          </w:pPr>
          <w:hyperlink w:anchor="__RefHeading___Toc3576224_3556181022">
            <w:r>
              <w:rPr>
                <w:webHidden/>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68</w:t>
            </w:r>
            <w:r>
              <w:rPr>
                <w:rStyle w:val="IndexLink"/>
                <w:rtl w:val="true"/>
              </w:rPr>
              <w:tab/>
            </w:r>
            <w:r>
              <w:rPr>
                <w:rStyle w:val="IndexLink"/>
              </w:rPr>
              <w:t>367</w:t>
            </w:r>
          </w:hyperlink>
        </w:p>
        <w:p>
          <w:pPr>
            <w:pStyle w:val="Contents4"/>
            <w:tabs>
              <w:tab w:val="clear" w:pos="8176"/>
              <w:tab w:val="right" w:pos="9026" w:leader="dot"/>
            </w:tabs>
            <w:rPr/>
          </w:pPr>
          <w:hyperlink w:anchor="__RefHeading___Toc3576226_3556181022">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3576228_3556181022">
            <w:r>
              <w:rPr>
                <w:webHidden/>
                <w:rStyle w:val="IndexLink"/>
                <w:rtl w:val="true"/>
              </w:rPr>
              <w:t>ترجمه آیات</w:t>
            </w:r>
            <w:r>
              <w:rPr>
                <w:rStyle w:val="IndexLink"/>
                <w:rtl w:val="true"/>
              </w:rPr>
              <w:tab/>
            </w:r>
            <w:r>
              <w:rPr>
                <w:rStyle w:val="IndexLink"/>
              </w:rPr>
              <w:t>369</w:t>
            </w:r>
          </w:hyperlink>
        </w:p>
        <w:p>
          <w:pPr>
            <w:pStyle w:val="Contents4"/>
            <w:tabs>
              <w:tab w:val="clear" w:pos="8176"/>
              <w:tab w:val="right" w:pos="9026" w:leader="dot"/>
            </w:tabs>
            <w:rPr/>
          </w:pPr>
          <w:hyperlink w:anchor="__RefHeading___Toc3576230_3556181022">
            <w:r>
              <w:rPr>
                <w:webHidden/>
                <w:rStyle w:val="IndexLink"/>
                <w:rtl w:val="true"/>
              </w:rPr>
              <w:t>بیان آیات غرض این آیات</w:t>
            </w:r>
            <w:r>
              <w:rPr>
                <w:rStyle w:val="IndexLink"/>
                <w:rtl w:val="true"/>
              </w:rPr>
              <w:t xml:space="preserve">: </w:t>
            </w:r>
            <w:r>
              <w:rPr>
                <w:rStyle w:val="IndexLink"/>
                <w:rtl w:val="true"/>
              </w:rPr>
              <w:t xml:space="preserve">مقایسه قوم خاتم الانبیاء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 قوم موسی و هارون، ابراهیم، نوح و …</w:t>
            </w:r>
            <w:r>
              <w:rPr>
                <w:rStyle w:val="IndexLink"/>
                <w:rtl w:val="true"/>
              </w:rPr>
              <w:tab/>
            </w:r>
            <w:r>
              <w:rPr>
                <w:rStyle w:val="IndexLink"/>
              </w:rPr>
              <w:t>372</w:t>
            </w:r>
          </w:hyperlink>
        </w:p>
        <w:p>
          <w:pPr>
            <w:pStyle w:val="Contents5"/>
            <w:tabs>
              <w:tab w:val="clear" w:pos="7892"/>
              <w:tab w:val="right" w:pos="9026" w:leader="dot"/>
            </w:tabs>
            <w:rPr/>
          </w:pPr>
          <w:hyperlink w:anchor="__RefHeading___Toc3576232_3556181022">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3576234_3556181022">
            <w:r>
              <w:rPr>
                <w:webHidden/>
                <w:rStyle w:val="IndexLink"/>
                <w:rtl w:val="true"/>
              </w:rPr>
              <w:t>بیان اینکه جمله</w:t>
            </w:r>
            <w:r>
              <w:rPr>
                <w:rStyle w:val="IndexLink"/>
                <w:rtl w:val="true"/>
              </w:rPr>
              <w:t xml:space="preserve">:" </w:t>
            </w:r>
            <w:r>
              <w:rPr>
                <w:rStyle w:val="IndexLink"/>
                <w:rtl w:val="true"/>
              </w:rPr>
              <w:t>فَأَرْسِلْ إِلی هارُونَ</w:t>
            </w:r>
            <w:r>
              <w:rPr>
                <w:rStyle w:val="IndexLink"/>
                <w:rtl w:val="true"/>
              </w:rPr>
              <w:t xml:space="preserve">" </w:t>
            </w:r>
            <w:r>
              <w:rPr>
                <w:rStyle w:val="IndexLink"/>
                <w:rtl w:val="true"/>
              </w:rPr>
              <w:t xml:space="preserve">در گفتگوی موسی </w:t>
            </w:r>
            <w:r>
              <w:rPr>
                <w:rStyle w:val="IndexLink"/>
                <w:rtl w:val="true"/>
              </w:rPr>
              <w:t>(</w:t>
            </w:r>
            <w:r>
              <w:rPr>
                <w:rStyle w:val="IndexLink"/>
                <w:rtl w:val="true"/>
              </w:rPr>
              <w:t>علیه السلام</w:t>
            </w:r>
            <w:r>
              <w:rPr>
                <w:rStyle w:val="IndexLink"/>
                <w:rtl w:val="true"/>
              </w:rPr>
              <w:t xml:space="preserve">) </w:t>
            </w:r>
            <w:r>
              <w:rPr>
                <w:rStyle w:val="IndexLink"/>
                <w:rtl w:val="true"/>
              </w:rPr>
              <w:t>با خدای سبحان، حاکی از تعلل و شانه خالی کردن از مسئولیت نیست‌</w:t>
            </w:r>
            <w:r>
              <w:rPr>
                <w:rStyle w:val="IndexLink"/>
                <w:rtl w:val="true"/>
              </w:rPr>
              <w:tab/>
            </w:r>
            <w:r>
              <w:rPr>
                <w:rStyle w:val="IndexLink"/>
              </w:rPr>
              <w:t>374</w:t>
            </w:r>
          </w:hyperlink>
        </w:p>
        <w:p>
          <w:pPr>
            <w:pStyle w:val="Contents5"/>
            <w:tabs>
              <w:tab w:val="clear" w:pos="7892"/>
              <w:tab w:val="right" w:pos="9026" w:leader="dot"/>
            </w:tabs>
            <w:rPr/>
          </w:pPr>
          <w:hyperlink w:anchor="__RefHeading___Toc3576236_3556181022">
            <w:r>
              <w:rPr>
                <w:webHidden/>
                <w:rStyle w:val="IndexLink"/>
                <w:rtl w:val="true"/>
              </w:rPr>
              <w:t>معنای</w:t>
            </w:r>
            <w:r>
              <w:rPr>
                <w:rStyle w:val="IndexLink"/>
                <w:rtl w:val="true"/>
              </w:rPr>
              <w:t xml:space="preserve">" </w:t>
            </w:r>
            <w:r>
              <w:rPr>
                <w:rStyle w:val="IndexLink"/>
                <w:rtl w:val="true"/>
              </w:rPr>
              <w:t>ذنب</w:t>
            </w:r>
            <w:r>
              <w:rPr>
                <w:rStyle w:val="IndexLink"/>
                <w:rtl w:val="true"/>
              </w:rPr>
              <w:t xml:space="preserve">" </w:t>
            </w:r>
            <w:r>
              <w:rPr>
                <w:rStyle w:val="IndexLink"/>
                <w:rtl w:val="true"/>
              </w:rPr>
              <w:t xml:space="preserve">و مراد از اینکه موسی </w:t>
            </w:r>
            <w:r>
              <w:rPr>
                <w:rStyle w:val="IndexLink"/>
                <w:rtl w:val="true"/>
              </w:rPr>
              <w:t>(</w:t>
            </w:r>
            <w:r>
              <w:rPr>
                <w:rStyle w:val="IndexLink"/>
                <w:rtl w:val="true"/>
              </w:rPr>
              <w:t>علیه السلام</w:t>
            </w:r>
            <w:r>
              <w:rPr>
                <w:rStyle w:val="IndexLink"/>
                <w:rtl w:val="true"/>
              </w:rPr>
              <w:t xml:space="preserve">) </w:t>
            </w:r>
            <w:r>
              <w:rPr>
                <w:rStyle w:val="IndexLink"/>
                <w:rtl w:val="true"/>
              </w:rPr>
              <w:t>فرمود</w:t>
            </w:r>
            <w:r>
              <w:rPr>
                <w:rStyle w:val="IndexLink"/>
                <w:rtl w:val="true"/>
              </w:rPr>
              <w:t xml:space="preserve">:" </w:t>
            </w:r>
            <w:r>
              <w:rPr>
                <w:rStyle w:val="IndexLink"/>
                <w:rtl w:val="true"/>
              </w:rPr>
              <w:t xml:space="preserve">وَ لَهُمْ عَلَیَّ ذَنْبٌ … </w:t>
            </w:r>
            <w:r>
              <w:rPr>
                <w:rStyle w:val="IndexLink"/>
                <w:rtl w:val="true"/>
              </w:rPr>
              <w:t>"</w:t>
              <w:tab/>
            </w:r>
            <w:r>
              <w:rPr>
                <w:rStyle w:val="IndexLink"/>
              </w:rPr>
              <w:t>375</w:t>
            </w:r>
          </w:hyperlink>
        </w:p>
        <w:p>
          <w:pPr>
            <w:pStyle w:val="Contents5"/>
            <w:tabs>
              <w:tab w:val="clear" w:pos="7892"/>
              <w:tab w:val="right" w:pos="9026" w:leader="dot"/>
            </w:tabs>
            <w:rPr/>
          </w:pPr>
          <w:hyperlink w:anchor="__RefHeading___Toc3576238_3556181022">
            <w:r>
              <w:rPr>
                <w:webHidden/>
                <w:rStyle w:val="IndexLink"/>
                <w:rtl w:val="true"/>
              </w:rPr>
              <w:t xml:space="preserve">گفتگوی موسی </w:t>
            </w:r>
            <w:r>
              <w:rPr>
                <w:rStyle w:val="IndexLink"/>
                <w:rtl w:val="true"/>
              </w:rPr>
              <w:t>(</w:t>
            </w:r>
            <w:r>
              <w:rPr>
                <w:rStyle w:val="IndexLink"/>
                <w:rtl w:val="true"/>
              </w:rPr>
              <w:t>علیه السلام</w:t>
            </w:r>
            <w:r>
              <w:rPr>
                <w:rStyle w:val="IndexLink"/>
                <w:rtl w:val="true"/>
              </w:rPr>
              <w:t xml:space="preserve">) </w:t>
            </w:r>
            <w:r>
              <w:rPr>
                <w:rStyle w:val="IndexLink"/>
                <w:rtl w:val="true"/>
              </w:rPr>
              <w:t>با فرعون‌</w:t>
            </w:r>
            <w:r>
              <w:rPr>
                <w:rStyle w:val="IndexLink"/>
                <w:rtl w:val="true"/>
              </w:rPr>
              <w:tab/>
            </w:r>
            <w:r>
              <w:rPr>
                <w:rStyle w:val="IndexLink"/>
              </w:rPr>
              <w:t>377</w:t>
            </w:r>
          </w:hyperlink>
        </w:p>
        <w:p>
          <w:pPr>
            <w:pStyle w:val="Contents5"/>
            <w:tabs>
              <w:tab w:val="clear" w:pos="7892"/>
              <w:tab w:val="right" w:pos="9026" w:leader="dot"/>
            </w:tabs>
            <w:rPr/>
          </w:pPr>
          <w:hyperlink w:anchor="__RefHeading___Toc3576240_3556181022">
            <w:r>
              <w:rPr>
                <w:webHidden/>
                <w:rStyle w:val="IndexLink"/>
                <w:rtl w:val="true"/>
              </w:rPr>
              <w:t>مفاد جمله</w:t>
            </w:r>
            <w:r>
              <w:rPr>
                <w:rStyle w:val="IndexLink"/>
                <w:rtl w:val="true"/>
              </w:rPr>
              <w:t xml:space="preserve">:" </w:t>
            </w:r>
            <w:r>
              <w:rPr>
                <w:rStyle w:val="IndexLink"/>
                <w:rtl w:val="true"/>
              </w:rPr>
              <w:t>وَ أَنْتَ مِنَ الْکافِرِینَ</w:t>
            </w:r>
            <w:r>
              <w:rPr>
                <w:rStyle w:val="IndexLink"/>
                <w:rtl w:val="true"/>
              </w:rPr>
              <w:t xml:space="preserve">" </w:t>
            </w:r>
            <w:r>
              <w:rPr>
                <w:rStyle w:val="IndexLink"/>
                <w:rtl w:val="true"/>
              </w:rPr>
              <w:t xml:space="preserve">که در خطاب فرعون به موسی </w:t>
            </w:r>
            <w:r>
              <w:rPr>
                <w:rStyle w:val="IndexLink"/>
                <w:rtl w:val="true"/>
              </w:rPr>
              <w:t>(</w:t>
            </w:r>
            <w:r>
              <w:rPr>
                <w:rStyle w:val="IndexLink"/>
                <w:rtl w:val="true"/>
              </w:rPr>
              <w:t>علیه السلام</w:t>
            </w:r>
            <w:r>
              <w:rPr>
                <w:rStyle w:val="IndexLink"/>
                <w:rtl w:val="true"/>
              </w:rPr>
              <w:t xml:space="preserve">) </w:t>
            </w:r>
            <w:r>
              <w:rPr>
                <w:rStyle w:val="IndexLink"/>
                <w:rtl w:val="true"/>
              </w:rPr>
              <w:t>آمده است‌</w:t>
            </w:r>
            <w:r>
              <w:rPr>
                <w:rStyle w:val="IndexLink"/>
                <w:rtl w:val="true"/>
              </w:rPr>
              <w:tab/>
            </w:r>
            <w:r>
              <w:rPr>
                <w:rStyle w:val="IndexLink"/>
              </w:rPr>
              <w:t>378</w:t>
            </w:r>
          </w:hyperlink>
        </w:p>
        <w:p>
          <w:pPr>
            <w:pStyle w:val="Contents5"/>
            <w:tabs>
              <w:tab w:val="clear" w:pos="7892"/>
              <w:tab w:val="right" w:pos="9026" w:leader="dot"/>
            </w:tabs>
            <w:rPr/>
          </w:pPr>
          <w:hyperlink w:anchor="__RefHeading___Toc3576242_3556181022">
            <w:r>
              <w:rPr>
                <w:webHidden/>
                <w:rStyle w:val="IndexLink"/>
                <w:rtl w:val="true"/>
              </w:rPr>
              <w:t xml:space="preserve">پاسخ 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سه اشکال و اعتراض فرعون بر آن حضرت‌</w:t>
            </w:r>
            <w:r>
              <w:rPr>
                <w:rStyle w:val="IndexLink"/>
                <w:rtl w:val="true"/>
              </w:rPr>
              <w:tab/>
            </w:r>
            <w:r>
              <w:rPr>
                <w:rStyle w:val="IndexLink"/>
              </w:rPr>
              <w:t>379</w:t>
            </w:r>
          </w:hyperlink>
        </w:p>
        <w:p>
          <w:pPr>
            <w:pStyle w:val="Contents5"/>
            <w:tabs>
              <w:tab w:val="clear" w:pos="7892"/>
              <w:tab w:val="right" w:pos="9026" w:leader="dot"/>
            </w:tabs>
            <w:rPr/>
          </w:pPr>
          <w:hyperlink w:anchor="__RefHeading___Toc3576244_3556181022">
            <w:r>
              <w:rPr>
                <w:webHidden/>
                <w:rStyle w:val="IndexLink"/>
                <w:rtl w:val="true"/>
              </w:rPr>
              <w:t xml:space="preserve">مقصود از ضلالت در سخن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قالَ فَعَلْتُها إِذاً وَ أَنَا مِنَ الضَّالِّینَ … </w:t>
            </w:r>
            <w:r>
              <w:rPr>
                <w:rStyle w:val="IndexLink"/>
                <w:rtl w:val="true"/>
              </w:rPr>
              <w:t>"</w:t>
              <w:tab/>
            </w:r>
            <w:r>
              <w:rPr>
                <w:rStyle w:val="IndexLink"/>
              </w:rPr>
              <w:t>379</w:t>
            </w:r>
          </w:hyperlink>
        </w:p>
        <w:p>
          <w:pPr>
            <w:pStyle w:val="Contents5"/>
            <w:tabs>
              <w:tab w:val="clear" w:pos="7892"/>
              <w:tab w:val="right" w:pos="9026" w:leader="dot"/>
            </w:tabs>
            <w:rPr/>
          </w:pPr>
          <w:hyperlink w:anchor="__RefHeading___Toc3576246_3556181022">
            <w:r>
              <w:rPr>
                <w:webHidden/>
                <w:rStyle w:val="IndexLink"/>
                <w:rtl w:val="true"/>
              </w:rPr>
              <w:t xml:space="preserve">مراد از حکمی که بعد از گریختن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مصر به او داده شده </w:t>
            </w:r>
            <w:r>
              <w:rPr>
                <w:rStyle w:val="IndexLink"/>
                <w:rtl w:val="true"/>
              </w:rPr>
              <w:t>(</w:t>
            </w:r>
            <w:r>
              <w:rPr>
                <w:rStyle w:val="IndexLink"/>
                <w:rtl w:val="true"/>
              </w:rPr>
              <w:t>فَوَهَبَ لِی رَبِّی حُکْماً</w:t>
            </w:r>
            <w:r>
              <w:rPr>
                <w:rStyle w:val="IndexLink"/>
                <w:rtl w:val="true"/>
              </w:rPr>
              <w:t>)</w:t>
              <w:tab/>
            </w:r>
            <w:r>
              <w:rPr>
                <w:rStyle w:val="IndexLink"/>
              </w:rPr>
              <w:t>381</w:t>
            </w:r>
          </w:hyperlink>
        </w:p>
        <w:p>
          <w:pPr>
            <w:pStyle w:val="Contents5"/>
            <w:tabs>
              <w:tab w:val="clear" w:pos="7892"/>
              <w:tab w:val="right" w:pos="9026" w:leader="dot"/>
            </w:tabs>
            <w:rPr/>
          </w:pPr>
          <w:hyperlink w:anchor="__RefHeading___Toc3576248_3556181022">
            <w:r>
              <w:rPr>
                <w:webHidden/>
                <w:rStyle w:val="IndexLink"/>
                <w:rtl w:val="true"/>
              </w:rPr>
              <w:t>توضیح مفاد جمله</w:t>
            </w:r>
            <w:r>
              <w:rPr>
                <w:rStyle w:val="IndexLink"/>
                <w:rtl w:val="true"/>
              </w:rPr>
              <w:t xml:space="preserve">:" </w:t>
            </w:r>
            <w:r>
              <w:rPr>
                <w:rStyle w:val="IndexLink"/>
                <w:rtl w:val="true"/>
              </w:rPr>
              <w:t>وَ جَعَلَنِی مِنَ الْمُرْسَلِینَ</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وَ تِلْکَ نِعْمَةٌ تَمُنُّها عَلَیَّ … </w:t>
            </w:r>
            <w:r>
              <w:rPr>
                <w:rStyle w:val="IndexLink"/>
                <w:rtl w:val="true"/>
              </w:rPr>
              <w:t xml:space="preserve">" </w:t>
            </w:r>
            <w:r>
              <w:rPr>
                <w:rStyle w:val="IndexLink"/>
                <w:rtl w:val="true"/>
              </w:rPr>
              <w:t xml:space="preserve">که در جواب 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فرعون آمده و وجوهی که در این باره گفته شده است‌</w:t>
            </w:r>
            <w:r>
              <w:rPr>
                <w:rStyle w:val="IndexLink"/>
                <w:rtl w:val="true"/>
              </w:rPr>
              <w:tab/>
            </w:r>
            <w:r>
              <w:rPr>
                <w:rStyle w:val="IndexLink"/>
              </w:rPr>
              <w:t>383</w:t>
            </w:r>
          </w:hyperlink>
        </w:p>
        <w:p>
          <w:pPr>
            <w:pStyle w:val="Contents5"/>
            <w:tabs>
              <w:tab w:val="clear" w:pos="7892"/>
              <w:tab w:val="right" w:pos="9026" w:leader="dot"/>
            </w:tabs>
            <w:rPr/>
          </w:pPr>
          <w:hyperlink w:anchor="__RefHeading___Toc3576250_3556181022">
            <w:r>
              <w:rPr>
                <w:webHidden/>
                <w:rStyle w:val="IndexLink"/>
                <w:rtl w:val="true"/>
              </w:rPr>
              <w:t>اشاره به معتقدات بت پرستان در باره خدای سبحان و ارباب و آلهه و علت اینکه فرعون گفت</w:t>
            </w:r>
            <w:r>
              <w:rPr>
                <w:rStyle w:val="IndexLink"/>
                <w:rtl w:val="true"/>
              </w:rPr>
              <w:t xml:space="preserve">:" </w:t>
            </w:r>
            <w:r>
              <w:rPr>
                <w:rStyle w:val="IndexLink"/>
                <w:rtl w:val="true"/>
              </w:rPr>
              <w:t>رَبُّ الْعالَمِینَ چیست؟</w:t>
            </w:r>
            <w:r>
              <w:rPr>
                <w:rStyle w:val="IndexLink"/>
                <w:rtl w:val="true"/>
              </w:rPr>
              <w:t>"</w:t>
              <w:tab/>
            </w:r>
            <w:r>
              <w:rPr>
                <w:rStyle w:val="IndexLink"/>
              </w:rPr>
              <w:t>386</w:t>
            </w:r>
          </w:hyperlink>
        </w:p>
        <w:p>
          <w:pPr>
            <w:pStyle w:val="Contents5"/>
            <w:tabs>
              <w:tab w:val="clear" w:pos="7892"/>
              <w:tab w:val="right" w:pos="9026" w:leader="dot"/>
            </w:tabs>
            <w:rPr/>
          </w:pPr>
          <w:hyperlink w:anchor="__RefHeading___Toc3576252_3556181022">
            <w:r>
              <w:rPr>
                <w:webHidden/>
                <w:rStyle w:val="IndexLink"/>
                <w:rtl w:val="true"/>
              </w:rPr>
              <w:t xml:space="preserve">تقریر و توضیح جواب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سؤال فرعون که در آن با استناد به وحدت تدبیر در هستی، رب العالمین را معرفی نمود </w:t>
            </w:r>
            <w:r>
              <w:rPr>
                <w:rStyle w:val="IndexLink"/>
                <w:rtl w:val="true"/>
              </w:rPr>
              <w:t>(</w:t>
            </w:r>
            <w:r>
              <w:rPr>
                <w:rStyle w:val="IndexLink"/>
                <w:rtl w:val="true"/>
              </w:rPr>
              <w:t xml:space="preserve">قالَ رَبُّ السَّماواتِ وَ الْأَرْضِ وَ ما بَیْنَهُمَا … </w:t>
            </w:r>
            <w:r>
              <w:rPr>
                <w:rStyle w:val="IndexLink"/>
                <w:rtl w:val="true"/>
              </w:rPr>
              <w:t>)</w:t>
              <w:tab/>
            </w:r>
            <w:r>
              <w:rPr>
                <w:rStyle w:val="IndexLink"/>
              </w:rPr>
              <w:t>388</w:t>
            </w:r>
          </w:hyperlink>
        </w:p>
        <w:p>
          <w:pPr>
            <w:pStyle w:val="Contents5"/>
            <w:tabs>
              <w:tab w:val="clear" w:pos="7892"/>
              <w:tab w:val="right" w:pos="9026" w:leader="dot"/>
            </w:tabs>
            <w:rPr/>
          </w:pPr>
          <w:hyperlink w:anchor="__RefHeading___Toc3576254_3556181022">
            <w:r>
              <w:rPr>
                <w:webHidden/>
                <w:rStyle w:val="IndexLink"/>
                <w:rtl w:val="true"/>
              </w:rPr>
              <w:t xml:space="preserve">جواب دوم 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سؤال فرعون از حقیقت رب العالمین</w:t>
            </w:r>
            <w:r>
              <w:rPr>
                <w:rStyle w:val="IndexLink"/>
                <w:rtl w:val="true"/>
              </w:rPr>
              <w:t xml:space="preserve">:" </w:t>
            </w:r>
            <w:r>
              <w:rPr>
                <w:rStyle w:val="IndexLink"/>
                <w:rtl w:val="true"/>
              </w:rPr>
              <w:t>قالَ رَبُّکُمْ وَ رَبُّ آبائِکُمُ الْأَوَّلِینَ</w:t>
            </w:r>
            <w:r>
              <w:rPr>
                <w:rStyle w:val="IndexLink"/>
                <w:rtl w:val="true"/>
              </w:rPr>
              <w:t>"</w:t>
              <w:tab/>
            </w:r>
            <w:r>
              <w:rPr>
                <w:rStyle w:val="IndexLink"/>
              </w:rPr>
              <w:t>391</w:t>
            </w:r>
          </w:hyperlink>
        </w:p>
        <w:p>
          <w:pPr>
            <w:pStyle w:val="Contents5"/>
            <w:tabs>
              <w:tab w:val="clear" w:pos="7892"/>
              <w:tab w:val="right" w:pos="9026" w:leader="dot"/>
            </w:tabs>
            <w:rPr/>
          </w:pPr>
          <w:hyperlink w:anchor="__RefHeading___Toc3576256_3556181022">
            <w:r>
              <w:rPr>
                <w:webHidden/>
                <w:rStyle w:val="IndexLink"/>
                <w:rtl w:val="true"/>
              </w:rPr>
              <w:t xml:space="preserve">فرعون به موسی </w:t>
            </w:r>
            <w:r>
              <w:rPr>
                <w:rStyle w:val="IndexLink"/>
                <w:rtl w:val="true"/>
              </w:rPr>
              <w:t>(</w:t>
            </w:r>
            <w:r>
              <w:rPr>
                <w:rStyle w:val="IndexLink"/>
                <w:rtl w:val="true"/>
              </w:rPr>
              <w:t>علیه السلام</w:t>
            </w:r>
            <w:r>
              <w:rPr>
                <w:rStyle w:val="IndexLink"/>
                <w:rtl w:val="true"/>
              </w:rPr>
              <w:t xml:space="preserve">) </w:t>
            </w:r>
            <w:r>
              <w:rPr>
                <w:rStyle w:val="IndexLink"/>
                <w:rtl w:val="true"/>
              </w:rPr>
              <w:t>بر چسب دیوانگی می‌زند و او را تهدید به زندان می‌کند</w:t>
            </w:r>
            <w:r>
              <w:rPr>
                <w:rStyle w:val="IndexLink"/>
                <w:rtl w:val="true"/>
              </w:rPr>
              <w:tab/>
            </w:r>
            <w:r>
              <w:rPr>
                <w:rStyle w:val="IndexLink"/>
              </w:rPr>
              <w:t>393</w:t>
            </w:r>
          </w:hyperlink>
        </w:p>
        <w:p>
          <w:pPr>
            <w:pStyle w:val="Contents5"/>
            <w:tabs>
              <w:tab w:val="clear" w:pos="7892"/>
              <w:tab w:val="right" w:pos="9026" w:leader="dot"/>
            </w:tabs>
            <w:rPr/>
          </w:pPr>
          <w:hyperlink w:anchor="__RefHeading___Toc3576258_3556181022">
            <w:r>
              <w:rPr>
                <w:webHidden/>
                <w:rStyle w:val="IndexLink"/>
                <w:rtl w:val="true"/>
              </w:rPr>
              <w:t xml:space="preserve">موسی </w:t>
            </w:r>
            <w:r>
              <w:rPr>
                <w:rStyle w:val="IndexLink"/>
                <w:rtl w:val="true"/>
              </w:rPr>
              <w:t>(</w:t>
            </w:r>
            <w:r>
              <w:rPr>
                <w:rStyle w:val="IndexLink"/>
                <w:rtl w:val="true"/>
              </w:rPr>
              <w:t>علیه السلام</w:t>
            </w:r>
            <w:r>
              <w:rPr>
                <w:rStyle w:val="IndexLink"/>
                <w:rtl w:val="true"/>
              </w:rPr>
              <w:t xml:space="preserve">) </w:t>
            </w:r>
            <w:r>
              <w:rPr>
                <w:rStyle w:val="IndexLink"/>
                <w:rtl w:val="true"/>
              </w:rPr>
              <w:t>پیشنهاد اظهار معجزه می‌کند و معجزه عصا و ید بیضاء را نشان می‌دهد و فرعون او را متهم به توطئه می‌کند</w:t>
            </w:r>
            <w:r>
              <w:rPr>
                <w:rStyle w:val="IndexLink"/>
                <w:rtl w:val="true"/>
              </w:rPr>
              <w:tab/>
            </w:r>
            <w:r>
              <w:rPr>
                <w:rStyle w:val="IndexLink"/>
              </w:rPr>
              <w:t>395</w:t>
            </w:r>
          </w:hyperlink>
        </w:p>
        <w:p>
          <w:pPr>
            <w:pStyle w:val="Contents5"/>
            <w:tabs>
              <w:tab w:val="clear" w:pos="7892"/>
              <w:tab w:val="right" w:pos="9026" w:leader="dot"/>
            </w:tabs>
            <w:rPr/>
          </w:pPr>
          <w:hyperlink w:anchor="__RefHeading___Toc3576260_3556181022">
            <w:r>
              <w:rPr>
                <w:webHidden/>
                <w:rStyle w:val="IndexLink"/>
                <w:rtl w:val="true"/>
              </w:rPr>
              <w:t xml:space="preserve">معارضه موسی </w:t>
            </w:r>
            <w:r>
              <w:rPr>
                <w:rStyle w:val="IndexLink"/>
                <w:rtl w:val="true"/>
              </w:rPr>
              <w:t>(</w:t>
            </w:r>
            <w:r>
              <w:rPr>
                <w:rStyle w:val="IndexLink"/>
                <w:rtl w:val="true"/>
              </w:rPr>
              <w:t>علیه السلام</w:t>
            </w:r>
            <w:r>
              <w:rPr>
                <w:rStyle w:val="IndexLink"/>
                <w:rtl w:val="true"/>
              </w:rPr>
              <w:t xml:space="preserve">) </w:t>
            </w:r>
            <w:r>
              <w:rPr>
                <w:rStyle w:val="IndexLink"/>
                <w:rtl w:val="true"/>
              </w:rPr>
              <w:t>با ساحران فرعونی و ایمان آوردن ساحران به رب العالمین و گفتگوی فرعون با ایشان‌</w:t>
            </w:r>
            <w:r>
              <w:rPr>
                <w:rStyle w:val="IndexLink"/>
                <w:rtl w:val="true"/>
              </w:rPr>
              <w:tab/>
            </w:r>
            <w:r>
              <w:rPr>
                <w:rStyle w:val="IndexLink"/>
              </w:rPr>
              <w:t>398</w:t>
            </w:r>
          </w:hyperlink>
        </w:p>
        <w:p>
          <w:pPr>
            <w:pStyle w:val="Contents5"/>
            <w:tabs>
              <w:tab w:val="clear" w:pos="7892"/>
              <w:tab w:val="right" w:pos="9026" w:leader="dot"/>
            </w:tabs>
            <w:rPr/>
          </w:pPr>
          <w:hyperlink w:anchor="__RefHeading___Toc3576262_3556181022">
            <w:r>
              <w:rPr>
                <w:webHidden/>
                <w:rStyle w:val="IndexLink"/>
                <w:rtl w:val="true"/>
              </w:rPr>
              <w:t xml:space="preserve">قسمت دیگر داستان موسی </w:t>
            </w:r>
            <w:r>
              <w:rPr>
                <w:rStyle w:val="IndexLink"/>
                <w:rtl w:val="true"/>
              </w:rPr>
              <w:t>(</w:t>
            </w:r>
            <w:r>
              <w:rPr>
                <w:rStyle w:val="IndexLink"/>
                <w:rtl w:val="true"/>
              </w:rPr>
              <w:t>علیه السلام</w:t>
            </w:r>
            <w:r>
              <w:rPr>
                <w:rStyle w:val="IndexLink"/>
                <w:rtl w:val="true"/>
              </w:rPr>
              <w:t xml:space="preserve">): </w:t>
            </w:r>
            <w:r>
              <w:rPr>
                <w:rStyle w:val="IndexLink"/>
                <w:rtl w:val="true"/>
              </w:rPr>
              <w:t>کوچ شبانه بنی اسرائیل از مصر و غرق و هلاک فرعون و فرعونیان‌</w:t>
            </w:r>
            <w:r>
              <w:rPr>
                <w:rStyle w:val="IndexLink"/>
                <w:rtl w:val="true"/>
              </w:rPr>
              <w:tab/>
            </w:r>
            <w:r>
              <w:rPr>
                <w:rStyle w:val="IndexLink"/>
              </w:rPr>
              <w:t>400</w:t>
            </w:r>
          </w:hyperlink>
        </w:p>
        <w:p>
          <w:pPr>
            <w:pStyle w:val="Contents3"/>
            <w:tabs>
              <w:tab w:val="clear" w:pos="8459"/>
              <w:tab w:val="right" w:pos="9026" w:leader="dot"/>
            </w:tabs>
            <w:rPr/>
          </w:pPr>
          <w:hyperlink w:anchor="__RefHeading___Toc3576264_3556181022">
            <w:r>
              <w:rPr>
                <w:webHidden/>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104</w:t>
            </w:r>
            <w:r>
              <w:rPr>
                <w:rStyle w:val="IndexLink"/>
                <w:rtl w:val="true"/>
              </w:rPr>
              <w:tab/>
            </w:r>
            <w:r>
              <w:rPr>
                <w:rStyle w:val="IndexLink"/>
              </w:rPr>
              <w:t>403</w:t>
            </w:r>
          </w:hyperlink>
        </w:p>
        <w:p>
          <w:pPr>
            <w:pStyle w:val="Contents4"/>
            <w:tabs>
              <w:tab w:val="clear" w:pos="8176"/>
              <w:tab w:val="right" w:pos="9026" w:leader="dot"/>
            </w:tabs>
            <w:rPr/>
          </w:pPr>
          <w:hyperlink w:anchor="__RefHeading___Toc3576266_3556181022">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3576268_3556181022">
            <w:r>
              <w:rPr>
                <w:webHidden/>
                <w:rStyle w:val="IndexLink"/>
                <w:rtl w:val="true"/>
              </w:rPr>
              <w:t>ترجمه آیات</w:t>
            </w:r>
            <w:r>
              <w:rPr>
                <w:rStyle w:val="IndexLink"/>
                <w:rtl w:val="true"/>
              </w:rPr>
              <w:tab/>
            </w:r>
            <w:r>
              <w:rPr>
                <w:rStyle w:val="IndexLink"/>
              </w:rPr>
              <w:t>404</w:t>
            </w:r>
          </w:hyperlink>
        </w:p>
        <w:p>
          <w:pPr>
            <w:pStyle w:val="Contents4"/>
            <w:tabs>
              <w:tab w:val="clear" w:pos="8176"/>
              <w:tab w:val="right" w:pos="9026" w:leader="dot"/>
            </w:tabs>
            <w:rPr/>
          </w:pPr>
          <w:hyperlink w:anchor="__RefHeading___Toc3576270_3556181022">
            <w:r>
              <w:rPr>
                <w:webHidden/>
                <w:rStyle w:val="IndexLink"/>
                <w:rtl w:val="true"/>
              </w:rPr>
              <w:t>بیان آیات</w:t>
            </w:r>
            <w:r>
              <w:rPr>
                <w:rStyle w:val="IndexLink"/>
                <w:rtl w:val="true"/>
              </w:rPr>
              <w:tab/>
            </w:r>
            <w:r>
              <w:rPr>
                <w:rStyle w:val="IndexLink"/>
              </w:rPr>
              <w:t>405</w:t>
            </w:r>
          </w:hyperlink>
        </w:p>
        <w:p>
          <w:pPr>
            <w:pStyle w:val="Contents5"/>
            <w:tabs>
              <w:tab w:val="clear" w:pos="7892"/>
              <w:tab w:val="right" w:pos="9026" w:leader="dot"/>
            </w:tabs>
            <w:rPr/>
          </w:pPr>
          <w:hyperlink w:anchor="__RefHeading___Toc3576272_3556181022">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3576274_3556181022">
            <w:r>
              <w:rPr>
                <w:webHidden/>
                <w:rStyle w:val="IndexLink"/>
                <w:rtl w:val="true"/>
              </w:rPr>
              <w:t xml:space="preserve">سؤال و جواب و محاجه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با پدر و قوم خود در باره پرستش بت‌ها</w:t>
            </w:r>
            <w:r>
              <w:rPr>
                <w:rStyle w:val="IndexLink"/>
                <w:rtl w:val="true"/>
              </w:rPr>
              <w:tab/>
            </w:r>
            <w:r>
              <w:rPr>
                <w:rStyle w:val="IndexLink"/>
              </w:rPr>
              <w:t>406</w:t>
            </w:r>
          </w:hyperlink>
        </w:p>
        <w:p>
          <w:pPr>
            <w:pStyle w:val="Contents5"/>
            <w:tabs>
              <w:tab w:val="clear" w:pos="7892"/>
              <w:tab w:val="right" w:pos="9026" w:leader="dot"/>
            </w:tabs>
            <w:rPr/>
          </w:pPr>
          <w:hyperlink w:anchor="__RefHeading___Toc3576276_3556181022">
            <w:r>
              <w:rPr>
                <w:webHidden/>
                <w:rStyle w:val="IndexLink"/>
                <w:rtl w:val="true"/>
              </w:rPr>
              <w:t>توضیحی در باره حقیقت بت پرستی و اینکه بت به صورت قبله‌ای برای عبادت خدای سبحان نبوده است‌</w:t>
            </w:r>
            <w:r>
              <w:rPr>
                <w:rStyle w:val="IndexLink"/>
                <w:rtl w:val="true"/>
              </w:rPr>
              <w:tab/>
            </w:r>
            <w:r>
              <w:rPr>
                <w:rStyle w:val="IndexLink"/>
              </w:rPr>
              <w:t>406</w:t>
            </w:r>
          </w:hyperlink>
        </w:p>
        <w:p>
          <w:pPr>
            <w:pStyle w:val="Contents5"/>
            <w:tabs>
              <w:tab w:val="clear" w:pos="7892"/>
              <w:tab w:val="right" w:pos="9026" w:leader="dot"/>
            </w:tabs>
            <w:rPr/>
          </w:pPr>
          <w:hyperlink w:anchor="__RefHeading___Toc3576278_3556181022">
            <w:r>
              <w:rPr>
                <w:webHidden/>
                <w:rStyle w:val="IndexLink"/>
                <w:rtl w:val="true"/>
              </w:rPr>
              <w:t xml:space="preserve">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رب العالمین را با وصف خلق و هدایت </w:t>
            </w:r>
            <w:r>
              <w:rPr>
                <w:rStyle w:val="IndexLink"/>
                <w:rtl w:val="true"/>
              </w:rPr>
              <w:t>(</w:t>
            </w:r>
            <w:r>
              <w:rPr>
                <w:rStyle w:val="IndexLink"/>
                <w:rtl w:val="true"/>
              </w:rPr>
              <w:t>تدبیر</w:t>
            </w:r>
            <w:r>
              <w:rPr>
                <w:rStyle w:val="IndexLink"/>
                <w:rtl w:val="true"/>
              </w:rPr>
              <w:t xml:space="preserve">) </w:t>
            </w:r>
            <w:r>
              <w:rPr>
                <w:rStyle w:val="IndexLink"/>
                <w:rtl w:val="true"/>
              </w:rPr>
              <w:t xml:space="preserve">معرفی و توصیف می‌کند </w:t>
            </w:r>
            <w:r>
              <w:rPr>
                <w:rStyle w:val="IndexLink"/>
                <w:rtl w:val="true"/>
              </w:rPr>
              <w:t>(</w:t>
            </w:r>
            <w:r>
              <w:rPr>
                <w:rStyle w:val="IndexLink"/>
                <w:rtl w:val="true"/>
              </w:rPr>
              <w:t xml:space="preserve">الَّذِی خَلَقَنِی فَهُوَ یَهْدِینِ … </w:t>
            </w:r>
            <w:r>
              <w:rPr>
                <w:rStyle w:val="IndexLink"/>
                <w:rtl w:val="true"/>
              </w:rPr>
              <w:t>)</w:t>
              <w:tab/>
            </w:r>
            <w:r>
              <w:rPr>
                <w:rStyle w:val="IndexLink"/>
              </w:rPr>
              <w:t>410</w:t>
            </w:r>
          </w:hyperlink>
        </w:p>
        <w:p>
          <w:pPr>
            <w:pStyle w:val="Contents5"/>
            <w:tabs>
              <w:tab w:val="clear" w:pos="7892"/>
              <w:tab w:val="right" w:pos="9026" w:leader="dot"/>
            </w:tabs>
            <w:rPr/>
          </w:pPr>
          <w:hyperlink w:anchor="__RefHeading___Toc3576280_3556181022">
            <w:r>
              <w:rPr>
                <w:webHidden/>
                <w:rStyle w:val="IndexLink"/>
                <w:rtl w:val="true"/>
              </w:rPr>
              <w:t xml:space="preserve">وجه اینکه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فرمود به مغفرت خدا طمع دارم، و مراد از خطیئه‌ای که به خود نسبت داد</w:t>
            </w:r>
            <w:r>
              <w:rPr>
                <w:rStyle w:val="IndexLink"/>
                <w:rtl w:val="true"/>
              </w:rPr>
              <w:tab/>
            </w:r>
            <w:r>
              <w:rPr>
                <w:rStyle w:val="IndexLink"/>
              </w:rPr>
              <w:t>412</w:t>
            </w:r>
          </w:hyperlink>
        </w:p>
        <w:p>
          <w:pPr>
            <w:pStyle w:val="Contents5"/>
            <w:tabs>
              <w:tab w:val="clear" w:pos="7892"/>
              <w:tab w:val="right" w:pos="9026" w:leader="dot"/>
            </w:tabs>
            <w:rPr/>
          </w:pPr>
          <w:hyperlink w:anchor="__RefHeading___Toc3576282_3556181022">
            <w:r>
              <w:rPr>
                <w:webHidden/>
                <w:rStyle w:val="IndexLink"/>
                <w:rtl w:val="true"/>
              </w:rPr>
              <w:t>مقصود از</w:t>
            </w:r>
            <w:r>
              <w:rPr>
                <w:rStyle w:val="IndexLink"/>
                <w:rtl w:val="true"/>
              </w:rPr>
              <w:t xml:space="preserve">" </w:t>
            </w:r>
            <w:r>
              <w:rPr>
                <w:rStyle w:val="IndexLink"/>
                <w:rtl w:val="true"/>
              </w:rPr>
              <w:t>حکم</w:t>
            </w:r>
            <w:r>
              <w:rPr>
                <w:rStyle w:val="IndexLink"/>
                <w:rtl w:val="true"/>
              </w:rPr>
              <w:t xml:space="preserve">" </w:t>
            </w:r>
            <w:r>
              <w:rPr>
                <w:rStyle w:val="IndexLink"/>
                <w:rtl w:val="true"/>
              </w:rPr>
              <w:t xml:space="preserve">و الحاق به صالحین که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پروردگار خود تقاضا کرد </w:t>
            </w:r>
            <w:r>
              <w:rPr>
                <w:rStyle w:val="IndexLink"/>
                <w:rtl w:val="true"/>
              </w:rPr>
              <w:t>(</w:t>
            </w:r>
            <w:r>
              <w:rPr>
                <w:rStyle w:val="IndexLink"/>
                <w:rtl w:val="true"/>
              </w:rPr>
              <w:t>رَبِّ هَبْ لِی حُکْماً وَ أَلْحِقْنِی بِالصَّالِحِینَ</w:t>
            </w:r>
            <w:r>
              <w:rPr>
                <w:rStyle w:val="IndexLink"/>
                <w:rtl w:val="true"/>
              </w:rPr>
              <w:t>)</w:t>
              <w:tab/>
            </w:r>
            <w:r>
              <w:rPr>
                <w:rStyle w:val="IndexLink"/>
              </w:rPr>
              <w:t>413</w:t>
            </w:r>
          </w:hyperlink>
        </w:p>
        <w:p>
          <w:pPr>
            <w:pStyle w:val="Contents5"/>
            <w:tabs>
              <w:tab w:val="clear" w:pos="7892"/>
              <w:tab w:val="right" w:pos="9026" w:leader="dot"/>
            </w:tabs>
            <w:rPr/>
          </w:pPr>
          <w:hyperlink w:anchor="__RefHeading___Toc3576284_3556181022">
            <w:r>
              <w:rPr>
                <w:webHidden/>
                <w:rStyle w:val="IndexLink"/>
                <w:rtl w:val="true"/>
              </w:rPr>
              <w:t>مراد از</w:t>
            </w:r>
            <w:r>
              <w:rPr>
                <w:rStyle w:val="IndexLink"/>
                <w:rtl w:val="true"/>
              </w:rPr>
              <w:t xml:space="preserve">" </w:t>
            </w:r>
            <w:r>
              <w:rPr>
                <w:rStyle w:val="IndexLink"/>
                <w:rtl w:val="true"/>
              </w:rPr>
              <w:t>لسان صدق در آخرین</w:t>
            </w:r>
            <w:r>
              <w:rPr>
                <w:rStyle w:val="IndexLink"/>
                <w:rtl w:val="true"/>
              </w:rPr>
              <w:t xml:space="preserve">" </w:t>
            </w:r>
            <w:r>
              <w:rPr>
                <w:rStyle w:val="IndexLink"/>
                <w:rtl w:val="true"/>
              </w:rPr>
              <w:t xml:space="preserve">در دعای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وَ اجْعَلْ لِی لِسانَ صِدْقٍ فِی الْآخِرِینَ</w:t>
            </w:r>
            <w:r>
              <w:rPr>
                <w:rStyle w:val="IndexLink"/>
                <w:rtl w:val="true"/>
              </w:rPr>
              <w:t>"</w:t>
              <w:tab/>
            </w:r>
            <w:r>
              <w:rPr>
                <w:rStyle w:val="IndexLink"/>
              </w:rPr>
              <w:t>415</w:t>
            </w:r>
          </w:hyperlink>
        </w:p>
        <w:p>
          <w:pPr>
            <w:pStyle w:val="Contents5"/>
            <w:tabs>
              <w:tab w:val="clear" w:pos="7892"/>
              <w:tab w:val="right" w:pos="9026" w:leader="dot"/>
            </w:tabs>
            <w:rPr/>
          </w:pPr>
          <w:hyperlink w:anchor="__RefHeading___Toc3576286_3556181022">
            <w:r>
              <w:rPr>
                <w:webHidden/>
                <w:rStyle w:val="IndexLink"/>
                <w:rtl w:val="true"/>
              </w:rPr>
              <w:t>بیان اینکه سود نداشتن مال و فرزندان در قیامت نتیجه انحلال اجتماع مدنی و بطلان اسباب اعتباری در آن روز است‌</w:t>
            </w:r>
            <w:r>
              <w:rPr>
                <w:rStyle w:val="IndexLink"/>
                <w:rtl w:val="true"/>
              </w:rPr>
              <w:tab/>
            </w:r>
            <w:r>
              <w:rPr>
                <w:rStyle w:val="IndexLink"/>
              </w:rPr>
              <w:t>417</w:t>
            </w:r>
          </w:hyperlink>
        </w:p>
        <w:p>
          <w:pPr>
            <w:pStyle w:val="Contents5"/>
            <w:tabs>
              <w:tab w:val="clear" w:pos="7892"/>
              <w:tab w:val="right" w:pos="9026" w:leader="dot"/>
            </w:tabs>
            <w:rPr/>
          </w:pPr>
          <w:hyperlink w:anchor="__RefHeading___Toc3576288_3556181022">
            <w:r>
              <w:rPr>
                <w:webHidden/>
                <w:rStyle w:val="IndexLink"/>
                <w:rtl w:val="true"/>
              </w:rPr>
              <w:t>وجوه مختلف در باره مفاد و نوع استثنای</w:t>
            </w:r>
            <w:r>
              <w:rPr>
                <w:rStyle w:val="IndexLink"/>
                <w:rtl w:val="true"/>
              </w:rPr>
              <w:t xml:space="preserve">" </w:t>
            </w:r>
            <w:r>
              <w:rPr>
                <w:rStyle w:val="IndexLink"/>
                <w:rtl w:val="true"/>
              </w:rPr>
              <w:t>إِلَّا مَنْ أَتَی اللَّهَ بِقَلْبٍ سَلِیمٍ</w:t>
            </w:r>
            <w:r>
              <w:rPr>
                <w:rStyle w:val="IndexLink"/>
                <w:rtl w:val="true"/>
              </w:rPr>
              <w:t xml:space="preserve">" </w:t>
            </w:r>
            <w:r>
              <w:rPr>
                <w:rStyle w:val="IndexLink"/>
                <w:rtl w:val="true"/>
              </w:rPr>
              <w:t>در آیه</w:t>
            </w:r>
            <w:r>
              <w:rPr>
                <w:rStyle w:val="IndexLink"/>
                <w:rtl w:val="true"/>
              </w:rPr>
              <w:t xml:space="preserve">:" </w:t>
            </w:r>
            <w:r>
              <w:rPr>
                <w:rStyle w:val="IndexLink"/>
                <w:rtl w:val="true"/>
              </w:rPr>
              <w:t xml:space="preserve">یَوْمَ لا یَنْفَعُ … </w:t>
            </w:r>
            <w:r>
              <w:rPr>
                <w:rStyle w:val="IndexLink"/>
                <w:rtl w:val="true"/>
              </w:rPr>
              <w:t>"</w:t>
              <w:tab/>
            </w:r>
            <w:r>
              <w:rPr>
                <w:rStyle w:val="IndexLink"/>
              </w:rPr>
              <w:t>418</w:t>
            </w:r>
          </w:hyperlink>
        </w:p>
        <w:p>
          <w:pPr>
            <w:pStyle w:val="Contents5"/>
            <w:tabs>
              <w:tab w:val="clear" w:pos="7892"/>
              <w:tab w:val="right" w:pos="9026" w:leader="dot"/>
            </w:tabs>
            <w:rPr/>
          </w:pPr>
          <w:hyperlink w:anchor="__RefHeading___Toc3576290_3556181022">
            <w:r>
              <w:rPr>
                <w:webHidden/>
                <w:rStyle w:val="IndexLink"/>
                <w:rtl w:val="true"/>
              </w:rPr>
              <w:t>فرجام بد مشرکان و جنود ابلیس در قیامت‌</w:t>
            </w:r>
            <w:r>
              <w:rPr>
                <w:rStyle w:val="IndexLink"/>
                <w:rtl w:val="true"/>
              </w:rPr>
              <w:tab/>
            </w:r>
            <w:r>
              <w:rPr>
                <w:rStyle w:val="IndexLink"/>
              </w:rPr>
              <w:t>420</w:t>
            </w:r>
          </w:hyperlink>
        </w:p>
        <w:p>
          <w:pPr>
            <w:pStyle w:val="Contents4"/>
            <w:tabs>
              <w:tab w:val="clear" w:pos="8176"/>
              <w:tab w:val="right" w:pos="9026" w:leader="dot"/>
            </w:tabs>
            <w:rPr/>
          </w:pPr>
          <w:hyperlink w:anchor="__RefHeading___Toc3576292_3556181022">
            <w:r>
              <w:rPr>
                <w:webHidden/>
                <w:rStyle w:val="IndexLink"/>
                <w:rtl w:val="true"/>
              </w:rPr>
              <w:t xml:space="preserve">بحث روایتی </w:t>
            </w:r>
            <w:r>
              <w:rPr>
                <w:rStyle w:val="IndexLink"/>
                <w:rtl w:val="true"/>
              </w:rPr>
              <w:t>(</w:t>
            </w:r>
            <w:r>
              <w:rPr>
                <w:rStyle w:val="IndexLink"/>
                <w:rtl w:val="true"/>
              </w:rPr>
              <w:t>روایاتی در باره</w:t>
            </w:r>
            <w:r>
              <w:rPr>
                <w:rStyle w:val="IndexLink"/>
                <w:rtl w:val="true"/>
              </w:rPr>
              <w:t xml:space="preserve">" </w:t>
            </w:r>
            <w:r>
              <w:rPr>
                <w:rStyle w:val="IndexLink"/>
                <w:rtl w:val="true"/>
              </w:rPr>
              <w:t>لِسانَ صِدْقٍ فِی الْآخِرِینَ</w:t>
            </w:r>
            <w:r>
              <w:rPr>
                <w:rStyle w:val="IndexLink"/>
                <w:rtl w:val="true"/>
              </w:rPr>
              <w:t>"</w:t>
            </w:r>
            <w:r>
              <w:rPr>
                <w:rStyle w:val="IndexLink"/>
                <w:rtl w:val="true"/>
              </w:rPr>
              <w:t xml:space="preserve">، استغفار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برای پدر، قلب سلیم، شفاعت و … </w:t>
            </w:r>
            <w:r>
              <w:rPr>
                <w:rStyle w:val="IndexLink"/>
                <w:rtl w:val="true"/>
              </w:rPr>
              <w:t>)</w:t>
              <w:tab/>
            </w:r>
            <w:r>
              <w:rPr>
                <w:rStyle w:val="IndexLink"/>
              </w:rPr>
              <w:t>422</w:t>
            </w:r>
          </w:hyperlink>
        </w:p>
        <w:p>
          <w:pPr>
            <w:pStyle w:val="Contents3"/>
            <w:tabs>
              <w:tab w:val="clear" w:pos="8459"/>
              <w:tab w:val="right" w:pos="9026" w:leader="dot"/>
            </w:tabs>
            <w:rPr/>
          </w:pPr>
          <w:hyperlink w:anchor="__RefHeading___Toc3576294_3556181022">
            <w:r>
              <w:rPr>
                <w:webHidden/>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122</w:t>
            </w:r>
            <w:r>
              <w:rPr>
                <w:rStyle w:val="IndexLink"/>
                <w:rtl w:val="true"/>
              </w:rPr>
              <w:tab/>
            </w:r>
            <w:r>
              <w:rPr>
                <w:rStyle w:val="IndexLink"/>
              </w:rPr>
              <w:t>426</w:t>
            </w:r>
          </w:hyperlink>
        </w:p>
        <w:p>
          <w:pPr>
            <w:pStyle w:val="Contents4"/>
            <w:tabs>
              <w:tab w:val="clear" w:pos="8176"/>
              <w:tab w:val="right" w:pos="9026" w:leader="dot"/>
            </w:tabs>
            <w:rPr/>
          </w:pPr>
          <w:hyperlink w:anchor="__RefHeading___Toc3576296_3556181022">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3576298_3556181022">
            <w:r>
              <w:rPr>
                <w:webHidden/>
                <w:rStyle w:val="IndexLink"/>
                <w:rtl w:val="true"/>
              </w:rPr>
              <w:t>ترجمه آیات</w:t>
            </w:r>
            <w:r>
              <w:rPr>
                <w:rStyle w:val="IndexLink"/>
                <w:rtl w:val="true"/>
              </w:rPr>
              <w:tab/>
            </w:r>
            <w:r>
              <w:rPr>
                <w:rStyle w:val="IndexLink"/>
              </w:rPr>
              <w:t>426</w:t>
            </w:r>
          </w:hyperlink>
        </w:p>
        <w:p>
          <w:pPr>
            <w:pStyle w:val="Contents4"/>
            <w:tabs>
              <w:tab w:val="clear" w:pos="8176"/>
              <w:tab w:val="right" w:pos="9026" w:leader="dot"/>
            </w:tabs>
            <w:rPr/>
          </w:pPr>
          <w:hyperlink w:anchor="__RefHeading___Toc3576300_3556181022">
            <w:r>
              <w:rPr>
                <w:webHidden/>
                <w:rStyle w:val="IndexLink"/>
                <w:rtl w:val="true"/>
              </w:rPr>
              <w:t>بیان آیات</w:t>
            </w:r>
            <w:r>
              <w:rPr>
                <w:rStyle w:val="IndexLink"/>
                <w:rtl w:val="true"/>
              </w:rPr>
              <w:tab/>
            </w:r>
            <w:r>
              <w:rPr>
                <w:rStyle w:val="IndexLink"/>
              </w:rPr>
              <w:t>427</w:t>
            </w:r>
          </w:hyperlink>
        </w:p>
        <w:p>
          <w:pPr>
            <w:pStyle w:val="Contents5"/>
            <w:tabs>
              <w:tab w:val="clear" w:pos="7892"/>
              <w:tab w:val="right" w:pos="9026" w:leader="dot"/>
            </w:tabs>
            <w:rPr/>
          </w:pPr>
          <w:hyperlink w:anchor="__RefHeading___Toc3576302_3556181022">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3576304_3556181022">
            <w:r>
              <w:rPr>
                <w:webHidden/>
                <w:rStyle w:val="IndexLink"/>
                <w:rtl w:val="true"/>
              </w:rPr>
              <w:t xml:space="preserve">وجه اینکه قوم نوح </w:t>
            </w:r>
            <w:r>
              <w:rPr>
                <w:rStyle w:val="IndexLink"/>
                <w:rtl w:val="true"/>
              </w:rPr>
              <w:t>(</w:t>
            </w:r>
            <w:r>
              <w:rPr>
                <w:rStyle w:val="IndexLink"/>
                <w:rtl w:val="true"/>
              </w:rPr>
              <w:t>علیه السلام</w:t>
            </w:r>
            <w:r>
              <w:rPr>
                <w:rStyle w:val="IndexLink"/>
                <w:rtl w:val="true"/>
              </w:rPr>
              <w:t xml:space="preserve">) </w:t>
            </w:r>
            <w:r>
              <w:rPr>
                <w:rStyle w:val="IndexLink"/>
                <w:rtl w:val="true"/>
              </w:rPr>
              <w:t>را مکذب همه مرسلین خوانده و فرموده است</w:t>
            </w:r>
            <w:r>
              <w:rPr>
                <w:rStyle w:val="IndexLink"/>
                <w:rtl w:val="true"/>
              </w:rPr>
              <w:t xml:space="preserve">:" </w:t>
            </w:r>
            <w:r>
              <w:rPr>
                <w:rStyle w:val="IndexLink"/>
                <w:rtl w:val="true"/>
              </w:rPr>
              <w:t>کَذَّبَتْ قَوْمُ نُوحٍ الْمُرْسَلِینَ</w:t>
            </w:r>
            <w:r>
              <w:rPr>
                <w:rStyle w:val="IndexLink"/>
                <w:rtl w:val="true"/>
              </w:rPr>
              <w:t>"</w:t>
              <w:tab/>
            </w:r>
            <w:r>
              <w:rPr>
                <w:rStyle w:val="IndexLink"/>
              </w:rPr>
              <w:t>428</w:t>
            </w:r>
          </w:hyperlink>
        </w:p>
        <w:p>
          <w:pPr>
            <w:pStyle w:val="Contents5"/>
            <w:tabs>
              <w:tab w:val="clear" w:pos="7892"/>
              <w:tab w:val="right" w:pos="9026" w:leader="dot"/>
            </w:tabs>
            <w:rPr/>
          </w:pPr>
          <w:hyperlink w:anchor="__RefHeading___Toc3576306_3556181022">
            <w:r>
              <w:rPr>
                <w:webHidden/>
                <w:rStyle w:val="IndexLink"/>
                <w:rtl w:val="true"/>
              </w:rPr>
              <w:t xml:space="preserve">در گفتگوی نوح </w:t>
            </w:r>
            <w:r>
              <w:rPr>
                <w:rStyle w:val="IndexLink"/>
                <w:rtl w:val="true"/>
              </w:rPr>
              <w:t>(</w:t>
            </w:r>
            <w:r>
              <w:rPr>
                <w:rStyle w:val="IndexLink"/>
                <w:rtl w:val="true"/>
              </w:rPr>
              <w:t>علیه السلام</w:t>
            </w:r>
            <w:r>
              <w:rPr>
                <w:rStyle w:val="IndexLink"/>
                <w:rtl w:val="true"/>
              </w:rPr>
              <w:t xml:space="preserve">) </w:t>
            </w:r>
            <w:r>
              <w:rPr>
                <w:rStyle w:val="IndexLink"/>
                <w:rtl w:val="true"/>
              </w:rPr>
              <w:t>با قوم خود، آنان ایمان آوردن افراد بی مال و مکنت به او را بر او خرده می‌گیرند</w:t>
            </w:r>
            <w:r>
              <w:rPr>
                <w:rStyle w:val="IndexLink"/>
                <w:rtl w:val="true"/>
              </w:rPr>
              <w:tab/>
            </w:r>
            <w:r>
              <w:rPr>
                <w:rStyle w:val="IndexLink"/>
              </w:rPr>
              <w:t>429</w:t>
            </w:r>
          </w:hyperlink>
        </w:p>
        <w:p>
          <w:pPr>
            <w:pStyle w:val="Contents5"/>
            <w:tabs>
              <w:tab w:val="clear" w:pos="7892"/>
              <w:tab w:val="right" w:pos="9026" w:leader="dot"/>
            </w:tabs>
            <w:rPr/>
          </w:pPr>
          <w:hyperlink w:anchor="__RefHeading___Toc3576308_3556181022">
            <w:r>
              <w:rPr>
                <w:webHidden/>
                <w:rStyle w:val="IndexLink"/>
                <w:rtl w:val="true"/>
              </w:rPr>
              <w:t xml:space="preserve">نوح </w:t>
            </w:r>
            <w:r>
              <w:rPr>
                <w:rStyle w:val="IndexLink"/>
                <w:rtl w:val="true"/>
              </w:rPr>
              <w:t>(</w:t>
            </w:r>
            <w:r>
              <w:rPr>
                <w:rStyle w:val="IndexLink"/>
                <w:rtl w:val="true"/>
              </w:rPr>
              <w:t>علیه السلام</w:t>
            </w:r>
            <w:r>
              <w:rPr>
                <w:rStyle w:val="IndexLink"/>
                <w:rtl w:val="true"/>
              </w:rPr>
              <w:t xml:space="preserve">) </w:t>
            </w:r>
            <w:r>
              <w:rPr>
                <w:rStyle w:val="IndexLink"/>
                <w:rtl w:val="true"/>
              </w:rPr>
              <w:t>از خداوند می‌خواهد بین او و قومش قضای خود را براند</w:t>
            </w:r>
            <w:r>
              <w:rPr>
                <w:rStyle w:val="IndexLink"/>
                <w:rtl w:val="true"/>
              </w:rPr>
              <w:tab/>
            </w:r>
            <w:r>
              <w:rPr>
                <w:rStyle w:val="IndexLink"/>
              </w:rPr>
              <w:t>431</w:t>
            </w:r>
          </w:hyperlink>
        </w:p>
        <w:p>
          <w:pPr>
            <w:pStyle w:val="Contents4"/>
            <w:tabs>
              <w:tab w:val="clear" w:pos="8176"/>
              <w:tab w:val="right" w:pos="9026" w:leader="dot"/>
            </w:tabs>
            <w:rPr/>
          </w:pPr>
          <w:hyperlink w:anchor="__RefHeading___Toc3576310_3556181022">
            <w:r>
              <w:rPr>
                <w:webHidden/>
                <w:rStyle w:val="IndexLink"/>
                <w:rtl w:val="true"/>
              </w:rPr>
              <w:t xml:space="preserve">بحث روایتی </w:t>
            </w:r>
            <w:r>
              <w:rPr>
                <w:rStyle w:val="IndexLink"/>
                <w:rtl w:val="true"/>
              </w:rPr>
              <w:t>(</w:t>
            </w:r>
            <w:r>
              <w:rPr>
                <w:rStyle w:val="IndexLink"/>
                <w:rtl w:val="true"/>
              </w:rPr>
              <w:t xml:space="preserve">چند روایت در باره نوح </w:t>
            </w:r>
            <w:r>
              <w:rPr>
                <w:rStyle w:val="IndexLink"/>
                <w:rtl w:val="true"/>
              </w:rPr>
              <w:t>(</w:t>
            </w:r>
            <w:r>
              <w:rPr>
                <w:rStyle w:val="IndexLink"/>
                <w:rtl w:val="true"/>
              </w:rPr>
              <w:t>علیه السلام</w:t>
            </w:r>
            <w:r>
              <w:rPr>
                <w:rStyle w:val="IndexLink"/>
                <w:rtl w:val="true"/>
              </w:rPr>
              <w:t xml:space="preserve">) </w:t>
            </w:r>
            <w:r>
              <w:rPr>
                <w:rStyle w:val="IndexLink"/>
                <w:rtl w:val="true"/>
              </w:rPr>
              <w:t>و قوم او</w:t>
            </w:r>
            <w:r>
              <w:rPr>
                <w:rStyle w:val="IndexLink"/>
                <w:rtl w:val="true"/>
              </w:rPr>
              <w:t>)</w:t>
              <w:tab/>
            </w:r>
            <w:r>
              <w:rPr>
                <w:rStyle w:val="IndexLink"/>
              </w:rPr>
              <w:t>432</w:t>
            </w:r>
          </w:hyperlink>
        </w:p>
        <w:p>
          <w:pPr>
            <w:pStyle w:val="Contents3"/>
            <w:tabs>
              <w:tab w:val="clear" w:pos="8459"/>
              <w:tab w:val="right" w:pos="9026" w:leader="dot"/>
            </w:tabs>
            <w:rPr/>
          </w:pPr>
          <w:hyperlink w:anchor="__RefHeading___Toc3576312_3556181022">
            <w:r>
              <w:rPr>
                <w:webHidden/>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140</w:t>
            </w:r>
            <w:r>
              <w:rPr>
                <w:rStyle w:val="IndexLink"/>
                <w:rtl w:val="true"/>
              </w:rPr>
              <w:tab/>
            </w:r>
            <w:r>
              <w:rPr>
                <w:rStyle w:val="IndexLink"/>
              </w:rPr>
              <w:t>433</w:t>
            </w:r>
          </w:hyperlink>
        </w:p>
        <w:p>
          <w:pPr>
            <w:pStyle w:val="Contents4"/>
            <w:tabs>
              <w:tab w:val="clear" w:pos="8176"/>
              <w:tab w:val="right" w:pos="9026" w:leader="dot"/>
            </w:tabs>
            <w:rPr/>
          </w:pPr>
          <w:hyperlink w:anchor="__RefHeading___Toc3576314_3556181022">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3576316_3556181022">
            <w:r>
              <w:rPr>
                <w:webHidden/>
                <w:rStyle w:val="IndexLink"/>
                <w:rtl w:val="true"/>
              </w:rPr>
              <w:t>ترجمه آیات</w:t>
            </w:r>
            <w:r>
              <w:rPr>
                <w:rStyle w:val="IndexLink"/>
                <w:rtl w:val="true"/>
              </w:rPr>
              <w:tab/>
            </w:r>
            <w:r>
              <w:rPr>
                <w:rStyle w:val="IndexLink"/>
              </w:rPr>
              <w:t>433</w:t>
            </w:r>
          </w:hyperlink>
        </w:p>
        <w:p>
          <w:pPr>
            <w:pStyle w:val="Contents4"/>
            <w:tabs>
              <w:tab w:val="clear" w:pos="8176"/>
              <w:tab w:val="right" w:pos="9026" w:leader="dot"/>
            </w:tabs>
            <w:rPr/>
          </w:pPr>
          <w:hyperlink w:anchor="__RefHeading___Toc3576318_3556181022">
            <w:r>
              <w:rPr>
                <w:webHidden/>
                <w:rStyle w:val="IndexLink"/>
                <w:rtl w:val="true"/>
              </w:rPr>
              <w:t>بیان آیات</w:t>
            </w:r>
            <w:r>
              <w:rPr>
                <w:rStyle w:val="IndexLink"/>
                <w:rtl w:val="true"/>
              </w:rPr>
              <w:tab/>
            </w:r>
            <w:r>
              <w:rPr>
                <w:rStyle w:val="IndexLink"/>
              </w:rPr>
              <w:t>434</w:t>
            </w:r>
          </w:hyperlink>
        </w:p>
        <w:p>
          <w:pPr>
            <w:pStyle w:val="Contents5"/>
            <w:tabs>
              <w:tab w:val="clear" w:pos="7892"/>
              <w:tab w:val="right" w:pos="9026" w:leader="dot"/>
            </w:tabs>
            <w:rPr/>
          </w:pPr>
          <w:hyperlink w:anchor="__RefHeading___Toc3576320_3556181022">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3576322_3556181022">
            <w:r>
              <w:rPr>
                <w:webHidden/>
                <w:rStyle w:val="IndexLink"/>
                <w:rtl w:val="true"/>
              </w:rPr>
              <w:t xml:space="preserve">توبیخ قوم هود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خاطر اسراف در شهوت </w:t>
            </w:r>
            <w:r>
              <w:rPr>
                <w:rStyle w:val="IndexLink"/>
                <w:rtl w:val="true"/>
              </w:rPr>
              <w:t>(</w:t>
            </w:r>
            <w:r>
              <w:rPr>
                <w:rStyle w:val="IndexLink"/>
                <w:rtl w:val="true"/>
              </w:rPr>
              <w:t>ساختن بناهای کاخ مانند برای تفاخر و تفریح</w:t>
            </w:r>
            <w:r>
              <w:rPr>
                <w:rStyle w:val="IndexLink"/>
                <w:rtl w:val="true"/>
              </w:rPr>
              <w:t xml:space="preserve">) </w:t>
            </w:r>
            <w:r>
              <w:rPr>
                <w:rStyle w:val="IndexLink"/>
                <w:rtl w:val="true"/>
              </w:rPr>
              <w:t>و افراط در غضب‌</w:t>
            </w:r>
            <w:r>
              <w:rPr>
                <w:rStyle w:val="IndexLink"/>
                <w:rtl w:val="true"/>
              </w:rPr>
              <w:tab/>
            </w:r>
            <w:r>
              <w:rPr>
                <w:rStyle w:val="IndexLink"/>
              </w:rPr>
              <w:t>435</w:t>
            </w:r>
          </w:hyperlink>
        </w:p>
        <w:p>
          <w:pPr>
            <w:pStyle w:val="Contents5"/>
            <w:tabs>
              <w:tab w:val="clear" w:pos="7892"/>
              <w:tab w:val="right" w:pos="9026" w:leader="dot"/>
            </w:tabs>
            <w:rPr/>
          </w:pPr>
          <w:hyperlink w:anchor="__RefHeading___Toc3576324_3556181022">
            <w:r>
              <w:rPr>
                <w:webHidden/>
                <w:rStyle w:val="IndexLink"/>
                <w:rtl w:val="true"/>
              </w:rPr>
              <w:t xml:space="preserve">انکار و تکذیب قوم هود </w:t>
            </w:r>
            <w:r>
              <w:rPr>
                <w:rStyle w:val="IndexLink"/>
                <w:rtl w:val="true"/>
              </w:rPr>
              <w:t>(</w:t>
            </w:r>
            <w:r>
              <w:rPr>
                <w:rStyle w:val="IndexLink"/>
                <w:rtl w:val="true"/>
              </w:rPr>
              <w:t>علیه السلام</w:t>
            </w:r>
            <w:r>
              <w:rPr>
                <w:rStyle w:val="IndexLink"/>
                <w:rtl w:val="true"/>
              </w:rPr>
              <w:t xml:space="preserve">) </w:t>
            </w:r>
            <w:r>
              <w:rPr>
                <w:rStyle w:val="IndexLink"/>
                <w:rtl w:val="true"/>
              </w:rPr>
              <w:t>و هلاک گردیدنشان‌</w:t>
            </w:r>
            <w:r>
              <w:rPr>
                <w:rStyle w:val="IndexLink"/>
                <w:rtl w:val="true"/>
              </w:rPr>
              <w:tab/>
            </w:r>
            <w:r>
              <w:rPr>
                <w:rStyle w:val="IndexLink"/>
              </w:rPr>
              <w:t>438</w:t>
            </w:r>
          </w:hyperlink>
        </w:p>
        <w:p>
          <w:pPr>
            <w:pStyle w:val="Contents4"/>
            <w:tabs>
              <w:tab w:val="clear" w:pos="8176"/>
              <w:tab w:val="right" w:pos="9026" w:leader="dot"/>
            </w:tabs>
            <w:rPr/>
          </w:pPr>
          <w:hyperlink w:anchor="__RefHeading___Toc3576326_3556181022">
            <w:r>
              <w:rPr>
                <w:webHidden/>
                <w:rStyle w:val="IndexLink"/>
                <w:rtl w:val="true"/>
              </w:rPr>
              <w:t xml:space="preserve">بحث روایتی روایتی در باره دعوت هود </w:t>
            </w:r>
            <w:r>
              <w:rPr>
                <w:rStyle w:val="IndexLink"/>
                <w:rtl w:val="true"/>
              </w:rPr>
              <w:t>(</w:t>
            </w:r>
            <w:r>
              <w:rPr>
                <w:rStyle w:val="IndexLink"/>
                <w:rtl w:val="true"/>
              </w:rPr>
              <w:t>علیه السلام</w:t>
            </w:r>
            <w:r>
              <w:rPr>
                <w:rStyle w:val="IndexLink"/>
                <w:rtl w:val="true"/>
              </w:rPr>
              <w:t xml:space="preserve">) </w:t>
            </w:r>
            <w:r>
              <w:rPr>
                <w:rStyle w:val="IndexLink"/>
                <w:rtl w:val="true"/>
              </w:rPr>
              <w:t>و روایتی در ذیل جمله</w:t>
            </w:r>
            <w:r>
              <w:rPr>
                <w:rStyle w:val="IndexLink"/>
                <w:rtl w:val="true"/>
              </w:rPr>
              <w:t xml:space="preserve">:" </w:t>
            </w:r>
            <w:r>
              <w:rPr>
                <w:rStyle w:val="IndexLink"/>
                <w:rtl w:val="true"/>
              </w:rPr>
              <w:t>أَ تَبْنُونَ بِکُلِّ رِیعٍ آیَةً تَعْبَثُونَ</w:t>
            </w:r>
            <w:r>
              <w:rPr>
                <w:rStyle w:val="IndexLink"/>
                <w:rtl w:val="true"/>
              </w:rPr>
              <w:t>"</w:t>
              <w:tab/>
            </w:r>
            <w:r>
              <w:rPr>
                <w:rStyle w:val="IndexLink"/>
              </w:rPr>
              <w:t>439</w:t>
            </w:r>
          </w:hyperlink>
        </w:p>
        <w:p>
          <w:pPr>
            <w:pStyle w:val="Contents5"/>
            <w:tabs>
              <w:tab w:val="clear" w:pos="7892"/>
              <w:tab w:val="right" w:pos="9026" w:leader="dot"/>
            </w:tabs>
            <w:rPr/>
          </w:pPr>
          <w:hyperlink w:anchor="__RefHeading___Toc3576328_3556181022">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3576330_3556181022">
            <w:r>
              <w:rPr>
                <w:webHidden/>
                <w:rStyle w:val="IndexLink"/>
                <w:rtl w:val="true"/>
              </w:rPr>
              <w:t>هر ساختمانی که بنا گردد در روز قیامت وبال صاحب بنا است مگر به مقداری که چاره‌ای از آن نیست‌</w:t>
            </w:r>
            <w:r>
              <w:rPr>
                <w:rStyle w:val="IndexLink"/>
                <w:rtl w:val="true"/>
              </w:rPr>
              <w:tab/>
            </w:r>
            <w:r>
              <w:rPr>
                <w:rStyle w:val="IndexLink"/>
              </w:rPr>
              <w:t>439</w:t>
            </w:r>
          </w:hyperlink>
        </w:p>
        <w:p>
          <w:pPr>
            <w:pStyle w:val="Contents3"/>
            <w:tabs>
              <w:tab w:val="clear" w:pos="8459"/>
              <w:tab w:val="right" w:pos="9026" w:leader="dot"/>
            </w:tabs>
            <w:rPr/>
          </w:pPr>
          <w:hyperlink w:anchor="__RefHeading___Toc3576332_3556181022">
            <w:r>
              <w:rPr>
                <w:webHidden/>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141</w:t>
            </w:r>
            <w:r>
              <w:rPr>
                <w:rStyle w:val="IndexLink"/>
                <w:rtl w:val="true"/>
              </w:rPr>
              <w:t xml:space="preserve"> </w:t>
            </w:r>
            <w:r>
              <w:rPr>
                <w:rStyle w:val="IndexLink"/>
                <w:rtl w:val="true"/>
              </w:rPr>
              <w:t xml:space="preserve">تا </w:t>
            </w:r>
            <w:r>
              <w:rPr>
                <w:rStyle w:val="IndexLink"/>
              </w:rPr>
              <w:t>159</w:t>
            </w:r>
            <w:r>
              <w:rPr>
                <w:rStyle w:val="IndexLink"/>
                <w:rtl w:val="true"/>
              </w:rPr>
              <w:tab/>
            </w:r>
            <w:r>
              <w:rPr>
                <w:rStyle w:val="IndexLink"/>
              </w:rPr>
              <w:t>441</w:t>
            </w:r>
          </w:hyperlink>
        </w:p>
        <w:p>
          <w:pPr>
            <w:pStyle w:val="Contents4"/>
            <w:tabs>
              <w:tab w:val="clear" w:pos="8176"/>
              <w:tab w:val="right" w:pos="9026" w:leader="dot"/>
            </w:tabs>
            <w:rPr/>
          </w:pPr>
          <w:hyperlink w:anchor="__RefHeading___Toc3576334_3556181022">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3576336_3556181022">
            <w:r>
              <w:rPr>
                <w:webHidden/>
                <w:rStyle w:val="IndexLink"/>
                <w:rtl w:val="true"/>
              </w:rPr>
              <w:t>ترجمه آیات</w:t>
            </w:r>
            <w:r>
              <w:rPr>
                <w:rStyle w:val="IndexLink"/>
                <w:rtl w:val="true"/>
              </w:rPr>
              <w:tab/>
            </w:r>
            <w:r>
              <w:rPr>
                <w:rStyle w:val="IndexLink"/>
              </w:rPr>
              <w:t>441</w:t>
            </w:r>
          </w:hyperlink>
        </w:p>
        <w:p>
          <w:pPr>
            <w:pStyle w:val="Contents4"/>
            <w:tabs>
              <w:tab w:val="clear" w:pos="8176"/>
              <w:tab w:val="right" w:pos="9026" w:leader="dot"/>
            </w:tabs>
            <w:rPr/>
          </w:pPr>
          <w:hyperlink w:anchor="__RefHeading___Toc3576338_3556181022">
            <w:r>
              <w:rPr>
                <w:webHidden/>
                <w:rStyle w:val="IndexLink"/>
                <w:rtl w:val="true"/>
              </w:rPr>
              <w:t>بیان آیات</w:t>
            </w:r>
            <w:r>
              <w:rPr>
                <w:rStyle w:val="IndexLink"/>
                <w:rtl w:val="true"/>
              </w:rPr>
              <w:tab/>
            </w:r>
            <w:r>
              <w:rPr>
                <w:rStyle w:val="IndexLink"/>
              </w:rPr>
              <w:t>442</w:t>
            </w:r>
          </w:hyperlink>
        </w:p>
        <w:p>
          <w:pPr>
            <w:pStyle w:val="Contents5"/>
            <w:tabs>
              <w:tab w:val="clear" w:pos="7892"/>
              <w:tab w:val="right" w:pos="9026" w:leader="dot"/>
            </w:tabs>
            <w:rPr/>
          </w:pPr>
          <w:hyperlink w:anchor="__RefHeading___Toc3576340_3556181022">
            <w:r>
              <w:rPr>
                <w:webHidden/>
                <w:rStyle w:val="IndexLink"/>
                <w:rtl w:val="true"/>
              </w:rPr>
              <w:t>اشاره</w:t>
            </w:r>
            <w:r>
              <w:rPr>
                <w:rStyle w:val="IndexLink"/>
                <w:rtl w:val="true"/>
              </w:rPr>
              <w:tab/>
            </w:r>
            <w:r>
              <w:rPr>
                <w:rStyle w:val="IndexLink"/>
              </w:rPr>
              <w:t>442</w:t>
            </w:r>
          </w:hyperlink>
        </w:p>
        <w:p>
          <w:pPr>
            <w:pStyle w:val="Contents5"/>
            <w:tabs>
              <w:tab w:val="clear" w:pos="7892"/>
              <w:tab w:val="right" w:pos="9026" w:leader="dot"/>
            </w:tabs>
            <w:rPr/>
          </w:pPr>
          <w:hyperlink w:anchor="__RefHeading___Toc3576342_3556181022">
            <w:r>
              <w:rPr>
                <w:webHidden/>
                <w:rStyle w:val="IndexLink"/>
                <w:rtl w:val="true"/>
              </w:rPr>
              <w:t xml:space="preserve">نهی نمودن صالح </w:t>
            </w:r>
            <w:r>
              <w:rPr>
                <w:rStyle w:val="IndexLink"/>
                <w:rtl w:val="true"/>
              </w:rPr>
              <w:t>(</w:t>
            </w:r>
            <w:r>
              <w:rPr>
                <w:rStyle w:val="IndexLink"/>
                <w:rtl w:val="true"/>
              </w:rPr>
              <w:t>علیه السلام</w:t>
            </w:r>
            <w:r>
              <w:rPr>
                <w:rStyle w:val="IndexLink"/>
                <w:rtl w:val="true"/>
              </w:rPr>
              <w:t xml:space="preserve">) </w:t>
            </w:r>
            <w:r>
              <w:rPr>
                <w:rStyle w:val="IndexLink"/>
                <w:rtl w:val="true"/>
              </w:rPr>
              <w:t>قوم ثمود را از اطاعت امر مسرفان که فساد می‌کنند و اصلاح نمی‌کنند</w:t>
            </w:r>
            <w:r>
              <w:rPr>
                <w:rStyle w:val="IndexLink"/>
                <w:rtl w:val="true"/>
              </w:rPr>
              <w:tab/>
            </w:r>
            <w:r>
              <w:rPr>
                <w:rStyle w:val="IndexLink"/>
              </w:rPr>
              <w:t>443</w:t>
            </w:r>
          </w:hyperlink>
        </w:p>
        <w:p>
          <w:pPr>
            <w:pStyle w:val="Contents5"/>
            <w:tabs>
              <w:tab w:val="clear" w:pos="7892"/>
              <w:tab w:val="right" w:pos="9026" w:leader="dot"/>
            </w:tabs>
            <w:rPr/>
          </w:pPr>
          <w:hyperlink w:anchor="__RefHeading___Toc3576344_3556181022">
            <w:r>
              <w:rPr>
                <w:webHidden/>
                <w:rStyle w:val="IndexLink"/>
                <w:rtl w:val="true"/>
              </w:rPr>
              <w:t>توضیح اینکه نتیجه انحراف انسان از فطرت، فساد و افساد در زمین و بالمال عذاب و هلاک است‌</w:t>
            </w:r>
            <w:r>
              <w:rPr>
                <w:rStyle w:val="IndexLink"/>
                <w:rtl w:val="true"/>
              </w:rPr>
              <w:tab/>
            </w:r>
            <w:r>
              <w:rPr>
                <w:rStyle w:val="IndexLink"/>
              </w:rPr>
              <w:t>444</w:t>
            </w:r>
          </w:hyperlink>
        </w:p>
        <w:p>
          <w:pPr>
            <w:pStyle w:val="Contents5"/>
            <w:tabs>
              <w:tab w:val="clear" w:pos="7892"/>
              <w:tab w:val="right" w:pos="9026" w:leader="dot"/>
            </w:tabs>
            <w:rPr/>
          </w:pPr>
          <w:hyperlink w:anchor="__RefHeading___Toc3576346_3556181022">
            <w:r>
              <w:rPr>
                <w:webHidden/>
                <w:rStyle w:val="IndexLink"/>
                <w:rtl w:val="true"/>
              </w:rPr>
              <w:t>تکذیب و نافرمانی قوم ثمود و گرفتار شدنشان به عذاب الهی‌</w:t>
            </w:r>
            <w:r>
              <w:rPr>
                <w:rStyle w:val="IndexLink"/>
                <w:rtl w:val="true"/>
              </w:rPr>
              <w:tab/>
            </w:r>
            <w:r>
              <w:rPr>
                <w:rStyle w:val="IndexLink"/>
              </w:rPr>
              <w:t>446</w:t>
            </w:r>
          </w:hyperlink>
        </w:p>
        <w:p>
          <w:pPr>
            <w:pStyle w:val="Contents3"/>
            <w:tabs>
              <w:tab w:val="clear" w:pos="8459"/>
              <w:tab w:val="right" w:pos="9026" w:leader="dot"/>
            </w:tabs>
            <w:rPr/>
          </w:pPr>
          <w:hyperlink w:anchor="__RefHeading___Toc3576348_3556181022">
            <w:r>
              <w:rPr>
                <w:webHidden/>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160</w:t>
            </w:r>
            <w:r>
              <w:rPr>
                <w:rStyle w:val="IndexLink"/>
                <w:rtl w:val="true"/>
              </w:rPr>
              <w:t xml:space="preserve"> </w:t>
            </w:r>
            <w:r>
              <w:rPr>
                <w:rStyle w:val="IndexLink"/>
                <w:rtl w:val="true"/>
              </w:rPr>
              <w:t xml:space="preserve">تا </w:t>
            </w:r>
            <w:r>
              <w:rPr>
                <w:rStyle w:val="IndexLink"/>
              </w:rPr>
              <w:t>175</w:t>
            </w:r>
            <w:r>
              <w:rPr>
                <w:rStyle w:val="IndexLink"/>
                <w:rtl w:val="true"/>
              </w:rPr>
              <w:tab/>
            </w:r>
            <w:r>
              <w:rPr>
                <w:rStyle w:val="IndexLink"/>
              </w:rPr>
              <w:t>448</w:t>
            </w:r>
          </w:hyperlink>
        </w:p>
        <w:p>
          <w:pPr>
            <w:pStyle w:val="Contents4"/>
            <w:tabs>
              <w:tab w:val="clear" w:pos="8176"/>
              <w:tab w:val="right" w:pos="9026" w:leader="dot"/>
            </w:tabs>
            <w:rPr/>
          </w:pPr>
          <w:hyperlink w:anchor="__RefHeading___Toc3576350_3556181022">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3576352_3556181022">
            <w:r>
              <w:rPr>
                <w:webHidden/>
                <w:rStyle w:val="IndexLink"/>
                <w:rtl w:val="true"/>
              </w:rPr>
              <w:t>ترجمه آیات</w:t>
            </w:r>
            <w:r>
              <w:rPr>
                <w:rStyle w:val="IndexLink"/>
                <w:rtl w:val="true"/>
              </w:rPr>
              <w:tab/>
            </w:r>
            <w:r>
              <w:rPr>
                <w:rStyle w:val="IndexLink"/>
              </w:rPr>
              <w:t>448</w:t>
            </w:r>
          </w:hyperlink>
        </w:p>
        <w:p>
          <w:pPr>
            <w:pStyle w:val="Contents4"/>
            <w:tabs>
              <w:tab w:val="clear" w:pos="8176"/>
              <w:tab w:val="right" w:pos="9026" w:leader="dot"/>
            </w:tabs>
            <w:rPr/>
          </w:pPr>
          <w:hyperlink w:anchor="__RefHeading___Toc3576354_3556181022">
            <w:r>
              <w:rPr>
                <w:webHidden/>
                <w:rStyle w:val="IndexLink"/>
                <w:rtl w:val="true"/>
              </w:rPr>
              <w:t>بیان آیات</w:t>
            </w:r>
            <w:r>
              <w:rPr>
                <w:rStyle w:val="IndexLink"/>
                <w:rtl w:val="true"/>
              </w:rPr>
              <w:tab/>
            </w:r>
            <w:r>
              <w:rPr>
                <w:rStyle w:val="IndexLink"/>
              </w:rPr>
              <w:t>449</w:t>
            </w:r>
          </w:hyperlink>
        </w:p>
        <w:p>
          <w:pPr>
            <w:pStyle w:val="Contents5"/>
            <w:tabs>
              <w:tab w:val="clear" w:pos="7892"/>
              <w:tab w:val="right" w:pos="9026" w:leader="dot"/>
            </w:tabs>
            <w:rPr/>
          </w:pPr>
          <w:hyperlink w:anchor="__RefHeading___Toc3576356_3556181022">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3576358_3556181022">
            <w:r>
              <w:rPr>
                <w:webHidden/>
                <w:rStyle w:val="IndexLink"/>
                <w:rtl w:val="true"/>
              </w:rPr>
              <w:t>توضیح</w:t>
            </w:r>
            <w:r>
              <w:rPr>
                <w:rStyle w:val="IndexLink"/>
                <w:rtl w:val="true"/>
              </w:rPr>
              <w:t xml:space="preserve">" </w:t>
            </w:r>
            <w:r>
              <w:rPr>
                <w:rStyle w:val="IndexLink"/>
                <w:rtl w:val="true"/>
              </w:rPr>
              <w:t>ما خلق لکم</w:t>
            </w:r>
            <w:r>
              <w:rPr>
                <w:rStyle w:val="IndexLink"/>
                <w:rtl w:val="true"/>
              </w:rPr>
              <w:t xml:space="preserve">" </w:t>
            </w:r>
            <w:r>
              <w:rPr>
                <w:rStyle w:val="IndexLink"/>
                <w:rtl w:val="true"/>
              </w:rPr>
              <w:t xml:space="preserve">که در سخن لوط </w:t>
            </w:r>
            <w:r>
              <w:rPr>
                <w:rStyle w:val="IndexLink"/>
                <w:rtl w:val="true"/>
              </w:rPr>
              <w:t>(</w:t>
            </w:r>
            <w:r>
              <w:rPr>
                <w:rStyle w:val="IndexLink"/>
                <w:rtl w:val="true"/>
              </w:rPr>
              <w:t>علیه السلام</w:t>
            </w:r>
            <w:r>
              <w:rPr>
                <w:rStyle w:val="IndexLink"/>
                <w:rtl w:val="true"/>
              </w:rPr>
              <w:t xml:space="preserve">) </w:t>
            </w:r>
            <w:r>
              <w:rPr>
                <w:rStyle w:val="IndexLink"/>
                <w:rtl w:val="true"/>
              </w:rPr>
              <w:t>با قوم خود آمده، با بیان اینکه آمیزش با همجنس بر خلاف نظام خلقت و فطرت انسان است‌</w:t>
            </w:r>
            <w:r>
              <w:rPr>
                <w:rStyle w:val="IndexLink"/>
                <w:rtl w:val="true"/>
              </w:rPr>
              <w:tab/>
            </w:r>
            <w:r>
              <w:rPr>
                <w:rStyle w:val="IndexLink"/>
              </w:rPr>
              <w:t>450</w:t>
            </w:r>
          </w:hyperlink>
        </w:p>
        <w:p>
          <w:pPr>
            <w:pStyle w:val="Contents3"/>
            <w:tabs>
              <w:tab w:val="clear" w:pos="8459"/>
              <w:tab w:val="right" w:pos="9026" w:leader="dot"/>
            </w:tabs>
            <w:rPr/>
          </w:pPr>
          <w:hyperlink w:anchor="__RefHeading___Toc3576360_3556181022">
            <w:r>
              <w:rPr>
                <w:webHidden/>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176</w:t>
            </w:r>
            <w:r>
              <w:rPr>
                <w:rStyle w:val="IndexLink"/>
                <w:rtl w:val="true"/>
              </w:rPr>
              <w:t xml:space="preserve"> </w:t>
            </w:r>
            <w:r>
              <w:rPr>
                <w:rStyle w:val="IndexLink"/>
                <w:rtl w:val="true"/>
              </w:rPr>
              <w:t xml:space="preserve">تا </w:t>
            </w:r>
            <w:r>
              <w:rPr>
                <w:rStyle w:val="IndexLink"/>
              </w:rPr>
              <w:t>191</w:t>
            </w:r>
            <w:r>
              <w:rPr>
                <w:rStyle w:val="IndexLink"/>
                <w:rtl w:val="true"/>
              </w:rPr>
              <w:tab/>
            </w:r>
            <w:r>
              <w:rPr>
                <w:rStyle w:val="IndexLink"/>
              </w:rPr>
              <w:t>453</w:t>
            </w:r>
          </w:hyperlink>
        </w:p>
        <w:p>
          <w:pPr>
            <w:pStyle w:val="Contents4"/>
            <w:tabs>
              <w:tab w:val="clear" w:pos="8176"/>
              <w:tab w:val="right" w:pos="9026" w:leader="dot"/>
            </w:tabs>
            <w:rPr/>
          </w:pPr>
          <w:hyperlink w:anchor="__RefHeading___Toc3576362_3556181022">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3576364_3556181022">
            <w:r>
              <w:rPr>
                <w:webHidden/>
                <w:rStyle w:val="IndexLink"/>
                <w:rtl w:val="true"/>
              </w:rPr>
              <w:t>ترجمه آیات</w:t>
            </w:r>
            <w:r>
              <w:rPr>
                <w:rStyle w:val="IndexLink"/>
                <w:rtl w:val="true"/>
              </w:rPr>
              <w:tab/>
            </w:r>
            <w:r>
              <w:rPr>
                <w:rStyle w:val="IndexLink"/>
              </w:rPr>
              <w:t>453</w:t>
            </w:r>
          </w:hyperlink>
        </w:p>
        <w:p>
          <w:pPr>
            <w:pStyle w:val="Contents4"/>
            <w:tabs>
              <w:tab w:val="clear" w:pos="8176"/>
              <w:tab w:val="right" w:pos="9026" w:leader="dot"/>
            </w:tabs>
            <w:rPr/>
          </w:pPr>
          <w:hyperlink w:anchor="__RefHeading___Toc3576366_3556181022">
            <w:r>
              <w:rPr>
                <w:webHidden/>
                <w:rStyle w:val="IndexLink"/>
                <w:rtl w:val="true"/>
              </w:rPr>
              <w:t>بیان آیات اشاره به اینکه اصحاب اینکه چه کسانی بوده‌اند</w:t>
            </w:r>
            <w:r>
              <w:rPr>
                <w:rStyle w:val="IndexLink"/>
                <w:rtl w:val="true"/>
              </w:rPr>
              <w:tab/>
            </w:r>
            <w:r>
              <w:rPr>
                <w:rStyle w:val="IndexLink"/>
              </w:rPr>
              <w:t>454</w:t>
            </w:r>
          </w:hyperlink>
        </w:p>
        <w:p>
          <w:pPr>
            <w:pStyle w:val="Contents4"/>
            <w:tabs>
              <w:tab w:val="clear" w:pos="8176"/>
              <w:tab w:val="right" w:pos="9026" w:leader="dot"/>
            </w:tabs>
            <w:rPr/>
          </w:pPr>
          <w:hyperlink w:anchor="__RefHeading___Toc3576368_3556181022">
            <w:r>
              <w:rPr>
                <w:webHidden/>
                <w:rStyle w:val="IndexLink"/>
                <w:rtl w:val="true"/>
              </w:rPr>
              <w:t xml:space="preserve">بحث روایتی </w:t>
            </w:r>
            <w:r>
              <w:rPr>
                <w:rStyle w:val="IndexLink"/>
                <w:rtl w:val="true"/>
              </w:rPr>
              <w:t>(</w:t>
            </w:r>
            <w:r>
              <w:rPr>
                <w:rStyle w:val="IndexLink"/>
                <w:rtl w:val="true"/>
              </w:rPr>
              <w:t xml:space="preserve">دو روایت در باره رسالت شعیب </w:t>
            </w:r>
            <w:r>
              <w:rPr>
                <w:rStyle w:val="IndexLink"/>
                <w:rtl w:val="true"/>
              </w:rPr>
              <w:t>(</w:t>
            </w:r>
            <w:r>
              <w:rPr>
                <w:rStyle w:val="IndexLink"/>
                <w:rtl w:val="true"/>
              </w:rPr>
              <w:t>علیه السلام</w:t>
            </w:r>
            <w:r>
              <w:rPr>
                <w:rStyle w:val="IndexLink"/>
                <w:rtl w:val="true"/>
              </w:rPr>
              <w:t>)</w:t>
              <w:tab/>
            </w:r>
            <w:r>
              <w:rPr>
                <w:rStyle w:val="IndexLink"/>
              </w:rPr>
              <w:t>456</w:t>
            </w:r>
          </w:hyperlink>
        </w:p>
        <w:p>
          <w:pPr>
            <w:pStyle w:val="Contents3"/>
            <w:tabs>
              <w:tab w:val="clear" w:pos="8459"/>
              <w:tab w:val="right" w:pos="9026" w:leader="dot"/>
            </w:tabs>
            <w:rPr/>
          </w:pPr>
          <w:hyperlink w:anchor="__RefHeading___Toc3576370_3556181022">
            <w:r>
              <w:rPr>
                <w:webHidden/>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192</w:t>
            </w:r>
            <w:r>
              <w:rPr>
                <w:rStyle w:val="IndexLink"/>
                <w:rtl w:val="true"/>
              </w:rPr>
              <w:t xml:space="preserve"> </w:t>
            </w:r>
            <w:r>
              <w:rPr>
                <w:rStyle w:val="IndexLink"/>
                <w:rtl w:val="true"/>
              </w:rPr>
              <w:t xml:space="preserve">تا </w:t>
            </w:r>
            <w:r>
              <w:rPr>
                <w:rStyle w:val="IndexLink"/>
              </w:rPr>
              <w:t>227</w:t>
            </w:r>
            <w:r>
              <w:rPr>
                <w:rStyle w:val="IndexLink"/>
                <w:rtl w:val="true"/>
              </w:rPr>
              <w:tab/>
            </w:r>
            <w:r>
              <w:rPr>
                <w:rStyle w:val="IndexLink"/>
              </w:rPr>
              <w:t>458</w:t>
            </w:r>
          </w:hyperlink>
        </w:p>
        <w:p>
          <w:pPr>
            <w:pStyle w:val="Contents4"/>
            <w:tabs>
              <w:tab w:val="clear" w:pos="8176"/>
              <w:tab w:val="right" w:pos="9026" w:leader="dot"/>
            </w:tabs>
            <w:rPr/>
          </w:pPr>
          <w:hyperlink w:anchor="__RefHeading___Toc3576372_3556181022">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3576374_3556181022">
            <w:r>
              <w:rPr>
                <w:webHidden/>
                <w:rStyle w:val="IndexLink"/>
                <w:rtl w:val="true"/>
              </w:rPr>
              <w:t>ترجمه آیات</w:t>
            </w:r>
            <w:r>
              <w:rPr>
                <w:rStyle w:val="IndexLink"/>
                <w:rtl w:val="true"/>
              </w:rPr>
              <w:tab/>
            </w:r>
            <w:r>
              <w:rPr>
                <w:rStyle w:val="IndexLink"/>
              </w:rPr>
              <w:t>459</w:t>
            </w:r>
          </w:hyperlink>
        </w:p>
        <w:p>
          <w:pPr>
            <w:pStyle w:val="Contents4"/>
            <w:tabs>
              <w:tab w:val="clear" w:pos="8176"/>
              <w:tab w:val="right" w:pos="9026" w:leader="dot"/>
            </w:tabs>
            <w:rPr/>
          </w:pPr>
          <w:hyperlink w:anchor="__RefHeading___Toc3576376_3556181022">
            <w:r>
              <w:rPr>
                <w:webHidden/>
                <w:rStyle w:val="IndexLink"/>
                <w:rtl w:val="true"/>
              </w:rPr>
              <w:t>بیان آیات</w:t>
            </w:r>
            <w:r>
              <w:rPr>
                <w:rStyle w:val="IndexLink"/>
                <w:rtl w:val="true"/>
              </w:rPr>
              <w:tab/>
            </w:r>
            <w:r>
              <w:rPr>
                <w:rStyle w:val="IndexLink"/>
              </w:rPr>
              <w:t>460</w:t>
            </w:r>
          </w:hyperlink>
        </w:p>
        <w:p>
          <w:pPr>
            <w:pStyle w:val="Contents5"/>
            <w:tabs>
              <w:tab w:val="clear" w:pos="7892"/>
              <w:tab w:val="right" w:pos="9026" w:leader="dot"/>
            </w:tabs>
            <w:rPr/>
          </w:pPr>
          <w:hyperlink w:anchor="__RefHeading___Toc3576378_3556181022">
            <w:r>
              <w:rPr>
                <w:webHidden/>
                <w:rStyle w:val="IndexLink"/>
                <w:rtl w:val="true"/>
              </w:rPr>
              <w:t>اشاره</w:t>
            </w:r>
            <w:r>
              <w:rPr>
                <w:rStyle w:val="IndexLink"/>
                <w:rtl w:val="true"/>
              </w:rPr>
              <w:tab/>
            </w:r>
            <w:r>
              <w:rPr>
                <w:rStyle w:val="IndexLink"/>
              </w:rPr>
              <w:t>460</w:t>
            </w:r>
          </w:hyperlink>
        </w:p>
        <w:p>
          <w:pPr>
            <w:pStyle w:val="Contents5"/>
            <w:tabs>
              <w:tab w:val="clear" w:pos="7892"/>
              <w:tab w:val="right" w:pos="9026" w:leader="dot"/>
            </w:tabs>
            <w:rPr/>
          </w:pPr>
          <w:hyperlink w:anchor="__RefHeading___Toc3576380_3556181022">
            <w:r>
              <w:rPr>
                <w:webHidden/>
                <w:rStyle w:val="IndexLink"/>
                <w:rtl w:val="true"/>
              </w:rPr>
              <w:t>معنای</w:t>
            </w:r>
            <w:r>
              <w:rPr>
                <w:rStyle w:val="IndexLink"/>
                <w:rtl w:val="true"/>
              </w:rPr>
              <w:t xml:space="preserve">" </w:t>
            </w:r>
            <w:r>
              <w:rPr>
                <w:rStyle w:val="IndexLink"/>
                <w:rtl w:val="true"/>
              </w:rPr>
              <w:t>انزال</w:t>
            </w:r>
            <w:r>
              <w:rPr>
                <w:rStyle w:val="IndexLink"/>
                <w:rtl w:val="true"/>
              </w:rPr>
              <w:t xml:space="preserve">" </w:t>
            </w:r>
            <w:r>
              <w:rPr>
                <w:rStyle w:val="IndexLink"/>
                <w:rtl w:val="true"/>
              </w:rPr>
              <w:t>و</w:t>
            </w:r>
            <w:r>
              <w:rPr>
                <w:rStyle w:val="IndexLink"/>
                <w:rtl w:val="true"/>
              </w:rPr>
              <w:t xml:space="preserve">" </w:t>
            </w:r>
            <w:r>
              <w:rPr>
                <w:rStyle w:val="IndexLink"/>
                <w:rtl w:val="true"/>
              </w:rPr>
              <w:t>تنزیل</w:t>
            </w:r>
            <w:r>
              <w:rPr>
                <w:rStyle w:val="IndexLink"/>
                <w:rtl w:val="true"/>
              </w:rPr>
              <w:t xml:space="preserve">" </w:t>
            </w:r>
            <w:r>
              <w:rPr>
                <w:rStyle w:val="IndexLink"/>
                <w:rtl w:val="true"/>
              </w:rPr>
              <w:t>و موارد استعمال آن دو در آیات قرآن کریم‌</w:t>
            </w:r>
            <w:r>
              <w:rPr>
                <w:rStyle w:val="IndexLink"/>
                <w:rtl w:val="true"/>
              </w:rPr>
              <w:tab/>
            </w:r>
            <w:r>
              <w:rPr>
                <w:rStyle w:val="IndexLink"/>
              </w:rPr>
              <w:t>461</w:t>
            </w:r>
          </w:hyperlink>
        </w:p>
        <w:p>
          <w:pPr>
            <w:pStyle w:val="Contents5"/>
            <w:tabs>
              <w:tab w:val="clear" w:pos="7892"/>
              <w:tab w:val="right" w:pos="9026" w:leader="dot"/>
            </w:tabs>
            <w:rPr/>
          </w:pPr>
          <w:hyperlink w:anchor="__RefHeading___Toc3576382_3556181022">
            <w:r>
              <w:rPr>
                <w:webHidden/>
                <w:rStyle w:val="IndexLink"/>
                <w:rtl w:val="true"/>
              </w:rPr>
              <w:t>توضیح و تفصیل معنای جمله</w:t>
            </w:r>
            <w:r>
              <w:rPr>
                <w:rStyle w:val="IndexLink"/>
                <w:rtl w:val="true"/>
              </w:rPr>
              <w:t xml:space="preserve">:" </w:t>
            </w:r>
            <w:r>
              <w:rPr>
                <w:rStyle w:val="IndexLink"/>
                <w:rtl w:val="true"/>
              </w:rPr>
              <w:t>نَزَلَ بِهِ الرُّوحُ الْأَمِینُ عَلی قَلْبِکَ</w:t>
            </w:r>
            <w:r>
              <w:rPr>
                <w:rStyle w:val="IndexLink"/>
                <w:rtl w:val="true"/>
              </w:rPr>
              <w:t xml:space="preserve">" </w:t>
            </w:r>
            <w:r>
              <w:rPr>
                <w:rStyle w:val="IndexLink"/>
                <w:rtl w:val="true"/>
              </w:rPr>
              <w:t>و بیان مراد از قلب، و چگونگی دریافت وحی به وسیله قلب‌</w:t>
            </w:r>
            <w:r>
              <w:rPr>
                <w:rStyle w:val="IndexLink"/>
                <w:rtl w:val="true"/>
              </w:rPr>
              <w:tab/>
            </w:r>
            <w:r>
              <w:rPr>
                <w:rStyle w:val="IndexLink"/>
              </w:rPr>
              <w:t>462</w:t>
            </w:r>
          </w:hyperlink>
        </w:p>
        <w:p>
          <w:pPr>
            <w:pStyle w:val="Contents5"/>
            <w:tabs>
              <w:tab w:val="clear" w:pos="7892"/>
              <w:tab w:val="right" w:pos="9026" w:leader="dot"/>
            </w:tabs>
            <w:rPr/>
          </w:pPr>
          <w:hyperlink w:anchor="__RefHeading___Toc3576384_3556181022">
            <w:r>
              <w:rPr>
                <w:webHidden/>
                <w:rStyle w:val="IndexLink"/>
                <w:rtl w:val="true"/>
              </w:rPr>
              <w:t xml:space="preserve">وجوه متعدد و بی پایه‌ای که راجع به انزال وحی بر قلب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گفته شده است‌</w:t>
            </w:r>
            <w:r>
              <w:rPr>
                <w:rStyle w:val="IndexLink"/>
                <w:rtl w:val="true"/>
              </w:rPr>
              <w:tab/>
            </w:r>
            <w:r>
              <w:rPr>
                <w:rStyle w:val="IndexLink"/>
              </w:rPr>
              <w:t>464</w:t>
            </w:r>
          </w:hyperlink>
        </w:p>
        <w:p>
          <w:pPr>
            <w:pStyle w:val="Contents5"/>
            <w:tabs>
              <w:tab w:val="clear" w:pos="7892"/>
              <w:tab w:val="right" w:pos="9026" w:leader="dot"/>
            </w:tabs>
            <w:rPr/>
          </w:pPr>
          <w:hyperlink w:anchor="__RefHeading___Toc3576386_3556181022">
            <w:r>
              <w:rPr>
                <w:webHidden/>
                <w:rStyle w:val="IndexLink"/>
                <w:rtl w:val="true"/>
              </w:rPr>
              <w:t xml:space="preserve">معنای اینکه فرمود قرآن در کتب انبیای گذشته آمده بوده </w:t>
            </w:r>
            <w:r>
              <w:rPr>
                <w:rStyle w:val="IndexLink"/>
                <w:rtl w:val="true"/>
              </w:rPr>
              <w:t>(</w:t>
            </w:r>
            <w:r>
              <w:rPr>
                <w:rStyle w:val="IndexLink"/>
                <w:rtl w:val="true"/>
              </w:rPr>
              <w:t>انه لفی ذبر الاولین</w:t>
            </w:r>
            <w:r>
              <w:rPr>
                <w:rStyle w:val="IndexLink"/>
                <w:rtl w:val="true"/>
              </w:rPr>
              <w:t>)</w:t>
              <w:tab/>
            </w:r>
            <w:r>
              <w:rPr>
                <w:rStyle w:val="IndexLink"/>
              </w:rPr>
              <w:t>467</w:t>
            </w:r>
          </w:hyperlink>
        </w:p>
        <w:p>
          <w:pPr>
            <w:pStyle w:val="Contents5"/>
            <w:tabs>
              <w:tab w:val="clear" w:pos="7892"/>
              <w:tab w:val="right" w:pos="9026" w:leader="dot"/>
            </w:tabs>
            <w:rPr/>
          </w:pPr>
          <w:hyperlink w:anchor="__RefHeading___Toc3576388_3556181022">
            <w:r>
              <w:rPr>
                <w:webHidden/>
                <w:rStyle w:val="IndexLink"/>
                <w:rtl w:val="true"/>
              </w:rPr>
              <w:t>توضیح مراد از اینکه فرمود اگر قرآن را بر برخی از اعجمین نازل می‌کردیم و بر آنها می‌خواند بدان ایمان نمی‌آوردند</w:t>
            </w:r>
            <w:r>
              <w:rPr>
                <w:rStyle w:val="IndexLink"/>
                <w:rtl w:val="true"/>
              </w:rPr>
              <w:tab/>
            </w:r>
            <w:r>
              <w:rPr>
                <w:rStyle w:val="IndexLink"/>
              </w:rPr>
              <w:t>469</w:t>
            </w:r>
          </w:hyperlink>
        </w:p>
        <w:p>
          <w:pPr>
            <w:pStyle w:val="Contents5"/>
            <w:tabs>
              <w:tab w:val="clear" w:pos="7892"/>
              <w:tab w:val="right" w:pos="9026" w:leader="dot"/>
            </w:tabs>
            <w:rPr/>
          </w:pPr>
          <w:hyperlink w:anchor="__RefHeading___Toc3576390_3556181022">
            <w:r>
              <w:rPr>
                <w:webHidden/>
                <w:rStyle w:val="IndexLink"/>
                <w:rtl w:val="true"/>
              </w:rPr>
              <w:t>معنای آیه شریفه</w:t>
            </w:r>
            <w:r>
              <w:rPr>
                <w:rStyle w:val="IndexLink"/>
                <w:rtl w:val="true"/>
              </w:rPr>
              <w:t xml:space="preserve">:" </w:t>
            </w:r>
            <w:r>
              <w:rPr>
                <w:rStyle w:val="IndexLink"/>
                <w:rtl w:val="true"/>
              </w:rPr>
              <w:t>کَذلِکَ سَلَکْناهُ فِی قُلُوبِ الْمُجْرِمِینَ این چنین قرآن را در دلهای مجرمان عبور می‌دهیم‌</w:t>
            </w:r>
            <w:r>
              <w:rPr>
                <w:rStyle w:val="IndexLink"/>
                <w:rtl w:val="true"/>
              </w:rPr>
              <w:tab/>
            </w:r>
            <w:r>
              <w:rPr>
                <w:rStyle w:val="IndexLink"/>
              </w:rPr>
              <w:t>471</w:t>
            </w:r>
          </w:hyperlink>
        </w:p>
        <w:p>
          <w:pPr>
            <w:pStyle w:val="Contents4"/>
            <w:tabs>
              <w:tab w:val="clear" w:pos="8176"/>
              <w:tab w:val="right" w:pos="9026" w:leader="dot"/>
            </w:tabs>
            <w:rPr/>
          </w:pPr>
          <w:hyperlink w:anchor="__RefHeading___Toc3576392_3556181022">
            <w:r>
              <w:rPr>
                <w:webHidden/>
                <w:rStyle w:val="IndexLink"/>
                <w:rtl w:val="true"/>
              </w:rPr>
              <w:t>ظالم نبودن خدا به چه معنا است؟</w:t>
            </w:r>
            <w:r>
              <w:rPr>
                <w:rStyle w:val="IndexLink"/>
                <w:rtl w:val="true"/>
              </w:rPr>
              <w:tab/>
            </w:r>
            <w:r>
              <w:rPr>
                <w:rStyle w:val="IndexLink"/>
              </w:rPr>
              <w:t>474</w:t>
            </w:r>
          </w:hyperlink>
        </w:p>
        <w:p>
          <w:pPr>
            <w:pStyle w:val="Contents5"/>
            <w:tabs>
              <w:tab w:val="clear" w:pos="7892"/>
              <w:tab w:val="right" w:pos="9026" w:leader="dot"/>
            </w:tabs>
            <w:rPr/>
          </w:pPr>
          <w:hyperlink w:anchor="__RefHeading___Toc3576394_3556181022">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3576396_3556181022">
            <w:r>
              <w:rPr>
                <w:webHidden/>
                <w:rStyle w:val="IndexLink"/>
                <w:rtl w:val="true"/>
              </w:rPr>
              <w:t xml:space="preserve">پاسخ خدای تعالی به این افترای مشرکین که می‌گفتند محمد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جنی دارد که قرآن را برایش می‌آورد</w:t>
            </w:r>
            <w:r>
              <w:rPr>
                <w:rStyle w:val="IndexLink"/>
                <w:rtl w:val="true"/>
              </w:rPr>
              <w:tab/>
            </w:r>
            <w:r>
              <w:rPr>
                <w:rStyle w:val="IndexLink"/>
              </w:rPr>
              <w:t>477</w:t>
            </w:r>
          </w:hyperlink>
        </w:p>
        <w:p>
          <w:pPr>
            <w:pStyle w:val="Contents5"/>
            <w:tabs>
              <w:tab w:val="clear" w:pos="7892"/>
              <w:tab w:val="right" w:pos="9026" w:leader="dot"/>
            </w:tabs>
            <w:rPr/>
          </w:pPr>
          <w:hyperlink w:anchor="__RefHeading___Toc3576398_3556181022">
            <w:r>
              <w:rPr>
                <w:webHidden/>
                <w:rStyle w:val="IndexLink"/>
                <w:rtl w:val="true"/>
              </w:rPr>
              <w:t xml:space="preserve">زندگی خاکی ملازم با تکلیف است و عصمت انبیاء </w:t>
            </w:r>
            <w:r>
              <w:rPr>
                <w:rStyle w:val="IndexLink"/>
                <w:rtl w:val="true"/>
              </w:rPr>
              <w:t>(</w:t>
            </w:r>
            <w:r>
              <w:rPr>
                <w:rStyle w:val="IndexLink"/>
                <w:rtl w:val="true"/>
              </w:rPr>
              <w:t>علیهم السلام</w:t>
            </w:r>
            <w:r>
              <w:rPr>
                <w:rStyle w:val="IndexLink"/>
                <w:rtl w:val="true"/>
              </w:rPr>
              <w:t xml:space="preserve">) </w:t>
            </w:r>
            <w:r>
              <w:rPr>
                <w:rStyle w:val="IndexLink"/>
                <w:rtl w:val="true"/>
              </w:rPr>
              <w:t>با مکلف بودن ایشان منافات ندارد</w:t>
            </w:r>
            <w:r>
              <w:rPr>
                <w:rStyle w:val="IndexLink"/>
                <w:rtl w:val="true"/>
              </w:rPr>
              <w:tab/>
            </w:r>
            <w:r>
              <w:rPr>
                <w:rStyle w:val="IndexLink"/>
              </w:rPr>
              <w:t>479</w:t>
            </w:r>
          </w:hyperlink>
        </w:p>
        <w:p>
          <w:pPr>
            <w:pStyle w:val="Contents5"/>
            <w:tabs>
              <w:tab w:val="clear" w:pos="7892"/>
              <w:tab w:val="right" w:pos="9026" w:leader="dot"/>
            </w:tabs>
            <w:rPr/>
          </w:pPr>
          <w:hyperlink w:anchor="__RefHeading___Toc3576400_3556181022">
            <w:r>
              <w:rPr>
                <w:webHidden/>
                <w:rStyle w:val="IndexLink"/>
                <w:rtl w:val="true"/>
              </w:rPr>
              <w:t xml:space="preserve">اشاره به اینکه در دعوت دینی استثناء و تبعیض راه ندارد </w:t>
            </w:r>
            <w:r>
              <w:rPr>
                <w:rStyle w:val="IndexLink"/>
                <w:rtl w:val="true"/>
              </w:rPr>
              <w:t>(</w:t>
            </w:r>
            <w:r>
              <w:rPr>
                <w:rStyle w:val="IndexLink"/>
                <w:rtl w:val="true"/>
              </w:rPr>
              <w:t>وَ أَنْذِرْ عَشِیرَتَکَ الْأَقْرَبِینَ</w:t>
            </w:r>
            <w:r>
              <w:rPr>
                <w:rStyle w:val="IndexLink"/>
                <w:rtl w:val="true"/>
              </w:rPr>
              <w:t>)</w:t>
              <w:tab/>
            </w:r>
            <w:r>
              <w:rPr>
                <w:rStyle w:val="IndexLink"/>
              </w:rPr>
              <w:t>480</w:t>
            </w:r>
          </w:hyperlink>
        </w:p>
        <w:p>
          <w:pPr>
            <w:pStyle w:val="Contents5"/>
            <w:tabs>
              <w:tab w:val="clear" w:pos="7892"/>
              <w:tab w:val="right" w:pos="9026" w:leader="dot"/>
            </w:tabs>
            <w:rPr/>
          </w:pPr>
          <w:hyperlink w:anchor="__RefHeading___Toc3576402_3556181022">
            <w:r>
              <w:rPr>
                <w:webHidden/>
                <w:rStyle w:val="IndexLink"/>
                <w:rtl w:val="true"/>
              </w:rPr>
              <w:t>توضیح اینکه شیاطین بر هر افاک اثیم نازل می‌شوند</w:t>
            </w:r>
            <w:r>
              <w:rPr>
                <w:rStyle w:val="IndexLink"/>
                <w:rtl w:val="true"/>
              </w:rPr>
              <w:tab/>
            </w:r>
            <w:r>
              <w:rPr>
                <w:rStyle w:val="IndexLink"/>
              </w:rPr>
              <w:t>482</w:t>
            </w:r>
          </w:hyperlink>
        </w:p>
        <w:p>
          <w:pPr>
            <w:pStyle w:val="Contents5"/>
            <w:tabs>
              <w:tab w:val="clear" w:pos="7892"/>
              <w:tab w:val="right" w:pos="9026" w:leader="dot"/>
            </w:tabs>
            <w:rPr/>
          </w:pPr>
          <w:hyperlink w:anchor="__RefHeading___Toc3576404_3556181022">
            <w:r>
              <w:rPr>
                <w:webHidden/>
                <w:rStyle w:val="IndexLink"/>
                <w:rtl w:val="true"/>
              </w:rPr>
              <w:t xml:space="preserve">جواب به تهمت دیگری که مشرکان بر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می‌زدند و او را شاعر و کلام وحی را شعر می‌خواندند</w:t>
            </w:r>
            <w:r>
              <w:rPr>
                <w:rStyle w:val="IndexLink"/>
                <w:rtl w:val="true"/>
              </w:rPr>
              <w:tab/>
            </w:r>
            <w:r>
              <w:rPr>
                <w:rStyle w:val="IndexLink"/>
              </w:rPr>
              <w:t>483</w:t>
            </w:r>
          </w:hyperlink>
        </w:p>
        <w:p>
          <w:pPr>
            <w:pStyle w:val="Contents4"/>
            <w:tabs>
              <w:tab w:val="clear" w:pos="8176"/>
              <w:tab w:val="right" w:pos="9026" w:leader="dot"/>
            </w:tabs>
            <w:rPr/>
          </w:pPr>
          <w:hyperlink w:anchor="__RefHeading___Toc3576406_3556181022">
            <w:r>
              <w:rPr>
                <w:webHidden/>
                <w:rStyle w:val="IndexLink"/>
                <w:rtl w:val="true"/>
              </w:rPr>
              <w:t xml:space="preserve">بحث روایتی روایات متعدد در باره آنچه که پیامبر گرامی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بعد از نزول آیه</w:t>
            </w:r>
            <w:r>
              <w:rPr>
                <w:rStyle w:val="IndexLink"/>
                <w:rtl w:val="true"/>
              </w:rPr>
              <w:t xml:space="preserve">:" </w:t>
            </w:r>
            <w:r>
              <w:rPr>
                <w:rStyle w:val="IndexLink"/>
                <w:rtl w:val="true"/>
              </w:rPr>
              <w:t>وَ أَنْذِرْ عَشِیرَتَکَ الْأَقْرَبِینَ</w:t>
            </w:r>
            <w:r>
              <w:rPr>
                <w:rStyle w:val="IndexLink"/>
                <w:rtl w:val="true"/>
              </w:rPr>
              <w:t xml:space="preserve">" </w:t>
            </w:r>
            <w:r>
              <w:rPr>
                <w:rStyle w:val="IndexLink"/>
                <w:rtl w:val="true"/>
              </w:rPr>
              <w:t>انجام داد</w:t>
            </w:r>
            <w:r>
              <w:rPr>
                <w:rStyle w:val="IndexLink"/>
                <w:rtl w:val="true"/>
              </w:rPr>
              <w:tab/>
            </w:r>
            <w:r>
              <w:rPr>
                <w:rStyle w:val="IndexLink"/>
              </w:rPr>
              <w:t>485</w:t>
            </w:r>
          </w:hyperlink>
        </w:p>
        <w:p>
          <w:pPr>
            <w:pStyle w:val="Contents5"/>
            <w:tabs>
              <w:tab w:val="clear" w:pos="7892"/>
              <w:tab w:val="right" w:pos="9026" w:leader="dot"/>
            </w:tabs>
            <w:rPr/>
          </w:pPr>
          <w:hyperlink w:anchor="__RefHeading___Toc3576408_3556181022">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3576410_3556181022">
            <w:r>
              <w:rPr>
                <w:webHidden/>
                <w:rStyle w:val="IndexLink"/>
                <w:rtl w:val="true"/>
              </w:rPr>
              <w:t xml:space="preserve">پیمان برادری و یاری بستن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بعد از انذار عشیره اقربین‌</w:t>
            </w:r>
            <w:r>
              <w:rPr>
                <w:rStyle w:val="IndexLink"/>
                <w:rtl w:val="true"/>
              </w:rPr>
              <w:tab/>
            </w:r>
            <w:r>
              <w:rPr>
                <w:rStyle w:val="IndexLink"/>
              </w:rPr>
              <w:t>489</w:t>
            </w:r>
          </w:hyperlink>
        </w:p>
        <w:p>
          <w:pPr>
            <w:pStyle w:val="Contents5"/>
            <w:tabs>
              <w:tab w:val="clear" w:pos="7892"/>
              <w:tab w:val="right" w:pos="9026" w:leader="dot"/>
            </w:tabs>
            <w:rPr/>
          </w:pPr>
          <w:hyperlink w:anchor="__RefHeading___Toc3576412_3556181022">
            <w:r>
              <w:rPr>
                <w:webHidden/>
                <w:rStyle w:val="IndexLink"/>
                <w:rtl w:val="true"/>
              </w:rPr>
              <w:t>روایاتی در باره شعر و شعراء و نزول آیه</w:t>
            </w:r>
            <w:r>
              <w:rPr>
                <w:rStyle w:val="IndexLink"/>
                <w:rtl w:val="true"/>
              </w:rPr>
              <w:t xml:space="preserve">:" </w:t>
            </w:r>
            <w:r>
              <w:rPr>
                <w:rStyle w:val="IndexLink"/>
                <w:rtl w:val="true"/>
              </w:rPr>
              <w:t xml:space="preserve">وَ الشُّعَراءُ یَتَّبِعُهُمُ الْغاوُونَ … </w:t>
            </w:r>
            <w:r>
              <w:rPr>
                <w:rStyle w:val="IndexLink"/>
                <w:rtl w:val="true"/>
              </w:rPr>
              <w:t>"</w:t>
              <w:tab/>
            </w:r>
            <w:r>
              <w:rPr>
                <w:rStyle w:val="IndexLink"/>
              </w:rPr>
              <w:t>491</w:t>
            </w:r>
          </w:hyperlink>
        </w:p>
        <w:p>
          <w:pPr>
            <w:pStyle w:val="Contents2"/>
            <w:tabs>
              <w:tab w:val="clear" w:pos="8743"/>
              <w:tab w:val="right" w:pos="9026" w:leader="dot"/>
            </w:tabs>
            <w:rPr/>
          </w:pPr>
          <w:hyperlink w:anchor="__RefHeading___Toc3576414_3556181022">
            <w:r>
              <w:rPr>
                <w:webHidden/>
                <w:rStyle w:val="IndexLink"/>
                <w:rtl w:val="true"/>
              </w:rPr>
              <w:t>(</w:t>
            </w:r>
            <w:r>
              <w:rPr>
                <w:rStyle w:val="IndexLink"/>
              </w:rPr>
              <w:t>27</w:t>
            </w:r>
            <w:r>
              <w:rPr>
                <w:rStyle w:val="IndexLink"/>
                <w:rtl w:val="true"/>
              </w:rPr>
              <w:t>)</w:t>
            </w:r>
            <w:r>
              <w:rPr>
                <w:rStyle w:val="IndexLink"/>
                <w:rtl w:val="true"/>
              </w:rPr>
              <w:t xml:space="preserve">سوره نمل در مکه نازل شده است و </w:t>
            </w:r>
            <w:r>
              <w:rPr>
                <w:rStyle w:val="IndexLink"/>
                <w:rtl w:val="true"/>
              </w:rPr>
              <w:t>(</w:t>
            </w:r>
            <w:r>
              <w:rPr>
                <w:rStyle w:val="IndexLink"/>
              </w:rPr>
              <w:t>93</w:t>
            </w:r>
            <w:r>
              <w:rPr>
                <w:rStyle w:val="IndexLink"/>
                <w:rtl w:val="true"/>
              </w:rPr>
              <w:t xml:space="preserve">) </w:t>
            </w:r>
            <w:r>
              <w:rPr>
                <w:rStyle w:val="IndexLink"/>
                <w:rtl w:val="true"/>
              </w:rPr>
              <w:t>آیه دارد</w:t>
            </w:r>
            <w:r>
              <w:rPr>
                <w:rStyle w:val="IndexLink"/>
                <w:rtl w:val="true"/>
              </w:rPr>
              <w:tab/>
            </w:r>
            <w:r>
              <w:rPr>
                <w:rStyle w:val="IndexLink"/>
              </w:rPr>
              <w:t>494</w:t>
            </w:r>
          </w:hyperlink>
        </w:p>
        <w:p>
          <w:pPr>
            <w:pStyle w:val="Contents3"/>
            <w:tabs>
              <w:tab w:val="clear" w:pos="8459"/>
              <w:tab w:val="right" w:pos="9026" w:leader="dot"/>
            </w:tabs>
            <w:rPr/>
          </w:pPr>
          <w:hyperlink w:anchor="__RefHeading___Toc3576416_3556181022">
            <w:r>
              <w:rPr>
                <w:webHidden/>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494</w:t>
            </w:r>
          </w:hyperlink>
        </w:p>
        <w:p>
          <w:pPr>
            <w:pStyle w:val="Contents4"/>
            <w:tabs>
              <w:tab w:val="clear" w:pos="8176"/>
              <w:tab w:val="right" w:pos="9026" w:leader="dot"/>
            </w:tabs>
            <w:rPr/>
          </w:pPr>
          <w:hyperlink w:anchor="__RefHeading___Toc3576418_3556181022">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3576420_3556181022">
            <w:r>
              <w:rPr>
                <w:webHidden/>
                <w:rStyle w:val="IndexLink"/>
                <w:rtl w:val="true"/>
              </w:rPr>
              <w:t>ترجمه آیات</w:t>
            </w:r>
            <w:r>
              <w:rPr>
                <w:rStyle w:val="IndexLink"/>
                <w:rtl w:val="true"/>
              </w:rPr>
              <w:tab/>
            </w:r>
            <w:r>
              <w:rPr>
                <w:rStyle w:val="IndexLink"/>
              </w:rPr>
              <w:t>494</w:t>
            </w:r>
          </w:hyperlink>
        </w:p>
        <w:p>
          <w:pPr>
            <w:pStyle w:val="Contents4"/>
            <w:tabs>
              <w:tab w:val="clear" w:pos="8176"/>
              <w:tab w:val="right" w:pos="9026" w:leader="dot"/>
            </w:tabs>
            <w:rPr/>
          </w:pPr>
          <w:hyperlink w:anchor="__RefHeading___Toc3576422_3556181022">
            <w:r>
              <w:rPr>
                <w:webHidden/>
                <w:rStyle w:val="IndexLink"/>
                <w:rtl w:val="true"/>
              </w:rPr>
              <w:t>بیان آیات</w:t>
            </w:r>
            <w:r>
              <w:rPr>
                <w:rStyle w:val="IndexLink"/>
                <w:rtl w:val="true"/>
              </w:rPr>
              <w:tab/>
            </w:r>
            <w:r>
              <w:rPr>
                <w:rStyle w:val="IndexLink"/>
              </w:rPr>
              <w:t>494</w:t>
            </w:r>
          </w:hyperlink>
        </w:p>
        <w:p>
          <w:pPr>
            <w:pStyle w:val="Contents5"/>
            <w:tabs>
              <w:tab w:val="clear" w:pos="7892"/>
              <w:tab w:val="right" w:pos="9026" w:leader="dot"/>
            </w:tabs>
            <w:rPr/>
          </w:pPr>
          <w:hyperlink w:anchor="__RefHeading___Toc3576424_3556181022">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3576426_3556181022">
            <w:r>
              <w:rPr>
                <w:webHidden/>
                <w:rStyle w:val="IndexLink"/>
                <w:rtl w:val="true"/>
              </w:rPr>
              <w:t>با تکذیب معاد، انسان متحیر، و اعمالش حبط و بلا اثر است‌</w:t>
            </w:r>
            <w:r>
              <w:rPr>
                <w:rStyle w:val="IndexLink"/>
                <w:rtl w:val="true"/>
              </w:rPr>
              <w:tab/>
            </w:r>
            <w:r>
              <w:rPr>
                <w:rStyle w:val="IndexLink"/>
              </w:rPr>
              <w:t>496</w:t>
            </w:r>
          </w:hyperlink>
        </w:p>
        <w:p>
          <w:pPr>
            <w:pStyle w:val="Contents3"/>
            <w:tabs>
              <w:tab w:val="clear" w:pos="8459"/>
              <w:tab w:val="right" w:pos="9026" w:leader="dot"/>
            </w:tabs>
            <w:rPr/>
          </w:pPr>
          <w:hyperlink w:anchor="__RefHeading___Toc3576428_3556181022">
            <w:r>
              <w:rPr>
                <w:webHidden/>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498</w:t>
            </w:r>
          </w:hyperlink>
        </w:p>
        <w:p>
          <w:pPr>
            <w:pStyle w:val="Contents4"/>
            <w:tabs>
              <w:tab w:val="clear" w:pos="8176"/>
              <w:tab w:val="right" w:pos="9026" w:leader="dot"/>
            </w:tabs>
            <w:rPr/>
          </w:pPr>
          <w:hyperlink w:anchor="__RefHeading___Toc3576430_3556181022">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3576432_3556181022">
            <w:r>
              <w:rPr>
                <w:webHidden/>
                <w:rStyle w:val="IndexLink"/>
                <w:rtl w:val="true"/>
              </w:rPr>
              <w:t>ترجمه آیات</w:t>
            </w:r>
            <w:r>
              <w:rPr>
                <w:rStyle w:val="IndexLink"/>
                <w:rtl w:val="true"/>
              </w:rPr>
              <w:tab/>
            </w:r>
            <w:r>
              <w:rPr>
                <w:rStyle w:val="IndexLink"/>
              </w:rPr>
              <w:t>498</w:t>
            </w:r>
          </w:hyperlink>
        </w:p>
        <w:p>
          <w:pPr>
            <w:pStyle w:val="Contents4"/>
            <w:tabs>
              <w:tab w:val="clear" w:pos="8176"/>
              <w:tab w:val="right" w:pos="9026" w:leader="dot"/>
            </w:tabs>
            <w:rPr/>
          </w:pPr>
          <w:hyperlink w:anchor="__RefHeading___Toc3576434_3556181022">
            <w:r>
              <w:rPr>
                <w:webHidden/>
                <w:rStyle w:val="IndexLink"/>
                <w:rtl w:val="true"/>
              </w:rPr>
              <w:t>بیان آیات</w:t>
            </w:r>
            <w:r>
              <w:rPr>
                <w:rStyle w:val="IndexLink"/>
                <w:rtl w:val="true"/>
              </w:rPr>
              <w:tab/>
            </w:r>
            <w:r>
              <w:rPr>
                <w:rStyle w:val="IndexLink"/>
              </w:rPr>
              <w:t>499</w:t>
            </w:r>
          </w:hyperlink>
        </w:p>
        <w:p>
          <w:pPr>
            <w:pStyle w:val="Contents5"/>
            <w:tabs>
              <w:tab w:val="clear" w:pos="7892"/>
              <w:tab w:val="right" w:pos="9026" w:leader="dot"/>
            </w:tabs>
            <w:rPr/>
          </w:pPr>
          <w:hyperlink w:anchor="__RefHeading___Toc3576436_3556181022">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3576438_3556181022">
            <w:r>
              <w:rPr>
                <w:webHidden/>
                <w:rStyle w:val="IndexLink"/>
                <w:rtl w:val="true"/>
              </w:rPr>
              <w:t>وجوه مختلف در باره مراد از</w:t>
            </w:r>
            <w:r>
              <w:rPr>
                <w:rStyle w:val="IndexLink"/>
                <w:rtl w:val="true"/>
              </w:rPr>
              <w:t xml:space="preserve">" </w:t>
            </w:r>
            <w:r>
              <w:rPr>
                <w:rStyle w:val="IndexLink"/>
                <w:rtl w:val="true"/>
              </w:rPr>
              <w:t>کسی که در آتش است</w:t>
            </w:r>
            <w:r>
              <w:rPr>
                <w:rStyle w:val="IndexLink"/>
                <w:rtl w:val="true"/>
              </w:rPr>
              <w:t xml:space="preserve">" </w:t>
            </w:r>
            <w:r>
              <w:rPr>
                <w:rStyle w:val="IndexLink"/>
                <w:rtl w:val="true"/>
              </w:rPr>
              <w:t xml:space="preserve">که در تکلیم خداوند با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طور </w:t>
            </w:r>
            <w:r>
              <w:rPr>
                <w:rStyle w:val="IndexLink"/>
                <w:rtl w:val="true"/>
              </w:rPr>
              <w:t>(</w:t>
            </w:r>
            <w:r>
              <w:rPr>
                <w:rStyle w:val="IndexLink"/>
                <w:rtl w:val="true"/>
              </w:rPr>
              <w:t xml:space="preserve">فَلَمَّا جاءَها نُودِیَ أَنْ بُورِکَ مَنْ فِی النَّارِ … </w:t>
            </w:r>
            <w:r>
              <w:rPr>
                <w:rStyle w:val="IndexLink"/>
                <w:rtl w:val="true"/>
              </w:rPr>
              <w:t xml:space="preserve">) </w:t>
            </w:r>
            <w:r>
              <w:rPr>
                <w:rStyle w:val="IndexLink"/>
                <w:rtl w:val="true"/>
              </w:rPr>
              <w:t>آمده است‌</w:t>
            </w:r>
            <w:r>
              <w:rPr>
                <w:rStyle w:val="IndexLink"/>
                <w:rtl w:val="true"/>
              </w:rPr>
              <w:tab/>
            </w:r>
            <w:r>
              <w:rPr>
                <w:rStyle w:val="IndexLink"/>
              </w:rPr>
              <w:t>501</w:t>
            </w:r>
          </w:hyperlink>
        </w:p>
        <w:p>
          <w:pPr>
            <w:pStyle w:val="Contents5"/>
            <w:tabs>
              <w:tab w:val="clear" w:pos="7892"/>
              <w:tab w:val="right" w:pos="9026" w:leader="dot"/>
            </w:tabs>
            <w:rPr/>
          </w:pPr>
          <w:hyperlink w:anchor="__RefHeading___Toc3576440_3556181022">
            <w:r>
              <w:rPr>
                <w:webHidden/>
                <w:rStyle w:val="IndexLink"/>
                <w:rtl w:val="true"/>
              </w:rPr>
              <w:t xml:space="preserve">بیان عدم منافات بین تشبیه عصای موسی </w:t>
            </w:r>
            <w:r>
              <w:rPr>
                <w:rStyle w:val="IndexLink"/>
                <w:rtl w:val="true"/>
              </w:rPr>
              <w:t>(</w:t>
            </w:r>
            <w:r>
              <w:rPr>
                <w:rStyle w:val="IndexLink"/>
                <w:rtl w:val="true"/>
              </w:rPr>
              <w:t>علیه السلام</w:t>
            </w:r>
            <w:r>
              <w:rPr>
                <w:rStyle w:val="IndexLink"/>
                <w:rtl w:val="true"/>
              </w:rPr>
              <w:t xml:space="preserve">) </w:t>
            </w:r>
            <w:r>
              <w:rPr>
                <w:rStyle w:val="IndexLink"/>
                <w:rtl w:val="true"/>
              </w:rPr>
              <w:t>بعد از القاء، به</w:t>
            </w:r>
            <w:r>
              <w:rPr>
                <w:rStyle w:val="IndexLink"/>
                <w:rtl w:val="true"/>
              </w:rPr>
              <w:t xml:space="preserve">" </w:t>
            </w:r>
            <w:r>
              <w:rPr>
                <w:rStyle w:val="IndexLink"/>
                <w:rtl w:val="true"/>
              </w:rPr>
              <w:t>ثعبان مبین مار بزرگ</w:t>
            </w:r>
            <w:r>
              <w:rPr>
                <w:rStyle w:val="IndexLink"/>
                <w:rtl w:val="true"/>
              </w:rPr>
              <w:t xml:space="preserve">" </w:t>
            </w:r>
            <w:r>
              <w:rPr>
                <w:rStyle w:val="IndexLink"/>
                <w:rtl w:val="true"/>
              </w:rPr>
              <w:t>و به</w:t>
            </w:r>
            <w:r>
              <w:rPr>
                <w:rStyle w:val="IndexLink"/>
                <w:rtl w:val="true"/>
              </w:rPr>
              <w:t xml:space="preserve">" </w:t>
            </w:r>
            <w:r>
              <w:rPr>
                <w:rStyle w:val="IndexLink"/>
                <w:rtl w:val="true"/>
              </w:rPr>
              <w:t>جان مار کوچک</w:t>
            </w:r>
            <w:r>
              <w:rPr>
                <w:rStyle w:val="IndexLink"/>
                <w:rtl w:val="true"/>
              </w:rPr>
              <w:t>"</w:t>
              <w:tab/>
            </w:r>
            <w:r>
              <w:rPr>
                <w:rStyle w:val="IndexLink"/>
              </w:rPr>
              <w:t>503</w:t>
            </w:r>
          </w:hyperlink>
        </w:p>
        <w:p>
          <w:pPr>
            <w:pStyle w:val="Contents5"/>
            <w:tabs>
              <w:tab w:val="clear" w:pos="7892"/>
              <w:tab w:val="right" w:pos="9026" w:leader="dot"/>
            </w:tabs>
            <w:rPr/>
          </w:pPr>
          <w:hyperlink w:anchor="__RefHeading___Toc3576442_3556181022">
            <w:r>
              <w:rPr>
                <w:webHidden/>
                <w:rStyle w:val="IndexLink"/>
                <w:rtl w:val="true"/>
              </w:rPr>
              <w:t xml:space="preserve">بیان اینکه ترس و گریختن موسی </w:t>
            </w:r>
            <w:r>
              <w:rPr>
                <w:rStyle w:val="IndexLink"/>
                <w:rtl w:val="true"/>
              </w:rPr>
              <w:t>(</w:t>
            </w:r>
            <w:r>
              <w:rPr>
                <w:rStyle w:val="IndexLink"/>
                <w:rtl w:val="true"/>
              </w:rPr>
              <w:t>علیه السلام</w:t>
            </w:r>
            <w:r>
              <w:rPr>
                <w:rStyle w:val="IndexLink"/>
                <w:rtl w:val="true"/>
              </w:rPr>
              <w:t xml:space="preserve">) </w:t>
            </w:r>
            <w:r>
              <w:rPr>
                <w:rStyle w:val="IndexLink"/>
                <w:rtl w:val="true"/>
              </w:rPr>
              <w:t>با دیدن تبدیل عصا به مار، مذموم نبوده و توضیحی در باره جمله</w:t>
            </w:r>
            <w:r>
              <w:rPr>
                <w:rStyle w:val="IndexLink"/>
                <w:rtl w:val="true"/>
              </w:rPr>
              <w:t xml:space="preserve">:" </w:t>
            </w:r>
            <w:r>
              <w:rPr>
                <w:rStyle w:val="IndexLink"/>
                <w:rtl w:val="true"/>
              </w:rPr>
              <w:t>إِنِّی لا یَخافُ لَدَیَّ الْمُرْسَلُونَ</w:t>
            </w:r>
            <w:r>
              <w:rPr>
                <w:rStyle w:val="IndexLink"/>
                <w:rtl w:val="true"/>
              </w:rPr>
              <w:t xml:space="preserve">" </w:t>
            </w:r>
            <w:r>
              <w:rPr>
                <w:rStyle w:val="IndexLink"/>
                <w:rtl w:val="true"/>
              </w:rPr>
              <w:t>و استثنای</w:t>
            </w:r>
            <w:r>
              <w:rPr>
                <w:rStyle w:val="IndexLink"/>
                <w:rtl w:val="true"/>
              </w:rPr>
              <w:t xml:space="preserve">" </w:t>
            </w:r>
            <w:r>
              <w:rPr>
                <w:rStyle w:val="IndexLink"/>
                <w:rtl w:val="true"/>
              </w:rPr>
              <w:t xml:space="preserve">إِلَّا مَنْ ظَلَمَ ثُمَّ بَدَّلَ حُسْناً … </w:t>
            </w:r>
            <w:r>
              <w:rPr>
                <w:rStyle w:val="IndexLink"/>
                <w:rtl w:val="true"/>
              </w:rPr>
              <w:t>"</w:t>
              <w:tab/>
            </w:r>
            <w:r>
              <w:rPr>
                <w:rStyle w:val="IndexLink"/>
              </w:rPr>
              <w:t>504</w:t>
            </w:r>
          </w:hyperlink>
        </w:p>
        <w:p>
          <w:pPr>
            <w:pStyle w:val="Contents3"/>
            <w:tabs>
              <w:tab w:val="clear" w:pos="8459"/>
              <w:tab w:val="right" w:pos="9026" w:leader="dot"/>
            </w:tabs>
            <w:rPr/>
          </w:pPr>
          <w:hyperlink w:anchor="__RefHeading___Toc3576444_3556181022">
            <w:r>
              <w:rPr>
                <w:webHidden/>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506</w:t>
            </w:r>
          </w:hyperlink>
        </w:p>
        <w:p>
          <w:pPr>
            <w:pStyle w:val="Contents4"/>
            <w:tabs>
              <w:tab w:val="clear" w:pos="8176"/>
              <w:tab w:val="right" w:pos="9026" w:leader="dot"/>
            </w:tabs>
            <w:rPr/>
          </w:pPr>
          <w:hyperlink w:anchor="__RefHeading___Toc3576446_3556181022">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3576448_3556181022">
            <w:r>
              <w:rPr>
                <w:webHidden/>
                <w:rStyle w:val="IndexLink"/>
                <w:rtl w:val="true"/>
              </w:rPr>
              <w:t>ترجمه آیات</w:t>
            </w:r>
            <w:r>
              <w:rPr>
                <w:rStyle w:val="IndexLink"/>
                <w:rtl w:val="true"/>
              </w:rPr>
              <w:tab/>
            </w:r>
            <w:r>
              <w:rPr>
                <w:rStyle w:val="IndexLink"/>
              </w:rPr>
              <w:t>508</w:t>
            </w:r>
          </w:hyperlink>
        </w:p>
        <w:p>
          <w:pPr>
            <w:pStyle w:val="Contents4"/>
            <w:tabs>
              <w:tab w:val="clear" w:pos="8176"/>
              <w:tab w:val="right" w:pos="9026" w:leader="dot"/>
            </w:tabs>
            <w:rPr/>
          </w:pPr>
          <w:hyperlink w:anchor="__RefHeading___Toc3576450_3556181022">
            <w:r>
              <w:rPr>
                <w:webHidden/>
                <w:rStyle w:val="IndexLink"/>
                <w:rtl w:val="true"/>
              </w:rPr>
              <w:t>بیان آیات</w:t>
            </w:r>
            <w:r>
              <w:rPr>
                <w:rStyle w:val="IndexLink"/>
                <w:rtl w:val="true"/>
              </w:rPr>
              <w:tab/>
            </w:r>
            <w:r>
              <w:rPr>
                <w:rStyle w:val="IndexLink"/>
              </w:rPr>
              <w:t>510</w:t>
            </w:r>
          </w:hyperlink>
        </w:p>
        <w:p>
          <w:pPr>
            <w:pStyle w:val="Contents5"/>
            <w:tabs>
              <w:tab w:val="clear" w:pos="7892"/>
              <w:tab w:val="right" w:pos="9026" w:leader="dot"/>
            </w:tabs>
            <w:rPr/>
          </w:pPr>
          <w:hyperlink w:anchor="__RefHeading___Toc3576452_3556181022">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3576454_3556181022">
            <w:r>
              <w:rPr>
                <w:webHidden/>
                <w:rStyle w:val="IndexLink"/>
                <w:rtl w:val="true"/>
              </w:rPr>
              <w:t xml:space="preserve">نبوت و علم انبیا </w:t>
            </w:r>
            <w:r>
              <w:rPr>
                <w:rStyle w:val="IndexLink"/>
                <w:rtl w:val="true"/>
              </w:rPr>
              <w:t>(</w:t>
            </w:r>
            <w:r>
              <w:rPr>
                <w:rStyle w:val="IndexLink"/>
                <w:rtl w:val="true"/>
              </w:rPr>
              <w:t>علیه السلام</w:t>
            </w:r>
            <w:r>
              <w:rPr>
                <w:rStyle w:val="IndexLink"/>
                <w:rtl w:val="true"/>
              </w:rPr>
              <w:t xml:space="preserve">) </w:t>
            </w:r>
            <w:r>
              <w:rPr>
                <w:rStyle w:val="IndexLink"/>
                <w:rtl w:val="true"/>
              </w:rPr>
              <w:t>اکتسابی نیست و از دیگران به ارث هم نمیبرند</w:t>
            </w:r>
            <w:r>
              <w:rPr>
                <w:rStyle w:val="IndexLink"/>
                <w:rtl w:val="true"/>
              </w:rPr>
              <w:tab/>
            </w:r>
            <w:r>
              <w:rPr>
                <w:rStyle w:val="IndexLink"/>
              </w:rPr>
              <w:t>511</w:t>
            </w:r>
          </w:hyperlink>
        </w:p>
        <w:p>
          <w:pPr>
            <w:pStyle w:val="Contents5"/>
            <w:tabs>
              <w:tab w:val="clear" w:pos="7892"/>
              <w:tab w:val="right" w:pos="9026" w:leader="dot"/>
            </w:tabs>
            <w:rPr/>
          </w:pPr>
          <w:hyperlink w:anchor="__RefHeading___Toc3576456_3556181022">
            <w:r>
              <w:rPr>
                <w:webHidden/>
                <w:rStyle w:val="IndexLink"/>
                <w:rtl w:val="true"/>
              </w:rPr>
              <w:t>مقصود از</w:t>
            </w:r>
            <w:r>
              <w:rPr>
                <w:rStyle w:val="IndexLink"/>
                <w:rtl w:val="true"/>
              </w:rPr>
              <w:t xml:space="preserve">" </w:t>
            </w:r>
            <w:r>
              <w:rPr>
                <w:rStyle w:val="IndexLink"/>
                <w:rtl w:val="true"/>
              </w:rPr>
              <w:t>مَنْطِقَ الطَّیْرِ</w:t>
            </w:r>
            <w:r>
              <w:rPr>
                <w:rStyle w:val="IndexLink"/>
                <w:rtl w:val="true"/>
              </w:rPr>
              <w:t xml:space="preserve">" </w:t>
            </w:r>
            <w:r>
              <w:rPr>
                <w:rStyle w:val="IndexLink"/>
                <w:rtl w:val="true"/>
              </w:rPr>
              <w:t xml:space="preserve">در سخن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در مقام تحدیث به نعمت</w:t>
            </w:r>
            <w:r>
              <w:rPr>
                <w:rStyle w:val="IndexLink"/>
                <w:rtl w:val="true"/>
              </w:rPr>
              <w:t xml:space="preserve">:" </w:t>
            </w:r>
            <w:r>
              <w:rPr>
                <w:rStyle w:val="IndexLink"/>
                <w:rtl w:val="true"/>
              </w:rPr>
              <w:t xml:space="preserve">قالَ یا أَیُّهَا النَّاسُ عُلِّمْنا مَنْطِقَ الطَّیْرِ … </w:t>
            </w:r>
            <w:r>
              <w:rPr>
                <w:rStyle w:val="IndexLink"/>
                <w:rtl w:val="true"/>
              </w:rPr>
              <w:t>"</w:t>
              <w:tab/>
            </w:r>
            <w:r>
              <w:rPr>
                <w:rStyle w:val="IndexLink"/>
              </w:rPr>
              <w:t>512</w:t>
            </w:r>
          </w:hyperlink>
        </w:p>
        <w:p>
          <w:pPr>
            <w:pStyle w:val="Contents5"/>
            <w:tabs>
              <w:tab w:val="clear" w:pos="7892"/>
              <w:tab w:val="right" w:pos="9026" w:leader="dot"/>
            </w:tabs>
            <w:rPr/>
          </w:pPr>
          <w:hyperlink w:anchor="__RefHeading___Toc3576458_3556181022">
            <w:r>
              <w:rPr>
                <w:webHidden/>
                <w:rStyle w:val="IndexLink"/>
                <w:rtl w:val="true"/>
              </w:rPr>
              <w:t xml:space="preserve">طوایف مخصوص از جن و انس و طیر لشکریان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بوده‌اند</w:t>
            </w:r>
            <w:r>
              <w:rPr>
                <w:rStyle w:val="IndexLink"/>
                <w:rtl w:val="true"/>
              </w:rPr>
              <w:tab/>
            </w:r>
            <w:r>
              <w:rPr>
                <w:rStyle w:val="IndexLink"/>
              </w:rPr>
              <w:t>515</w:t>
            </w:r>
          </w:hyperlink>
        </w:p>
        <w:p>
          <w:pPr>
            <w:pStyle w:val="Contents5"/>
            <w:tabs>
              <w:tab w:val="clear" w:pos="7892"/>
              <w:tab w:val="right" w:pos="9026" w:leader="dot"/>
            </w:tabs>
            <w:rPr/>
          </w:pPr>
          <w:hyperlink w:anchor="__RefHeading___Toc3576460_3556181022">
            <w:r>
              <w:rPr>
                <w:webHidden/>
                <w:rStyle w:val="IndexLink"/>
                <w:rtl w:val="true"/>
              </w:rPr>
              <w:t xml:space="preserve">عدم منافات علم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منطق الطیر با فهمیدن کلام مورچه </w:t>
            </w:r>
            <w:r>
              <w:rPr>
                <w:rStyle w:val="IndexLink"/>
              </w:rPr>
              <w:t>502</w:t>
            </w:r>
            <w:r>
              <w:rPr>
                <w:rStyle w:val="IndexLink"/>
                <w:rtl w:val="true"/>
              </w:rPr>
              <w:tab/>
            </w:r>
            <w:r>
              <w:rPr>
                <w:rStyle w:val="IndexLink"/>
              </w:rPr>
              <w:t>517</w:t>
            </w:r>
          </w:hyperlink>
        </w:p>
        <w:p>
          <w:pPr>
            <w:pStyle w:val="Contents5"/>
            <w:tabs>
              <w:tab w:val="clear" w:pos="7892"/>
              <w:tab w:val="right" w:pos="9026" w:leader="dot"/>
            </w:tabs>
            <w:rPr/>
          </w:pPr>
          <w:hyperlink w:anchor="__RefHeading___Toc3576462_3556181022">
            <w:r>
              <w:rPr>
                <w:webHidden/>
                <w:rStyle w:val="IndexLink"/>
                <w:rtl w:val="true"/>
              </w:rPr>
              <w:t xml:space="preserve">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در دعای خود، الهام شکر نعمت، انجام عمل صالح و نیز صلاح ذاتی و نفسانی را می‌طلبد</w:t>
            </w:r>
            <w:r>
              <w:rPr>
                <w:rStyle w:val="IndexLink"/>
                <w:rtl w:val="true"/>
              </w:rPr>
              <w:tab/>
            </w:r>
            <w:r>
              <w:rPr>
                <w:rStyle w:val="IndexLink"/>
              </w:rPr>
              <w:t>518</w:t>
            </w:r>
          </w:hyperlink>
        </w:p>
        <w:p>
          <w:pPr>
            <w:pStyle w:val="Contents5"/>
            <w:tabs>
              <w:tab w:val="clear" w:pos="7892"/>
              <w:tab w:val="right" w:pos="9026" w:leader="dot"/>
            </w:tabs>
            <w:rPr/>
          </w:pPr>
          <w:hyperlink w:anchor="__RefHeading___Toc3576464_3556181022">
            <w:r>
              <w:rPr>
                <w:webHidden/>
                <w:rStyle w:val="IndexLink"/>
                <w:rtl w:val="true"/>
              </w:rPr>
              <w:t xml:space="preserve">بیان آیات مربوط به داستان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و هدهد و ملکه سبا و …</w:t>
            </w:r>
            <w:r>
              <w:rPr>
                <w:rStyle w:val="IndexLink"/>
                <w:rtl w:val="true"/>
              </w:rPr>
              <w:tab/>
            </w:r>
            <w:r>
              <w:rPr>
                <w:rStyle w:val="IndexLink"/>
              </w:rPr>
              <w:t>520</w:t>
            </w:r>
          </w:hyperlink>
        </w:p>
        <w:p>
          <w:pPr>
            <w:pStyle w:val="Contents5"/>
            <w:tabs>
              <w:tab w:val="clear" w:pos="7892"/>
              <w:tab w:val="right" w:pos="9026" w:leader="dot"/>
            </w:tabs>
            <w:rPr/>
          </w:pPr>
          <w:hyperlink w:anchor="__RefHeading___Toc3576466_3556181022">
            <w:r>
              <w:rPr>
                <w:webHidden/>
                <w:rStyle w:val="IndexLink"/>
                <w:rtl w:val="true"/>
              </w:rPr>
              <w:t>معنای</w:t>
            </w:r>
            <w:r>
              <w:rPr>
                <w:rStyle w:val="IndexLink"/>
                <w:rtl w:val="true"/>
              </w:rPr>
              <w:t xml:space="preserve">" </w:t>
            </w:r>
            <w:r>
              <w:rPr>
                <w:rStyle w:val="IndexLink"/>
                <w:rtl w:val="true"/>
              </w:rPr>
              <w:t>خب‌ء</w:t>
            </w:r>
            <w:r>
              <w:rPr>
                <w:rStyle w:val="IndexLink"/>
                <w:rtl w:val="true"/>
              </w:rPr>
              <w:t xml:space="preserve">" </w:t>
            </w:r>
            <w:r>
              <w:rPr>
                <w:rStyle w:val="IndexLink"/>
                <w:rtl w:val="true"/>
              </w:rPr>
              <w:t>و مفاد آیه</w:t>
            </w:r>
            <w:r>
              <w:rPr>
                <w:rStyle w:val="IndexLink"/>
                <w:rtl w:val="true"/>
              </w:rPr>
              <w:t xml:space="preserve">:" </w:t>
            </w:r>
            <w:r>
              <w:rPr>
                <w:rStyle w:val="IndexLink"/>
                <w:rtl w:val="true"/>
              </w:rPr>
              <w:t xml:space="preserve">أَلَّا یَسْجُدُوا لِلَّهِ الَّذِی یُخْرِجُ الْخَبْ‌ءَ فِی السَّماواتِ وَ الْأَرْضِ … </w:t>
            </w:r>
            <w:r>
              <w:rPr>
                <w:rStyle w:val="IndexLink"/>
                <w:rtl w:val="true"/>
              </w:rPr>
              <w:t xml:space="preserve">" </w:t>
            </w:r>
            <w:r>
              <w:rPr>
                <w:rStyle w:val="IndexLink"/>
                <w:rtl w:val="true"/>
              </w:rPr>
              <w:t>و حجتی که علیه پرستش آفتاب متضمن است‌</w:t>
            </w:r>
            <w:r>
              <w:rPr>
                <w:rStyle w:val="IndexLink"/>
                <w:rtl w:val="true"/>
              </w:rPr>
              <w:tab/>
            </w:r>
            <w:r>
              <w:rPr>
                <w:rStyle w:val="IndexLink"/>
              </w:rPr>
              <w:t>522</w:t>
            </w:r>
          </w:hyperlink>
        </w:p>
        <w:p>
          <w:pPr>
            <w:pStyle w:val="Contents5"/>
            <w:tabs>
              <w:tab w:val="clear" w:pos="7892"/>
              <w:tab w:val="right" w:pos="9026" w:leader="dot"/>
            </w:tabs>
            <w:rPr/>
          </w:pPr>
          <w:hyperlink w:anchor="__RefHeading___Toc3576468_3556181022">
            <w:r>
              <w:rPr>
                <w:webHidden/>
                <w:rStyle w:val="IndexLink"/>
                <w:rtl w:val="true"/>
              </w:rPr>
              <w:t xml:space="preserve">توضیح سخن ملکه بعد از دیدن نامه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قالَتْ یا أَیُّهَا الْمَلَأُ إِنِّی أُلْقِیَ إِلَیَّ کِتابٌ … </w:t>
            </w:r>
            <w:r>
              <w:rPr>
                <w:rStyle w:val="IndexLink"/>
                <w:rtl w:val="true"/>
              </w:rPr>
              <w:t>"</w:t>
              <w:tab/>
            </w:r>
            <w:r>
              <w:rPr>
                <w:rStyle w:val="IndexLink"/>
              </w:rPr>
              <w:t>524</w:t>
            </w:r>
          </w:hyperlink>
        </w:p>
        <w:p>
          <w:pPr>
            <w:pStyle w:val="Contents5"/>
            <w:tabs>
              <w:tab w:val="clear" w:pos="7892"/>
              <w:tab w:val="right" w:pos="9026" w:leader="dot"/>
            </w:tabs>
            <w:rPr/>
          </w:pPr>
          <w:hyperlink w:anchor="__RefHeading___Toc3576470_3556181022">
            <w:r>
              <w:rPr>
                <w:webHidden/>
                <w:rStyle w:val="IndexLink"/>
                <w:rtl w:val="true"/>
              </w:rPr>
              <w:t xml:space="preserve">مشاوره ملکه با قوم خود در باره جنگ یا تسلیم </w:t>
            </w:r>
            <w:r>
              <w:rPr>
                <w:rStyle w:val="IndexLink"/>
              </w:rPr>
              <w:t>512</w:t>
            </w:r>
            <w:r>
              <w:rPr>
                <w:rStyle w:val="IndexLink"/>
                <w:rtl w:val="true"/>
              </w:rPr>
              <w:tab/>
            </w:r>
            <w:r>
              <w:rPr>
                <w:rStyle w:val="IndexLink"/>
              </w:rPr>
              <w:t>527</w:t>
            </w:r>
          </w:hyperlink>
        </w:p>
        <w:p>
          <w:pPr>
            <w:pStyle w:val="Contents5"/>
            <w:tabs>
              <w:tab w:val="clear" w:pos="7892"/>
              <w:tab w:val="right" w:pos="9026" w:leader="dot"/>
            </w:tabs>
            <w:rPr/>
          </w:pPr>
          <w:hyperlink w:anchor="__RefHeading___Toc3576472_3556181022">
            <w:r>
              <w:rPr>
                <w:webHidden/>
                <w:rStyle w:val="IndexLink"/>
                <w:rtl w:val="true"/>
              </w:rPr>
              <w:t>سبائیان برای سلیمان هدیه می‌فرستند و او هدیه آنان را رد می‌کند</w:t>
            </w:r>
            <w:r>
              <w:rPr>
                <w:rStyle w:val="IndexLink"/>
                <w:rtl w:val="true"/>
              </w:rPr>
              <w:tab/>
            </w:r>
            <w:r>
              <w:rPr>
                <w:rStyle w:val="IndexLink"/>
              </w:rPr>
              <w:t>529</w:t>
            </w:r>
          </w:hyperlink>
        </w:p>
        <w:p>
          <w:pPr>
            <w:pStyle w:val="Contents5"/>
            <w:tabs>
              <w:tab w:val="clear" w:pos="7892"/>
              <w:tab w:val="right" w:pos="9026" w:leader="dot"/>
            </w:tabs>
            <w:rPr/>
          </w:pPr>
          <w:hyperlink w:anchor="__RefHeading___Toc3576474_3556181022">
            <w:r>
              <w:rPr>
                <w:webHidden/>
                <w:rStyle w:val="IndexLink"/>
                <w:rtl w:val="true"/>
              </w:rPr>
              <w:t>آورده شدن تخت بلقیس به وسیله کسی که</w:t>
            </w:r>
            <w:r>
              <w:rPr>
                <w:rStyle w:val="IndexLink"/>
                <w:rtl w:val="true"/>
              </w:rPr>
              <w:t xml:space="preserve">" </w:t>
            </w:r>
            <w:r>
              <w:rPr>
                <w:rStyle w:val="IndexLink"/>
                <w:rtl w:val="true"/>
              </w:rPr>
              <w:t>عِنْدَهُ عِلْمٌ مِنَ الْکِتابِ</w:t>
            </w:r>
            <w:r>
              <w:rPr>
                <w:rStyle w:val="IndexLink"/>
                <w:rtl w:val="true"/>
              </w:rPr>
              <w:t>"</w:t>
              <w:tab/>
            </w:r>
            <w:r>
              <w:rPr>
                <w:rStyle w:val="IndexLink"/>
              </w:rPr>
              <w:t>531</w:t>
            </w:r>
          </w:hyperlink>
        </w:p>
        <w:p>
          <w:pPr>
            <w:pStyle w:val="Contents5"/>
            <w:tabs>
              <w:tab w:val="clear" w:pos="7892"/>
              <w:tab w:val="right" w:pos="9026" w:leader="dot"/>
            </w:tabs>
            <w:rPr/>
          </w:pPr>
          <w:hyperlink w:anchor="__RefHeading___Toc3576476_3556181022">
            <w:r>
              <w:rPr>
                <w:webHidden/>
                <w:rStyle w:val="IndexLink"/>
                <w:rtl w:val="true"/>
              </w:rPr>
              <w:t xml:space="preserve">ورود ملکه به دربار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و ایمان آوردنش به رب العالمین‌</w:t>
            </w:r>
            <w:r>
              <w:rPr>
                <w:rStyle w:val="IndexLink"/>
                <w:rtl w:val="true"/>
              </w:rPr>
              <w:tab/>
            </w:r>
            <w:r>
              <w:rPr>
                <w:rStyle w:val="IndexLink"/>
              </w:rPr>
              <w:t>535</w:t>
            </w:r>
          </w:hyperlink>
        </w:p>
        <w:p>
          <w:pPr>
            <w:pStyle w:val="Contents4"/>
            <w:tabs>
              <w:tab w:val="clear" w:pos="8176"/>
              <w:tab w:val="right" w:pos="9026" w:leader="dot"/>
            </w:tabs>
            <w:rPr/>
          </w:pPr>
          <w:hyperlink w:anchor="__RefHeading___Toc3576478_3556181022">
            <w:r>
              <w:rPr>
                <w:webHidden/>
                <w:rStyle w:val="IndexLink"/>
                <w:rtl w:val="true"/>
              </w:rPr>
              <w:t xml:space="preserve">گفتاری پیرامون داستان سلیمان </w:t>
            </w:r>
            <w:r>
              <w:rPr>
                <w:rStyle w:val="IndexLink"/>
                <w:rtl w:val="true"/>
              </w:rPr>
              <w:t>(</w:t>
            </w:r>
            <w:r>
              <w:rPr>
                <w:rStyle w:val="IndexLink"/>
                <w:rtl w:val="true"/>
              </w:rPr>
              <w:t>علیه السلام</w:t>
            </w:r>
            <w:r>
              <w:rPr>
                <w:rStyle w:val="IndexLink"/>
                <w:rtl w:val="true"/>
              </w:rPr>
              <w:t>)</w:t>
              <w:tab/>
            </w:r>
            <w:r>
              <w:rPr>
                <w:rStyle w:val="IndexLink"/>
              </w:rPr>
              <w:t>538</w:t>
            </w:r>
          </w:hyperlink>
        </w:p>
        <w:p>
          <w:pPr>
            <w:pStyle w:val="Contents4"/>
            <w:tabs>
              <w:tab w:val="clear" w:pos="8176"/>
              <w:tab w:val="right" w:pos="9026" w:leader="dot"/>
            </w:tabs>
            <w:rPr/>
          </w:pPr>
          <w:hyperlink w:anchor="__RefHeading___Toc3576480_3556181022">
            <w:r>
              <w:rPr>
                <w:webHidden/>
                <w:rStyle w:val="IndexLink"/>
                <w:rtl w:val="true"/>
              </w:rPr>
              <w:t>بحث روایتی</w:t>
            </w:r>
            <w:r>
              <w:rPr>
                <w:rStyle w:val="IndexLink"/>
                <w:rtl w:val="true"/>
              </w:rPr>
              <w:tab/>
            </w:r>
            <w:r>
              <w:rPr>
                <w:rStyle w:val="IndexLink"/>
              </w:rPr>
              <w:t>541</w:t>
            </w:r>
          </w:hyperlink>
        </w:p>
        <w:p>
          <w:pPr>
            <w:pStyle w:val="Contents5"/>
            <w:tabs>
              <w:tab w:val="clear" w:pos="7892"/>
              <w:tab w:val="right" w:pos="9026" w:leader="dot"/>
            </w:tabs>
            <w:rPr/>
          </w:pPr>
          <w:hyperlink w:anchor="__RefHeading___Toc3576482_3556181022">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3576484_3556181022">
            <w:r>
              <w:rPr>
                <w:webHidden/>
                <w:rStyle w:val="IndexLink"/>
                <w:rtl w:val="true"/>
              </w:rPr>
              <w:t xml:space="preserve">چند روایت در باره اسم اعظم و اینکه وصی سلیمان </w:t>
            </w:r>
            <w:r>
              <w:rPr>
                <w:rStyle w:val="IndexLink"/>
                <w:rtl w:val="true"/>
              </w:rPr>
              <w:t>(</w:t>
            </w:r>
            <w:r>
              <w:rPr>
                <w:rStyle w:val="IndexLink"/>
                <w:rtl w:val="true"/>
              </w:rPr>
              <w:t>علیه السلام</w:t>
            </w:r>
            <w:r>
              <w:rPr>
                <w:rStyle w:val="IndexLink"/>
                <w:rtl w:val="true"/>
              </w:rPr>
              <w:t>) (</w:t>
            </w:r>
            <w:r>
              <w:rPr>
                <w:rStyle w:val="IndexLink"/>
                <w:rtl w:val="true"/>
              </w:rPr>
              <w:t>آصف بن برخیا</w:t>
            </w:r>
            <w:r>
              <w:rPr>
                <w:rStyle w:val="IndexLink"/>
                <w:rtl w:val="true"/>
              </w:rPr>
              <w:t xml:space="preserve">) </w:t>
            </w:r>
            <w:r>
              <w:rPr>
                <w:rStyle w:val="IndexLink"/>
                <w:rtl w:val="true"/>
              </w:rPr>
              <w:t>اسم اعظم را می‌دانسته و اشاره به وجوهی در باره آوردن تخت بلقیس</w:t>
            </w:r>
            <w:r>
              <w:rPr>
                <w:rStyle w:val="IndexLink"/>
                <w:rtl w:val="true"/>
              </w:rPr>
              <w:t xml:space="preserve">" </w:t>
            </w:r>
            <w:r>
              <w:rPr>
                <w:rStyle w:val="IndexLink"/>
                <w:rtl w:val="true"/>
              </w:rPr>
              <w:t>قَبْلَ أَنْ یَرْتَدَّ إِلَیْکَ طَرْفُکَ</w:t>
            </w:r>
            <w:r>
              <w:rPr>
                <w:rStyle w:val="IndexLink"/>
                <w:rtl w:val="true"/>
              </w:rPr>
              <w:t>"</w:t>
              <w:tab/>
            </w:r>
            <w:r>
              <w:rPr>
                <w:rStyle w:val="IndexLink"/>
              </w:rPr>
              <w:t>542</w:t>
            </w:r>
          </w:hyperlink>
        </w:p>
        <w:p>
          <w:pPr>
            <w:pStyle w:val="Contents3"/>
            <w:tabs>
              <w:tab w:val="clear" w:pos="8459"/>
              <w:tab w:val="right" w:pos="9026" w:leader="dot"/>
            </w:tabs>
            <w:rPr/>
          </w:pPr>
          <w:hyperlink w:anchor="__RefHeading___Toc3576486_3556181022">
            <w:r>
              <w:rPr>
                <w:webHidden/>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53</w:t>
            </w:r>
            <w:r>
              <w:rPr>
                <w:rStyle w:val="IndexLink"/>
                <w:rtl w:val="true"/>
              </w:rPr>
              <w:tab/>
            </w:r>
            <w:r>
              <w:rPr>
                <w:rStyle w:val="IndexLink"/>
              </w:rPr>
              <w:t>545</w:t>
            </w:r>
          </w:hyperlink>
        </w:p>
        <w:p>
          <w:pPr>
            <w:pStyle w:val="Contents4"/>
            <w:tabs>
              <w:tab w:val="clear" w:pos="8176"/>
              <w:tab w:val="right" w:pos="9026" w:leader="dot"/>
            </w:tabs>
            <w:rPr/>
          </w:pPr>
          <w:hyperlink w:anchor="__RefHeading___Toc3576488_3556181022">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3576490_3556181022">
            <w:r>
              <w:rPr>
                <w:webHidden/>
                <w:rStyle w:val="IndexLink"/>
                <w:rtl w:val="true"/>
              </w:rPr>
              <w:t>ترجمه آیات</w:t>
            </w:r>
            <w:r>
              <w:rPr>
                <w:rStyle w:val="IndexLink"/>
                <w:rtl w:val="true"/>
              </w:rPr>
              <w:tab/>
            </w:r>
            <w:r>
              <w:rPr>
                <w:rStyle w:val="IndexLink"/>
              </w:rPr>
              <w:t>545</w:t>
            </w:r>
          </w:hyperlink>
        </w:p>
        <w:p>
          <w:pPr>
            <w:pStyle w:val="Contents4"/>
            <w:tabs>
              <w:tab w:val="clear" w:pos="8176"/>
              <w:tab w:val="right" w:pos="9026" w:leader="dot"/>
            </w:tabs>
            <w:rPr/>
          </w:pPr>
          <w:hyperlink w:anchor="__RefHeading___Toc3576492_3556181022">
            <w:r>
              <w:rPr>
                <w:webHidden/>
                <w:rStyle w:val="IndexLink"/>
                <w:rtl w:val="true"/>
              </w:rPr>
              <w:t>بیان آیات</w:t>
            </w:r>
            <w:r>
              <w:rPr>
                <w:rStyle w:val="IndexLink"/>
                <w:rtl w:val="true"/>
              </w:rPr>
              <w:tab/>
            </w:r>
            <w:r>
              <w:rPr>
                <w:rStyle w:val="IndexLink"/>
              </w:rPr>
              <w:t>546</w:t>
            </w:r>
          </w:hyperlink>
        </w:p>
        <w:p>
          <w:pPr>
            <w:pStyle w:val="Contents5"/>
            <w:tabs>
              <w:tab w:val="clear" w:pos="7892"/>
              <w:tab w:val="right" w:pos="9026" w:leader="dot"/>
            </w:tabs>
            <w:rPr/>
          </w:pPr>
          <w:hyperlink w:anchor="__RefHeading___Toc3576494_3556181022">
            <w:r>
              <w:rPr>
                <w:webHidden/>
                <w:rStyle w:val="IndexLink"/>
                <w:rtl w:val="true"/>
              </w:rPr>
              <w:t>اشاره</w:t>
            </w:r>
            <w:r>
              <w:rPr>
                <w:rStyle w:val="IndexLink"/>
                <w:rtl w:val="true"/>
              </w:rPr>
              <w:tab/>
            </w:r>
            <w:r>
              <w:rPr>
                <w:rStyle w:val="IndexLink"/>
              </w:rPr>
              <w:t>546</w:t>
            </w:r>
          </w:hyperlink>
        </w:p>
        <w:p>
          <w:pPr>
            <w:pStyle w:val="Contents5"/>
            <w:tabs>
              <w:tab w:val="clear" w:pos="7892"/>
              <w:tab w:val="right" w:pos="9026" w:leader="dot"/>
            </w:tabs>
            <w:rPr/>
          </w:pPr>
          <w:hyperlink w:anchor="__RefHeading___Toc3576496_3556181022">
            <w:r>
              <w:rPr>
                <w:webHidden/>
                <w:rStyle w:val="IndexLink"/>
                <w:rtl w:val="true"/>
              </w:rPr>
              <w:t>مقصود از</w:t>
            </w:r>
            <w:r>
              <w:rPr>
                <w:rStyle w:val="IndexLink"/>
                <w:rtl w:val="true"/>
              </w:rPr>
              <w:t xml:space="preserve">" </w:t>
            </w:r>
            <w:r>
              <w:rPr>
                <w:rStyle w:val="IndexLink"/>
                <w:rtl w:val="true"/>
              </w:rPr>
              <w:t>تطیر</w:t>
            </w:r>
            <w:r>
              <w:rPr>
                <w:rStyle w:val="IndexLink"/>
                <w:rtl w:val="true"/>
              </w:rPr>
              <w:t xml:space="preserve">" </w:t>
            </w:r>
            <w:r>
              <w:rPr>
                <w:rStyle w:val="IndexLink"/>
                <w:rtl w:val="true"/>
              </w:rPr>
              <w:t>و</w:t>
            </w:r>
            <w:r>
              <w:rPr>
                <w:rStyle w:val="IndexLink"/>
                <w:rtl w:val="true"/>
              </w:rPr>
              <w:t xml:space="preserve">" </w:t>
            </w:r>
            <w:r>
              <w:rPr>
                <w:rStyle w:val="IndexLink"/>
                <w:rtl w:val="true"/>
              </w:rPr>
              <w:t>طائر</w:t>
            </w:r>
            <w:r>
              <w:rPr>
                <w:rStyle w:val="IndexLink"/>
                <w:rtl w:val="true"/>
              </w:rPr>
              <w:t xml:space="preserve">" </w:t>
            </w:r>
            <w:r>
              <w:rPr>
                <w:rStyle w:val="IndexLink"/>
                <w:rtl w:val="true"/>
              </w:rPr>
              <w:t xml:space="preserve">در گفتگوی صالح </w:t>
            </w:r>
            <w:r>
              <w:rPr>
                <w:rStyle w:val="IndexLink"/>
                <w:rtl w:val="true"/>
              </w:rPr>
              <w:t>(</w:t>
            </w:r>
            <w:r>
              <w:rPr>
                <w:rStyle w:val="IndexLink"/>
                <w:rtl w:val="true"/>
              </w:rPr>
              <w:t>علیه السلام</w:t>
            </w:r>
            <w:r>
              <w:rPr>
                <w:rStyle w:val="IndexLink"/>
                <w:rtl w:val="true"/>
              </w:rPr>
              <w:t xml:space="preserve">) </w:t>
            </w:r>
            <w:r>
              <w:rPr>
                <w:rStyle w:val="IndexLink"/>
                <w:rtl w:val="true"/>
              </w:rPr>
              <w:t>و قوم ثمود</w:t>
            </w:r>
            <w:r>
              <w:rPr>
                <w:rStyle w:val="IndexLink"/>
                <w:rtl w:val="true"/>
              </w:rPr>
              <w:t xml:space="preserve">:" </w:t>
            </w:r>
            <w:r>
              <w:rPr>
                <w:rStyle w:val="IndexLink"/>
                <w:rtl w:val="true"/>
              </w:rPr>
              <w:t xml:space="preserve">قالُوا اطَّیَّرْنا بِکَ وَ بِمَنْ مَعَکَ … </w:t>
            </w:r>
            <w:r>
              <w:rPr>
                <w:rStyle w:val="IndexLink"/>
                <w:rtl w:val="true"/>
              </w:rPr>
              <w:t>"</w:t>
              <w:tab/>
            </w:r>
            <w:r>
              <w:rPr>
                <w:rStyle w:val="IndexLink"/>
              </w:rPr>
              <w:t>547</w:t>
            </w:r>
          </w:hyperlink>
        </w:p>
        <w:p>
          <w:pPr>
            <w:pStyle w:val="Contents5"/>
            <w:tabs>
              <w:tab w:val="clear" w:pos="7892"/>
              <w:tab w:val="right" w:pos="9026" w:leader="dot"/>
            </w:tabs>
            <w:rPr/>
          </w:pPr>
          <w:hyperlink w:anchor="__RefHeading___Toc3576498_3556181022">
            <w:r>
              <w:rPr>
                <w:webHidden/>
                <w:rStyle w:val="IndexLink"/>
                <w:rtl w:val="true"/>
              </w:rPr>
              <w:t xml:space="preserve">هم قسم شدن مفسدان برای قتل صالح </w:t>
            </w:r>
            <w:r>
              <w:rPr>
                <w:rStyle w:val="IndexLink"/>
                <w:rtl w:val="true"/>
              </w:rPr>
              <w:t>(</w:t>
            </w:r>
            <w:r>
              <w:rPr>
                <w:rStyle w:val="IndexLink"/>
                <w:rtl w:val="true"/>
              </w:rPr>
              <w:t>علیه السلام</w:t>
            </w:r>
            <w:r>
              <w:rPr>
                <w:rStyle w:val="IndexLink"/>
                <w:rtl w:val="true"/>
              </w:rPr>
              <w:t xml:space="preserve">) </w:t>
            </w:r>
            <w:r>
              <w:rPr>
                <w:rStyle w:val="IndexLink"/>
                <w:rtl w:val="true"/>
              </w:rPr>
              <w:t>و اهل او، و مکر خدا و هلاک ساختن آنان‌</w:t>
            </w:r>
            <w:r>
              <w:rPr>
                <w:rStyle w:val="IndexLink"/>
                <w:rtl w:val="true"/>
              </w:rPr>
              <w:tab/>
            </w:r>
            <w:r>
              <w:rPr>
                <w:rStyle w:val="IndexLink"/>
              </w:rPr>
              <w:t>549</w:t>
            </w:r>
          </w:hyperlink>
        </w:p>
        <w:p>
          <w:pPr>
            <w:pStyle w:val="Contents3"/>
            <w:tabs>
              <w:tab w:val="clear" w:pos="8459"/>
              <w:tab w:val="right" w:pos="9026" w:leader="dot"/>
            </w:tabs>
            <w:rPr/>
          </w:pPr>
          <w:hyperlink w:anchor="__RefHeading___Toc3576500_3556181022">
            <w:r>
              <w:rPr>
                <w:webHidden/>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58</w:t>
            </w:r>
            <w:r>
              <w:rPr>
                <w:rStyle w:val="IndexLink"/>
                <w:rtl w:val="true"/>
              </w:rPr>
              <w:tab/>
            </w:r>
            <w:r>
              <w:rPr>
                <w:rStyle w:val="IndexLink"/>
              </w:rPr>
              <w:t>551</w:t>
            </w:r>
          </w:hyperlink>
        </w:p>
        <w:p>
          <w:pPr>
            <w:pStyle w:val="Contents4"/>
            <w:tabs>
              <w:tab w:val="clear" w:pos="8176"/>
              <w:tab w:val="right" w:pos="9026" w:leader="dot"/>
            </w:tabs>
            <w:rPr/>
          </w:pPr>
          <w:hyperlink w:anchor="__RefHeading___Toc3576502_3556181022">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3576504_3556181022">
            <w:r>
              <w:rPr>
                <w:webHidden/>
                <w:rStyle w:val="IndexLink"/>
                <w:rtl w:val="true"/>
              </w:rPr>
              <w:t>ترجمه آیات</w:t>
            </w:r>
            <w:r>
              <w:rPr>
                <w:rStyle w:val="IndexLink"/>
                <w:rtl w:val="true"/>
              </w:rPr>
              <w:tab/>
            </w:r>
            <w:r>
              <w:rPr>
                <w:rStyle w:val="IndexLink"/>
              </w:rPr>
              <w:t>551</w:t>
            </w:r>
          </w:hyperlink>
        </w:p>
        <w:p>
          <w:pPr>
            <w:pStyle w:val="Contents4"/>
            <w:tabs>
              <w:tab w:val="clear" w:pos="8176"/>
              <w:tab w:val="right" w:pos="9026" w:leader="dot"/>
            </w:tabs>
            <w:rPr/>
          </w:pPr>
          <w:hyperlink w:anchor="__RefHeading___Toc3576506_3556181022">
            <w:r>
              <w:rPr>
                <w:webHidden/>
                <w:rStyle w:val="IndexLink"/>
                <w:rtl w:val="true"/>
              </w:rPr>
              <w:t xml:space="preserve">بیان آیات حکایت اجمالی داستان دعوت لوط </w:t>
            </w:r>
            <w:r>
              <w:rPr>
                <w:rStyle w:val="IndexLink"/>
                <w:rtl w:val="true"/>
              </w:rPr>
              <w:t>(</w:t>
            </w:r>
            <w:r>
              <w:rPr>
                <w:rStyle w:val="IndexLink"/>
                <w:rtl w:val="true"/>
              </w:rPr>
              <w:t>علیه السلام</w:t>
            </w:r>
            <w:r>
              <w:rPr>
                <w:rStyle w:val="IndexLink"/>
                <w:rtl w:val="true"/>
              </w:rPr>
              <w:t xml:space="preserve">) </w:t>
            </w:r>
            <w:r>
              <w:rPr>
                <w:rStyle w:val="IndexLink"/>
                <w:rtl w:val="true"/>
              </w:rPr>
              <w:t>و تکذیب قوم او و هلاکتشان‌</w:t>
            </w:r>
            <w:r>
              <w:rPr>
                <w:rStyle w:val="IndexLink"/>
                <w:rtl w:val="true"/>
              </w:rPr>
              <w:tab/>
            </w:r>
            <w:r>
              <w:rPr>
                <w:rStyle w:val="IndexLink"/>
              </w:rPr>
              <w:t>552</w:t>
            </w:r>
          </w:hyperlink>
        </w:p>
        <w:p>
          <w:pPr>
            <w:pStyle w:val="Contents3"/>
            <w:tabs>
              <w:tab w:val="clear" w:pos="8459"/>
              <w:tab w:val="right" w:pos="9026" w:leader="dot"/>
            </w:tabs>
            <w:rPr/>
          </w:pPr>
          <w:hyperlink w:anchor="__RefHeading___Toc3576508_3556181022">
            <w:r>
              <w:rPr>
                <w:webHidden/>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81</w:t>
            </w:r>
            <w:r>
              <w:rPr>
                <w:rStyle w:val="IndexLink"/>
                <w:rtl w:val="true"/>
              </w:rPr>
              <w:tab/>
            </w:r>
            <w:r>
              <w:rPr>
                <w:rStyle w:val="IndexLink"/>
              </w:rPr>
              <w:t>554</w:t>
            </w:r>
          </w:hyperlink>
        </w:p>
        <w:p>
          <w:pPr>
            <w:pStyle w:val="Contents4"/>
            <w:tabs>
              <w:tab w:val="clear" w:pos="8176"/>
              <w:tab w:val="right" w:pos="9026" w:leader="dot"/>
            </w:tabs>
            <w:rPr/>
          </w:pPr>
          <w:hyperlink w:anchor="__RefHeading___Toc3576510_3556181022">
            <w:r>
              <w:rPr>
                <w:webHidden/>
                <w:rStyle w:val="IndexLink"/>
                <w:rtl w:val="true"/>
              </w:rPr>
              <w:t>اشاره</w:t>
            </w:r>
            <w:r>
              <w:rPr>
                <w:rStyle w:val="IndexLink"/>
                <w:rtl w:val="true"/>
              </w:rPr>
              <w:tab/>
            </w:r>
            <w:r>
              <w:rPr>
                <w:rStyle w:val="IndexLink"/>
              </w:rPr>
              <w:t>554</w:t>
            </w:r>
          </w:hyperlink>
        </w:p>
        <w:p>
          <w:pPr>
            <w:pStyle w:val="Contents4"/>
            <w:tabs>
              <w:tab w:val="clear" w:pos="8176"/>
              <w:tab w:val="right" w:pos="9026" w:leader="dot"/>
            </w:tabs>
            <w:rPr/>
          </w:pPr>
          <w:hyperlink w:anchor="__RefHeading___Toc3576512_3556181022">
            <w:r>
              <w:rPr>
                <w:webHidden/>
                <w:rStyle w:val="IndexLink"/>
                <w:rtl w:val="true"/>
              </w:rPr>
              <w:t>ترجمه آیات</w:t>
            </w:r>
            <w:r>
              <w:rPr>
                <w:rStyle w:val="IndexLink"/>
                <w:rtl w:val="true"/>
              </w:rPr>
              <w:tab/>
            </w:r>
            <w:r>
              <w:rPr>
                <w:rStyle w:val="IndexLink"/>
              </w:rPr>
              <w:t>555</w:t>
            </w:r>
          </w:hyperlink>
        </w:p>
        <w:p>
          <w:pPr>
            <w:pStyle w:val="Contents4"/>
            <w:tabs>
              <w:tab w:val="clear" w:pos="8176"/>
              <w:tab w:val="right" w:pos="9026" w:leader="dot"/>
            </w:tabs>
            <w:rPr/>
          </w:pPr>
          <w:hyperlink w:anchor="__RefHeading___Toc3576514_3556181022">
            <w:r>
              <w:rPr>
                <w:webHidden/>
                <w:rStyle w:val="IndexLink"/>
                <w:rtl w:val="true"/>
              </w:rPr>
              <w:t>بیان آیات</w:t>
            </w:r>
            <w:r>
              <w:rPr>
                <w:rStyle w:val="IndexLink"/>
                <w:rtl w:val="true"/>
              </w:rPr>
              <w:tab/>
            </w:r>
            <w:r>
              <w:rPr>
                <w:rStyle w:val="IndexLink"/>
              </w:rPr>
              <w:t>556</w:t>
            </w:r>
          </w:hyperlink>
        </w:p>
        <w:p>
          <w:pPr>
            <w:pStyle w:val="Contents5"/>
            <w:tabs>
              <w:tab w:val="clear" w:pos="7892"/>
              <w:tab w:val="right" w:pos="9026" w:leader="dot"/>
            </w:tabs>
            <w:rPr/>
          </w:pPr>
          <w:hyperlink w:anchor="__RefHeading___Toc3576516_3556181022">
            <w:r>
              <w:rPr>
                <w:webHidden/>
                <w:rStyle w:val="IndexLink"/>
                <w:rtl w:val="true"/>
              </w:rPr>
              <w:t>اشاره</w:t>
            </w:r>
            <w:r>
              <w:rPr>
                <w:rStyle w:val="IndexLink"/>
                <w:rtl w:val="true"/>
              </w:rPr>
              <w:tab/>
            </w:r>
            <w:r>
              <w:rPr>
                <w:rStyle w:val="IndexLink"/>
              </w:rPr>
              <w:t>556</w:t>
            </w:r>
          </w:hyperlink>
        </w:p>
        <w:p>
          <w:pPr>
            <w:pStyle w:val="Contents5"/>
            <w:tabs>
              <w:tab w:val="clear" w:pos="7892"/>
              <w:tab w:val="right" w:pos="9026" w:leader="dot"/>
            </w:tabs>
            <w:rPr/>
          </w:pPr>
          <w:hyperlink w:anchor="__RefHeading___Toc3576518_3556181022">
            <w:r>
              <w:rPr>
                <w:webHidden/>
                <w:rStyle w:val="IndexLink"/>
                <w:rtl w:val="true"/>
              </w:rPr>
              <w:t xml:space="preserve">انتقال از داستانهای انبیاء و اقوامشان به زمان خاتم الانبیاء و احتجاج با کفار زمان او </w:t>
            </w:r>
            <w:r>
              <w:rPr>
                <w:rStyle w:val="IndexLink"/>
                <w:rtl w:val="true"/>
              </w:rPr>
              <w:t>(</w:t>
            </w:r>
            <w:r>
              <w:rPr>
                <w:rStyle w:val="IndexLink"/>
                <w:rtl w:val="true"/>
              </w:rPr>
              <w:t>صلی اللَّه علیه و آله و سلم</w:t>
            </w:r>
            <w:r>
              <w:rPr>
                <w:rStyle w:val="IndexLink"/>
                <w:rtl w:val="true"/>
              </w:rPr>
              <w:t>)</w:t>
              <w:tab/>
            </w:r>
            <w:r>
              <w:rPr>
                <w:rStyle w:val="IndexLink"/>
              </w:rPr>
              <w:t>557</w:t>
            </w:r>
          </w:hyperlink>
        </w:p>
        <w:p>
          <w:pPr>
            <w:pStyle w:val="Contents5"/>
            <w:tabs>
              <w:tab w:val="clear" w:pos="7892"/>
              <w:tab w:val="right" w:pos="9026" w:leader="dot"/>
            </w:tabs>
            <w:rPr/>
          </w:pPr>
          <w:hyperlink w:anchor="__RefHeading___Toc3576520_3556181022">
            <w:r>
              <w:rPr>
                <w:webHidden/>
                <w:rStyle w:val="IndexLink"/>
                <w:rtl w:val="true"/>
              </w:rPr>
              <w:t xml:space="preserve">توضیح اینکه دعای شخص مضطر صادقانه است و دعای صادقانه قطعا اجابت می‌شود </w:t>
            </w:r>
            <w:r>
              <w:rPr>
                <w:rStyle w:val="IndexLink"/>
                <w:rtl w:val="true"/>
              </w:rPr>
              <w:t>(</w:t>
            </w:r>
            <w:r>
              <w:rPr>
                <w:rStyle w:val="IndexLink"/>
                <w:rtl w:val="true"/>
              </w:rPr>
              <w:t>أَمَّنْ یُجِیبُ الْمُضْطَرَّ إِذا دَعاهُ وَ یَکْشِفُ السُّوءَ</w:t>
            </w:r>
            <w:r>
              <w:rPr>
                <w:rStyle w:val="IndexLink"/>
                <w:rtl w:val="true"/>
              </w:rPr>
              <w:t>)</w:t>
              <w:tab/>
            </w:r>
            <w:r>
              <w:rPr>
                <w:rStyle w:val="IndexLink"/>
              </w:rPr>
              <w:t>560</w:t>
            </w:r>
          </w:hyperlink>
        </w:p>
        <w:p>
          <w:pPr>
            <w:pStyle w:val="Contents5"/>
            <w:tabs>
              <w:tab w:val="clear" w:pos="7892"/>
              <w:tab w:val="right" w:pos="9026" w:leader="dot"/>
            </w:tabs>
            <w:rPr/>
          </w:pPr>
          <w:hyperlink w:anchor="__RefHeading___Toc3576522_3556181022">
            <w:r>
              <w:rPr>
                <w:webHidden/>
                <w:rStyle w:val="IndexLink"/>
                <w:rtl w:val="true"/>
              </w:rPr>
              <w:t>بیان عدم منافات تقیید اجابت به مشیت خدا در جمله</w:t>
            </w:r>
            <w:r>
              <w:rPr>
                <w:rStyle w:val="IndexLink"/>
                <w:rtl w:val="true"/>
              </w:rPr>
              <w:t xml:space="preserve">:" </w:t>
            </w:r>
            <w:r>
              <w:rPr>
                <w:rStyle w:val="IndexLink"/>
                <w:rtl w:val="true"/>
              </w:rPr>
              <w:t>فَیَکْشِفُ ما تَدْعُونَ إِلَیْهِ إِنْ شاءَ</w:t>
            </w:r>
            <w:r>
              <w:rPr>
                <w:rStyle w:val="IndexLink"/>
                <w:rtl w:val="true"/>
              </w:rPr>
              <w:t xml:space="preserve">" </w:t>
            </w:r>
            <w:r>
              <w:rPr>
                <w:rStyle w:val="IndexLink"/>
                <w:rtl w:val="true"/>
              </w:rPr>
              <w:t>با استغراق مستفاد از</w:t>
            </w:r>
            <w:r>
              <w:rPr>
                <w:rStyle w:val="IndexLink"/>
                <w:rtl w:val="true"/>
              </w:rPr>
              <w:t xml:space="preserve">" </w:t>
            </w:r>
            <w:r>
              <w:rPr>
                <w:rStyle w:val="IndexLink"/>
                <w:rtl w:val="true"/>
              </w:rPr>
              <w:t xml:space="preserve">أَمَّنْ یُجِیبُ الْمُضْطَرَّ إِذا دَعاهُ … </w:t>
            </w:r>
            <w:r>
              <w:rPr>
                <w:rStyle w:val="IndexLink"/>
                <w:rtl w:val="true"/>
              </w:rPr>
              <w:t>"</w:t>
              <w:tab/>
            </w:r>
            <w:r>
              <w:rPr>
                <w:rStyle w:val="IndexLink"/>
              </w:rPr>
              <w:t>562</w:t>
            </w:r>
          </w:hyperlink>
        </w:p>
        <w:p>
          <w:pPr>
            <w:pStyle w:val="Contents5"/>
            <w:tabs>
              <w:tab w:val="clear" w:pos="7892"/>
              <w:tab w:val="right" w:pos="9026" w:leader="dot"/>
            </w:tabs>
            <w:rPr/>
          </w:pPr>
          <w:hyperlink w:anchor="__RefHeading___Toc3576524_3556181022">
            <w:r>
              <w:rPr>
                <w:webHidden/>
                <w:rStyle w:val="IndexLink"/>
                <w:rtl w:val="true"/>
              </w:rPr>
              <w:t>خلیفه بودن انسان در زمین مستلزم کشف سوء او و رفع موانع از پیش پای اوست‌</w:t>
            </w:r>
            <w:r>
              <w:rPr>
                <w:rStyle w:val="IndexLink"/>
                <w:rtl w:val="true"/>
              </w:rPr>
              <w:tab/>
            </w:r>
            <w:r>
              <w:rPr>
                <w:rStyle w:val="IndexLink"/>
              </w:rPr>
              <w:t>563</w:t>
            </w:r>
          </w:hyperlink>
        </w:p>
        <w:p>
          <w:pPr>
            <w:pStyle w:val="Contents5"/>
            <w:tabs>
              <w:tab w:val="clear" w:pos="7892"/>
              <w:tab w:val="right" w:pos="9026" w:leader="dot"/>
            </w:tabs>
            <w:rPr/>
          </w:pPr>
          <w:hyperlink w:anchor="__RefHeading___Toc3576526_3556181022">
            <w:r>
              <w:rPr>
                <w:webHidden/>
                <w:rStyle w:val="IndexLink"/>
                <w:rtl w:val="true"/>
              </w:rPr>
              <w:t>مقصود از اینکه فرمود</w:t>
            </w:r>
            <w:r>
              <w:rPr>
                <w:rStyle w:val="IndexLink"/>
                <w:rtl w:val="true"/>
              </w:rPr>
              <w:t xml:space="preserve">:" </w:t>
            </w:r>
            <w:r>
              <w:rPr>
                <w:rStyle w:val="IndexLink"/>
                <w:rtl w:val="true"/>
              </w:rPr>
              <w:t>یَبْدَؤُا الْخَلْقَ ثُمَّ یُعِیدُهُ</w:t>
            </w:r>
            <w:r>
              <w:rPr>
                <w:rStyle w:val="IndexLink"/>
                <w:rtl w:val="true"/>
              </w:rPr>
              <w:t xml:space="preserve">" </w:t>
            </w:r>
            <w:r>
              <w:rPr>
                <w:rStyle w:val="IndexLink"/>
                <w:rtl w:val="true"/>
              </w:rPr>
              <w:t>و استفاده اینکه بطور کلی در عالم وجود بطلان و نیستی راه ندارد</w:t>
            </w:r>
            <w:r>
              <w:rPr>
                <w:rStyle w:val="IndexLink"/>
                <w:rtl w:val="true"/>
              </w:rPr>
              <w:tab/>
            </w:r>
            <w:r>
              <w:rPr>
                <w:rStyle w:val="IndexLink"/>
              </w:rPr>
              <w:t>565</w:t>
            </w:r>
          </w:hyperlink>
        </w:p>
        <w:p>
          <w:pPr>
            <w:pStyle w:val="Contents5"/>
            <w:tabs>
              <w:tab w:val="clear" w:pos="7892"/>
              <w:tab w:val="right" w:pos="9026" w:leader="dot"/>
            </w:tabs>
            <w:rPr/>
          </w:pPr>
          <w:hyperlink w:anchor="__RefHeading___Toc3576528_3556181022">
            <w:r>
              <w:rPr>
                <w:webHidden/>
                <w:rStyle w:val="IndexLink"/>
                <w:rtl w:val="true"/>
              </w:rPr>
              <w:t>نفی الوهیت آلهه مشرکین از طریق نفی ربوبیت آنها و انحصار ربوبیت در خدای سبحان‌</w:t>
            </w:r>
            <w:r>
              <w:rPr>
                <w:rStyle w:val="IndexLink"/>
                <w:rtl w:val="true"/>
              </w:rPr>
              <w:tab/>
            </w:r>
            <w:r>
              <w:rPr>
                <w:rStyle w:val="IndexLink"/>
              </w:rPr>
              <w:t>566</w:t>
            </w:r>
          </w:hyperlink>
        </w:p>
        <w:p>
          <w:pPr>
            <w:pStyle w:val="Contents5"/>
            <w:tabs>
              <w:tab w:val="clear" w:pos="7892"/>
              <w:tab w:val="right" w:pos="9026" w:leader="dot"/>
            </w:tabs>
            <w:rPr/>
          </w:pPr>
          <w:hyperlink w:anchor="__RefHeading___Toc3576530_3556181022">
            <w:r>
              <w:rPr>
                <w:webHidden/>
                <w:rStyle w:val="IndexLink"/>
                <w:rtl w:val="true"/>
              </w:rPr>
              <w:t>برهانی دیگر بر ابطال الوهیت آلهه مشرکین با بیان اینکه آنان علمی به غیب و قیامت ندارند</w:t>
            </w:r>
            <w:r>
              <w:rPr>
                <w:rStyle w:val="IndexLink"/>
                <w:rtl w:val="true"/>
              </w:rPr>
              <w:tab/>
            </w:r>
            <w:r>
              <w:rPr>
                <w:rStyle w:val="IndexLink"/>
              </w:rPr>
              <w:t>567</w:t>
            </w:r>
          </w:hyperlink>
        </w:p>
        <w:p>
          <w:pPr>
            <w:pStyle w:val="Contents5"/>
            <w:tabs>
              <w:tab w:val="clear" w:pos="7892"/>
              <w:tab w:val="right" w:pos="9026" w:leader="dot"/>
            </w:tabs>
            <w:rPr/>
          </w:pPr>
          <w:hyperlink w:anchor="__RefHeading___Toc3576532_3556181022">
            <w:r>
              <w:rPr>
                <w:webHidden/>
                <w:rStyle w:val="IndexLink"/>
                <w:rtl w:val="true"/>
              </w:rPr>
              <w:t>توصیف بی خبری و استبعاد و انکار مشرکین نسبت به قیامت‌</w:t>
            </w:r>
            <w:r>
              <w:rPr>
                <w:rStyle w:val="IndexLink"/>
                <w:rtl w:val="true"/>
              </w:rPr>
              <w:tab/>
            </w:r>
            <w:r>
              <w:rPr>
                <w:rStyle w:val="IndexLink"/>
              </w:rPr>
              <w:t>568</w:t>
            </w:r>
          </w:hyperlink>
        </w:p>
        <w:p>
          <w:pPr>
            <w:pStyle w:val="Contents5"/>
            <w:tabs>
              <w:tab w:val="clear" w:pos="7892"/>
              <w:tab w:val="right" w:pos="9026" w:leader="dot"/>
            </w:tabs>
            <w:rPr/>
          </w:pPr>
          <w:hyperlink w:anchor="__RefHeading___Toc3576534_3556181022">
            <w:r>
              <w:rPr>
                <w:webHidden/>
                <w:rStyle w:val="IndexLink"/>
                <w:rtl w:val="true"/>
              </w:rPr>
              <w:t>معنای آیه</w:t>
            </w:r>
            <w:r>
              <w:rPr>
                <w:rStyle w:val="IndexLink"/>
                <w:rtl w:val="true"/>
              </w:rPr>
              <w:t xml:space="preserve">:" </w:t>
            </w:r>
            <w:r>
              <w:rPr>
                <w:rStyle w:val="IndexLink"/>
                <w:rtl w:val="true"/>
              </w:rPr>
              <w:t>قُلْ عَسی أَنْ یَکُونَ رَدِفَ لَکُمْ بَعْضُ الَّذِی تَسْتَعْجِلُونَ</w:t>
            </w:r>
            <w:r>
              <w:rPr>
                <w:rStyle w:val="IndexLink"/>
                <w:rtl w:val="true"/>
              </w:rPr>
              <w:t xml:space="preserve">" </w:t>
            </w:r>
            <w:r>
              <w:rPr>
                <w:rStyle w:val="IndexLink"/>
                <w:rtl w:val="true"/>
              </w:rPr>
              <w:t>و مفاد کلمه</w:t>
            </w:r>
            <w:r>
              <w:rPr>
                <w:rStyle w:val="IndexLink"/>
                <w:rtl w:val="true"/>
              </w:rPr>
              <w:t xml:space="preserve">" </w:t>
            </w:r>
            <w:r>
              <w:rPr>
                <w:rStyle w:val="IndexLink"/>
                <w:rtl w:val="true"/>
              </w:rPr>
              <w:t>عسی</w:t>
            </w:r>
            <w:r>
              <w:rPr>
                <w:rStyle w:val="IndexLink"/>
                <w:rtl w:val="true"/>
              </w:rPr>
              <w:t xml:space="preserve">" </w:t>
            </w:r>
            <w:r>
              <w:rPr>
                <w:rStyle w:val="IndexLink"/>
                <w:rtl w:val="true"/>
              </w:rPr>
              <w:t>و امثال آن در کلام خدای تعالی‌</w:t>
            </w:r>
            <w:r>
              <w:rPr>
                <w:rStyle w:val="IndexLink"/>
                <w:rtl w:val="true"/>
              </w:rPr>
              <w:tab/>
            </w:r>
            <w:r>
              <w:rPr>
                <w:rStyle w:val="IndexLink"/>
              </w:rPr>
              <w:t>571</w:t>
            </w:r>
          </w:hyperlink>
        </w:p>
        <w:p>
          <w:pPr>
            <w:pStyle w:val="Contents4"/>
            <w:tabs>
              <w:tab w:val="clear" w:pos="8176"/>
              <w:tab w:val="right" w:pos="9026" w:leader="dot"/>
            </w:tabs>
            <w:rPr/>
          </w:pPr>
          <w:hyperlink w:anchor="__RefHeading___Toc3576536_3556181022">
            <w:r>
              <w:rPr>
                <w:webHidden/>
                <w:rStyle w:val="IndexLink"/>
                <w:rtl w:val="true"/>
              </w:rPr>
              <w:t>بحث روایتی</w:t>
            </w:r>
            <w:r>
              <w:rPr>
                <w:rStyle w:val="IndexLink"/>
                <w:rtl w:val="true"/>
              </w:rPr>
              <w:tab/>
            </w:r>
            <w:r>
              <w:rPr>
                <w:rStyle w:val="IndexLink"/>
              </w:rPr>
              <w:t>574</w:t>
            </w:r>
          </w:hyperlink>
        </w:p>
        <w:p>
          <w:pPr>
            <w:pStyle w:val="Contents5"/>
            <w:tabs>
              <w:tab w:val="clear" w:pos="7892"/>
              <w:tab w:val="right" w:pos="9026" w:leader="dot"/>
            </w:tabs>
            <w:rPr/>
          </w:pPr>
          <w:hyperlink w:anchor="__RefHeading___Toc3576538_3556181022">
            <w:r>
              <w:rPr>
                <w:webHidden/>
                <w:rStyle w:val="IndexLink"/>
                <w:rtl w:val="true"/>
              </w:rPr>
              <w:t>اشاره</w:t>
            </w:r>
            <w:r>
              <w:rPr>
                <w:rStyle w:val="IndexLink"/>
                <w:rtl w:val="true"/>
              </w:rPr>
              <w:tab/>
            </w:r>
            <w:r>
              <w:rPr>
                <w:rStyle w:val="IndexLink"/>
              </w:rPr>
              <w:t>574</w:t>
            </w:r>
          </w:hyperlink>
        </w:p>
        <w:p>
          <w:pPr>
            <w:pStyle w:val="Contents5"/>
            <w:tabs>
              <w:tab w:val="clear" w:pos="7892"/>
              <w:tab w:val="right" w:pos="9026" w:leader="dot"/>
            </w:tabs>
            <w:rPr/>
          </w:pPr>
          <w:hyperlink w:anchor="__RefHeading___Toc3576540_3556181022">
            <w:r>
              <w:rPr>
                <w:webHidden/>
                <w:rStyle w:val="IndexLink"/>
                <w:rtl w:val="true"/>
              </w:rPr>
              <w:t>روایتی که در آن از جمله</w:t>
            </w:r>
            <w:r>
              <w:rPr>
                <w:rStyle w:val="IndexLink"/>
                <w:rtl w:val="true"/>
              </w:rPr>
              <w:t xml:space="preserve">:" </w:t>
            </w:r>
            <w:r>
              <w:rPr>
                <w:rStyle w:val="IndexLink"/>
                <w:rtl w:val="true"/>
              </w:rPr>
              <w:t>وَ یَجْعَلُکُمْ خُلَفاءَ الْأَرْضِ</w:t>
            </w:r>
            <w:r>
              <w:rPr>
                <w:rStyle w:val="IndexLink"/>
                <w:rtl w:val="true"/>
              </w:rPr>
              <w:t xml:space="preserve">" </w:t>
            </w:r>
            <w:r>
              <w:rPr>
                <w:rStyle w:val="IndexLink"/>
                <w:rtl w:val="true"/>
              </w:rPr>
              <w:t xml:space="preserve">وجوب مطلق فرمانبری از خلیفه </w:t>
            </w:r>
            <w:r>
              <w:rPr>
                <w:rStyle w:val="IndexLink"/>
                <w:rtl w:val="true"/>
              </w:rPr>
              <w:t>(</w:t>
            </w:r>
            <w:r>
              <w:rPr>
                <w:rStyle w:val="IndexLink"/>
                <w:rtl w:val="true"/>
              </w:rPr>
              <w:t>حاکم</w:t>
            </w:r>
            <w:r>
              <w:rPr>
                <w:rStyle w:val="IndexLink"/>
                <w:rtl w:val="true"/>
              </w:rPr>
              <w:t xml:space="preserve">) </w:t>
            </w:r>
            <w:r>
              <w:rPr>
                <w:rStyle w:val="IndexLink"/>
                <w:rtl w:val="true"/>
              </w:rPr>
              <w:t>استفاده شده و بیان مجعول بودن آن‌</w:t>
            </w:r>
            <w:r>
              <w:rPr>
                <w:rStyle w:val="IndexLink"/>
                <w:rtl w:val="true"/>
              </w:rPr>
              <w:tab/>
            </w:r>
            <w:r>
              <w:rPr>
                <w:rStyle w:val="IndexLink"/>
              </w:rPr>
              <w:t>575</w:t>
            </w:r>
          </w:hyperlink>
        </w:p>
        <w:p>
          <w:pPr>
            <w:pStyle w:val="Contents5"/>
            <w:tabs>
              <w:tab w:val="clear" w:pos="7892"/>
              <w:tab w:val="right" w:pos="9026" w:leader="dot"/>
            </w:tabs>
            <w:rPr/>
          </w:pPr>
          <w:hyperlink w:anchor="__RefHeading___Toc3576542_3556181022">
            <w:r>
              <w:rPr>
                <w:webHidden/>
                <w:rStyle w:val="IndexLink"/>
                <w:rtl w:val="true"/>
              </w:rPr>
              <w:t xml:space="preserve">نقل و رد روایتی راجع به اینکه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علم غیب نداشته و …</w:t>
            </w:r>
            <w:r>
              <w:rPr>
                <w:rStyle w:val="IndexLink"/>
                <w:rtl w:val="true"/>
              </w:rPr>
              <w:tab/>
            </w:r>
            <w:r>
              <w:rPr>
                <w:rStyle w:val="IndexLink"/>
              </w:rPr>
              <w:t>577</w:t>
            </w:r>
          </w:hyperlink>
        </w:p>
        <w:p>
          <w:pPr>
            <w:pStyle w:val="Contents3"/>
            <w:tabs>
              <w:tab w:val="clear" w:pos="8459"/>
              <w:tab w:val="right" w:pos="9026" w:leader="dot"/>
            </w:tabs>
            <w:rPr/>
          </w:pPr>
          <w:hyperlink w:anchor="__RefHeading___Toc3576544_3556181022">
            <w:r>
              <w:rPr>
                <w:webHidden/>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93</w:t>
            </w:r>
            <w:r>
              <w:rPr>
                <w:rStyle w:val="IndexLink"/>
                <w:rtl w:val="true"/>
              </w:rPr>
              <w:tab/>
            </w:r>
            <w:r>
              <w:rPr>
                <w:rStyle w:val="IndexLink"/>
              </w:rPr>
              <w:t>579</w:t>
            </w:r>
          </w:hyperlink>
        </w:p>
        <w:p>
          <w:pPr>
            <w:pStyle w:val="Contents4"/>
            <w:tabs>
              <w:tab w:val="clear" w:pos="8176"/>
              <w:tab w:val="right" w:pos="9026" w:leader="dot"/>
            </w:tabs>
            <w:rPr/>
          </w:pPr>
          <w:hyperlink w:anchor="__RefHeading___Toc3576546_3556181022">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3576548_3556181022">
            <w:r>
              <w:rPr>
                <w:webHidden/>
                <w:rStyle w:val="IndexLink"/>
                <w:rtl w:val="true"/>
              </w:rPr>
              <w:t>ترجمه آیات</w:t>
            </w:r>
            <w:r>
              <w:rPr>
                <w:rStyle w:val="IndexLink"/>
                <w:rtl w:val="true"/>
              </w:rPr>
              <w:tab/>
            </w:r>
            <w:r>
              <w:rPr>
                <w:rStyle w:val="IndexLink"/>
              </w:rPr>
              <w:t>579</w:t>
            </w:r>
          </w:hyperlink>
        </w:p>
        <w:p>
          <w:pPr>
            <w:pStyle w:val="Contents4"/>
            <w:tabs>
              <w:tab w:val="clear" w:pos="8176"/>
              <w:tab w:val="right" w:pos="9026" w:leader="dot"/>
            </w:tabs>
            <w:rPr/>
          </w:pPr>
          <w:hyperlink w:anchor="__RefHeading___Toc3576550_3556181022">
            <w:r>
              <w:rPr>
                <w:webHidden/>
                <w:rStyle w:val="IndexLink"/>
                <w:rtl w:val="true"/>
              </w:rPr>
              <w:t>بیان آیات</w:t>
            </w:r>
            <w:r>
              <w:rPr>
                <w:rStyle w:val="IndexLink"/>
                <w:rtl w:val="true"/>
              </w:rPr>
              <w:tab/>
            </w:r>
            <w:r>
              <w:rPr>
                <w:rStyle w:val="IndexLink"/>
              </w:rPr>
              <w:t>580</w:t>
            </w:r>
          </w:hyperlink>
        </w:p>
        <w:p>
          <w:pPr>
            <w:pStyle w:val="Contents5"/>
            <w:tabs>
              <w:tab w:val="clear" w:pos="7892"/>
              <w:tab w:val="right" w:pos="9026" w:leader="dot"/>
            </w:tabs>
            <w:rPr/>
          </w:pPr>
          <w:hyperlink w:anchor="__RefHeading___Toc3576552_3556181022">
            <w:r>
              <w:rPr>
                <w:webHidden/>
                <w:rStyle w:val="IndexLink"/>
                <w:rtl w:val="true"/>
              </w:rPr>
              <w:t>اشاره</w:t>
            </w:r>
            <w:r>
              <w:rPr>
                <w:rStyle w:val="IndexLink"/>
                <w:rtl w:val="true"/>
              </w:rPr>
              <w:tab/>
            </w:r>
            <w:r>
              <w:rPr>
                <w:rStyle w:val="IndexLink"/>
              </w:rPr>
              <w:t>580</w:t>
            </w:r>
          </w:hyperlink>
        </w:p>
        <w:p>
          <w:pPr>
            <w:pStyle w:val="Contents5"/>
            <w:tabs>
              <w:tab w:val="clear" w:pos="7892"/>
              <w:tab w:val="right" w:pos="9026" w:leader="dot"/>
            </w:tabs>
            <w:rPr/>
          </w:pPr>
          <w:hyperlink w:anchor="__RefHeading___Toc3576554_3556181022">
            <w:r>
              <w:rPr>
                <w:webHidden/>
                <w:rStyle w:val="IndexLink"/>
                <w:rtl w:val="true"/>
              </w:rPr>
              <w:t>مقصود از</w:t>
            </w:r>
            <w:r>
              <w:rPr>
                <w:rStyle w:val="IndexLink"/>
                <w:rtl w:val="true"/>
              </w:rPr>
              <w:t xml:space="preserve">" </w:t>
            </w:r>
            <w:r>
              <w:rPr>
                <w:rStyle w:val="IndexLink"/>
                <w:rtl w:val="true"/>
              </w:rPr>
              <w:t>قول</w:t>
            </w:r>
            <w:r>
              <w:rPr>
                <w:rStyle w:val="IndexLink"/>
                <w:rtl w:val="true"/>
              </w:rPr>
              <w:t xml:space="preserve">" </w:t>
            </w:r>
            <w:r>
              <w:rPr>
                <w:rStyle w:val="IndexLink"/>
                <w:rtl w:val="true"/>
              </w:rPr>
              <w:t>و اخراج جنبنده‌ای از زمین که با مردم سخن می‌گوید</w:t>
            </w:r>
            <w:r>
              <w:rPr>
                <w:rStyle w:val="IndexLink"/>
                <w:rtl w:val="true"/>
              </w:rPr>
              <w:tab/>
            </w:r>
            <w:r>
              <w:rPr>
                <w:rStyle w:val="IndexLink"/>
              </w:rPr>
              <w:t>581</w:t>
            </w:r>
          </w:hyperlink>
        </w:p>
        <w:p>
          <w:pPr>
            <w:pStyle w:val="Contents5"/>
            <w:tabs>
              <w:tab w:val="clear" w:pos="7892"/>
              <w:tab w:val="right" w:pos="9026" w:leader="dot"/>
            </w:tabs>
            <w:rPr/>
          </w:pPr>
          <w:hyperlink w:anchor="__RefHeading___Toc3576556_3556181022">
            <w:r>
              <w:rPr>
                <w:webHidden/>
                <w:rStyle w:val="IndexLink"/>
                <w:rtl w:val="true"/>
              </w:rPr>
              <w:t>مراد از</w:t>
            </w:r>
            <w:r>
              <w:rPr>
                <w:rStyle w:val="IndexLink"/>
                <w:rtl w:val="true"/>
              </w:rPr>
              <w:t xml:space="preserve">" </w:t>
            </w:r>
            <w:r>
              <w:rPr>
                <w:rStyle w:val="IndexLink"/>
                <w:rtl w:val="true"/>
              </w:rPr>
              <w:t>آیات</w:t>
            </w:r>
            <w:r>
              <w:rPr>
                <w:rStyle w:val="IndexLink"/>
                <w:rtl w:val="true"/>
              </w:rPr>
              <w:t xml:space="preserve">" </w:t>
            </w:r>
            <w:r>
              <w:rPr>
                <w:rStyle w:val="IndexLink"/>
                <w:rtl w:val="true"/>
              </w:rPr>
              <w:t>و حشر فوجی از هر امت در آیه</w:t>
            </w:r>
            <w:r>
              <w:rPr>
                <w:rStyle w:val="IndexLink"/>
                <w:rtl w:val="true"/>
              </w:rPr>
              <w:t xml:space="preserve">:" </w:t>
            </w:r>
            <w:r>
              <w:rPr>
                <w:rStyle w:val="IndexLink"/>
                <w:rtl w:val="true"/>
              </w:rPr>
              <w:t xml:space="preserve">وَ یَوْمَ نَحْشُرُ مِنْ کُلِّ أُمَّةٍ فَوْجاً مِمَّنْ یُکَذِّبُ بِآیاتِنا … </w:t>
            </w:r>
            <w:r>
              <w:rPr>
                <w:rStyle w:val="IndexLink"/>
                <w:rtl w:val="true"/>
              </w:rPr>
              <w:t>"</w:t>
              <w:tab/>
            </w:r>
            <w:r>
              <w:rPr>
                <w:rStyle w:val="IndexLink"/>
              </w:rPr>
              <w:t>583</w:t>
            </w:r>
          </w:hyperlink>
        </w:p>
        <w:p>
          <w:pPr>
            <w:pStyle w:val="Contents5"/>
            <w:tabs>
              <w:tab w:val="clear" w:pos="7892"/>
              <w:tab w:val="right" w:pos="9026" w:leader="dot"/>
            </w:tabs>
            <w:rPr/>
          </w:pPr>
          <w:hyperlink w:anchor="__RefHeading___Toc3576558_3556181022">
            <w:r>
              <w:rPr>
                <w:webHidden/>
                <w:rStyle w:val="IndexLink"/>
                <w:rtl w:val="true"/>
              </w:rPr>
              <w:t>مقصود از نفخ در صور در آیه</w:t>
            </w:r>
            <w:r>
              <w:rPr>
                <w:rStyle w:val="IndexLink"/>
                <w:rtl w:val="true"/>
              </w:rPr>
              <w:t xml:space="preserve">:" </w:t>
            </w:r>
            <w:r>
              <w:rPr>
                <w:rStyle w:val="IndexLink"/>
                <w:rtl w:val="true"/>
              </w:rPr>
              <w:t xml:space="preserve">وَ یَوْمَ یُنْفَخُ فِی الصُّورِ فَفَزِعَ مَنْ فِی السَّماواتِ وَ مَنْ فِی الْأَرْضِ … </w:t>
            </w:r>
            <w:r>
              <w:rPr>
                <w:rStyle w:val="IndexLink"/>
                <w:rtl w:val="true"/>
              </w:rPr>
              <w:t xml:space="preserve">" </w:t>
            </w:r>
            <w:r>
              <w:rPr>
                <w:rStyle w:val="IndexLink"/>
                <w:rtl w:val="true"/>
              </w:rPr>
              <w:t>کدام نفخه است؟</w:t>
            </w:r>
            <w:r>
              <w:rPr>
                <w:rStyle w:val="IndexLink"/>
                <w:rtl w:val="true"/>
              </w:rPr>
              <w:tab/>
            </w:r>
            <w:r>
              <w:rPr>
                <w:rStyle w:val="IndexLink"/>
              </w:rPr>
              <w:t>588</w:t>
            </w:r>
          </w:hyperlink>
        </w:p>
        <w:p>
          <w:pPr>
            <w:pStyle w:val="Contents5"/>
            <w:tabs>
              <w:tab w:val="clear" w:pos="7892"/>
              <w:tab w:val="right" w:pos="9026" w:leader="dot"/>
            </w:tabs>
            <w:rPr/>
          </w:pPr>
          <w:hyperlink w:anchor="__RefHeading___Toc3576560_3556181022">
            <w:r>
              <w:rPr>
                <w:webHidden/>
                <w:rStyle w:val="IndexLink"/>
                <w:rtl w:val="true"/>
              </w:rPr>
              <w:t>وجه اینکه تخریب و ویرانی عالم</w:t>
            </w:r>
            <w:r>
              <w:rPr>
                <w:rStyle w:val="IndexLink"/>
                <w:rtl w:val="true"/>
              </w:rPr>
              <w:t xml:space="preserve">- </w:t>
            </w:r>
            <w:r>
              <w:rPr>
                <w:rStyle w:val="IndexLink"/>
                <w:rtl w:val="true"/>
              </w:rPr>
              <w:t>با پیدایش قیامت</w:t>
            </w:r>
            <w:r>
              <w:rPr>
                <w:rStyle w:val="IndexLink"/>
                <w:rtl w:val="true"/>
              </w:rPr>
              <w:t xml:space="preserve">- </w:t>
            </w:r>
            <w:r>
              <w:rPr>
                <w:rStyle w:val="IndexLink"/>
                <w:rtl w:val="true"/>
              </w:rPr>
              <w:t xml:space="preserve">را صنع متقن خود خواند </w:t>
            </w:r>
            <w:r>
              <w:rPr>
                <w:rStyle w:val="IndexLink"/>
                <w:rtl w:val="true"/>
              </w:rPr>
              <w:t>(</w:t>
            </w:r>
            <w:r>
              <w:rPr>
                <w:rStyle w:val="IndexLink"/>
                <w:rtl w:val="true"/>
              </w:rPr>
              <w:t>صُنْعَ اللَّهِ الَّذِی أَتْقَنَ کُلَّ شَیْ‌ءٍ</w:t>
            </w:r>
            <w:r>
              <w:rPr>
                <w:rStyle w:val="IndexLink"/>
                <w:rtl w:val="true"/>
              </w:rPr>
              <w:t>)</w:t>
              <w:tab/>
            </w:r>
            <w:r>
              <w:rPr>
                <w:rStyle w:val="IndexLink"/>
              </w:rPr>
              <w:t>590</w:t>
            </w:r>
          </w:hyperlink>
        </w:p>
        <w:p>
          <w:pPr>
            <w:pStyle w:val="Contents5"/>
            <w:tabs>
              <w:tab w:val="clear" w:pos="7892"/>
              <w:tab w:val="right" w:pos="9026" w:leader="dot"/>
            </w:tabs>
            <w:rPr/>
          </w:pPr>
          <w:hyperlink w:anchor="__RefHeading___Toc3576562_3556181022">
            <w:r>
              <w:rPr>
                <w:webHidden/>
                <w:rStyle w:val="IndexLink"/>
                <w:rtl w:val="true"/>
              </w:rPr>
              <w:t>حمل آیه</w:t>
            </w:r>
            <w:r>
              <w:rPr>
                <w:rStyle w:val="IndexLink"/>
                <w:rtl w:val="true"/>
              </w:rPr>
              <w:t xml:space="preserve">:" </w:t>
            </w:r>
            <w:r>
              <w:rPr>
                <w:rStyle w:val="IndexLink"/>
                <w:rtl w:val="true"/>
              </w:rPr>
              <w:t>وَ تَرَی الْجِبالَ تَحْسَبُها جامِدَةً وَ هِیَ تَمُرُّ مَرَّ السَّحابِ</w:t>
            </w:r>
            <w:r>
              <w:rPr>
                <w:rStyle w:val="IndexLink"/>
                <w:rtl w:val="true"/>
              </w:rPr>
              <w:t xml:space="preserve">" </w:t>
            </w:r>
            <w:r>
              <w:rPr>
                <w:rStyle w:val="IndexLink"/>
                <w:rtl w:val="true"/>
              </w:rPr>
              <w:t>بر حرکت جوهری و بر حرکت انتقالی زمین‌</w:t>
            </w:r>
            <w:r>
              <w:rPr>
                <w:rStyle w:val="IndexLink"/>
                <w:rtl w:val="true"/>
              </w:rPr>
              <w:tab/>
            </w:r>
            <w:r>
              <w:rPr>
                <w:rStyle w:val="IndexLink"/>
              </w:rPr>
              <w:t>592</w:t>
            </w:r>
          </w:hyperlink>
        </w:p>
        <w:p>
          <w:pPr>
            <w:pStyle w:val="Contents5"/>
            <w:tabs>
              <w:tab w:val="clear" w:pos="7892"/>
              <w:tab w:val="right" w:pos="9026" w:leader="dot"/>
            </w:tabs>
            <w:rPr/>
          </w:pPr>
          <w:hyperlink w:anchor="__RefHeading___Toc3576564_3556181022">
            <w:r>
              <w:rPr>
                <w:webHidden/>
                <w:rStyle w:val="IndexLink"/>
                <w:rtl w:val="true"/>
              </w:rPr>
              <w:t>من مامور به عبادت خدا و تلاوت قرآن هستم و بس، هر که ایمان آورد برای خود و هر که گمراه گشت علیه خود</w:t>
            </w:r>
            <w:r>
              <w:rPr>
                <w:rStyle w:val="IndexLink"/>
                <w:rtl w:val="true"/>
              </w:rPr>
              <w:tab/>
            </w:r>
            <w:r>
              <w:rPr>
                <w:rStyle w:val="IndexLink"/>
              </w:rPr>
              <w:t>593</w:t>
            </w:r>
          </w:hyperlink>
        </w:p>
        <w:p>
          <w:pPr>
            <w:pStyle w:val="Contents4"/>
            <w:tabs>
              <w:tab w:val="clear" w:pos="8176"/>
              <w:tab w:val="right" w:pos="9026" w:leader="dot"/>
            </w:tabs>
            <w:rPr/>
          </w:pPr>
          <w:hyperlink w:anchor="__RefHeading___Toc3576566_3556181022">
            <w:r>
              <w:rPr>
                <w:webHidden/>
                <w:rStyle w:val="IndexLink"/>
                <w:rtl w:val="true"/>
              </w:rPr>
              <w:t>بحث روایتی روایاتی در باره مراد از</w:t>
            </w:r>
            <w:r>
              <w:rPr>
                <w:rStyle w:val="IndexLink"/>
                <w:rtl w:val="true"/>
              </w:rPr>
              <w:t xml:space="preserve">" </w:t>
            </w:r>
            <w:r>
              <w:rPr>
                <w:rStyle w:val="IndexLink"/>
                <w:rtl w:val="true"/>
              </w:rPr>
              <w:t>دَابَّةً مِنَ الْأَرْضِ</w:t>
            </w:r>
            <w:r>
              <w:rPr>
                <w:rStyle w:val="IndexLink"/>
                <w:rtl w:val="true"/>
              </w:rPr>
              <w:t xml:space="preserve">" </w:t>
            </w:r>
            <w:r>
              <w:rPr>
                <w:rStyle w:val="IndexLink"/>
                <w:rtl w:val="true"/>
              </w:rPr>
              <w:t>در آیه</w:t>
            </w:r>
            <w:r>
              <w:rPr>
                <w:rStyle w:val="IndexLink"/>
                <w:rtl w:val="true"/>
              </w:rPr>
              <w:t xml:space="preserve">:" </w:t>
            </w:r>
            <w:r>
              <w:rPr>
                <w:rStyle w:val="IndexLink"/>
                <w:rtl w:val="true"/>
              </w:rPr>
              <w:t>وَ إِذا وَقَعَ الْقَوْلُ عَلَیْهِمْ أَخْرَجْنا لَهُمْ دَابَّةً مِنَ الْأَرْضِ</w:t>
            </w:r>
            <w:r>
              <w:rPr>
                <w:rStyle w:val="IndexLink"/>
                <w:rtl w:val="true"/>
              </w:rPr>
              <w:t>"</w:t>
              <w:tab/>
            </w:r>
            <w:r>
              <w:rPr>
                <w:rStyle w:val="IndexLink"/>
              </w:rPr>
              <w:t>596</w:t>
            </w:r>
          </w:hyperlink>
        </w:p>
        <w:p>
          <w:pPr>
            <w:pStyle w:val="Contents5"/>
            <w:tabs>
              <w:tab w:val="clear" w:pos="7892"/>
              <w:tab w:val="right" w:pos="9026" w:leader="dot"/>
            </w:tabs>
            <w:rPr/>
          </w:pPr>
          <w:hyperlink w:anchor="__RefHeading___Toc3576568_3556181022">
            <w:r>
              <w:rPr>
                <w:webHidden/>
                <w:rStyle w:val="IndexLink"/>
                <w:rtl w:val="true"/>
              </w:rPr>
              <w:t>اشاره</w:t>
            </w:r>
            <w:r>
              <w:rPr>
                <w:rStyle w:val="IndexLink"/>
                <w:rtl w:val="true"/>
              </w:rPr>
              <w:tab/>
            </w:r>
            <w:r>
              <w:rPr>
                <w:rStyle w:val="IndexLink"/>
              </w:rPr>
              <w:t>596</w:t>
            </w:r>
          </w:hyperlink>
        </w:p>
        <w:p>
          <w:pPr>
            <w:pStyle w:val="Contents5"/>
            <w:tabs>
              <w:tab w:val="clear" w:pos="7892"/>
              <w:tab w:val="right" w:pos="9026" w:leader="dot"/>
            </w:tabs>
            <w:rPr/>
          </w:pPr>
          <w:hyperlink w:anchor="__RefHeading___Toc3576570_3556181022">
            <w:r>
              <w:rPr>
                <w:webHidden/>
                <w:rStyle w:val="IndexLink"/>
                <w:rtl w:val="true"/>
              </w:rPr>
              <w:t>چند روایت راجع به مراد از</w:t>
            </w:r>
            <w:r>
              <w:rPr>
                <w:rStyle w:val="IndexLink"/>
                <w:rtl w:val="true"/>
              </w:rPr>
              <w:t xml:space="preserve">" </w:t>
            </w:r>
            <w:r>
              <w:rPr>
                <w:rStyle w:val="IndexLink"/>
                <w:rtl w:val="true"/>
              </w:rPr>
              <w:t>حسنه</w:t>
            </w:r>
            <w:r>
              <w:rPr>
                <w:rStyle w:val="IndexLink"/>
                <w:rtl w:val="true"/>
              </w:rPr>
              <w:t xml:space="preserve">" </w:t>
            </w:r>
            <w:r>
              <w:rPr>
                <w:rStyle w:val="IndexLink"/>
                <w:rtl w:val="true"/>
              </w:rPr>
              <w:t>در آیه</w:t>
            </w:r>
            <w:r>
              <w:rPr>
                <w:rStyle w:val="IndexLink"/>
                <w:rtl w:val="true"/>
              </w:rPr>
              <w:t xml:space="preserve">:" </w:t>
            </w:r>
            <w:r>
              <w:rPr>
                <w:rStyle w:val="IndexLink"/>
                <w:rtl w:val="true"/>
              </w:rPr>
              <w:t>مَنْ جاءَ بِالْحَسَنَةِ فَلَهُ خَیْرٌ مِنْها</w:t>
            </w:r>
            <w:r>
              <w:rPr>
                <w:rStyle w:val="IndexLink"/>
                <w:rtl w:val="true"/>
              </w:rPr>
              <w:t>"</w:t>
              <w:tab/>
            </w:r>
            <w:r>
              <w:rPr>
                <w:rStyle w:val="IndexLink"/>
              </w:rPr>
              <w:t>597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58_87444"/>
      <w:bookmarkStart w:id="1" w:name="pg10058_87444"/>
      <w:bookmarkEnd w:id="1"/>
    </w:p>
    <w:p>
      <w:pPr>
        <w:pStyle w:val="Heading2"/>
        <w:numPr>
          <w:ilvl w:val="1"/>
          <w:numId w:val="1"/>
        </w:numPr>
        <w:rPr/>
      </w:pPr>
      <w:bookmarkStart w:id="2" w:name="pg10058_87444"/>
      <w:bookmarkStart w:id="3" w:name="__RefHeading___Toc3575706_355618102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طباطبائی؛ ترجمه ناصر مکارم شیرازی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علمی و فرهنگی علامه طباطبایی؛تهران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w:t>
      </w:r>
      <w:r>
        <w:rPr>
          <w:rFonts w:eastAsia="IRNazanin" w:cs="IRNazanin"/>
          <w:color w:val="111111"/>
          <w:sz w:val="28"/>
          <w:szCs w:val="28"/>
          <w:lang w:bidi="fa-IR"/>
        </w:rPr>
        <w:t>9646286356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964628616</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کتاب حاضر توسط محمدباقر موسوی‌همدانی ترجمه و با همکاری انتشارات امیرکبیر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استاد علامه سید محمدحسین طباطبائی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۵۳۱</w:t>
      </w:r>
    </w:p>
    <w:p>
      <w:pPr>
        <w:pStyle w:val="Heading2"/>
        <w:numPr>
          <w:ilvl w:val="1"/>
          <w:numId w:val="1"/>
        </w:numPr>
        <w:rPr/>
      </w:pPr>
      <w:bookmarkStart w:id="5" w:name="__RefHeading___Toc3575708_3556181022"/>
      <w:bookmarkStart w:id="6" w:name="_Toc2"/>
      <w:bookmarkEnd w:id="5"/>
      <w:r>
        <w:rPr>
          <w:rtl w:val="true"/>
        </w:rPr>
        <w:t>(</w:t>
      </w:r>
      <w:r>
        <w:rPr/>
        <w:t>23</w:t>
      </w:r>
      <w:r>
        <w:rPr>
          <w:rtl w:val="true"/>
        </w:rPr>
        <w:t>)</w:t>
      </w:r>
      <w:r>
        <w:rPr>
          <w:rtl w:val="true"/>
        </w:rPr>
        <w:t xml:space="preserve">سوره مؤمنون مکی است، و صد و هجده آیه دارد </w:t>
      </w:r>
      <w:r>
        <w:rPr>
          <w:rtl w:val="true"/>
        </w:rPr>
        <w:t>(</w:t>
      </w:r>
      <w:r>
        <w:rPr/>
        <w:t>118</w:t>
      </w:r>
      <w:r>
        <w:rPr>
          <w:rtl w:val="true"/>
        </w:rPr>
        <w:t>)</w:t>
      </w:r>
      <w:bookmarkEnd w:id="6"/>
    </w:p>
    <w:p>
      <w:pPr>
        <w:pStyle w:val="Heading3"/>
        <w:numPr>
          <w:ilvl w:val="2"/>
          <w:numId w:val="1"/>
        </w:numPr>
        <w:rPr/>
      </w:pPr>
      <w:bookmarkStart w:id="7" w:name="__RefHeading___Toc3575710_3556181022"/>
      <w:bookmarkStart w:id="8" w:name="_Toc3"/>
      <w:bookmarkEnd w:id="7"/>
      <w:r>
        <w:rPr>
          <w:rtl w:val="true"/>
        </w:rPr>
        <w:t xml:space="preserve">سوره المؤمنون </w:t>
      </w:r>
      <w:r>
        <w:rPr>
          <w:rtl w:val="true"/>
        </w:rPr>
        <w:t>(</w:t>
      </w:r>
      <w:r>
        <w:rPr/>
        <w:t>23</w:t>
      </w:r>
      <w:r>
        <w:rPr>
          <w:rtl w:val="true"/>
        </w:rPr>
        <w:t xml:space="preserve">): </w:t>
      </w:r>
      <w:r>
        <w:rPr>
          <w:rtl w:val="true"/>
        </w:rPr>
        <w:t xml:space="preserve">آیات </w:t>
      </w:r>
      <w:r>
        <w:rPr/>
        <w:t>1</w:t>
      </w:r>
      <w:r>
        <w:rPr>
          <w:rtl w:val="true"/>
        </w:rPr>
        <w:t xml:space="preserve"> </w:t>
      </w:r>
      <w:r>
        <w:rPr>
          <w:rtl w:val="true"/>
        </w:rPr>
        <w:t xml:space="preserve">تا </w:t>
      </w:r>
      <w:r>
        <w:rPr/>
        <w:t>11</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3575712_3556181022"/>
      <w:bookmarkStart w:id="10" w:name="_Toc4"/>
      <w:bookmarkEnd w:id="9"/>
      <w:r>
        <w:rPr>
          <w:rtl w:val="true"/>
        </w:rPr>
        <w:t>اشاره</w:t>
      </w:r>
      <w:bookmarkStart w:id="11" w:name="pg10058_87445"/>
      <w:bookmarkEnd w:id="10"/>
    </w:p>
    <w:p>
      <w:pPr>
        <w:pStyle w:val="BookText"/>
        <w:rPr/>
      </w:pPr>
      <w:bookmarkEnd w:id="11"/>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2" w:name="__RefHeading___Toc3575714_3556181022"/>
      <w:bookmarkStart w:id="13" w:name="_Toc5"/>
      <w:bookmarkEnd w:id="12"/>
      <w:r>
        <w:rPr>
          <w:rtl w:val="true"/>
        </w:rPr>
        <w:t>ترجمه آیات</w:t>
      </w:r>
      <w:bookmarkEnd w:id="13"/>
    </w:p>
    <w:p>
      <w:pPr>
        <w:pStyle w:val="BookText"/>
        <w:rPr/>
      </w:pPr>
      <w:r>
        <w:rPr>
          <w:rFonts w:ascii="IRNazanin" w:hAnsi="IRNazanin" w:eastAsia="IRNazanin"/>
          <w:color w:val="111111"/>
          <w:sz w:val="28"/>
          <w:sz w:val="28"/>
          <w:szCs w:val="28"/>
          <w:rtl w:val="true"/>
          <w:lang w:bidi="fa-IR"/>
        </w:rPr>
        <w:t>به نام خدای بخشنده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اهل ایمان پیروز و رستگار 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مؤمنین همانهایند که در نماز خاضع و خاشعند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آنهایند که از لغو روی گردانند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آنانند که زکات دادن را تعطیل نمی‌کنند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همانهایند که عورت خود را از حرام و نامحرم حفظ می‌کنند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از همسران و یا کنیزان خود که در مباشرت با این زنان ملامتی ندارند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غیر از این زنان را به مباشرت طلبد البته ستمکار و متعدی خواهد بود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آنهایند که امانت و عهد خود را رعایت می‌کنند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آنهایند که نمازهای خود را از هر منافی محافظت می‌کنند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4" w:name="pg10058_87446"/>
    </w:p>
    <w:p>
      <w:pPr>
        <w:pStyle w:val="BookText"/>
        <w:rPr/>
      </w:pPr>
      <w:bookmarkEnd w:id="14"/>
      <w:r>
        <w:rPr>
          <w:rFonts w:ascii="IRNazanin" w:hAnsi="IRNazanin" w:eastAsia="IRNazanin"/>
          <w:color w:val="111111"/>
          <w:sz w:val="28"/>
          <w:sz w:val="28"/>
          <w:szCs w:val="28"/>
          <w:rtl w:val="true"/>
          <w:lang w:bidi="fa-IR"/>
        </w:rPr>
        <w:t xml:space="preserve">نامبردگان، آری تنها ایشان وارثانند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بهشت فردوس را ارث برده و هم ایشان در آن جاودانند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5" w:name="__RefHeading___Toc3575716_3556181022"/>
      <w:bookmarkStart w:id="16" w:name="_Toc6"/>
      <w:bookmarkEnd w:id="15"/>
      <w:r>
        <w:rPr>
          <w:rtl w:val="true"/>
        </w:rPr>
        <w:t>بیان آیات</w:t>
      </w:r>
      <w:bookmarkEnd w:id="16"/>
    </w:p>
    <w:p>
      <w:pPr>
        <w:pStyle w:val="Heading5"/>
        <w:numPr>
          <w:ilvl w:val="4"/>
          <w:numId w:val="1"/>
        </w:numPr>
        <w:rPr/>
      </w:pPr>
      <w:bookmarkStart w:id="17" w:name="__RefHeading___Toc3575718_3556181022"/>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در این سوره بر ایمان به خدا و روز قیامت دعوت شده و فرقهایی که میان مؤمنین و کفار هست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پسندیده و فضایی که در مؤمنان و رذائل اخلاقی و اعمال زشتی که در کفار هست ذکر شده و به دنبالش مژده‌ها و بیم‌ها داده که بیمهای آن متضمن ذکر عذاب آخرت و بلاهای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بلاهایی که امتهای گذشته را به خاطر تکذیب دعوت حق از بین برد و منقرض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دوران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از هر امتی نمونه‌ای ذکر کرده، تا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این سوره شهادت می‌دهد که این سوره مکی است</w:t>
      </w:r>
      <w:r>
        <w:rPr>
          <w:rFonts w:eastAsia="IRNazanin" w:cs="IRNazanin"/>
          <w:color w:val="111111"/>
          <w:sz w:val="28"/>
          <w:szCs w:val="28"/>
          <w:rtl w:val="true"/>
          <w:lang w:bidi="fa-IR"/>
        </w:rPr>
        <w:t>.</w:t>
      </w:r>
    </w:p>
    <w:p>
      <w:pPr>
        <w:pStyle w:val="Heading5"/>
        <w:numPr>
          <w:ilvl w:val="4"/>
          <w:numId w:val="1"/>
        </w:numPr>
        <w:rPr/>
      </w:pPr>
      <w:bookmarkStart w:id="19" w:name="__RefHeading___Toc3575720_3556181022"/>
      <w:bookmarkStart w:id="20" w:name="_Toc8"/>
      <w:bookmarkEnd w:id="19"/>
      <w:r>
        <w:rPr>
          <w:rtl w:val="true"/>
        </w:rPr>
        <w:t>معنای</w:t>
      </w:r>
      <w:r>
        <w:rPr>
          <w:rtl w:val="true"/>
        </w:rPr>
        <w:t xml:space="preserve">" </w:t>
      </w:r>
      <w:r>
        <w:rPr>
          <w:rtl w:val="true"/>
        </w:rPr>
        <w:t>فلاح</w:t>
      </w:r>
      <w:r>
        <w:rPr>
          <w:rtl w:val="true"/>
        </w:rPr>
        <w:t xml:space="preserve">" </w:t>
      </w:r>
      <w:r>
        <w:rPr>
          <w:rtl w:val="true"/>
        </w:rPr>
        <w:t>و</w:t>
      </w:r>
      <w:r>
        <w:rPr>
          <w:rtl w:val="true"/>
        </w:rPr>
        <w:t xml:space="preserve">" </w:t>
      </w:r>
      <w:r>
        <w:rPr>
          <w:rtl w:val="true"/>
        </w:rPr>
        <w:t>ایمان</w:t>
      </w:r>
      <w:r>
        <w:rPr>
          <w:rtl w:val="true"/>
        </w:rPr>
        <w:t xml:space="preserve">" </w:t>
      </w:r>
      <w:r>
        <w:rPr>
          <w:rtl w:val="true"/>
        </w:rPr>
        <w:t>و اشاره به اینکه ایمان علاوه بر اعتقاد قلبی، التزام به لوازم و عمل به مقتضیات اعتقاد را نیز شامل می‌شود</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فاء و سکون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 بالحدید 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با آهن شکافته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ظفر یافتن و به دست آوردن و رسیدن به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دو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دنیوی، و دیگری اخروی، اما ظفر دنیوی رسیدن به سعادت زندگی است، یعنی، به چیزی که زندگی را گوارا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درجه اول بقاء و سپس توانگری و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ظفر اخروی در چهار چیز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که فناء نداشته باشد، غنایی که دستخوش فقر نشود، عزتی که آمیخته با ذلت نباشد و علمی که مشوب با جهل نباشد، و به همین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عیشی جز عیش آخرت نیست</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دست یابی به سعادت را فلاح خوانده‌اند، به این عنایت است که موانع را شکافته، کنار می‌زند و رخسار مطلوب را نشان می‌دهد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اذعان و تصدیق به چیزی و التزام به لوازم آن است، مثلا ایمان به خدا در واژه‌های قرآن به معنای تصدیق به یگانگی او و پیغمبرانش و تصدیق به روز جزا و بازگشت به سوی او و تصدیق به هر حکمی است که فرستادگان او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اندازه‌ای</w:t>
      </w:r>
      <w:r>
        <w:rPr>
          <w:rFonts w:eastAsia="IRNazanin" w:cs="IRNazanin"/>
          <w:color w:val="111111"/>
          <w:sz w:val="28"/>
          <w:szCs w:val="28"/>
          <w:rtl w:val="true"/>
          <w:lang w:bidi="fa-IR"/>
        </w:rPr>
        <w:t>".</w:t>
      </w:r>
      <w:bookmarkStart w:id="21" w:name="pg10058_87447"/>
    </w:p>
    <w:p>
      <w:pPr>
        <w:pStyle w:val="BookText"/>
        <w:rPr/>
      </w:pPr>
      <w:bookmarkEnd w:id="21"/>
      <w:r>
        <w:rPr>
          <w:rFonts w:ascii="IRNazanin" w:hAnsi="IRNazanin" w:eastAsia="IRNazanin"/>
          <w:color w:val="111111"/>
          <w:sz w:val="28"/>
          <w:sz w:val="28"/>
          <w:szCs w:val="28"/>
          <w:rtl w:val="true"/>
          <w:lang w:bidi="fa-IR"/>
        </w:rPr>
        <w:t>با پیروی عملی، نه اینکه هیچ پیروی نداشته باشد، و لذا در قرآن هر جا که صفات نیک مؤمنین را می‌شمارد و یا از پاداش جمیل آنان سخن می‌گوید به دنبال ایمان، عمل صالح را هم ذکر می‌کند، 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بسیار زیاد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صرف اعتقاد، ایمان نیست مگر آنکه به لوازم آن چیزی که بدان معتقد شده‌ایم ملتزم شویم و آثار آن را بپذیریم، چون ایمان همان علم به هر چیزی است، اما علمی توأم با سکون و اطمینان به آن و اینچنین سکون و اطمینان ممکن نیست که منفک از التزام به لوازم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 علمی که توأم با سکون نیست چه بسا منفک از التزام بشود، مانند بسیاری از معتادین به عادتهای زشت و یا مضر که علم به زشتی و یا ضرر عادت خود دارند ولی در عین حال آن را ترک نمی‌کنند، و عذر می‌آورند به اینکه ما معتادیم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درباره منکرین دعوت‌های حقه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نیز بر خلاف لوازم ایمان خود،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لیکن ملتزم نبودن به لوازم معلوم، مطلبی است، و احیانا خلاف ایمان رفتار کردن به خاطر کوران‌هایی که در دل برمی‌خیزد و آدمی را از مسیری که ایمانش برایش معین کرده پرت می‌کند مطلبی دیگر است</w:t>
      </w:r>
      <w:r>
        <w:rPr>
          <w:rFonts w:eastAsia="IRNazanin" w:cs="IRNazanin"/>
          <w:color w:val="111111"/>
          <w:sz w:val="28"/>
          <w:szCs w:val="28"/>
          <w:rtl w:val="true"/>
          <w:lang w:bidi="fa-IR"/>
        </w:rPr>
        <w:t>.</w:t>
      </w:r>
    </w:p>
    <w:p>
      <w:pPr>
        <w:pStyle w:val="Heading5"/>
        <w:numPr>
          <w:ilvl w:val="4"/>
          <w:numId w:val="1"/>
        </w:numPr>
        <w:rPr/>
      </w:pPr>
      <w:bookmarkStart w:id="22" w:name="__RefHeading___Toc3575722_3556181022"/>
      <w:bookmarkStart w:id="23" w:name="_Toc9"/>
      <w:bookmarkEnd w:id="22"/>
      <w:r>
        <w:rPr>
          <w:rtl w:val="true"/>
        </w:rPr>
        <w:t>معنای</w:t>
      </w:r>
      <w:r>
        <w:rPr>
          <w:rtl w:val="true"/>
        </w:rPr>
        <w:t xml:space="preserve">" </w:t>
      </w:r>
      <w:r>
        <w:rPr>
          <w:rtl w:val="true"/>
        </w:rPr>
        <w:t>خشوع</w:t>
      </w:r>
      <w:r>
        <w:rPr>
          <w:rtl w:val="true"/>
        </w:rPr>
        <w:t xml:space="preserve">" </w:t>
      </w:r>
      <w:r>
        <w:rPr>
          <w:rtl w:val="true"/>
        </w:rPr>
        <w:t>و بیانی در باره این وصف مؤمنین که فرمود</w:t>
      </w:r>
      <w:r>
        <w:rPr>
          <w:rtl w:val="true"/>
        </w:rPr>
        <w:t xml:space="preserve">:" </w:t>
      </w:r>
      <w:r>
        <w:rPr>
          <w:rtl w:val="true"/>
        </w:rPr>
        <w:t>الَّذِینَ هُمْ فِی صَلاتِهِمْ خاشِعُونَ</w:t>
      </w:r>
      <w:r>
        <w:rPr>
          <w:rtl w:val="true"/>
        </w:rPr>
        <w:t>"</w:t>
      </w:r>
      <w:bookmarkEnd w:id="2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تاثیر خاصی است که به افراد مقهور دست می‌دهد، افرادی که در برابر سلطانی قاهر قرار گرفته‌اند، به طوری که تمام توجه آنان معطوف او گشته و از جای دیگر قطع می‌شود و ظاهرا این حالت حالتی است درونی که با نوعی عنایت، به اعضاء و جوارح نیز نسبت داده می‌شود، مانند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 که در نمازش با ریش خود بازی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دلش دارای خشوع می‌بود جوارحش نیز خاشع می‌شد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نیز مانند کلام خدای تعالی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الْأَصْواتُ لِلرَّحْمنِ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خشوع را به صوت نسبت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خشوع به این معنا جامع همه آن معانیی است که در تفسیر این کلمه و این آیه گفته شده چون در معنای آن گفته‌اند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به معنای ترس، و بی حرکت شدن اعضا از ترس است و یا گفته‌اند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بستن و خفض جناح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زیر انداختن است، یا گفته‌اند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آن است که به این سو و آن سو ننگری، و یا آن است که مقام طرف را بزرگ بداری و همه اهتمام خود را در بزرگداشت او جمع و جور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گفته‌اند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خشوع عبارت از تذلل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معانی دیگر که همه اینها در آن معنایی که ما برای این کلمه کردیم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تا آخر آیه نهم اوصاف مؤمنین را می‌شمارد، اوصاف ایمانی که زنده و فعال باشد، و آثار خود را داشته باشد، تا غرض مطلوب از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اثر، فلاح و رستگاری است که دارنده چنین ایمانی نماز را بپا می‌دارد، چون نماز عبارت است از توجه کسی که جز فقر و ذلت ندارد به درگاه عظمت و کبریایی و منبع عزت و بهای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چنین توجهی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متوجه به چنین مقامی، مستغرق در ذلت و خواری گشته و دلش را از هر چیزی که او را از قصد و هدفش باز می‌دارد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ایمان نمازگزار ایمانی صادق باشد در هنگام توجه به ربش هم او را یکی می‌کند، آن هم معبود اوست و اشتغالش به عبادت، او را از هر کار دیگری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شخص فقیری که فقرش نه تنها از جهت درهم و دینار است، بلکه سراپای ذاتش را گرفته وقتی در برابر غنیی قرار می‌گیرد که غنایش را به هیچ مقیاس نمی‌توان اندازه گرفت، چه می‌کند؟ و ذلیل وقتی متوجه عزت مطلقه می‌گردد، عزتی که آمیخته با ذلت و خواری نیست، چه حالتی از خود نشان می‌دهد؟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معنایی است که کتاب کافی و دیگران آورده‌اند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گفتگویش با حارثة بن نعمان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حقی حقیقتی، و برای هر صواب نوری است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24" w:name="pg10058_87449"/>
    </w:p>
    <w:p>
      <w:pPr>
        <w:pStyle w:val="Heading4"/>
        <w:numPr>
          <w:ilvl w:val="3"/>
          <w:numId w:val="1"/>
        </w:numPr>
        <w:rPr/>
      </w:pPr>
      <w:bookmarkStart w:id="25" w:name="__RefHeading___Toc3575724_3556181022"/>
      <w:bookmarkStart w:id="26" w:name="_Toc10"/>
      <w:bookmarkEnd w:id="24"/>
      <w:bookmarkEnd w:id="25"/>
      <w:r>
        <w:rPr>
          <w:rtl w:val="true"/>
        </w:rPr>
        <w:t xml:space="preserve">گفتاری در معنای تاثیر ایمان </w:t>
      </w:r>
      <w:r>
        <w:rPr>
          <w:rtl w:val="true"/>
        </w:rPr>
        <w:t>(</w:t>
      </w:r>
      <w:r>
        <w:rPr>
          <w:rtl w:val="true"/>
        </w:rPr>
        <w:t>و بیان اینکه ایمان عبارتست از</w:t>
      </w:r>
      <w:r>
        <w:rPr>
          <w:rtl w:val="true"/>
        </w:rPr>
        <w:t xml:space="preserve">" </w:t>
      </w:r>
      <w:r>
        <w:rPr>
          <w:rtl w:val="true"/>
        </w:rPr>
        <w:t>علم عملی</w:t>
      </w:r>
      <w:r>
        <w:rPr>
          <w:rtl w:val="true"/>
        </w:rPr>
        <w:t>")</w:t>
      </w:r>
      <w:bookmarkEnd w:id="26"/>
    </w:p>
    <w:p>
      <w:pPr>
        <w:pStyle w:val="Heading5"/>
        <w:numPr>
          <w:ilvl w:val="4"/>
          <w:numId w:val="1"/>
        </w:numPr>
        <w:rPr/>
      </w:pPr>
      <w:bookmarkStart w:id="27" w:name="__RefHeading___Toc3575726_3556181022"/>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مکرر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سنتی اجتماعی است که انسان در زندگی اجتماعی‌اش بر طبق آن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سنتهای اجتماعی متعلق به عمل است، و زیر بنای آن، اعتقاد به حقیقت هستی عالم و هستی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اجزای عالم است می‌باشد، و به همین جهت است که می‌بینیم در اثر اختلاف اعتقادات درباره حقیقت هستی، سنتهای اجتماعی نیز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 که معتقد است عالم، رب و خالقی دارد که هستی عالم از او، و برگشتش نیز به او است، و نیز معتقد است که انسان فنا ناپذیر است، و حیات ابدی دارد که با مرگ پایان نمی‌پذیرد، چنین اجتماعی در زندگی روشی دارد که در آن سعادت حیات ابدی و تنعم در دار جاودان آخرت، تامین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اجتماعی که معتقد است برای عالم، اله و یا آلهه‌ای است که عالم را به دلخواه خود اداره می‌کند، که اگر راضی باشد به نفع انسانها و گرنه به ضرر آنها می‌گرداند، بدون اینکه معادی در کار باشد، چنین اجتماعی، زندگی خود را بر اساس تقرب به آلهه، و راضی نمودن آنها تنظیم می‌کند، تا آن آلهه، آن اجتماع را در زندگی‌اش موفق و از متاعهای حیات بهره‌مندشان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اجتماعی که نه به مساله ربوبیت برای عالم اعتقاد دارد و نه برای انسانها زندگی جاویدی را معتقد است بلکه چنین اجتماعی مانند مادیین هیچ گونه اعتقادی به ما ورای طبیعت ندارد، سنت حیات و قوانین اجتماعی خود را بر اساس بهره‌مندی از زندگی دنیا، که با مرگ پایان می‌پذیرد، وضع و بنا می‌کند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دین عبارت است از سنتی عملی، که بر اساس مساله جهان بینی و هستی‌شناسی بنیان گرفته و این اعتقاد، با علم استدلالی و یا تجربی که پیرامون عالم و آدم بحث می‌کند تفاوت دارد، زیرا علم نظری به خودی خود مستلزم هیچ عملی نیست، اگر چه عمل کردن احتیاج به علم نظری دارد، به خلاف اعتقاد که عمل را به گردن انسان می‌گذارد، و او را ملزم می‌کند که بایستی بر طبق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نظری و استدلالی آدمی را به وجود مبدأ و معاد رهنمون می‌شود، و اعتقاد آدمی را وادار می‌کند که از آن معلوم نظری پیروی نموده عملا هم به آن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علم عملی است، مثل این که می‌گوییم بر هر</w:t>
      </w:r>
      <w:bookmarkStart w:id="29" w:name="pg10058_87450"/>
    </w:p>
    <w:p>
      <w:pPr>
        <w:pStyle w:val="BookText"/>
        <w:rPr/>
      </w:pPr>
      <w:bookmarkEnd w:id="29"/>
      <w:r>
        <w:rPr>
          <w:rFonts w:ascii="IRNazanin" w:hAnsi="IRNazanin" w:eastAsia="IRNazanin"/>
          <w:color w:val="111111"/>
          <w:sz w:val="28"/>
          <w:sz w:val="28"/>
          <w:szCs w:val="28"/>
          <w:rtl w:val="true"/>
          <w:lang w:bidi="fa-IR"/>
        </w:rPr>
        <w:t>انسان واجب است که مبدأ این عالم یعنی خدای تعالی را بپرستد و در اعمالش سعادت دنیا و آخرت خود را مد 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دعوت دینی، متعلق به دینی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عملی بر خاسته از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ایمانی هم که دین به آن دعوت می‌کند عبارت است از التزام به آنچه که اعتقاد حق درباره خدا و رسولانش و روز جزاء، و احکامی که پیغمبران آورده‌اند اقتضا دارد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علوم عملی بر حسب قوت و ضعف انگیزه‌ها شدت و ضعف پیدا می‌کند، چون ما هیچ عملی را انجام نمی‌دهیم مگر به طمع خیر و یا نفع، و یا به خاطر ترس از شر و یا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فعلهایی که ما به خاطر بعضی از انگیزه‌ها آن را واجب می‌دانیم، ولی انگیزه دیگری قویتر از انگیزه قبل پدید می‌آید که در نتیجه از آن واجب صرفنظر می‌کنیم، هم چنان که خوردن غذا را به انگیزه سد جوع، واجب می‌دانیم، ولی وقتی می‌فهمیم که این غذا مضر است، و منافی با صحت و سلامت ما است، از حکم قبلی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علم به انگیزه دومی که مانع انگیزه اول شد، اطلاق علم به اول را مقید کرد، و گویا به ما گفت درست است که خوردن غذا برای سد جوع واجب است، اما این حکم به طور مطلق نیست، بلکه تا زمانی معتبر است که غذا مضر به بدن، و یا منافی با صحت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ایمان به خدا هم وقتی اثر خود را می‌بخشد و آدمی را به اعمال صالح و صفات پسندیده نفسانی از قبیل خشیت و خشوع و اخلاص و امثال آن می‌کشاند که انگیزه‌های باطل و مکرهای شیطانی بر آن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 دیگر، ایمان ما مقید به یک حال معین نباشد، هم چنان که خدای تعالی بدان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یَعْبُدُ اللَّهَ عَلی حَرْفٍ</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مؤمن وقتی علی الاطلاق مؤمن است که آنچه می‌کند مبتنی بر اساسی حقیقی و واقعی و مقتضای ایمان باشد چون ایمان اقتضا دارد که اگر انسان عبادت می‌کند خشوع داشته باشد، و هر کاری که می‌کند خالی از لغو و امثال آن باشد</w:t>
      </w:r>
      <w:r>
        <w:rPr>
          <w:rFonts w:eastAsia="IRNazanin" w:cs="IRNazanin"/>
          <w:color w:val="111111"/>
          <w:sz w:val="28"/>
          <w:szCs w:val="28"/>
          <w:rtl w:val="true"/>
          <w:lang w:bidi="fa-IR"/>
        </w:rPr>
        <w:t>.</w:t>
      </w:r>
    </w:p>
    <w:p>
      <w:pPr>
        <w:pStyle w:val="Heading5"/>
        <w:numPr>
          <w:ilvl w:val="4"/>
          <w:numId w:val="1"/>
        </w:numPr>
        <w:rPr/>
      </w:pPr>
      <w:bookmarkStart w:id="30" w:name="__RefHeading___Toc3575728_3556181022"/>
      <w:bookmarkStart w:id="31" w:name="_Toc12"/>
      <w:bookmarkEnd w:id="30"/>
      <w:r>
        <w:rPr>
          <w:rtl w:val="true"/>
        </w:rPr>
        <w:t>مراد از</w:t>
      </w:r>
      <w:r>
        <w:rPr>
          <w:rtl w:val="true"/>
        </w:rPr>
        <w:t xml:space="preserve">" </w:t>
      </w:r>
      <w:r>
        <w:rPr>
          <w:rtl w:val="true"/>
        </w:rPr>
        <w:t>لغو</w:t>
      </w:r>
      <w:r>
        <w:rPr>
          <w:rtl w:val="true"/>
        </w:rPr>
        <w:t xml:space="preserve">" </w:t>
      </w:r>
      <w:r>
        <w:rPr>
          <w:rtl w:val="true"/>
        </w:rPr>
        <w:t>و اعراض از لغو، و اشاره به اینکه وصف مؤمنین به اعراض از لغو کنایه از علو همت و کرامت نفس ایشان است‌</w:t>
      </w:r>
      <w:bookmarkEnd w:id="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است که فایده نداشته باشد، و بر حسب اختلاف اموری که فایده</w:t>
      </w:r>
    </w:p>
    <w:p>
      <w:pPr>
        <w:pStyle w:val="BookText"/>
        <w:rPr/>
      </w:pPr>
      <w:r>
        <w:rPr>
          <w:rFonts w:ascii="IRNazanin" w:hAnsi="IRNazanin" w:eastAsia="IRNazanin"/>
          <w:color w:val="111111"/>
          <w:sz w:val="28"/>
          <w:sz w:val="28"/>
          <w:szCs w:val="28"/>
          <w:rtl w:val="true"/>
          <w:lang w:bidi="fa-IR"/>
        </w:rPr>
        <w:t>عاید آنها می‌شود مختلف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فعلی که نسبت به امری لغو، و نسبت به امری دیگر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کارهای لغو در نظر دین، آن اعمال مباح و حلالی است که صاحبش در آخرت و یا در دنیا از آن سودی نبرد و سر انجام آن، منتهی به سود آخرت نگردد مانند خوردن و آشامیدن به انگیزه شهوت در غذا که لغو است، چون غرض از خوردن و نوشیدن گرفتن نیرو برای اطاعت و عبادت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فعل هیچ سودی برای آخرت نداشته باشد، و سود دنیایی‌اش هم سر انجام منتهی به آخرت نشود، چنین فعلی لغو است و به نظری دقیقتر،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غیر واجب و غیر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در وصف مؤمنین نفرموده که به کلی لغو را ترک می‌کنند،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اعراض می‌کنند، چون هر انسانی هر قدر که با ایمان باشد در معرض لغزش و خطا است، و خدا هم لغزش‌های غیر کبائر را، در صورتی که از کبائر اجتناب شود بخشیده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خدا مؤمنین را به این صفت ستوده که از لغو اعراض می‌کنند، و اعراض غیر از ترک به تمام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امری است عدمی و اعراض امری وجودی، اعراض وقتی است که محرک و انگیزه‌ای، آدمی را به سوی اشتغال به فعلی بخواند و آدمی از آن اعراض نموده به کاری دیگر بپردازد، و اعتنایی به آن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لازمه‌اش آن است که نفس آدمی خود را بزرگتر از آن بداند که به کارهای پست اشتغال ورزد، و بخواهد که همواره از کارهای منافی با شرف و آبرو چشم پوشیده، به کارهای بزرگ و مقاصد جلیل بپردازد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واقعی هم همین اقتضاء را دارد، چون سر و کار ایمان هم با ساحت عظمت و کبریایی و منبع عزت و مجد و بهاء است و کسی که متصف به ایمان است جز به زندگی سعادتمند ابدی و جاودانه اهتمام نمی‌نماید، و اشتغال نمی‌ورزد مگر به کارهایی که حق آن را عظیم بداند، و آنچه را که فرومایگان و جاهلان بدان تعلق و اهتمام دارند عظیم نمی‌شمارد، و در نظر او خوار و بی ارزش است و اگر جاهلان او را زخم زبان بزنند و مسخره کنند، به ایشان</w:t>
      </w:r>
      <w:bookmarkStart w:id="32" w:name="pg10058_87452"/>
    </w:p>
    <w:p>
      <w:pPr>
        <w:pStyle w:val="BookText"/>
        <w:rPr/>
      </w:pPr>
      <w:bookmarkEnd w:id="32"/>
      <w:r>
        <w:rPr>
          <w:rFonts w:ascii="IRNazanin" w:hAnsi="IRNazanin" w:eastAsia="IRNazanin"/>
          <w:color w:val="111111"/>
          <w:sz w:val="28"/>
          <w:sz w:val="28"/>
          <w:szCs w:val="28"/>
          <w:rtl w:val="true"/>
          <w:lang w:bidi="fa-IR"/>
        </w:rPr>
        <w:t>سلام می‌کند، و چون به لغوی بر خورد کند آبرومندانه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روشن می‌شود که وصف مؤمنین به اعراض از لغو کنایه است از علو همت ایشان، و کرامت نفوسشان</w:t>
      </w:r>
      <w:r>
        <w:rPr>
          <w:rFonts w:eastAsia="IRNazanin" w:cs="IRNazanin"/>
          <w:color w:val="111111"/>
          <w:sz w:val="28"/>
          <w:szCs w:val="28"/>
          <w:rtl w:val="true"/>
          <w:lang w:bidi="fa-IR"/>
        </w:rPr>
        <w:t>.</w:t>
      </w:r>
    </w:p>
    <w:p>
      <w:pPr>
        <w:pStyle w:val="Heading5"/>
        <w:numPr>
          <w:ilvl w:val="4"/>
          <w:numId w:val="1"/>
        </w:numPr>
        <w:rPr/>
      </w:pPr>
      <w:bookmarkStart w:id="33" w:name="__RefHeading___Toc3575730_3556181022"/>
      <w:bookmarkStart w:id="34" w:name="_Toc13"/>
      <w:bookmarkEnd w:id="33"/>
      <w:r>
        <w:rPr>
          <w:rtl w:val="true"/>
        </w:rPr>
        <w:t>معنا و وجه اینکه در وصف مؤمنین فرمود</w:t>
      </w:r>
      <w:r>
        <w:rPr>
          <w:rtl w:val="true"/>
        </w:rPr>
        <w:t xml:space="preserve">:" </w:t>
      </w:r>
      <w:r>
        <w:rPr>
          <w:rtl w:val="true"/>
        </w:rPr>
        <w:t>و الذین هم للزکاة فاعلون</w:t>
      </w:r>
      <w:r>
        <w:rPr>
          <w:rtl w:val="true"/>
        </w:rPr>
        <w:t xml:space="preserve">" </w:t>
      </w:r>
      <w:r>
        <w:rPr>
          <w:rtl w:val="true"/>
        </w:rPr>
        <w:t>و اشاره به اینکه دادن زکات از بزرگترین عوامل</w:t>
      </w:r>
      <w:r>
        <w:rPr>
          <w:rtl w:val="true"/>
        </w:rPr>
        <w:t xml:space="preserve">" </w:t>
      </w:r>
      <w:r>
        <w:rPr>
          <w:rtl w:val="true"/>
        </w:rPr>
        <w:t>تقارب طبقات</w:t>
      </w:r>
      <w:r>
        <w:rPr>
          <w:rtl w:val="true"/>
        </w:rPr>
        <w:t xml:space="preserve">" </w:t>
      </w:r>
      <w:r>
        <w:rPr>
          <w:rtl w:val="true"/>
        </w:rPr>
        <w:t>که لازمه جامعه سعادتمند است می‌باشد</w:t>
      </w:r>
      <w:bookmarkEnd w:id="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لِلزَّکاةِ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بردن زکات با نماز، قرینه است بر اینکه مقصود از زکات همان معنای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معنای لغوی آن که تطهیر نفس از رذائل اخلاقی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 دارد که معنای مصدری آن مقصود باشد که عبارت است از تطهیر مال، نه آن مالی که به عنوان زکات داده می‌شود، برای اینکه سوره مورد بحث در مکه نازل شده که هنوز به زکات به معنای معروف واجب نشده بود و قبل از وجوب آن در مدینه زکات همان معنای پاک کردن مال را می‌داد، بعد از آنکه در مدینه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علم بالغلبه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شد برای آن مقدار از مالی که به عنوان زکات بیرون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گردید که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کسانی هستند که انفاق 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زکات خود مال بود معنا نداشت آن مال را فعل متعلق به فاعل دانسته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 عمل می‌کنند، و به همین خاطر بعضی </w:t>
      </w:r>
      <w:r>
        <w:rPr>
          <w:rStyle w:val="FootnoteAnchor"/>
          <w:rtl w:val="true"/>
        </w:rPr>
        <w:footnoteReference w:id="12"/>
      </w:r>
      <w:r>
        <w:rPr>
          <w:rFonts w:ascii="IRNazanin" w:hAnsi="IRNazanin" w:eastAsia="IRNazanin"/>
          <w:color w:val="111111"/>
          <w:sz w:val="28"/>
          <w:sz w:val="28"/>
          <w:szCs w:val="28"/>
          <w:rtl w:val="true"/>
          <w:lang w:bidi="fa-IR"/>
        </w:rPr>
        <w:t>که زکات را به معنای مال گرفته‌اند، مجبور شده‌اند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تقدیر گرفته و بگویند 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لتادیة الزکاة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باز به همین جهت بعضی </w:t>
      </w:r>
      <w:r>
        <w:rPr>
          <w:rStyle w:val="FootnoteAnchor"/>
          <w:rtl w:val="true"/>
        </w:rPr>
        <w:footnoteReference w:id="13"/>
      </w:r>
      <w:r>
        <w:rPr>
          <w:rFonts w:ascii="IRNazanin" w:hAnsi="IRNazanin" w:eastAsia="IRNazanin"/>
          <w:color w:val="111111"/>
          <w:sz w:val="28"/>
          <w:sz w:val="28"/>
          <w:szCs w:val="28"/>
          <w:rtl w:val="true"/>
          <w:lang w:bidi="fa-IR"/>
        </w:rPr>
        <w:t>دیگر ناگزیر شده‌اند زکات را به معنای تطهیر نفس از اخلاق رذیله بگیرند تا از اشکال مذکور فرار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للزکاة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للزکاة مؤدون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دلالت است بر اینکه مؤمنین به دادن زکات عنایت دارند، مثل اینکه کسی شما را امر کرده باشد به خوردن آب، در جواب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نکته عنایت را افاده نمی‌کند، ولی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عنایت را می‌رساند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زکات هم از اموری است که ایمان به خدا اقتضای آن را دارد، چون انسان به کمال سعادت خود نمی‌رسد مگر آنکه در اجتماع سعادتمندی زندگی کند که در آن هر صاحب حقی به حق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روی سعادت را نمی‌بیند مگر اینکه طبقات مختلف مردم در بهره‌مندی از مزایای حیات و برخورداری از امتعه زندگی در سطوحی نزدیک به هم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انفاق مالی به</w:t>
      </w:r>
      <w:bookmarkStart w:id="35" w:name="pg10058_87453"/>
    </w:p>
    <w:p>
      <w:pPr>
        <w:pStyle w:val="BookText"/>
        <w:rPr/>
      </w:pPr>
      <w:bookmarkEnd w:id="35"/>
      <w:r>
        <w:rPr>
          <w:rFonts w:ascii="IRNazanin" w:hAnsi="IRNazanin" w:eastAsia="IRNazanin"/>
          <w:color w:val="111111"/>
          <w:sz w:val="28"/>
          <w:sz w:val="28"/>
          <w:szCs w:val="28"/>
          <w:rtl w:val="true"/>
          <w:lang w:bidi="fa-IR"/>
        </w:rPr>
        <w:t>فقراء و مساکین از بزرگترین و قویترین عاملها برای رسیدن به این هدف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لِفُرُوجِهِمْ حافِظُونَ …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عورت زن و مرد است، که مردم از بردن نام آنها شرم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فروج کنایه از اجتناب از مواقعه نامشروع است، از قبیل زنا و لواط و یا جمع شدن با حیوانات و امثال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استثناء از حفظ فروج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زنان حلال،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مَلَکَتْ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کنیزان مملوک است و معنایش این است که مواقعه با زنان خود و یا با کنیزان مملوک، ملامت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تفریع است بر مطالب قبل یعنی مستثنی و 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مقتضای ایمان این شد که به کلی فروج خود را حفظ کنند مگر تنها از دو طایفه از زنان، پس هر کس با غیر این دو طایفه مساس و ارتباط پیدا کند، متجاوز از حدود خدا شناخته می‌شود، حدودی که خدای تعالی برای مؤمنین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سابق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در جلد سیزدهم این کتاب کلامی پیرامون زنا و اینکه نوع بشری را فاسد می‌کند مطرح کردیم</w:t>
      </w:r>
      <w:r>
        <w:rPr>
          <w:rFonts w:eastAsia="IRNazanin" w:cs="IRNazanin"/>
          <w:color w:val="111111"/>
          <w:sz w:val="28"/>
          <w:szCs w:val="28"/>
          <w:rtl w:val="true"/>
          <w:lang w:bidi="fa-IR"/>
        </w:rPr>
        <w:t>.</w:t>
      </w:r>
    </w:p>
    <w:p>
      <w:pPr>
        <w:pStyle w:val="Heading5"/>
        <w:numPr>
          <w:ilvl w:val="4"/>
          <w:numId w:val="1"/>
        </w:numPr>
        <w:rPr/>
      </w:pPr>
      <w:bookmarkStart w:id="36" w:name="__RefHeading___Toc3575732_3556181022"/>
      <w:bookmarkStart w:id="37" w:name="_Toc14"/>
      <w:bookmarkEnd w:id="36"/>
      <w:r>
        <w:rPr>
          <w:rtl w:val="true"/>
        </w:rPr>
        <w:t>معنای</w:t>
      </w:r>
      <w:r>
        <w:rPr>
          <w:rtl w:val="true"/>
        </w:rPr>
        <w:t xml:space="preserve">" </w:t>
      </w:r>
      <w:r>
        <w:rPr>
          <w:rtl w:val="true"/>
        </w:rPr>
        <w:t>امانت</w:t>
      </w:r>
      <w:r>
        <w:rPr>
          <w:rtl w:val="true"/>
        </w:rPr>
        <w:t xml:space="preserve">" </w:t>
      </w:r>
      <w:r>
        <w:rPr>
          <w:rtl w:val="true"/>
        </w:rPr>
        <w:t>و</w:t>
      </w:r>
      <w:r>
        <w:rPr>
          <w:rtl w:val="true"/>
        </w:rPr>
        <w:t xml:space="preserve">" </w:t>
      </w:r>
      <w:r>
        <w:rPr>
          <w:rtl w:val="true"/>
        </w:rPr>
        <w:t>عهد</w:t>
      </w:r>
      <w:r>
        <w:rPr>
          <w:rtl w:val="true"/>
        </w:rPr>
        <w:t xml:space="preserve">" </w:t>
      </w:r>
      <w:r>
        <w:rPr>
          <w:rtl w:val="true"/>
        </w:rPr>
        <w:t xml:space="preserve">و مراد از رعایت آن دو </w:t>
      </w:r>
      <w:r>
        <w:rPr>
          <w:rtl w:val="true"/>
        </w:rPr>
        <w:t>(</w:t>
      </w:r>
      <w:r>
        <w:rPr>
          <w:rtl w:val="true"/>
        </w:rPr>
        <w:t>وَ الَّذِینَ هُمْ لِأَماناتِهِمْ وَ عَهْدِهِمْ راعُونَ</w:t>
      </w:r>
      <w:r>
        <w:rPr>
          <w:rtl w:val="true"/>
        </w:rPr>
        <w:t>)</w:t>
      </w:r>
      <w:bookmarkEnd w:id="37"/>
    </w:p>
    <w:p>
      <w:pPr>
        <w:pStyle w:val="BookText"/>
        <w:rPr/>
      </w:pPr>
      <w:r>
        <w:rPr>
          <w:rFonts w:ascii="IRNazanin" w:hAnsi="IRNazanin" w:eastAsia="IRNazanin"/>
          <w:color w:val="111111"/>
          <w:sz w:val="28"/>
          <w:sz w:val="28"/>
          <w:szCs w:val="28"/>
          <w:rtl w:val="true"/>
          <w:lang w:bidi="fa-IR"/>
        </w:rPr>
        <w:t>وَ الَّذِینَ هُمْ لِأَماناتِهِمْ وَ عَهْدِهِمْ 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است، ولی بسیار می‌شود که به آن چیزی که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 و چه اسرار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امانت می‌گویند و در آیه شریفه هم مقصود همان است و اگر آن را به صیغه جمع آورده، شاید برای آن باشد که دلالت بر همه اقسام امانتها که در بین مردم دایر 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گفته </w:t>
      </w:r>
      <w:r>
        <w:rPr>
          <w:rStyle w:val="FootnoteAnchor"/>
          <w:rtl w:val="true"/>
        </w:rPr>
        <w:footnoteReference w:id="15"/>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شامل تمامی تکالیف الهی که در بشر به ودیعه سپرده شده و نیز شامل اعضاء و جوارح و قوای بشر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در کارهایی که مایه رضای خدا است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شامل هر نعمت و مالی است که به آدمی داده شده ولی این احتمال از نظر لفظ خالی از بعد نیست، هر چند که از نظر تجزیه و تحلیل معنا، عمومیت دادن آن صحیح می‌باشد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عرف و اصطلاح شرع به معنای آن چیزی است که انسان با</w:t>
      </w:r>
    </w:p>
    <w:p>
      <w:pPr>
        <w:pStyle w:val="BookText"/>
        <w:rPr/>
      </w:pPr>
      <w:r>
        <w:rPr>
          <w:rFonts w:ascii="IRNazanin" w:hAnsi="IRNazanin" w:eastAsia="IRNazanin"/>
          <w:color w:val="111111"/>
          <w:sz w:val="28"/>
          <w:sz w:val="28"/>
          <w:szCs w:val="28"/>
          <w:rtl w:val="true"/>
          <w:lang w:bidi="fa-IR"/>
        </w:rPr>
        <w:t>صیغه عهد ملتزم به آن شده باشد، مانند نذر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آن، مطلق تکلیف‌هایی باشد که متوجه به مؤمنین شده، چون در قرآن ایمان مؤمن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تکالیفی را که متوجه آنان کرده عهد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کُلَّما عاهَدُوا عَهْداً نَبَذَهُ فَرِیقٌ مِنْهُمْ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کانُوا عاهَدُوا اللَّهَ مِنْ قَبْلُ، لا یُوَلُّونَ الْأَدْبارَ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شاید به جهت همین که این معنا مورد نظر بوده، کلمه عهد را مفرد آورد، چون تمامی تکالیف را یک عهد و یک ایمان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1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کلمه به معنای محافظت از حیوانات است، یا به اینکه آنها را غذا دهند، غذایی که حافظ حیات آنها باشد، و یا به اینکه از خطر دشمن و درنده نگاه بدارند و آن گاه در مطلق حفظ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عکس این مطلب به ذهن نزدیکتر باشد، یعنی کلمه مورد بحث در اصل به معنای مطلق حفظ بوده و سپس در خصوص حفظ حیوانات استعمال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مؤمنین را به حفظ امانت و خیانت نکردن به آن و حفظ عهد و نشکستن آن، توصیف می‌کند و حق ایمان هم همین است که مؤمن را به رعایت عهد و امانت وادار سازد، چون در ایمان معنای سکون و استقرار و اطمینان نهفته، وقتی انسان کسی را امین دانست و یقین کرد که هرگز خیانت ننموده پیمان نمی‌شکند، قهرا دلش بر آنچه یقین یافته مستقر و ساکن و مطمئن می‌شود و دیگر تزلزلی به خود راه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عَلی صَلَواتِهِمْ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قرینه این است که مراد محافظت از عدد آن است پس مؤمنین محافظت دارند که یکی از نمازهایشان فوت نشود و دائما مراقب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ایمان هم همین است که مؤمنین را به چنین مراقبتی بخواند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با صیغه جمع آورده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برای اینکه خشوع در جنس نماز، به طور مساوی شامل همه است، و دیگر لازم نیست که جمع آورده شود</w:t>
      </w:r>
      <w:r>
        <w:rPr>
          <w:rFonts w:eastAsia="IRNazanin" w:cs="IRNazanin"/>
          <w:color w:val="111111"/>
          <w:sz w:val="28"/>
          <w:szCs w:val="28"/>
          <w:rtl w:val="true"/>
          <w:lang w:bidi="fa-IR"/>
        </w:rPr>
        <w:t>.</w:t>
      </w:r>
      <w:bookmarkStart w:id="38" w:name="pg10058_87455"/>
    </w:p>
    <w:p>
      <w:pPr>
        <w:pStyle w:val="BookText"/>
        <w:rPr/>
      </w:pPr>
      <w:bookmarkEnd w:id="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الْوارِثُونَ الَّذِینَ یَرِثُونَ الْفِرْدَوْسَ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بالای بهشت است، که معنای آن و پاره‌ای از خصوصیاتش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لَهُمْ جَنَّاتُ الْفِرْدَوْسِ نُزُلًا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یَرِثُونَ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مؤمنین فردوس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فردوس برای مؤمنین باقی و همیشگی است، چرا که این احتمال می‌رفت که دیگران هم با مؤمنین شرکت داشته باشند، و یا اصلا غیر مؤمنین صاحب آن شوند بعد از آنها خداوند آن را به ایشان اختصاص داده و منتقل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آمده که برای هر انسانی در بهشت، منزلی و در آتش منزلی است، و چون کسی بمیرد و داخل آتش شود، سهم بهشت او را به ارث به اهل بهشت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به زودی در بحث روایی آن را خواهی خواند</w:t>
      </w:r>
      <w:r>
        <w:rPr>
          <w:rFonts w:eastAsia="IRNazanin" w:cs="IRNazanin"/>
          <w:color w:val="111111"/>
          <w:sz w:val="28"/>
          <w:szCs w:val="28"/>
          <w:rtl w:val="true"/>
          <w:lang w:bidi="fa-IR"/>
        </w:rPr>
        <w:t>.</w:t>
      </w:r>
    </w:p>
    <w:p>
      <w:pPr>
        <w:pStyle w:val="Heading4"/>
        <w:numPr>
          <w:ilvl w:val="3"/>
          <w:numId w:val="1"/>
        </w:numPr>
        <w:rPr/>
      </w:pPr>
      <w:bookmarkStart w:id="39" w:name="__RefHeading___Toc3575734_3556181022"/>
      <w:bookmarkStart w:id="40" w:name="_Toc15"/>
      <w:bookmarkEnd w:id="39"/>
      <w:r>
        <w:rPr>
          <w:rtl w:val="true"/>
        </w:rPr>
        <w:t>بحث روایتی چند روایت در باره خشوع در نماز</w:t>
      </w:r>
      <w:bookmarkEnd w:id="40"/>
    </w:p>
    <w:p>
      <w:pPr>
        <w:pStyle w:val="Heading5"/>
        <w:numPr>
          <w:ilvl w:val="4"/>
          <w:numId w:val="1"/>
        </w:numPr>
        <w:rPr/>
      </w:pPr>
      <w:bookmarkStart w:id="41" w:name="__RefHeading___Toc3575736_3556181022"/>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خشوع در نماز این است که چشم به زیر بیندازی و همه توجهت به نماز باشد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گذشت که گفتیم چشم به زیر انداختن و توجه به نماز از لوازم خشوع است پس تعریفی که امام فرموده تعریف به لازمه معنا است، و نظیر آن روایتی است که الدر المنثور از عده‌ای از صاحبان جوامع حدیث،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آن است که در نمازت به این طرف و آن طرف نگاه نکنی</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که این نیز تعریف به لازمه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سند خود از مسمع بن عبد الملک،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خشوع ظاهری او بیش از خشوع قلبی‌اش باشد نزد ما منافق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 المنثور از عده‌ای از صاحبان جوامع حدیث از ابی الدرداء از رسول خدا</w:t>
      </w:r>
      <w:bookmarkStart w:id="43" w:name="pg10058_87456"/>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همین معنا را افاده می‌کند و عبارت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ببرید از خشوع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خشوع نفاق چیست؟ فرمود اینکه ظاهر بدن خاشع دیده شود، ولی در قلب خشوعی نباشد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 شریفه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در حال نماز با ریشش بازی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اگر این مرد در دلش خاشع بود بدنش هم خاشع می‌شد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نمازش چشم به سوی آسمان بلند می‌کرد، همین که این آیه نازل شد، از آن به بعد سر به زیر می‌انداخت و چشم به زمین می‌دوخت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روایت را الدر المنثور </w:t>
      </w:r>
      <w:r>
        <w:rPr>
          <w:rStyle w:val="FootnoteAnchor"/>
          <w:rtl w:val="true"/>
        </w:rPr>
        <w:footnoteReference w:id="25"/>
      </w:r>
      <w:r>
        <w:rPr>
          <w:rFonts w:ascii="IRNazanin" w:hAnsi="IRNazanin" w:eastAsia="IRNazanin"/>
          <w:color w:val="111111"/>
          <w:sz w:val="28"/>
          <w:sz w:val="28"/>
          <w:szCs w:val="28"/>
          <w:rtl w:val="true"/>
          <w:lang w:bidi="fa-IR"/>
        </w:rPr>
        <w:t xml:space="preserve">هم از جمعی از نویسندگان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در معنای خشوع روایات بسیاری دیگر هم هست</w:t>
      </w:r>
      <w:r>
        <w:rPr>
          <w:rFonts w:eastAsia="IRNazanin" w:cs="IRNazanin"/>
          <w:color w:val="111111"/>
          <w:sz w:val="28"/>
          <w:szCs w:val="28"/>
          <w:rtl w:val="true"/>
          <w:lang w:bidi="fa-IR"/>
        </w:rPr>
        <w:t>.</w:t>
      </w:r>
    </w:p>
    <w:p>
      <w:pPr>
        <w:pStyle w:val="Heading5"/>
        <w:numPr>
          <w:ilvl w:val="4"/>
          <w:numId w:val="1"/>
        </w:numPr>
        <w:rPr/>
      </w:pPr>
      <w:bookmarkStart w:id="44" w:name="__RefHeading___Toc3575738_3556181022"/>
      <w:bookmarkStart w:id="45" w:name="_Toc17"/>
      <w:bookmarkEnd w:id="44"/>
      <w:r>
        <w:rPr>
          <w:rtl w:val="true"/>
        </w:rPr>
        <w:t>روایاتی در معنای اعراض از لغو و حفظ فرج‌</w:t>
      </w:r>
      <w:bookmarkEnd w:id="45"/>
    </w:p>
    <w:p>
      <w:pPr>
        <w:pStyle w:val="BookText"/>
        <w:rPr/>
      </w:pPr>
      <w:r>
        <w:rPr>
          <w:rFonts w:ascii="IRNazanin" w:hAnsi="IRNazanin" w:eastAsia="IRNazanin"/>
          <w:color w:val="111111"/>
          <w:sz w:val="28"/>
          <w:sz w:val="28"/>
          <w:szCs w:val="28"/>
          <w:rtl w:val="true"/>
          <w:lang w:bidi="fa-IR"/>
        </w:rPr>
        <w:t xml:space="preserve">و در ارشاد مفید در کلامی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سخنی که ذکر خدا در آن نباشد لغو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به تو ناسزایی گفت و یا تهمتی زد که در تو نیست، برای خدا از او اعراض کن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روایتی دیگر آمده که مقصود از آن غنا و ملاهی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دو روایت مجمع البیان آمده از قبیل ذکر بعضی از مصادیق است و آنچه در روایت ارشاد آمده از باب عمومیت دادن و تحلیل معنا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خصال از جعفر بن محمد از پدرش از آباء گرامی‌اش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فرجها به یکی از سه طریق حلال می‌شوند، یکی نکاح به میراث و یکی نکاح بدون میراث، و یکی نکاح به ملک یمین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46" w:name="pg10058_87457"/>
    </w:p>
    <w:p>
      <w:pPr>
        <w:pStyle w:val="BookText"/>
        <w:rPr/>
      </w:pPr>
      <w:bookmarkEnd w:id="46"/>
      <w:r>
        <w:rPr>
          <w:rFonts w:ascii="IRNazanin" w:hAnsi="IRNazanin" w:eastAsia="IRNazanin"/>
          <w:color w:val="111111"/>
          <w:sz w:val="28"/>
          <w:sz w:val="28"/>
          <w:szCs w:val="28"/>
          <w:rtl w:val="true"/>
          <w:lang w:bidi="fa-IR"/>
        </w:rPr>
        <w:t>و در کافی به سند خود از اسحاق بن ابی ساره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ولی زنهار که صیغه مکن مگر زن عفیف را که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فرج خود را در جایی که ایمن از پولت نیستی مگذار </w:t>
      </w:r>
      <w:r>
        <w:rPr>
          <w:rStyle w:val="FootnoteAnchor"/>
          <w:rtl w:val="true"/>
        </w:rPr>
        <w:footnoteReference w:id="30"/>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3575740_3556181022"/>
      <w:bookmarkStart w:id="48" w:name="_Toc18"/>
      <w:bookmarkEnd w:id="47"/>
      <w:r>
        <w:rPr>
          <w:rtl w:val="true"/>
        </w:rPr>
        <w:t xml:space="preserve">شرحی در موارد اینکه نکاح موقت در عرف قرآن و در زمان رسول خدا </w:t>
      </w:r>
      <w:r>
        <w:rPr>
          <w:rtl w:val="true"/>
        </w:rPr>
        <w:t>(</w:t>
      </w:r>
      <w:r>
        <w:rPr>
          <w:rtl w:val="true"/>
        </w:rPr>
        <w:t>صلی اللَّه علیه و آله و سلم</w:t>
      </w:r>
      <w:r>
        <w:rPr>
          <w:rtl w:val="true"/>
        </w:rPr>
        <w:t xml:space="preserve">) </w:t>
      </w:r>
      <w:r>
        <w:rPr>
          <w:rtl w:val="true"/>
        </w:rPr>
        <w:t>مشروع بوده و نسخ نشده است و جواب به پاره‌ای شبهات در این مورد</w:t>
      </w:r>
      <w:bookmarkEnd w:id="4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تعمیم داده شده که شامل ترک ازدواج با غیر عفیفه هم شده است، و این دو روایت به طوری که ملاحظه می‌فرمایید متعه را نکاح و ازدواج خوانده است و از نظر روایات بی‌شماری مطلب همین طور است، و مبنای فقه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قرآن کریم و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مطلب از این قرار است، زیرا بعد از ملک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بیش از دو نوع نکاح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نکاح زناشویی و دیگری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را که خدای تعالی حرام کرده و در حرمتش آیات بسیاری از سوره‌های مکی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و اسراء که مکی هستند و نور و ممتحنه که مدنی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شدید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سوره نساء و مائده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اعراف و عنکبوت و یوسف که مکی هستند و سوره نحل و بقره و نور که یا هر سه و یا دو تای آخر مدنی هستند آن را فحشاء نامیده، و مرتکبش را مذمت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اعراف و انعام و اسراء و نحل و عنکبوت و شوری و نجم که از سور مکی هستند، و در سوره نساء و نور و احزاب و طلاق که مدنی می‌باشند، آن را فاحشه خوانده و از آن نهی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طور کنایه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مورد بحث و نظیر آن در سوره معارج از آن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همان اول بعثت معروف بوده که اسلام شراب و زنا را حرام می‌کند، چنان که در سیره ابن هشام </w:t>
      </w:r>
      <w:r>
        <w:rPr>
          <w:rStyle w:val="FootnoteAnchor"/>
          <w:rtl w:val="true"/>
        </w:rPr>
        <w:footnoteReference w:id="32"/>
      </w:r>
      <w:r>
        <w:rPr>
          <w:rFonts w:ascii="Amiri" w:hAnsi="Amiri" w:eastAsia="Amiri" w:cs="Amiri"/>
          <w:color w:val="111111"/>
          <w:sz w:val="28"/>
          <w:sz w:val="28"/>
          <w:szCs w:val="28"/>
          <w:rtl w:val="true"/>
          <w:lang w:bidi="ar-SA"/>
        </w:rPr>
        <w:t>آمده و ما روایت آن را در بحث روایتی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الْمَیْسِرُ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مائده در جلد ششم این کتاب ایراد نمودیم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اگر چنانچه تمتع ازدواج نباشد و زن متعه همسر مشروع آدمی نباشد باید آنان زناکار باشند، و این به ضرورت ثابت است که عقد تمتع در مکه قبل از هجرت مورد عمل بوده و همچنین در مدینه بعد از هجرت فی الجمله به آن عمل می‌کردند و لازمه زنا بودن آن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 را به مقتضای ضرورتی حلال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 اینها با صرف نظر از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و گرنه آن آیه تصریح به حلیت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لازمه زنا بودن متعه این است که آیه سوره مورد بحث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أَزْواجِهِمْ أَوْ ما مَلَکَتْ أَیْمانُهُمْ …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اباحه تمتع باشد و آن گاه دوباره تحلیل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سوره نساء ناسخ همه آیات مکی که از زنا نهی می‌کرد و بعضی از آیات مدنی که قبل از تحلیل نازل شده،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مخصوصا لازمه قول کسانی که می‌گویند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را حلال کرده و سپس چند نوبت پشت سر هم آن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روایات دال بر این را در بحث روایتی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در جلد چهارم </w:t>
      </w:r>
      <w:r>
        <w:rPr>
          <w:rStyle w:val="FootnoteAnchor"/>
          <w:rtl w:val="true"/>
        </w:rPr>
        <w:footnoteReference w:id="35"/>
      </w:r>
      <w:r>
        <w:rPr>
          <w:rFonts w:ascii="IRNazanin" w:hAnsi="IRNazanin" w:eastAsia="IRNazanin"/>
          <w:color w:val="111111"/>
          <w:sz w:val="28"/>
          <w:sz w:val="28"/>
          <w:szCs w:val="28"/>
          <w:rtl w:val="true"/>
          <w:lang w:bidi="fa-IR"/>
        </w:rPr>
        <w:t>این کتاب ایراد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نهی کننده از زنا را نسخ کرده باشد و دوباره آن را محکم ساخته و بار سوم باز نسخ کرده و بار چهارم محکم ساخته باشد، و حال آنکه هیچ کس از مسلمانان نگفته که آیات زنا حتی یک بار هم نسخ شده باشد تا چه رسد به نسخ بعد از نسخ، و آیا این سخنان بازی کردن با آیات خدا نیست؟ و آیا ساخت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از چنین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آیات نهی کننده از زنا، با آن سیاقی که دارند و آن تعلیل‌هایی که دنباله آنها هست قابل نسخ نیست، چطور تصور می‌شود بعد از آنکه خدای تعالی عملی را فاحشه و یا فحشاء و یا راه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کند عذابش مضاعف می‌شود، و خوار و ذلیل در آتش جاوید می‌گردد </w:t>
      </w:r>
      <w:r>
        <w:rPr>
          <w:rStyle w:val="FootnoteAnchor"/>
          <w:rtl w:val="true"/>
        </w:rPr>
        <w:footnoteReference w:id="36"/>
      </w:r>
      <w:r>
        <w:rPr>
          <w:rFonts w:ascii="IRNazanin" w:hAnsi="IRNazanin" w:eastAsia="IRNazanin"/>
          <w:color w:val="111111"/>
          <w:sz w:val="28"/>
          <w:sz w:val="28"/>
          <w:szCs w:val="28"/>
          <w:rtl w:val="true"/>
          <w:lang w:bidi="fa-IR"/>
        </w:rPr>
        <w:t>، آن وقت دوباره ارتکابش را جایز دانسته، بار دیگر منع و بار سوم باز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اصلا نسخ قرآن به وسیله حدیث معنا ندارد، و این به طور مفصل در علم اصول ثابت شده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هم که بگذریم عده‌ای از کسانی که به متعه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 از معروفین صحابه بودند، و این گونه افراد با آن همه مراقبتی که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ظواهر احکام دین داشتند، چطور ممکن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داشته باشند که حرام خدا را بر ایشان حلال کند، و چطور خود آنها آن را کاری زشت ندانستند، و چطور به چنین عار و ننگی تن در دادند؟ از جمله کسانی که متعه کرد زبیر بود که اسماء دختر ابی بکر را صیغه کرد و از او عبد اللَّه بن زبیر و برادرش عروة بن زبیر متولد شدند، و هر دو از زبیر ارث بردند، و پدر و فرزندان همه از صحابه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این هم که بگذریم روایات دال بر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متعه آن قدر تهافت و تناقض دارد که نمی‌شود به آنها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محکمی هم که به آن تمسک شده و همه قبولش کرده‌اند، یعنی کلام عمر بن خطاب که در ایام خلافتش از متعه نهی نمود، و روایاتی که از او پیرامون این داستان نقل شده، همه روایات نهی و داستان نسخ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این باره پاره‌ای مطالب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 لَکُمْ ما وَراءَ ذلِکُمْ أَنْ تَبْتَغُوا بِأَمْوالِکُمْ مُحْصِنِینَ غَیْرَ مُسافِحِینَ فَمَا اسْتَمْتَعْتُمْ بِهِ مِنْهُنَّ فَآتُوهُنَّ أُجُورَهُنَّ فَرِیضَةً</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ایراد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لطایفی که دلالت دارد بر اینکه متعه، نکاح و زوجیت است نه زنا و سفاح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مُحْصِنِینَ غَیْرَ 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متعه را به عنوان یکی از مصادیق احصان و غیر سفاح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ذکر کردیم معلوم شد که متعه در شرع اسلام و در عرف قرآن نکاح و زوجیت است نه زنا و سفاح چه اینکه بگوییم بعدها به وسیله آیات و یا روایات نسخ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بیشتر اهل سنت 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شیعه به پیروی از امامان اهل بیت معتقد باشیم که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نکاح دارای دو قسم می‌شود، یکی نکاح دائم که برای خود احکام دارد، مثل اینکه ازدواج با بیش از چهار زن دائمی جایز نیست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احصان، نفقه، فراش، عده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نکاح موقت که آن را نیز احکامی است که به منظور سهولت ازدواج تشریع شده و احکامی چند از نکاح دائم دارد، یکی اینکه زنی که متعه شده همسر شوهر خویش است و دیگران نمی‌توانند با او ازدواج کنند دوم اینکه اگر فرزندی آورد ملحق به پدرش است، سوم اینکه باید عده نگهدارد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فساد گفتار جمعی </w:t>
      </w:r>
      <w:r>
        <w:rPr>
          <w:rStyle w:val="FootnoteAnchor"/>
          <w:rtl w:val="true"/>
        </w:rPr>
        <w:footnoteReference w:id="38"/>
      </w:r>
      <w:r>
        <w:rPr>
          <w:rFonts w:ascii="IRNazanin" w:hAnsi="IRNazanin" w:eastAsia="IRNazanin"/>
          <w:color w:val="111111"/>
          <w:sz w:val="28"/>
          <w:sz w:val="28"/>
          <w:szCs w:val="28"/>
          <w:rtl w:val="true"/>
          <w:lang w:bidi="fa-IR"/>
        </w:rPr>
        <w:t>از مفسرین روشن شد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زوجیت</w:t>
      </w:r>
    </w:p>
    <w:p>
      <w:pPr>
        <w:pStyle w:val="BookText"/>
        <w:rPr/>
      </w:pPr>
      <w:r>
        <w:rPr>
          <w:rFonts w:ascii="IRNazanin" w:hAnsi="IRNazanin" w:eastAsia="IRNazanin"/>
          <w:color w:val="111111"/>
          <w:sz w:val="28"/>
          <w:sz w:val="28"/>
          <w:szCs w:val="28"/>
          <w:rtl w:val="true"/>
          <w:lang w:bidi="fa-IR"/>
        </w:rPr>
        <w:t xml:space="preserve">نیست، برای اینکه اگر زوجیت بود احکام زوجیت در آن جاری می‌شد، مثلا بیش از چهار متعه جایز نمی‌بود، و میراث، نفقه، احصان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زنایش محصنه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در آن جریان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فساد آن این است که زوجیت دو قسم است، یکی دائمی که احکامی مخصوص به خود دارد، و دیگری موقت که آن هم احکامی مخصوص به خود دارد، که بعضی از احکام آن همان احکام نکاح دائمی است، چون بنای متعه بر تسهیل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 که تشریع ازدواج برای این بود که نسل باقی بماند، و این با ازدواج دائمی میسر است و عقد متعه تنها برای دفع شهوت و انزال منی است و درست همان غرضی از آن مطلوب است که در زنا است پس متعه هم زنا است، در جواب می‌گوییم بقای نسل حکمت ازدواج است نه علت آن، تا صدق ازدواج دائر مدار آن باشد به شهادت اینکه می‌دانیم که ازدواج دائمی زن نازا و یائسه و یا کودک و دختر بچه، صحیح است، با اینکه تولید نسل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مگر متعه با تولید نسل منافات دارد؟ مگر نگفتیم که عبد اللَّه و عروة بن زبیر هر دو از اسماء دختر ابی بکر بودند که متعه زبیر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اشکال کند که تشریع متعه و قانونی بودن آن یک قسم توهین به زن است، زیرا زن را ملعبه و بازیچه مردان می‌سازد که چون توپ بازی هر دم دست کسی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اشکال را صاحب المنار </w:t>
      </w:r>
      <w:r>
        <w:rPr>
          <w:rStyle w:val="FootnoteAnchor"/>
          <w:rtl w:val="true"/>
        </w:rPr>
        <w:footnoteReference w:id="39"/>
      </w:r>
      <w:r>
        <w:rPr>
          <w:rFonts w:ascii="IRNazanin" w:hAnsi="IRNazanin" w:eastAsia="IRNazanin"/>
          <w:color w:val="111111"/>
          <w:sz w:val="28"/>
          <w:sz w:val="28"/>
          <w:szCs w:val="28"/>
          <w:rtl w:val="true"/>
          <w:lang w:bidi="fa-IR"/>
        </w:rPr>
        <w:t>و غیره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پاسخش می‌گوییم اول اینکه نخستین کسی که این اشکال به او وارد می‌شود خود شارع اسلام است، چون در اینکه شارع متعه را در صدر اسلام تا مدتی تشریع کرده بود هیچ حرفی نیست، هر جوابی که شارع داد همان جواب ما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تمام آن اغراضی که در متعه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لذت بردن و دفع شهوت، تولید فرزند، اگر، انس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شما بازیچه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و زن مشترک است، و دیگر معنا ندارد بگویی در متعه فقط زن ملعبه می‌شود، مگر اینکه بخواهی لجبازی و جدال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تتمه‌ای دارد که به زودی در بحثی جداگانه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منذر و ابن ابی حاتم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ملیکه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پیرامون متعه پرسیدم، گفت بین من و شما حکم، کتاب خدا است، آن گاه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لِفُرُوجِهِمْ حافِظُونَ</w:t>
      </w:r>
      <w:bookmarkStart w:id="49" w:name="pg10058_87461"/>
    </w:p>
    <w:p>
      <w:pPr>
        <w:pStyle w:val="BookText"/>
        <w:rPr/>
      </w:pPr>
      <w:bookmarkEnd w:id="49"/>
      <w:r>
        <w:rPr>
          <w:rFonts w:ascii="IRNazanin" w:hAnsi="IRNazanin" w:eastAsia="IRNazanin"/>
          <w:color w:val="111111"/>
          <w:sz w:val="28"/>
          <w:sz w:val="28"/>
          <w:szCs w:val="28"/>
          <w:rtl w:val="true"/>
          <w:lang w:bidi="fa-IR"/>
        </w:rPr>
        <w:t>إِلَّا عَلی أَزْواجِهِمْ أَوْ 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جز آنچه که خدا به او تزویج کرده و یا ملک او نموده است، زن دیگری بخواهد او از تجاوزکاران است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از قاسم بن محمد نقل شده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دو روایت همانطور که گفتیم این است که زن متعه شده زوجه است، و آیه شریفه علی رغم این روایت آن را تجویز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از این حد و مرز تجاوز کند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عَلی صَلَواتِهِمْ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اوقات نماز و حدودش را حفظ می‌کنند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اسناد خود از فضیل روایت کرده که می‌گوید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 صَلَواتِهِمْ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نمازهای واجب است، آن گاه پرسیدم 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نافله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می‌گوید 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شما نیست مگر آنکه دارای دو منزل است، منزلی در بهشت و منزلی در آتش، اگر کسی بمیرد و داخل آتش شود اهل بهشت، منزلش را ارث می‌برند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این روایت را قمی در تفسیر خود به سندی که به ابی بصیر دارد،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حدیثی مفصل آورده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نظیر آن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یَوْمَ الْحَسْرَةِ إِذْ قُضِیَ الْأَمْرُ</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در جلد چهاردهم این کتاب گذشت</w:t>
      </w:r>
      <w:r>
        <w:rPr>
          <w:rFonts w:eastAsia="IRNazanin" w:cs="IRNazanin"/>
          <w:color w:val="111111"/>
          <w:sz w:val="28"/>
          <w:szCs w:val="28"/>
          <w:rtl w:val="true"/>
          <w:lang w:bidi="fa-IR"/>
        </w:rPr>
        <w:t>.</w:t>
      </w:r>
    </w:p>
    <w:p>
      <w:pPr>
        <w:pStyle w:val="Heading4"/>
        <w:numPr>
          <w:ilvl w:val="3"/>
          <w:numId w:val="1"/>
        </w:numPr>
        <w:rPr/>
      </w:pPr>
      <w:bookmarkStart w:id="50" w:name="__RefHeading___Toc3575742_3556181022"/>
      <w:bookmarkStart w:id="51" w:name="_Toc19"/>
      <w:bookmarkEnd w:id="50"/>
      <w:r>
        <w:rPr>
          <w:rtl w:val="true"/>
        </w:rPr>
        <w:t xml:space="preserve">بحثی حقوقی و اجتماعی </w:t>
      </w:r>
      <w:r>
        <w:rPr>
          <w:rtl w:val="true"/>
        </w:rPr>
        <w:t>(</w:t>
      </w:r>
      <w:r>
        <w:rPr>
          <w:rtl w:val="true"/>
        </w:rPr>
        <w:t>در باره فلسفه و حکمت تشریع ازدواج موقت در اسلام</w:t>
      </w:r>
      <w:r>
        <w:rPr>
          <w:rtl w:val="true"/>
        </w:rPr>
        <w:t>)</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هیچ تردیدی نیست که حوائج زندگی، بشر را وادار کرده که برای اجتماع خود</w:t>
      </w:r>
    </w:p>
    <w:p>
      <w:pPr>
        <w:pStyle w:val="BookText"/>
        <w:rPr/>
      </w:pPr>
      <w:r>
        <w:rPr>
          <w:rFonts w:ascii="IRNazanin" w:hAnsi="IRNazanin" w:eastAsia="IRNazanin"/>
          <w:color w:val="111111"/>
          <w:sz w:val="28"/>
          <w:sz w:val="28"/>
          <w:szCs w:val="28"/>
          <w:rtl w:val="true"/>
          <w:lang w:bidi="fa-IR"/>
        </w:rPr>
        <w:t>قوانینی وضع نماید، و به سنن اجتماعی جاری در مجتمع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احتیاج هر چه ساده‌تر و طبیعی‌تر باشد کوشش برای رفع آن واجبتر و سهل‌انگاری در دفع آن مضرتر است و پر واضح است که احتیاج به اصل تغذی که زنده ماندن دائر مدار آن است غیر از احتیاج به تنعم در غذا و انواع میوه‌ها است و به همین قیاس است سایر شؤون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حوائج اولیه انسان، احتیاج هر یک از دو جنس نر و ماده‌اش به جنس مخالف است، به اینکه با او درآمیزد، و عمل جنسی با او انجام دهد، هر چند که صانع بشر احساس این احتیاج را در بشر قرار داده، و طرفین را مجهز به غریزه شهوت کرده است تا نسل بشر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مجتمعات انسانی در گذشته و امروز همگی دارای سنت ازدواج بوده‌اند، و خانواده تشکیل می‌داده‌اند، و این بدان جهت است که تنها ضامن بقای نسل بشر،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شما بگویید نه، این انحصار را قبول نداریم، زیرا در تمدن جدید راه دیگری غیر از اصل تناسل و یا ارضای غریزه برای دفع این حاجت پیشنهاد کرده‌اند، و آن اصل اشتراک در زندگی است، به اینکه مردان با آمیختن با یکدیگر و همچنین زنان با همجنس خود، این احتیاج را بر 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پاسخ می‌گوییم دلیل بر غیر طبیعی بودن روش مذکور این است که هیچ اجتماعی سراغ نداریم که اصل اشتراک در میان آنها شایع شده باشد، و از ازدواج و تشکیل خانواده بی نیاز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 ازدواج سنتی است طبیعی که از آغاز پیدایش بشر تا کنون در مجتمعات بشری دایر بوده، و هیچ مزاحمی به غیر از زنا سد راه و مزاحم آن نبوده، آری، تنها مزاحم ازدواج، زنا است که نمی‌گذارد خانواده‌ای تشکیل شود و طرفین بار سنگین ازدواج را تحمل کنند و به همین بهانه شهوات را به سوی خود می‌خواند، و خانواده‌ها را می‌سوزاند و نسلها را قطع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همین جهت است که همه مجتمعات دینی و یا طبیعی ساده و سالم عمل زنا را شنیع و زشت می‌دانند و آن را فاحشه و منکر می‌خوانند و به هر وسیله‌ای که شده علیه آن مبارزه می‌کنند، و مجتمعات متمدن هم اگر چه به کلی از آن جلوگیری نمی‌کنند و لیکن در عین حال آن را کار نیکی نمی‌شمارند، چون می‌دانند که این کار عمیقا با تشکیل خانواده</w:t>
      </w:r>
    </w:p>
    <w:p>
      <w:pPr>
        <w:pStyle w:val="BookText"/>
        <w:rPr/>
      </w:pPr>
      <w:r>
        <w:rPr>
          <w:rFonts w:ascii="IRNazanin" w:hAnsi="IRNazanin" w:eastAsia="IRNazanin"/>
          <w:color w:val="111111"/>
          <w:sz w:val="28"/>
          <w:sz w:val="28"/>
          <w:szCs w:val="28"/>
          <w:rtl w:val="true"/>
          <w:lang w:bidi="fa-IR"/>
        </w:rPr>
        <w:t>ضدیت دارد و از زیادی نفوس و بقای نسل جلوگیری می‌کند و لذا به هر وسیله‌ای که شده آن را کمتر می‌کنند و سنت ازدواج را ترویج می‌نمایند و برای کسانی که فرزند بیشتری بیاورند جایزه مقرر می‌دارند و درجات آنان را بالا می‌برند و همچنین مشوقات دیگر به کار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علی رغم همه آن سختگیری‌ها علیه زنا و این تشویقها در امر ازدواج، باز می‌بینیم که در تمامی بلاد و ممالک چه کوچک و چه بزرگ این عمل خانمان‌سوز و ویرانگر، یا علنی و یا به طور پنهانی انجام می‌شود، که البته علنی و یا سری بودن آن بستگی به اختلاف سنتهای جاری در آن اجتماع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روشن‌ترین دلیل است بر اینکه سنت ازدواج دائم برای نوع بشر کافی برای رفع این احتیاج حیوانی نیست و انسانیت و بشریت با داشتن سنت ازدواج باز در پی تتمیم نقص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آنهایی که در جوامع بشری زمام قانون را به دست دارند باید در مقام توسعه و تسهیل امر ازدواج بر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شارع اسلام سنت ازدواج دائم را با ازدواج موقت توأم نموده، تا امر ازدواج آسان گردد و در آن شروطی قرار داده تا محذورهای زنا را از قبیل آمیخته شدن نطفه‌ها، اختلال انساب، واژگون شدن رشته خانوادگی، انقطاع نسل و مشخص نشدن پدر آن فرزند نداشته باشد، و آن شرایط این است که یک زن مختص به یک مرد باشد و زن بعد از جدایی از شوهرش عده نگهدارد و آنچه بر شوهرش شرط کرده در آن ذی حق باشد پس با جعل این مقررات محذورهای زنا را بر طرف کرده و با القای سایر قوانین ازدواج دائم، از قبیل حق نفقه و … مشقت ازدواج دائم را بر داشته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خدا سوگند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اسلام در شریعت سهل و آسان آن به شمار می‌رود، مانند طلاق و تعدد زوجات، و بسیاری از قوانین دیگرش، و لیکن 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تُغْنِی الْآیاتُ وَ النُّذُرُ عَنْ قَوْمٍ لا یُؤْمِنُونَ</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حرف منطقی و مستدل کجا و مردم کر و ناشنوا کجا؟ آنها هنوز حرف خود را می‌زنند که من زنا را از متعه بیشتر دوست می‌دارم</w:t>
      </w:r>
      <w:r>
        <w:rPr>
          <w:rFonts w:eastAsia="IRNazanin" w:cs="IRNazanin"/>
          <w:color w:val="111111"/>
          <w:sz w:val="28"/>
          <w:szCs w:val="28"/>
          <w:rtl w:val="true"/>
          <w:lang w:bidi="fa-IR"/>
        </w:rPr>
        <w:t>!.</w:t>
      </w:r>
      <w:bookmarkStart w:id="52" w:name="pg10058_87464"/>
    </w:p>
    <w:p>
      <w:pPr>
        <w:pStyle w:val="Heading3"/>
        <w:numPr>
          <w:ilvl w:val="2"/>
          <w:numId w:val="1"/>
        </w:numPr>
        <w:rPr/>
      </w:pPr>
      <w:bookmarkStart w:id="53" w:name="__RefHeading___Toc3575744_3556181022"/>
      <w:bookmarkStart w:id="54" w:name="_Toc20"/>
      <w:bookmarkEnd w:id="52"/>
      <w:bookmarkEnd w:id="53"/>
      <w:r>
        <w:rPr>
          <w:rtl w:val="true"/>
        </w:rPr>
        <w:t xml:space="preserve">سوره المؤمنون </w:t>
      </w:r>
      <w:r>
        <w:rPr>
          <w:rtl w:val="true"/>
        </w:rPr>
        <w:t>(</w:t>
      </w:r>
      <w:r>
        <w:rPr/>
        <w:t>23</w:t>
      </w:r>
      <w:r>
        <w:rPr>
          <w:rtl w:val="true"/>
        </w:rPr>
        <w:t xml:space="preserve">): </w:t>
      </w:r>
      <w:r>
        <w:rPr>
          <w:rtl w:val="true"/>
        </w:rPr>
        <w:t xml:space="preserve">آیات </w:t>
      </w:r>
      <w:r>
        <w:rPr/>
        <w:t>12</w:t>
      </w:r>
      <w:r>
        <w:rPr>
          <w:rtl w:val="true"/>
        </w:rPr>
        <w:t xml:space="preserve"> </w:t>
      </w:r>
      <w:r>
        <w:rPr>
          <w:rtl w:val="true"/>
        </w:rPr>
        <w:t xml:space="preserve">تا </w:t>
      </w:r>
      <w:r>
        <w:rPr/>
        <w:t>22</w:t>
      </w:r>
      <w:bookmarkEnd w:id="54"/>
    </w:p>
    <w:p>
      <w:pPr>
        <w:pStyle w:val="Heading4"/>
        <w:numPr>
          <w:ilvl w:val="3"/>
          <w:numId w:val="1"/>
        </w:numPr>
        <w:rPr/>
      </w:pPr>
      <w:bookmarkStart w:id="55" w:name="__RefHeading___Toc3575746_3556181022"/>
      <w:bookmarkStart w:id="56" w:name="_Toc21"/>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خَلَقْنا فَوْقَکُمْ سَبْعَ طَرائِقَ وَ ما کُنَّا عَنِ الْخَلْقِ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 أَعْنابٍ لَکُمْ فِیها فَواکِهُ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سَیْناءَ تَنْبُتُ بِالدُّهْنِ وَ صِبْغٍ لِلْآکِلِینَ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بُطُونِها وَ لَکُمْ فِیها مَنافِعُ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575748_3556181022"/>
      <w:bookmarkStart w:id="58" w:name="_Toc22"/>
      <w:bookmarkEnd w:id="57"/>
      <w:r>
        <w:rPr>
          <w:rtl w:val="true"/>
        </w:rPr>
        <w:t>ترجمه آیات</w:t>
      </w:r>
      <w:bookmarkEnd w:id="58"/>
    </w:p>
    <w:p>
      <w:pPr>
        <w:pStyle w:val="BookText"/>
        <w:rPr/>
      </w:pPr>
      <w:r>
        <w:rPr>
          <w:rFonts w:ascii="IRNazanin" w:hAnsi="IRNazanin" w:eastAsia="IRNazanin"/>
          <w:color w:val="111111"/>
          <w:sz w:val="28"/>
          <w:sz w:val="28"/>
          <w:szCs w:val="28"/>
          <w:rtl w:val="true"/>
          <w:lang w:bidi="fa-IR"/>
        </w:rPr>
        <w:t xml:space="preserve">و همانا ما آدمیان را از خلاصه‌ای از گل آفریدیم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گاه او را نطفه‌ای کردیم در قرارگاهی محفوظ قرارش دادیم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نطفه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و علقه را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به 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و سپس آن مضغه را استخوان کردیم پس بر آن استخوانها گوشتی پوشاندیم پس از آن خلقتی دیگرش کردیم پس آفرین بر خدا که بهترین آفرینندگان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bookmarkStart w:id="59" w:name="pg10058_87465"/>
    </w:p>
    <w:p>
      <w:pPr>
        <w:pStyle w:val="BookText"/>
        <w:rPr/>
      </w:pPr>
      <w:bookmarkEnd w:id="59"/>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آدمیان که بدینسان خلق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خواهید مرد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روز قیامت به یقین مبعوث می‌شوید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بالای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خلق کردیم و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غافل نبوده‌ایم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برای شما آب را به قدر معین از آسمان نازل کرده و در زمین نگاهش داشتیم، در حالی که بر نابود کردن آن نیز قادریم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ما با آن آب برای شما باغها و نخلستانهای خرما و انگور ایجاد کردیم و میوه‌های بسیار که از آن می‌خوردید آفریدیم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طور سینا بر می‌آید و روغن زیت و خورش مردم بار می‌آورد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شما در مطالعه حال چارپایان عبرتی است، که از شیرش به شما می‌نوشانیم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 شربت گوارا از شکم او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چارپایان برای شما منافع بسیاری است و از خود آنها می‌خورید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آن چارپایان و نیز بر کشتی‌ها در سفر دریا سوار می‌شوید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60" w:name="__RefHeading___Toc3575750_3556181022"/>
      <w:bookmarkStart w:id="61" w:name="_Toc23"/>
      <w:bookmarkEnd w:id="60"/>
      <w:r>
        <w:rPr>
          <w:rtl w:val="true"/>
        </w:rPr>
        <w:t>بیان آیات مراد از</w:t>
      </w:r>
      <w:r>
        <w:rPr>
          <w:rtl w:val="true"/>
        </w:rPr>
        <w:t xml:space="preserve">" </w:t>
      </w:r>
      <w:r>
        <w:rPr>
          <w:rtl w:val="true"/>
        </w:rPr>
        <w:t>انسان</w:t>
      </w:r>
      <w:r>
        <w:rPr>
          <w:rtl w:val="true"/>
        </w:rPr>
        <w:t xml:space="preserve">" </w:t>
      </w:r>
      <w:r>
        <w:rPr>
          <w:rtl w:val="true"/>
        </w:rPr>
        <w:t>در آیه</w:t>
      </w:r>
      <w:r>
        <w:rPr>
          <w:rtl w:val="true"/>
        </w:rPr>
        <w:t xml:space="preserve">:" </w:t>
      </w:r>
      <w:r>
        <w:rPr>
          <w:rtl w:val="true"/>
        </w:rPr>
        <w:t>وَ لَقَدْ خَلَقْنَا الْإِنْسانَ مِنْ سُلالَةٍ مِنْ طِینٍ</w:t>
      </w:r>
      <w:r>
        <w:rPr>
          <w:rtl w:val="true"/>
        </w:rPr>
        <w:t>"</w:t>
      </w:r>
      <w:bookmarkEnd w:id="61"/>
    </w:p>
    <w:p>
      <w:pPr>
        <w:pStyle w:val="Heading5"/>
        <w:numPr>
          <w:ilvl w:val="4"/>
          <w:numId w:val="1"/>
        </w:numPr>
        <w:rPr/>
      </w:pPr>
      <w:bookmarkStart w:id="62" w:name="__RefHeading___Toc3575752_3556181022"/>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بعد از آنکه خدای سبحان رستگاری مؤمنین را به خاطر اوصافی که دارند بیان فرمود، به شرح خلقتشان و نعمت‌هایی که به آنان ارزانی داشته که چگونه تدبیر امورشان را کرده و تدبیر خود را با خلقت خود توأم ساخته، می‌پردازد تا معلوم شود اوست رب انسان و رب هر موجود دیگر، و بر همه واجب است که تنها او را بپرستند و شریکی برایش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هر چیزی است که از چیزی کشیده و بیرون آورده شود،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است برای چیزی که جاروب شود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سیاق این است که مراد از انسان نوع بشر باشد که در نتیجه شامل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ذریه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ابتدایی است که در آن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 آفریده و آن گاه نسل او را از نطفه قرار داده است این آیه و آیه بعدش در</w:t>
      </w:r>
    </w:p>
    <w:p>
      <w:pPr>
        <w:pStyle w:val="BookText"/>
        <w:rPr/>
      </w:pPr>
      <w:r>
        <w:rPr>
          <w:rFonts w:ascii="Amiri" w:hAnsi="Amiri" w:eastAsia="Amiri" w:cs="Amiri"/>
          <w:color w:val="111111"/>
          <w:sz w:val="28"/>
          <w:sz w:val="28"/>
          <w:szCs w:val="28"/>
          <w:rtl w:val="true"/>
          <w:lang w:bidi="ar-SA"/>
        </w:rPr>
        <w:t>معنی این آیه است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خَلْقَ الْإِنْسانِ مِنْ طِینٍ ثُمَّ جَعَلَ نَسْلَهُ مِنْ سُلالَةٍ مِنْ ماءٍ مَهِینٍ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سوره الم سجده،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ظاهر، قول خدای تعالی بعد از این جمله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جَعَلْناهُ 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اگر مراد از انسان،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بس، و شامل خود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نمی‌شد، و مراد از خلقت انسان از گل، این بود که نطفه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آغاز گل بوده،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خلقناه نطفة ثم خلقنا النطفة علقة، فخلقنا العلقة مضغة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خلق کردیم او را نطفه‌ای پس خلق کردیم نطفه را علقه‌ای پس خلق کردیم علقه را مضغه‌ای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روشن می‌شود اینکه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انسان جنس بنی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انسان خود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تقدیر و اندازه گیری بوده، مثلا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پارچه را برای بریدن اندازه گیری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در آغاز از چکیده و خلاصه‌ای از اجزای زمین که با آب آمیخته بود اندازه‌گیری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آبی اندک است که بسیار اطلاق می‌شود بر مطلق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که از آن معنای قرارگاه اراده شده تا مبالغه را برساند،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زنان است که نطفه در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رحم است، و توصیف رحم به مکین یا از این جهت است که تمکن نگهداری و حفظ نطفه را از فساد و هدر رفتن دارد و یا از این باب است که نطفه در آن، تمکن زیست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انسان را نطفه‌ای کردیم که در رحم متمکن باشد، هم چنان که آن را در اول از خلاصه‌ای از گل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می‌رساند که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طریق خلقت انسان را از آن شکل به این شکل مبدل نمودیم</w:t>
      </w:r>
      <w:r>
        <w:rPr>
          <w:rFonts w:eastAsia="IRNazanin" w:cs="IRNazanin"/>
          <w:color w:val="111111"/>
          <w:sz w:val="28"/>
          <w:szCs w:val="28"/>
          <w:rtl w:val="true"/>
          <w:lang w:bidi="fa-IR"/>
        </w:rPr>
        <w:t>..]</w:t>
      </w:r>
      <w:bookmarkStart w:id="64" w:name="pg10058_87467"/>
    </w:p>
    <w:p>
      <w:pPr>
        <w:pStyle w:val="BookText"/>
        <w:rPr/>
      </w:pPr>
      <w:bookmarkEnd w:id="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 فَکَسَوْنَا الْعِظامَ لَحْماً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مفردات آیه در جزء پانزدهم سوره حج جلد قبلی این کتاب گذشت و در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استعاره‌ای است به کنایه‌ای لطیف</w:t>
      </w:r>
      <w:r>
        <w:rPr>
          <w:rFonts w:eastAsia="IRNazanin" w:cs="IRNazanin"/>
          <w:color w:val="111111"/>
          <w:sz w:val="28"/>
          <w:szCs w:val="28"/>
          <w:rtl w:val="true"/>
          <w:lang w:bidi="fa-IR"/>
        </w:rPr>
        <w:t>.</w:t>
      </w:r>
    </w:p>
    <w:p>
      <w:pPr>
        <w:pStyle w:val="Heading5"/>
        <w:numPr>
          <w:ilvl w:val="4"/>
          <w:numId w:val="1"/>
        </w:numPr>
        <w:rPr/>
      </w:pPr>
      <w:bookmarkStart w:id="65" w:name="__RefHeading___Toc3575754_3556181022"/>
      <w:bookmarkStart w:id="66" w:name="_Toc25"/>
      <w:bookmarkEnd w:id="65"/>
      <w:r>
        <w:rPr>
          <w:rtl w:val="true"/>
        </w:rPr>
        <w:t>مقصود از اینکه فرمود</w:t>
      </w:r>
      <w:r>
        <w:rPr>
          <w:rtl w:val="true"/>
        </w:rPr>
        <w:t xml:space="preserve">:" </w:t>
      </w:r>
      <w:r>
        <w:rPr>
          <w:rtl w:val="true"/>
        </w:rPr>
        <w:t>ثُمَّ أَنْشَأْناهُ خَلْقاً آخَرَ</w:t>
      </w:r>
      <w:r>
        <w:rPr>
          <w:rtl w:val="true"/>
        </w:rPr>
        <w:t xml:space="preserve">" </w:t>
      </w:r>
      <w:r>
        <w:rPr>
          <w:rtl w:val="true"/>
        </w:rPr>
        <w:t>و معنایی که تعبیر به انشاء افاده می‌کند</w:t>
      </w:r>
      <w:bookmarkEnd w:id="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می‌گوید به معنای ایجاد چیزی و تربیت آن است، هم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احداث و تربیت چیزی است و از همین جهت به جوان نورس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جمله سیاق را از خلقت، به انشاء تغییر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ممکن بود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خلقناه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است که دلالت کند بر اینکه آنچه به وجود آوردیم چیز دیگری، و حقیقت دیگری است غیر از آنچه در مراحل قبلی بود، مثلا، علقه هر چند از نظر اوصاف و خواص و رنگ و طعم و شکل و امثال آن با نطفه فرق دارد الا اینکه اوصافی که نطفه داشت از دست داد و اوصافی همجنس آن را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عین اوصاف نطفه در علقه نیست لیکن در همجنس آن هست مثلا اگر سفید نبود قرمز می‌باشد و هر دو از یک جنسند به نام رنگ، به خلاف اوصافی که خدا در مرحله اخیر به آن داده و آن را انسان کرده که نه عین آن اوصاف در مراحل قبلی بودند و نه همجنس آن، مثلا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 او را صاحب حیات و قدرت و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او جوهره ذاتی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آن تعبیر می‌کنیم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آن در مراحل قبلی یعنی در نطفه و علقه و مضغه و عظام پوشیده به لحم، نبود هم چنان که در آن مراحل، اوصاف علم و قدرت و حیات نبود، پس در مرحله اخیر چیزی به وجود آمده که کاملا مسبوق به عدم بود یعنی هیچ سابقه‌ای نداشت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در آن حالی که استخوانهایی پوشیده از گوشت بود بر می‌گردد، چون او بود که در مرحله اخیر خلقتی دیگر پیدا کرد، یعنی، صرف ماده‌ای مرده و جاهل و عاجز بود، سپس موجودی زنده و عالم و قادر شد پس ماده بود و صفات و خواص ماده را داشت، سپس چیزی شد که در ذات و صفات و خواص مغایر با سابقش می‌باشد و در عین حال این همان است، و همان ماده است پس می‌شود گفت آن را به این مرحله در آوردیم و در عین حال غیر آن است، چون نه در ذات با آن شرکت</w:t>
      </w:r>
      <w:r>
        <w:rPr>
          <w:rFonts w:eastAsia="IRNazanin" w:cs="IRNazanin"/>
          <w:color w:val="111111"/>
          <w:sz w:val="28"/>
          <w:szCs w:val="28"/>
          <w:rtl w:val="true"/>
          <w:lang w:bidi="fa-IR"/>
        </w:rPr>
        <w:t>".</w:t>
      </w:r>
      <w:bookmarkStart w:id="67" w:name="pg10058_87468"/>
    </w:p>
    <w:p>
      <w:pPr>
        <w:pStyle w:val="BookText"/>
        <w:rPr/>
      </w:pPr>
      <w:bookmarkEnd w:id="67"/>
      <w:r>
        <w:rPr>
          <w:rFonts w:ascii="IRNazanin" w:hAnsi="IRNazanin" w:eastAsia="IRNazanin"/>
          <w:color w:val="111111"/>
          <w:sz w:val="28"/>
          <w:sz w:val="28"/>
          <w:szCs w:val="28"/>
          <w:rtl w:val="true"/>
          <w:lang w:bidi="fa-IR"/>
        </w:rPr>
        <w:t>دارد و نه در صفات و تنها با آن، نوعی اتحاد و تعلق دارد تا آن را در راه رسیدن به مقاصدش به کار گیرد، مانند آلتی که در دست صاحب آلت است، و در انجام مقاصدش استعمال می‌کند، نظیر قلم برای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 آدمی هم آلتی است برای جان آدمی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همان حقیقتی است که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إِذا ضَلَلْنا فِی الْأَرْضِ أَ إِنَّا لَفِی خَلْقٍ جَدِیدٍ بَلْ هُمْ بِلِقاءِ رَبِّهِمْ کافِرُونَ قُلْ یَتَوَفَّاکُمْ مَلَکُ الْمَوْتِ الَّذِی وُکِّلَ بِکُمْ</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ملائکه در حین مرگ او را می‌گیرند آن انسان است، و آنچه در قبر متلاشی می‌شود و می‌پوسد، آن بدن انسان است، نه خود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چند گونه حرف عطف به کار برده شده، چند جا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و چند جا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4"/>
      </w:r>
      <w:r>
        <w:rPr>
          <w:rFonts w:ascii="IRNazanin" w:hAnsi="IRNazanin" w:eastAsia="IRNazanin"/>
          <w:color w:val="111111"/>
          <w:sz w:val="28"/>
          <w:sz w:val="28"/>
          <w:szCs w:val="28"/>
          <w:rtl w:val="true"/>
          <w:lang w:bidi="fa-IR"/>
        </w:rPr>
        <w:t>از مفسرین در وجه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معطوف کاملا با معطوف علیه مغایرت دارد، مانند سه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جَعَلْناهُ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که با فاء عطف شده آن مغایرت را ندارد مانند سه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فَخَلَقْنَا الْعَلَقَةَ 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فَخَلَقْنَا الْمُضْغَةَ 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w:t>
      </w:r>
    </w:p>
    <w:p>
      <w:pPr>
        <w:pStyle w:val="Heading5"/>
        <w:numPr>
          <w:ilvl w:val="4"/>
          <w:numId w:val="1"/>
        </w:numPr>
        <w:rPr/>
      </w:pPr>
      <w:bookmarkStart w:id="68" w:name="__RefHeading___Toc3575756_3556181022"/>
      <w:bookmarkStart w:id="69" w:name="_Toc26"/>
      <w:bookmarkEnd w:id="68"/>
      <w:r>
        <w:rPr>
          <w:rtl w:val="true"/>
        </w:rPr>
        <w:t>معنای</w:t>
      </w:r>
      <w:r>
        <w:rPr>
          <w:rtl w:val="true"/>
        </w:rPr>
        <w:t xml:space="preserve">" </w:t>
      </w:r>
      <w:r>
        <w:rPr>
          <w:rtl w:val="true"/>
        </w:rPr>
        <w:t>برکت</w:t>
      </w:r>
      <w:r>
        <w:rPr>
          <w:rtl w:val="true"/>
        </w:rPr>
        <w:t xml:space="preserve">" </w:t>
      </w:r>
      <w:r>
        <w:rPr>
          <w:rtl w:val="true"/>
        </w:rPr>
        <w:t>و اینکه فرمود</w:t>
      </w:r>
      <w:r>
        <w:rPr>
          <w:rtl w:val="true"/>
        </w:rPr>
        <w:t xml:space="preserve">:" </w:t>
      </w:r>
      <w:r>
        <w:rPr>
          <w:rtl w:val="true"/>
        </w:rPr>
        <w:t>فَتَبارَکَ اللَّهُ أَحْسَنُ الْخالِقِینَ</w:t>
      </w:r>
      <w:r>
        <w:rPr>
          <w:rtl w:val="true"/>
        </w:rPr>
        <w:t xml:space="preserve">" </w:t>
      </w:r>
      <w:r>
        <w:rPr>
          <w:rtl w:val="true"/>
        </w:rPr>
        <w:t>و اشاره به اینکه خلقت اختصاص به خدای تعالی ندارد</w:t>
      </w:r>
      <w:bookmarkEnd w:id="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باء و سکون راء و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سینه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شتر، زانو به زمین زد و از همین معنا، معنای لزوم را اعتبار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را هم 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باء و سکون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آب در آن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هم که به معنای خیر الهی است از این جهت که نحوه ثبوتی دارد برکت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می‌گویند که آن خیر الهی در آن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ایشان اضافه کرده چون خیر الهی از جایی و به نحوی صادر می‌شود که نه محسوس کسی است و نه شمردنی و نه محدود شدنی، از این جهت هر چیزی را که در آن زیادی غیر محسوس دیده شود، مبارک خوانده و می‌گویند چقدر با برکت 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70" w:name="pg10058_87469"/>
    </w:p>
    <w:p>
      <w:pPr>
        <w:pStyle w:val="BookText"/>
        <w:rPr/>
      </w:pPr>
      <w:bookmarkEnd w:id="70"/>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به معنای اختصاص او به خیر کثیری است که به بندگان خود افاضه میکند و چون همانطور که قبلا هم گفتیم که خلق به معنای تقدیر است پس این خیر کثیر همه‌اش در تقدیر او هست، و آن عبارت است از ایجاد موجودات و ترکیب اجزاء آن، به طوری که هم اجزایش با یکدیگر متناسب باشد، و هم با موجودات دیگر سازگاری داشته باشد، و خیر کثیر هم از همین جا برمی‌خیزد و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خالق‌ها است فهمیده می‌شود که خلقت تنها مختص به او نیست و همین طور هم هست، چون همانطور که قبلا هم گفتیم که خلقت به معنای تقدیر است و تقدیر یعنی مقایسه چیزی با چیز دیگر و این اختصاص به خدای تعالی ندارد، علاوه بر این، در کلام خود خدای عز و جل خلقت به غیر خدا هم نسبت داده شده،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تَخْلُقُ مِنَ الطِّینِ کَهَیْئَةِ الطَّیْرِ</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تَخْلُقُونَ إِفْکاً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إِنَّکُمْ بَعْدَ ذلِکَ لَمَیِّتُونَ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آخرین مراحل تدبیر الهی است و می‌رساند که مرگ از مراحلی است که در مسیر تقدیر به طور وجوب و حتم باید باشد و همه باید آن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قبلا گذشت مرگ یکی از حقایق است،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 وَ نَبْلُوکُمْ بِالشَّرِّ وَ الْخَیْرِ فِتْنَةً</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همان تمامیت تدبیر و آخرین نقطه در مسیر آدمی است، چون هر که بدانجا قدم بگذارد دیگر بیرون شدنی نیست</w:t>
      </w:r>
      <w:r>
        <w:rPr>
          <w:rFonts w:eastAsia="IRNazanin" w:cs="IRNazanin"/>
          <w:color w:val="111111"/>
          <w:sz w:val="28"/>
          <w:szCs w:val="28"/>
          <w:rtl w:val="true"/>
          <w:lang w:bidi="fa-IR"/>
        </w:rPr>
        <w:t>.</w:t>
      </w:r>
    </w:p>
    <w:p>
      <w:pPr>
        <w:pStyle w:val="Heading5"/>
        <w:numPr>
          <w:ilvl w:val="4"/>
          <w:numId w:val="1"/>
        </w:numPr>
        <w:rPr/>
      </w:pPr>
      <w:bookmarkStart w:id="71" w:name="__RefHeading___Toc3575758_3556181022"/>
      <w:bookmarkStart w:id="72" w:name="_Toc27"/>
      <w:bookmarkEnd w:id="71"/>
      <w:r>
        <w:rPr>
          <w:rtl w:val="true"/>
        </w:rPr>
        <w:t>مقصود از</w:t>
      </w:r>
      <w:r>
        <w:rPr>
          <w:rtl w:val="true"/>
        </w:rPr>
        <w:t xml:space="preserve">" </w:t>
      </w:r>
      <w:r>
        <w:rPr>
          <w:rtl w:val="true"/>
        </w:rPr>
        <w:t>طرائق</w:t>
      </w:r>
      <w:r>
        <w:rPr>
          <w:rtl w:val="true"/>
        </w:rPr>
        <w:t xml:space="preserve">" </w:t>
      </w:r>
      <w:r>
        <w:rPr>
          <w:rtl w:val="true"/>
        </w:rPr>
        <w:t>در آیه</w:t>
      </w:r>
      <w:r>
        <w:rPr>
          <w:rtl w:val="true"/>
        </w:rPr>
        <w:t xml:space="preserve">:" </w:t>
      </w:r>
      <w:r>
        <w:rPr>
          <w:rtl w:val="true"/>
        </w:rPr>
        <w:t xml:space="preserve">وَ لَقَدْ خَلَقْنا فَوْقَکُمْ سَبْعَ طَرائِقَ … </w:t>
      </w:r>
      <w:r>
        <w:rPr>
          <w:rtl w:val="true"/>
        </w:rPr>
        <w:t>"</w:t>
      </w:r>
      <w:bookmarkEnd w:id="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فَوْقَکُمْ سَبْعَ طَرائِقَ وَ ما کُنَّا عَنِ الْخَلْقِ غافِلِینَ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هفتگانه است و اگر آسمانها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طریقه، یعنی راه‌های عبور و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از این باب است که آسمانها محل نازل شدن امر از ناحیه خدا به سوی زمین است،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یَتَنَزَّلُ الْأَمْرُ بَیْنَهُنَّ</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یُدَبِّرُ الْأَمْرَ مِنَ السَّماءِ إِلَی الْأَرْضِ ثُمَّ یَعْرُجُ إِلَیْهِ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73" w:name="pg10058_87470"/>
    </w:p>
    <w:p>
      <w:pPr>
        <w:pStyle w:val="BookText"/>
        <w:rPr/>
      </w:pPr>
      <w:bookmarkEnd w:id="73"/>
      <w:r>
        <w:rPr>
          <w:rFonts w:ascii="IRNazanin" w:hAnsi="IRNazanin" w:eastAsia="IRNazanin"/>
          <w:color w:val="111111"/>
          <w:sz w:val="28"/>
          <w:sz w:val="28"/>
          <w:szCs w:val="28"/>
          <w:rtl w:val="true"/>
          <w:lang w:bidi="fa-IR"/>
        </w:rPr>
        <w:t>و نیز راههایی است که اعمال ما در صعودش به سوی خدای سبحان، و ملائکه در هبوطشان و عروجشان طی می‌کنند، هم چنان که درباره عمل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و درباره ملائکه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نَتَنَزَّلُ إِلَّا بِأَمْرِ رَبِّکَ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بیان روشن شد که چطور ذیل آیه،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عَنِ الْخَلْقِ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و متصل به صدر آن است، چون معنا چنین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منقطع و بی ارتباط با ما نیستید و از تحت مراقبت ما بیرون نمی‌باشید، بلکه این راههای هفتگانه میان ما و شما نصب شده تا فرستادگان ملکی ما دائما در نزول و صعود باشند، و امر ما را به سوی شما و اعمال شما را به سوی ما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گذشته روشن می‌گردد اینکه بعضی </w:t>
      </w:r>
      <w:r>
        <w:rPr>
          <w:rStyle w:val="FootnoteAnchor"/>
          <w:rtl w:val="true"/>
        </w:rPr>
        <w:footnoteReference w:id="63"/>
      </w:r>
      <w:r>
        <w:rPr>
          <w:rFonts w:ascii="IRNazanin" w:hAnsi="IRNazanin" w:eastAsia="IRNazanin"/>
          <w:color w:val="111111"/>
          <w:sz w:val="28"/>
          <w:sz w:val="28"/>
          <w:szCs w:val="28"/>
          <w:rtl w:val="true"/>
          <w:lang w:bidi="fa-IR"/>
        </w:rPr>
        <w:t>از مفسرین در تفسیر آیه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به معنای طبقات روی هم چیده آسمان است، و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طاقه‌های روی هم چیده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64"/>
      </w:r>
      <w:r>
        <w:rPr>
          <w:rFonts w:ascii="IRNazanin" w:hAnsi="IRNazanin" w:eastAsia="IRNazanin"/>
          <w:color w:val="111111"/>
          <w:sz w:val="28"/>
          <w:sz w:val="28"/>
          <w:szCs w:val="28"/>
          <w:rtl w:val="true"/>
          <w:lang w:bidi="fa-IR"/>
        </w:rPr>
        <w:t>دیگر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به معنای گسترده شده و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طرق آهن این است که آهنی را با پتک بکوبند تا گسترده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 صرف نظر از اینکه بنا بر این دو معنا، صدر و ذیل آیه به هم مربوط نمی‌شود</w:t>
      </w:r>
      <w:r>
        <w:rPr>
          <w:rFonts w:eastAsia="IRNazanin" w:cs="IRNazanin"/>
          <w:color w:val="111111"/>
          <w:sz w:val="28"/>
          <w:szCs w:val="28"/>
          <w:rtl w:val="true"/>
          <w:lang w:bidi="fa-IR"/>
        </w:rPr>
        <w:t>.</w:t>
      </w:r>
    </w:p>
    <w:p>
      <w:pPr>
        <w:pStyle w:val="Heading5"/>
        <w:numPr>
          <w:ilvl w:val="4"/>
          <w:numId w:val="1"/>
        </w:numPr>
        <w:rPr/>
      </w:pPr>
      <w:bookmarkStart w:id="74" w:name="__RefHeading___Toc3575760_3556181022"/>
      <w:bookmarkStart w:id="75" w:name="_Toc28"/>
      <w:bookmarkEnd w:id="74"/>
      <w:r>
        <w:rPr>
          <w:rtl w:val="true"/>
        </w:rPr>
        <w:t>یاد آوری نعمت باران، رویانیدن اشجار، فوائد چهار پایان و …</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بِقَدَرٍ فَأَسْکَنَّاهُ فِی الْأَرْضِ وَ إِنَّا عَلی ذَهابٍ بِهِ لَقادِرُونَ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بلندی است، زیرا عرب به هر چیزی که بالای سر آدمی قرار داشته باشد و سایه بر سر آدمی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نازل از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به اینکه آنچه آب باران می‌بارد، بر مقتضای تدبیر تام الهی است که هر چیزی را اندازه‌گیری می‌کند، حتی یک قطره کم و بیش از آنچه تدبیر اقتضا می‌کند نمی‌بارد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اشاره است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آبی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آب باران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بالا نازل می‌کنیم و در زمین ساکنش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انبارهای زیر زمینی ذخیره‌اش می‌کنیم و به صورت چشمه‌سارها و نهرها و چاه‌ها، از کوه‌ها و زمینهای هموار بیرونش می‌دهیم، در حالی که ما می‌توانستیم آن را از بین ببریم، به طوری که شما نفهمید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 أَعْنابٍ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احداث و تربیت باغها است و معنای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شَجَرَةً تَخْرُجُ مِنْ طُورِ سَیْناءَ تَنْبُتُ بِالدُّهْنِ وَ صِبْغٍ لِلْآکِلِینَ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جنات، یعنی ما با آن باران جنات و باغهایی رویانیدیم و نیز درختی که در طور سینا است و از ثمره آن روغن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آیه، درخت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تنبت بالدهن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میوه‌ای می‌دهد که در آن روغن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صبغ للآکلین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می‌رویاند صبغی برای خورندگان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صاد و سکون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خورش است، و اگر در بین همه درختان زیتون را نام برد، به خاطر عجیب بودن این درخت است، و معنای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دلیلی است که با آن استدلال شود بر اینکه خدا مدبر امر خلق است، و به ایشان رؤوف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آنچه در بطون چهار پایان است سیراب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شیر آن حیوانات را به انسانها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انتفاعی است که بشر از پشم و مو و کرک و پوست و سایر منافع آنها می‌برد، و از گوشت آنها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عَلَیْها وَ عَلَی الْفُلْکِ تُحْمَلُونَ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انعام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بر انعام شدن همان شترسواری است که در خشکی انجام می‌شود و مقابل آن حمل در دریا است 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آیه شریفه همان مضمون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حَمَلْناهُمْ فِی الْبَرِّ وَ الْبَحْرِ</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را می‌دهد،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کشتی است</w:t>
      </w:r>
      <w:r>
        <w:rPr>
          <w:rFonts w:eastAsia="IRNazanin" w:cs="IRNazanin"/>
          <w:color w:val="111111"/>
          <w:sz w:val="28"/>
          <w:szCs w:val="28"/>
          <w:rtl w:val="true"/>
          <w:lang w:bidi="fa-IR"/>
        </w:rPr>
        <w:t>.</w:t>
      </w:r>
      <w:bookmarkStart w:id="76" w:name="pg10058_87472"/>
    </w:p>
    <w:p>
      <w:pPr>
        <w:pStyle w:val="Heading4"/>
        <w:numPr>
          <w:ilvl w:val="3"/>
          <w:numId w:val="1"/>
        </w:numPr>
        <w:rPr/>
      </w:pPr>
      <w:bookmarkStart w:id="77" w:name="__RefHeading___Toc3575762_3556181022"/>
      <w:bookmarkStart w:id="78" w:name="_Toc29"/>
      <w:bookmarkEnd w:id="76"/>
      <w:bookmarkEnd w:id="77"/>
      <w:r>
        <w:rPr>
          <w:rtl w:val="true"/>
        </w:rPr>
        <w:t>بحث روایتی روایاتی در باره مراحل مختلف خلقت انسان و در باره آیه</w:t>
      </w:r>
      <w:r>
        <w:rPr>
          <w:rtl w:val="true"/>
        </w:rPr>
        <w:t xml:space="preserve">:" </w:t>
      </w:r>
      <w:r>
        <w:rPr>
          <w:rtl w:val="true"/>
        </w:rPr>
        <w:t xml:space="preserve">وَ شَجَرَةً تَخْرُجُ مِنْ طُورِ سَیْناءَ … </w:t>
      </w:r>
      <w:r>
        <w:rPr>
          <w:rtl w:val="true"/>
        </w:rPr>
        <w:t>")</w:t>
      </w:r>
      <w:bookmarkEnd w:id="78"/>
    </w:p>
    <w:p>
      <w:pPr>
        <w:pStyle w:val="BookText"/>
        <w:rPr/>
      </w:pPr>
      <w:r>
        <w:rPr>
          <w:rFonts w:ascii="IRNazanin" w:hAnsi="IRNazanin" w:eastAsia="IRNazanin"/>
          <w:color w:val="111111"/>
          <w:sz w:val="28"/>
          <w:sz w:val="28"/>
          <w:szCs w:val="28"/>
          <w:rtl w:val="true"/>
          <w:lang w:bidi="fa-IR"/>
        </w:rPr>
        <w:t xml:space="preserve">در الدر المنثور است که ابن ابی حاتم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نطفه چهار ماهش تمام شد، خداوند فرشته‌ای می‌فرستد تا روح را در آن ظلمات رحم در کودک بدمد، و اینجا است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خلق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دمیدن روح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ابن فضال، از حسن بن جهم،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ابی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چهل روز در رحم به صورت نطفه است، بعد از چهل روز، چهل روز دیگر به صورت علقه و چون این چهل نیز تمام شد، چهل روز دیگر به صورت مضغه است، که مجموعا چهار ماه می‌شود، بعد از تمام شدن چهار ماه خداوند دو ملک می‌فرستد که کار آنان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می‌پرسند پروردگارا چه چیز خلق کنیم؟ پسر یا دختر؟ مامور می‌شوند به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می‌پرسند پروردگارا شقی یا سعید؟ مامور به یکی از آن دو می‌شوند، آن گاه از مدت عمر و رزق و هر حالت دیگر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چند حالت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و دستور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فرشتگان آمده کودک را خلق می‌کنند و میثاق الهی را میان دو چشمش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مدتش سر آمد، فرشته‌ای می‌آید و او را به زور به طرف بیرون فشار می‌دهد و کودک بیرون می‌آید، اما در حالی که از آن میثاق هیچ چیز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اینحال صحیح است که کسی از خدا بخواهد پسر را دختر و یا دختر را پسر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چه بخواهد می‌کند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طریق دیگر نقل شده، که عبارات آنها نزدیک به هم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شَجَرَةً تَخْرُجُ مِنْ طُورِ سَیْناءَ تَنْبُتُ بِالدُّهْنِ وَ صِبْغٍ لِلْآکِلِینَ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درخت زیتون است، و این آیه مثلی است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طور، کوه و سینا، درخت 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تَنْبُتُ بِالدُّهْنِ وَ صِبْغٍ لِلْآکِلِینَ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مبارکی است، از آن خورش کنید و از روغنش بر بدن بمالید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79" w:name="pg10058_87474"/>
    </w:p>
    <w:p>
      <w:pPr>
        <w:pStyle w:val="Heading3"/>
        <w:numPr>
          <w:ilvl w:val="2"/>
          <w:numId w:val="1"/>
        </w:numPr>
        <w:rPr/>
      </w:pPr>
      <w:bookmarkStart w:id="80" w:name="__RefHeading___Toc3575764_3556181022"/>
      <w:bookmarkStart w:id="81" w:name="_Toc30"/>
      <w:bookmarkEnd w:id="79"/>
      <w:bookmarkEnd w:id="80"/>
      <w:r>
        <w:rPr>
          <w:rtl w:val="true"/>
        </w:rPr>
        <w:t xml:space="preserve">سوره المؤمنون </w:t>
      </w:r>
      <w:r>
        <w:rPr>
          <w:rtl w:val="true"/>
        </w:rPr>
        <w:t>(</w:t>
      </w:r>
      <w:r>
        <w:rPr/>
        <w:t>23</w:t>
      </w:r>
      <w:r>
        <w:rPr>
          <w:rtl w:val="true"/>
        </w:rPr>
        <w:t xml:space="preserve">): </w:t>
      </w:r>
      <w:r>
        <w:rPr>
          <w:rtl w:val="true"/>
        </w:rPr>
        <w:t xml:space="preserve">آیات </w:t>
      </w:r>
      <w:r>
        <w:rPr/>
        <w:t>23</w:t>
      </w:r>
      <w:r>
        <w:rPr>
          <w:rtl w:val="true"/>
        </w:rPr>
        <w:t xml:space="preserve"> </w:t>
      </w:r>
      <w:r>
        <w:rPr>
          <w:rtl w:val="true"/>
        </w:rPr>
        <w:t xml:space="preserve">تا </w:t>
      </w:r>
      <w:r>
        <w:rPr/>
        <w:t>54</w:t>
      </w:r>
      <w:bookmarkEnd w:id="81"/>
    </w:p>
    <w:p>
      <w:pPr>
        <w:pStyle w:val="Heading4"/>
        <w:numPr>
          <w:ilvl w:val="3"/>
          <w:numId w:val="1"/>
        </w:numPr>
        <w:rPr/>
      </w:pPr>
      <w:bookmarkStart w:id="82" w:name="__RefHeading___Toc3575766_3556181022"/>
      <w:bookmarkStart w:id="83" w:name="_Toc31"/>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 xml:space="preserve">وَ لَقَدْ أَرْسَلْنا نُوحاً إِلی قَوْمِهِ فَقالَ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 لَوْ شاءَ اللَّهُ لَأَنْزَلَ مَلائِکَةً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اسْتَوَیْتَ أَنْتَ وَ مَنْ مَعَکَ عَلَی الْفُلْکِ فَقُلِ الْحَمْدُ لِلَّهِ الَّذِی نَجَّانا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أَنْزِلْنِی مُنْزَلاً مُبارَکاً وَ أَنْتَ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وَ إِنْ کُنَّا لَمُبْتَلِینَ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یَعِدُکُمْ أَنَّکُمْ إِذا مِتُّمْ وَ کُنْتُمْ تُراباً وَ 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إِلاَّ رَجُلٌ افْتَری عَلَی اللَّهِ کَذِباً وَ ما نَحْنُ لَهُ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کُلَّ ما جاءَ أُمَّةً رَسُولُها کَذَّبُوهُ فَأَتْبَعْنا بَعْضَهُمْ بَعْضاً وَ جَعَلْناهُمْ أَحادِیثَ فَبُعْداً لِقَوْمٍ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فَاسْتَکْبَرُوا وَ کانُوا قَوْماً 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لِبَشَرَیْنِ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مَرْیَمَ وَ أُمَّهُ آیَةً وَ آوَیْناهُما إِلی رَبْوَةٍ ذاتِ قَرارٍ وَ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أُمَّتُکُمْ أُمَّةً واحِدَةً وَ أَنَا رَبُّکُمْ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84" w:name="pg10058_87475"/>
    </w:p>
    <w:p>
      <w:pPr>
        <w:pStyle w:val="Heading4"/>
        <w:numPr>
          <w:ilvl w:val="3"/>
          <w:numId w:val="1"/>
        </w:numPr>
        <w:rPr/>
      </w:pPr>
      <w:bookmarkStart w:id="85" w:name="__RefHeading___Toc3575768_3556181022"/>
      <w:bookmarkStart w:id="86" w:name="_Toc32"/>
      <w:bookmarkEnd w:id="84"/>
      <w:bookmarkEnd w:id="85"/>
      <w:r>
        <w:rPr>
          <w:rtl w:val="true"/>
        </w:rPr>
        <w:t>ترجمه آیات</w:t>
      </w:r>
      <w:bookmarkEnd w:id="86"/>
    </w:p>
    <w:p>
      <w:pPr>
        <w:pStyle w:val="BookText"/>
        <w:rPr/>
      </w:pPr>
      <w:r>
        <w:rPr>
          <w:rFonts w:ascii="IRNazanin" w:hAnsi="IRNazanin" w:eastAsia="IRNazanin"/>
          <w:color w:val="111111"/>
          <w:sz w:val="28"/>
          <w:sz w:val="28"/>
          <w:szCs w:val="28"/>
          <w:rtl w:val="true"/>
          <w:lang w:bidi="fa-IR"/>
        </w:rPr>
        <w:t>همانا ما نوح را به رسالت به سوی امتش فرستادیم نوح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که جز آن ذات یکتا شما را خدایی نیست آیا هنوز نمی‌خواهید خدا ترس شوید؟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 قوم که کافر شدند در پاسخ نوح به مردم چنین گفتند که این شخص نیست جز آنکه بشری است مانند شما که می‌خواهد بر شما برتری یابد و اگر خدا می‌خواست رسولی بر بشر بفرستد حتما از جنس ملائکه می‌فرستاد ما این سخنان را که این شخص می‌گوید از نیاکان خود نشنیده‌ایم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نیست جز مردی مبتلا به جنون پس انتظار برید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مرگش برسد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گفت پروردگارا مرا بر اینان که تکذیبم کردند یاری فرما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به او وحی کردیم که زیر نظر ما و به دستور ما کشتی را بساز هر وقت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 ما آمد و آب از تنور فوران کرد پس در آن کشتی سوار شو و از هر جانداری یک نر و یک ماده همراه خود راه بده و اهل خودت را هم سوار کن مگر آن کفاری که فرمان ما به هلاکتش رفته، و زنهار که از باب شفاعت در باره ستمکاران با من سخنی بگویی که البته همه باید غرق شوند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در کشتی مستقر شدی بگو ستایش خدای را که ما را از ظلم ستمکاران نجات داد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بگو پروردگارا مرا به منزل مبارکی فرود آر که تو بهترین فرود آورنده‌ای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این حکایت آیت‌ها است و ما بندگان را به اینگونه حوادث آزمایش خواهیم کرد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هلاک قوم نوح باز قوم دیگری ایجاد کردیم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آنها نیز رسولی از خودشان به سویشان فرستادیم که خدای را بپرستید چون غیر او معبودی ندارید آیا باز هم نمی‌خواهید خدا ترس شوید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قوم آن رسول، آنها که کافر بودند و لقای آخرت را تکذیب می‌کردند و ما در زندگی دنیا بهره‌مندشان کرده بودیم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غیر از بشری مثل شما نیست او هم از آنچه شما می‌خورید می‌خورد و از آنچه می‌آشامید می‌آشامد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آینه شما مردم اگر بشری مثل خود را اطاعت کنید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نالایق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زیان‌کارید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به شما نوید می‌دهد که پس از آنکه مردید و خاک و استخوان شدید بار دیگر از زمین سر بر می‌آورید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هیهات هیهات که این وعده‌ها راست باشد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جز این حیات چند روزه نیست که زنده می‌شویم و می‌میریم و دیگر هرگز از خاک برانگیخته نخواهیم شد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نیست جز مردی که دروغی را به خدا افتراء بسته و ما هرگز به او ایمان نخواهیم آورد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رسول نیز عرض کرد پروردگارا مرا بر این قوم به خاطر اینکه تکذیبم کردند یاری فرما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فرمود به همین زودی سخت پشیمان خواهند شد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صیحه به عنوان عذاب ایشان را بگرفت و ما ایشان را خاشاک بیابانها کردیم که ستمکاران از رحمت الهی دور باشند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گاه اقوامی دیگر بعد از ایشان پدید آوردیم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قومی را اجل مقدم و مؤخر نخواهد شد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گاه پیغمبرانی پی در پی بر خلق گسیل داشتیم و هر قومی که رسولی بر آنها آمد تکذیبش کردند ما نیز یکی پس از دیگری به سر نوشت قبلی‌ها دچار نموده سرگذشتی برای دیگران کردیم که قوم بی ایمان از رحمت خدا دور باد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موسی و برادرش هارون را با معجزاتی و قدرتی آشکار فرستادیم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فرعون و قومش آنها نیز استکبار ورزیدند و مردمی متکبر و سرکش بودند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گفتند چرا ما به دو نفر بشر مثل خودمان ایمان آوریم با اینکه طایفه این دو همه پرستش ما می‌کردند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موسی و هارون را تکذیب کرده بدین سبب هلاک شدند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bookmarkStart w:id="87" w:name="pg10058_87477"/>
    </w:p>
    <w:p>
      <w:pPr>
        <w:pStyle w:val="BookText"/>
        <w:rPr/>
      </w:pPr>
      <w:bookmarkEnd w:id="87"/>
      <w:r>
        <w:rPr>
          <w:rFonts w:ascii="IRNazanin" w:hAnsi="IRNazanin" w:eastAsia="IRNazanin"/>
          <w:color w:val="111111"/>
          <w:sz w:val="28"/>
          <w:sz w:val="28"/>
          <w:szCs w:val="28"/>
          <w:rtl w:val="true"/>
          <w:lang w:bidi="fa-IR"/>
        </w:rPr>
        <w:t xml:space="preserve">با اینکه ما به موسی کتاب فرستادیم تا شاید به راه خدا هدایت شوند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پسر مریم را با مادرش بر خلق آیت و معجزه‌ای بزرگ کردیم و هر دو را به سرزمینی بلند که جایی هموار و چشمه سار بود منزل دادیم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رسولان ما از غذاهای پاکیزه و حلال تناول کنید و به نیکوکاری و اعمال صالح بپردازید که من به هر چه می‌کنید آگاهم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مردم همه دارای یک دین امت شمایند امتی واحده و من پروردگار همه شمایم پس از من بیندیشید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مردم این دین واحد را در میان خود پاره پاره کرده در آن فرقه فرقه شدند و هر گروهی به آنچه خود داشت و پسندیده بود دلخوش گشتند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رسول ما، بگذار که این بی خبران هم چنان در جهل و غفلت خود بسر برند تا هنگامی معین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88" w:name="__RefHeading___Toc3575770_3556181022"/>
      <w:bookmarkStart w:id="89" w:name="_Toc33"/>
      <w:bookmarkEnd w:id="88"/>
      <w:r>
        <w:rPr>
          <w:rtl w:val="true"/>
        </w:rPr>
        <w:t>بیان آیات</w:t>
      </w:r>
      <w:bookmarkEnd w:id="89"/>
    </w:p>
    <w:p>
      <w:pPr>
        <w:pStyle w:val="Heading5"/>
        <w:numPr>
          <w:ilvl w:val="4"/>
          <w:numId w:val="1"/>
        </w:numPr>
        <w:rPr/>
      </w:pPr>
      <w:bookmarkStart w:id="90" w:name="__RefHeading___Toc3575772_3556181022"/>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خدای عز و جل بعد از آنکه نعمتهای بزرگ خود را برای مردم برمی‌شمارد به دنبال آن در این آیات بشر را دعوت می‌کند به توحید در عبادت، آنهم از طریق رسالت، و در ضمن اجمالی از طرز دعوت انبیاء از زمان نوح تا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ولی نام یک یک آنان را نبرده، تنها نام نوح که اولین قیام کننده بود دعوت به توحید است، و نام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آخرین ایشانند برده، و نام بقیه را مبهم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خاطرنشان کرده که دعوت انبیا متصل به هم بوده، و پشت سر هم قرار داشته و نیز فرموده که مردم جز به کفر اجابت نکردند و جز به انکار آیات خدا و کفران نعمت‌های او عکس العمل نشان ندادند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إِلی قَوْمِهِ فَقالَ یا قَوْمِ اعْبُدُوا اللَّهَ ما لَکُمْ مِنْ إِلهٍ غَیْرُهُ أَ فَلا تَتَّقُونَ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داستانهای نوح در تفسیر سوره هود گذشت که آن جناب اولین پیغمبر از پیامبران اولوا العزم است که دارای کتاب و شریعتند و به سوی عموم بشر مبعوث شده و به دعوت به توحید و نفی شرک قیام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آن جناب است که عموم اهل عصر آن جنابند</w:t>
      </w:r>
      <w:r>
        <w:rPr>
          <w:rFonts w:eastAsia="IRNazanin" w:cs="IRNazanin"/>
          <w:color w:val="111111"/>
          <w:sz w:val="28"/>
          <w:szCs w:val="28"/>
          <w:rtl w:val="true"/>
          <w:lang w:bidi="fa-IR"/>
        </w:rPr>
        <w:t>.</w:t>
      </w:r>
      <w:bookmarkStart w:id="92" w:name="pg10058_87478"/>
    </w:p>
    <w:p>
      <w:pPr>
        <w:pStyle w:val="Heading5"/>
        <w:numPr>
          <w:ilvl w:val="4"/>
          <w:numId w:val="1"/>
        </w:numPr>
        <w:rPr/>
      </w:pPr>
      <w:bookmarkStart w:id="93" w:name="__RefHeading___Toc3575774_3556181022"/>
      <w:bookmarkStart w:id="94" w:name="_Toc35"/>
      <w:bookmarkEnd w:id="92"/>
      <w:bookmarkEnd w:id="93"/>
      <w:r>
        <w:rPr>
          <w:rtl w:val="true"/>
        </w:rPr>
        <w:t xml:space="preserve">اشاره به عقیده بت پرستان در باره عبادت آلهه و معنای خطاب نوح </w:t>
      </w:r>
      <w:r>
        <w:rPr>
          <w:rtl w:val="true"/>
        </w:rPr>
        <w:t>(</w:t>
      </w:r>
      <w:r>
        <w:rPr>
          <w:rtl w:val="true"/>
        </w:rPr>
        <w:t>علیه السلام</w:t>
      </w:r>
      <w:r>
        <w:rPr>
          <w:rtl w:val="true"/>
        </w:rPr>
        <w:t xml:space="preserve">) </w:t>
      </w:r>
      <w:r>
        <w:rPr>
          <w:rtl w:val="true"/>
        </w:rPr>
        <w:t>به قوم خود</w:t>
      </w:r>
      <w:r>
        <w:rPr>
          <w:rtl w:val="true"/>
        </w:rPr>
        <w:t xml:space="preserve">:" </w:t>
      </w:r>
      <w:r>
        <w:rPr>
          <w:rtl w:val="true"/>
        </w:rPr>
        <w:t xml:space="preserve">اعْبُدُوا اللَّهَ … </w:t>
      </w:r>
      <w:r>
        <w:rPr>
          <w:rtl w:val="true"/>
        </w:rPr>
        <w:t>"</w:t>
      </w:r>
      <w:bookmarkEnd w:id="94"/>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 ما لَکُمْ مِنْ إِلهٍ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سوی پرستش خدا و ترک پرستش آلهه غیر خدا است، چون وثنی‌ها غیر خدا از ملائکه و جن و مقدسین را می‌پرستیدند و برای آنها ادعای الوهیت می‌کردند، یعنی آنها را معبود می‌دانستند نه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تنها خدا را بپرستید،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تَعْبُدُوا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هود است این معنا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آیه مورد بحث جمله را مقید به قید نکرد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بفهماند اصلا عبادت تنها عبادت خدا است و عبادت غیر خدا و شرک ورزیدن به کلی 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مفسر مزبور غفلت و یا فراموش کرده که وثنی‌ها اصلا خدای سبحان را عبادت نمی‌کنند، چون عبادت را عبارت می‌دانند از توجه عابد به معبود، و خدای سبحان را به خاطر اینکه دیدنی نیست بزرگتر از آن می‌دانند که توجهی یا عملی متوجه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صحیح آن است که بندگان در عبادت خود متوجه خواص از مخلوقات او مانند ملائکه و امثال ایشان شوند، تا آنان واسطه و شفیع ایشان شوند، و آنان را به درگاه خدا نزدیک کنند علاوه بر این، به زعم مشرکین عبادت به خاطر تدبیر عالم، و در مقابل آن است، و تدبیر عالم واگذار به ملائکه و امثال ایشان شده، پس معبود و ارباب هم همانهایند، 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اگر به مذهب وثنی‌ها جایز باشد که خدا عبادت شود دیگر غیر خدا را عبادت نخواهند کرد، برای اینکه وثنی مذهبان تردیدی ندارند در اینکه رب الأرباب و پدید آورنده همه رب‌ها و همه عالم تنها خدا است و اگر عبادت خدا جایز باشد قهرا عبادت غیر او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همانطور که گفتیم بت‌پرستان عبادت خدا را درست نمی‌دانند، دلیلش هم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بت‌پرست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خدای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سوره هود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تَعْبُدُوا إِلَّا اللَّهَ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اینطور فرموده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إِلهٍ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معنای این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معبودی غیر خدا نیست، چون که غیر از خدا ربی که مدبر امور عالم و امور شما باشد نیست، تا او را به امید خیرش و ترس از غضبش بپرستید</w:t>
      </w:r>
      <w:r>
        <w:rPr>
          <w:rFonts w:eastAsia="IRNazanin" w:cs="IRNazanin"/>
          <w:color w:val="111111"/>
          <w:sz w:val="28"/>
          <w:szCs w:val="28"/>
          <w:rtl w:val="true"/>
          <w:lang w:bidi="fa-IR"/>
        </w:rPr>
        <w:t>.</w:t>
      </w:r>
      <w:bookmarkStart w:id="95" w:name="pg10058_87479"/>
    </w:p>
    <w:p>
      <w:pPr>
        <w:pStyle w:val="BookText"/>
        <w:rPr/>
      </w:pPr>
      <w:bookmarkEnd w:id="95"/>
      <w:r>
        <w:rPr>
          <w:rFonts w:ascii="IRNazanin" w:hAnsi="IRNazanin" w:eastAsia="IRNazanin"/>
          <w:color w:val="111111"/>
          <w:sz w:val="28"/>
          <w:sz w:val="28"/>
          <w:szCs w:val="28"/>
          <w:rtl w:val="true"/>
          <w:lang w:bidi="fa-IR"/>
        </w:rPr>
        <w:t>و اینکه با فاء تفریع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وقتی برای شما ربی نباشد که مدبر امور شما باشد، پس با این حال باز هم از خدا نمی‌ترسید و از عذاب او بیم نمی‌دارید؟ که غیر او را می‌پرستید؟</w:t>
      </w:r>
      <w:r>
        <w:rPr>
          <w:rFonts w:eastAsia="IRNazanin" w:cs="IRNazanin"/>
          <w:color w:val="111111"/>
          <w:sz w:val="28"/>
          <w:szCs w:val="28"/>
          <w:rtl w:val="true"/>
          <w:lang w:bidi="fa-IR"/>
        </w:rPr>
        <w:t>.</w:t>
      </w:r>
    </w:p>
    <w:p>
      <w:pPr>
        <w:pStyle w:val="Heading5"/>
        <w:numPr>
          <w:ilvl w:val="4"/>
          <w:numId w:val="1"/>
        </w:numPr>
        <w:rPr/>
      </w:pPr>
      <w:bookmarkStart w:id="96" w:name="__RefHeading___Toc3575776_3556181022"/>
      <w:bookmarkStart w:id="97" w:name="_Toc36"/>
      <w:bookmarkEnd w:id="96"/>
      <w:r>
        <w:rPr>
          <w:rtl w:val="true"/>
        </w:rPr>
        <w:t xml:space="preserve">افترائات و احتجاجاتی که قوم نوح </w:t>
      </w:r>
      <w:r>
        <w:rPr>
          <w:rtl w:val="true"/>
        </w:rPr>
        <w:t>(</w:t>
      </w:r>
      <w:r>
        <w:rPr>
          <w:rtl w:val="true"/>
        </w:rPr>
        <w:t>علیه السلام</w:t>
      </w:r>
      <w:r>
        <w:rPr>
          <w:rtl w:val="true"/>
        </w:rPr>
        <w:t xml:space="preserve">) </w:t>
      </w:r>
      <w:r>
        <w:rPr>
          <w:rtl w:val="true"/>
        </w:rPr>
        <w:t>در مقام انکار رسالت آن حضرت و در پاسخ دعوت او اظهار داشتند</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الْمَلَأُ الَّذِینَ کَفَرُوا مِنْ قَوْمِهِ ما هذا إِلَّا بَشَرٌ مِثْلُکُمْ … حَتَّی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بزرگان و اشراف قوم است، و اگر آنان را در این آیه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فرموده، این توصیف برای توضیح است نه احتراز، برای اینکه اصلا از اشراف قوم نوح کسی به او ایمان نیاورده بود، به دلیل اینکه بنا به حکایت قرآن کریم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نَراکَ اتَّبَعَکَ إِلَّا الَّذِینَ هُمْ أَراذِلُنا بادِیَ الرَّأْیِ</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دلالت می‌کند بر اینکه ملأ و بزرگان قوم نوح، مطالب این دو آیه را در خطاب به عموم مردم می‌گفته‌اند تا همه را از نوح روی‌گردان نموده علیه او تحریک، و بر آزار و اذیتش تشویق کنند، تا شاید به این وسیله ساکنش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این دو آیه از گفته‌های آنان حکایت کرده اگر تجزیه و تحلیل شود برگشت به چهار یا پنج اشکال می‌کند که یا جنبه افتراء دارد، یا مغالطه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بَشَرٌ مِثْلُکُمْ یُرِیدُ أَنْ یَتَفَضَّلَ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حاصلش این است که نوح یک فرد بشر است مثل خود شما، اگر او در ادعای وحی الهی خود راست می‌گفت و راستی با عالم غیب اتصال داشت، شما هم باید مثل او اتصال می‌داشتید، چون شما در بشریت و لوازم آن هیچ دست کمی از او ندارید و چون چنین اتصالی در شما نیست پس او در ادعای خود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ممکن نیست کمالی در خور طاقت بشر باشد، ولی در میان تمامی افراد بشر فقط بک نفر به آن کمال برسد و بدون هیچ شاهدی مدعی آن گردد، پس دیگر هیچ وجهی برای عمل او نمی‌ماند، مگر اینکه بخواهد بر شما برتری یافته و ریاست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همین است که به بانگ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من پیروی نموده و مرا اطاعت کنید، که در حقیقت حجتی که آورده‌اند منحل به دو حجت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لَأَنْزَلَ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حاصلش این است که اگر خدا خواسته باشد ما را به دعوت غیبی خود بخواند، باید یکی از ملائکة مقرب خود، و یکی از</w:t>
      </w:r>
    </w:p>
    <w:p>
      <w:pPr>
        <w:pStyle w:val="BookText"/>
        <w:rPr/>
      </w:pPr>
      <w:r>
        <w:rPr>
          <w:rFonts w:ascii="IRNazanin" w:hAnsi="IRNazanin" w:eastAsia="IRNazanin"/>
          <w:color w:val="111111"/>
          <w:sz w:val="28"/>
          <w:sz w:val="28"/>
          <w:szCs w:val="28"/>
          <w:rtl w:val="true"/>
          <w:lang w:bidi="fa-IR"/>
        </w:rPr>
        <w:t>شفعایی که واسطه میان ما و خدا است برای این کار انتخاب کند، و به سوی ما گسیل بدارد نه یک بشری که هیچ نسبت و ارتباطی با او ندارد، علاوه بر این، اگر آن ملائکه را که گفتیم بفرستد، و آنها بشر را به سوی یکتاپرستی دعوت کنند، و بگویند که نباید شما، ما ملائکه را ارباب و معبودهای خود بگیرید، بشر بهتر گفته آنان را می‌پذیرد و زودتر تصدیق می‌کند، چون خود آنان می‌گویند که غیر خدا را نباید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ارسال ملائکه تعبیر به انزال کرد، ارسال با انزال تحقق و خارجیت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لفظ جمع تعبیر کرد نه مفرد، شاید به این جهت باشد که مرادشان از این ملائکه همان ملائکه‌ای باشد که مشرکین آلهه خود گرفتند، و این گونه فرشتگان در نظر مشرکین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فِی آبائِنَا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حاصلش این است که اگر دعوت او حق بود، نظیر و مانندی برایش پیدا می‌شد و تاریخ گذشتگان مانندی برای او سراغ می‌داد و قطعا پدران و نیاکان ما از ما بهتر و عاقل‌تر بودند و در اعصار آنان چنین دعوتی اتفاق نیفتاده، پس این دعوت نوظهور و دروغی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رَجُلٌ بِهِ جِنَّةٌ فَتَرَبَّصُوا بِهِ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است، و به معنای مجنون است و یا اینکه مفرد جن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جن در او حلول کرده، و این مرد با زبان آن جن حرف می‌زند، برای اینکه چیزهایی می‌گوید که عقل سلیم آن را قبول ندارد، و نیز چیزهایی می‌گوید که جز دیوانگان آن را نمی‌گویند، پس ناگزیر مدتی صبر کنید شاید از این کسالت بهبودی یابد و یا بمیرد و شما از شرش راحت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حجت و یا به اعتبار اینکه اولی تقسیم به دو تا می‌شود این پنج حجت مختلف، حرفهایی بود که بزرگان قوم نوح در برابر عوام خود زدند و یا هر یک حجت طایفه‌ای از قوم بوده، و این حجتها هر چند حجتهای جدلی، و دارای اشکال است، و لیکن بزرگان قوم نوح از آنها بهره‌مند می‌شدند، چون عوام را از اینکه به گفته‌های نوح متوجه شوند و دل بدهند، با همین حرفها منصرف می‌کردند و آنان را در ضلالت باقی می‌گذاشتند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بِما کَذَّبُونِ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نصرت می‌کند، و حرف باء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بدلیه است، و معنای آن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و بدل تکذیب ایشان تو مرا یاری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آلت بگیریم، که بنا بر آن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همان</w:t>
      </w:r>
      <w:bookmarkStart w:id="98" w:name="pg10058_87481"/>
    </w:p>
    <w:p>
      <w:pPr>
        <w:pStyle w:val="BookText"/>
        <w:rPr/>
      </w:pPr>
      <w:bookmarkEnd w:id="98"/>
      <w:r>
        <w:rPr>
          <w:rFonts w:ascii="IRNazanin" w:hAnsi="IRNazanin" w:eastAsia="IRNazanin"/>
          <w:color w:val="111111"/>
          <w:sz w:val="28"/>
          <w:sz w:val="28"/>
          <w:szCs w:val="28"/>
          <w:rtl w:val="true"/>
          <w:lang w:bidi="fa-IR"/>
        </w:rPr>
        <w:t>وسیله‌ای که این مردم آن را تکذیب کردند یاری ده، یعنی با آن عذابی که اینها تکذیبش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فَأْتِنا بِما تَعِدُنا إِنْ کُنْتَ مِنَ الصَّادِقِینَ</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مرا نصرت بده، مؤید این احتمال این است که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کرده بود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و نیز مؤید دیگرش اینکه آیه را به طور فصل آورد، چون در معنای جواب سؤال و درخواست بود</w:t>
      </w:r>
      <w:r>
        <w:rPr>
          <w:rFonts w:eastAsia="IRNazanin" w:cs="IRNazanin"/>
          <w:color w:val="111111"/>
          <w:sz w:val="28"/>
          <w:szCs w:val="28"/>
          <w:rtl w:val="true"/>
          <w:lang w:bidi="fa-IR"/>
        </w:rPr>
        <w:t>.</w:t>
      </w:r>
    </w:p>
    <w:p>
      <w:pPr>
        <w:pStyle w:val="Heading5"/>
        <w:numPr>
          <w:ilvl w:val="4"/>
          <w:numId w:val="1"/>
        </w:numPr>
        <w:rPr/>
      </w:pPr>
      <w:bookmarkStart w:id="99" w:name="__RefHeading___Toc3575778_3556181022"/>
      <w:bookmarkStart w:id="100" w:name="_Toc37"/>
      <w:bookmarkEnd w:id="99"/>
      <w:r>
        <w:rPr>
          <w:rtl w:val="true"/>
        </w:rPr>
        <w:t xml:space="preserve">مامور شدن نوح </w:t>
      </w:r>
      <w:r>
        <w:rPr>
          <w:rtl w:val="true"/>
        </w:rPr>
        <w:t>(</w:t>
      </w:r>
      <w:r>
        <w:rPr>
          <w:rtl w:val="true"/>
        </w:rPr>
        <w:t>علیه السلام</w:t>
      </w:r>
      <w:r>
        <w:rPr>
          <w:rtl w:val="true"/>
        </w:rPr>
        <w:t xml:space="preserve">) </w:t>
      </w:r>
      <w:r>
        <w:rPr>
          <w:rtl w:val="true"/>
        </w:rPr>
        <w:t>به ساختن کشتی و دوری گزیدن از قوم خود که بعد از انکار و تکذیبشان محکوم به عذاب شده بودند</w:t>
      </w:r>
      <w:bookmarkEnd w:id="1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 وَحْیِنا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جمله متفرع است بر درخواست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چون درخواست نصرت کرد پس به او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کشتی ساختن در برابر دیدگان خدا این است که کشتی ساختنش تحت مراقبت و محافظت خدای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ساختن به وحی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تعلیم او و دستورات غیبی که به تدریج می‌رسد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أَمْرُنا وَ 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 شده حکم قطعی است که خدا بین او و قومش راند، و آن غرق شدن قوم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محل آتش است علامت و نشانه آمدن عذاب بوده و این نشانه عجیبی بوده که از تنورهای آتش چون فواره، آب بطرف بالا فوران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فَاسْلُکْ فِیها مِنْ کُلٍّ زَوْجَیْنِ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که بین همه قراء دایر و رایج است 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تنوین می‌دهند نه اینکه به طور اضافه بخوانند، در نتیجه ناگزیر چیزی در تقدیر گرفته می‌شود،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نوع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جفت از هر نوع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سلوک در کشتی به معنای راه دادن و داخل کردن در آن است، و 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ابتدای غایت باشد، و معنا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جفت نر و ماده از هر نوع داخل کشتی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أَهْلَکَ إِلَّا مَنْ سَبَقَ عَلَیْهِ الْقَوْلُ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عطف است بر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معنایش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کشتی کن دو جفت از هر نوع و خانواده‌ات را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را فاسد می‌کند، چون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کشتی کن دو جفت از هر نوع را و از هر نوع خانواده‌ات را، پس بهتر این است که اصلا عطف نکنیم، و یک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تقدیر بگیریم، آن گاه عطف 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اشکال وارد نیست، برای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حال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رتبه متاخر از آن است، هم چنان که ما نیز متاخر در تقدیر گرفتیم و وقتی متاخر شد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زوجین می‌شود، بدون اینکه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و خانواده است، و از ظاهر کلام برمی‌آید که مراد از آن هم خانواده او و هم مؤمنین به اویند، چون در سوره هود گروندگان و مؤمنین به او را با خانواده او ذکر کرده و در اینجا همه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در اینجا همه آنهایی که با نوح به کشتی درآمدند اهل آن جناب به حساب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عَلَیْهِ الْقَوْلُ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او و پسر او است، چون نوح از این جمله همان را فهمیده بود، و این دو تن کافر بودند و فرزندش از سوار شدن بر کشتی امتناع ورزید، و با اینکه به کوه پناهنده شد غرق گشته، قضای حتمی درباره‌اش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تُخاطِبْنِی فِی الَّذِینَ ظَلَمُوا إِنَّهُمْ مُغْرَقُونَ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 می‌کند از سخن گفتن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است از نهی شدید از وساطت و شفاعت، چون مخاطبه را معلق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نهی را هم تعلیل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مغرقون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نهی می‌کنم از اینکه با من درباره این کفار حرفی بزنی، تا چه رسد به اینکه وساطت کنی، چون غضب من شامل آنان شده، شمولی که هیچ چیز آن را دفع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اسْتَوَیْتَ أَنْتَ وَ مَنْ مَعَکَ عَلَی الْفُلْکِ فَقُلِ … وَ أَنْتَ خَیْرُ الْمُنْزِلِینَ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تعالی به نوح تعلیم می‌دهد که بعد از جای گرفتن در کشتی خدا را بر این نعمت که از قوم ظالمان نجاتش داد 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بیانی است بعد از بیان قبلی، برای هلاکت کفار، چون خبر می‌دهد از اینکه حتما آنان غرق می‌شوند و تو نجات پیدا می‌کنی، و نیز تعلیم می‌دهد که از خدا در خواست کند تا از طوفان نجاتش داده، در زمین فرودش آورد، فرود آوردنی مبارک و دارای خیری بسیار و ثابت، چون او بهترین منزل دهندگان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که او را مامور کرده تا حمد و ستایشش کند، و صفات جمیلش را بر شمارد، بر می‌آید که نوح از بندگان مخلص خدا بوده، چون خدا منزه است از اینکه به غیر مخلصین چنین دستوری دهد، و منزه است از توصیفی که غیر مخلصین برای او می‌کنند،</w:t>
      </w:r>
      <w:bookmarkStart w:id="101" w:name="pg10058_87483"/>
    </w:p>
    <w:p>
      <w:pPr>
        <w:pStyle w:val="BookText"/>
        <w:rPr/>
      </w:pPr>
      <w:bookmarkEnd w:id="101"/>
      <w:r>
        <w:rPr>
          <w:rFonts w:ascii="IRNazanin" w:hAnsi="IRNazanin" w:eastAsia="IRNazanin"/>
          <w:color w:val="111111"/>
          <w:sz w:val="28"/>
          <w:sz w:val="28"/>
          <w:szCs w:val="28"/>
          <w:rtl w:val="true"/>
          <w:lang w:bidi="fa-IR"/>
        </w:rPr>
        <w:t>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یَصِفُونَ إِلَّا عِبادَ اللَّهِ الْمُخْلَصِینَ</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خدای عز و جل از نقل داستان نوح و طوفانش تنها به فرمان خود اکتفاء کرد که فرمان به غرق آنان داد، و دیگر از غرق شدن آنان چیزی نفرمود، برای اشاره به این بوده که آن چنان محو و نابود شدند که خبری از ایشان باقی نماند که به گفته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اشاره به عظمت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این بوده که مردم دیگر را از سخط خود بیمناک سازد و کفار و نابودی آنان را امری ناچیز و بی اهمیت جلوه دهد، و به همین جهت است که از داستان هلاکت آنها چیزی نگفت، و به سکوت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سکوت در اینجا در رساندن آن غرضهایی که شمردیم به چند وجه بلیغتر است از اشاره اجمالی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أَحادِیثَ فَبُعْداً لِقَوْمٍ لا یُؤْمِنُونَ</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وَ إِنْ کُنَّا لَمُبْتَلِینَ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که آخر داستان است خطاب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بیان می‌کند که این دعوت و آنچه با آن جریان می‌یابد همه امتحاناتی است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 مِنْ بَعْدِهِمْ قَرْناً آخَرِینَ …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اهل یک عصر است،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ارسال رسول و از قبیل تفسیر فعل به نتیجه فعل است، مثل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عَلَیْهِمُ الْمَلائِکَةُ أَلَّا تَخافُوا وَ لا تَحْزَنُوا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3575780_3556181022"/>
      <w:bookmarkStart w:id="103" w:name="_Toc38"/>
      <w:bookmarkEnd w:id="102"/>
      <w:r>
        <w:rPr>
          <w:rtl w:val="true"/>
        </w:rPr>
        <w:t xml:space="preserve">تبلیغات سوء اشراف قومی دیگر، بعد از قوم نوح </w:t>
      </w:r>
      <w:r>
        <w:rPr>
          <w:rtl w:val="true"/>
        </w:rPr>
        <w:t>(</w:t>
      </w:r>
      <w:r>
        <w:rPr>
          <w:rtl w:val="true"/>
        </w:rPr>
        <w:t>علیه السلام</w:t>
      </w:r>
      <w:r>
        <w:rPr>
          <w:rtl w:val="true"/>
        </w:rPr>
        <w:t>)</w:t>
      </w:r>
      <w:r>
        <w:rPr>
          <w:rtl w:val="true"/>
        </w:rPr>
        <w:t>، در میان مردم، علیه دعوت پیامبر خود</w:t>
      </w:r>
      <w:bookmarkEnd w:id="1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الْمَلَأُ مِنْ قَوْمِهِ الَّذِینَ کَفَرُوا وَ کَذَّبُوا بِلِقاءِ الْآخِرَةِ وَ أَتْرَفْناهُمْ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قوم نوح که فرو رفته در دنیا و فریفته زندگی مادی بودند با این کلام خود عامه مردم را علیه پیغمبرشان می‌شورانند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سه صفت آنها را یاد کرده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کفر به خدا به خاطر عبادت غیر خدا، و دیگری تکذیب روز قیامت که لقای آخرتش خوانده، یعنی لقای حیات آخرت، به قرینه مقابلش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صفت یعنی کفر به مبدأ و معاد باعث شد که ایشان از هر چه غیر از دنیا است منقطع گشته، یکسره به دنیا رو آورند، و چون که در زندگی دنیا هر جور خواستند رفتار کردند و زخارف و زینت‌های لذتبخش آن یکسره ایشان را به خود جلب کرد، صفت سومی در ایشان پیدا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پیروی از هوای نفس و فراموشی هر حق و حقیقت بود، و به همین جهت از زبانشان گاهی انکار توحید بیرون می‌جست، و گاهی انکار معاد، و گاهی هم، رد و انکار دعوت رسالت، چون این دعوت به دنیای ایشان و افسار گسیختگی آنان ضرر می‌زد، و از پیروی هوای نفس بازشان می‌داشت، پس یک بار عوام خود را خطاب نموده به طور تحقیر و توهین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بَشَرٌ مِثْلُکُمْ یَأْکُلُ مِمَّا تَأْکُلُونَ مِنْهُ وَ یَشْرَبُ مِمَّا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بشری مثل شما نیست، از آنچه شما می‌خورید و می‌نوشید می‌خورد و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تکذیب نوح در دعوی رسالت است، که بیان استدلالشان در داستان قبلی نوح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استدلالی که کردند که او مانند سایر مردم است چون مثل انسان می‌خورد و می‌نوشد، معلوم می‌شود که برای انسان غیر از خوردن و نوشیدن که خاصیت حیوانیت است کمال و فضیلت دیگری سراغ نداشته‌اند و غیر از خوردن و نوشیدن که کمال و فضیلت حیوانات است سعادتی نمی‌دیدند، تنها خوشبختی بشر را در این می‌دانسته‌اند که چون حیوانات در چریدن و لذت بردن آزاد باشد، هم چنان که قرآن کریم در وصف این گونه مردم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کَالْأَنْعامِ</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یَتَمَتَّعُونَ وَ یَأْکُلُونَ کَما تَأْکُلُ الْأَنْعامُ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أَطَعْتُمْ بَشَراً مِثْلَکُمْ إِنَّکُمْ إِذاً 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معنای آن کلامی است که در قصه سابق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یَتَفَضَّلَ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این بوده که پیروی او با اینکه بشری مانند شما است و هیچ فضیلتی بر شما ندارد مایه خسران و بطلان سعادت زندگی شما است، چون جز حیات دنیا حیات دیگری نیست، و در این زندگی هم جز حریت و آزادی در لذت سعادتی نیست و اگر بخواهید از کسی اطاعت کنید که بر شما فضیلتی ندارد حریتتان از دست می‌رود، و این مساوی با خسران شما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یَعِدُکُمْ أَنَّکُمْ إِذا مِتُّمْ وَ کُنْتُمْ تُراباً وَ عِظاماً أَنَّکُمْ مُخْرَجُونَ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شما را وعده می‌دهد که بعد از آنکه مردید و خاک و استخوان شدید مجددا از خاک بیرون می‌شوید، یعنی برای حساب و جزا مبعوث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لِما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استبعاد به کار می‌رود، و تکرار آن مبالغه را می‌رساند، یعنی به هیچ وجه</w:t>
      </w:r>
    </w:p>
    <w:p>
      <w:pPr>
        <w:pStyle w:val="BookText"/>
        <w:rPr/>
      </w:pPr>
      <w:r>
        <w:rPr>
          <w:rFonts w:ascii="IRNazanin" w:hAnsi="IRNazanin" w:eastAsia="IRNazanin"/>
          <w:color w:val="111111"/>
          <w:sz w:val="28"/>
          <w:sz w:val="28"/>
          <w:szCs w:val="28"/>
          <w:rtl w:val="true"/>
          <w:lang w:bidi="fa-IR"/>
        </w:rPr>
        <w:t>این وعده‌ای که می‌دهد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حَیاتُنَا الدُّنْیا نَمُوتُ وَ نَحْیا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می‌میریم و زنده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عده از ما می‌میرند، عده‌ای دیگر به دنیا می‌آیند و پیوسته این چنینیم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بِمَبْعُوثِینَ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یک زندگی دیگر غیر از زندگی دنیایی زنده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جمله از کلام ایشان را حمل بر تناسخ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تناسخ عبارت از این است که با مرگ یک فرد آدمی، روح او از کالبدش بیرون آمده و به بدن یک فرد دیگر، چه انسان و چه غیر انسان حلول کند، چون این نظریه در میان وثنی مذهبان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است، و بسیاری از آنان تناسخ را به ولادت بعد از ولادت تعبیر می‌کنند، ولی این احتمال آن طور که باید و شاید با سیاق آیات مورد بحث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چهارم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رَجُلٌ افْتَری عَلَی اللَّهِ کَذِباً وَ ما نَحْنُ لَهُ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از این جمله تکذیب آن حضرت در دعوی رسالت، و آنچه که دعوایش متضمن آن است می‌باشد، قبلا هم توحید و معاد را انکار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مرادشان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که از بزرگان و اشرافند و عامه مردمشان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شرکت دادند تا عامه مردم ایشان را متهم نکنند به اینکه شما ما را به شرک و انکار رسالت رسول دعوت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مراد تنها خودشان باشند، نه عامه مردم، و منظورشان اعلام نظریه خود بوده تا عوام هم به آنها اقتداء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حرفها در اول آیات، آنجا که خدا اوصاف آنان را می‌شمرد جمع و یک جا آمده بود، و آن عبارت بود از انکار توحید و نبوت و معاد، و اتراف در زندگی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باید دانست اینکه در صدر آیات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الْمَلَأُ مِنْ قَوْمِهِ الَّذِینَ کَفَرُوا وَ کَذَّبُوا بِلِقاءِ الْآخِرَةِ وَ أَتْرَفْناهُمْ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ذکر کرد، و در داستان سابق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الْمَلَأُ الَّذِینَ کَفَرُوا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را آورد، برای این جهت است که ترتیب جمله‌های پشت سر 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اترفناهم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نخورد، و اگر هم بعد از همه جملات می‌آورد فاصله زیاد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بِما کَذَّبُونِ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این جمله در داستان سابق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 قَلِیلٍ لَیُصْبِحُنَّ نادِمِینَ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پاسخ پروردگار به نوح در استجابت دعای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پشیمان شدن قوم</w:t>
      </w:r>
    </w:p>
    <w:p>
      <w:pPr>
        <w:pStyle w:val="BookText"/>
        <w:rPr/>
      </w:pPr>
      <w:r>
        <w:rPr>
          <w:rFonts w:ascii="IRNazanin" w:hAnsi="IRNazanin" w:eastAsia="IRNazanin"/>
          <w:color w:val="111111"/>
          <w:sz w:val="28"/>
          <w:sz w:val="28"/>
          <w:szCs w:val="28"/>
          <w:rtl w:val="true"/>
          <w:lang w:bidi="fa-IR"/>
        </w:rPr>
        <w:t>کنایه است از رسیدن عذاب 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کمی مدت است، و ضمیر جمع به قوم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لیصبحن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تاکید می‌کند، و همچنین نون تاکید آن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به زودی با فرا رسیدن عذاب، پشیمانی ایشان 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الصَّیْحَةُ بِالْحَقِّ فَجَعَلْناهُمْ غُثاءً فَبُعْداً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مصاحبت و معیت است، و این جار و مجرور 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ایشان را گرفت در حالی که مصاحب با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برای سببیت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باشد که در جای موصوف خود نشسته است، و موصوف آن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فاخذتهم 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الأمر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ایشان را گرفت به سبب امر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أَمْرُ اللَّهِ قُضِیَ بِالْحَقِّ</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غین که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مشدد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گیاه و برگ و چوب پوسیده است که با سیل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دوری ایشان و نفرین بر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وعده‌ای که به رسول خود داده بودیم که ایشان را عذاب می‌کنیم وفا کردیم، پس صیحه آسمانی که عذابشان بود آنها را بگرفت و ایشان را هلاک نموده به صورت غثای سیل در آوردیم، پس دور باشند قوم ستمکار، دوری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نامی از این قوم که خداوند بعد از نوح به وجودشان آورده و سپس هلاکشان کرده، و نیز نامی از رسول ایشان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مراد همان ثمود، قوم صالح باشند، چون خدای تعالی در چند جا داستان ایشان را آورده و فرموده که این قوم بعد از نوح می‌زیستند و با بلای صیحه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 مِنْ بَعْدِهِمْ قُرُوناً آخَرِینَ ما تَسْبِقُ مِنْ أُمَّةٍ أَجَلَها وَ ما یَسْتَأْخِرُونَ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معنای این آیه مکرر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أَرْسَلْنا رُسُلَنا تَتْرا کُلَّ ما جاءَ أُمَّةً رَسُولُها کَذَّبُوهُ …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فرستادن رسولان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فرستادن یکی پس از دیگری است</w:t>
      </w:r>
      <w:r>
        <w:rPr>
          <w:rFonts w:eastAsia="IRNazanin" w:cs="IRNazanin"/>
          <w:color w:val="111111"/>
          <w:sz w:val="28"/>
          <w:szCs w:val="28"/>
          <w:rtl w:val="true"/>
          <w:lang w:bidi="fa-IR"/>
        </w:rPr>
        <w:t>.</w:t>
      </w:r>
      <w:bookmarkStart w:id="104" w:name="pg10058_87487"/>
    </w:p>
    <w:p>
      <w:pPr>
        <w:pStyle w:val="BookText"/>
        <w:rPr/>
      </w:pPr>
      <w:bookmarkEnd w:id="104"/>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 باب است، چون تواتر هم به معنای تک تک و فرد فردهای پشت سر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اصمعی نقل شده که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واترت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ابعاض آن را پشت سر هم قرار دادم در حالی که ما بین هر دو بعض مختصر سکوتی هست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تتمه آیه قبلی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 مِنْ بَعْدِهِمْ قُرُوناً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بعدیت ذکری است،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قصه اجمالی است که از داستانهای انبیاء و امتهای ایشان انتزاع و خلاصه گیری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ما بین نوح و موسی و امتهای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امت که با صیحه هلاک شدند، و بعد از امت نوح بودند، امتهای دیگری خلق کردیم، و پیامبران خود را یکی پس از دیگری به سویشان گسیل داشتیم، به طوری که اگر یکی می‌رفت یکی دیگر جایش را می‌گرفت، ولی هر پیغمبری که از قومی به سوی آن قوم مبعوث می‌شد تکذیبش می‌کردند، ما هم ایشان را یکی پس از دیگری به عذاب خود گرفته، آنها را به صورت سر گذشت در آوردیم، یعنی بعد از آنکه انسانهایی زنده و خارجی بودند، معدومشان کردیم، و تنها قصه‌ای از ایشان باقی گذاشتیم، پس دور باشند مردمی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دلالت می‌کند بر اینکه یکی از سنت‌های خدای تعالی این بوده که همواره امتی را بعد از امت دیگر انشاء و ایجاد نموده، و به سوی حق هدایتشان کند، و به این منظور رسولانی پی در پی بفرستد که این سنت امتحان و ابتلای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هم که امتها داشته‌اند این بوده که پیغمبران را یکی پس از دیگری تکذیب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دوم خدا این است که تکذیب کنندگان را یکی پس از دیگران هلاک کند، و این سنت مجازات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بلیغ‌ترین بیان در رساندن تسلط قهر الهی بر دشمنان حق و تکذیب کنندگان دعوت حق است، چون می‌رساند که این قهر آن چنان آنها را از بین می‌برد که نه عینی از ایشان باقی می‌گذارد، و نه اثری، و نه نامی و نه نشانی، تنها داستانی باقی گذاشته که مایه عبرت دیگران باشد</w:t>
      </w:r>
      <w:r>
        <w:rPr>
          <w:rFonts w:eastAsia="IRNazanin" w:cs="IRNazanin"/>
          <w:color w:val="111111"/>
          <w:sz w:val="28"/>
          <w:szCs w:val="28"/>
          <w:rtl w:val="true"/>
          <w:lang w:bidi="fa-IR"/>
        </w:rPr>
        <w:t>.</w:t>
      </w:r>
    </w:p>
    <w:p>
      <w:pPr>
        <w:pStyle w:val="Heading5"/>
        <w:numPr>
          <w:ilvl w:val="4"/>
          <w:numId w:val="1"/>
        </w:numPr>
        <w:rPr/>
      </w:pPr>
      <w:bookmarkStart w:id="105" w:name="__RefHeading___Toc3575782_3556181022"/>
      <w:bookmarkStart w:id="106" w:name="_Toc39"/>
      <w:bookmarkEnd w:id="105"/>
      <w:r>
        <w:rPr>
          <w:rtl w:val="true"/>
        </w:rPr>
        <w:t>یاد آوری سنت الهی مبنی بر ارسال پیاپی رسولان و روش امت‌ها دائر بر تکذیب ایشان و سنت دیگر خداوند که همانا مجازات و هلاکت مکذبان بوده است‌</w:t>
      </w:r>
      <w:bookmarkEnd w:id="1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مُوسی وَ أَخاهُ هارُونَ بِآیاتِنا وَ سُلْطانٍ مُبِینٍ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آیات همان عصاوید بیضاء، و سایر معجزاتی است که موسی به فرعون و قومش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4"/>
      </w:r>
      <w:r>
        <w:rPr>
          <w:rFonts w:ascii="IRNazanin" w:hAnsi="IRNazanin" w:eastAsia="IRNazanin"/>
          <w:color w:val="111111"/>
          <w:sz w:val="28"/>
          <w:sz w:val="28"/>
          <w:szCs w:val="28"/>
          <w:rtl w:val="true"/>
          <w:lang w:bidi="fa-IR"/>
        </w:rPr>
        <w:t>از مفسرین آن را به معجزه عصا تفسیر کرده‌اند صحیح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مَلَائِهِ فَاسْتَکْبَرُوا وَ کانُوا قَوْماً عالِینَ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8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بزرگان فرعون را نام برده و نام قوم را نبرده از این جهت است که ملأ، بزرگان و اشراف بوده‌اند، و مردم همه تابع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نسبت به دیگران علو و برتری داشته، دیگران را بنده و فرمانبر خود کرده بودند، هم چنان که بنی اسرائیل را هم عبد خود قرار داده بودند، پس علو در زمین کنایه است از طغیان بر اهل زمین، و اهل زمین را به اطاعت خود در آوردن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أَ نُؤْمِنُ لِبَشَرَیْنِ مِثْلِنا وَ قَوْمُهُما لَنا 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بشر بودن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بودنشان با آنان این است که این دو فضیلتی بر ما ندارند، و چطور می‌توانند فضیلتی داشته باشند و حال آنکه دودمانشان بردگان مایند؟ پس ما همانطور که بر قوم آن دو برتری داریم، بر خود آن دو نیز برتری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برتری داریم، آن دو نیز باید ما را بپرستند، همانطور که قومشان ما را می‌پرستند، نه اینکه ما به آن دو ایمان بیاوریم، هم چنان که خود فرعون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اتَّخَذْتَ إِلهَاً غَیْرِی لَأَجْعَلَنَّکَ مِنَ الْمَسْجُونِینَ</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خدای تعالی این قصه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فَکَذَّبُوهُما فَکانُوا مِنَ الْمُهْلَکِینَ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از هلاکت آنان می‌دهد، خاتمه داده،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 مُوسَی الْکِتابَ لَعَلَّهُمْ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است، چون تورات بعد از هلاک شدن فرعون و قومش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ابْنَ مَرْیَمَ وَ أُمَّهُ آیَةً وَ آوَیْناهُما إِلی رَبْوَةٍ ذاتِ قَرارٍ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داستان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مقصود از آیت، همان ولادت خارق العاده آن جناب است، و چون این آیت، قائم به مسیح 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لذا هر دو را به عنوان یک آیت شمرده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ایواء که باب افعال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به معنای بازگشت بوده، سپس در بازگشت انسان به خانه و مسکن استعمال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آواه الی 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او را در فلان مکان جای داد،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مکان و بلند و هموار و وسیع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ما عیسی بن مریم و مادرش را آیتی قرار دادیم که دلالت بر ربوبیت ما می‌کند، و ما آن دو را در مکانی مرتفع، و هموار، و وسیع جای دادیم که در آن آبی جاری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الرُّسُلُ کُلُوا مِنَ الطَّیِّباتِ وَ اعْمَلُوا صالِحاً إِنِّی بِما تَعْمَلُونَ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به عموم پیامبران، به اینکه از طیبات بخورند و گویا مراد از خوردن از طعامهای پاکیزه ارتزاق و تصرف در آن باشد، حال چه به خوردن باشد و یا به هر تصرف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استعمال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انحای تصرفات استعمالی است 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شهادت می‌دهند به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منت نهادن بر انبیاء است، در نتیجه جمله بعدی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اعملوا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است که بفرماید در مقابل این منت و شکرگزاری از آن، عمل صالح انجام دهند، و در اینکه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بِما تَعْمَلُونَ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تعلیلش کرد، تحذیری است به ایشان از مخالفت امر، و تحریکی است به اینکه ملازم تقوی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هذِهِ أُمَّتُکُمْ أُمَّةً واحِدَةً وَ أَنَا رَبُّکُمْ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 تفسیر نظیر آن در سوره انبیاء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فَتَقَطَّعُوا أَمْرَهُمْ بَیْنَهُمْ زُبُراً کُلُّ حِزْبٍ بِما لَدَیْهِمْ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معنای پاره پاره شدن است </w:t>
      </w:r>
      <w:r>
        <w:rPr>
          <w:rStyle w:val="FootnoteAnchor"/>
          <w:rtl w:val="true"/>
        </w:rPr>
        <w:footnoteReference w:id="87"/>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زاء، و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کتاب‌ها است </w:t>
      </w:r>
      <w:r>
        <w:rPr>
          <w:rStyle w:val="FootnoteAnchor"/>
          <w:rtl w:val="true"/>
        </w:rPr>
        <w:footnoteReference w:id="88"/>
      </w:r>
      <w:r>
        <w:rPr>
          <w:rFonts w:ascii="IRNazanin" w:hAnsi="IRNazanin" w:eastAsia="IRNazanin"/>
          <w:color w:val="111111"/>
          <w:sz w:val="28"/>
          <w:sz w:val="28"/>
          <w:szCs w:val="28"/>
          <w:rtl w:val="true"/>
          <w:lang w:bidi="fa-IR"/>
        </w:rPr>
        <w:t>آیه مورد بحث متفرع بر مطالب قبل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رسولان خود را یکی پس از دیگری به سوی ایشان فرستاد و همه آنها امتی واحد و دارای ربی واحدند ایشان را به سوی تقوی دعوت کردند، و لیکن بشر به امر ایشان عمل نکرد، در نتیجه امر آنان بین ایشان پاره پاره شد و آن را به صورت کتابهایی در آورده، هر جمعیتی کتابی را به خود اختصاص دادند، و هر حزبی به آنچه داشتند دلخوش گشتند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قرائت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زاء و فتحه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قرائت،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انبیاء متفرق شده، جمعیت‌های گوناگون شدند، و هر حزبی به آنچه داشت دلخوش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قرائت راجح‌تر است</w:t>
      </w:r>
      <w:r>
        <w:rPr>
          <w:rFonts w:eastAsia="IRNazanin" w:cs="IRNazanin"/>
          <w:color w:val="111111"/>
          <w:sz w:val="28"/>
          <w:szCs w:val="28"/>
          <w:rtl w:val="true"/>
          <w:lang w:bidi="fa-IR"/>
        </w:rPr>
        <w:t>.</w:t>
      </w:r>
      <w:bookmarkStart w:id="107" w:name="pg10058_87490"/>
    </w:p>
    <w:p>
      <w:pPr>
        <w:pStyle w:val="BookText"/>
        <w:rPr/>
      </w:pPr>
      <w:bookmarkEnd w:id="10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فِی غَمْرَتِهِمْ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زیاد است که بستر آن پیدا نباشد، و این چنین آبی مثل شده برای جهالتی که صاحبش را فرا گرفته باشد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تهدیدی است 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اشاره شد که یکی از سنت‌های خدای تعالی مجازات به عذاب بعد از تکذیب رسالت است،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آورده برای اشاره به این است که عذاب موعود ناگهانی و بی خبر می‌رسد</w:t>
      </w:r>
      <w:r>
        <w:rPr>
          <w:rFonts w:eastAsia="IRNazanin" w:cs="IRNazanin"/>
          <w:color w:val="111111"/>
          <w:sz w:val="28"/>
          <w:szCs w:val="28"/>
          <w:rtl w:val="true"/>
          <w:lang w:bidi="fa-IR"/>
        </w:rPr>
        <w:t>.</w:t>
      </w:r>
    </w:p>
    <w:p>
      <w:pPr>
        <w:pStyle w:val="Heading4"/>
        <w:numPr>
          <w:ilvl w:val="3"/>
          <w:numId w:val="1"/>
        </w:numPr>
        <w:rPr/>
      </w:pPr>
      <w:bookmarkStart w:id="108" w:name="__RefHeading___Toc3575784_3556181022"/>
      <w:bookmarkStart w:id="109" w:name="_Toc40"/>
      <w:bookmarkEnd w:id="108"/>
      <w:r>
        <w:rPr>
          <w:rtl w:val="true"/>
        </w:rPr>
        <w:t xml:space="preserve">بحث روایتی </w:t>
      </w:r>
      <w:r>
        <w:rPr>
          <w:rtl w:val="true"/>
        </w:rPr>
        <w:t>(</w:t>
      </w:r>
      <w:r>
        <w:rPr>
          <w:rtl w:val="true"/>
        </w:rPr>
        <w:t>روایاتی در ذیل برخی آیات گذشته</w:t>
      </w:r>
      <w:r>
        <w:rPr>
          <w:rtl w:val="true"/>
        </w:rPr>
        <w:t>)</w:t>
      </w:r>
      <w:bookmarkEnd w:id="109"/>
    </w:p>
    <w:p>
      <w:pPr>
        <w:pStyle w:val="BookText"/>
        <w:rPr/>
      </w:pPr>
      <w:r>
        <w:rPr>
          <w:rFonts w:ascii="IRNazanin" w:hAnsi="IRNazanin" w:eastAsia="IRNazanin"/>
          <w:color w:val="111111"/>
          <w:sz w:val="28"/>
          <w:sz w:val="28"/>
          <w:szCs w:val="28"/>
          <w:rtl w:val="true"/>
          <w:lang w:bidi="fa-IR"/>
        </w:rPr>
        <w:t>در نهج البلاغه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اینکه به شما جور کند ایمنی داده، ولی از اینکه امتحانتان کند ایمنی نداده و حتما امتحانتان می‌کند،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وَ إِنْ کُنَّا لَمُبْتَلِینَ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فَجَعَلْناهُمْ 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خشکیده و پوسیده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رَبْوَةٍ ذاتِ قَرارٍ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امام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حیره، و مقصود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قَرارٍ وَ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کوفه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آوَیْناهُما إِلی رَبْوَةٍ ذاتِ قَرارٍ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حیره کوفه و پیرامون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گوینده مطلب را به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المنثور </w:t>
      </w:r>
      <w:r>
        <w:rPr>
          <w:rStyle w:val="FootnoteAnchor"/>
          <w:rtl w:val="true"/>
        </w:rPr>
        <w:footnoteReference w:id="92"/>
      </w:r>
      <w:r>
        <w:rPr>
          <w:rFonts w:ascii="IRNazanin" w:hAnsi="IRNazanin" w:eastAsia="IRNazanin"/>
          <w:color w:val="111111"/>
          <w:sz w:val="28"/>
          <w:sz w:val="28"/>
          <w:szCs w:val="28"/>
          <w:rtl w:val="true"/>
          <w:lang w:bidi="fa-IR"/>
        </w:rPr>
        <w:t xml:space="preserve">هم از ابن عساکر، از ابی امامه،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ابن عساکر و غیر او، از مرة بهزی،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روایات سهمی از ضعف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الرُّسُلُ کُلُوا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خودش طیب و پاکیزه است، و جز پاکیزه قبول نمی‌کند، و به مؤمنین همان دستوری را داده که به رسولان خود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الرُّسُلُ کُلُوا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سو همین خطاب را متوجه مؤمنین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کُلُوا مِنْ طَیِّباتِ ما رَزَقْناکُمْ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از احمد، مسلم و ترمذی، و دیگران از ابی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مذهب دارند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همان کتاب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برای خود دینی اختیار کند، به همان خوشحال می‌شود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10" w:name="pg10058_87492"/>
    </w:p>
    <w:p>
      <w:pPr>
        <w:pStyle w:val="Heading3"/>
        <w:numPr>
          <w:ilvl w:val="2"/>
          <w:numId w:val="1"/>
        </w:numPr>
        <w:rPr/>
      </w:pPr>
      <w:bookmarkStart w:id="111" w:name="__RefHeading___Toc3575786_3556181022"/>
      <w:bookmarkStart w:id="112" w:name="_Toc41"/>
      <w:bookmarkEnd w:id="110"/>
      <w:bookmarkEnd w:id="111"/>
      <w:r>
        <w:rPr>
          <w:rtl w:val="true"/>
        </w:rPr>
        <w:t xml:space="preserve">سوره المؤمنون </w:t>
      </w:r>
      <w:r>
        <w:rPr>
          <w:rtl w:val="true"/>
        </w:rPr>
        <w:t>(</w:t>
      </w:r>
      <w:r>
        <w:rPr/>
        <w:t>23</w:t>
      </w:r>
      <w:r>
        <w:rPr>
          <w:rtl w:val="true"/>
        </w:rPr>
        <w:t xml:space="preserve">): </w:t>
      </w:r>
      <w:r>
        <w:rPr>
          <w:rtl w:val="true"/>
        </w:rPr>
        <w:t xml:space="preserve">آیات </w:t>
      </w:r>
      <w:r>
        <w:rPr/>
        <w:t>55</w:t>
      </w:r>
      <w:r>
        <w:rPr>
          <w:rtl w:val="true"/>
        </w:rPr>
        <w:t xml:space="preserve"> </w:t>
      </w:r>
      <w:r>
        <w:rPr>
          <w:rtl w:val="true"/>
        </w:rPr>
        <w:t xml:space="preserve">تا </w:t>
      </w:r>
      <w:r>
        <w:rPr/>
        <w:t>77</w:t>
      </w:r>
      <w:bookmarkEnd w:id="112"/>
    </w:p>
    <w:p>
      <w:pPr>
        <w:pStyle w:val="Heading4"/>
        <w:numPr>
          <w:ilvl w:val="3"/>
          <w:numId w:val="1"/>
        </w:numPr>
        <w:rPr/>
      </w:pPr>
      <w:bookmarkStart w:id="113" w:name="__RefHeading___Toc3575788_3556181022"/>
      <w:bookmarkStart w:id="114" w:name="_Toc42"/>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بِرَبِّهِمْ لا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نُکَلِّفُ نَفْساً إِلاَّ وُسْعَها وَ لَدَیْنا کِتابٌ یَنْطِقُ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فِی غَمْرَةٍ مِنْ هذا وَ لَهُمْ أَعْمالٌ مِنْ دُونِ ذلِکَ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تَجْأَرُوا الْیَوْمَ إِنَّکُمْ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یَدَّبَّرُوا الْقَوْلَ أَمْ جاءَهُمْ ما لَمْ یَأْتِ آباءَهُمُ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یَقُولُونَ بِهِ جِنَّةٌ بَلْ جاءَهُمْ بِالْحَقِّ وَ أَکْثَرُهُمْ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فِیهِنَّ بَلْ أَتَیْناهُمْ بِذِکْرِهِمْ فَهُمْ عَنْ ذِکْرِهِمْ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رَبِّکَ خَیْرٌ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لا یُؤْمِنُونَ بِالْآخِرَةِ عَنِ الصِّراطِ لَناکِبُونَ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رَحِمْناهُمْ وَ کَشَفْنا ما بِهِمْ مِنْ ضُرٍّ لَلَجُّوا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فَمَا اسْتَکانُوا لِرَبِّهِمْ وَ ما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bookmarkStart w:id="115" w:name="pg10058_87493"/>
    </w:p>
    <w:p>
      <w:pPr>
        <w:pStyle w:val="Heading4"/>
        <w:numPr>
          <w:ilvl w:val="3"/>
          <w:numId w:val="1"/>
        </w:numPr>
        <w:rPr/>
      </w:pPr>
      <w:bookmarkStart w:id="116" w:name="__RefHeading___Toc3575790_3556181022"/>
      <w:bookmarkStart w:id="117" w:name="_Toc43"/>
      <w:bookmarkEnd w:id="115"/>
      <w:bookmarkEnd w:id="116"/>
      <w:r>
        <w:rPr>
          <w:rtl w:val="true"/>
        </w:rPr>
        <w:t>ترجمه آیات</w:t>
      </w:r>
      <w:bookmarkEnd w:id="117"/>
    </w:p>
    <w:p>
      <w:pPr>
        <w:pStyle w:val="BookText"/>
        <w:rPr/>
      </w:pPr>
      <w:r>
        <w:rPr>
          <w:rFonts w:ascii="IRNazanin" w:hAnsi="IRNazanin" w:eastAsia="IRNazanin"/>
          <w:color w:val="111111"/>
          <w:sz w:val="28"/>
          <w:sz w:val="28"/>
          <w:szCs w:val="28"/>
          <w:rtl w:val="true"/>
          <w:lang w:bidi="fa-IR"/>
        </w:rPr>
        <w:t xml:space="preserve">آیا این مردم کافر می‌پندارند از آنچه ما به آنها مدد رسانیدیم از مال و فرزندان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 در رساندن خیر به آنان شتاب کردیم؟ نه، بلکه نمی‌فهمند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آن مؤمنانی که از خوف پروردگارشان هراسانند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آنهایی که به آیات پروردگارشان ایمان می‌آورند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آنهایی که به پروردگارشان شرک نمی‌ورزند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آنهایی که از آنچه خدایشان داده می‌دهند در حالی که باز از روزی که به خدای خود باز می‌گردند ترسانند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کسانی در خیرات شتاب نموده بدان سبقت می‌گیرند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هیچ کس را بیش از توانایی‌اش تکلیف نمی‌کنیم و نزد ما کتابی است که به حق گویا است و هیچ کس به هیچ وجه ستم نخواهد شد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دلهای کافران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جهل و غفلت است و اعمالی که اینان عامل آنند غیر اعمال اهل ایمان است، اینها به همین کردار زشت مشغولند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گاه که ما متنعمان آنها را به عذاب اعمالشان بگیریم در آن حال فریاد خدا خدایشان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صدای گاو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جوابشان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فریاد مکنید که از ما به شما هیچ مدد نخواهد رسید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همانا آیات ما بر شما تلاوت می‌شد و شما واپس می‌رفتید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به هذیان و افسانه‌های شبانه خود از شنیدن کلام خدا دوری می‌کردید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سخن خدا و قرآن اندیشه نمی‌کنند یا آنکه کتابی و رسولی بر اینان آمده که برای پدرانشان نیامده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رسول خود را نشناخته‌اند که او را انکار و تکذیب می‌کنند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این رسول را جنون عارض شده؟ نه چنین نیست، بلکه در کمال عقل دین حق را برای آنان آورده و لیکن اکثر آنها از حق کراهت دارند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حق تابع هوای نفس آنان شود همانا آسمانها و زمین و هر چه در آنها است تباه خواهد شد، نه، بلکه ما مایه تذکرشان را فرستادیم، و ایشان از مایه تذکر خود روی گردانند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bookmarkStart w:id="118" w:name="pg10058_87494"/>
    </w:p>
    <w:p>
      <w:pPr>
        <w:pStyle w:val="BookText"/>
        <w:rPr/>
      </w:pPr>
      <w:bookmarkEnd w:id="118"/>
      <w:r>
        <w:rPr>
          <w:rFonts w:ascii="IRNazanin" w:hAnsi="IRNazanin" w:eastAsia="IRNazanin"/>
          <w:color w:val="111111"/>
          <w:sz w:val="28"/>
          <w:sz w:val="28"/>
          <w:szCs w:val="28"/>
          <w:rtl w:val="true"/>
          <w:lang w:bidi="fa-IR"/>
        </w:rPr>
        <w:t xml:space="preserve">و یا آنکه تو ای رسول از ایشان مزد طلب کرده‌ای؟ مزدی که خدا به تو دهد از هر چیز بهتر است که خدا بهترین روزی دهنده است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همانا خلق را به راه راست می‌خوانی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به آخرت ایمان ندارند از راه برمی‌گردند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ما بر آن شفقت کرده هر گونه درد و بلا را برطرف سازیم سخت در طغیان فرو می‌روند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ما آنها را به عذاب سخت گرفتار کردیم و باز آن کافران از جهل و عناد روی تضرع و توبه به درگاه خدای نیاورند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بر آنها دری از بلای سخت گشودیم که دیگر ناگهان از هر سو نومید شدند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119" w:name="__RefHeading___Toc3575792_3556181022"/>
      <w:bookmarkStart w:id="120" w:name="_Toc44"/>
      <w:bookmarkEnd w:id="119"/>
      <w:r>
        <w:rPr>
          <w:rtl w:val="true"/>
        </w:rPr>
        <w:t>بیان آیات تاخیر در عذاب کافران و بهره‌مند ساختن آنان به مال و فرزندان برای املاء و استدراج آنان است نه برای خیر خواهی‌</w:t>
      </w:r>
      <w:bookmarkEnd w:id="120"/>
    </w:p>
    <w:p>
      <w:pPr>
        <w:pStyle w:val="Heading5"/>
        <w:numPr>
          <w:ilvl w:val="4"/>
          <w:numId w:val="1"/>
        </w:numPr>
        <w:rPr/>
      </w:pPr>
      <w:bookmarkStart w:id="121" w:name="__RefHeading___Toc3575794_3556181022"/>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این آیات متصل به جمله‌ای است که در آخر آیات قبل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فِی غَمْرَتِهِمْ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اتصال این است که بعد از آنکه در دنباله داستان انبیاء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یکی بود و مردم آن را پاره پاره نموده و هر جمعیتی به داشتن یک قسمت از آن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ایشان را تهدید به عذاب معینی کرد که پس از رسیدن آن مدت معین هیچ گریزی از آن نیست، و اخطار فرمود که در همان غمرات جهل خود، به هر طور که می‌خواهند خود را آماده عذاب بکنند، که به زودی آنان را از همه اطراف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آیات ایشان را به اشتباهی که داشته‌اند متنبه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مال و اولاد به ایشان توسعه دادیم، خیال نکنند که خواسته‌ایم خیر ایشان را زودتر به ایشان برسانیم، چون اگر خیر بود، توانگران و مترفین ایشان را به عذاب خود دچار نمی‌کردیم، بلکه این عمل ما، برای بیشتر عذاب کردن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مسارعت در خیرات آن اعمال صالحی است که خداوند به مؤمنین توفیق انجام آن را داده است و نیز ثمرات آن است که همان اجر جزیل و ثواب عظیم در دنیا و آخرت است در نتیجه مؤمنین در اعمال صالح سرعت می‌گیرند و خدا هم در فراهم نمودن اسباب برای آنان سرعت می‌گیرد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عذاب ما، این فرو رفتگان در جهل را خواهد گرفت و حجت بر ایشان تمام شده و دیگر عذری که به آن عذر خواهی کنند ندارند، نه می‌توانند عذر بیاورند که ما کلام حق را نفهمیدیم، و نه می‌توانند بگویند دعوت پیغمبر، نو ظهور و بی سابقه بود، و نه می‌توانند عذر</w:t>
      </w:r>
    </w:p>
    <w:p>
      <w:pPr>
        <w:pStyle w:val="BookText"/>
        <w:rPr/>
      </w:pPr>
      <w:r>
        <w:rPr>
          <w:rFonts w:ascii="IRNazanin" w:hAnsi="IRNazanin" w:eastAsia="IRNazanin"/>
          <w:color w:val="111111"/>
          <w:sz w:val="28"/>
          <w:sz w:val="28"/>
          <w:szCs w:val="28"/>
          <w:rtl w:val="true"/>
          <w:lang w:bidi="fa-IR"/>
        </w:rPr>
        <w:t>بیاورند که رسول را نشناختیم، و یا رسول مجنون بود، و کلماتش مختل و پریشان بود، و نه ممکن است بگویند که رسول از ما خرجی می‌خواست، هیچ یک از این عذرها را ندارند، تنها دردشان این بود که اهل عناد و لجاج بودند و به حق ایمان نمی‌آوردند، تا عذاب حتمی ایشان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یَحْسَبُونَ أَنَّما نُمِدُّهُمْ بِهِ مِنْ مالٍ وَ بَنِینَ نُسارِعُ لَهُمْ فِی الْخَیْراتِ بَلْ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چیزی را تکمیل و تتمیم کنی و آن را از اینکه پاره و یا نابود شود حفظ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موارد استعمال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 دوست داشتنی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مکروهات است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امداد است که بر خلاف استعمال مشهور، در مکروه به کار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مسارعت در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خیرات است به سرعت، به خاطر احترامی که برای خود خیال کرده‌اند، پس خیرات به خیال ایشان مال و فرزند است که به سرعت بدان رسیده‌اند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گمان می‌کنند که اگر در مدت مهلت، مال و فرزندان به ایشان دادیم، از این جهت بوده که دوستشان داشته‌ایم و یا نزد ما احترام داشتند لذا خواسته‌ایم خیرشان را زودتر به ایشان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بلکه نمی‌فهمند، یعنی مطلب به عکس است، ولی آنان حقیقت امر را درک نمی‌کنند، زیرا حقیقت امر این است که ما ایشان را املاء و استدراج کرده‌ایم، یعنی اگر از مال و فرزند بیشتر به ایشان می‌دهیم، می‌خواهیم در طغیان بیشتری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مضمونی است که خدای تعالی در سوره اعراف آورده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سَنَسْتَدْرِجُهُمْ مِنْ حَیْثُ لا یَعْلَمُونَ، وَ أُمْلِی لَهُمْ إِنَّ کَیْدِی مَتِینٌ</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هُمْ مِنْ خَشْیَةِ رَبِّهِمْ مُشْفِقُونَ … وَ هُمْ لَها 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آیات پنجگانه با کمک آیات گذشته این معنا را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 که پنداشته‌اند مال و اولاد خیر ایشان است و خیراتی است که ما زودتر به ایشان</w:t>
      </w:r>
      <w:bookmarkStart w:id="123" w:name="pg10058_87496"/>
    </w:p>
    <w:p>
      <w:pPr>
        <w:pStyle w:val="BookText"/>
        <w:rPr/>
      </w:pPr>
      <w:bookmarkEnd w:id="123"/>
      <w:r>
        <w:rPr>
          <w:rFonts w:ascii="IRNazanin" w:hAnsi="IRNazanin" w:eastAsia="IRNazanin"/>
          <w:color w:val="111111"/>
          <w:sz w:val="28"/>
          <w:sz w:val="28"/>
          <w:szCs w:val="28"/>
          <w:rtl w:val="true"/>
          <w:lang w:bidi="fa-IR"/>
        </w:rPr>
        <w:t>رسانده‌ایم به خطا رفته‌اند، و مال و اولاد خیرات نیست بلکه استدراج و املاء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خیراتی که در آن سرعت می‌شود آن است که مؤمنین به خدا و رسول و روز جزا دارند، و آن اعمال صالح ایشان است</w:t>
      </w:r>
      <w:r>
        <w:rPr>
          <w:rFonts w:eastAsia="IRNazanin" w:cs="IRNazanin"/>
          <w:color w:val="111111"/>
          <w:sz w:val="28"/>
          <w:szCs w:val="28"/>
          <w:rtl w:val="true"/>
          <w:lang w:bidi="fa-IR"/>
        </w:rPr>
        <w:t>.</w:t>
      </w:r>
    </w:p>
    <w:p>
      <w:pPr>
        <w:pStyle w:val="Heading5"/>
        <w:numPr>
          <w:ilvl w:val="4"/>
          <w:numId w:val="1"/>
        </w:numPr>
        <w:rPr/>
      </w:pPr>
      <w:bookmarkStart w:id="124" w:name="__RefHeading___Toc3575796_3556181022"/>
      <w:bookmarkStart w:id="125" w:name="_Toc46"/>
      <w:bookmarkEnd w:id="124"/>
      <w:r>
        <w:rPr>
          <w:rtl w:val="true"/>
        </w:rPr>
        <w:t>شرح صفات مؤمنین‌</w:t>
      </w:r>
      <w:bookmarkEnd w:id="125"/>
    </w:p>
    <w:p>
      <w:pPr>
        <w:pStyle w:val="BookText"/>
        <w:rPr/>
      </w:pPr>
      <w:r>
        <w:rPr>
          <w:rFonts w:ascii="IRNazanin" w:hAnsi="IRNazanin" w:eastAsia="IRNazanin"/>
          <w:color w:val="111111"/>
          <w:sz w:val="28"/>
          <w:sz w:val="28"/>
          <w:szCs w:val="28"/>
          <w:rtl w:val="true"/>
          <w:lang w:bidi="fa-IR"/>
        </w:rPr>
        <w:t>آن گاه خدای سبحان صفات مؤمنین را شرح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از خشیت پروردگارشان مشفقند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به معنای عنایت آمیخته با ترس است، چون شخص مشفق هم مشفق علیه خود را دوست می‌دارد و هم بیمناک خطری است که برایش پیش می‌آید و در قرآن کریم هم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السَّاعَةِ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قیامت مشفقند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اضافه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اگر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در آیه قبلی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خوف در آن بیشتر و ظاهرتر می‌شود، و چون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معنای عنایت در آن ظاهرتر می‌گردد، از قرآن کریم برای هر دو مثال آورده، یکی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قَبْلُ فِی أَهْلِنا مُشْفِقِینَ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اشفاق در آن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و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مؤمنین را توصیف می‌فرماید به اینکه خدای سبحان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 که مالک و مدبر امر ایشان است و لازمه‌اش آن است که نجات و هلاکتشان دائر مدار رضا و سخط او باشد، در نتیجه مؤمنین، هم از او خشیت دارند و هم دوستش می‌دارند، چون نجات و سعادتشان به دست او است، و نجات و سعادت خود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معنا ایشان را واداشته که به آیات او ایمان آورده، او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گذشته که در معنای آیه گفته شد این معنا به دست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خشیت و اشفاق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بِآیاتِ رَبِّهِمْ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آیات، هر چیزی است که بشر را به سوی خدای تعالی رهنمون شود که یکی از آنها رسولان خدایند که حامل رسالت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کتاب و شریعت ایشان است که نبوتشان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کسانی هستند که به اینها ایمان می‌آورند، چون از خدا خشیت دارند، و همان خشیت وادارشان می‌کند که در مقام تحصیل رضای او برآیند، و دعوت او را بپذیرند، و امر او را اطاعت بکنند، همان او امری که از طریق وحی و رسالت به ایشان می‌رسد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بِرَبِّهِمْ لا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آیات خدا هم در ایشان اثری دارد و آن این است که وادارشان می‌کند شرکاء را از او نفی کنند و کسی را جز او نپرستند،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ایمان به آیات او ایمان به شریعت او است، شریعتی که عبادت او را تشریع می‌کند، و نیز ایمان به ادله‌ای است که توحید در ذات و در ربوبیت و الوهیت او را اثبات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تمامی انبیاء و رسولان از جانب او آمده‌اند و فرستادن پیامبران برای این است که مردم را به سوی حق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سعادت ایشان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ارسال رسولان از شؤون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شریکی می‌داشت و غیر او ربی دیگر می‌بود، ربوبیت او هم اقتضاء می‌کرد رسولانی بفرستد، و این نکته از لطائف کلمات مولی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لربک شریک لاتتک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پروردگار تو شریکی می‌بود، پیغمبران او هم برای تو می‌آمدند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یُؤْتُونَ ما آتَوْا وَ قُلُوبُهُمْ وَجِلَةٌ أَنَّهُمْ إِلی رَبِّهِمْ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یؤتون ما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یعطون ما اعطوا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خدا به آنان داده در راه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9"/>
      </w:r>
      <w:r>
        <w:rPr>
          <w:rFonts w:ascii="IRNazanin" w:hAnsi="IRNazanin" w:eastAsia="IRNazanin"/>
          <w:color w:val="111111"/>
          <w:sz w:val="28"/>
          <w:sz w:val="28"/>
          <w:szCs w:val="28"/>
          <w:rtl w:val="true"/>
          <w:lang w:bidi="fa-IR"/>
        </w:rPr>
        <w:t>گفته‌اند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ایتاء ما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تمامی اعمال صالح را انجام می‌دهند،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کسانی هستند که آنچه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بنا به آن تفسیر دیگر آنچه از اعمال صالح بجا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انجام می‌دهند و به جا می‌آورند که دلهایشان ترسناک از این است که به زودی به سوی پروردگارشان بازگشت خواهند کرد، یعنی باعث انفاق کردنشان و یا آوردن اعمال صالح همان یاد مرگ، و بازگشت حتمی به سوی پروردگارشان است و آنچه می‌کنند از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دلالت است بر اینکه مؤمنین علاوه بر ایمان به خدا و به آیات او ایمان به روز جزا نیز دارند، پس تا اینجا صفات مؤمنین متعین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خلاصه‌اش این شد که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دارند و برای او شریک نمی‌گیرند و به رسولان او و به روز جزا هم ایمان دارند، و به همین جهت عمل صالح انجام می‌دهند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یُسارِعُونَ فِی الْخَیْراتِ وَ هُمْ لَها 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جار و مجرور است 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چنین باشد، مؤمنینی که وصفشان را کردیم در خیرات و اعمال صالح سرعت نموده، و به سوی آن</w:t>
      </w:r>
      <w:bookmarkStart w:id="126" w:name="pg10058_87498"/>
    </w:p>
    <w:p>
      <w:pPr>
        <w:pStyle w:val="BookText"/>
        <w:rPr/>
      </w:pPr>
      <w:bookmarkEnd w:id="126"/>
      <w:r>
        <w:rPr>
          <w:rFonts w:ascii="IRNazanin" w:hAnsi="IRNazanin" w:eastAsia="IRNazanin"/>
          <w:color w:val="111111"/>
          <w:sz w:val="28"/>
          <w:sz w:val="28"/>
          <w:szCs w:val="28"/>
          <w:rtl w:val="true"/>
          <w:lang w:bidi="fa-IR"/>
        </w:rPr>
        <w:t>سبقت می‌جویند، یعنی از دیگران پیشی می‌گیرند، چون همه مؤمنند و لازمه آن همین است که از یکدیگر پیشی گیرند</w:t>
      </w:r>
      <w:r>
        <w:rPr>
          <w:rFonts w:eastAsia="IRNazanin" w:cs="IRNazanin"/>
          <w:color w:val="111111"/>
          <w:sz w:val="28"/>
          <w:szCs w:val="28"/>
          <w:rtl w:val="true"/>
          <w:lang w:bidi="fa-IR"/>
        </w:rPr>
        <w:t>.</w:t>
      </w:r>
    </w:p>
    <w:p>
      <w:pPr>
        <w:pStyle w:val="Heading5"/>
        <w:numPr>
          <w:ilvl w:val="4"/>
          <w:numId w:val="1"/>
        </w:numPr>
        <w:rPr/>
      </w:pPr>
      <w:bookmarkStart w:id="127" w:name="__RefHeading___Toc3575798_3556181022"/>
      <w:bookmarkStart w:id="128" w:name="_Toc47"/>
      <w:bookmarkEnd w:id="127"/>
      <w:r>
        <w:rPr>
          <w:rtl w:val="true"/>
        </w:rPr>
        <w:t xml:space="preserve">" </w:t>
      </w:r>
      <w:r>
        <w:rPr>
          <w:rtl w:val="true"/>
        </w:rPr>
        <w:t>خیرات</w:t>
      </w:r>
      <w:r>
        <w:rPr>
          <w:rtl w:val="true"/>
        </w:rPr>
        <w:t xml:space="preserve">" </w:t>
      </w:r>
      <w:r>
        <w:rPr>
          <w:rtl w:val="true"/>
        </w:rPr>
        <w:t>در جمله</w:t>
      </w:r>
      <w:r>
        <w:rPr>
          <w:rtl w:val="true"/>
        </w:rPr>
        <w:t xml:space="preserve">:" </w:t>
      </w:r>
      <w:r>
        <w:rPr>
          <w:rtl w:val="true"/>
        </w:rPr>
        <w:t xml:space="preserve">أُولئِکَ یُسارِعُونَ فِی الْخَیْراتِ … </w:t>
      </w:r>
      <w:r>
        <w:rPr>
          <w:rtl w:val="true"/>
        </w:rPr>
        <w:t xml:space="preserve">" </w:t>
      </w:r>
      <w:r>
        <w:rPr>
          <w:rtl w:val="true"/>
        </w:rPr>
        <w:t>اعمال صالحه ناشی از اعتقاد حق است‌</w:t>
      </w:r>
      <w:bookmarkEnd w:id="128"/>
    </w:p>
    <w:p>
      <w:pPr>
        <w:pStyle w:val="BookText"/>
        <w:rPr/>
      </w:pPr>
      <w:r>
        <w:rPr>
          <w:rFonts w:ascii="IRNazanin" w:hAnsi="IRNazanin" w:eastAsia="IRNazanin"/>
          <w:color w:val="111111"/>
          <w:sz w:val="28"/>
          <w:sz w:val="28"/>
          <w:szCs w:val="28"/>
          <w:rtl w:val="true"/>
          <w:lang w:bidi="fa-IR"/>
        </w:rPr>
        <w:t>پس روشن شد که از نظر این آیات خیرات عبارت است از اعمال صالح، اما نه هر عمل صالح، بلکه عمل صالحی که از اعتقاد حق منشا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اینها است که می‌بینیم مؤمنین بر سر آن از یکدیگر سبقت می‌گیرند، نه آنچه نزد کفار از مال و اولاد است، و ایشان آن را خیرات پنداشته‌اند، و خیال کرده‌اند به خاطر احترامی که نزد خدا دارند خدا در دادن خیرات به ایشان سرعت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یُسارِعُونَ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مراد این باشد که اینان در اطاعتها رغبت شدید دارند، و به همین جهت برای انجام آن سبقت و مبادرت می‌جویند تا فوت نشود و اجرش از چنگشان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مراد این باشد که مؤمنین در پاداش‌های دنیوی سرعت به خرج می‌دهند یعنی خداوند به سرعت پاداش دنیایی ایشان را می‌دهد، هم چنان که در آیه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فَآتاهُمُ اللَّهُ ثَوابَ الدُّنْیا وَ حُسْنَ ثَوابِ الْآخِرَةِ</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و نیز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أَجْرَهُ فِی الدُّنْیا، وَ إِنَّهُ فِی الْآخِرَةِ لَمِنَ الصَّالِحِینَ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سرعت را به خود مؤمنین نسبت داده نه به خدا، جهتش این است که وقتی خدا به پاداش ایشان سرعت کند، قهرا ایشان هم در رسیدن به آن سرعت کرده‌اند و این معنایی که ما کردیم با آیه شریفه بهتر انطباق دارد، برای اینکه در این آیه آنچه از کفار نفی شده برای مؤمنین اثبات گردیده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کفار در آیه قبلی نفی شده بود، سرعت خدا در خیرات کفار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به کفار مال و اولاد داده در خیراتشان سرعت نکرده، آنچه در این آیه اثبات می‌شود سرعت کردن مؤمنین است در خیرات و این توجیهی که کرده توجیه این اشکال است که چرا سرعت را به مؤمنین نسبت داده؟ و حاصلش این شد که وقتی خدا در پاداش مؤمنین سرعت کرده باشد قهرا مؤمنین هم در رسیدن به آن سرعت کرده‌اند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اشکال را چه می‌کند که چرا مسارعت مؤمنین در خیرات به جای مسارعت</w:t>
      </w:r>
      <w:bookmarkStart w:id="129" w:name="pg10058_87499"/>
    </w:p>
    <w:p>
      <w:pPr>
        <w:pStyle w:val="BookText"/>
        <w:rPr/>
      </w:pPr>
      <w:bookmarkEnd w:id="129"/>
      <w:r>
        <w:rPr>
          <w:rFonts w:ascii="IRNazanin" w:hAnsi="IRNazanin" w:eastAsia="IRNazanin"/>
          <w:color w:val="111111"/>
          <w:sz w:val="28"/>
          <w:sz w:val="28"/>
          <w:szCs w:val="28"/>
          <w:rtl w:val="true"/>
          <w:lang w:bidi="fa-IR"/>
        </w:rPr>
        <w:t xml:space="preserve">خدای تعالی به کار رفته؟ بعضی </w:t>
      </w:r>
      <w:r>
        <w:rPr>
          <w:rStyle w:val="FootnoteAnchor"/>
          <w:rtl w:val="true"/>
        </w:rPr>
        <w:footnoteReference w:id="103"/>
      </w:r>
      <w:r>
        <w:rPr>
          <w:rFonts w:ascii="IRNazanin" w:hAnsi="IRNazanin" w:eastAsia="IRNazanin"/>
          <w:color w:val="111111"/>
          <w:sz w:val="28"/>
          <w:sz w:val="28"/>
          <w:szCs w:val="28"/>
          <w:rtl w:val="true"/>
          <w:lang w:bidi="fa-IR"/>
        </w:rPr>
        <w:t>دیگر از مفسرین در توجیه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تبدیل اسلوب برای اشاره به کمال استحقاق مؤمنین برای رسیدن خیرات در برابر اعمال نیکشان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هم چنگی به دل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این تبدیل اسلوب در آیه مورد بحث نباشد، بلکه در آیه قبل باشد،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نُسارِعُ لَهُمْ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کفارند که خیال می‌کنند که اگر خدا مال و فرزندانشان را زیاد کرده به خاطر احترامی است که نزد خدا دارند، و اگر با این حال مسارعت را به خدا نسبت داده و اسلوب را تبدیل نموده، به خاطر این است که بفهماند آنچه دارند به قدرت خود ندارند، بلکه خدا به ایشان داده، و آن گاه خیرات بودن آن را به استفهام انکاری نفی و مقابل آن را برای مؤمنین اثبات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در این نفی و اثبات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خیرات نیستند تا به سوی آنها سرعت شود، و شتابی که کفار در تحصیل آن دارند شتاب در خیرات نیست، بلکه اعمال صالح و آثار حسنه آن، خیرات است که مؤمنین به سوی آن شتاب دارند</w:t>
      </w:r>
      <w:r>
        <w:rPr>
          <w:rFonts w:eastAsia="IRNazanin" w:cs="IRNazanin"/>
          <w:color w:val="111111"/>
          <w:sz w:val="28"/>
          <w:szCs w:val="28"/>
          <w:rtl w:val="true"/>
          <w:lang w:bidi="fa-IR"/>
        </w:rPr>
        <w:t>.</w:t>
      </w:r>
    </w:p>
    <w:p>
      <w:pPr>
        <w:pStyle w:val="Heading5"/>
        <w:numPr>
          <w:ilvl w:val="4"/>
          <w:numId w:val="1"/>
        </w:numPr>
        <w:rPr/>
      </w:pPr>
      <w:bookmarkStart w:id="130" w:name="__RefHeading___Toc3575800_3556181022"/>
      <w:bookmarkStart w:id="131" w:name="_Toc48"/>
      <w:bookmarkEnd w:id="130"/>
      <w:r>
        <w:rPr>
          <w:rtl w:val="true"/>
        </w:rPr>
        <w:t xml:space="preserve">بیان اینکه در دین خدا تکلیف حرجی نه در اعتقاد و نه در عمل وجود ندارد </w:t>
      </w:r>
      <w:r>
        <w:rPr>
          <w:rtl w:val="true"/>
        </w:rPr>
        <w:t>(</w:t>
      </w:r>
      <w:r>
        <w:rPr>
          <w:rtl w:val="true"/>
        </w:rPr>
        <w:t>لا یُکَلِّفُ اللَّهُ نَفْساً إِلَّا وُسْعَها</w:t>
      </w:r>
      <w:r>
        <w:rPr>
          <w:rtl w:val="true"/>
        </w:rPr>
        <w:t>)</w:t>
      </w:r>
      <w:bookmarkEnd w:id="131"/>
    </w:p>
    <w:p>
      <w:pPr>
        <w:pStyle w:val="BookText"/>
        <w:rPr/>
      </w:pPr>
      <w:r>
        <w:rPr>
          <w:rFonts w:ascii="Amiri" w:hAnsi="Amiri" w:eastAsia="Amiri" w:cs="Amiri"/>
          <w:color w:val="111111"/>
          <w:sz w:val="28"/>
          <w:sz w:val="28"/>
          <w:szCs w:val="28"/>
          <w:rtl w:val="true"/>
          <w:lang w:bidi="ar-SA"/>
        </w:rPr>
        <w:t>وَ لا نُکَلِّفُ نَفْساً إِلَّا وُسْعَها وَ لَدَیْنا کِتابٌ یَنْطِقُ بِالْحَقِّ وَ هُمْ لا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سیاق برمی‌آید این است که آیه شریفه می‌خواهد مردم را به سوی آن صفاتی که برای مؤمنین ذکر فرموده ترغیب و تشویق نماید و در ضمن شبهه و توهمی را که ممکن است به ذهن کسی بیاید دفع فرماید، توهمی که مردم را از رسیدن به کرامت آن صفات باز می‌دارد و آن این است که رسیدن به آن مقام امری دشوار است، و ما طاقت تحمل دشواریهای آن را نداریم، و این توهم را به دو وجه دفع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دارا شدن آن صفات آن طور که شهوت‌پرستان وانمود می‌کنند دشوار نیست، بلکه امری است آسان، و در خور طاقت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هر چه باشد چه دشوار و چه آسان پاداش دارد، و خدا عمل صالح بندگان را ضایع، و اجر جزیلشان را فراموش نمی‌کند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نُکَلِّفُ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حرجی و خارج از وسع نفوس را نفی می‌کند و حاصلش این است که این تکلیف یا در اعتقادات است که خدای تعالی حجت‌های روشن و واضحی قرار داده که هم آدمی را به سوی ایمان و لوازم آن که معارفی حقیقی است دلالت می‌کند، و هم انسان را مجهز به قوا و غرائزی کرده که می‌تواند آن حقایق را درک کند و آنها را تصدیق نماید، و آن عبارت است از عقل، آن گاه از آنجایی که</w:t>
      </w:r>
    </w:p>
    <w:p>
      <w:pPr>
        <w:pStyle w:val="BookText"/>
        <w:rPr/>
      </w:pPr>
      <w:r>
        <w:rPr>
          <w:rFonts w:ascii="IRNazanin" w:hAnsi="IRNazanin" w:eastAsia="IRNazanin"/>
          <w:color w:val="111111"/>
          <w:sz w:val="28"/>
          <w:sz w:val="28"/>
          <w:szCs w:val="28"/>
          <w:rtl w:val="true"/>
          <w:lang w:bidi="fa-IR"/>
        </w:rPr>
        <w:t>عقول مردم در قوت ادراک و ضعف آن مختلف است، رعایت آن را نیز کرده، از هر عقلی به مقدار توانایی درکش و طاقت تحملش تکلیف خواسته و عامه مردم را به آنچه که از خواص می‌خواهد تکلیف نمی‌کند، و از خواص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نیکان و ابرار خلقند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مقربین می‌خواهد طلب نمی‌کند، و آن طور که مخلصین را سوق می‌دهد، مستضعفین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عمل، انسان را به اعمالی دعوت کرده که خیر او در زندگی اجتماعی و فردی‌اش و سعادت دنیا و آخرتش را تامین می‌کند، چون قابل انکار نیست که سعادت بشر با هر عملی چه نیک و چه بد تامین نمی‌شود، هم چنان که در هر موجودی غیر انسانی نیز چنین است، و خدای تعالی بشر را به نیرویی که بتواند آن عمل را بجا بیاورد مجهز فرموده، پس عملی که وضعش چنین است هرگز حرج و طاقت‌فرسا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دین خدا به هیچ عمل و اعتقاد طاقت‌فرسا تکلیف نشده، یعنی هیچ حکمی حرجی ناشی از مصلحتی حرجی تشریع نشده، و همین خود منتی است که خدای سبحان بر بندگان خود نهاده، و در آیه مورد بحث با تذکر دادن آن دلهای بشر را به سوی اوصاف مؤمنین تشویق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نُکَلِّفُ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معنا و بیش از این می‌کند چون علاوه بر اینکه تشریع احکام 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رهبانیت، و قربانی کردن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کرده، تکلیفی را هم که در اصل حرجی نیست ولی در خصوص موردی حرجی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ایستاده نماز خواندن برای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نفی کرده، با اینکه امتنان خدا با نفی قسم اولی به تنهایی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این گونه تکالیف را هم نفی کرده این است که نفی تکلیف متعلق به نفس شده، و نفس هم نکره در سیاق نفی است، و افاده عموم می‌کند، در نتیجه هر نفسی در هر حادثه‌ای که فرض شود مکلف نیست، مگر به قدر وسعش، و به هیچ تکلیف حرجی مکلف نیست، نه تکلیفی که در اصل حرجی باشد، و نه تکلیفی که در مورد خاصی حرجی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نیز روشن شد که آیه شریفه مراتب مختلف اعتقاد را که در اثر اختلاف درجه عقول مختلف می‌شود همه را امضاء کرده و در این مرحله نیز حرج را به هر دو قسمش رفع نموده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لَدَیْنا کِتابٌ یَنْطِقُ بِالْحَقِّ 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مؤمنین را دلخوش می‌کند به اینکه عملشان ضایع نمی‌شود و اجرشان هدر نمی‌رود، و منظور از گویایی کتاب این است</w:t>
      </w:r>
      <w:bookmarkStart w:id="132" w:name="pg10058_87501"/>
    </w:p>
    <w:p>
      <w:pPr>
        <w:pStyle w:val="BookText"/>
        <w:rPr/>
      </w:pPr>
      <w:bookmarkEnd w:id="132"/>
      <w:r>
        <w:rPr>
          <w:rFonts w:ascii="IRNazanin" w:hAnsi="IRNazanin" w:eastAsia="IRNazanin"/>
          <w:color w:val="111111"/>
          <w:sz w:val="28"/>
          <w:sz w:val="28"/>
          <w:szCs w:val="28"/>
          <w:rtl w:val="true"/>
          <w:lang w:bidi="fa-IR"/>
        </w:rPr>
        <w:t>که آنچه را که در آن ثابت است بی پرده و فاش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آنچه از اعمال صالح که در آن کتاب نوشته شده گویا نیست مگر به حق، چون این کتاب از زیاده و نقصان و تحریف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قیامت هم بر اساس آنچه در کتاب است رسیدگی می‌شود،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هم بر اساس نتایجی است که از محاسبه به دست می‌آید،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مؤمنین از اینکه ظلم شوند ایمنند، و اجرشان به هیچ وجه فراموش نمی‌شود، و از دادنش دریغ نمی‌کنند، و یا کمتر از آنچه هست نمی‌دهند، و یا عوض و بدل نمی‌شود، هم چنان که از خطر اینکه اعمالشان حفظ نشود، و یا بعد از حفظ فراموش شود، و یا به وجهی از وجوه تغییر کند ایمنند</w:t>
      </w:r>
      <w:r>
        <w:rPr>
          <w:rFonts w:eastAsia="IRNazanin" w:cs="IRNazanin"/>
          <w:color w:val="111111"/>
          <w:sz w:val="28"/>
          <w:szCs w:val="28"/>
          <w:rtl w:val="true"/>
          <w:lang w:bidi="fa-IR"/>
        </w:rPr>
        <w:t>.</w:t>
      </w:r>
    </w:p>
    <w:p>
      <w:pPr>
        <w:pStyle w:val="Heading5"/>
        <w:numPr>
          <w:ilvl w:val="4"/>
          <w:numId w:val="1"/>
        </w:numPr>
        <w:rPr/>
      </w:pPr>
      <w:bookmarkStart w:id="133" w:name="__RefHeading___Toc3575802_3556181022"/>
      <w:bookmarkStart w:id="134" w:name="_Toc49"/>
      <w:bookmarkEnd w:id="133"/>
      <w:r>
        <w:rPr>
          <w:rtl w:val="true"/>
        </w:rPr>
        <w:t>فایده وجود نامه اعمال و جواب به شبهه‌ای که فخر رازی در این باره ذکر کرده است‌</w:t>
      </w:r>
      <w:bookmarkEnd w:id="134"/>
    </w:p>
    <w:p>
      <w:pPr>
        <w:pStyle w:val="BookText"/>
        <w:rPr/>
      </w:pPr>
      <w:r>
        <w:rPr>
          <w:rFonts w:ascii="IRNazanin" w:hAnsi="IRNazanin" w:eastAsia="IRNazanin"/>
          <w:color w:val="111111"/>
          <w:sz w:val="28"/>
          <w:sz w:val="28"/>
          <w:szCs w:val="28"/>
          <w:rtl w:val="true"/>
          <w:lang w:bidi="fa-IR"/>
        </w:rPr>
        <w:t>فخر رازی در تفسیر کبیر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کتاب چیست؟ اگر عرضه بر کسی شود که دروغ را بر خدا محال می‌داند که حاجت به کتاب ندارد، هر چه خدا بگوید قبول می‌کند چه کتابی در میان باشد و چه نباشد، و اگر بر کسی عرضه شود که دروغ گفتن را از خدا ممکن و جایز می‌داند، چنین کسی آنچه را که خدا بگوید تکذیب می‌کند، چه در کتابی نوشته شده باشد و چه نشده باشد، چون برای دروغگو همان طور که دروغ گفتن ممکن است همچنین دروغ نوشتن هم جایز است، پس به هر دو تقدیر نوشتن اعمال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می‌کند، ولی آنچه ممکن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شاید در این کار مصلحتی برای ملائکه باشد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فخر رازی داده مبتنی بر مسلکی است که در فعل خدای تعالی دارد، چون او معتقد است که افعال خدا از روی غرض و مصلحت نیست و عمل خرافی را از خدای تعالی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اشکال تنها در مساله نوشتن اعمال نیست، بلکه در تمامی شؤون قیامت که خدای تعالی از آن خبر داده وارد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جمع، اشهاد شهود، نشر کتب و دیوانها، صراط، میزان و حساب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صحیح از همه اینها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آنچه را که ما در قیامت با آن روبرو می‌شویم برای ما ممثل کرده، و به صورت یک صحنه دادگاهی و دادخواهی، و دادرسی، مجسم نموده است، و معلوم است که در یک صحنه دادگاه از آن جهت که دادگاه است پای احتجاج و دفاع و شاهد و پرونده و برگه‌های جرم و روبرو کردن دو طرف</w:t>
      </w:r>
      <w:bookmarkStart w:id="135" w:name="pg10058_87502"/>
    </w:p>
    <w:p>
      <w:pPr>
        <w:pStyle w:val="BookText"/>
        <w:rPr/>
      </w:pPr>
      <w:bookmarkEnd w:id="135"/>
      <w:r>
        <w:rPr>
          <w:rFonts w:ascii="IRNazanin" w:hAnsi="IRNazanin" w:eastAsia="IRNazanin"/>
          <w:color w:val="111111"/>
          <w:sz w:val="28"/>
          <w:sz w:val="28"/>
          <w:szCs w:val="28"/>
          <w:rtl w:val="true"/>
          <w:lang w:bidi="fa-IR"/>
        </w:rPr>
        <w:t>متخاصم به میان می‌آید، و بدون اینها صحنه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از این معنا چشم‌پوشی کنیم، برای ظاهر شدن اعمال آدمی در روز رجوعش به خدای سبحان تنها اذن او کافی است، و به هیچ یک از مطالب مذکور حاجت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Heading5"/>
        <w:numPr>
          <w:ilvl w:val="4"/>
          <w:numId w:val="1"/>
        </w:numPr>
        <w:rPr/>
      </w:pPr>
      <w:bookmarkStart w:id="136" w:name="__RefHeading___Toc3575804_3556181022"/>
      <w:bookmarkStart w:id="137" w:name="_Toc50"/>
      <w:bookmarkEnd w:id="136"/>
      <w:r>
        <w:rPr>
          <w:rtl w:val="true"/>
        </w:rPr>
        <w:t>اعمال بد مانع از انجام اعمال صالحه است‌</w:t>
      </w:r>
      <w:bookmarkEnd w:id="1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قُلُوبُهُمْ فِی غَمْرَةٍ مِنْ هذا وَ لَهُمْ أَعْمالٌ مِنْ دُونِ ذلِکَ هُمْ لَها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سیاق آیات 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اوصافی باشد که خدای سبحان در آیات قبل برای مؤمنین آورد که یکی از آنها مسارعت در خیرات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هم هست بگوییم اشاره به قرآن کریم است، و این احتمال را جمله بعدی‌اش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آیاتِی تُتْلی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غفلت شدید و یا جهل شدیدی است که صاحبش را فرا گرفته 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أَعْمالٌ مِنْ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کفار است که در عمل و اوصاف نقطه مقابل مؤمنین هستند، و معنایش به طور کنایه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شاغلی دارند که ایشان را از خیرات و اعمال صالح باز داشته نمی‌گذارد موفق به آن شوند، و آن شاغل عبارت است از اعمال زشت 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نسبت به این اوصافی که برای مؤمنین برشمردیم در غفلت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جهل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مقابل، اعمال زشت و خبیثی دارند که همواره مرتکب می‌شوند و آن اعمال شاغل و مانع ایشان است از اینکه عمل خیر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أَخَذْنا مُتْرَفِیهِمْ بِالْعَذابِ إِذا هُمْ یَجْأَرُونَ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جؤار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آواز وحوش از قبیل آهو و امثال آن است، آوازی که در هنگام فزع در می‌آورند، و این تعبیر در آیه شریفه کنایه است از اینکه مترفین وقتی گرفتار عذاب می‌شوند صدا به استغاثه و تضرع بلند می‌کنند بعضی </w:t>
      </w:r>
      <w:r>
        <w:rPr>
          <w:rStyle w:val="FootnoteAnchor"/>
          <w:rtl w:val="true"/>
        </w:rPr>
        <w:footnoteReference w:id="105"/>
      </w:r>
      <w:r>
        <w:rPr>
          <w:rFonts w:ascii="IRNazanin" w:hAnsi="IRNazanin" w:eastAsia="IRNazanin"/>
          <w:color w:val="111111"/>
          <w:sz w:val="28"/>
          <w:sz w:val="28"/>
          <w:szCs w:val="28"/>
          <w:rtl w:val="true"/>
          <w:lang w:bidi="fa-IR"/>
        </w:rPr>
        <w:t>از مفسرین گفته‌اند مراد از آن، شیون و جزع است، ولی آیات بعدی معنای اول را تایید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مترفین را متعلق عذاب دانسته، از این جهت است که روی سخن در آیات قبل آنجا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یَحْسَبُونَ أَنَّما نُمِدُّهُمْ بِهِ مِنْ مالٍ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رؤسای قوم بود که در لذتهای مادی افراط می‌کردند، و دیگران تابع ایشان بودند</w:t>
      </w:r>
      <w:r>
        <w:rPr>
          <w:rFonts w:eastAsia="IRNazanin" w:cs="IRNazanin"/>
          <w:color w:val="111111"/>
          <w:sz w:val="28"/>
          <w:szCs w:val="28"/>
          <w:rtl w:val="true"/>
          <w:lang w:bidi="fa-IR"/>
        </w:rPr>
        <w:t>..]</w:t>
      </w:r>
      <w:bookmarkStart w:id="138" w:name="pg10058_87503"/>
    </w:p>
    <w:p>
      <w:pPr>
        <w:pStyle w:val="BookText"/>
        <w:rPr/>
      </w:pPr>
      <w:bookmarkEnd w:id="1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تَجْأَرُوا الْیَوْمَ إِنَّکُمْ مِنَّا لا تُنْصَرُونَ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از سیاق غیبت به سیاق خطاب عدول نموده تا در توبیخ و سرکوبی ایشان تشدید کرده باشد، و برای همیشه از نجات و هر آرزوی دیگر نومیدشان کند، چون اگر سیاق را به خطاب عدول نمی‌داد، معنایش این بود که با واسطه از بیچارگی و نومیدی آنان خبر داده باشد و برای قطع امید، خبر بی‌واسطه مؤثرتر از با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در سیاق خطاب خود آن کسی که امید یاریش می‌رود خبر از بی یاوری آنها می‌دهد، و این باز مؤثرتر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آیاتِی تُتْلی عَلَیْکُمْ … تَهْجُرُونَ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به عقب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گفتگو کردن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0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فرد اطلاق می‌شود و هم بر جمع البته در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سین و تشدید میم هم قرائت شده که در آن صورت، جمع سامر است، و این قرائت بهتر است،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سین و تشدید میم قرائت شده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هذیان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می‌بینیم آیه شریفه مورد بحث، به طور فصل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واو عاطفه بر سر آن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در مقام تعلیل است و معنای آیه این است که شما از ناحیه ما یاری نمی‌شوید، برای اینکه آیات من بر شما قرائت شد و شما از آن روی‌گردان بودید و به اعقاب خود برمی‌گشتید، و از در استکبار عارتان می‌شد که به آن گوش دهید و در باره آن شبها هذیان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0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و یا به حرم بر می‌گردد، ولی نظریه‌شان خوب نیست</w:t>
      </w:r>
      <w:r>
        <w:rPr>
          <w:rFonts w:eastAsia="IRNazanin" w:cs="IRNazanin"/>
          <w:color w:val="111111"/>
          <w:sz w:val="28"/>
          <w:szCs w:val="28"/>
          <w:rtl w:val="true"/>
          <w:lang w:bidi="fa-IR"/>
        </w:rPr>
        <w:t>.</w:t>
      </w:r>
    </w:p>
    <w:p>
      <w:pPr>
        <w:pStyle w:val="Heading5"/>
        <w:numPr>
          <w:ilvl w:val="4"/>
          <w:numId w:val="1"/>
        </w:numPr>
        <w:rPr/>
      </w:pPr>
      <w:bookmarkStart w:id="139" w:name="__RefHeading___Toc3575806_3556181022"/>
      <w:bookmarkStart w:id="140" w:name="_Toc51"/>
      <w:bookmarkEnd w:id="139"/>
      <w:r>
        <w:rPr>
          <w:rtl w:val="true"/>
        </w:rPr>
        <w:t>تقریر و تبیین احتجاجات متعددی که در مقابل منکران رسالت پیامبر و به منظور رد عذرهای متصور برای آنان در آیات شریفه آمده است‌</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یَدَّبَّرُوا الْقَوْلَ أَمْ جاءَهُمْ ما لَمْ یَأْتِ آباءَهُمُ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شروع می‌کند به قطع عذر ایشان، عذری که برای اعراض خود از قرآن می‌آوردند، قرآنی که برای هدایت ایشان نازل شد، و ایشان دعوت حقه را که آورنده 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اجابت نکردند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یَدَّبَّرُوا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که انکار را می‌رساند، و 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شده بر آنان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فقره از کلام متفرع بر ما قبل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غفلتند و شاغلی دارند که از آن بازشان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کلام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را نفهمیدند و در حالی که</w:t>
      </w:r>
    </w:p>
    <w:p>
      <w:pPr>
        <w:pStyle w:val="BookText"/>
        <w:rPr/>
      </w:pPr>
      <w:r>
        <w:rPr>
          <w:rFonts w:ascii="IRNazanin" w:hAnsi="IRNazanin" w:eastAsia="IRNazanin"/>
          <w:color w:val="111111"/>
          <w:sz w:val="28"/>
          <w:sz w:val="28"/>
          <w:szCs w:val="28"/>
          <w:rtl w:val="true"/>
          <w:lang w:bidi="fa-IR"/>
        </w:rPr>
        <w:t>بازدارنده داشتند در کتاب تدبر نکردند تا بفهمند که حق است و در نتیجه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جاءَهُمْ ما لَمْ یَأْتِ آباءَهُمُ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آیه بعدی منقطعه و در معنای اضراب است،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چیزی برای ایشان نازل شود که در زمان پدران ایشان نازل نشده بود به صرف این جهت باید آن را انکار کنند و از آن احتراز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 ظهور بودن چیزی هر چند مستلزم باطل بودن آن چیز نیست، و چنین قاعده کلی در بین نداریم، که هر چیز بی سابقه‌ای باطل و غیر حق باشد، لیکن رسالت الهی از آنجایی که غرضش هدایت است، اگر حق و صحیح باشد باید در حق همه صحیح باشد، پس اگر به سوی بشرهای اولیه رسالتی نیامده باشد، خود دلیل قاطعی است بر اینکه در بشر حاضر هم چنین رسالتی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یَعْرِفُوا رَسُولَهُمْ فَهُمْ لَهُ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حسب و نسب و خلاصه به سجایای روحی و ملکات نفسی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 ملکاتی که کسب کرده یا آن ملکاتی که از اعقاب خود به ارث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بدانند که آنچه می‌گوید و ادعا می‌کند صادق است، و خودش هم بدان ایمان دارد و از نزد خدا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رسول خدا را به این خصوصیات می‌شناختند و سوابق حال او را داشتند که کودکی بود یتیم که پدر و مادر خود را در کودکی از دست داده بود و در هیچ مکتبی درس نخوانده و از هیچ مؤدبی ادب نیاموخته و هیچ کس در تربیت او دخالت نداشته و تا آن روز احدی از او کار زشتی ندیده و عملی که طبع سلیم و عقل سالم آن را قبیح بداند انجام نداده نه به ملک کسی طمع کرده و نه حرص بر مالی داشته و نه حرصی به جاه از خود نشان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وقتی چنین کسی مردم را به سوی فلاح و سعادتشان دعوت نمود و به آنچه از معارف که عقل در برابرش زانو می‌زند، و به شریعتی و کتابی که عقلها را خیره می‌سازد، دعوت می‌کند، باید او را بپذیرند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قریش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همه خصوصیات معجزه آسایش شناخته بودند، و اگر او را نشناخته بودند باز در اعراض از دین او و استنکاف از ایمان به او عذری داشتند، چون معنای اینکه او را بدین اوصاف نشناخته باشند، این است که او را با اوصافی ضد آن شناخته باشند، یا اوصاف نیک مذکور را در وی احراز نکرده باشند که در این چند صورت البته معذور بودند، چون سپردن زمام امور و خلاصه تسلیم شدند در برابر چنین کسی</w:t>
      </w:r>
      <w:bookmarkStart w:id="141" w:name="pg10058_87505"/>
    </w:p>
    <w:p>
      <w:pPr>
        <w:pStyle w:val="BookText"/>
        <w:rPr/>
      </w:pPr>
      <w:bookmarkEnd w:id="141"/>
      <w:r>
        <w:rPr>
          <w:rFonts w:ascii="IRNazanin" w:hAnsi="IRNazanin" w:eastAsia="IRNazanin"/>
          <w:color w:val="111111"/>
          <w:sz w:val="28"/>
          <w:sz w:val="28"/>
          <w:szCs w:val="28"/>
          <w:rtl w:val="true"/>
          <w:lang w:bidi="fa-IR"/>
        </w:rPr>
        <w:t>عقلا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یَقُولُونَ بِهِ جِنَّةٌ بَلْ جاءَهُمْ بِالْحَقِّ وَ أَکْثَرُهُمْ لِلْحَقِّ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عذر دیگری را برای ایشان نقل می‌کند که به آن متشبث شدند و آن همان است که در سوره حجر از ایشان نقل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 نُزِّلَ عَلَیْهِ الذِّکْرُ إِنَّکَ لَمَجْنُونٌ</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پاسخ آن لازمه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جاءَهُمْ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مدلول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جاءَهُمْ بِالْحَقِّ وَ أَکْثَرُهُمْ لِلْحَقِّ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 از جمله‌ای است محذوف، و تقدیر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از ایمان نیاوردنشان به اسلام عذر می‌آوردند به اینکه او دیوانه است دروغ می‌گویند بلکه کراهتشان از ایمان به خاطر این است که او حق آورده، و اکثر آنان از حق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لازمه‌اش این است که کلامشان با حجتی رد شود که به این اضراب هم اشاره داشته باشد، و حاصل آن حجت، این است که اگر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باشد، باید سخن گفتنش نامربوط و نامنظم و بی معنا، و سراپا اشکال باشد، چون وقتی عقل کسی اختلال یابد کلامش هم مختل می‌شود و بدون هدف حرف می‌زند، ولی می‌بینیم که کلام او چنین نیست و او جز به سوی حق نمی‌خواند و جز حق نیاورده، این کجا و چگونه کلام دیوانگان است که نمی‌فهمند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اگر کراهت را به اکثر نسبت داده بدین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کفار از حق کراهت ندارند، چون بسیاری از ایشان به خاطر نداشتن درک و فهم لازم، کورکورانه از دیگران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ایشان مستضعفند که اعتنایی به خواستن و نخواستنشان نیست</w:t>
      </w:r>
      <w:r>
        <w:rPr>
          <w:rFonts w:eastAsia="IRNazanin" w:cs="IRNazanin"/>
          <w:color w:val="111111"/>
          <w:sz w:val="28"/>
          <w:szCs w:val="28"/>
          <w:rtl w:val="true"/>
          <w:lang w:bidi="fa-IR"/>
        </w:rPr>
        <w:t>.</w:t>
      </w:r>
    </w:p>
    <w:p>
      <w:pPr>
        <w:pStyle w:val="Heading5"/>
        <w:numPr>
          <w:ilvl w:val="4"/>
          <w:numId w:val="1"/>
        </w:numPr>
        <w:rPr/>
      </w:pPr>
      <w:bookmarkStart w:id="142" w:name="__RefHeading___Toc3575808_3556181022"/>
      <w:bookmarkStart w:id="143" w:name="_Toc52"/>
      <w:bookmarkEnd w:id="142"/>
      <w:r>
        <w:rPr>
          <w:rtl w:val="true"/>
        </w:rPr>
        <w:t xml:space="preserve">شرحی در مورد اینکه دین خدا منطبق با نظام عام هستی و نظام نوعی انسان است و اگر حق تابع اهواء کافران باشد هستی تباه می‌شود </w:t>
      </w:r>
      <w:r>
        <w:rPr>
          <w:rtl w:val="true"/>
        </w:rPr>
        <w:t>(</w:t>
      </w:r>
      <w:r>
        <w:rPr>
          <w:rtl w:val="true"/>
        </w:rPr>
        <w:t xml:space="preserve">وَ لَوِ اتَّبَعَ الْحَقُّ أَهْواءَهُمْ لَفَسَدَتِ … </w:t>
      </w:r>
      <w:r>
        <w:rPr>
          <w:rtl w:val="true"/>
        </w:rPr>
        <w:t>)</w:t>
      </w:r>
      <w:bookmarkEnd w:id="1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اتَّبَعَ الْحَقُّ أَهْواءَهُمْ لَفَسَدَتِ السَّماواتُ وَ الْأَرْضُ وَ مَنْ فِیهِنَّ بَلْ أَتَیْناهُمْ بِذِکْرِهِمْ فَهُمْ عَنْ ذِکْرِهِمْ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از حق بدشان می‌آید به این جهت بدشان می‌آید که مخالف با هوی و هوس ایشان است، پس معلوم می‌شود که آنان می‌خواهند حق تابع هوی و هوس ایشان باشد نه اینکه آنان تابع حق باشند، و این هم که ممکن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حق پیرو هوی و هوس آنان شود و اجازه دهد که اعتقادات و اعمال باطلشان را داشته باشند، هم چنان بت پرستیده، ارباب برای خود بگیرند و رسالت انبیاء و معاد را انکار</w:t>
      </w:r>
    </w:p>
    <w:p>
      <w:pPr>
        <w:pStyle w:val="BookText"/>
        <w:rPr/>
      </w:pPr>
      <w:r>
        <w:rPr>
          <w:rFonts w:ascii="IRNazanin" w:hAnsi="IRNazanin" w:eastAsia="IRNazanin"/>
          <w:color w:val="111111"/>
          <w:sz w:val="28"/>
          <w:sz w:val="28"/>
          <w:szCs w:val="28"/>
          <w:rtl w:val="true"/>
          <w:lang w:bidi="fa-IR"/>
        </w:rPr>
        <w:t>نموده در نتیجه هر چه از فحشاء و منکرات و فساد که دلشان بخواهد مرتکب شوند، باید حق چنین اجازه‌ای را در سایر موجودات نیز بدهد، یعنی اجازه دهد که موجودات دیگر هم از نظامی که دارند سرپیچی نموده و رو به فساد گذارند، چون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نیست، در نتیجه باید آسمانها و زمین رو به تباهی بگذارند، و نیز نظام موجودات زمینی و آسمانی مختل گردد، و قوانین کلی که در عالم هست همه نقض شود، آری، همه می‌دانیم که هوی و هوس حد معینی ندارد، و بر یک مستقری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دقیق‌تر و نیز به بیان سازگارتر با آنچه که قرآن در باره دین 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یکی از حقایق این عالم است که وجودش مرتبط با تمامی عالم می‌باشد و این موجود نیز در نوعیتش غایتی دارد که همان سعادت او است و برای رسیدنش به آن، خط مشی و مسیری برایش معین شده، همانطور که سایر انواع موجودات نیز چنینند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هستی عام عالمی انسان و هستی خصوصی‌اش وی را مجهز به قوا و آلاتی کرده که مایه سعادت و کمال او است و طریقی از اعتقاد و عمل برایش معین نموده که او را به آن سعادت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طریقی که آدمی را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اعتقادات و اعمالی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بین او و بین سعادت او است که نامش را دین و یا سنت حیاتی می‌گذاریم که به مقتضای نظام عام عالمی و نظام خاص انسانی تعیین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دیگر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می‌گذاریم، و این طریق و این واسطه تابع آن نظام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همان است که خدای تعالی به آن اشاره نموده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آن سنت حیاتی که سالک خود را به سعادت انسانی‌اش می‌رساند یک سنت است، سنتی است که نظام عالمی و آدمی آن را اقتضاء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باید فهمید که نظام عام و خاص مزبور اقتضای آن را دارد؟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می‌بینیم جهازات وجودی خود ما نیز آن را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گفت از کجا بفهمیم جهازات وجودی ما چنین اقتضایی را به حق دارد؟ می‌گوییم از این جا که می‌بینیم اقتضاهای آن قوانینی است لا یتغیر که در تمامی نظام عالمی که یکی از اجزای آن آدمی است جریان دارد، و حاکم بر آن و مدبر آن است، و آن را به سوی غایتی که دارد سوق می‌دهد، به همان غایتی</w:t>
      </w:r>
    </w:p>
    <w:p>
      <w:pPr>
        <w:pStyle w:val="BookText"/>
        <w:rPr/>
      </w:pPr>
      <w:r>
        <w:rPr>
          <w:rFonts w:ascii="IRNazanin" w:hAnsi="IRNazanin" w:eastAsia="IRNazanin"/>
          <w:color w:val="111111"/>
          <w:sz w:val="28"/>
          <w:sz w:val="28"/>
          <w:szCs w:val="28"/>
          <w:rtl w:val="true"/>
          <w:lang w:bidi="fa-IR"/>
        </w:rPr>
        <w:t>که خدای سبحان مقدر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اگر حق پیرو هوی و هوس ایشان شود، یعنی شرع و دین را به مقتضای هوای دل آنها گزاف و بیهوده تشریع کند، جز به این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به کلی اجزای عالم را از آنچه که باید باشد تغییر داده و علل و اسباب جاری در آن را با علل و اسبابی دیگر عوض کند، و نیز روابط منظم در اجزای آن را به روابطی گزاف و بیهوده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مختل و مناقض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یک مطابق دلخواه یکی از افراد بشر باشد، که معلوم است چنین تغییری مساوی است با فساد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زمین و آسمان و موجودات بین آن دو و تدبیر جاری در آن را به تباهی می‌کشاند، چون نظام جاری در همه عالم و تدبیر آن به هم پیوسته است و این طور نیست که عالم و بشریت هر یک برای خود نظام جداگانه‌ای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معنایی است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اتَّبَعَ الْحَقُّ أَهْواءَهُمْ لَفَسَدَتِ السَّماواتُ وَ الْأَرْضُ وَ مَنْ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أَتَیْناهُمْ بِذِکْرِهِمْ فَهُمْ عَنْ ذِکْرِهِمْ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است، هم چنان که در آیه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آن را ذکر نامیده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ذِکْرٌ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لَذِکْرٌ لَکَ وَ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آیاتی دیگر و شاید نکته اینکه بعد از این تهمت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تعبیر به ذکر کرده، این باشد که خواسته در پاسخ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 نُزِّلَ عَلَیْهِ الذِّکْرُ إِنَّکَ لَمَجْنُونٌ</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مقابله‌ای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ذکر بر او نازل شده تو دیوانه‌ای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ذکر خود آنان است و آنان از ذکر خودشان اعراض می‌کنند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قرآن را ذکر نامید چون قرآن ایشان را به یاد خدا می‌اندازد، و یا دین خدا را به یادشان می‌آورد و اعتقاد حق و عمل صالح را بدانها خاطر نشان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دو احتمال دومی با صدر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معنایی که ما برایش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می‌سازد،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بدین جهت است که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مختلف است، به این معنا که دین خدا و به اجمال و تفصیل به بشر رسیده و هر چه بشر پیش می‌آمده دین برای او مفصلتر می‌شده، تا در آخر در قرآن مفصلترین مراحل دین برای بشر بیان شده، چون شریعت قرآن آخرین شرایع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هوی و هوس مردم پیروی نمی‌کند، بلکه ما برای آنان کتابی آورده‌ایم تا یاد آورنده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وسیله آن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را، آن دینی که اختصاص به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ایشان از آن دین اعراض می‌کنند، از دینی اعراض کرده‌اند که اختصاص به خودشان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مفسرین </w:t>
      </w:r>
      <w:r>
        <w:rPr>
          <w:rStyle w:val="FootnoteAnchor"/>
          <w:rtl w:val="true"/>
        </w:rPr>
        <w:footnoteReference w:id="111"/>
      </w:r>
      <w:r>
        <w:rPr>
          <w:rFonts w:ascii="IRNazanin" w:hAnsi="IRNazanin" w:eastAsia="IRNazanin"/>
          <w:color w:val="111111"/>
          <w:sz w:val="28"/>
          <w:sz w:val="28"/>
          <w:szCs w:val="28"/>
          <w:rtl w:val="true"/>
          <w:lang w:bidi="fa-IR"/>
        </w:rPr>
        <w:t>گفته‌اند که اضافه شدن دین به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اختصاص نیست بلکه برای تشریف است نظیر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لَذِکْرٌ لَکَ وَ لِقَوْمِکَ وَ سَوْفَ تُسْئَلُونَ</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 معنایش این است که ما مایه شرف و افتخار ایشان را برایشان آوردیم، و به همین جهت باید با کاملترین وجه بدان اقبال نمایند، و اینان با این رفتاری که کردند از فخر و شرف خود اعراض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تفسیر صحیح نیست، برای اینکه اگر چه قرآن کریم مایه شرافت و افتخار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به قلب نازنین او نازل شده، و نیز مایه سر بلندی اهل بیت اوست چون در خاندان ایشان نازل شده، و نیز مایه افتخار عرب است چون به لغت و به زبان عرب نازل شده، و نیز مایه افتخار همه امت اسلام است چون به منظور هدایت آنان نازل شده، ولی اضافه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عنایت نبوده بلکه این عنایت مورد نظر است که بفهماند این دین مختص به این امت و این دوره از بشریت است و این با صدر آیه موافق‌تر است، البته بنا بر آن معنایی که ما برای صدر آیه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تَسْأَلُهُمْ خَرْجاً فَخَراجُ رَبِّکَ خَیْرٌ وَ هُوَ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یک معنا بوده، و آن عبارت است از در آمدی که بر اساس وظیفه پرداخت شود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چهارمین عذری است که در آیات مورد بحث برای ایشان تصور کرده، و آن را رد نموده، و بر آن توبیخشان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 از ایشان خرجی خواسته‌ای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مالی از ایشان خواسته‌ای که به عنوان باج و ماهیانه و مزد به تو بدهند؟ آن گاه بی‌نیازی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ذکر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پروردگارت بهتر است و او بهترین رازقان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رازق تو خدا است، و تو احتیاجی به خرجی ایشان</w:t>
      </w:r>
      <w:bookmarkStart w:id="144" w:name="pg10058_87509"/>
    </w:p>
    <w:p>
      <w:pPr>
        <w:pStyle w:val="BookText"/>
        <w:rPr/>
      </w:pPr>
      <w:bookmarkEnd w:id="144"/>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قرآن کریم بی نیازی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مردم مکرر بیان و اعلام شده، مثلا از آن جمله در سوره انعام آیه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همین مضمون در آیه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 آیات چهار عذر برای اعراض کنندگان از دعوت حق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یَدَّبَّرُوا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مربوط به فهم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آنها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جاءَهُمْ ما لَمْ یَأْتِ آباءَهُمُ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مربوط به شریعت اسلام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یَقُولُونَ 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مربوط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تَسْأَلُهُمْ 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راجع به سیره و رفتار آن جناب می‌باشد</w:t>
      </w:r>
      <w:r>
        <w:rPr>
          <w:rFonts w:eastAsia="IRNazanin" w:cs="IRNazanin"/>
          <w:color w:val="111111"/>
          <w:sz w:val="28"/>
          <w:szCs w:val="28"/>
          <w:rtl w:val="true"/>
          <w:lang w:bidi="fa-IR"/>
        </w:rPr>
        <w:t>.</w:t>
      </w:r>
    </w:p>
    <w:p>
      <w:pPr>
        <w:pStyle w:val="Heading5"/>
        <w:numPr>
          <w:ilvl w:val="4"/>
          <w:numId w:val="1"/>
        </w:numPr>
        <w:rPr/>
      </w:pPr>
      <w:bookmarkStart w:id="145" w:name="__RefHeading___Toc3575810_3556181022"/>
      <w:bookmarkStart w:id="146" w:name="_Toc53"/>
      <w:bookmarkEnd w:id="145"/>
      <w:r>
        <w:rPr>
          <w:rtl w:val="true"/>
        </w:rPr>
        <w:t>اشاره به اینکه حق صراط مستقیم است و کافران گریزان از حق، منحرف از صراط مستقیم هستند</w:t>
      </w:r>
      <w:bookmarkEnd w:id="1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لَتَدْعُوهُمْ إِلی صِراطٍ مُسْتَقِیمٍ وَ إِنَّ الَّذِینَ لا یُؤْمِنُونَ بِالْآخِرَةِ عَنِ الصِّراطِ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عدول از راه و انحراف از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تفسیر سوره فاتحه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واضح و روشنی است که نه در آن اختلاف تصور شود و نه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اثر و خاصیت آن که همان رساندن به مقصود است نه اختلاف هست، و نه خود آن در این اثرش تخلف می‌کند، و این صفت همان صفت حق است، چون حق نیز واحد است، و نه اجزای آن با یکدیگر اختلاف و تناقض دارد و نه در رساندن به آن مطلوبی که به سوی آن هدایت می‌کند تخلف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نتیجه می‌گیریم که حق، صراط مستقیم است و چون فرموده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حق هدایت می‌کند لازمه‌اش این می‌شود که به سوی صراط مستقیم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حق کراهت داشته و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از صراط مستقیم انحراف دارند، و به بیراهه می‌روند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میان همه صفاتی که کفار دارند تنها مساله بی ایمانی به آخرت را یاد آور شده، و به همان یکی اکتفاء نموده، بدین جهت است که اصل اساسی دین حق، بر این مساله استوار است که آدمی دارای حیاتی جاودانه است و زندگی او با مرگ خاتمه نمی‌پذیرد و در آن حیات جاوید، سعادتی دارد که باید آن سعادت را با اعتقاد حق و عمل حق به دست آورد، هم چنان که در آن حیات جاوید شقاوتی دارد که بایستی از آن بپرهیزد، و معلوم است که</w:t>
      </w:r>
    </w:p>
    <w:p>
      <w:pPr>
        <w:pStyle w:val="BookText"/>
        <w:rPr/>
      </w:pPr>
      <w:r>
        <w:rPr>
          <w:rFonts w:ascii="IRNazanin" w:hAnsi="IRNazanin" w:eastAsia="IRNazanin"/>
          <w:color w:val="111111"/>
          <w:sz w:val="28"/>
          <w:sz w:val="28"/>
          <w:szCs w:val="28"/>
          <w:rtl w:val="true"/>
          <w:lang w:bidi="fa-IR"/>
        </w:rPr>
        <w:t>وقتی مردمی به این چنین حیاتی معتقد نباشند، دیگر گفتگوی با آنان از سایر اصول دین و فروع عملی آن،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حق عبارت است از مجموعه‌ای از تکالیف اعتقادی و عملی و این تکلیفها جز با مساله حساب و جزاء تمام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بنا باشد به نیکوکار مزد و به بدکار کیفر داده نشود، او امیدی به کار نیک و ترسی از کار زشت خود ندارد، و در نتیجه تکلیف به کار نیک و اجتناب از کار زشت لغو و بیهوده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روز قیامت را برای پاداش و کیفر معین فرموده و چون کفار به روز قیامت ایمان ندارند دیگر دین در نظر آنان مفهومی ندارد و آنها حیاتی جز حیات مادی دنیا برای خود سراغ ندارند، در نتیجه سعادت و خوشبختی را جز رسیدن به لذائذ مادی و تمتع به لذات شکم و پایین شکم نمی‌بینند و لازمه آن همین است که جز هوی و خواهش نفس را پیروی نکنند، حالا این خواهش نفسانی موافق با حق باشد یا مخالف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 دو آیه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تو ایمان نخواهند آورد، چون تو ایشان را به سوی صراط مستقیم می‌خوانی و اینها جز انحراف از راه هدفی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رَحِمْناهُمْ وَ کَشَفْنا ما بِهِمْ مِنْ ضُرٍّ … وَ ما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 سختی و عناد در انجام عملی است که نباید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تردد در کاری به خاطر تحیر و سرگردانی است، این معانی را راغب ذکر کرده </w:t>
      </w:r>
      <w:r>
        <w:rPr>
          <w:rStyle w:val="FootnoteAnchor"/>
          <w:rtl w:val="true"/>
        </w:rPr>
        <w:footnoteReference w:id="114"/>
      </w:r>
      <w:r>
        <w:rPr>
          <w:rFonts w:ascii="IRNazanin" w:hAnsi="IRNazanin" w:eastAsia="IRNazanin"/>
          <w:color w:val="111111"/>
          <w:sz w:val="28"/>
          <w:sz w:val="28"/>
          <w:szCs w:val="28"/>
          <w:rtl w:val="true"/>
          <w:lang w:bidi="fa-IR"/>
        </w:rPr>
        <w:t>و صاحب مجمع البیان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به معنای خضوع است، از باب استفعال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معنایش این است که نخواستند بر صفت خضوع باشند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رحمناهم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تایید عدول ایشان از صراط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ایشان رحم کنیم و گرفتاریشان را برطرف سازیم، باز رو به ما نمی‌آورند و با شکر خود نعمت ما را مقابله و تلافی نمی‌کنند، بلکه بر تمرد خود از حق و لجاجت در باطل اصرار می‌ورزند و در طغیان خود تردد نموده و می‌خواهند به آن ادامه دهند، پس رحمت ما به اینکه رفع گرفتاری از آنها کنیم فایده‌ای به حالشان ندارد، هم چنان که تخویف ما به عذاب و نقمت سودی برایشان ندارد، چون ما بارها آنها را به عذاب خود گرفتیم، مع ذلک به درگاه پروردگار خود خضوع نکردند پس اینها نه صراط حق به دردشان می‌خورد و نه رحمت و کشف ضر و</w:t>
      </w:r>
      <w:bookmarkStart w:id="147" w:name="pg10058_87511"/>
    </w:p>
    <w:p>
      <w:pPr>
        <w:pStyle w:val="BookText"/>
        <w:rPr/>
      </w:pPr>
      <w:bookmarkEnd w:id="147"/>
      <w:r>
        <w:rPr>
          <w:rFonts w:ascii="IRNazanin" w:hAnsi="IRNazanin" w:eastAsia="IRNazanin"/>
          <w:color w:val="111111"/>
          <w:sz w:val="28"/>
          <w:sz w:val="28"/>
          <w:szCs w:val="28"/>
          <w:rtl w:val="true"/>
          <w:lang w:bidi="fa-IR"/>
        </w:rPr>
        <w:t>نعمت و نه تخویف با نشان دادن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عذاب در این آیه، عذاب 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دست آدمی به کلی از هر جایی کوتاه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قرینه‌ای است که در آیه بعدی قرار دارد، چون در آنجا عذاب شدید را مقابل این عذاب قرار داده پس دیگر کسی ایراد نکند به اینکه مساله بازگشت به خدا در مواقع ضروری و انقطاع از اسباب یکی از غریزه‌های انسانی است، هم چنان که در قرآن هم مکرر خاطرنشان شده، آن وقت چطور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ایشان را گرفت، و باز به درگاه پروردگار خود استکانت نبردند، و تضرع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آیه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بِهِمْ مِنْ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أَخَذْناهُمْ بِالْعَذابِ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دلالت می‌کند بر اینکه کلام ناظر به عذابی است که واقع شده و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نزول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مراد قحطیی باشد که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فَتَحْنا عَلَیْهِمْ باباً ذا عَذابٍ شَدِیدٍ إِذا هُمْ فِیهِ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چنان به حال خود باقی هستند، نه رحمت در آنها اثر می‌گذارد و نه عذاب، تا آنکه دری از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رویشان باز کنیم، مرگی که دنبالش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سیاق آیات و مخصوصا آیات آینده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مرگ هم ناگهانی می‌رسد، و به کلی از خیر مایوسشان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و این فصل از گفتار که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یَدَّبَّرُوا الْقَوْلَ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با جمله‌ای نظیر همان جمله‌ای که فصل سابق را خاتمه داد، ختم شده یعنی آیه‌های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یَحْسَبُونَ أَنَّما نُمِدُّهُمْ بِهِ مِنْ مالٍ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آخرت را یاد آوری می‌کند، و به زودی برای دومین بار آن را اعاده می‌کند</w:t>
      </w:r>
      <w:r>
        <w:rPr>
          <w:rFonts w:eastAsia="IRNazanin" w:cs="IRNazanin"/>
          <w:color w:val="111111"/>
          <w:sz w:val="28"/>
          <w:szCs w:val="28"/>
          <w:rtl w:val="true"/>
          <w:lang w:bidi="fa-IR"/>
        </w:rPr>
        <w:t>.</w:t>
      </w:r>
    </w:p>
    <w:p>
      <w:pPr>
        <w:pStyle w:val="Heading4"/>
        <w:numPr>
          <w:ilvl w:val="3"/>
          <w:numId w:val="1"/>
        </w:numPr>
        <w:rPr/>
      </w:pPr>
      <w:bookmarkStart w:id="148" w:name="__RefHeading___Toc3575812_3556181022"/>
      <w:bookmarkStart w:id="149" w:name="_Toc54"/>
      <w:bookmarkEnd w:id="148"/>
      <w:r>
        <w:rPr>
          <w:rtl w:val="true"/>
        </w:rPr>
        <w:t xml:space="preserve">بحث روایتی </w:t>
      </w:r>
      <w:r>
        <w:rPr>
          <w:rtl w:val="true"/>
        </w:rPr>
        <w:t>(</w:t>
      </w:r>
      <w:r>
        <w:rPr>
          <w:rtl w:val="true"/>
        </w:rPr>
        <w:t>روایاتی در باره مراد از</w:t>
      </w:r>
      <w:r>
        <w:rPr>
          <w:rtl w:val="true"/>
        </w:rPr>
        <w:t xml:space="preserve">" </w:t>
      </w:r>
      <w:r>
        <w:rPr>
          <w:rtl w:val="true"/>
        </w:rPr>
        <w:t>قُلُوبُهُمْ وَجِلَةٌ</w:t>
      </w:r>
      <w:r>
        <w:rPr>
          <w:rtl w:val="true"/>
        </w:rPr>
        <w:t xml:space="preserve">" </w:t>
      </w:r>
      <w:r>
        <w:rPr>
          <w:rtl w:val="true"/>
        </w:rPr>
        <w:t xml:space="preserve">و معنای استکانت و تضرع و … </w:t>
      </w:r>
      <w:r>
        <w:rPr>
          <w:rtl w:val="true"/>
        </w:rPr>
        <w:t>)</w:t>
      </w:r>
      <w:bookmarkEnd w:id="149"/>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هُمْ مِنْ خَشْیَةِ رَبِّهِمْ مُشْفِقُونَ … یُؤْتُونَ ما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عبادت و اطاعت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فاریابی و احمد و عبدین حمید و ترمذی و ابن ماجه و ابن</w:t>
      </w:r>
    </w:p>
    <w:p>
      <w:pPr>
        <w:pStyle w:val="BookText"/>
        <w:rPr/>
      </w:pPr>
      <w:r>
        <w:rPr>
          <w:rFonts w:ascii="IRNazanin" w:hAnsi="IRNazanin" w:eastAsia="IRNazanin"/>
          <w:color w:val="111111"/>
          <w:sz w:val="28"/>
          <w:sz w:val="28"/>
          <w:szCs w:val="28"/>
          <w:rtl w:val="true"/>
          <w:lang w:bidi="fa-IR"/>
        </w:rPr>
        <w:t>ابی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الخائفین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جریر و ابن منذر و ابن ابی حاتم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ممکن است مردی زنا و دزدی کند و شراب بخورد و در عین حال از خدا هم بترسد؟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لیکن مقصود این است که با اینکه روزه می‌گیرد و صدقه می‌دهد و نماز می‌خواند در عین حال از خدا بترسد و هراس آن داشته باشد که خدا از او قبول نکند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می‌ترسند خدا از آنان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می‌دهد در حالی که هم امیدوار است و هم ترسان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عبد الرزاق، و عبد بن حمید و ابن ابی حاتم از قتاده روایت می‌کند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أَخَذْنا مُتْرَفِیهِمْ بِالْعَذابِ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اینطور گفته‌اند که این آیه در باره کفاری که در جنگ بدر کشته شدند نازل شده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نظیر این روایت را از نسایی و ابن عباس آورده و عبارت آن چنین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بدرند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سیاق آیات با مضمون این دو روایت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آمده که نسایی و ابن جریر و ابن ابی حاتم و طبرانی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به خویشاوندی سوگند می‌دهم که به فریاد ما برس که از شدت قحطی کار به جایی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علهز کرک آغشته به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أَخَذْناهُمْ بِالْعَذابِ فَمَا اسْتَکانُوا لِرَبِّهِمْ وَ ما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معنا مختلف است و آنچه ما نقل کردیم از سایر روایات به حد وسط نزدیک‌تر است و این آیه به قحطی مکه اشاره می‌کند که با نفرین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آن دچار شدند، ولی ظاهر بیشتر روایات این است که بعد از هجرت اتفاق افتاده، و این با اعتبار عقلی سازگار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آمده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روایاتی است که باطن قرآن را بیان می‌کند و ما پیرامون بطن قرآن در بحث محکم و متشابه بحث کردیم و نظیر این روایت حدیثی است که در همان کتاب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لَتَدْعُوهُمْ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صراط مستقیم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نظیرش آن حدیثی است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اعراض می‌کنند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در روایت ابی الجارود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تَسْأَلُهُمْ خَرْجاً فَخَراجُ رَبِّکَ خَیْرٌ وَ هُوَ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آنها در خواست اجر می‌کنی و حال آنکه پاداش پروردگارت بهتر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محمد بن مسلم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اسْتَکانُوا لِرَبِّهِمْ وَ ما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خضوع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دستها را به التماس بلند کنی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مقاتل بن حیان، از اصبغ بن نباته،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دستها از استکانت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اسْتَکانُوا لِرَبِّهِمْ وَ ما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نخوانده‌ای؟ این روایت را ثعلبی و واحدی نیز در تفسیر خود نقل کرده‌اند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همان کتاب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استکانت دعاء است و تضرع دست بلند کردن در نماز می‌باشد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عسکری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روایت کرده که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اسْتَکانُوا لِرَبِّهِمْ وَ ما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دعا تواضع و خضوع ندارند، زیرا اگر خضوع داشته باشند خداوند دعایشان را مستجاب می‌کند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فَتَحْنا عَلَیْهِمْ باباً ذا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رجعت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50" w:name="pg10058_87515"/>
    </w:p>
    <w:p>
      <w:pPr>
        <w:pStyle w:val="Heading3"/>
        <w:numPr>
          <w:ilvl w:val="2"/>
          <w:numId w:val="1"/>
        </w:numPr>
        <w:rPr/>
      </w:pPr>
      <w:bookmarkStart w:id="151" w:name="__RefHeading___Toc3575814_3556181022"/>
      <w:bookmarkStart w:id="152" w:name="_Toc55"/>
      <w:bookmarkEnd w:id="150"/>
      <w:bookmarkEnd w:id="151"/>
      <w:r>
        <w:rPr>
          <w:rtl w:val="true"/>
        </w:rPr>
        <w:t xml:space="preserve">سوره المؤمنون </w:t>
      </w:r>
      <w:r>
        <w:rPr>
          <w:rtl w:val="true"/>
        </w:rPr>
        <w:t>(</w:t>
      </w:r>
      <w:r>
        <w:rPr/>
        <w:t>23</w:t>
      </w:r>
      <w:r>
        <w:rPr>
          <w:rtl w:val="true"/>
        </w:rPr>
        <w:t xml:space="preserve">): </w:t>
      </w:r>
      <w:r>
        <w:rPr>
          <w:rtl w:val="true"/>
        </w:rPr>
        <w:t xml:space="preserve">آیات </w:t>
      </w:r>
      <w:r>
        <w:rPr/>
        <w:t>78</w:t>
      </w:r>
      <w:r>
        <w:rPr>
          <w:rtl w:val="true"/>
        </w:rPr>
        <w:t xml:space="preserve"> </w:t>
      </w:r>
      <w:r>
        <w:rPr>
          <w:rtl w:val="true"/>
        </w:rPr>
        <w:t xml:space="preserve">تا </w:t>
      </w:r>
      <w:r>
        <w:rPr/>
        <w:t>98</w:t>
      </w:r>
      <w:bookmarkEnd w:id="152"/>
    </w:p>
    <w:p>
      <w:pPr>
        <w:pStyle w:val="Heading4"/>
        <w:numPr>
          <w:ilvl w:val="3"/>
          <w:numId w:val="1"/>
        </w:numPr>
        <w:rPr/>
      </w:pPr>
      <w:bookmarkStart w:id="153" w:name="__RefHeading___Toc3575816_3556181022"/>
      <w:bookmarkStart w:id="154" w:name="_Toc56"/>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 xml:space="preserve">وَ هُوَ الَّذِی أَنْشَأَ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یُحْیِی وَ یُمِیتُ وَ لَهُ اخْتِلافُ اللَّیْلِ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وُعِدْنا نَحْنُ وَ آباؤُنا هذا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 مَنْ فِیها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بِیَدِهِ مَلَکُوتُ کُلِّ شَیْ‌ءٍ وَ هُوَ یُجِیرُ وَ لا یُجارُ عَلَیْهِ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بِالْحَقِّ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فَتَعالی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عَلی أَنْ نُرِیَکَ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نَحْنُ أَعْلَمُ بِما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بِکَ مِنْ هَمَزاتِ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أَعُوذُ بِکَ رَبِّ أَنْ یَحْضُرُونِ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bookmarkStart w:id="155" w:name="pg10058_87516"/>
    </w:p>
    <w:p>
      <w:pPr>
        <w:pStyle w:val="Heading4"/>
        <w:numPr>
          <w:ilvl w:val="3"/>
          <w:numId w:val="1"/>
        </w:numPr>
        <w:rPr/>
      </w:pPr>
      <w:bookmarkStart w:id="156" w:name="__RefHeading___Toc3575818_3556181022"/>
      <w:bookmarkStart w:id="157" w:name="_Toc57"/>
      <w:bookmarkEnd w:id="155"/>
      <w:bookmarkEnd w:id="156"/>
      <w:r>
        <w:rPr>
          <w:rtl w:val="true"/>
        </w:rPr>
        <w:t>ترجمه آیات</w:t>
      </w:r>
      <w:bookmarkEnd w:id="157"/>
    </w:p>
    <w:p>
      <w:pPr>
        <w:pStyle w:val="BookText"/>
        <w:rPr/>
      </w:pPr>
      <w:r>
        <w:rPr>
          <w:rFonts w:ascii="IRNazanin" w:hAnsi="IRNazanin" w:eastAsia="IRNazanin"/>
          <w:color w:val="111111"/>
          <w:sz w:val="28"/>
          <w:sz w:val="28"/>
          <w:szCs w:val="28"/>
          <w:rtl w:val="true"/>
          <w:lang w:bidi="fa-IR"/>
        </w:rPr>
        <w:t xml:space="preserve">و او است خدایی که برای شما گوش و چشم و قلب آفرید، عده بسیار کمی از شما شکر او را به جا می‌آورید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است خدایی که شما را در زمین پدید آورد و باز رجوع شما به سوی او خواهد بود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است خدایی که خلق را زنده می‌گرداند و می‌میراند و حرکت شب و روز به امر او است آیا باز هم عقل خود را به کار نمی‌گیرید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مردم کافر هم همان سخن کافران پیش را گفتند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گفتند از کجا که چون مردیم و استخوان ما پوسیده و خاک شد باز زنده شویم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وعده‌ها بسیار به ما و پیش از این به پدران ما داده شد ولی همه‌اش افسانه‌های کهنه قدیم بود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پیغمبر ما به آنها بگو که زمین و هر کس که در آن است بگویید از کیست؟ اگر شما فهم و دانش دارید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جواب خواهند داد از خداست، بگو چرا پس متذکر نمی‌شوید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آنان بگو پروردگار آسمانهای هفتگانه و خدای عرش بزرگ کیست؟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خداست، پس بگو چرا خدا ترس نمی‌شوید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 رسول بگو آن کیست که ملک و ملکوت همه عالم به دست اوست و او به همه پناه دهد و کسی حمایت او نتواند کرد اگر می‌دانید بگویید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خواهند گفت از آن خدا است پس بگو چرا به فریب و فسون مفتون شده‌اید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حق را به ایشان فرستادیم باز دروغ می‌گویند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هرگز فرزندی اتخاذ نکرده و هرگز خدایی با او شریک نبوده که اگر شریکی بود در این صورت هر خدایی به سوی مخلوق خود روی کردی و بعضی از خدایان بر بعضی دیگر علو و برتری جستی خدا از آنچه مشرکان می‌گویند پاک و منزه است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دانای به عالم غیب و شهود است و ذات پاکش از شرک و شریک برتر و والاتر است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بار الها امید است و عده‌های عذاب این کافران را به من بنمایی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 الها مرا در میان قوم ستمکار وامگذار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ما قادریم که وعده عذاب کافران را به تو بنمایانیم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bookmarkStart w:id="158" w:name="pg10058_87517"/>
    </w:p>
    <w:p>
      <w:pPr>
        <w:pStyle w:val="BookText"/>
        <w:rPr/>
      </w:pPr>
      <w:bookmarkEnd w:id="158"/>
      <w:r>
        <w:rPr>
          <w:rFonts w:ascii="IRNazanin" w:hAnsi="IRNazanin" w:eastAsia="IRNazanin"/>
          <w:color w:val="111111"/>
          <w:sz w:val="28"/>
          <w:sz w:val="28"/>
          <w:szCs w:val="28"/>
          <w:rtl w:val="true"/>
          <w:lang w:bidi="fa-IR"/>
        </w:rPr>
        <w:t xml:space="preserve">ای رسول ما تو آزار و بدیهای امت را به آنچه نیکوتر است دفع کن ما جزای گفتار آنها را بهتر می‌دانیم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بار الها من از وسوسه و فریب شیطان به تو پناه می‌آورم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 تو پناه می‌آورم از اینکه شیطانها به مجلسم حاضر شوند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159" w:name="__RefHeading___Toc3575820_3556181022"/>
      <w:bookmarkStart w:id="160" w:name="_Toc58"/>
      <w:bookmarkEnd w:id="159"/>
      <w:r>
        <w:rPr>
          <w:rtl w:val="true"/>
        </w:rPr>
        <w:t>بیان آیات</w:t>
      </w:r>
      <w:bookmarkEnd w:id="160"/>
    </w:p>
    <w:p>
      <w:pPr>
        <w:pStyle w:val="Heading5"/>
        <w:numPr>
          <w:ilvl w:val="4"/>
          <w:numId w:val="1"/>
        </w:numPr>
        <w:rPr/>
      </w:pPr>
      <w:bookmarkStart w:id="161" w:name="__RefHeading___Toc3575822_3556181022"/>
      <w:bookmarkStart w:id="162" w:name="_Toc59"/>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بعد از آنکه کفار را به عذاب شدیدی بیم داد که مفری از آن نیست، و همه عذرهای آنان را که ممکن بود بدان اعتذار جویند رد نمود، و بیان نمود که تنها سبب کفر ایشان به خدا و روز قیامت پیروی هوای نفس و کراهت پیروی از حق است، اینک در این فصل از آیات همان بیان را با اقامه حجت بر توحید خدا در ربوبیت، و بر بازگشت خلق به سوی او و ارائه آیاتی روشن و غیر قابل انکار تتمیم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رسولش اعلام می‌دارد که به خدا پناه ببرد از اینکه مشمول آن عذاب‌هایی گردد که کفار از آن بیم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وساوس شیطانها و اینکه به سر وقت او آیند همانطور که به سر وقت کفار رفتند به خدا پناه برد</w:t>
      </w:r>
      <w:r>
        <w:rPr>
          <w:rFonts w:eastAsia="IRNazanin" w:cs="IRNazanin"/>
          <w:color w:val="111111"/>
          <w:sz w:val="28"/>
          <w:szCs w:val="28"/>
          <w:rtl w:val="true"/>
          <w:lang w:bidi="fa-IR"/>
        </w:rPr>
        <w:t>.</w:t>
      </w:r>
    </w:p>
    <w:p>
      <w:pPr>
        <w:pStyle w:val="Heading5"/>
        <w:numPr>
          <w:ilvl w:val="4"/>
          <w:numId w:val="1"/>
        </w:numPr>
        <w:rPr/>
      </w:pPr>
      <w:bookmarkStart w:id="163" w:name="__RefHeading___Toc3575824_3556181022"/>
      <w:bookmarkStart w:id="164" w:name="_Toc60"/>
      <w:bookmarkEnd w:id="163"/>
      <w:r>
        <w:rPr>
          <w:rtl w:val="true"/>
        </w:rPr>
        <w:t xml:space="preserve">یاد آوری نعمت شنوایی و بینایی </w:t>
      </w:r>
      <w:r>
        <w:rPr>
          <w:rtl w:val="true"/>
        </w:rPr>
        <w:t>(</w:t>
      </w:r>
      <w:r>
        <w:rPr>
          <w:rtl w:val="true"/>
        </w:rPr>
        <w:t>مشترک بین انسان و حیوان</w:t>
      </w:r>
      <w:r>
        <w:rPr>
          <w:rtl w:val="true"/>
        </w:rPr>
        <w:t xml:space="preserve">) </w:t>
      </w:r>
      <w:r>
        <w:rPr>
          <w:rtl w:val="true"/>
        </w:rPr>
        <w:t xml:space="preserve">و خردمندی </w:t>
      </w:r>
      <w:r>
        <w:rPr>
          <w:rtl w:val="true"/>
        </w:rPr>
        <w:t>(</w:t>
      </w:r>
      <w:r>
        <w:rPr>
          <w:rtl w:val="true"/>
        </w:rPr>
        <w:t>مختص به انسان</w:t>
      </w:r>
      <w:r>
        <w:rPr>
          <w:rtl w:val="true"/>
        </w:rPr>
        <w:t>)</w:t>
      </w:r>
      <w:bookmarkEnd w:id="1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أَنْشَأَ لَکُمُ السَّمْعَ وَ الْأَبْصارَ وَ الْأَفْئِدَةَ 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خدای سبحان در شمردن نعمت‌هایی که بر کفار انعام نموده از نعمت ایجاد سمع و بصر شروع کرده است، چون این دو نعمت از نعمت‌هایی است که در میان همه موجودات تنها حیوانات از آن بهره‌مند شده‌اند و این دو نعمت در حیوانات به طور انشاء و ابداع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در ایجاد آنها از جای دیگری نقشه و الگو نگرفت، چون هیچ موجودی از موجودات ساده که قبل از حیوان در عالم هست یعنی نبات و جماد و عناصر این چنین چیزی نداشتند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دارندگان این دو حس، در یک موقف جدید و خاصی قرار گرفتند، و دارای مجال و میدان فعالیت وسیع‌تری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وسعتی که هیچ حد و مرزی نمی‌شناسد و با هیچ تقدیری نمی‌توان اندازه‌گیری‌اش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دارنده این حس خیر و شر و نفع و ضرر خود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دو حس است که حرکات و سکنات دارنده آن ارادی است، آنچه را می‌خواهد از آنچه که نمی‌خواهد جدا می‌کند و در عالم جدیدی قرار می‌گیرد که در آن لذت و عزت و غلبه و محبت و امثال آن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که در عوالم قبل از حیوان هیچ اثری از آن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غیر از سمع و بصر را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بعضی </w:t>
      </w:r>
      <w:r>
        <w:rPr>
          <w:rStyle w:val="FootnoteAnchor"/>
          <w:rtl w:val="true"/>
        </w:rPr>
        <w:footnoteReference w:id="12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استدلال متوقف بر آن بوده و با آنها تمام می‌شده و احتیاجی به ذکر غیر آن دو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که مراد از آن، آن مبدئی است که آدمی به وسیله آن تعقل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آن مبدئی است از انسان که تعقل می‌کند و این نعمت در میان همه حیوانات تنها مخصوص انسان است و مرحله به دست آمدن فؤاد یک مرحله وجودی جدیدی است که باز از مرحله حیوانیت که همان عالم حس است وسیعتر و مقامی شامخ‌تر است، چون به خاطر داشتن همین قوه عاقله است که همان حواس که در سایر حیوانات هست در انسان آن قدر وسیعتر می‌شود که به هیچ مقیاس و تقدیری ممکن نیست اندازه گیری شود، زیرا به وسیله آن آدمی چیزهایی را درک می‌کند که در محضرش و در برابرش نیست و یا الآن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گذشته بوده یا بعدها خواهد آمد و نیز آثار و اوصاف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و یا بی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دارای این قوه عاقله است با این قوه پا به فراز ما ورای محسوسات و جزئیات نهاده، کلیات را درک می‌کند، و به قوانین کلی پی می‌برد و در نتیجه در علوم نظری و معارف حقیقی غور می‌کند و با قدرت تدبرش در اقطار آسمانها و زمین نفوذ می‌کند و در تمام اینها از عجایب تدبیر الهی، با ایجاد سمع و بصر و افئده، نعمتهایی است که به هیچ وجه آدمی نمی‌تواند شکر آن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حقیقتی را می‌رساند، بویی هم از عتاب و مذمت دارد، زیرا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است برای مفعول مطلق که حذف شده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تشکرون شکرا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این نعمتهای بزرگ شکر اندکی به جای می‌آورید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ذَرَأَکُمْ فِی الْأَرْضِ وَ إِلَیْهِ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خدا است موجوداتی را که هستی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ذرء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خدا اشخاص و افراد موجودات را ایجاد فرمود </w:t>
      </w:r>
      <w:r>
        <w:rPr>
          <w:rStyle w:val="FootnoteAnchor"/>
          <w:rtl w:val="true"/>
        </w:rPr>
        <w:footnoteReference w:id="128"/>
      </w:r>
      <w:r>
        <w:rPr>
          <w:rFonts w:ascii="IRNazanin" w:hAnsi="IRNazanin" w:eastAsia="IRNazanin"/>
          <w:color w:val="111111"/>
          <w:sz w:val="28"/>
          <w:sz w:val="28"/>
          <w:szCs w:val="28"/>
          <w:rtl w:val="true"/>
          <w:lang w:bidi="fa-IR"/>
        </w:rPr>
        <w:t>و در 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به معنای بیرون کردن، و از جای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کندن جماعتی است برای جنگ و امثال آن </w:t>
      </w:r>
      <w:r>
        <w:rPr>
          <w:rStyle w:val="FootnoteAnchor"/>
          <w:rtl w:val="true"/>
        </w:rPr>
        <w:footnoteReference w:id="129"/>
      </w:r>
      <w:r>
        <w:rPr>
          <w:rFonts w:ascii="IRNazanin" w:hAnsi="IRNazanin" w:eastAsia="IRNazanin"/>
          <w:color w:val="111111"/>
          <w:sz w:val="28"/>
          <w:sz w:val="28"/>
          <w:szCs w:val="28"/>
          <w:rtl w:val="true"/>
          <w:lang w:bidi="fa-IR"/>
        </w:rPr>
        <w:t>پس،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این منظور شما را دارای حس و عقل کرده و هستی شما را در زمین ایجاد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شما را متعلق به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دوباره شما را جمع نموده و به لقاء خود بازگشت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یُحْیِی وَ یُمِیتُ وَ لَهُ اخْتِلافُ اللَّیْلِ وَ النَّهارِ 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مترتب بر جمله قبل است، و معنای مجموع آن دو جمله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شما را دارای چشم و گوش و قلب و بالأخره دارای علم، خلق کرد، و هستی شما را در زمین پدید آورد تا به سوی او محشور شوید، پس لازمه آن این می‌شود که زنده کردن و میراندن، سنتی همیشگی باشد، چون علم متوقف بر زنده کردن، و حشر متوقف بر میراندن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اخْتِلافُ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مترتب بر جمله قبل است، چون زندگی و سپس مردن صورت نمی‌گیرد، مگر با مرور زمان و آمدن شب پس از روز و روز پس از شب، تا عمر تمام شود و اجل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مقصود از اختلاف شب و روز، آمدن یک شب بعد از یک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مراد از آن، کوتاهی و بلندی شبها و روزها باشد، در آن صورت مقصود از جمله مذکور اشاره به فصول چهارگانه سال خواهد بود که زاییده کوتاهی و بلندی شبها و روزها است و با پدید آمدن چهار فصل امر روزی دادن حیوانات و تدبیر معاش آنها تمام می‌شود،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فِیها أَقْواتَها فِی أَرْبَعَةِ أَیَّامٍ سَواءً لِلسَّائِلِینَ</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مضامین آیات سه‌گانه همه به هم مترتب است، و هر یک مترتب بر ما قبل خویش است چون انشاء سمع و بصر و فؤاد که همان حس و عقل انسانی است جز با حیات و زندگی مادی و سکونت در زمین تا مدتی معین صورت نمی‌گیرد، و آن گاه بازگشت به سوی خدا که آن هم مترتب بر زندگی و مرگ است، لازمه‌اش عمری است که با انقضای زمان منقضی شود، و نیز رزقی که با آن ارتزاق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سه آیه به یک دوره کامل از تدبیر انسانها، از روزی که خلق می‌شوند تا روزی که به سوی پروردگار خود باز می‌گردند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نتیجه‌اش اثبات این معنا است</w:t>
      </w:r>
      <w:bookmarkStart w:id="165" w:name="pg10058_87520"/>
    </w:p>
    <w:p>
      <w:pPr>
        <w:pStyle w:val="BookText"/>
        <w:rPr/>
      </w:pPr>
      <w:bookmarkEnd w:id="165"/>
      <w:r>
        <w:rPr>
          <w:rFonts w:ascii="IRNazanin" w:hAnsi="IRNazanin" w:eastAsia="IRNazanin"/>
          <w:color w:val="111111"/>
          <w:sz w:val="28"/>
          <w:sz w:val="28"/>
          <w:szCs w:val="28"/>
          <w:rtl w:val="true"/>
          <w:lang w:bidi="fa-IR"/>
        </w:rPr>
        <w:t>که پس خدای سبحان مالک و مدبر امر انسان است، چون این تدبیر، تدبیر تکوینی است که از خلقت و ایجاد جدا نیست و این تدبیر عبارت است از فعل و انفعالی که به خاطر روابطی مختلف که در میان آنها تکوین شده جریان دارد، پس تنها خدای سبحان رب و مدبر انسانها در امور ایشان است، و بازگشت ایشان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کفار و تحریک ایشان بر توجه و سپس ایمان آوردن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قالُوا مِثْلَ ما قالَ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 از نفی سابق است، آن نفیی که استفهام قبلی، آن را می‌رسانید،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بفهمید؟ و در جواب می‌فرماید نفهمیدند بلکه به جای فهمیدن همان حرفی را از سر گرفتند که کفار گذشته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سخن کفار عصر قرآن را به سخن کفار گذشته تشبیه کرد اشاره به این است که تقلید از پدران، ایشان را از پیروی حق باز می‌دارد، و به وضعی دچار می‌کند که دیگر با آن وضع، دین اثر خود را نمی‌بخشد و آن عبارت از انکار معاد، و رکون به زندگی مادی، و فرورفتگی به مادیات است، که سنتی جاری در گذشتگان ایشان بوده، و در خود ایشان نیز جریان دارد</w:t>
      </w:r>
      <w:r>
        <w:rPr>
          <w:rFonts w:eastAsia="IRNazanin" w:cs="IRNazanin"/>
          <w:color w:val="111111"/>
          <w:sz w:val="28"/>
          <w:szCs w:val="28"/>
          <w:rtl w:val="true"/>
          <w:lang w:bidi="fa-IR"/>
        </w:rPr>
        <w:t>.</w:t>
      </w:r>
    </w:p>
    <w:p>
      <w:pPr>
        <w:pStyle w:val="Heading5"/>
        <w:numPr>
          <w:ilvl w:val="4"/>
          <w:numId w:val="1"/>
        </w:numPr>
        <w:rPr/>
      </w:pPr>
      <w:bookmarkStart w:id="166" w:name="__RefHeading___Toc3575826_3556181022"/>
      <w:bookmarkStart w:id="167" w:name="_Toc61"/>
      <w:bookmarkEnd w:id="166"/>
      <w:r>
        <w:rPr>
          <w:rtl w:val="true"/>
        </w:rPr>
        <w:t>استبعاد و سپس انکار بعث و معاد از جانب کافران‌</w:t>
      </w:r>
      <w:bookmarkEnd w:id="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إِذا مِتْنا وَ کُنَّا تُراباً وَ عِظاماً أَ إِنَّا لَمَبْعُوثُونَ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 همان سخنی است که قبلا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می‌گویند که گذشتگان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اساسش استبعاد است، و اساس دیگری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نَحْنُ وَ آباؤُنا هذا مِنْ قَبْلُ إِنْ هذا إِلَّا أَساطِیرُ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اباطیل و احادیث خرافی است و مفرد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اکذوبة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اعاجیب که 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مساله بعث را که یک چیز است با اساطیر که جمع است تعبیر فرموده، از این باب است که همین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وعده‌هایی است که هر یک آنها اسطوره‌ای است مانند احیای مردگان و همه را یک جا جمع کردن و محشور نمودن و به حساب همه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بهشت و دوزخ و سایر خصوصیات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داستان بعث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جمله برمی‌آید متعلق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بعث یک وعده قدیمی است و حرف تازه‌ای نیست، ما سوگند می‌خوریم که همین وعده را قبلا نیز به ما و به پدران ما دادند و این وعده جز یک مساله خرافی که انسانهای اول آن را به صورت زنده شدن مردگان، و رسیدگی به حساب اعمال و جمعی را</w:t>
      </w:r>
      <w:bookmarkStart w:id="168" w:name="pg10058_87521"/>
    </w:p>
    <w:p>
      <w:pPr>
        <w:pStyle w:val="BookText"/>
        <w:rPr/>
      </w:pPr>
      <w:bookmarkEnd w:id="168"/>
      <w:r>
        <w:rPr>
          <w:rFonts w:ascii="IRNazanin" w:hAnsi="IRNazanin" w:eastAsia="IRNazanin"/>
          <w:color w:val="111111"/>
          <w:sz w:val="28"/>
          <w:sz w:val="28"/>
          <w:szCs w:val="28"/>
          <w:rtl w:val="true"/>
          <w:lang w:bidi="fa-IR"/>
        </w:rPr>
        <w:t>به بهشت و گروهی را به دوزخ بردن، در آوردند چیز دیگری نیست و برهان عقلی بر آن قائم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برهان بر خرافی بودن آن هست و آن این است که پیغمبران از قدیم الأیام همواره این حرف را به ما می‌زدند، و ما را از به پا شدن قیامت می‌ترساندند، در حالی که سال‌های سال از این وعده خرافی می‌گذرد و قیامتی قائم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صحیح است پس چرا واقع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است که معلوم می‌شود اولا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زمینه را برای برهانی که بعدا اقامه کردند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اینکه کلام ایشان سیاق ترقی را دارد، به همین معنا در آیه قبلی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مِتْنا وَ کُنَّا تُراباً وَ عِظاماً أَ إِنَّا لَمَبْعُوثُونَ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حرف، صرف استبعاد بود که بعید است چنین روزی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مورد بحث مطلب را ترقی داده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دیدید چه برهان سستی بر مدعای خود اقامه کردند</w:t>
      </w:r>
      <w:r>
        <w:rPr>
          <w:rFonts w:eastAsia="IRNazanin" w:cs="IRNazanin"/>
          <w:color w:val="111111"/>
          <w:sz w:val="28"/>
          <w:szCs w:val="28"/>
          <w:rtl w:val="true"/>
          <w:lang w:bidi="fa-IR"/>
        </w:rPr>
        <w:t>.</w:t>
      </w:r>
    </w:p>
    <w:p>
      <w:pPr>
        <w:pStyle w:val="Heading5"/>
        <w:numPr>
          <w:ilvl w:val="4"/>
          <w:numId w:val="1"/>
        </w:numPr>
        <w:rPr/>
      </w:pPr>
      <w:bookmarkStart w:id="169" w:name="__RefHeading___Toc3575828_3556181022"/>
      <w:bookmarkStart w:id="170" w:name="_Toc62"/>
      <w:bookmarkEnd w:id="169"/>
      <w:r>
        <w:rPr>
          <w:rtl w:val="true"/>
        </w:rPr>
        <w:t>رد سخن کافران با اثبات امکان بعث و قیامت با بیان مالکیت حقیقیه خداوند</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لِمَنِ الْأَرْضُ وَ مَنْ فِیها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استبعاد ایشان از مساله بعث و سپس انکار آن را نقل کرد، اینک در این جمله شروع کرده است به اثبات امکان آن از راه ملکیت و ربوبیت و سلطنت، و البته روی سخن به وثنی مسلکان است که منکر قیامتند و در عین حال خدا را قبول دارند و او را پدید آورنده عالم می‌دانند، و رب الارباب و اله آلهه‌اش می‌خوانند،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آلهه مجازند که خدا را عبادت کنند، ولی ما باید تنها آلهه را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بیان وجود خدای تعالی مسلم گرفته شده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زمین و آنچه در آن است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خطابش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که مالک زمین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انسانها و چه غیر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معلوم است که مقصود از مالک، مالک قانونی نیست، بلکه مالک حقیقی است که وجود مملوک قائم به وجود آن مالک است، به طوری که به هیچ وجه و هیچ ناحیه آن از وجود مالک بی‌نیاز و مستقل نیست، به خلاف ملک قانونی و اعتباری که ما افراد بشر اجتماعی ناگزیر شده‌ایم آن را در میان خود معتبر بدانیم، تا مصالح اجتماع ما تامین شود، چون این چنین ملکی قابل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مورد فروش قرار می‌گیرد و وقتی دیگر مورد خرید واقع می‌شود حالا خواهید گفت شما از کجا فهمیدید که مقصود از ملک، ملک تکوینی است نه تشریعی و قراردادی؟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w:t>
      </w:r>
    </w:p>
    <w:p>
      <w:pPr>
        <w:pStyle w:val="BookText"/>
        <w:rPr/>
      </w:pPr>
      <w:r>
        <w:rPr>
          <w:rFonts w:ascii="IRNazanin" w:hAnsi="IRNazanin" w:eastAsia="IRNazanin"/>
          <w:color w:val="111111"/>
          <w:sz w:val="28"/>
          <w:sz w:val="28"/>
          <w:szCs w:val="28"/>
          <w:rtl w:val="true"/>
          <w:lang w:bidi="fa-IR"/>
        </w:rPr>
        <w:t>که سیاق کلام سیاق اثبات صحت تمامی تصرفات است، و آن ملکی که مجوز تمامی انحای تصرفات است ملک تکوینی است نه اعتباری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سَیَقُولُونَ لِلَّهِ قُلْ 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پاسخ مشرکین را حکایت می‌کند، و آن این است که مشرکین اعتراف دارند که زمین و هر که در آن است مملوک خدا است و نمی‌توانند از اعتراف به این حقیقت شانه خالی کنند، زیرا ملک حقیقی قائم به غیر علت موجده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وجود معلول قائم به وجود علت است و مستقل از آن نیست، به هیچ وجه از آن بی‌نیاز نیست، و علت موجده زمین و هر که در آن است تنها خدا است، حتی وثنی مسلکها نیز بتها را در این معنا شریک خدا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تمامیت جواب،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می‌کند که مشرکین را به جرم اینکه بعد از شنیدن حجت بر امکان بعث، متذکر نشدند سرزنش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معلوم شد که مالک زمین و هر که در زمین است خدا است باز چرا متذکر نمی‌شوید؟ و فکر نمی‌کنید که چون او مالک است، می‌تواند این تصرف را بکند که اهل آن را بعد از میراندن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رَبُّ السَّماواتِ السَّبْعِ 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رسول خود دستور می‌دهد که برای بار دوم از ایشان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آسمانها و رب عرش عظیم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مقامی است که زمام تمامی امور عوالم در آنجا جمع است، و هر تدبیری از آنجا صادر می‌شود،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فرمود این اشاره است به اهمیت امر عرش، و رفعت محل آن، هم چنان که آن را به وصف عظیم توصیف فرمود، و ما بحث پیرامون مساله عرش را در تفسیر سوره اعراف در جلد هشتم این کتاب گذراندیم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13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السماوات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السَّماواتِ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هم چنان که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در هر دو از مالک خانه سؤال می‌شود و به همین جهت جوابی که از آنان حکایت فرموده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گفت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پاسخ از لفظ و صحیح بود</w:t>
      </w:r>
      <w:r>
        <w:rPr>
          <w:rFonts w:eastAsia="IRNazanin" w:cs="IRNazanin"/>
          <w:color w:val="111111"/>
          <w:sz w:val="28"/>
          <w:szCs w:val="28"/>
          <w:rtl w:val="true"/>
          <w:lang w:bidi="fa-IR"/>
        </w:rPr>
        <w:t>.</w:t>
      </w:r>
      <w:bookmarkStart w:id="171" w:name="pg10058_87523"/>
    </w:p>
    <w:p>
      <w:pPr>
        <w:pStyle w:val="Heading5"/>
        <w:numPr>
          <w:ilvl w:val="4"/>
          <w:numId w:val="1"/>
        </w:numPr>
        <w:rPr/>
      </w:pPr>
      <w:bookmarkStart w:id="172" w:name="__RefHeading___Toc3575830_3556181022"/>
      <w:bookmarkStart w:id="173" w:name="_Toc63"/>
      <w:bookmarkEnd w:id="171"/>
      <w:bookmarkEnd w:id="172"/>
      <w:r>
        <w:rPr>
          <w:rtl w:val="true"/>
        </w:rPr>
        <w:t>بیان اینکه مالکیت اعم از ربوبیت است و جمله</w:t>
      </w:r>
      <w:r>
        <w:rPr>
          <w:rtl w:val="true"/>
        </w:rPr>
        <w:t xml:space="preserve">:" </w:t>
      </w:r>
      <w:r>
        <w:rPr>
          <w:rtl w:val="true"/>
        </w:rPr>
        <w:t>لمن السماوات السبع</w:t>
      </w:r>
      <w:r>
        <w:rPr>
          <w:rtl w:val="true"/>
        </w:rPr>
        <w:t xml:space="preserve">" </w:t>
      </w:r>
      <w:r>
        <w:rPr>
          <w:rtl w:val="true"/>
        </w:rPr>
        <w:t>و</w:t>
      </w:r>
      <w:r>
        <w:rPr>
          <w:rtl w:val="true"/>
        </w:rPr>
        <w:t xml:space="preserve">" </w:t>
      </w:r>
      <w:r>
        <w:rPr>
          <w:rtl w:val="true"/>
        </w:rPr>
        <w:t>مَنْ رَبُّ السَّماواتِ السَّبْعِ</w:t>
      </w:r>
      <w:r>
        <w:rPr>
          <w:rtl w:val="true"/>
        </w:rPr>
        <w:t xml:space="preserve">" </w:t>
      </w:r>
      <w:r>
        <w:rPr>
          <w:rtl w:val="true"/>
        </w:rPr>
        <w:t>هر دو سؤال از مالک نیست، و اشاره به اختلاف عقائد بت پرستان در باره اللَّه، ارباب و آلهه‌</w:t>
      </w:r>
      <w:bookmarkEnd w:id="173"/>
    </w:p>
    <w:p>
      <w:pPr>
        <w:pStyle w:val="BookText"/>
        <w:rPr/>
      </w:pPr>
      <w:r>
        <w:rPr>
          <w:rFonts w:ascii="IRNazanin" w:hAnsi="IRNazanin" w:eastAsia="IRNazanin"/>
          <w:color w:val="111111"/>
          <w:sz w:val="28"/>
          <w:sz w:val="28"/>
          <w:szCs w:val="28"/>
          <w:rtl w:val="true"/>
          <w:lang w:bidi="fa-IR"/>
        </w:rPr>
        <w:t>لیکن این حرف صحیح نیست، زیرا آنچه از نظر لغت ثابت شده این است که رب هر چیزی به معنای مالکی است که مدبر امر مملوک خود باشد و در آن تصرف کند در نتیجه معنای ربوبیت خصوصی‌تر از معنای مالکیت است و معنای مالک عمومی‌تر از معنای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 رب با کلمه مالک مترادف باشد جواب به سؤال در دو آیه سابق نمی‌خورد، چون معنای اینکه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هر که در آن است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ترادف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زمین و هر که در آن است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از مشرکین بی‌جا است، برای اینکه در جواب می‌گویند ما رب زمین و موجودات زمین را آلهه می‌دانیم، آن وقت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گفت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نمی‌آید، چون پاسخ مشرکین این نیست، و مشرکین ملزم به این جواب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اینکه از مالک زمین و هر که در آن است پرسش شود که مشرکین در جواب ناگزیرند بگویند خدا است، چون آنها نیز مالک و پدید آورنده زمین و زمینیان را خدا می‌دانند، و لذا در پاسخ مجبورند قبول کنند که مالک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فرض که گفتیم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از مالک، و مالک اعم از آن می‌باشد، ممکن است کسی توهم کند که عین اشکال مذکور، در آیه مورد بحث نیز وارد است، برای اینکه در آیه مورد بحث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آسمانهای هفتگانه و زمین عظیم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جواب را حکایت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گفت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بت‌پرستان از صابئی‌ها و غیر ایشان معتقدند به اینکه آسمانها و زمین و آنچه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آفتاب و ماه و سایر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همه برای خود اله و ربی جداگانه دارند، پس اگر در پاسخ از سؤال مذکور بخواهند جواب بدهند هرگز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می‌گویند ربوبیت آسمانها و زمین از آن الهه ما است نه از آن خدا پس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سَیَقُولُونَ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آنها ملزم و مجبور نیستند این طور پاسخ دهند تا حجت علیه آنها تمام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اینکه کسی چنین توهمی نکند و اشکال را به کلی از ریشه برطرف سازیم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عمیق و تفکر دقیق در معتقدات وثنی‌ها این معنا را می‌رساند که آنها اساس معتقدات خود را بر پایه‌های منظمی که همه آن را قبول داشته باشند ننهاده‌اند، مثلا امثال صابئین و برهمائیها و بودائیان امور عالم را به چند نوع تقسیم می‌کردند، و برای امور هر یک از آسمانها و زمین و انواع حیوانات و نباتات و دریا و خشکی، اله و معبودی معتقد بودند، و به جای خدا آن را می‌پرستیدند و آن اله را شفیع و مقرب درگاه خدا دانسته، آن گاه مجسمه‌ای به نام بت برای آن می‌تراشیدند، مجسمه‌ای که خصوصیات آن اله را بنا به اعتقادشان واجد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بت‌پرستان عوام که اصول اعتقادی سرشان نمی‌شد، مانند اعراب جاهلیت و بت‌پرستان اطراف عالم، عقایدشان آن قدر مختلف بوده که با هیچ ضابطه‌ای تحت قواعد کلی درنمی‌آمده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معموره زمین و سکنه آن آلهه‌ای قائل بودند و بتهای آنها را می‌پرستیدند، ولی بعضی دیگر خود آن بتها را که خود تراشیده بودند اله می‌پنداشتند، اما آسمانها و مکان آسمان و همچنین دریاها را مربوب خدای سبحان می‌دانستند، و خدا را رب آنها، هم چنان که از حکایت کلام فرعون به هامان استفاده می‌شود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هامانُ ابْنِ لِی صَرْحاً لَعَلِّی أَبْلُغُ الْأَسْبابَ أَسْبابَ السَّماواتِ فَأَطَّلِعَ إِلی إِلهِ مُوسی</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چون ظاهر این کلام این است که فرعون می‌پنداشته که آن خدایی که موسی او را به سوی وی دعوت می‌کند خدای آسمانها است، پس به نظر این عده آسمانها و آنچه در آنها است و هر که در آن است همه مربوب خدایند، و ملائکه رب پایین‌تر از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صابئین و آنهایی که اعتقادات ایشان را دارند همان طور که گفتیم می‌گویند آسمانها و آنچه که در آنها است از قبیل ستارگان و کواکب نیز آلهه جداگانه دارند، و اربابی دارند غیر از خدا، و آن ارباب یا ملائکه‌اند و یا از جن، و نیز آنها ملائکه و جن را موجوداتی مجرد از ماده می‌دانند که از لوث طبیعت پاکند، و اگر آنها را ساکن در آسمانها می‌دانند مقصودشان این است که ملائکه در باطن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عالم سماوی علوی ساکنند و امور عالم در آنجا اندازه گیری می‌شود، و قضاء از آن نازل شده، اسباب طبیعی از آنجا مدد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معتقدند که آن عالم علوی با همه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آن است مربوب خدای سبحانند، هر چند که ملائکه خودشان آلهه عالم ماده و ارباب آنند، ولی خدای تعالی رب الارباب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مقدمه روشن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شریفه روی سخن با مشرکین عرب باشد هم چنان که ظاهر هم همین است، آن وقت سؤال در آیه سؤال از رب آسمانهای هفتگانه است، و جواب از آن به اعتراف مشرکین عرب این است که رب آسمانها خدا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سَیَقُولُونَ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فهمیدید جواب درستی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روی سخن با غیر مشرکین عرب و آنهایی باشد که معتقدند برای آسمانها نیز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ربی غیر از خدا است، آن وقت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سماوی با سکنه آن از ملائکه و جن خواهد بود، نه آسمان مادی و اجرام مادی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آسمانها قرار گرفته، چون گفتیم عرش مقام صدور احکام تمامی عالم است، که یکی از جمله موجودات آن ارباب و آلهه آسمانها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کسی که چنین مقامی دارد که همه احکام از آن مقام صادر می‌شود، دیگر نمی‌تواند جز خدا بوده باشد، چون به اعتقاد خود آنان هم مقامی ما فوق مقام خدا نیست، پس جز او نمی‌تواند ربی در آن مقام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عالم علوی نزد مشرکین، عالم ارباب و آلهه است که غیر از خدای سبحان ربی و الهی ندارد، پس پرسیدن از رب آسمانها و جواب دادن به اینکه مشرکین اعتراف دارند که خدا است، نیز جوابی صحیح و 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رب آسمانهای هفتگانه که اقدار امور و قضاهای آن از آنجا نازل می‌شود، و رب عرش عظیم که احکام تمامی موجودات در عالم، از ملائکه و پایین‌تر از ایشان، از آنجا نازل می‌شود کیست؟ چون شما که اعتراف دارید که همه آنها و آنچه را که آنها مالکند مملوک خدا است، و خدا است که به ایشان تملیک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سَیَقُولُونَ لِلَّهِ قُلْ أَ فَلا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حکایت جواب ایشان است که اعتراف می‌کنند به اینکه آسمانهای هفتگانه و عرش عظیم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جواب خواهند داد به اینکه همه آنها از آن خدا است، و تو در ملامت و توبیخ ایشان بگو که وقتی آسمانهای هفتگانه محل نزول امر، و عرش عظیم محل صدور آن، از آن خدا است، پس دیگر چرا از خشم او نمی‌پرهیزید، و منکر بعث می‌شوید و آن را از اساطیر و افسانه‌های قرون گذشته خوانده، وقتی انبیای خدا شما را از آن بیم می‌دهند مسخره‌شان می‌کنید، با اینکه او می‌تواند امر به بعث اموات و ایجاد حیات آخرت را برای انسانها صادر نموده و از آسمان نازلش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تعبیرهای لطیف قرآن همین تعبیر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برهانی که علیه مشرکین اقامه شد با ملک تمام می‌شود نه با ربوبیت، چون مشرکین ربوبیت خدا را در عالم قبول ندارند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بِیَدِهِ مَلَکُوتُ کُلِّ شَیْ‌ءٍ وَ هُوَ یُجِیرُ وَ لا یُجارُ عَلَیْهِ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ملک یعنی سلطنت و حکومت است، چیزی که هست این</w:t>
      </w:r>
      <w:bookmarkStart w:id="174" w:name="pg10058_87526"/>
    </w:p>
    <w:p>
      <w:pPr>
        <w:pStyle w:val="BookText"/>
        <w:rPr/>
      </w:pPr>
      <w:bookmarkEnd w:id="174"/>
      <w:r>
        <w:rPr>
          <w:rFonts w:ascii="IRNazanin" w:hAnsi="IRNazanin" w:eastAsia="IRNazanin"/>
          <w:color w:val="111111"/>
          <w:sz w:val="28"/>
          <w:sz w:val="28"/>
          <w:szCs w:val="28"/>
          <w:rtl w:val="true"/>
          <w:lang w:bidi="fa-IR"/>
        </w:rPr>
        <w:t>معنا را با مبالغه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میم و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مالک آن کسی است که مالی را دارا باشد، ولی ملک و به معنای کسی است که آن مالک را و ملک او را مالک باشد، پس مالکیت ملک در طول مالکیت مالک است و او می‌تواند هم در مال مالک حکم کند، و هم در خود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ملکوت خودش را تفسیر کرده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ملکوت هر چیزی این است که از امر خدا و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ملکوت هر چیزی وجود او است به ایجاد خدای تعالی</w:t>
      </w:r>
      <w:r>
        <w:rPr>
          <w:rFonts w:eastAsia="IRNazanin" w:cs="IRNazanin"/>
          <w:color w:val="111111"/>
          <w:sz w:val="28"/>
          <w:szCs w:val="28"/>
          <w:rtl w:val="true"/>
          <w:lang w:bidi="fa-IR"/>
        </w:rPr>
        <w:t>.</w:t>
      </w:r>
    </w:p>
    <w:p>
      <w:pPr>
        <w:pStyle w:val="Heading5"/>
        <w:numPr>
          <w:ilvl w:val="4"/>
          <w:numId w:val="1"/>
        </w:numPr>
        <w:rPr/>
      </w:pPr>
      <w:bookmarkStart w:id="175" w:name="__RefHeading___Toc3575832_3556181022"/>
      <w:bookmarkStart w:id="176" w:name="_Toc64"/>
      <w:bookmarkEnd w:id="175"/>
      <w:r>
        <w:rPr>
          <w:rtl w:val="true"/>
        </w:rPr>
        <w:t>معنای</w:t>
      </w:r>
      <w:r>
        <w:rPr>
          <w:rtl w:val="true"/>
        </w:rPr>
        <w:t xml:space="preserve">" </w:t>
      </w:r>
      <w:r>
        <w:rPr>
          <w:rtl w:val="true"/>
        </w:rPr>
        <w:t>ملکوت</w:t>
      </w:r>
      <w:r>
        <w:rPr>
          <w:rtl w:val="true"/>
        </w:rPr>
        <w:t xml:space="preserve">" </w:t>
      </w:r>
      <w:r>
        <w:rPr>
          <w:rtl w:val="true"/>
        </w:rPr>
        <w:t>و اینکه ملکوت هر چیزی به دست خدا است و اثبات امکان بعث و معاد از این طریق‌</w:t>
      </w:r>
      <w:bookmarkEnd w:id="176"/>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ملکوت هر چیز به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استعاری است از اینکه ایجاد هر موجودی که بتوان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اطلاق نمود مختص به خدای تعالی است،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پس ملک خدا محیط به هر چیز است و نفوذ امرش و ممضی بودن حکمش بر هر چیزی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ممکن است کسی توهم کند که عموم ملک و نفوذ امر خدا با اخلال بعضی از اسباب و علل در امر او منافات ندارد، ممکن است بعضی از علل و اسباب در پاره‌ای مخلوقات اثری بگذارد که خدای اراده نکرده و یا پاره‌ای از مخلوقات را از آنچه خدا اراده کرده منع کند، از این جهت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مَلَکُوتُ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یُجِیرُ وَ لا یُجارُ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در حقیقت توضیح اختصاص ملک است و می‌فهماند که این اختصاص به تمام معنای کلمه است، پس هیچ چیزی از موجودات هیچ مرحله‌ای از ملک را ندارد و هر موجودی هر چه را مالک است در طول ملک خدا است نه در عرض آن تا به مالکیت خدا خلل وارد کند، و یا اعتراض کند، پس حکم و ملک تنها از آن او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یُجِیرُ وَ لا یُجارُ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اشتقاق یافته‌اند، در اصل به معنای قرب مسکن بوده، بعدها برای همین قرب مسکن و نزدیکی خانه کسی به خانه کس دیگر حقی به نام حق همسایگی یا حق جوار قرار دادند، و آن این است که از همسایه حمایت نموده، به احترام همسایگی از سوء قصد افراد نسبت به او جلوگیری کند، آن گاه از این ماده افعالی مشتق نمودند، مثلا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استجار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فلانی از فلان شخص جوار و پناه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جوارش داد، یعنی از او خواست تا از وی حمایت کند، و او هم حمایت کرد، یعنی قصد سوء دشمنان را از او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در همه افعال خدای تعالی جریان دارد، برای این که هیچ موجودی نیست که خداوند به او عطائی بخشد و یا بخشیده‌اش را برای او باقی بدارد، مگر آنکه آن را به هر نحو و هر قدر که بخواهد حفظ می‌کند، بدون اینکه چیزی مانعش شود، چون هر مانعی را که فرض کنید اگر جلوگیر او شود به اذن و مشیت خود او شده پس در حقیقت منع از خود او است و با یک عمل خود از عمل دیگرش جلوگیر شده، چون منع مانع را خدا به مانع داده، و او می‌تواند از منع او و یا از مقداری از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یُجِیرُ وَ لا یُجارُ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بدی و سوء را از هر کس که مورد سوء قصد قرار گرفته باشد منع می‌کند، ولی کسی و چیزی نیست که جلو سوء او را نسبت به کسی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منکرین بعث بگو کیست آن کسی که ایجاد تمامی موجودات مخصوص او است، و نیز آثار و خواص هر موجودی را تنها او به آن موجود داده و او از هر کس که به وی پناهنده شود حمایت می‌کند و کسی نیست که کسی را از خشم و عذاب او حفظ و حمایت کند، اگر دانایید؟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فَأَنَّی تُسْحَرُونَ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13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چیزی در خیال انسان بر خلاف آنچه که هست جلوه کند، که بنا به گفته اینان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یا کنایه خواهد بود، و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جوابت می‌دهند که ملکوت آسمانها و زمین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دادند ایشان را توبیخ کن که پس تا کی حق در خیال شما باطل جلوه می‌کند؟ وقتی ملک مطلق برای خدای سبحان است، پس او می‌تواند نشاة آخرت را ایجاد نموده، اموات را برای حساب و پاداش و کیفر دوباره زنده کند، و برای او جز یک امر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مئونه‌ای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باید دانست که این احتجاجات سه‌گانه همان طور که امکان بعث را اثبات می‌کند، همچنین یگانگی خدا را در ربوبیت اثبات می‌نماید، چون ملک حقیقی بدون</w:t>
      </w:r>
      <w:bookmarkStart w:id="177" w:name="pg10058_87528"/>
    </w:p>
    <w:p>
      <w:pPr>
        <w:pStyle w:val="BookText"/>
        <w:rPr/>
      </w:pPr>
      <w:bookmarkEnd w:id="177"/>
      <w:r>
        <w:rPr>
          <w:rFonts w:ascii="IRNazanin" w:hAnsi="IRNazanin" w:eastAsia="IRNazanin"/>
          <w:color w:val="111111"/>
          <w:sz w:val="28"/>
          <w:sz w:val="28"/>
          <w:szCs w:val="28"/>
          <w:rtl w:val="true"/>
          <w:lang w:bidi="fa-IR"/>
        </w:rPr>
        <w:t>جواز تصرف، معقول نیست و مالکی هم که همه تصرفات برای او جایز است همان 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أَتَیْناهُمْ بِالْحَقِّ وَ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اعراض و اضراب از نفیی است که از حجت‌های گذشته در آیات سابق فهمیده می‌شد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حجتهای مذکور دلالت بر مساله بعث کرد و خود مشرکین هم صحت آن را قبول دارند، پس آنچه رسولان ما وعده می‌دهند باطل نیست، بلکه ما به زبان رسولان خود حق را برای آنان آوردیم، و مشرکین که گفتار رسولان را تکذیب می‌کنند و بعث را نفی می‌نمایند، دروغ می‌گویند</w:t>
      </w:r>
      <w:r>
        <w:rPr>
          <w:rFonts w:eastAsia="IRNazanin" w:cs="IRNazanin"/>
          <w:color w:val="111111"/>
          <w:sz w:val="28"/>
          <w:szCs w:val="28"/>
          <w:rtl w:val="true"/>
          <w:lang w:bidi="fa-IR"/>
        </w:rPr>
        <w:t>.</w:t>
      </w:r>
    </w:p>
    <w:p>
      <w:pPr>
        <w:pStyle w:val="Heading5"/>
        <w:numPr>
          <w:ilvl w:val="4"/>
          <w:numId w:val="1"/>
        </w:numPr>
        <w:rPr/>
      </w:pPr>
      <w:bookmarkStart w:id="178" w:name="__RefHeading___Toc3575834_3556181022"/>
      <w:bookmarkStart w:id="179" w:name="_Toc65"/>
      <w:bookmarkEnd w:id="178"/>
      <w:r>
        <w:rPr>
          <w:rtl w:val="true"/>
        </w:rPr>
        <w:t>مراد از</w:t>
      </w:r>
      <w:r>
        <w:rPr>
          <w:rtl w:val="true"/>
        </w:rPr>
        <w:t xml:space="preserve">" </w:t>
      </w:r>
      <w:r>
        <w:rPr>
          <w:rtl w:val="true"/>
        </w:rPr>
        <w:t>اتخاذ ولد</w:t>
      </w:r>
      <w:r>
        <w:rPr>
          <w:rtl w:val="true"/>
        </w:rPr>
        <w:t xml:space="preserve">" </w:t>
      </w:r>
      <w:r>
        <w:rPr>
          <w:rtl w:val="true"/>
        </w:rPr>
        <w:t>که به خداوند نسبت داده می‌شد و در نفی آن فرموده است</w:t>
      </w:r>
      <w:r>
        <w:rPr>
          <w:rtl w:val="true"/>
        </w:rPr>
        <w:t xml:space="preserve">:" </w:t>
      </w:r>
      <w:r>
        <w:rPr>
          <w:rtl w:val="true"/>
        </w:rPr>
        <w:t>مَا اتَّخَذَ اللَّهُ مِنْ وَلَدٍ</w:t>
      </w:r>
      <w:r>
        <w:rPr>
          <w:rtl w:val="true"/>
        </w:rPr>
        <w:t>"</w:t>
      </w:r>
      <w:bookmarkEnd w:id="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مساله فرزند داشتن خدای تعالی مساله‌ای است که در بین مشرکین شایع و معروف بوده، و ملائکه یا بعضی از آنها را، و بعضی از جن و بعضی از قدیسین بشر را اولاد خدای سبحان می‌دانستند، و اتفاقا نصاری هم در این قول از مشرکین پیروی کردند، و مسیح را فرزند خدا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از ولادت و فرزندی مبنی بر 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هم که از حقیقت لاهوت و از جوهره ذات او جدا گشته شامل بشود، چون از نظر لغت چنین چیزی مصداق فرزند نیست، مگر همان طور که گفتیم به نوعی اشتقاق آن را نیز مصداق بدانیم که آن وقت اله و معبودی که آن را فرزند می‌نامند، مولود از اله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فرزند ادعایی به اینکه بیگانه‌ای را یا به عنوان شرافت دادن و یا به فرضی دیگر پسر کسی بدانیم باعث نمی‌شود که سهمی هم از حقیقت پدر در آن فرزند یافت شود، مانند نوع فرزندی که یهود برای خود اثبات می‌کنند و می‌گویند ما فرزندان و دوستان خداییم، که می‌خواهند صرفا برای خود شرافتی ادعا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آیه مورد بحث منظور نفی اینگونه فرزندی نیست، چون سیاق کلام سیاق نفی تعدد آلهه است، و فرزندی به نحو تشریف مستلزم الوهیت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یهود نمی‌خواهد سهمی از الوهیت را برای خود اثبات کند پس از گفته یهود چند خدایی لازم نمی‌آید، هر چند که همین نام‌گذاری هم ممنوع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چیزی را ایجاد کند که سهمی از حقیقت خدایی خود او در آن موجود هم باشد، نه اینکه به خاطر جهتی از جهات کسی را فرزند خدا نام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بعضی این را هم اتخاذ ولد دانسته‌اند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نیز باید دانست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سخنان گذشته فهمیدید از نظر</w:t>
      </w:r>
      <w:bookmarkStart w:id="180" w:name="pg10058_87529"/>
    </w:p>
    <w:p>
      <w:pPr>
        <w:pStyle w:val="BookText"/>
        <w:rPr/>
      </w:pPr>
      <w:bookmarkEnd w:id="180"/>
      <w:r>
        <w:rPr>
          <w:rFonts w:ascii="IRNazanin" w:hAnsi="IRNazanin" w:eastAsia="IRNazanin"/>
          <w:color w:val="111111"/>
          <w:sz w:val="28"/>
          <w:sz w:val="28"/>
          <w:szCs w:val="28"/>
          <w:rtl w:val="true"/>
          <w:lang w:bidi="fa-IR"/>
        </w:rPr>
        <w:t>مصداق و در نظر مشرکین اخص از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اینطور نیست که تمامی معبودهای مشرکین از نظر ایشان فرزند خدا باشند، چون خود آنان به خدایانی اعتقاد دارند که فرزند خدایش نمی‌دانند، پس اینکه در آیه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فرزندی برای خود نگرفته و هیچ معبودی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تکراری نمی‌باشد، بلکه در جمله اول یک معنای اخصی را نفی کرده، و در جمله دوم به عنوان ترقی معنایی اعم را نفی نموده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جمله زیادی است و منظور از آن صرفا تاکید نفی است</w:t>
      </w:r>
      <w:r>
        <w:rPr>
          <w:rFonts w:eastAsia="IRNazanin" w:cs="IRNazanin"/>
          <w:color w:val="111111"/>
          <w:sz w:val="28"/>
          <w:szCs w:val="28"/>
          <w:rtl w:val="true"/>
          <w:lang w:bidi="fa-IR"/>
        </w:rPr>
        <w:t>.</w:t>
      </w:r>
    </w:p>
    <w:p>
      <w:pPr>
        <w:pStyle w:val="Heading5"/>
        <w:numPr>
          <w:ilvl w:val="4"/>
          <w:numId w:val="1"/>
        </w:numPr>
        <w:rPr/>
      </w:pPr>
      <w:bookmarkStart w:id="181" w:name="__RefHeading___Toc3575836_3556181022"/>
      <w:bookmarkStart w:id="182" w:name="_Toc66"/>
      <w:bookmarkEnd w:id="181"/>
      <w:r>
        <w:rPr>
          <w:rtl w:val="true"/>
        </w:rPr>
        <w:t>تقریر یک حجت بر نفی تعدد آلهه، در جمله</w:t>
      </w:r>
      <w:r>
        <w:rPr>
          <w:rtl w:val="true"/>
        </w:rPr>
        <w:t xml:space="preserve">:" </w:t>
      </w:r>
      <w:r>
        <w:rPr>
          <w:rtl w:val="true"/>
        </w:rPr>
        <w:t>إِذاً لَذَهَبَ کُلُّ إِلهٍ بِما خَلَقَ</w:t>
      </w:r>
      <w:r>
        <w:rPr>
          <w:rtl w:val="true"/>
        </w:rPr>
        <w:t xml:space="preserve">" </w:t>
      </w:r>
      <w:r>
        <w:rPr>
          <w:rtl w:val="true"/>
        </w:rPr>
        <w:t>که در آن با استناد به وحدت نظام هستی بر توحید احتجاج شده است‌</w:t>
      </w:r>
      <w:bookmarkEnd w:id="182"/>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هر الهی به تدبیر امور مخلوق خودش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نفی تعدد خدایان است، و محذور تعدد خدایان را بیان می‌کند و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آلهه تصور نمی‌شود مگر وقتی که میان آن چند خدا جدایی باشد، و به هیچ وجهی از وجوه در معنای الوهیت و ربوبیت متحد نباشند، و معنای ربوبیت یک اله در یک ناحیه عالم و در نوعی از انواع موجودات آن این است که تدبیر آن ناحیه به وی واگذار شده باشد، به نحوی که در کار خود مستقل باشد و احتیاج به غیر خود و حتی به آن کس که این پست را به او واگذار کرده نداشته باشد و این نیز روشن است که دو موجود متباین اگر ترشحی و اثری داشته باشند آثار آن دو نیز متباین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چنین شد لازمه‌اش این است که هر یک از این الهه مفروض در تدبیر آنچه راجع به او است مستقل باشد، و لازمه این استقلال در تدبیر هم این است که رابطه اتحاد و اتصال در بین انواع تدبیرهای جاریه در عالم منقطع باشد، و مثلا نظام جاری در عالم انسانی غیر از نظامی باشد که در سایر انواع حیوانات و نباتات و خشکی و تری عالم و کوه و دشت و آسمان و زمین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جاری در هر یک از این نامبرده‌ها غیر از نظام جاری در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لازمه چنین انقطاع و بینونت فساد آسمانها و زمین و موجودات در آن دو است، و چون می‌بینیم که آسمانها و زمین و آنچه در میان آنها است تباه و فاسد نشده، پس می‌فهمیم که رابطه‌ای میان همه آنها هست، و نظام در همه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هم می‌فهمیم که پس مدیر همه عالم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آنچه که مورد نظر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لَذَهَبَ کُلُّ إِلهٍ بِما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خدایانی دیگر می‌بود، هر یک از آن خدایان از دیگران جدا می‌شد، و تدبیر مخصوص به خود می‌داشت</w:t>
      </w:r>
      <w:r>
        <w:rPr>
          <w:rFonts w:eastAsia="IRNazanin" w:cs="IRNazanin"/>
          <w:color w:val="111111"/>
          <w:sz w:val="28"/>
          <w:szCs w:val="28"/>
          <w:rtl w:val="true"/>
          <w:lang w:bidi="fa-IR"/>
        </w:rPr>
        <w:t>.</w:t>
      </w:r>
    </w:p>
    <w:p>
      <w:pPr>
        <w:pStyle w:val="Heading5"/>
        <w:numPr>
          <w:ilvl w:val="4"/>
          <w:numId w:val="1"/>
        </w:numPr>
        <w:rPr/>
      </w:pPr>
      <w:bookmarkStart w:id="183" w:name="__RefHeading___Toc3575838_3556181022"/>
      <w:bookmarkStart w:id="184" w:name="_Toc67"/>
      <w:bookmarkEnd w:id="183"/>
      <w:r>
        <w:rPr>
          <w:rtl w:val="true"/>
        </w:rPr>
        <w:t>بیان حجت دیگری بر نفی تعدد آلهه که جمله</w:t>
      </w:r>
      <w:r>
        <w:rPr>
          <w:rtl w:val="true"/>
        </w:rPr>
        <w:t xml:space="preserve">:" </w:t>
      </w:r>
      <w:r>
        <w:rPr>
          <w:rtl w:val="true"/>
        </w:rPr>
        <w:t>وَ لَعَلا بَعْضُهُمْ عَلی بَعْضٍ</w:t>
      </w:r>
      <w:r>
        <w:rPr>
          <w:rtl w:val="true"/>
        </w:rPr>
        <w:t xml:space="preserve">" </w:t>
      </w:r>
      <w:r>
        <w:rPr>
          <w:rtl w:val="true"/>
        </w:rPr>
        <w:t>متضمن آنست‌</w:t>
      </w:r>
      <w:bookmarkEnd w:id="184"/>
    </w:p>
    <w:p>
      <w:pPr>
        <w:pStyle w:val="BookText"/>
        <w:rPr/>
      </w:pPr>
      <w:r>
        <w:rPr>
          <w:rFonts w:ascii="Amiri" w:hAnsi="Amiri" w:eastAsia="Amiri" w:cs="Amiri"/>
          <w:color w:val="111111"/>
          <w:sz w:val="28"/>
          <w:sz w:val="28"/>
          <w:szCs w:val="28"/>
          <w:rtl w:val="true"/>
          <w:lang w:bidi="ar-SA"/>
        </w:rPr>
        <w:t>وَ لَعَلا بَعْضُهُمْ عَلی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محذور دیگر تعدد آلهه را می‌رساند، که از این محذور و تالی فاسد یک حجت دیگری علیه تعدد آلهه تالیف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تدابیر</w:t>
      </w:r>
    </w:p>
    <w:p>
      <w:pPr>
        <w:pStyle w:val="BookText"/>
        <w:rPr/>
      </w:pPr>
      <w:r>
        <w:rPr>
          <w:rFonts w:ascii="IRNazanin" w:hAnsi="IRNazanin" w:eastAsia="IRNazanin"/>
          <w:color w:val="111111"/>
          <w:sz w:val="28"/>
          <w:sz w:val="28"/>
          <w:szCs w:val="28"/>
          <w:rtl w:val="true"/>
          <w:lang w:bidi="fa-IR"/>
        </w:rPr>
        <w:t>جاری در عالم چند قسمند، یکی تدابیر عرضیه، یعنی تدبیرهایی که در عرض هم قرار دارند، مانند تدبیر جاری در تری و تدبیر جاری در خشکی، که در عرض هم هستند، و نیز مانند دو تدبیر جاری در آب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دیگر تدابیر طولی‌اند، و به دو قسم تقسیم می‌شوند، یکی تدبیر عام کلی و حاکم، و دیگری تدبیر خاص جزئی و محکوم، مانند تدبیر عام عالم زمین و تدبیر خاص عالم نبات که جزئی از زمین است و نیز مانند تدبیر عام عالم سماوی، و تدبیر خاص عالم کوکبی معین که جزئی از آسمان است و مانند تدبیر عام عالم مادی، و تدبیر خاص نوعی از انواع مادیات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تدابیر هست که نسبت به بعضی دیگر علو و تسلط دارد، به این معنا که طوری هست که اگر تدبیر زیر دست آن از آن منقطع گردد به کلی باطل و تباه می‌شود، چون قوامش به تدبیر ما فوقش بستگی دارد، عینا مانند اینکه اگر زمینی نمی‌بود، دیگر معنا نداشت که انسان زمینی وجود داشته باشد، پس اگر تدبیر عام زمینی نباشد، معنا ندارد که عالم انسان جداگانه و مخصوص به خود تدبیری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روشن دو قسم بودن تدبیر، این است که خدای مدبر تدبیر عام عالمی، نسبت به خدای مدبر یک نوع خاص از عالم تفوق و برتری داشته باشد و این نسبت به آن زیر دست و خوار و خفیف باشد، و استعلاء و تفوق یک اله بر اله دیگر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 این جهت که به طوری که مفسرین </w:t>
      </w:r>
      <w:r>
        <w:rPr>
          <w:rStyle w:val="FootnoteAnchor"/>
          <w:rtl w:val="true"/>
        </w:rPr>
        <w:footnoteReference w:id="136"/>
      </w:r>
      <w:r>
        <w:rPr>
          <w:rFonts w:ascii="IRNazanin" w:hAnsi="IRNazanin" w:eastAsia="IRNazanin"/>
          <w:color w:val="111111"/>
          <w:sz w:val="28"/>
          <w:sz w:val="28"/>
          <w:szCs w:val="28"/>
          <w:rtl w:val="true"/>
          <w:lang w:bidi="fa-IR"/>
        </w:rPr>
        <w:t>پنداشته‌اند لازمه‌اش مغلوب بودن یک اله در مقابل دیگری، و یا ناقص بودن قدرت او نسبت به آن دیگری، و محتاج بودن این در تمامیتش به دیگری، و محدود بودنش است، تا مستلزم ترکیب و امکان باشد، و امکان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 چون اگر اشکال این باشد وثنی‌ها در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نمی‌گوییم آلهه غیر خدا هم واجب الوجودند، و محتاج نیستند، و نقص و محدودیت ندارند، چون وثنی مذهبان آلهه خود را ممکن الوجود می‌دانند، اما ممکناتی عالی، که تدبیر ممکنات پایین‌تر به آنها واگذار شده و خود مربوب خدا و در عین حال رب ما دون خویشند، و خدای تعالی رب الارباب و اله الآلهه و به تنهایی واجب الوجود بالذات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محال بودن تفوق مزبور از این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خدای ما دون، استقلالی در تدبیر و تاثیر نداشته باشد، چون احتیاج به اجازه ما فوق با استقلال نمی‌سازد، پس</w:t>
      </w:r>
    </w:p>
    <w:p>
      <w:pPr>
        <w:pStyle w:val="BookText"/>
        <w:rPr/>
      </w:pPr>
      <w:r>
        <w:rPr>
          <w:rFonts w:ascii="IRNazanin" w:hAnsi="IRNazanin" w:eastAsia="IRNazanin"/>
          <w:color w:val="111111"/>
          <w:sz w:val="28"/>
          <w:sz w:val="28"/>
          <w:szCs w:val="28"/>
          <w:rtl w:val="true"/>
          <w:lang w:bidi="fa-IR"/>
        </w:rPr>
        <w:t>مدبر سافل در تدبیر و تاثیرش محتاج به مدبر عالی است، و با این احتیاج دیگر معنا ندارد نام او را اله و مدبر بگذاریم، بلکه در حقیقت یکی از اسبابی است که تدبیر موجودات پایین‌تر محتاج به آن است، نه اینکه اله یعنی مدبر مستقل در تاثیر و تدبیر باشد پس آنچه که اله فرض کرده‌اند اله نیست، بلکه یکی از اسبابی است که واسطه در تدبیر ما دون است، و در عالم اسباب کسی نمی‌تواند منکر اسباب باشد، ولی این چه ربطی به تعدد آلهه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معنایی است که دقت در آیه آن را افاده می‌کند ولی مفسرین در تقریر حجت آیه، مسلک‌های مختلفی پیش گرفته‌اند که جامع مشترک همه آنها این است که تعدد آلهه مستلزم اموری است که آن امور خود مستلزم امکان آلهه است، و در آخر نتیجه گرفته‌اند که امکان با واجب الوجود بودن آلهه نمی‌سازد، و مستلزم خلف است، یعنی چیزی که اله فرض شده اله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اشاره کردیم وثنی‌ها خود ملتزم به امکان آلهه هستند، و هیچ وثنی مذهبی کسی را غیر از خدا واجب الوجود نمی‌داند، در این میان بعضی </w:t>
      </w:r>
      <w:r>
        <w:rPr>
          <w:rStyle w:val="FootnoteAnchor"/>
          <w:rtl w:val="true"/>
        </w:rPr>
        <w:footnoteReference w:id="137"/>
      </w:r>
      <w:r>
        <w:rPr>
          <w:rFonts w:ascii="IRNazanin" w:hAnsi="IRNazanin" w:eastAsia="IRNazanin"/>
          <w:color w:val="111111"/>
          <w:sz w:val="28"/>
          <w:sz w:val="28"/>
          <w:szCs w:val="28"/>
          <w:rtl w:val="true"/>
          <w:lang w:bidi="fa-IR"/>
        </w:rPr>
        <w:t xml:space="preserve">از مفسرین تندرویهایی هم کرده‌اند که آیه شریفه از آنها به کلی اجنبی است، آنان مقدماتی چیده‌اند که آیه شریفه هیچ اشاره‌ای هم به آنها ندارد، تا چه رسد به تصریح، بعضی </w:t>
      </w:r>
      <w:r>
        <w:rPr>
          <w:rStyle w:val="FootnoteAnchor"/>
          <w:rtl w:val="true"/>
        </w:rPr>
        <w:footnoteReference w:id="138"/>
      </w:r>
      <w:r>
        <w:rPr>
          <w:rFonts w:ascii="IRNazanin" w:hAnsi="IRNazanin" w:eastAsia="IRNazanin"/>
          <w:color w:val="111111"/>
          <w:sz w:val="28"/>
          <w:sz w:val="28"/>
          <w:szCs w:val="28"/>
          <w:rtl w:val="true"/>
          <w:lang w:bidi="fa-IR"/>
        </w:rPr>
        <w:t>دیگر کندروی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ملازمه‌ای که در آیه شریفه میان تعدد آلهه و عالی و دانی بودن آنها بیان شده یک ملازمه عادی است نه عقلی، و آیه می‌خواهد بگوید عادتا وقتی دو سرپرست در یک اداره‌ای باشند یکی دیگری را زیر دست خود می‌کند و این دلیل دلیلی است اقناعی نه قطعی ولی خواننده عزیز قطعی بودن آن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اشاره به یک نکته بسیار لازم است، که اگر اشاره نشود خوف اشتباه در بین هست، و آن تعبیر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لَذَهَبَ کُلُّ إِلهٍ بِما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هر الهی خلقتی را نسبت داده، و ممکن است شما خواننده این را یک اقرار ضمنی از قرآن دانسته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قبول دارد که غیر از خدای تعالی هم خالق‌هایی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این شبهه به این است که اگر یادتان باشد گفتیم که مشرکین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آلهه نسبت می‌دهند،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همه معترفند که ایجاد عالم مخصوص خدای تعالی است، چیزی که هست در بعضی از جاها تدبیر شکل خلقت به خود می‌گیرد، مانند خلقت جزیی از جزئیات که با وجود آن نظام کلی تمامیت پیدا می‌کند، که این هر چند نسبت به</w:t>
      </w:r>
    </w:p>
    <w:p>
      <w:pPr>
        <w:pStyle w:val="BookText"/>
        <w:rPr/>
      </w:pPr>
      <w:r>
        <w:rPr>
          <w:rFonts w:ascii="IRNazanin" w:hAnsi="IRNazanin" w:eastAsia="IRNazanin"/>
          <w:color w:val="111111"/>
          <w:sz w:val="28"/>
          <w:sz w:val="28"/>
          <w:szCs w:val="28"/>
          <w:rtl w:val="true"/>
          <w:lang w:bidi="fa-IR"/>
        </w:rPr>
        <w:t>خودش خلق است، اما نسبت به نظام کلی و ما فوق تدبیر است، پس در حقیقت در آیه مورد بحث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و تدبیر به هم آمیخته می‌باشد، و در قرآن کریم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نسبت داده شده،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مِنَ الْفُلْکِ وَ الْأَنْعامِ ما تَرْکَبُونَ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عقیده مشرکین این است که هر یک از آلهه خالق ما دون خویشند، یعنی فاعل آنند، همانطور که هر یک از ما فاعل فعل خودش است، اما در عین اینکه ما خالق فعل خویش هستیم، وجود را خدا به فعل ما می‌دهد، و ایجاد اشیاء، مخصوص به خدای سبحان است و بس و هیچ کس در این تردیدی ندارد، نه موحد و نه بت‌پرست، مگر بعضی از متکلمین که هنوز نتوانسته‌اند فرق میان فعل و ایجاد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با تنزیه خدای تعالی ختم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در باره‌اش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 الشَّهادَةِ فَتَعالی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صفتی است برای اسم جلاله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اگر دنبال اسم جلاله و بلافاصله نیاورد، بدین منظور بود که بفهماند خدا خودش هم علم به تنزهش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ما یصفون به طوری که از سیاق برمی‌آید عبارت است از شرک، در نتیجه معنای جمله مذکور همان معنایی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تُنَبِّئُونَ اللَّهَ بِما لا یَعْلَمُ فِی السَّماواتِ وَ لا فِی الْأَرْضِ سُبْحانَهُ وَ تَعالی عَمَّا یُشْرِکُونَ</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در حقیقت برگشت جمله مورد بحث به یک احتجاج جداگانه است بر نفی شرکاء و آن احتجاج عبارت است از شهادت خود خدا به اینکه من هیچ شریکی برای خود سراغ ندارم،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نیز متضمن همین شهادت است، چیزی که هست در این جمله شهادت به عدم علم نداده بلکه شهادت بر نفی اصل وجود شریک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برهان دیگری است بر اثبات علو خدا، به این بیان که تعدد آلهه مستلزم جهل است که خود یکی از نواقص و ضد علو است، چون هر چیزی که دو تا شد، این یکی اطلاعی از آنچه در حقیقت ذات آن دیگری هست ندارد، و مثل خود او را نمی‌شناسد، و این خود یک نوع جهل و قصور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تقریر مانند سایر تقریرهایی که کرده‌اند، به درد نفی چند اله واجب الوجود می‌خورد، و ما گفتیم که وثنی مذهبان خود اقرار دارند بر اینکه واجب الوجود یکی است و آلهه خود را واجب الوجود نمی‌دانند، علاوه بر این بعضی از مقدمات که برای دلیل مذکور آورده مخدوش است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بر همه مطالب و حجت‌های گذشته است که بر نفی شرکاء اقامه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 إِمَّا تُرِیَنِّی ما یُوعَدُونَ رَبِّ فَلا تَجْعَلْنِی فِی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نقل سخنان مشرکین و انکارشان نسبت به روز قیامت و استهزایشان به رسولان فارغ شد، و علاوه بر این به اقامه حجت بر اثبات حقیقت قیامت نیز پرداخت، اینک در این جمله به تهدید قبل بازگشته و به پیامبر خود دستور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بخواهد تا او را به آن عذابی که به ایشان وعده داده دچار نکند و اگر آن عذاب را دید او را نجات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 إِمَّا تُرِیَنِّی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دعا و استغاثه است و تکرار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تاکید در تضرع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و برای این آورده شده که بدان وسیله نون تاکید بر فعل شرط درآید، چون اگر آن نبود جایز نبود نون تاکید در آخر فعل شرط بیاید، پس اصل جمله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بعضی از عذابهایی که مشرکین به آنها تهدید شده‌اند عذاب دنیوی بوده،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عذاب را به من نشان دادی مرا از آن نجات بده،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 تَجْعَلْنِی فِی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میان قوم ستمکار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کنایه فهمیده می‌شود که اگر آن جناب در حال فرود آمدن عذاب بر کفار در میان آنان باشد عذاب او را هم می‌گیرد</w:t>
      </w:r>
      <w:r>
        <w:rPr>
          <w:rFonts w:eastAsia="IRNazanin" w:cs="IRNazanin"/>
          <w:color w:val="111111"/>
          <w:sz w:val="28"/>
          <w:szCs w:val="28"/>
          <w:rtl w:val="true"/>
          <w:lang w:bidi="fa-IR"/>
        </w:rPr>
        <w:t>.".</w:t>
      </w:r>
      <w:bookmarkStart w:id="185" w:name="pg10058_87534"/>
    </w:p>
    <w:p>
      <w:pPr>
        <w:pStyle w:val="BookText"/>
        <w:rPr/>
      </w:pPr>
      <w:bookmarkEnd w:id="18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عَلی أَنْ نُرِیَکَ ما نَعِدُهُمْ 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تسلیت و دلخوش کردن او است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قادر است تو را از عذابی که به مشرکین نشان می‌دهد نجات دهد و شاید مراد از آن عذاب همان عذابی است که در جنگ بدر بر سر مشرکین آورد، و با اینکه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هم نشان داد، مع ذلک آنان را نجات داده، بلکه مایه شفای غیظ دلهای آنان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بِالَّتِی هِیَ أَحْسَنُ السَّیِّئَةَ نَحْنُ أَعْلَمُ بِما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بدی از ایشان می‌بینی با نیکی تلافی کن و تازه از بین خوبی‌ها خوبتر آنها را انتخاب کن، مثل اینکه اگر بدی آنان به صورت آزار و اذیت است، تو، به ایشان احسان کن و منتها درجه طاقت خود را در احسان به ایشان مبذول بدار، و اگر این مقدار نتوانستی هر چه را که توانستی، و اگر آنهم مقدور نبود حد اقل از ایشان اعراض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بِما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بهتر می‌دانیم که چه برداشتی از دعوت تو دارند، یک نوع تسلیت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از آنچه از ایشان می‌بیند ناراحت و غمگین نشود و از جرأتی که نسبت به پروردگارشان به خرج می‌دهند، اندوهگین نگردد، چون خدا بهتر می‌داند که چه چیزها می‌گویند</w:t>
      </w:r>
      <w:r>
        <w:rPr>
          <w:rFonts w:eastAsia="IRNazanin" w:cs="IRNazanin"/>
          <w:color w:val="111111"/>
          <w:sz w:val="28"/>
          <w:szCs w:val="28"/>
          <w:rtl w:val="true"/>
          <w:lang w:bidi="fa-IR"/>
        </w:rPr>
        <w:t>.</w:t>
      </w:r>
    </w:p>
    <w:p>
      <w:pPr>
        <w:pStyle w:val="Heading5"/>
        <w:numPr>
          <w:ilvl w:val="4"/>
          <w:numId w:val="1"/>
        </w:numPr>
        <w:rPr/>
      </w:pPr>
      <w:bookmarkStart w:id="186" w:name="__RefHeading___Toc3575840_3556181022"/>
      <w:bookmarkStart w:id="187" w:name="_Toc68"/>
      <w:bookmarkEnd w:id="186"/>
      <w:r>
        <w:rPr>
          <w:rtl w:val="true"/>
        </w:rPr>
        <w:t>معنای</w:t>
      </w:r>
      <w:r>
        <w:rPr>
          <w:rtl w:val="true"/>
        </w:rPr>
        <w:t xml:space="preserve">" </w:t>
      </w:r>
      <w:r>
        <w:rPr>
          <w:rtl w:val="true"/>
        </w:rPr>
        <w:t>همزات الشیاطین</w:t>
      </w:r>
      <w:r>
        <w:rPr>
          <w:rtl w:val="true"/>
        </w:rPr>
        <w:t>"</w:t>
      </w:r>
      <w:bookmarkEnd w:id="1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أَعُوذُ بِکَ مِنْ هَمَزاتِ الشَّیاطِینِ وَ أَعُوذُ بِکَ رَبِّ أَنْ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دفع است، و حرف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این جهت همزه نامیده‌اند که چون از ته حلق ادا می‌شود، باید بیشتر به حلق اعتماد داشته باشد، و با فشار بیشتری به خارج دفع گردد، و همزه شیطان به معنای دفع او به سوی گناهان از راه گمراه کردن است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قمی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فرمود همزه شیطان آن وسوسه‌هایی است که در دلت می‌اندازد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آیه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که از اغوای شیطانها به پروردگار خود پناه ببرد، و از اینکه شیطانها نزدش حاضر شوند به آن درگاه ملتجی شود و در این تعبیر اشاره‌ای هم به این معنا هست که شرک و تکذیب مشرکین هم از همان همزات شیطانها، و احاطه و حضور آنها است</w:t>
      </w:r>
      <w:r>
        <w:rPr>
          <w:rFonts w:eastAsia="IRNazanin" w:cs="IRNazanin"/>
          <w:color w:val="111111"/>
          <w:sz w:val="28"/>
          <w:szCs w:val="28"/>
          <w:rtl w:val="true"/>
          <w:lang w:bidi="fa-IR"/>
        </w:rPr>
        <w:t>.</w:t>
      </w:r>
      <w:bookmarkStart w:id="188" w:name="pg10058_87535"/>
    </w:p>
    <w:p>
      <w:pPr>
        <w:pStyle w:val="Heading3"/>
        <w:numPr>
          <w:ilvl w:val="2"/>
          <w:numId w:val="1"/>
        </w:numPr>
        <w:rPr/>
      </w:pPr>
      <w:bookmarkStart w:id="189" w:name="__RefHeading___Toc3575842_3556181022"/>
      <w:bookmarkStart w:id="190" w:name="_Toc69"/>
      <w:bookmarkEnd w:id="188"/>
      <w:bookmarkEnd w:id="189"/>
      <w:r>
        <w:rPr>
          <w:rtl w:val="true"/>
        </w:rPr>
        <w:t xml:space="preserve">سوره المؤمنون </w:t>
      </w:r>
      <w:r>
        <w:rPr>
          <w:rtl w:val="true"/>
        </w:rPr>
        <w:t>(</w:t>
      </w:r>
      <w:r>
        <w:rPr/>
        <w:t>23</w:t>
      </w:r>
      <w:r>
        <w:rPr>
          <w:rtl w:val="true"/>
        </w:rPr>
        <w:t xml:space="preserve">): </w:t>
      </w:r>
      <w:r>
        <w:rPr>
          <w:rtl w:val="true"/>
        </w:rPr>
        <w:t xml:space="preserve">آیات </w:t>
      </w:r>
      <w:r>
        <w:rPr/>
        <w:t>99</w:t>
      </w:r>
      <w:r>
        <w:rPr>
          <w:rtl w:val="true"/>
        </w:rPr>
        <w:t xml:space="preserve"> </w:t>
      </w:r>
      <w:r>
        <w:rPr>
          <w:rtl w:val="true"/>
        </w:rPr>
        <w:t xml:space="preserve">تا </w:t>
      </w:r>
      <w:r>
        <w:rPr/>
        <w:t>118</w:t>
      </w:r>
      <w:bookmarkEnd w:id="190"/>
    </w:p>
    <w:p>
      <w:pPr>
        <w:pStyle w:val="Heading4"/>
        <w:numPr>
          <w:ilvl w:val="3"/>
          <w:numId w:val="1"/>
        </w:numPr>
        <w:rPr/>
      </w:pPr>
      <w:bookmarkStart w:id="191" w:name="__RefHeading___Toc3575844_3556181022"/>
      <w:bookmarkStart w:id="192" w:name="_Toc70"/>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تَلْفَحُ وُجُوهَهُمُ النَّارُ وَ هُمْ فِیها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آیاتِی تُتْلی عَلَیْکُمْ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وَ کُنَّا قَوْماً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کانَ فَرِیقٌ مِنْ عِبادِی یَقُولُونَ رَبَّنا آمَنَّا فَاغْفِرْ لَنا وَ ارْحَمْنا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 کُنْتُمْ مِنْهُمْ تَضْحَکُونَ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فَسْئَلِ الْعادِّینَ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bookmarkStart w:id="193" w:name="pg10058_87536"/>
    </w:p>
    <w:p>
      <w:pPr>
        <w:pStyle w:val="Heading4"/>
        <w:numPr>
          <w:ilvl w:val="3"/>
          <w:numId w:val="1"/>
        </w:numPr>
        <w:rPr/>
      </w:pPr>
      <w:bookmarkStart w:id="194" w:name="__RefHeading___Toc3575846_3556181022"/>
      <w:bookmarkStart w:id="195" w:name="_Toc71"/>
      <w:bookmarkEnd w:id="193"/>
      <w:bookmarkEnd w:id="194"/>
      <w:r>
        <w:rPr>
          <w:rtl w:val="true"/>
        </w:rPr>
        <w:t>ترجمه آیات</w:t>
      </w:r>
      <w:bookmarkEnd w:id="195"/>
    </w:p>
    <w:p>
      <w:pPr>
        <w:pStyle w:val="BookText"/>
        <w:rPr/>
      </w:pPr>
      <w:r>
        <w:rPr>
          <w:rFonts w:ascii="IRNazanin" w:hAnsi="IRNazanin" w:eastAsia="IRNazanin"/>
          <w:color w:val="111111"/>
          <w:sz w:val="28"/>
          <w:sz w:val="28"/>
          <w:szCs w:val="28"/>
          <w:rtl w:val="true"/>
          <w:lang w:bidi="fa-IR"/>
        </w:rPr>
        <w:t xml:space="preserve">تا آن گاه که وقت مرگ هر یکشان فرا رسد در آن حال آگاه و نادم شده گوید بار الها مرا به دنیا بازگردان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شاید به تدارک گذشته عملی صالح به جای آرم و به او خطاب شود که هرگز نخواهد شد و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حسرت همی گوید و از عقب آنها عالم برزخ است تا روزی که برانگیخته شوند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گاه که نفخه صور قیامت دمید دیگر نسبت و خویشی در میانشان نماند و کسی از کس دیگر حال نپرسد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روز هر آن که اعمالش وزین است آنان رستگارانند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آن که اعمالش سبک وزن باشد آنان کسانی هستند که نفس خویش را در زیان افکنده به دوزخ مخلد خواهند بود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دوزخ صورتهای آنها را می‌سوزاند و در جهنم زشت منظر خواهند زیست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آیات من بر شما تلاوت نشد؟ و شما از جهل تکذیب آیات ما نکردید؟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کافران در جواب گویند بار الها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شقاوت بر ما غلبه کرد و کار ما به گمراهی کشید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ما را از جهنم نجات ده اگر دیگر بار عصیان تو کردیم همانا بسیار ستمکار خواهیم بود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آنان خطاب سخت شود ای سگان به دوزخ شوید و با من لب از سخن فرو بندید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شمایید که چون طایفه‌ای از بندگان صالح من روی به من آورده و عرض می‌کردند بار الها ما به تو ایمان آوردیم تو از گناهان ما درگذر و در حق ما لطف و مهربانی فرما که تو بهترین مهربانان هستی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شما کافران آن بندگان خاص مرا تمسخر می‌کردید تا آنجا که مرا به کلی فراموش کرده بر آن خداپرستان خنده استهزاء می‌نمودید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امروز جزای صبر بر آزار و سخریه شما را به آن بندگان پاک خود خواهم داد و آنها امروز سعادتمند و رستگاران عالمند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خدا به کافران گوید که می‌دانید شما چند سال در زمین درنگ کردید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bookmarkStart w:id="196" w:name="pg10058_87537"/>
    </w:p>
    <w:p>
      <w:pPr>
        <w:pStyle w:val="BookText"/>
        <w:rPr/>
      </w:pPr>
      <w:bookmarkEnd w:id="196"/>
      <w:r>
        <w:rPr>
          <w:rFonts w:ascii="IRNazanin" w:hAnsi="IRNazanin" w:eastAsia="IRNazanin"/>
          <w:color w:val="111111"/>
          <w:sz w:val="28"/>
          <w:sz w:val="28"/>
          <w:szCs w:val="28"/>
          <w:rtl w:val="true"/>
          <w:lang w:bidi="fa-IR"/>
        </w:rPr>
        <w:t xml:space="preserve">آنها پاسخ دهند که تمام زیست ما در زمین یا یک روز بود یا یک جزء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خطا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حسابگر عمر خلق باز پرس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فرماید شما اگر از حال خود آگاه بودید می‌دانستید که مدت عمرتان در دنیا بسیار اندک بود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پنداشتید که ما شما را به عبث و بازیچه آفریده‌ایم هرگز به ما رجوع نخواهید کرد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خدای به حق، برتر از آن است که عبث کند که هیچ خدایی به جز همان پروردگار عرش کریم نخواهد بود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غیر خدا کسی را به الهیت خواند حساب کار او نزد خداست و البته کافران را فلاح و رستگاری نیست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ای رسول ما دعا کن و بگو بار الها بیامرز و ببخش که تو بهترین بخشندگان عالم وجودی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197" w:name="__RefHeading___Toc3575848_3556181022"/>
      <w:bookmarkStart w:id="198" w:name="_Toc72"/>
      <w:bookmarkEnd w:id="197"/>
      <w:r>
        <w:rPr>
          <w:rtl w:val="true"/>
        </w:rPr>
        <w:t>بیان آیات</w:t>
      </w:r>
      <w:bookmarkEnd w:id="198"/>
    </w:p>
    <w:p>
      <w:pPr>
        <w:pStyle w:val="Heading5"/>
        <w:numPr>
          <w:ilvl w:val="4"/>
          <w:numId w:val="1"/>
        </w:numPr>
        <w:rPr/>
      </w:pPr>
      <w:bookmarkStart w:id="199" w:name="__RefHeading___Toc3575850_3556181022"/>
      <w:bookmarkStart w:id="200" w:name="_Toc73"/>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این آیات عذاب آخرتی را که در خلال آیات قبل به مشرکین وعده داد به طور مفصل بیان می‌کند و آغاز آن را از روز مرگ تا قیامت و از قیامت تا ابدیت معرفی می‌کند، و این معنا را خاطر نشان می‌سازد که زندگی دنیا که ایشان را مغرور کرده، و از آخرت باز داشته، بسیار ناچیز و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این آیات که آخر سوره است سوره را با خطابی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می‌کند، و در آن خطاب به وی دستور می‌دهد که از او درخواست کند همان چیزی را که خودش از بندگان مؤمن خود و رستگاران در آخرت حکایت کرده بود، و آن این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وَ ارْحَمْ وَ أَنْتَ خَیْرُ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بیامرز و رحم کن که تو بهترین رحم 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سوره را هم با مساله رستگاری همین طائفه افتتاح کرده و فرموده بود که اینها وارث بهشتند</w:t>
      </w:r>
      <w:r>
        <w:rPr>
          <w:rFonts w:eastAsia="IRNazanin" w:cs="IRNazanin"/>
          <w:color w:val="111111"/>
          <w:sz w:val="28"/>
          <w:szCs w:val="28"/>
          <w:rtl w:val="true"/>
          <w:lang w:bidi="fa-IR"/>
        </w:rPr>
        <w:t>.</w:t>
      </w:r>
    </w:p>
    <w:p>
      <w:pPr>
        <w:pStyle w:val="Heading5"/>
        <w:numPr>
          <w:ilvl w:val="4"/>
          <w:numId w:val="1"/>
        </w:numPr>
        <w:rPr/>
      </w:pPr>
      <w:bookmarkStart w:id="201" w:name="__RefHeading___Toc3575852_3556181022"/>
      <w:bookmarkStart w:id="202" w:name="_Toc74"/>
      <w:bookmarkEnd w:id="201"/>
      <w:r>
        <w:rPr>
          <w:rtl w:val="true"/>
        </w:rPr>
        <w:t xml:space="preserve">وصف حال مشرکین در حال رویارو شدن با مرگ و تمنای باز گشت نمودن و عدم اجابت آن </w:t>
      </w:r>
      <w:r>
        <w:rPr>
          <w:rtl w:val="true"/>
        </w:rPr>
        <w:t>(</w:t>
      </w:r>
      <w:r>
        <w:rPr>
          <w:rtl w:val="true"/>
        </w:rPr>
        <w:t xml:space="preserve">قالَ رَبِّ ارْجِعُونِ … </w:t>
      </w:r>
      <w:r>
        <w:rPr>
          <w:rtl w:val="true"/>
        </w:rPr>
        <w:t>)</w:t>
      </w:r>
      <w:bookmarkEnd w:id="20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 أَحَدَهُمُ الْمَوْتُ 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ما قبل است که به خدای تعالی نسبت‌ها می‌دادند، که منزه از آنها است، یعنی، هم چنان اینگونه نسبت‌ها به او می‌دهند، و به او شرک می‌ورزند و با مال و فرزندان که به ایشان داده‌ایم مغرور می‌شوند تا مرگشان برسد، و آیاتی که میان این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ورزیدن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شده، جمله‌های معترضه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ملائکه موکل بر مرگ است، و کلمه رب استغاثه‌ای است که حرف ندایش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این استغاثه جمله‌ای است معترضه که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پروردگار خود استغاثه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آن را جمع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تعظیم است، هم چنان که همسر فرعون بنا به حکایت قرآن کریم به شوهر خود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 لِی وَ لَکَ لا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و تو باشد و او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جمع فعل است نه جمع فاعل، به این معنا که می‌رساند چند مرتبه می‌گوید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ارجعنی ارجعنی ارجعنی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برگردان، برگردان، هم چنان که بعضی در معنای شعر زیر همین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 نبک من ذکری حبیب و منزل بسقط اللوی بین الدخول فحومل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برخیزید تا گریه کنیم از یاد محبوب و منزل واقع در سقط اللوی بین دخول و حومل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صیغه تثنیه و دو نفری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دو وجه شاذ و در محاورات عرب نادر است، هم جمع آوردن به منظور تعظیم و هم به منظور جمع فعل، و نباید کلام فصیح خدای را بر چنین معانی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 کَلَّا إِنَّها کَلِمَةٌ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امیدواری است و در اینجا وقتی عذاب خدای را می‌بینند که مشرف بر ایشان شده اظهار چنین امیدی می‌کنند که اگر برگردند عمل صالح کنند، هم چنان که در جای دیگر قرآن وعده صریح به عمل صالح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فَارْجِعْنا نَعْمَلْ صالِحاً</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 در جای دیگر همین معنا را با تعبیر تمنی ذکر کرده،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نُرَدُّ وَ لا نُکَذِّبَ بِآیاتِ رَبِّنا</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صالِحاً فِیما تَرَکْتُ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جای آورم عملی صالح</w:t>
      </w:r>
      <w:bookmarkStart w:id="203" w:name="pg10058_87539"/>
    </w:p>
    <w:p>
      <w:pPr>
        <w:pStyle w:val="BookText"/>
        <w:rPr/>
      </w:pPr>
      <w:bookmarkEnd w:id="203"/>
      <w:r>
        <w:rPr>
          <w:rFonts w:ascii="IRNazanin" w:hAnsi="IRNazanin" w:eastAsia="IRNazanin"/>
          <w:color w:val="111111"/>
          <w:sz w:val="28"/>
          <w:sz w:val="28"/>
          <w:szCs w:val="28"/>
          <w:rtl w:val="true"/>
          <w:lang w:bidi="fa-IR"/>
        </w:rPr>
        <w:t xml:space="preserve">در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گذاشته‌ام یعنی آن اموال را در راه خیر و احسان و هر راهی که مایه رضای خدا است خرج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5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است که با مردن ترکش کردند و مراد از عمل صالح تنها انفاق مالی نیست، بلکه همه عبادات مالی و غیر مالی از قبیل نماز، روزه، حج،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این مفسر بد نیست ولی احتمال اولی با ظاهر آیه بهتر وفق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إِنَّها کَلِمَةٌ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او به دنیا برنمی‌گردد، 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برگردانید باشد که در آنچه به جای نهاده‌ام عملی صالح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سخنی است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است بی‌اثر، و این کنایه است از اجابت نشدن آن</w:t>
      </w:r>
      <w:r>
        <w:rPr>
          <w:rFonts w:eastAsia="IRNazanin" w:cs="IRNazanin"/>
          <w:color w:val="111111"/>
          <w:sz w:val="28"/>
          <w:szCs w:val="28"/>
          <w:rtl w:val="true"/>
          <w:lang w:bidi="fa-IR"/>
        </w:rPr>
        <w:t>.</w:t>
      </w:r>
    </w:p>
    <w:p>
      <w:pPr>
        <w:pStyle w:val="Heading5"/>
        <w:numPr>
          <w:ilvl w:val="4"/>
          <w:numId w:val="1"/>
        </w:numPr>
        <w:rPr/>
      </w:pPr>
      <w:bookmarkStart w:id="204" w:name="__RefHeading___Toc3575854_3556181022"/>
      <w:bookmarkStart w:id="205" w:name="_Toc75"/>
      <w:bookmarkEnd w:id="204"/>
      <w:r>
        <w:rPr>
          <w:rtl w:val="true"/>
        </w:rPr>
        <w:t>معنای</w:t>
      </w:r>
      <w:r>
        <w:rPr>
          <w:rtl w:val="true"/>
        </w:rPr>
        <w:t xml:space="preserve">" </w:t>
      </w:r>
      <w:r>
        <w:rPr>
          <w:rtl w:val="true"/>
        </w:rPr>
        <w:t>برزخ</w:t>
      </w:r>
      <w:r>
        <w:rPr>
          <w:rtl w:val="true"/>
        </w:rPr>
        <w:t xml:space="preserve">" </w:t>
      </w:r>
      <w:r>
        <w:rPr>
          <w:rtl w:val="true"/>
        </w:rPr>
        <w:t>و مراد از</w:t>
      </w:r>
      <w:r>
        <w:rPr>
          <w:rtl w:val="true"/>
        </w:rPr>
        <w:t xml:space="preserve">:" </w:t>
      </w:r>
      <w:r>
        <w:rPr>
          <w:rtl w:val="true"/>
        </w:rPr>
        <w:t>وَ مِنْ وَرائِهِمْ بَرْزَخٌ إِلی یَوْمِ یُبْعَثُونَ</w:t>
      </w:r>
      <w:r>
        <w:rPr>
          <w:rtl w:val="true"/>
        </w:rPr>
        <w:t>"</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إِلی یَوْمِ یُبْعَثُونَ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حائل در میان دو چیز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به این معنا آمده، 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ما ورای ایشان است، این است که این برزخ در پیش روی ایشان قرار دارد، و محیط به ایشان است و اگر آینده ایشان را و رای ایشان خوانده، به این عنایت است که برزخ در طلب ایشان است، همان طور که زمان آینده امام و پیش روی انسان است و در عین حال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وراءک یوم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روزی به دنبال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به این عنایت است که زمان طالب آدمی است، یعنی منتظر است که آدمی از آن عبور کند، و اینهم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احاطه است معنایش همین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وَراءَهُمْ مَلِکٌ یَأْخُذُ کُلَّ سَفِینَةٍ غَصْباً</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هم معنای دنبال هست و هم معنای احاطه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قبر است که عالم مثال باشد و مردم در آن عالم که بعد از مرگ است زندگی می‌کنند تا قیامت برسد این آن معنایی است که سیاق آیه و آیاتی دیگر و روایات بسیار از طرق شیعه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طرق اهل سنت بر آن دلالت دارد و بحث پیرامون آن در جلد اول این کتاب گذشت</w:t>
      </w:r>
      <w:r>
        <w:rPr>
          <w:rFonts w:eastAsia="IRNazanin" w:cs="IRNazanin"/>
          <w:color w:val="111111"/>
          <w:sz w:val="28"/>
          <w:szCs w:val="28"/>
          <w:rtl w:val="true"/>
          <w:lang w:bidi="fa-IR"/>
        </w:rPr>
        <w:t>.</w:t>
      </w:r>
      <w:bookmarkStart w:id="206" w:name="pg10058_87540"/>
    </w:p>
    <w:p>
      <w:pPr>
        <w:pStyle w:val="BookText"/>
        <w:rPr/>
      </w:pPr>
      <w:bookmarkEnd w:id="206"/>
      <w:r>
        <w:rPr>
          <w:rFonts w:ascii="IRNazanin" w:hAnsi="IRNazanin" w:eastAsia="IRNazanin"/>
          <w:color w:val="111111"/>
          <w:sz w:val="28"/>
          <w:sz w:val="28"/>
          <w:szCs w:val="28"/>
          <w:rtl w:val="true"/>
          <w:lang w:bidi="fa-IR"/>
        </w:rPr>
        <w:t xml:space="preserve">بعضی </w:t>
      </w:r>
      <w:r>
        <w:rPr>
          <w:rStyle w:val="FootnoteAnchor"/>
          <w:rtl w:val="true"/>
        </w:rPr>
        <w:footnoteReference w:id="15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این است که بین ایشان و بین دنیا حاجز و حائلی است که نمی‌گذارد ایشان تا روز قیامت دیگر به دنیا باز گردند، بعد از قیامت هم که دیگر بر نگشتن معلوم است پس این جمله می‌خواهد بر نگشتن به دنیا را تاکید کند و به کلی مایوسشان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صحیح نیست، چون از ظاهر سیاق بر می‌آید که حائل و برزخ مذکور بین دنیا و روز قیامت که در آن مبعوث می‌شود امتداد دارد نه بین ایشان و برگشت به دنیا، چون اگر مراد حائل میان ایشان و بر گشت به دنیا بود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می‌شد، البته نه از این جهت که مفهوم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قیامت بر می‌گردند و آن هم محال است، بلکه از این جهت که اصل این تقیید لغو است و لو اینکه از خارج یا از آیات دیگر دانسته باشیم که بعد از قیامت بازگشت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بین این سخن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می‌خواهد بر نگشتن به دنیا را تاکید کند، و به کلی مایوسشان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نگشتن بعد از قیامت مفهوم از خارج است نظیر تناقض است، بلکه بر گشت معنا به این می‌شود که بخواهد بر نگشتن مطلق را که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با بر نگشتن موقت محدود به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نفخه، نفخه دوم صور است که در آن همه مردگان زنده می‌شوند، نه نفحه اول که زندگان در آن می‌میرند، هم چنان که بعضی </w:t>
      </w:r>
      <w:r>
        <w:rPr>
          <w:rStyle w:val="FootnoteAnchor"/>
          <w:rtl w:val="true"/>
        </w:rPr>
        <w:footnoteReference w:id="155"/>
      </w:r>
      <w:r>
        <w:rPr>
          <w:rFonts w:ascii="IRNazanin" w:hAnsi="IRNazanin" w:eastAsia="IRNazanin"/>
          <w:color w:val="111111"/>
          <w:sz w:val="28"/>
          <w:sz w:val="28"/>
          <w:szCs w:val="28"/>
          <w:rtl w:val="true"/>
          <w:lang w:bidi="fa-IR"/>
        </w:rPr>
        <w:t>پنداشته‌اند، چون نبودن انساب و پرسش و سنگینی میزان و سبکی آن و سایر جزئیات همه از آثار نفخه دوم است</w:t>
      </w:r>
      <w:r>
        <w:rPr>
          <w:rFonts w:eastAsia="IRNazanin" w:cs="IRNazanin"/>
          <w:color w:val="111111"/>
          <w:sz w:val="28"/>
          <w:szCs w:val="28"/>
          <w:rtl w:val="true"/>
          <w:lang w:bidi="fa-IR"/>
        </w:rPr>
        <w:t>.</w:t>
      </w:r>
    </w:p>
    <w:p>
      <w:pPr>
        <w:pStyle w:val="Heading5"/>
        <w:numPr>
          <w:ilvl w:val="4"/>
          <w:numId w:val="1"/>
        </w:numPr>
        <w:rPr/>
      </w:pPr>
      <w:bookmarkStart w:id="207" w:name="__RefHeading___Toc3575856_3556181022"/>
      <w:bookmarkStart w:id="208" w:name="_Toc76"/>
      <w:bookmarkEnd w:id="207"/>
      <w:r>
        <w:rPr>
          <w:rtl w:val="true"/>
        </w:rPr>
        <w:t>مقصود از اینکه در قیامت حسب و نسبی در بین نیست و کسی از حال دیگری نمی‌پرسد</w:t>
      </w:r>
      <w:bookmarkEnd w:id="20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أَنْسابَ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انساب را با نفی اصل آن نفی کرده، نه اینکه واقعا در آن روز انساب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انساب چیزی نیست که به کلی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مراد این است که در آن روز انساب خاصیتی ندارد، چون در دنیا که انساب محفوظ و معتبر است، به خاطر حوایج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اجتماعی دنیا است که ما را ناگزیر می‌سازد تا خانواده و اجتماعی تاسیس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کار را کردیم، باز مجبور می‌شویم عواطف طرفینی، و تعاون و تعاضد و سایر اسباب را که مایه دوام حیات دنیوی است معتبر بشماریم آن که فرزند خانواده است به وظایفی ملتزم می‌شود، و آن که پدر و یا مادر خانواده است به وظایفی دیگرس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ملتزم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پاداش عمل است، دیگر نه فعلی هست، نه التزام به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ظرف همه اسباب که یکی از آنها انساب است از کار می‌افتد و دیگر انساب اثر و خاصیتی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روشن‌ترین آثار انساب را یادآور شده، و آن احوال پرسی میان دو نفر است که با هم نسبت دارند، چون در دنیا به خاطر احتیاجی که در جلب منافع و رفع مضار به یکدیگر داشتند، وقتی به هم می‌رسیدند احوال یکدیگر را می‌پرسیدند، ولی امروز که روز قیامت است دیگر کسی احوال کسی را نمی‌پرسد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آیات دیگر که تسائل را اثبات می‌کند منافات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بَعْضُهُمْ عَلی بَعْضٍ یَتَساءَلُونَ</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منافات ندارد، زیرا این آیه مربوط به تسائل اهل بهشت بعد از ورود به بهشت، و تسائل اهل جهنم بعد از ورود به جهنم است، و آیه مورد بحث مربوط به تسائل در پای حساب و حکم است، و تسائل اهل محشر را در آن هنگام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ثَقُلَتْ مَوازِینُهُ فَأُولئِکَ هُمُ الْمُفْلِحُونَ … فِی جَهَنَّمَ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میزان و یا جمع موزون است، و موزون عبارت است از همان اعمالی که آن روز سنجیده می‌شود و درباره معنای میزان و سنگینی و سبکی آن در تفسیر سوره اعراف کلامی گذراندیم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تَلْفَحُ وُجُوهَهُمُ النَّارُ وَ هُمْ فِیها کالِحُونَ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 با این تفاوت که لفح تاثیر بیشتر و کاریتر دارد، که عبارت است از مسمومیت جلدی که پوست صورت را خراب می‌کند، ولی نفح به معنای باد شدیدی است که پوست صورت را اذیت 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جمع شدن و خشکیدن لبها است، به طوری که دیگر نتواند دندانها را بپوشاند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 لهیب و هرم آتش آن چنان به صورتهایشان می‌خورد که لبهایشان را می‌خشکاند، به طوری که دندانهایشان نمایان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گوسفندی که روی آتش گرفته باشند</w:t>
      </w:r>
      <w:r>
        <w:rPr>
          <w:rFonts w:eastAsia="IRNazanin" w:cs="IRNazanin"/>
          <w:color w:val="111111"/>
          <w:sz w:val="28"/>
          <w:szCs w:val="28"/>
          <w:rtl w:val="true"/>
          <w:lang w:bidi="fa-IR"/>
        </w:rPr>
        <w:t>.</w:t>
      </w:r>
      <w:bookmarkStart w:id="209" w:name="pg10058_87542"/>
    </w:p>
    <w:p>
      <w:pPr>
        <w:pStyle w:val="BookText"/>
        <w:rPr/>
      </w:pPr>
      <w:bookmarkEnd w:id="2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آیاتِی تُتْلی عَلَیْکُمْ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من برای شما خوانده نشد و آیا شما نبودید که آنها را تکذیب می‌کردید؟</w:t>
      </w:r>
      <w:r>
        <w:rPr>
          <w:rFonts w:eastAsia="IRNazanin" w:cs="IRNazanin"/>
          <w:color w:val="111111"/>
          <w:sz w:val="28"/>
          <w:szCs w:val="28"/>
          <w:rtl w:val="true"/>
          <w:lang w:bidi="fa-IR"/>
        </w:rPr>
        <w:t>".</w:t>
      </w:r>
    </w:p>
    <w:p>
      <w:pPr>
        <w:pStyle w:val="Heading5"/>
        <w:numPr>
          <w:ilvl w:val="4"/>
          <w:numId w:val="1"/>
        </w:numPr>
        <w:rPr/>
      </w:pPr>
      <w:bookmarkStart w:id="210" w:name="__RefHeading___Toc3575858_3556181022"/>
      <w:bookmarkStart w:id="211" w:name="_Toc77"/>
      <w:bookmarkEnd w:id="210"/>
      <w:r>
        <w:rPr>
          <w:rtl w:val="true"/>
        </w:rPr>
        <w:t>توضیح اینکه اهل عذاب در مقام اعتراف و تقاضای برگشت می‌گویند</w:t>
      </w:r>
      <w:r>
        <w:rPr>
          <w:rtl w:val="true"/>
        </w:rPr>
        <w:t xml:space="preserve">:" </w:t>
      </w:r>
      <w:r>
        <w:rPr>
          <w:rtl w:val="true"/>
        </w:rPr>
        <w:t xml:space="preserve">رَبَّنا غَلَبَتْ عَلَیْنا شِقْوَتُنا … </w:t>
      </w:r>
      <w:r>
        <w:rPr>
          <w:rtl w:val="true"/>
        </w:rPr>
        <w:t>"</w:t>
      </w:r>
      <w:bookmarkEnd w:id="2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غَلَبَتْ عَلَیْنا شِقْوَتُنا وَ کُنَّا قَوْماً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شقوت و شقاوت و 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سعادت است، و سعادت هر چیزی خیری است که مختص به او است و شقاوتش نداشتن آن خیر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به معنای شر مختص به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عَلَیْنا شِقْوَتُنا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پروردگارا شقاوت ما بر ما غلبه کرد و اگر شقاوت را به خود نسبت دادند، اشاره است به اینکه خودشان نیز در غلبه شقاوتشان مؤثر و دخیل بوده‌اند و آن را به سوء اختیار خود برای خود انتخاب کردند، به دلیل اینکه دنبال این آیه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دوزخ در آور که اگر این دفعه همان خطاها را تکرار کنیم ستمکار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این جمله وعده حسنات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سعادت و شقاوت اختیاری و اکتسابی نباشد، وعده معنا ندارد، چون اگر از جهنم به سوی دنیا باز گردند تازه همان حال اول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اینکه خود را مقصر دانسته‌اند، در عین حال خود را مغلوب شقاوت هم دانسته‌اند، به این معنا که نفس خویش را چون صفحه‌ای بی رنگ دانسته‌اند که هم می‌توانسته رنگ سعادت قبول کند و هم به رنگ شقاوت در آید، چیزی که هست شقاوت بر آنها غلبه کرده و محل را به زور اشغال نموده، اما این شقاوت، شقاوت خودشان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شقاوتی بوده که در صورت سوء اختیار و ارتکاب گناهان حتمی بوده است، چون در اول خود را مانند صفحه‌ای بی رنگ و خالی از سعادت و شقاوت فرض کردند، پس اگر در عین حال شقاوت را شقاوت خود دانسته‌اند، این ارتباط به خاطر همان سوء اختیار و ارتکاب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اعتراف کرده‌اند بر اینکه شقاوت جزء ذاتشان نبوده، بلکه بدانها ملحق و عارض شده و وقتی هم عارض شده که حجت بر آنها تمام بوده، چون این سخن را بعد از اعتراض خدای تعالی به میان آوردند، که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آیات من بر شما تلاوت نمی‌شد …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دوزخ بعد از جمله مذکور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قَوْماً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جمله اعتراف خود را تاکید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اعتراف مؤکد را بدان جهت کردند که به این وسیله از عذاب خلاصی</w:t>
      </w:r>
    </w:p>
    <w:p>
      <w:pPr>
        <w:pStyle w:val="BookText"/>
        <w:rPr/>
      </w:pPr>
      <w:r>
        <w:rPr>
          <w:rFonts w:ascii="IRNazanin" w:hAnsi="IRNazanin" w:eastAsia="IRNazanin"/>
          <w:color w:val="111111"/>
          <w:sz w:val="28"/>
          <w:sz w:val="28"/>
          <w:szCs w:val="28"/>
          <w:rtl w:val="true"/>
          <w:lang w:bidi="fa-IR"/>
        </w:rPr>
        <w:t>یافته به دنیا بر گردند تا برای خود سعادت کسب کنند، چون در دنیا سابقه این کار را داشتند که اعتراف گناهکار و متمرد، به گناه و تمرد خود، توبه و پاک کننده او است و او را از آثار سوء گناه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نمی‌دانند آخرت، دار پاداش و جزاء است، نه دار عمل و توبه چون اعتراف به گناه هم خود یکی از اعمال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می‌دانند ولی این اظهار ندامت از باب ظهور ملکات باطنی است، هم چنان که در آن روز ملکات دیگری که در دنیا کسب کردند نیز از ایشان بروز می‌کند، مثلا، وقتی حق برایشان ظاهر می‌شود و با چشم خود می‌بینند، شروع می‌کنند به انکار کردن، که ما چنین و چنان نکردیم، و با این انکار خود، ملکه دروغگویی و انکار خود را بروز می‌دهند و قرآن کریم چند جا از این موارد را حکایت نموده،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لَهُمْ أَیْنَ ما کُنْتُمْ تُشْرِکُونَ مِنْ دُونِ اللَّهِ؟ قالُوا ضَلُّوا عَنَّا، بَلْ لَمْ نَکُنْ نَدْعُوا مِنْ قَبْلُ شَیْئاً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چیزی نمی‌بینیم، و اصلا ما قبلا خدای دیگری نمی‌خواندیم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مِنْها فَإِنْ عُدْنا فَإِنَّا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درخواست، به طوری که آیات دیگر بر آن دلالت می‌کند، درخواست برگشتن به دنیا است، و این در حقیقت از قبیل درخواست مسبب، به زبان درخواست سبب است، و مرادشان این است که به دنیا برگردند، و عمل صالح کنند، توبه هم که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درخواست را می‌کردند کرده‌اند، در نتیجه از جمله کسانی خواهند شد که هم توبه کرده و هم عمل صالح انجام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اخْسَؤُا فِیها وَ لا 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خسأت الکلب فخسأ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سگ را از روی اهانت چخ کردم، رفت و در گوشه‌ای نشست، و عرب وقتی می‌خواهد به سگ بگوید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 بنا به گفته راغب، در کلام استعاره کنایه‌ای به کار رفته، و مراد از</w:t>
      </w:r>
      <w:r>
        <w:rPr>
          <w:rFonts w:eastAsia="IRNazanin" w:cs="IRNazanin"/>
          <w:color w:val="111111"/>
          <w:sz w:val="28"/>
          <w:szCs w:val="28"/>
          <w:rtl w:val="true"/>
          <w:lang w:bidi="fa-IR"/>
        </w:rPr>
        <w:t>".</w:t>
      </w:r>
      <w:bookmarkStart w:id="212" w:name="pg10058_87544"/>
    </w:p>
    <w:p>
      <w:pPr>
        <w:pStyle w:val="BookText"/>
        <w:rPr/>
      </w:pPr>
      <w:bookmarkEnd w:id="212"/>
      <w:r>
        <w:rPr>
          <w:rFonts w:ascii="IRNazanin" w:hAnsi="IRNazanin" w:eastAsia="IRNazanin"/>
          <w:color w:val="111111"/>
          <w:sz w:val="28"/>
          <w:sz w:val="28"/>
          <w:szCs w:val="28"/>
          <w:rtl w:val="true"/>
          <w:lang w:bidi="fa-IR"/>
        </w:rPr>
        <w:t>این کلام زجر و چخ کردن اهل جهنم و قطع کلام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فَرِیقٌ مِنْ عِبادِی یَقُولُونَ رَبَّنا آمَنَّا فَاغْفِرْ لَنا وَ ارْحَمْنا وَ أَنْتَ خَیْرُ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درباره آنان بحث فرموده مؤمنین در دنیا هستند که ایمانشان، توبه و بازگشت به سوی خدا است، هم چنان که در کلام مجیدش آن را توبه خوانده و درخواستشان شمول رحمت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رحمتی که در آخرت مخصوص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توفیق برای سعادت است، تا در نتیجه عملی کنند که داخل بهشت شوند و به همین جهت در این آیه که متوسل به خدا شده‌اند، اسم خیر الراحمین او را وسیله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مؤمنین در دنیا معنایش توبه و درخواست رستگاری و سعادت است، و این عین همان چیزی است که اینان در این آیه خواسته‌اند، تنها فرقی که هست این است که موقف مختلف شده، این حرف را باید در موقف دنیا می‌زدند</w:t>
      </w:r>
      <w:r>
        <w:rPr>
          <w:rFonts w:eastAsia="IRNazanin" w:cs="IRNazanin"/>
          <w:color w:val="111111"/>
          <w:sz w:val="28"/>
          <w:szCs w:val="28"/>
          <w:rtl w:val="true"/>
          <w:lang w:bidi="fa-IR"/>
        </w:rPr>
        <w:t>.</w:t>
      </w:r>
    </w:p>
    <w:p>
      <w:pPr>
        <w:pStyle w:val="Heading5"/>
        <w:numPr>
          <w:ilvl w:val="4"/>
          <w:numId w:val="1"/>
        </w:numPr>
        <w:rPr/>
      </w:pPr>
      <w:bookmarkStart w:id="213" w:name="__RefHeading___Toc3575860_3556181022"/>
      <w:bookmarkStart w:id="214" w:name="_Toc78"/>
      <w:bookmarkEnd w:id="213"/>
      <w:r>
        <w:rPr>
          <w:rtl w:val="true"/>
        </w:rPr>
        <w:t>جواب رد خداوند به توبه و تقاضای دوزخیان‌</w:t>
      </w:r>
      <w:bookmarkEnd w:id="2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فَاتَّخَذْتُمُوهُمْ سِخْرِیًّا حَتَّی أَنْسَوْکُمْ ذِکْرِی وَ کُنْتُمْ مِنْهُمْ تَضْحَکُونَ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ضمیرهای خطاب به کفار و ضمیرهای غیبت به مؤمنین بر می‌گردد، و سیاق شاهد است بر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 مؤمنین است که در دنیا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آمَنَّا فَاغْفِرْ لَنا وَ ارْحَمْنا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مضمون کلام خود کفار هم در آتش دوزخ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أَنْسَوْکُمْ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همین اشتغالتان به مسخره کردن مؤمنین، و خندیدن به ایشان، ذکر مرا از یادتان برده، و اگر اینطور نفرمود،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ذکر مرا از یادتان بردند، خواست تا بفهماند مؤمنین در نظر آنان احترام و شانی نداشتند، مگر همین که مسخره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جَزَیْتُهُمُ الْیَوْمَ بِما صَبَرُوا أَنَّهُمْ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است، و متعلق صبر چیزی است که از سیاق فهمیده می‌شود و به خاطر اختصار نامش را نبرده و معنایش صبر در ذکر خدا است، با اینکه شما ایشان را به خاطر همان ذکر مسخره می‌کردید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حصر است، یعنی تنها ایشان رستگارند نه شما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اخْسَؤُا …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مایوس کردن کفار است که به طور قطع از رستگاری خود مایوس شوند، به خاطر آن اعترافی که کردند، و دنبالش تقاضای بازگشت به دنیا نمودند، و حاصل معنای آنها این است که به طور قطع مایوس باشید، از آنچه طلب می‌کنید، و در طلب آن اعتراف به جرم نمودید، زیرا این طلب خود نوعی عمل است، که آنهم ظرفش دنیا است، هم چنان که بندگان مؤمن من دنیا را وسیله رستگاری</w:t>
      </w:r>
    </w:p>
    <w:p>
      <w:pPr>
        <w:pStyle w:val="BookText"/>
        <w:rPr/>
      </w:pPr>
      <w:r>
        <w:rPr>
          <w:rFonts w:ascii="IRNazanin" w:hAnsi="IRNazanin" w:eastAsia="IRNazanin"/>
          <w:color w:val="111111"/>
          <w:sz w:val="28"/>
          <w:sz w:val="28"/>
          <w:szCs w:val="28"/>
          <w:rtl w:val="true"/>
          <w:lang w:bidi="fa-IR"/>
        </w:rPr>
        <w:t>خود کرده، و عمل می‌کردند، و شما ایشان را مسخره می‌کردید، و به آنان می‌خندیدید، تا آنجا که عمل را رها کرده، و آن را با سخریه اهل عمل عوض کردید، تا امروز رسید، که روز جزا است، و دیگر عمل ممکن نیست، در نتیجه آنان با رسیدن به پاداش عمل خود رستگار شدند، و شما تهی دست ماندید، و چون خود را تهی دست یافتید، در تلاش بر آمدید که برای خود کاری کنید و حال آنکه امروز روز کار و عمل نیست، تنها روز جزا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کَمْ لَبِثْتُمْ فِی الْأَرْضِ عَدَدَ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پرسش‌هایی است که خدا در قیامت از مردم می‌کند، که مدت درنگ شما در زمین چقدر بود؟ و این پرسش در چند جا از کلام مجیدش آمده و منظور از آن پرسش از مدت درنگ در قبور است،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تَقُومُ السَّاعَةُ یُقْسِمُ الْمُجْرِمُونَ ما لَبِثُوا غَیْرَ ساعَةٍ</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55</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یَوْمَ یَرَوْنَ ما یُوعَدُونَ لَمْ یَلْبَثُوا إِلَّا ساعَةً مِنْ 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 از این دو از آیات دیگر بر آن دلالت دارد پس دیگر نباید به گفتار بعضی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مفسرین اعتنا کرد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درنگ درنگ در دنیا است، و همچنین احتمال بعضی </w:t>
      </w:r>
      <w:r>
        <w:rPr>
          <w:rStyle w:val="FootnoteAnchor"/>
          <w:rtl w:val="true"/>
        </w:rPr>
        <w:footnoteReference w:id="162"/>
      </w:r>
      <w:r>
        <w:rPr>
          <w:rFonts w:ascii="IRNazanin" w:hAnsi="IRNazanin" w:eastAsia="IRNazanin"/>
          <w:color w:val="111111"/>
          <w:sz w:val="28"/>
          <w:sz w:val="28"/>
          <w:szCs w:val="28"/>
          <w:rtl w:val="true"/>
          <w:lang w:bidi="fa-IR"/>
        </w:rPr>
        <w:t>دیگر که گفته‌اند ممکن است مجموع مکث در دنیا و برزخ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لَبِثْنا یَوْماً أَوْ بَعْضَ یَوْمٍ فَسْئَلِ الْعادِّینَ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سیاق 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روزهای معمولی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درنگ در برزخ را معادل بعضی از یک روز از روزهای دنیا کردند، از این باب است که خواسته‌اند عمر آن را در مقایسه با زندگی ابدی قیامت که آن روز بر ایشان مشهود می‌شود، اندک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تعبیری است که در جای دیگر قرآن آمده که از عمر برزخ به ساعت و در بعضی جاها به شامی از یک روز، و یا به ظهری از آن تعبیر کردند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الْعادِّینَ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خوب نمی‌توانیم بشماریم، از کسانی بپرس که می‌توانند بشمارند، که بعضی </w:t>
      </w:r>
      <w:r>
        <w:rPr>
          <w:rStyle w:val="FootnoteAnchor"/>
          <w:rtl w:val="true"/>
        </w:rPr>
        <w:footnoteReference w:id="163"/>
      </w:r>
      <w:r>
        <w:rPr>
          <w:rFonts w:ascii="IRNazanin" w:hAnsi="IRNazanin" w:eastAsia="IRNazanin"/>
          <w:color w:val="111111"/>
          <w:sz w:val="28"/>
          <w:sz w:val="28"/>
          <w:szCs w:val="28"/>
          <w:rtl w:val="true"/>
          <w:lang w:bidi="fa-IR"/>
        </w:rPr>
        <w:t>از مفسرین آنان را به ملائکهد</w:t>
      </w:r>
      <w:r>
        <w:rPr>
          <w:rFonts w:eastAsia="IRNazanin" w:cs="IRNazanin"/>
          <w:color w:val="111111"/>
          <w:sz w:val="28"/>
          <w:szCs w:val="28"/>
          <w:rtl w:val="true"/>
          <w:lang w:bidi="fa-IR"/>
        </w:rPr>
        <w:t>.</w:t>
      </w:r>
      <w:bookmarkStart w:id="215" w:name="pg10058_87546"/>
    </w:p>
    <w:p>
      <w:pPr>
        <w:pStyle w:val="BookText"/>
        <w:rPr/>
      </w:pPr>
      <w:bookmarkEnd w:id="215"/>
      <w:r>
        <w:rPr>
          <w:rFonts w:ascii="IRNazanin" w:hAnsi="IRNazanin" w:eastAsia="IRNazanin"/>
          <w:color w:val="111111"/>
          <w:sz w:val="28"/>
          <w:sz w:val="28"/>
          <w:szCs w:val="28"/>
          <w:rtl w:val="true"/>
          <w:lang w:bidi="fa-IR"/>
        </w:rPr>
        <w:t>تفسیر کرده‌اند، که شمارشگر ایامند، و بعید هم نیست که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لَبِثْتُمْ إِلَّا قَلِیلًا لَوْ أَنَّکُمْ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جمله خدای سبحان است و در این جمله نظریه کفار که عمر برزخ را اندک شمردند تصدیق شده و زمینه برای جمله آخر آیه فراهم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آن این است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همین است که شما گفتید، مدت مکث شما در برزخ اندک بود، ولی ای کاش در دنیا هم این معنا را می‌دانستید که مکث شما در قبور چقدر اندک است و پس از آن مکث اندک، از قبرها بیرون می‌شوید، و در نتیجه منکر بعث نمی‌شدید تا به چنین عذابی جاودانه دچار گردید و البته آرزو در کلام خدای تعالی و همچنین رجاء و امید راجع به مخاطب و یا راجع به مقام است نه راجع به خود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آرزو و امید در ذات باری تعالی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64"/>
      </w:r>
      <w:r>
        <w:rPr>
          <w:rFonts w:ascii="IRNazanin" w:hAnsi="IRNazanin" w:eastAsia="IRNazanin"/>
          <w:color w:val="111111"/>
          <w:sz w:val="28"/>
          <w:sz w:val="28"/>
          <w:szCs w:val="28"/>
          <w:rtl w:val="true"/>
          <w:lang w:bidi="fa-IR"/>
        </w:rPr>
        <w:t>از مفسرین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شریفه شرطیه و جمله را فعل شرط گرفته و جزاء آن را محذوف دانسته، و آن گاه در تصحیح این فرضیه دست و پایی کرده که ذوق سلیم به هیچ وجه آن را نمی‌پسندد و اصولا شرطیه بودن کلمه مذکور، از سیاق آیه بعید است که بعدش برای خواننده روشن است، و از آن بعیدتر این است که کلمه مذکور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بگیریم،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هیچ وقت بدون واو عطف استعمال نمی‌شود</w:t>
      </w:r>
      <w:r>
        <w:rPr>
          <w:rFonts w:eastAsia="IRNazanin" w:cs="IRNazanin"/>
          <w:color w:val="111111"/>
          <w:sz w:val="28"/>
          <w:szCs w:val="28"/>
          <w:rtl w:val="true"/>
          <w:lang w:bidi="fa-IR"/>
        </w:rPr>
        <w:t>.</w:t>
      </w:r>
    </w:p>
    <w:p>
      <w:pPr>
        <w:pStyle w:val="Heading5"/>
        <w:numPr>
          <w:ilvl w:val="4"/>
          <w:numId w:val="1"/>
        </w:numPr>
        <w:rPr/>
      </w:pPr>
      <w:bookmarkStart w:id="216" w:name="__RefHeading___Toc3575862_3556181022"/>
      <w:bookmarkStart w:id="217" w:name="_Toc79"/>
      <w:bookmarkEnd w:id="216"/>
      <w:r>
        <w:rPr>
          <w:rtl w:val="true"/>
        </w:rPr>
        <w:t>اشاره به برهانی برای مساله بعث با بیان منزه بودن خدای ملک حق از انجام کار بیهوده و عبث‌</w:t>
      </w:r>
      <w:bookmarkEnd w:id="2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فَحَسِبْتُمْ أَنَّما خَلَقْناکُمْ عَبَثاً … 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احوال بعد از مرگ و سپس مکث در برزخ، و در آخر مساله قیامت را با حساب و جزایی که در آن است برای کفار بیان کرد، در این جمله ایشان را توبیخ می‌کند که خیال می‌کردند مبعوث نمی‌شوند، چون این پندار خود جرأتی است بر خدای تعالی، و نسبت عبث به او دادن است، و بعد از این توبیخ به برهان مساله بعث اشاره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فحسبتم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 این برهان این است که وقتی مطلب از این قرار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مشاهده مرگ، و بعد از آن مشاهده برزخ، و در آخر مشاهده بعث و حساب و جزا دچار حسرت می‌شوید، آیا باز هم خیال می‌کنید که ما شما را بیهوده آفریدیم، که زنده شوید و بمیرید و بس، دیگر نه هدفی از خلقت شما داشته باشیم، و نه اثری از شما باقی بماند، و دیگر شما به ما بر نمی‌گردید؟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اللَّهُ الْمَلِکُ الْحَقُّ، لا إِلهَ إِلَّا هُوَ 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همان برهان که گفتیم بعث را اثبات و نفی آن را انکار می‌کند، و این برهان به صورت تنزیه خدا است از کار بیهوده، چون در این تنزیه، خود را به چهار وصف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 فرمانروای حقیقی عالم است دوم اینکه او حق است و باطل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معبودی به 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مدبر عرش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فرمانروای حقیقی است هر حکمی درباره هر چیزی براند چه ایجاد باشد و چه بر گرداندن، چه مرگ باشد و چه حیات و رزق، حکمش نافذ و امرش گذرا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حق است آنچه از او صادر می‌شود و هر حکمی که میراند حق محض است، چون از حق محض غیر از حق محض سر نمی‌زند و باطل و عبث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ممکن بود کسی تصور کند با این خدا، خدایی دیگر و دارای حکمی دیگر باشد، که حکم او را باطل سازد، لذا خدا را به اینکه جز او معبودی نیست وصف کرد، و معبود به این جهت مستحق عبادت است که دارای ربوبیت است، و چون معبودی غیر از او نیست، پس تنها رب عرش کریم هم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مصدر احکام این عالم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عرشی که مجتمع همه ازمه امور است، و احکام و اوامر جاری در عالم همه از آنجا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کلام این شد که خداوند آن کسی است که هر حکمی از او صادر می‌شود، و هر چیزی که از ناحیه او هستی می‌گیرد، و او جز به حق حکم نمی‌راند، و غیر از حق فعلی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موجودات همه به سوی او بر گشت می‌کنند، و به بقای او باقیند، و گرنه عبث و باطل می‌بودند، و عبث و بطلان در صنع او نیست و دلیل اینکه خدای تعالی متصف به این چهار صفت است این است که او اللَّه است، یعنی، موجود بالذات و ایجاد کننده ما سوی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یَدْعُ مَعَ اللَّهِ إِلهاً آخَرَ لا بُرْهانَ لَهُ بِهِ فَإِنَّما حِسابُهُ عِنْدَ رَبِّهِ إِنَّهُ لا یُفْلِحُ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الهی غیر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با وجود خدا اله دیگری بخوانند، نه اینکه هم خدای را بخوانند و هم الهی دیگر را، چون مشرکین یا اکثر ایشان اصلا خدای را نمی‌خوانند، بلکه تنها شرکایی را که ادعا می‌کنند می‌خوانند، ممکن هم هست مراد از دعا، اثبات خدای دیگر باشد، چون خواندن خدایی غیر از آفریدگار منفک از اثبات آن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بُرْهانَ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قیدی است توضیحی برای خدایان ادعایی که می‌فهماند معبود</w:t>
      </w:r>
      <w:bookmarkStart w:id="218" w:name="pg10058_87548"/>
    </w:p>
    <w:p>
      <w:pPr>
        <w:pStyle w:val="BookText"/>
        <w:rPr/>
      </w:pPr>
      <w:bookmarkEnd w:id="218"/>
      <w:r>
        <w:rPr>
          <w:rFonts w:ascii="IRNazanin" w:hAnsi="IRNazanin" w:eastAsia="IRNazanin"/>
          <w:color w:val="111111"/>
          <w:sz w:val="28"/>
          <w:sz w:val="28"/>
          <w:szCs w:val="28"/>
          <w:rtl w:val="true"/>
          <w:lang w:bidi="fa-IR"/>
        </w:rPr>
        <w:t>دیگری که برهان بر معبودیتش باشد غیر از خدا نیست بلکه بر عکس، برهان بر نبود چنین معبودهایی قائم است هر چه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حِسابُهُ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تهدید است که در ضمن حساب را منحصر در محضر الهی نموده می‌فهماند که هیچ کس دیگری در حساب او مداخله ندارد هر کیفر و پاداشی که حساب او آن را اقتضا کند همان را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کیفر عبارت است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سابق بر آن تصریح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قطع بدان می‌رسد، و برگشت این جمله به انکار و نفی هر شفیع، و نومید ساختن از هر سبب نجاتی است، که همین مضمون 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یُفْلِحُ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اغْفِرْ وَ ارْحَمْ وَ أَنْتَ خَیْرُ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خاتمه سوره است، و 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می‌فرماید که شعار و گفتار مؤمنین را که در دنیا ورد زبان دارند، و خدای تعالی آن را برایش حکایت کرده به مردم خود برساند و نیز برساند که پاداش این گفتار رستگاری در روز قیامت است، هم چنان که در 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فَرِیقٌ مِنْ عِبادِی یَقُولُونَ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پاداش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 که سوره با آن ختم می‌شود، همان بیانی است که سوره با آن آغاز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در معنایش گذشت</w:t>
      </w:r>
      <w:r>
        <w:rPr>
          <w:rFonts w:eastAsia="IRNazanin" w:cs="IRNazanin"/>
          <w:color w:val="111111"/>
          <w:sz w:val="28"/>
          <w:szCs w:val="28"/>
          <w:rtl w:val="true"/>
          <w:lang w:bidi="fa-IR"/>
        </w:rPr>
        <w:t>.</w:t>
      </w:r>
    </w:p>
    <w:p>
      <w:pPr>
        <w:pStyle w:val="Heading4"/>
        <w:numPr>
          <w:ilvl w:val="3"/>
          <w:numId w:val="1"/>
        </w:numPr>
        <w:rPr/>
      </w:pPr>
      <w:bookmarkStart w:id="219" w:name="__RefHeading___Toc3575864_3556181022"/>
      <w:bookmarkStart w:id="220" w:name="_Toc80"/>
      <w:bookmarkEnd w:id="219"/>
      <w:r>
        <w:rPr>
          <w:rtl w:val="true"/>
        </w:rPr>
        <w:t>بحث روایتی</w:t>
      </w:r>
      <w:bookmarkEnd w:id="220"/>
    </w:p>
    <w:p>
      <w:pPr>
        <w:pStyle w:val="Heading5"/>
        <w:numPr>
          <w:ilvl w:val="4"/>
          <w:numId w:val="1"/>
        </w:numPr>
        <w:rPr/>
      </w:pPr>
      <w:bookmarkStart w:id="221" w:name="__RefHeading___Toc3575866_3556181022"/>
      <w:bookmarkStart w:id="222" w:name="_Toc81"/>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در کافی به سند خود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قیراطی از زکات نپرداخته باشد نه مؤمن است و نه مسلمان، همان است که خدای تعالی درباره‌اش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ارْجِعُونِ لَعَلِّی أَعْمَلُ صالِحاً فِیما تَرَکْتُ</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معنا به طریقی دیگر از آن جناب،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مقصود تطبیق آیه با مانع زکات است، نه اینکه آیه در خصوص این مورد نازل شده باشد</w:t>
      </w:r>
      <w:r>
        <w:rPr>
          <w:rFonts w:eastAsia="IRNazanin" w:cs="IRNazanin"/>
          <w:color w:val="111111"/>
          <w:sz w:val="28"/>
          <w:szCs w:val="28"/>
          <w:rtl w:val="true"/>
          <w:lang w:bidi="fa-IR"/>
        </w:rPr>
        <w:t>.</w:t>
      </w:r>
    </w:p>
    <w:p>
      <w:pPr>
        <w:pStyle w:val="Heading5"/>
        <w:numPr>
          <w:ilvl w:val="4"/>
          <w:numId w:val="1"/>
        </w:numPr>
        <w:rPr/>
      </w:pPr>
      <w:bookmarkStart w:id="223" w:name="__RefHeading___Toc3575868_3556181022"/>
      <w:bookmarkStart w:id="224" w:name="_Toc82"/>
      <w:bookmarkEnd w:id="223"/>
      <w:r>
        <w:rPr>
          <w:rtl w:val="true"/>
        </w:rPr>
        <w:t>پاره‌ای از روایات مربوط به برزخ و احوال آن‌</w:t>
      </w:r>
      <w:bookmarkEnd w:id="22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قمی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برزخ به</w:t>
      </w:r>
    </w:p>
    <w:p>
      <w:pPr>
        <w:pStyle w:val="BookText"/>
        <w:rPr/>
      </w:pPr>
      <w:r>
        <w:rPr>
          <w:rFonts w:ascii="IRNazanin" w:hAnsi="IRNazanin" w:eastAsia="IRNazanin"/>
          <w:color w:val="111111"/>
          <w:sz w:val="28"/>
          <w:sz w:val="28"/>
          <w:szCs w:val="28"/>
          <w:rtl w:val="true"/>
          <w:lang w:bidi="fa-IR"/>
        </w:rPr>
        <w:t xml:space="preserve">معنای امر بین دو امر و حد وسط آن دو است و در آیه به معنای ثواب و عقاب بین دنیا و آخرت است،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بر شما نمی‌ترسم مگر از برزخ، چون وقتی کار دست ما بیفتد، ما به شما اولی خواهیم بود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گاه که در قیامت اجازه شفاعت به ما بدهند غیر از شما را بر شما مقدم 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روایت را کلبی در کافی به سند خود از عمرو بن یزید، از آن جناب روایت کرده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یا باغی است از باغات بهشت، و یا حفره و گودالی است از گودال‌های آتش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ابی ولاد الحناط،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روایت می‌کنند که ارواح مؤمنین در سنگدان مرغانی سبز، پیرامون عرش طیران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مؤمن نزد خدا گرامی‌تر از این است که او را در سنگدان مرغ جای دهد، لیکن در بدنهایی مانند همین بدنها حلول می‌کند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کتاب به سند خود از ابی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 در باغی از بهشت قرار دارند، و از طعام آن می‌خورند و از آب آن می‌نوشند،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قیامت را برای ما به پا کن و آنچه به ما وعده داده‌ای منجر فرما، و آخر ما را به اولمان ملحق ساز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به سند خود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نیز مانند اجسادند، در باغی از بهشت قرار گرفته و با یکدیگر آشنایی و گفتگو دارند، و چون روحی بر ارواح دیگر وارد شود، آن ارواح به یکدیگر می‌گویند فعلا با او حرف نزنید، بگذارید تا خستگی درکند، چون از هولی عظیم گذشته است، سپس از او احوال دوستان و فامیل خود را می‌پرسند که فلانی چطور بود؟ آن دیگری چکار می‌کرد؟ اگر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امیدوار آمدنش می‌شوند،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می‌فهمند که دوزخی شده، و دیگر او را نمی‌بینند،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کرد، سقوط کرد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مساله برزخ و تفاصیل آنچه بر سر مؤمنین و غیر مؤمنین می‌آید بسیار</w:t>
      </w:r>
      <w:bookmarkStart w:id="225" w:name="pg10058_87550"/>
    </w:p>
    <w:p>
      <w:pPr>
        <w:pStyle w:val="BookText"/>
        <w:rPr/>
      </w:pPr>
      <w:bookmarkEnd w:id="225"/>
      <w:r>
        <w:rPr>
          <w:rFonts w:ascii="IRNazanin" w:hAnsi="IRNazanin" w:eastAsia="IRNazanin"/>
          <w:color w:val="111111"/>
          <w:sz w:val="28"/>
          <w:sz w:val="28"/>
          <w:szCs w:val="28"/>
          <w:rtl w:val="true"/>
          <w:lang w:bidi="fa-IR"/>
        </w:rPr>
        <w:t>زیاد و به حد تواتر است که ما قسمتی از آنها را در ابحاث متفرقه گذشته ایراد نمودیم</w:t>
      </w:r>
      <w:r>
        <w:rPr>
          <w:rFonts w:eastAsia="IRNazanin" w:cs="IRNazanin"/>
          <w:color w:val="111111"/>
          <w:sz w:val="28"/>
          <w:szCs w:val="28"/>
          <w:rtl w:val="true"/>
          <w:lang w:bidi="fa-IR"/>
        </w:rPr>
        <w:t>.</w:t>
      </w:r>
    </w:p>
    <w:p>
      <w:pPr>
        <w:pStyle w:val="Heading5"/>
        <w:numPr>
          <w:ilvl w:val="4"/>
          <w:numId w:val="1"/>
        </w:numPr>
        <w:rPr/>
      </w:pPr>
      <w:bookmarkStart w:id="226" w:name="__RefHeading___Toc3575870_3556181022"/>
      <w:bookmarkStart w:id="227" w:name="_Toc83"/>
      <w:bookmarkEnd w:id="226"/>
      <w:r>
        <w:rPr>
          <w:rtl w:val="true"/>
        </w:rPr>
        <w:t xml:space="preserve">روایاتی با این مضمون که در قیامت هر حسب و نسبی منقطع است جز حسب و نسب رسول اللَّه </w:t>
      </w:r>
      <w:r>
        <w:rPr>
          <w:rtl w:val="true"/>
        </w:rPr>
        <w:t>(</w:t>
      </w:r>
      <w:r>
        <w:rPr>
          <w:rtl w:val="true"/>
        </w:rPr>
        <w:t>صلی اللَّه علیه و آله و سلم</w:t>
      </w:r>
      <w:r>
        <w:rPr>
          <w:rtl w:val="true"/>
        </w:rPr>
        <w:t>)</w:t>
      </w:r>
      <w:bookmarkEnd w:id="227"/>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حسب و نسب‌ها در روز قیامت منقطع می‌شود مگر حسب و نسبت من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روایت را از طرق عامه نقل کرده باشد، چون در کتب عامه آمده از آن جمله الدر المنثور آن را از عده‌ای از صاحبان جوامع حدیث، از مسور بن مخرمه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عبارتش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انساب در روز قیامت منقطع است مگر نسب من، و سبب من و دامادی من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عده‌ای از اصحاب جوامع از عمر بن خطاب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کرده که عبارتش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سببی و نسبی در روز قیامت منقطع است مگر سبب و نسب 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عساکر از ابن عمر از آن جناب به این عبارت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نسبی و هر دامادی در روز قیامت منقطع است مگر نسب من و دامادی 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در حدیث طاووس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خلق کرده برای هر کسی که اطاعتش کند و احسان نماید، هر چند عبد حبشی باشد، و آتش را خلق کرده برای هر کس که نافرمانیش کند، هر چند قرشی زاده باشد، مگر نشنیدی کلام خدای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فردای قیامت هیچ چیز به دردت نمی‌خورد مگر عمل صالحی که خودت از پیش فرستاده باشی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آیه شریفه هم سیاقی است که تخصیص نمی‌پذیرد و بعید نیست مقصود از روایات بالا این باشد که منسوب بودن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دارد که در دنیا آدمی را موفق به عمل صالح می‌کند، عملی که در روز قیامت به درد آدمی بخورد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تفسیر قمی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آتش لهیب می‌زند بر ایشان و آنان را می‌سوزاند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فِیها کالِحُونَ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حالی که رویها متغیر و دهنهایشان باز باشد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توحید به سند خود از بی بصیر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غَلَبَتْ عَلَیْنا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شقاوت هم اثر اعمال خود آنان است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علل به سند خود از مسعدة بن زیاد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آیا ما برای امری عجیب خلق شدیم؟ پرسید خدا خیرت دهد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برای فنا خلق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ای برادر زاده، ما برای بقاء خلق شده‌ایم، چگونه فانی می‌شویم با اینکه بهشت و جهنم فنا ندارند، نه بهشت از بین می‌رود، و نه آتش دوزخ فرو می‌نشیند؟ نه، و لیکن ما در مردن از خانه‌ای به خانه‌ای دیگر منتقل می‌شویم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کَمْ لَبِثْتُمْ … فَسْئَلِ الْعادِّینَ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ملائکه‌ای که ایام را علیه ما می‌شمارند و ساعتهای ما را می‌نویسند و اعمال ما را از نیک و بد ضبط می‌کنند، بپرس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ابی حاتم از ایفع بن عبد الکلاعی،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اهل بهشت را وارد بهشت، و اهل جهنم را داخل جهنم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بهشت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زمین زندگی کردید؟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یا بعضی از یک روز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کوتاه چه خوب تجارتی کردید، که رحمت و رضوان و بهشت مرا کسب نمودید، پس در آن جاودانه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اهل دوزخ خطاب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دنیا زندگی کردید؟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یا پاره‌ای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تجارتی کردید در یک روز یا کمتر از آن که در این مدت کوتاه آتش و غضب مرا کسب نمودید پس در آن جاودانه بمانید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مضمون این حدیث با آیه شریفه با آن سیاقی که دارد، و نیز با آن آیات دیگری که نظیر این آیه است، روشن نیست، و ما با استمداد از شواهدی پیرامون مدلول آیه بحث کردیم</w:t>
      </w:r>
      <w:r>
        <w:rPr>
          <w:rFonts w:eastAsia="IRNazanin" w:cs="IRNazanin"/>
          <w:color w:val="111111"/>
          <w:sz w:val="28"/>
          <w:szCs w:val="28"/>
          <w:rtl w:val="true"/>
          <w:lang w:bidi="fa-IR"/>
        </w:rPr>
        <w:t>.</w:t>
      </w:r>
      <w:bookmarkStart w:id="228" w:name="pg10058_87552"/>
    </w:p>
    <w:p>
      <w:pPr>
        <w:pStyle w:val="Heading2"/>
        <w:numPr>
          <w:ilvl w:val="1"/>
          <w:numId w:val="1"/>
        </w:numPr>
        <w:rPr/>
      </w:pPr>
      <w:bookmarkStart w:id="229" w:name="__RefHeading___Toc3575872_3556181022"/>
      <w:bookmarkStart w:id="230" w:name="_Toc84"/>
      <w:bookmarkEnd w:id="228"/>
      <w:bookmarkEnd w:id="229"/>
      <w:r>
        <w:rPr>
          <w:rtl w:val="true"/>
        </w:rPr>
        <w:t>(</w:t>
      </w:r>
      <w:r>
        <w:rPr/>
        <w:t>24</w:t>
      </w:r>
      <w:r>
        <w:rPr>
          <w:rtl w:val="true"/>
        </w:rPr>
        <w:t>)</w:t>
      </w:r>
      <w:r>
        <w:rPr>
          <w:rtl w:val="true"/>
        </w:rPr>
        <w:t xml:space="preserve">سوره نور مدنی است، و شصت و چهار آیه دارد </w:t>
      </w:r>
      <w:r>
        <w:rPr>
          <w:rtl w:val="true"/>
        </w:rPr>
        <w:t>(</w:t>
      </w:r>
      <w:r>
        <w:rPr/>
        <w:t>64</w:t>
      </w:r>
      <w:r>
        <w:rPr>
          <w:rtl w:val="true"/>
        </w:rPr>
        <w:t>)</w:t>
      </w:r>
      <w:bookmarkEnd w:id="230"/>
    </w:p>
    <w:p>
      <w:pPr>
        <w:pStyle w:val="Heading3"/>
        <w:numPr>
          <w:ilvl w:val="2"/>
          <w:numId w:val="1"/>
        </w:numPr>
        <w:rPr/>
      </w:pPr>
      <w:bookmarkStart w:id="231" w:name="__RefHeading___Toc3575874_3556181022"/>
      <w:bookmarkStart w:id="232" w:name="_Toc85"/>
      <w:bookmarkEnd w:id="231"/>
      <w:r>
        <w:rPr>
          <w:rtl w:val="true"/>
        </w:rPr>
        <w:t xml:space="preserve">سوره النور </w:t>
      </w:r>
      <w:r>
        <w:rPr>
          <w:rtl w:val="true"/>
        </w:rPr>
        <w:t>(</w:t>
      </w:r>
      <w:r>
        <w:rPr/>
        <w:t>24</w:t>
      </w:r>
      <w:r>
        <w:rPr>
          <w:rtl w:val="true"/>
        </w:rPr>
        <w:t xml:space="preserve">): </w:t>
      </w:r>
      <w:r>
        <w:rPr>
          <w:rtl w:val="true"/>
        </w:rPr>
        <w:t xml:space="preserve">آیات </w:t>
      </w:r>
      <w:r>
        <w:rPr/>
        <w:t>1</w:t>
      </w:r>
      <w:r>
        <w:rPr>
          <w:rtl w:val="true"/>
        </w:rPr>
        <w:t xml:space="preserve"> </w:t>
      </w:r>
      <w:r>
        <w:rPr>
          <w:rtl w:val="true"/>
        </w:rPr>
        <w:t xml:space="preserve">تا </w:t>
      </w:r>
      <w:r>
        <w:rPr/>
        <w:t>10</w:t>
      </w:r>
      <w:bookmarkEnd w:id="232"/>
    </w:p>
    <w:p>
      <w:pPr>
        <w:pStyle w:val="Heading4"/>
        <w:numPr>
          <w:ilvl w:val="3"/>
          <w:numId w:val="1"/>
        </w:numPr>
        <w:rPr/>
      </w:pPr>
      <w:bookmarkStart w:id="233" w:name="__RefHeading___Toc3575876_3556181022"/>
      <w:bookmarkStart w:id="234" w:name="_Toc86"/>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وَ الزَّانِیَةُ لا یَنْکِحُها إِلاَّ زانٍ أَوْ مُشْرِکٌ وَ حُرِّمَ ذلِکَ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عَلَیْهِ إِنْ کانَ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یَدْرَؤُا عَنْهَا الْعَذابَ أَنْ تَشْهَدَ أَرْبَعَ شَهاداتٍ بِاللَّهِ إِنَّهُ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عَلَیْها إِنْ کانَ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فَضْلُ اللَّهِ عَلَیْکُمْ وَ رَحْمَتُهُ وَ أَنَّ اللَّهَ تَوَّابٌ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575878_3556181022"/>
      <w:bookmarkStart w:id="236" w:name="_Toc87"/>
      <w:bookmarkEnd w:id="235"/>
      <w:r>
        <w:rPr>
          <w:rtl w:val="true"/>
        </w:rPr>
        <w:t>ترجمه آیات</w:t>
      </w:r>
      <w:bookmarkEnd w:id="236"/>
    </w:p>
    <w:p>
      <w:pPr>
        <w:pStyle w:val="BookText"/>
        <w:rPr/>
      </w:pPr>
      <w:r>
        <w:rPr>
          <w:rFonts w:ascii="IRNazanin" w:hAnsi="IRNazanin" w:eastAsia="IRNazanin"/>
          <w:color w:val="111111"/>
          <w:sz w:val="28"/>
          <w:sz w:val="28"/>
          <w:szCs w:val="28"/>
          <w:rtl w:val="true"/>
          <w:lang w:bidi="fa-IR"/>
        </w:rPr>
        <w:t>به نام خدای بخشنده مهربان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را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بندگان کردیم و در آن</w:t>
      </w:r>
      <w:bookmarkStart w:id="237" w:name="pg10058_87553"/>
    </w:p>
    <w:p>
      <w:pPr>
        <w:pStyle w:val="BookText"/>
        <w:rPr/>
      </w:pPr>
      <w:bookmarkEnd w:id="237"/>
      <w:r>
        <w:rPr>
          <w:rFonts w:ascii="IRNazanin" w:hAnsi="IRNazanin" w:eastAsia="IRNazanin"/>
          <w:color w:val="111111"/>
          <w:sz w:val="28"/>
          <w:sz w:val="28"/>
          <w:szCs w:val="28"/>
          <w:rtl w:val="true"/>
          <w:lang w:bidi="fa-IR"/>
        </w:rPr>
        <w:t xml:space="preserve">آیات روشن نازل ساختیم برای این که بندگان متذکر آن حقایق 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شما مؤمنان هر یک از زنان و مردان زناکار را به صد تازیانه مجازات و تنبیه کنید و هرگز در باره آنان در دین خدا رأفت و ترحم روا مدارید اگر به خدا و روز قیامت ایمان دارید و باید عذاب آن بدکاران را جمعی از مؤمنان مشاهده 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زناکار جز با زن زناکار و مشرک نکاح نکند و زن زناکار هم جز با مرد زانی و مشرک نکاح نخواهد کرد و این کار بر مردان مؤمن حرام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به زنان با عفت نسبت زنا بدهند آن گاه چهار شاهد عادل بر ادعای خود نیاورند آنان را به هشتاد تازیانه کیفر دهید و دیگر هرگز شهادت آنها را نپذیرید که مردمی فاسق و نادرستند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آنهایی که بعد از آن فسق و بهتان به درگاه خدا توبه کردند و در مقام اصلاح خود بر آمدند در این صورت خدا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به زنان خود نسبت زنا دهند و جز خود بر آن شاهد نداشته باشند باید هر یک از آنها چهار مرتبه شهادت و قسم به نام خدا یاد که او در این ادعای زنا از راستگویان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 پنجم قسم یاد کند که لعن خدا بر او باد اگر از دروغگویان باشد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رفع عذاب حد، آن زن نیز نخست چهار مرتبه شهادت و قسم به نام خدا یاد کند که البته شوهرش دروغ می‌گوید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 پنجم قسم یاد کند که غضب خدا بر او اگر این مرد در این ادعا از راستگویان باشد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فضل و رحمت خدا شامل حال شما مؤمنان نبود و اگر نه این بود که خدای مهربان البته توبه پذیر و درستکار است حدود و تکلیف را چنین آسان نمی‌گرفت و با توبه از شما رفع عذاب نمی‌کرد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238" w:name="__RefHeading___Toc3575880_3556181022"/>
      <w:bookmarkStart w:id="239" w:name="_Toc88"/>
      <w:bookmarkEnd w:id="238"/>
      <w:r>
        <w:rPr>
          <w:rtl w:val="true"/>
        </w:rPr>
        <w:t>بیان آیات</w:t>
      </w:r>
      <w:bookmarkEnd w:id="239"/>
    </w:p>
    <w:p>
      <w:pPr>
        <w:pStyle w:val="Heading5"/>
        <w:numPr>
          <w:ilvl w:val="4"/>
          <w:numId w:val="1"/>
        </w:numPr>
        <w:rPr/>
      </w:pPr>
      <w:bookmarkStart w:id="240" w:name="__RefHeading___Toc3575882_3556181022"/>
      <w:bookmarkStart w:id="241" w:name="_Toc89"/>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غرض این سوره همان است که سوره با آن افتتاح شده و آن بیان پاره‌ای از احکام تشریع شده، و سپس پاره‌ای از معارف الهی مناسب با آن احکام است، معارفی که مایه تذکر مؤمنین می‌شود</w:t>
      </w:r>
      <w:r>
        <w:rPr>
          <w:rFonts w:eastAsia="IRNazanin" w:cs="IRNazanin"/>
          <w:color w:val="111111"/>
          <w:sz w:val="28"/>
          <w:szCs w:val="28"/>
          <w:rtl w:val="true"/>
          <w:lang w:bidi="fa-IR"/>
        </w:rPr>
        <w:t>.</w:t>
      </w:r>
    </w:p>
    <w:p>
      <w:pPr>
        <w:pStyle w:val="Heading5"/>
        <w:numPr>
          <w:ilvl w:val="4"/>
          <w:numId w:val="1"/>
        </w:numPr>
        <w:rPr/>
      </w:pPr>
      <w:bookmarkStart w:id="242" w:name="__RefHeading___Toc3575884_3556181022"/>
      <w:bookmarkStart w:id="243" w:name="_Toc90"/>
      <w:bookmarkEnd w:id="242"/>
      <w:r>
        <w:rPr>
          <w:rtl w:val="true"/>
        </w:rPr>
        <w:t>معنا و مورد استعمال کلمه</w:t>
      </w:r>
      <w:r>
        <w:rPr>
          <w:rtl w:val="true"/>
        </w:rPr>
        <w:t xml:space="preserve">" </w:t>
      </w:r>
      <w:r>
        <w:rPr>
          <w:rtl w:val="true"/>
        </w:rPr>
        <w:t>سورة</w:t>
      </w:r>
      <w:r>
        <w:rPr>
          <w:rtl w:val="true"/>
        </w:rPr>
        <w:t xml:space="preserve">" </w:t>
      </w:r>
      <w:r>
        <w:rPr>
          <w:rtl w:val="true"/>
        </w:rPr>
        <w:t>و مقصود از اینکه فرمود</w:t>
      </w:r>
      <w:r>
        <w:rPr>
          <w:rtl w:val="true"/>
        </w:rPr>
        <w:t xml:space="preserve">:" </w:t>
      </w:r>
      <w:r>
        <w:rPr>
          <w:rtl w:val="true"/>
        </w:rPr>
        <w:t>سُورَةٌ أَنْزَلْناها وَ فَرَضْناها</w:t>
      </w:r>
      <w:r>
        <w:rPr>
          <w:rtl w:val="true"/>
        </w:rPr>
        <w:t>"</w:t>
      </w:r>
      <w:bookmarkEnd w:id="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أَنْزَلْناها وَ فَرَضْناها وَ أَنْزَلْنا فِیها آیاتٍ بَیِّناتٍ لَعَلَّکُمْ تَذَکَّرُونَ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پاره‌ای از کلمات و جمله‌بندی‌هایی است که همه برای ایفای یک غرض ریخته شده باشد، و به همین جهت در این آیه شریفه یک بار مجموع آیات سوره به اعتبار معنایی که دارند یک سوره نامیده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بار دیگر ظرف برای بعضی آیاتش اعتبار شده، از باب ظرفیت مجموع برای بعض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آیاتی روشن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کلمه از کلماتی است که قرآن کریم آن را وضع کرده و هر دسته از آیاتش را یک سوره نامیده، و استعمال آن در کلام خدای تعالی مکرر آمده، و مثل اینکه وجه این نامگذاری معنای لغوی آن است، که همان دیوار دور شهر باشد که بر شهر احاطه می‌کند، چون سوره قرآن نیز حصاری است که چند آیه و یا یک غرض معینی را که در مقام ایفای آن است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بریدن چیز محکم و تاثیر در آن می‌باشد، مانند، فرض آهن و …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همان معنای ایجاب را می‌دهد، با این تفاوت که واجب کردن چیزی را به اعتبار وقوع و ثباتش ایجاب می‌گویند، و به اعتبار بریده شدن، و یک طرفی شدن تکلیف در آن، فرض می‌گویند،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أَنْزَلْناها وَ فَرَضْناها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سوره‌ای که ما عمل به آن را بر تو واجب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هر جا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معنای ایجابی را می‌دهد که خدای تعالی مکلف را بدان وارد و تکلیف کرده، و هر جا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معنای توسعه و رخصت را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النَّبِیِّ مِنْ حَرَجٍ فِیما فَرَضَ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 نصیب کرده برای پیغمبر حرجی بر او نیست</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أَنْزَلْناها وَ فَرَضْناها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این سوره را ما نازل کردیم، و عمل به آن احکامی که در آن است واجب نمودیم، پس اگر آن حکم ایجابی باشد، عمل به آن این است که آن را بیاورند، و اگر تحریمی باشد عمل به آن این است که ترک کنند و از آن اجتناب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فِیها آیاتٍ بَیِّناتٍ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سیاق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نور، و آیات بعد از آن است که حقیقت ایمان و کفر و توحید و شرک را ممثل می‌سازد، و این معارف الهی را تذکر می‌دهد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 …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جماع بدون عقد یا بدون شبه عقد یا بدون خرید کنیز است، و کلمه</w:t>
      </w:r>
      <w:r>
        <w:rPr>
          <w:rFonts w:eastAsia="Amiri" w:cs="Amiri" w:ascii="Amiri" w:hAnsi="Amiri"/>
          <w:color w:val="111111"/>
          <w:sz w:val="28"/>
          <w:szCs w:val="28"/>
          <w:rtl w:val="true"/>
          <w:lang w:bidi="ar-SA"/>
        </w:rPr>
        <w:t>".</w:t>
      </w:r>
      <w:bookmarkStart w:id="244" w:name="pg10058_87555"/>
    </w:p>
    <w:p>
      <w:pPr>
        <w:pStyle w:val="BookText"/>
        <w:rPr/>
      </w:pPr>
      <w:bookmarkEnd w:id="2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زدن تازیانه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دلسوزی و تحریک شدن عواطف است، بعضی </w:t>
      </w:r>
      <w:r>
        <w:rPr>
          <w:rStyle w:val="FootnoteAnchor"/>
          <w:rtl w:val="true"/>
        </w:rPr>
        <w:footnoteReference w:id="180"/>
      </w:r>
      <w:r>
        <w:rPr>
          <w:rFonts w:ascii="IRNazanin" w:hAnsi="IRNazanin" w:eastAsia="IRNazanin"/>
          <w:color w:val="111111"/>
          <w:sz w:val="28"/>
          <w:sz w:val="28"/>
          <w:szCs w:val="28"/>
          <w:rtl w:val="true"/>
          <w:lang w:bidi="fa-IR"/>
        </w:rPr>
        <w:t>از لغویین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رحمت آمیخته با دلسوزی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جماعت است وقتی که کوچ می‌کنند، بعضی </w:t>
      </w:r>
      <w:r>
        <w:rPr>
          <w:rStyle w:val="FootnoteAnchor"/>
          <w:rtl w:val="true"/>
        </w:rPr>
        <w:footnoteReference w:id="18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بر دو نفر و حتی بر یک نفر هم اطلاق می‌شود</w:t>
      </w:r>
      <w:r>
        <w:rPr>
          <w:rFonts w:eastAsia="IRNazanin" w:cs="IRNazanin"/>
          <w:color w:val="111111"/>
          <w:sz w:val="28"/>
          <w:szCs w:val="28"/>
          <w:rtl w:val="true"/>
          <w:lang w:bidi="fa-IR"/>
        </w:rPr>
        <w:t>.</w:t>
      </w:r>
    </w:p>
    <w:p>
      <w:pPr>
        <w:pStyle w:val="Heading5"/>
        <w:numPr>
          <w:ilvl w:val="4"/>
          <w:numId w:val="1"/>
        </w:numPr>
        <w:rPr/>
      </w:pPr>
      <w:bookmarkStart w:id="245" w:name="__RefHeading___Toc3575886_3556181022"/>
      <w:bookmarkStart w:id="246" w:name="_Toc91"/>
      <w:bookmarkEnd w:id="245"/>
      <w:r>
        <w:rPr>
          <w:rtl w:val="true"/>
        </w:rPr>
        <w:t>بیان حد زنای زانی و زانیه‌</w:t>
      </w:r>
      <w:bookmarkEnd w:id="2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مرد و زنی است که این عمل شنیع از آن دو سر زده، که باید به هر یک از آن دو صد تازیانه بزنند، و صد تازیانه حد زنا است به نص این آیه شریفه، چیزی که هست در چند صورت تخصیص خورده، اول اینکه زناکاران محصن باشند، یعنی مرد زناکار دارای همسر باشد، و زن زناکار هم شوهر داشته باشد، یا یکی از این دو محصن باشد که در این صورت هر کس که محصن است باید سنگسار شود، دوم اینکه برده نباشند که اگر برده باشند حد زنای آنان نصف حد زنای آزاد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8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زناکار را جلوتر از مرد زناکار ذکر کرده، برای این بوده که این عمل از زنان شنیع‌تر و زشت‌تر است و نیز برای این بوده که شهوت در زنان قویتر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در آیه متوجه به عموم مسلمین است، در نتیجه زدن تازیانه کار کسی است که متولی امور مسلمانان است، که یا پیغمبر است و یا امام، و یا نایب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تَأْخُذْکُمْ بِهِما رَأْفَةٌ فِی دِینِ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که از رأفت شده از قبیل نهی از مسبب است به نهی از سبب، چون رقت کردن به حال کسی که مستحق عذاب است باعث می‌شود که در عذاب کردن او تساهل شود، و در نتیجه نسبت به او تخفیف دهند، و یا به کلی اجرای حدود را تعطیل کنند، و به همین جهت کلام را مقید کرد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چنین معنا دهد که در حالتی که این سهل‌انگاری در دین خدا و شریعت او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8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خدا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لِیَأْخُذَ أَخاهُ فِی دِینِ الْمَلِکِ</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بدین معنا است، یعنی رأفت، شما را در اجرای حکم خدا و اقامه حد او نگیرد</w:t>
      </w:r>
      <w:r>
        <w:rPr>
          <w:rFonts w:eastAsia="IRNazanin" w:cs="IRNazanin"/>
          <w:color w:val="111111"/>
          <w:sz w:val="28"/>
          <w:szCs w:val="28"/>
          <w:rtl w:val="true"/>
          <w:lang w:bidi="fa-IR"/>
        </w:rPr>
        <w:t>.</w:t>
      </w:r>
      <w:bookmarkStart w:id="247" w:name="pg10058_87556"/>
    </w:p>
    <w:p>
      <w:pPr>
        <w:pStyle w:val="BookText"/>
        <w:rPr/>
      </w:pPr>
      <w:bookmarkEnd w:id="2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تُؤْمِنُونَ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چنین و چنان هستید در اجرای حکم خدا دچار رأفت نشوید و این خود تاکید در نهی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لْیَشْهَدْ عَذابَهُما 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باید جماعتی از مؤمنین ناظر و شاهد این اجرای حد باشند، تا آنان نیز عبرت گیرند و نزدیک عمل فحشاء نشوند</w:t>
      </w:r>
      <w:r>
        <w:rPr>
          <w:rFonts w:eastAsia="IRNazanin" w:cs="IRNazanin"/>
          <w:color w:val="111111"/>
          <w:sz w:val="28"/>
          <w:szCs w:val="28"/>
          <w:rtl w:val="true"/>
          <w:lang w:bidi="fa-IR"/>
        </w:rPr>
        <w:t>.</w:t>
      </w:r>
    </w:p>
    <w:p>
      <w:pPr>
        <w:pStyle w:val="Heading5"/>
        <w:numPr>
          <w:ilvl w:val="4"/>
          <w:numId w:val="1"/>
        </w:numPr>
        <w:rPr/>
      </w:pPr>
      <w:bookmarkStart w:id="248" w:name="__RefHeading___Toc3575888_3556181022"/>
      <w:bookmarkStart w:id="249" w:name="_Toc92"/>
      <w:bookmarkEnd w:id="248"/>
      <w:r>
        <w:rPr>
          <w:rtl w:val="true"/>
        </w:rPr>
        <w:t>معنای اینکه فرمود</w:t>
      </w:r>
      <w:r>
        <w:rPr>
          <w:rtl w:val="true"/>
        </w:rPr>
        <w:t xml:space="preserve">:" </w:t>
      </w:r>
      <w:r>
        <w:rPr>
          <w:rtl w:val="true"/>
        </w:rPr>
        <w:t xml:space="preserve">زانی جز با زانیه یا مشرکه نکاح نمی‌کند، و با زانیه جز زانی یا مشرک ازدواج نمی‌کند … </w:t>
      </w:r>
      <w:r>
        <w:rPr>
          <w:rtl w:val="true"/>
        </w:rPr>
        <w:t xml:space="preserve">" </w:t>
      </w:r>
      <w:r>
        <w:rPr>
          <w:rtl w:val="true"/>
        </w:rPr>
        <w:t>و وجوهی که در باره آن گفته شده است‌</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آیه و مخصوصا با در نظر گرفتن سیاق ذیل آن، که مرتبط با صدر آن است، چنین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مقام بیان حکمی تشریعی تحریمی است، هر چند که از ظاهر صدر آن بر می‌آید که از مساله‌ای خبر می‌دهد، چون مراد از این خبر تاکید در نهی است، چون امر و نهی وقتی به صورت خبر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مؤکد می‌شود، و این گونه تعبیرها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می‌گوییم فلانی این کار را می‌کند، و یا دیگر از این کارها نمی‌کند، یعنی به هیچ وجه نباید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معنای آیه با کمک روایات وارده از طرق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وقتی زنای او شهرت پیدا کرد، و حد بر او جاری شد، ولی خبری از توبه کردنش نشد، دیگر حرام است که با زن پاک و مسلمان ازدواج کند، باید یا با زن زناکار ازدواج کند و یا با زن مشرک، و همچنین زن زناکار اگر زنایش شهرت یافت، و حد هم بر او جاری شد ولی توبه‌اش آشکار نگشت، دیگر حرام می‌شود بر او ازدواج با مرد مسلمان و پاک، باید با مردی مشرک، یا زناکار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آیه‌ای است محکم و باقی بر احکام خود که نسخ نشده و احتیاج به تاویل هم ندارد، و اگر در روایات حکم را مقید کرده‌اند به صورت اقامه حد و ظهور توبه، ممکن است این قید را از سیاق آیه نیز استفاده کرد، برای اینکه حکم به تحریم نکاح، در آیه شریفه بعد از امر به اقامه حد است، و همین بعد واقع شدن ظهور در این دارد که مراد از زانی و زانیه، زانی و زانیه حد خورده است و همچنین اطلاق زانی و زانیه ظهور در کسانی دارد که هنوز به این عمل شنیع خود ادامه می‌دهند، و شمول این اطلاق به کسانی که توبه نصوح کرده‌اند، از دأب و ادب قرآن کریم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معنای آیه مشاجراتی طولانی و اقوالی مختلف دارند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w:t>
      </w:r>
      <w:r>
        <w:rPr>
          <w:rStyle w:val="FootnoteAnchor"/>
          <w:rtl w:val="true"/>
        </w:rPr>
        <w:footnoteReference w:id="185"/>
      </w:r>
      <w:r>
        <w:rPr>
          <w:rFonts w:ascii="IRNazanin" w:hAnsi="IRNazanin" w:eastAsia="IRNazanin"/>
          <w:color w:val="111111"/>
          <w:sz w:val="28"/>
          <w:sz w:val="28"/>
          <w:szCs w:val="28"/>
          <w:rtl w:val="true"/>
          <w:lang w:bidi="fa-IR"/>
        </w:rPr>
        <w:t>اینکه گفتار در آیه به منظور اخبار از مقدار لیاقت مرتکبین این عمل زشتس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پلید همان پلیدی‌ها را دوست می‌دارند، و لیاقت بیش از آن را ندارند آدم زناکار به خاطر خباثت و پلیدی ذاتش جز به زنی مثل خود میل نمی‌کند، او از زنی خوشش می‌آید که چون خودش زناکار و پلید، و یا بدتر از خودش زنی مشرک و بی دین باشد و همچنین زن زناکار جز به مردی مثل خود متعفن و پلید، و یا بدتر از خودش مشرک و بی دین تمایل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در مقام بیان اعم اغلب است، هم چنان که در آیه دیگر از همین سوره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الْخَبِیثاتُ لِلْخَبِیثِینَ وَ الْخَبِیثُونَ لِلْخَبِیثاتِ</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w:t>
      </w:r>
      <w:r>
        <w:rPr>
          <w:rStyle w:val="FootnoteAnchor"/>
          <w:rtl w:val="true"/>
        </w:rPr>
        <w:footnoteReference w:id="187"/>
      </w:r>
      <w:r>
        <w:rPr>
          <w:rFonts w:ascii="IRNazanin" w:hAnsi="IRNazanin" w:eastAsia="IRNazanin"/>
          <w:color w:val="111111"/>
          <w:sz w:val="28"/>
          <w:sz w:val="28"/>
          <w:szCs w:val="28"/>
          <w:rtl w:val="true"/>
          <w:lang w:bidi="fa-IR"/>
        </w:rPr>
        <w:t>دیگر اینکه مراد از آیه شریفه تقبیح اینگونه افراد است، و معنایش این است که لایق به حال مرد زناکار این است که جز زن زناکار و یا بدتر از او را نگیرد و لایق به حال زن زناکار هم این است که جز به مرد زناکار و یا بدتر از او یعنی مشرک، شوهر نکند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 ازدواج مشروع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ذلِکَ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اول آیه، و مراد این است که زنا بر مؤمنین حرام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ازدواج با زناکار</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دو وجه از این رو صحیح نیستند که با سیاق آیه و مخصوصا با اتصال صدر و ذیل آن به یکدیگر که قبلا بدان اشاره رفت سازگار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w:t>
      </w:r>
      <w:r>
        <w:rPr>
          <w:rStyle w:val="FootnoteAnchor"/>
          <w:rtl w:val="true"/>
        </w:rPr>
        <w:footnoteReference w:id="189"/>
      </w:r>
      <w:r>
        <w:rPr>
          <w:rFonts w:ascii="Amiri" w:hAnsi="Amiri" w:eastAsia="Amiri" w:cs="Amiri"/>
          <w:color w:val="111111"/>
          <w:sz w:val="28"/>
          <w:sz w:val="28"/>
          <w:szCs w:val="28"/>
          <w:rtl w:val="true"/>
          <w:lang w:bidi="ar-SA"/>
        </w:rPr>
        <w:t>سوم اینکه اصلا این آیه شریفه نسخ شده، و ناسخ آن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وجه هم این است که نسبت میان آیه مورد بحث و این آیه نسبت عموم و خصوص مطلق است، یعنی این آیه عام است و آیه مورد بحث آن را تخصیص زده،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آنجا به طور عموم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خود و صالحان از برده و کنیزان خود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است به غیر زناکاران مصر در زنا و در اینگونه موارد که عامی بعد از خاص وارد می‌شود آن را نسخ نمی‌کند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هم بگوییم نسخ شده مناسب‌تر آن است که بگوییم ناسخ آن،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می‌فرماید</w:t>
      </w:r>
      <w:r>
        <w:rPr>
          <w:rFonts w:eastAsia="IRNazanin" w:cs="IRNazanin"/>
          <w:color w:val="111111"/>
          <w:sz w:val="28"/>
          <w:szCs w:val="28"/>
          <w:rtl w:val="true"/>
          <w:lang w:bidi="fa-IR"/>
        </w:rPr>
        <w:t>:</w:t>
      </w:r>
      <w:bookmarkStart w:id="250" w:name="pg10058_87558"/>
    </w:p>
    <w:p>
      <w:pPr>
        <w:pStyle w:val="BookText"/>
        <w:rPr/>
      </w:pPr>
      <w:bookmarkEnd w:id="2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بیان که کسی ادعا کند که این آیه نیز هر چند عامی است بعد از خاص، و لیکن لسان آن لسانی است که تخصیص نمی‌پذیرد و وقتی آیه خاص آن را تخصیص نزد، قهرا آیه عام، ناسخ خاص می‌شود، بعضی </w:t>
      </w:r>
      <w:r>
        <w:rPr>
          <w:rStyle w:val="FootnoteAnchor"/>
          <w:rtl w:val="true"/>
        </w:rPr>
        <w:footnoteReference w:id="192"/>
      </w:r>
      <w:r>
        <w:rPr>
          <w:rFonts w:ascii="IRNazanin" w:hAnsi="IRNazanin" w:eastAsia="IRNazanin"/>
          <w:color w:val="111111"/>
          <w:sz w:val="28"/>
          <w:sz w:val="28"/>
          <w:szCs w:val="28"/>
          <w:rtl w:val="true"/>
          <w:lang w:bidi="fa-IR"/>
        </w:rPr>
        <w:t xml:space="preserve">از مفسرین هم ادعا کرده‌اند که نکاح کافر با زن مسلمان تا سال ششم از هجرت جایز بوده، بعد از آن در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تحریم آن نازل شده، پس شاید آیه مورد بحث که مربوط به زانی و زانیه است و ازدواج زن زناکار مسلمان را با مشرک جایز دانسته قبل از نزول تحریم بوده، و آیه تحریم بعد از آن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ازدواج زناکار با مشرک را نسخ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این آیه اقوال دیگری نیز هست که چون فسادش روشن بود متعرض نقل آنها نشدیم</w:t>
      </w:r>
      <w:r>
        <w:rPr>
          <w:rFonts w:eastAsia="IRNazanin" w:cs="IRNazanin"/>
          <w:color w:val="111111"/>
          <w:sz w:val="28"/>
          <w:szCs w:val="28"/>
          <w:rtl w:val="true"/>
          <w:lang w:bidi="fa-IR"/>
        </w:rPr>
        <w:t>.</w:t>
      </w:r>
    </w:p>
    <w:p>
      <w:pPr>
        <w:pStyle w:val="Heading5"/>
        <w:numPr>
          <w:ilvl w:val="4"/>
          <w:numId w:val="1"/>
        </w:numPr>
        <w:rPr/>
      </w:pPr>
      <w:bookmarkStart w:id="251" w:name="__RefHeading___Toc3575890_3556181022"/>
      <w:bookmarkStart w:id="252" w:name="_Toc93"/>
      <w:bookmarkEnd w:id="251"/>
      <w:r>
        <w:rPr>
          <w:rtl w:val="true"/>
        </w:rPr>
        <w:t>تشریع حد قذف‌</w:t>
      </w:r>
      <w:bookmarkEnd w:id="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ولی به عنوان استعاره در نسبت دادن امری ناپسند به انسان نیز استعمال می‌شود، مانند نسبت زنا و دزدی دادن، 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سیاق آیه بر می‌آید که مراد از رمی نسبت زنا دادن به زن محصنه و عفیفه است و مراد از آوردن چهار شاهد که ناظر و گواه زنا بوده‌اند، اقامه این شهود است برای اثبات نسبتی که داده و در این آیه خدای تعالی دستور داده در صورتی که نسبت دهنده چهار شاهد نیاورد او را تازیانه بزنند و از آن به بعد شهادت او را نپذیرند و در ضمن حکم به فسق او نیز کرده است و معنای آیه این است که کسانی که به زنان عفیف نسبت زنا می‌دهند و چهار شاهد بر صدق ادعای خود نمی‌آورند، باید هشتاد تازیانه به ایشان بزنید و چون ایشان فاسق شده‌اند، دیگر تا ابد شهادتی از آنان قبول نکنید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به طوری که ملاحظه می‌فرمایید از نظر نسبت دهنده مطلق است، یعنی هم</w:t>
      </w:r>
    </w:p>
    <w:p>
      <w:pPr>
        <w:pStyle w:val="BookText"/>
        <w:rPr/>
      </w:pPr>
      <w:r>
        <w:rPr>
          <w:rFonts w:ascii="IRNazanin" w:hAnsi="IRNazanin" w:eastAsia="IRNazanin"/>
          <w:color w:val="111111"/>
          <w:sz w:val="28"/>
          <w:sz w:val="28"/>
          <w:szCs w:val="28"/>
          <w:rtl w:val="true"/>
          <w:lang w:bidi="fa-IR"/>
        </w:rPr>
        <w:t xml:space="preserve">شامل مرد می‌شود و هم زن، هم حر و هم برده،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 تفسیر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 مِنْ بَعْدِ ذلِکَ وَ أَصْلَحُوا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هر چند راجع به جمله اخیر یعنی حکم به فسق نامبردگان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از آنجایی که به شهادت سیاق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شهادتی از ایشان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تعلیل را دارد، لازمه‌اش ارتفاع حکم به ارتفاع فسق است، که حکم ابدی نپذیرفتن شهادت هم برداشته شود، در نتیجه لازمه رفع دو حکم این می‌شود که استثناء به حسب معنا به هر دو جمله مربوط باشد، و معنا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آنان شهادت نپذیرید، چون فاسقند، مگر آنان که توبه نموده و عمل خود را اصلاح کنند، چرا که خداوند آمرزنده و مهربان است، و چون چنین است گناهشان را می‌آمرزد، و به ایشان رحم می‌کند، یعنی حکم به فسق و نپذیرفتن ابدی شهادت آنان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93"/>
      </w:r>
      <w:r>
        <w:rPr>
          <w:rFonts w:ascii="IRNazanin" w:hAnsi="IRNazanin" w:eastAsia="IRNazanin"/>
          <w:color w:val="111111"/>
          <w:sz w:val="28"/>
          <w:sz w:val="28"/>
          <w:szCs w:val="28"/>
          <w:rtl w:val="true"/>
          <w:lang w:bidi="fa-IR"/>
        </w:rPr>
        <w:t>از مفسرین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مزبور تنها و تنها راجع به جمله اخیر است، در نتیجه اگر قذف کننده بعد از اقامه حد توبه کند و اصلاح نماید، گناهش آمرزیده می‌شود، ولی باز هم شهادتش تا ابد پذیرفته نیست، ولی بنا به گفته کسی </w:t>
      </w:r>
      <w:r>
        <w:rPr>
          <w:rStyle w:val="FootnoteAnchor"/>
          <w:rtl w:val="true"/>
        </w:rPr>
        <w:footnoteReference w:id="194"/>
      </w:r>
      <w:r>
        <w:rPr>
          <w:rFonts w:ascii="IRNazanin" w:hAnsi="IRNazanin" w:eastAsia="IRNazanin"/>
          <w:color w:val="111111"/>
          <w:sz w:val="28"/>
          <w:sz w:val="28"/>
          <w:szCs w:val="28"/>
          <w:rtl w:val="true"/>
          <w:lang w:bidi="fa-IR"/>
        </w:rPr>
        <w:t>که استثناء را راجع به هر دو جمله می‌داند نتیجه‌اش این می‌شود که هم گناهش آمرزیده می‌شود و هم شهادتش پذیرفته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امر چنین است که این اختلاف مفسرین از یک مساله اصولی که در علم اصول عنوان شده است منشا می‌گیرد، و آن این است که آیا استثنایی که بعد از چند جمله واقع می‌شود به همه آنها بر می‌گردد و یا تنها به جمله آخری؟ و حق مطلب این است که استثناء فی نفسه صلاحیت برای هر دو را دارد، و تعین یکی از آن دو وجه، محتاج قرینه است، تا ببینی از قرائنی که در کلام است چه استفاده شود و در آیه مورد بحث آنچه از سیاق بر می‌آید این است که استثناء به جمله اخیر بر می‌گردد، ولی چون افاده تعلیل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ملازمه، جمله قبلی را هم به معنای خود مقید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أَزْواجَهُمْ وَ لَمْ یَکُنْ لَهُمْ شُهَداءُ إِلَّا أَنْفُسُهُمْ …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کسانی که زنان خود را متهم می‌کنند و غیر از خود شاهدی ندارند کهس</w:t>
      </w:r>
      <w:r>
        <w:rPr>
          <w:rFonts w:eastAsia="Amiri" w:cs="Amiri" w:ascii="Amiri" w:hAnsi="Amiri"/>
          <w:color w:val="111111"/>
          <w:sz w:val="28"/>
          <w:szCs w:val="28"/>
          <w:rtl w:val="true"/>
          <w:lang w:bidi="ar-SA"/>
        </w:rPr>
        <w:t>.</w:t>
      </w:r>
      <w:bookmarkStart w:id="253" w:name="pg10058_87560"/>
    </w:p>
    <w:p>
      <w:pPr>
        <w:pStyle w:val="BookText"/>
        <w:rPr/>
      </w:pPr>
      <w:bookmarkEnd w:id="253"/>
      <w:r>
        <w:rPr>
          <w:rFonts w:ascii="IRNazanin" w:hAnsi="IRNazanin" w:eastAsia="IRNazanin"/>
          <w:color w:val="111111"/>
          <w:sz w:val="28"/>
          <w:sz w:val="28"/>
          <w:szCs w:val="28"/>
          <w:rtl w:val="true"/>
          <w:lang w:bidi="fa-IR"/>
        </w:rPr>
        <w:t>شهادتشان را تایید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فَشَهادَةُ أَحَدِهِمْ أَرْبَعُ شَهاداتٍ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شهادتشان که یک شهادت از چهار شاهد است، چهار بار خواهد بود و شهادتش را متعلق به خدا کند که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مجموع این دو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همسران خود نسبت زنا می‌دهند، و چهار شاهد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قضیه هم همین است، چون تا برود و چهار نفر را صدا بزند که بیایند و زنای همسر او را ببینند تا شهادت دهند غرض فوت می‌شود و زناکار اثر جرم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چنین کسانی که باید آن را اقامه کنند چهار بار شهادت دادن خود آنان است که پشت سر هم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در این نسبتی که می‌دهم صادقم و بار پنجم بعد از ادای همین شهادت اضافه کند که لعنت خدا بر من باد اگر از دروغگویان باشم</w:t>
      </w:r>
      <w:r>
        <w:rPr>
          <w:rFonts w:eastAsia="IRNazanin" w:cs="IRNazanin"/>
          <w:color w:val="111111"/>
          <w:sz w:val="28"/>
          <w:szCs w:val="28"/>
          <w:rtl w:val="true"/>
          <w:lang w:bidi="fa-IR"/>
        </w:rPr>
        <w:t>.</w:t>
      </w:r>
    </w:p>
    <w:p>
      <w:pPr>
        <w:pStyle w:val="Heading5"/>
        <w:numPr>
          <w:ilvl w:val="4"/>
          <w:numId w:val="1"/>
        </w:numPr>
        <w:rPr/>
      </w:pPr>
      <w:bookmarkStart w:id="254" w:name="__RefHeading___Toc3575892_3556181022"/>
      <w:bookmarkStart w:id="255" w:name="_Toc94"/>
      <w:bookmarkEnd w:id="254"/>
      <w:r>
        <w:rPr>
          <w:rtl w:val="true"/>
        </w:rPr>
        <w:t>بیان حکم</w:t>
      </w:r>
      <w:r>
        <w:rPr>
          <w:rtl w:val="true"/>
        </w:rPr>
        <w:t xml:space="preserve">" </w:t>
      </w:r>
      <w:r>
        <w:rPr>
          <w:rtl w:val="true"/>
        </w:rPr>
        <w:t>لعان</w:t>
      </w:r>
      <w:r>
        <w:rPr>
          <w:rtl w:val="true"/>
        </w:rPr>
        <w:t>"</w:t>
      </w:r>
      <w:bookmarkEnd w:id="255"/>
    </w:p>
    <w:p>
      <w:pPr>
        <w:pStyle w:val="BookText"/>
        <w:rPr/>
      </w:pPr>
      <w:r>
        <w:rPr>
          <w:rFonts w:ascii="Amiri" w:hAnsi="Amiri" w:eastAsia="Amiri" w:cs="Amiri"/>
          <w:color w:val="111111"/>
          <w:sz w:val="28"/>
          <w:sz w:val="28"/>
          <w:szCs w:val="28"/>
          <w:rtl w:val="true"/>
          <w:lang w:bidi="ar-SA"/>
        </w:rPr>
        <w:t>وَ یَدْرَؤُا عَنْهَا الْعَذابَ أَنْ تَشْهَدَ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دفع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 زنا است، و معنای آیه این است که اگر زن همان پنج شهادتی را که مرد داد علیه او اداء کند، حد زنا از وی بر داشته می‌شود و شهادتهای چهارگانه زن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این مرد از دروغگویان است، و در نوبت پنجم اضافه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من باد اگر این مرد از راستگویان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سوگند دو طرفی در فقه اسلام لعان می‌گویند، که مانند طلاق مایه انفصال زن و شوهر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فَضْلُ اللَّهِ عَلَیْکُمْ وَ رَحْمَتُهُ وَ أَنَّ اللَّهَ تَوَّابٌ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کلمه لو لا در این آیه حذف شده و قیودی که در فعل شرط اخذ شده آن جواب را می‌فهماند، چون معنای آیه این است که اگر فضل خدا و رحمتش نبود و اگر توبه و حکمتش نمی‌بود، هر آینه بر سرتان می‌آمد آنچه که فضل و رحمت و حکمت و توبه خدا از شما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طوری که قیود ماخوذ در شرط می‌فهماند، تقدیر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انعم اللَّه علیکم من نعمة الذین و توبة لمذنبیکم و تشریعه الشرائع لنظم امور حیاتکم، لزمتکم الشقوة، و اهلکتکم المعصیة و الخطیئة و اختل نظام حیاتکم بالجهالة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نعمت دین و توبه بر گنهکارانتان و تشریع شرایع برای نظم امور زندگیتان را خدا بر شما ارزانی نمی‌داشت، هرگز از شقاوت رهایی نداشتید، و همیشه به معصیت و خطا دچار بودید، و به خاطر جهالت، نظام امورتان مختل 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bookmarkStart w:id="256" w:name="pg10058_87561"/>
    </w:p>
    <w:p>
      <w:pPr>
        <w:pStyle w:val="Heading4"/>
        <w:numPr>
          <w:ilvl w:val="3"/>
          <w:numId w:val="1"/>
        </w:numPr>
        <w:rPr/>
      </w:pPr>
      <w:bookmarkStart w:id="257" w:name="__RefHeading___Toc3575894_3556181022"/>
      <w:bookmarkStart w:id="258" w:name="_Toc95"/>
      <w:bookmarkEnd w:id="256"/>
      <w:bookmarkEnd w:id="257"/>
      <w:r>
        <w:rPr>
          <w:rtl w:val="true"/>
        </w:rPr>
        <w:t>بحث روایتی چند روایت در باره آیه حد زنا و آیه</w:t>
      </w:r>
      <w:r>
        <w:rPr>
          <w:rtl w:val="true"/>
        </w:rPr>
        <w:t xml:space="preserve">:" </w:t>
      </w:r>
      <w:r>
        <w:rPr>
          <w:rtl w:val="true"/>
        </w:rPr>
        <w:t xml:space="preserve">الزَّانِی لا یَنْکِحُ إِلَّا زانِیَةً أَوْ مُشْرِکَةً … </w:t>
      </w:r>
      <w:r>
        <w:rPr>
          <w:rtl w:val="true"/>
        </w:rPr>
        <w:t xml:space="preserve">" </w:t>
      </w:r>
      <w:r>
        <w:rPr>
          <w:rtl w:val="true"/>
        </w:rPr>
        <w:t>و شان نزول آن‌</w:t>
      </w:r>
      <w:bookmarkEnd w:id="258"/>
    </w:p>
    <w:p>
      <w:pPr>
        <w:pStyle w:val="Heading5"/>
        <w:numPr>
          <w:ilvl w:val="4"/>
          <w:numId w:val="1"/>
        </w:numPr>
        <w:rPr/>
      </w:pPr>
      <w:bookmarkStart w:id="259" w:name="__RefHeading___Toc3575896_3556181022"/>
      <w:bookmarkStart w:id="260" w:name="_Toc96"/>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در کافی به سند خود از محمد بن سالم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بعد از سوره نساء نازل شده، و شاهد صدق این سخن این است که خدای تعالی در سوره نساء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زنان شما که عمل زنا مرتکب می‌شوند علیه آنان استشهاد کنید به چهار نفر از خودتان، که اگر شهادت دادند ایشان را در خانه‌ها زندانی کنید تا بمیرند، و یا خدای تعالی راه نجاتی بر ایشان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نور به عنوان جعل و قرارداد راه نجات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أَنْزَلْناها وَ فَرَضْناها وَ أَنْزَلْنا فِیها آیاتٍ بَیِّناتٍ لَعَلَّکُمْ تَذَکَّرُونَ 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تفسیر قمی و در روایت ابی الجارود از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لْیَشْهَدْ عَذابَهُما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ببینند تازیانه زدن به ایشان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مردم را برای این دیدن دعوت و جمع کنند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تهذیب به سند خود از غیاث بن ابراهیم از جعفر از پدرش از امیر المؤمنین 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تَأْخُذْکُمْ بِهِما رَأْفَةٌ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دین اللَّه اقامه حدود خدا است و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لْیَشْهَدْ عَذابَهُما 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یک نفر را هم شامل می‌شود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محمد بن سالم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فرمود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لا یَنْکِحُ إِلَّا زانِیَةً أَوْ مُشْرِکَةً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نازل شد، و در این آیه خدای تعالی زناکار از زن و مرد را مؤمن ننامید، و هیچ اهل علمی شک ندارد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در حالی که زنا می‌کند مؤمن نیست، و دزد هم در حالی که دزدی می‌کند مؤمن نیست، چون این گونه افراد وقتی به چنین عملی دست می‌زنند ایمان از وجودشان کنده می‌شود، آن طور که پیراهن از تن کنده می‌شود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به سند خود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لا یَنْکِحُ إِلَّا زانِیَةً أَوْ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زنان و مردانی معروف به زنا بودند که به این عمل شهرت داشتند، و مردم به این عنوان آنها را می‌شناختند، مردم امروز هم مانند مردم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پس هر کس که حد زنا بر او جاری شد و یا متهم به زنا شد سزاوار نیست مردم با او ازدواج کنند تا او را به توبه بشناسند و توبه‌اش شهرت پیدا کند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کافی به سند خود از ابی الصباح نیز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سند خود از محمد بن سالم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مردان و زنانی بودند که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زنا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مردم را از این مردان و زنان نهی فرمود، و مردم امروز هم به مانند مردم آن روز می‌باشند پس کسی که معروف به زنا شده و یا حد بر او جاری شده باشد، باید از ازدواج با او خودداری کنند تا وقتی که توبه‌اش شناخته و معروف شود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کتاب به سند خود از حکم بن حکیم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مربوط به زناکارهای علنی است، و اما اگر کسی احیانا زنایی کند و توبه نماید، هر جا بخواهد می‌تواند ازدواج کند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احمد و عبد بن حمید و نسایی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 و ابن منذر و ابن ابی حاتم و ابن مردویه و بیهقی در سنن خود، و ابو داوود در ناسخش از عبد اللَّه بن عمر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بود که او را ام مهزول می‌نامیدند، و به مردی زنا می‌داد، به شرطی که خرجی او را بدهد، پس یکی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تزویج کند خدای تعالی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زناکار را نمی‌گیرد مگر مرد زناکار یا مشرک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معنا از عده‌ای از نویسندگان جوامع از مجاهد نقل شده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همان کتاب است که ابن ابی حاتم از مقاتل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مهاجرین مکه به مدینه آمدند به جز چند نفر انگشت شمار همه در شدت تنگی بودند، در شهر</w:t>
      </w:r>
      <w:r>
        <w:rPr>
          <w:rFonts w:eastAsia="IRNazanin" w:cs="IRNazanin"/>
          <w:color w:val="111111"/>
          <w:sz w:val="28"/>
          <w:szCs w:val="28"/>
          <w:rtl w:val="true"/>
          <w:lang w:bidi="fa-IR"/>
        </w:rPr>
        <w:t>.]</w:t>
      </w:r>
      <w:bookmarkStart w:id="261" w:name="pg10058_87563"/>
    </w:p>
    <w:p>
      <w:pPr>
        <w:pStyle w:val="BookText"/>
        <w:rPr/>
      </w:pPr>
      <w:bookmarkEnd w:id="261"/>
      <w:r>
        <w:rPr>
          <w:rFonts w:ascii="IRNazanin" w:hAnsi="IRNazanin" w:eastAsia="IRNazanin"/>
          <w:color w:val="111111"/>
          <w:sz w:val="28"/>
          <w:sz w:val="28"/>
          <w:szCs w:val="28"/>
          <w:rtl w:val="true"/>
          <w:lang w:bidi="fa-IR"/>
        </w:rPr>
        <w:t>مدینه هم گرانی و قحطی بود، و نیز در بازار مدینه فاحشه‌های علنی و رسمی بود از اهل کتاب، و اما از انصار یکی امیه دختر کنیز عبد اللَّه بن ابی بود، و یکی دیگر نسیکه دختر امیه بود، که از مردی از انصار بود، و از این کنیز زادگان انصار عده‌ای بودند که زنا می‌دادند، و هر یک به در خانه خود بیرقی افراشته بود تا مردان بفهمند اینجا خانه یکی از آن زنان است، و این زنان از همه اهل مدینه زندگی بهتری داشتند، و بیش از همه به دیگران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جمعی از مهاجرین برای نجات از قحطی و گرسنگی با اشاره بعضی تصمیم گرفتند با این زنان ازدواج کنند، تا به این وسیله معاششان تامین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گفت خوب است قبلا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بگیریم، پس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گرسنگی بر ما شدت کرده، و چیزی که سد جوع ما کند پیدا نمی‌کنیم، و در بازار فاحشه‌هایی از اهل کتاب و کنیز زادگانی از ایشان و از انصار هستند که با زنا کسب معاش می‌کنند، آیا صلاح هست ما با آنان ازدواج کنیم و از زیادی آنچه به دست می‌آورند استفاده کنیم البته هر گاه زندگی خودمان راه افتاد، و بی نیاز از ایشان شدیم، رهایشان می‌کنیم؟ در این هنگام خدا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لا یَنْکِحُ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مؤمنین حرام کرد ازدواج با زناکاران را که علنی زنا می‌دادند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3575898_3556181022"/>
      <w:bookmarkStart w:id="263" w:name="_Toc97"/>
      <w:bookmarkEnd w:id="262"/>
      <w:r>
        <w:rPr>
          <w:rtl w:val="true"/>
        </w:rPr>
        <w:t>روایاتی در باره آیات راجع به قذف و لعان و شان نزول آنها</w:t>
      </w:r>
      <w:bookmarkEnd w:id="263"/>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دو روایت سبب نزول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لا یَنْکِحُها إِلَّا زانٍ أَوْ 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بیان کرده، نه شان نزول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 لا یَنْکِحُ إِلَّا زانِیَةً أَوْ مُشْرِکَةً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این استثناء اختلاف کرده‌اند که به کجا بر می‌گردد و در آن دو قول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تنها به فسق بر می‌گردد، و نه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تَقْبَلُوا لَهُمْ شَهادَةً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به هر دو جمله بر می‌گردد، پس اگر قذف کننده‌ای توبه کند شهادتش قبول می‌شود، چه حد خورده باشد و چه نخورده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قول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عبد الرزاق و عبد بن حمید و ابن منذر از سعید بن مسیب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علیه مغیرة بن شعبه شهادت به زنا دادند، و زیاد که چهارمی بود از دادن شهادت خودداری کرد، در نتیجه آن سه نفر به دستور عمر حد خوردند، و عمر به</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کنید تا شهادتتان پذیرفته شود دو نفر توبه کردند و ابو بکرة توبه نکرد، و هیچ وقت هم شهادتش پذیرفته نشد، و این ابو بکرة برادر مادری زیاد بود، و چون زیاد کرد آنچه را که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پسر ابو سفیان و مادرش را زناکار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بکرة سوگند خورد که تا هر چند که زنده است با او حرف نزند و حرف نزد تا مرد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تهذیب به سند خود 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برده به حر نسبت زنا دهد هشتاد تازیانه می‌خورد،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حقوق الناس است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یَرْمُونَ أَزْواجَهُمْ … إِنْ کانَ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این آیه درباره لعان نازل شده، و سبب نزولش این بوده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تبوک برگشت عویمر بن ساعدة عجلانی که از انصار است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همسر من به شریک بن سمحاء زنا داده، و از او حامله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روی بگردانید، عویمر مجددا سخن خود را تکرار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 تا چهار مرتبه این کار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رفت و آیه لعان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نماز عصر بیرون شد و بعد از نماز به عویمر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همسرت را بیاور که خدا آیه قرآنی درباره شما زن و شوهر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نزد زن آمد و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می‌خواهد، زن که زن آبرومندی بود با جمعی از قوم خود آمد، همین که داخل مسجد شد رسول خدا به عویمر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نزدیک منبر و آنجا ملاعنه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عویمر پرسید چگونه ملاعنه کنیم؟ فرمود پیش بیا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من در آنچه به این زن نسبت داده‌ام از راستگویانم، عویمر جلو منبر آمد و یک بار صیغه لعان را جاری کرد،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 کن دوباره خواند، تا چهار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پنجم بگو که لعنت خدا بر من باد اگر از دروغگویان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لعنت، دعای مستجابی است، اگر دروغ بگویی تو را خواهد گرفت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و به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شهادت بده، و گرنه حد خدا را بر تو جاری می‌کنم، زن به صورت افراد فامیلش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رویها را در این</w:t>
      </w:r>
    </w:p>
    <w:p>
      <w:pPr>
        <w:pStyle w:val="BookText"/>
        <w:rPr/>
      </w:pPr>
      <w:r>
        <w:rPr>
          <w:rFonts w:ascii="IRNazanin" w:hAnsi="IRNazanin" w:eastAsia="IRNazanin"/>
          <w:color w:val="111111"/>
          <w:sz w:val="28"/>
          <w:sz w:val="28"/>
          <w:szCs w:val="28"/>
          <w:rtl w:val="true"/>
          <w:lang w:bidi="fa-IR"/>
        </w:rPr>
        <w:t>شبانگاه سیاه نمی‌کنم، پس نزدیک منبر آمد و گفت خدا را شاهد می‌گیرم که عویمر در این نسبت که به من بسته از دروغگویان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 تا چهار نوبت اعاده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خودت را لعنت کن اگر او از راستگویان باشد، زن در نوبت پنجم گفت غضب خدا بر من باد اگر چنانچه عویمر در نسبتی که به من داده از راستگویان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باشی تو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دیگر تا ابد این زن بر تو حلال نیست، گفت پس آن مالی که من به او داده‌ام چه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این نسبت که به او دادی دروغگو باشی که آن مال از خود این زن نیز از تو دورتر شده است، و اگر راست گفته باشی آن مال مهریه این زن، و عوض کامی است که از او گرفته‌ای، و رحم او را برای خود حلال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روایت عکرمه از ابن عباس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وقتی آیه قذف را شنید از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اگر به خانه درآیم و ببینم که مردی میان رانهای فلانی است هیچ سر و صدایی نکنم، تا بروم چهار بیگانه دیگر را بیاورم، جریان را نشان آنان بدهم؟ اگر چنین چیزی پیش بیاید به خدا سوگند که تا من بروم چهار نفر را بیاورم، آن مرد کارش را تمام کرده، می‌رود، در نتیجه اگر از دهانم بیرون کنم هشتاد تازیانه به پشتم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مدینه که سعد بزرگ ایشان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نمی‌شنوید که سعد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را ملامت مکن، چون او مردی بسیار غیرتمند است، و به همین جهت جز با دختران باکره ازدواج نکرده، و هیچگاه زنی را طلاق نگفته، تا مبادا کسی از ما جرأت کند و مطلقه او را بگیرد، خود 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تو باد، به خدا سوگند من این حکم را جز حکم خدا نمی‌دانم، و لیکن به خاطر همان اشکالی که به ذهنم آمد و عرض کردم از این حکم تعجب کردم، حضرت فرمود خدا غیر از این را نخواسته، سعد گفت صدق اللَّه و رسوله، به گفته خدا و رسول ایمان دارم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چیزی نگذشت که پسر عمویی داشت به نام هلال بن امیه از باغ آمد در حالی که دید مردی با زنش جمع شده، پس صبح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عصر به خانه آمدم و دیدم که مردی با او است، و با دو چشم خود دیدم و با دو گوش خود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ناراحت شد، به طوری که کراهت از رخساره‌اش مشاهده گشت، هلال گفت مثل اینکه می‌بینم ناراحت شدید، به خدا قسم که من راست می‌گویم، و امیدوارم که خدا فرجی فراهم کند،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او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همان حرفی که دیروز سعد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شدیم، آیا راضی شویم که هلال تازیانه بخورد، و برای ابد شهادتش مردود گردد؟ پس وحی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شنیدند وحی نازل شده سکوت کردند، آن وحی عبارت بود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یَرْمُونَ أَزْواجَهُمْ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هلال بشارت باد تو را که خداوند فرج قرار داد، همان فرجی که آرزویش می‌کردی، پس فرمود، بفرستید تا همسر او بیاید،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زن و شوهر ملاعنه کرد بعد از آن که لعان تمام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تفرقه افکند، و حکم کرد که فرزند از آن زن باشد، در حالی که پدر معینی نداشته باشد، ولی مردم هم فرزند او را به بدی نسبت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 چنان بیاورد برای شوهرش آورده، و اگر چنین و چنان بیاورد برای کسی آورده که درباره‌اش این حرفها زدند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به صورت استفهام فرموده باشد یعنی حکم خدا چنین است آیا به رسم جاهلیت عمل کنیم که قیافه‌شناس بگوید اگر چنین و چنان است از شوهر اوست و گرنه از دیگران؟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الدر المنثور از عده‌ای از ارباب جوامع از ابن عباس روایت کرده است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264" w:name="pg10058_87567"/>
    </w:p>
    <w:p>
      <w:pPr>
        <w:pStyle w:val="Heading3"/>
        <w:numPr>
          <w:ilvl w:val="2"/>
          <w:numId w:val="1"/>
        </w:numPr>
        <w:rPr/>
      </w:pPr>
      <w:bookmarkStart w:id="265" w:name="__RefHeading___Toc3575900_3556181022"/>
      <w:bookmarkStart w:id="266" w:name="_Toc98"/>
      <w:bookmarkEnd w:id="264"/>
      <w:bookmarkEnd w:id="265"/>
      <w:r>
        <w:rPr>
          <w:rtl w:val="true"/>
        </w:rPr>
        <w:t xml:space="preserve">سوره النور </w:t>
      </w:r>
      <w:r>
        <w:rPr>
          <w:rtl w:val="true"/>
        </w:rPr>
        <w:t>(</w:t>
      </w:r>
      <w:r>
        <w:rPr/>
        <w:t>24</w:t>
      </w:r>
      <w:r>
        <w:rPr>
          <w:rtl w:val="true"/>
        </w:rPr>
        <w:t xml:space="preserve">): </w:t>
      </w:r>
      <w:r>
        <w:rPr>
          <w:rtl w:val="true"/>
        </w:rPr>
        <w:t xml:space="preserve">آیات </w:t>
      </w:r>
      <w:r>
        <w:rPr/>
        <w:t>11</w:t>
      </w:r>
      <w:r>
        <w:rPr>
          <w:rtl w:val="true"/>
        </w:rPr>
        <w:t xml:space="preserve"> </w:t>
      </w:r>
      <w:r>
        <w:rPr>
          <w:rtl w:val="true"/>
        </w:rPr>
        <w:t xml:space="preserve">تا </w:t>
      </w:r>
      <w:r>
        <w:rPr/>
        <w:t>26</w:t>
      </w:r>
      <w:bookmarkEnd w:id="266"/>
    </w:p>
    <w:p>
      <w:pPr>
        <w:pStyle w:val="Heading4"/>
        <w:numPr>
          <w:ilvl w:val="3"/>
          <w:numId w:val="1"/>
        </w:numPr>
        <w:rPr/>
      </w:pPr>
      <w:bookmarkStart w:id="267" w:name="__RefHeading___Toc3575902_3556181022"/>
      <w:bookmarkStart w:id="268" w:name="_Toc99"/>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 xml:space="preserve">إِنَّ الَّذِینَ جاؤُ بِالْإِفْکِ عُصْبَةٌ مِنْکُمْ لا تَحْسَبُوهُ شَرًّا لَکُمْ بَلْ هُوَ خَیْرٌ لَکُمْ لِکُلِّ امْرِئٍ مِنْهُمْ مَا اکْتَسَبَ مِنَ الْإِثْمِ وَ الَّذِی تَوَلَّی کِبْرَهُ مِنْهُمْ لَهُ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خَیْراً وَ قالُوا هذا إِفْکٌ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فِی الدُّنْیا وَ الْآخِرَةِ لَمَسَّکُمْ فِیما أَفَضْتُمْ فِیهِ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إِذْ سَمِعْتُمُوهُ قُلْتُمْ ما یَکُونُ لَنا أَنْ نَتَکَلَّمَ بِهذا سُبْحانَکَ هذا بُهْتانٌ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 یَعْلَمُونَ أَنَّ اللَّهَ هُوَ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أُولئِکَ مُبَرَّؤُنَ مِمَّا یَقُولُونَ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269" w:name="pg10058_87568"/>
    </w:p>
    <w:p>
      <w:pPr>
        <w:pStyle w:val="Heading4"/>
        <w:numPr>
          <w:ilvl w:val="3"/>
          <w:numId w:val="1"/>
        </w:numPr>
        <w:rPr/>
      </w:pPr>
      <w:bookmarkStart w:id="270" w:name="__RefHeading___Toc3575904_3556181022"/>
      <w:bookmarkStart w:id="271" w:name="_Toc100"/>
      <w:bookmarkEnd w:id="269"/>
      <w:bookmarkEnd w:id="270"/>
      <w:r>
        <w:rPr>
          <w:rtl w:val="true"/>
        </w:rPr>
        <w:t>ترجمه آیات</w:t>
      </w:r>
      <w:bookmarkEnd w:id="271"/>
    </w:p>
    <w:p>
      <w:pPr>
        <w:pStyle w:val="BookText"/>
        <w:rPr/>
      </w:pPr>
      <w:r>
        <w:rPr>
          <w:rFonts w:ascii="IRNazanin" w:hAnsi="IRNazanin" w:eastAsia="IRNazanin"/>
          <w:color w:val="111111"/>
          <w:sz w:val="28"/>
          <w:sz w:val="28"/>
          <w:szCs w:val="28"/>
          <w:rtl w:val="true"/>
          <w:lang w:bidi="fa-IR"/>
        </w:rPr>
        <w:t xml:space="preserve">همانا آن گروه منافقان که به شما مسلمین بهتان بستند می‌پندارید ضرری به آبروی شما می‌رسد بلکه خیر و ثواب نیز خواهید یافت و هر یک از آنها به عقاب اعمال خود خواهند رسید و آن کس از منافقان که رأس و منشا این بهتان بزرگ گشت هم او به عذابی سخت معذب خواهد شد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این نبود که شما مؤمنان زن و مردتان چون از منافقان چنین بهتان و دروغها شنیدید حسن ظنتان درباره یکدیگر بیشتر شده و گویید این دروغی است آشکار؟</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منافقان بر ادعای خود چهار شاهد اقامه نکردند پس در حالی که شاهد نیاوردند البته نزد خدا مردمی دروغگویند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فضل و رحمت خدا در دنیا و عقبی شامل حال شما مؤمنان نبود به مجرد خوض در این گونه سخنان به شما عذاب سخت می‌رسید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شما آن سخنان منافقان را از زبان یکدیگر تلقی کرده و حرفی بر زبان می‌گویید که علم به آن ندارید و این کار را سهل و کوچک می‌پندارید در صورتی که نزد خدا بسیار بزرگ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محض شنیدن این سخن نگفتید که هرگز ما را تکلم به این روا نیست؟ خداوندا منزهی تو، این بهتان بزرگ و تهمت محض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شما مؤمنان موعظه می‌کند و زنهار دیگر اگر اهل ایمانید گرد این سخن نگردید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آیات خود را برای شما بیان فرمود که او به حقایق امور و سرایر خلق دانا و به مصالح بندگان و نظام عالم آگاه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دوست می‌دارند که در میان اهل ایمان کار منکری را اشاعه و شهرت دهند آنها را در دنیا و آخرت عذاب دردناک خواهد بود و خدا می‌داند و شما نمی‌دانید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فضل و رحمت خدا و رأفت و مهربانی او شامل حال شما مؤمنان نبود در عقابتان عجله می‌کرد ولی او رؤوف و رحیم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bookmarkStart w:id="272" w:name="pg10058_87569"/>
    </w:p>
    <w:p>
      <w:pPr>
        <w:pStyle w:val="BookText"/>
        <w:rPr/>
      </w:pPr>
      <w:bookmarkEnd w:id="272"/>
      <w:r>
        <w:rPr>
          <w:rFonts w:ascii="IRNazanin" w:hAnsi="IRNazanin" w:eastAsia="IRNazanin"/>
          <w:color w:val="111111"/>
          <w:sz w:val="28"/>
          <w:sz w:val="28"/>
          <w:szCs w:val="28"/>
          <w:rtl w:val="true"/>
          <w:lang w:bidi="fa-IR"/>
        </w:rPr>
        <w:t xml:space="preserve">ای کسانی که به خدا ایمان آورده‌اید مبادا پیروی شیطان کنید که هر کس قدم به قدم از پی شیطان رفت او به کار زشت و منکرش واداشت و اگر فضل و رحمت خدا نبود احدی از شما پاک و پاکیزه نمی‌شد و لیکن خدا هر کس را می‌خواهد منزه و پاک می‌کند که خدا شنوا و دانا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نباید صاحبان ثروت و نعمت درباره خویشاوندان خود و مسکینان و مهاجران راه خدا از بخشش و انفاق کوتاهی کنند باید مؤمنان همیشه بلند همت بوده و نسبت به خلق عفو و گذشت پیشه کنند و از بدیها درگذرند آیا دوست نمی‌دارید که خدا هم در حق شما مغفرت و احسان کند که خدا بسیار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زنان با ایمان عفیف بی خبر از کار بد، تهمت بستند محققا در دنیا و آخرت ملعون شدند و هم آنان به عذاب سخت معذب خواهند شد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بترسید از روزی که زبان و دست و پای ایشان بر اعمال آنها گواهی دهد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آن روز خدا حساب و کیفر آنها را تمام و کامل خواهد پرداخت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بد کار و ناپاک شایسته مردانی بدین صفتند و مردان زشتکار ناپاک شایسته زنانی بدین صفتند و بالعکس زنانی پاکیزه و نیکو لایق مردانی چنین و مردانی پاکیزه و نیکو لایق زنانی به همین گونه‌اند و این پاکیزگان از سخنان بهتان که ناپاکان درباره‌شان می‌گویند منزهند و از خدا به ایشان آمرزش می‌رسد و رزق آنها نیکو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273" w:name="__RefHeading___Toc3575906_3556181022"/>
      <w:bookmarkStart w:id="274" w:name="_Toc101"/>
      <w:bookmarkEnd w:id="273"/>
      <w:r>
        <w:rPr>
          <w:rtl w:val="true"/>
        </w:rPr>
        <w:t>بیان آیات بیان آیات مربوط به داستان افک‌</w:t>
      </w:r>
      <w:bookmarkEnd w:id="274"/>
    </w:p>
    <w:p>
      <w:pPr>
        <w:pStyle w:val="Heading5"/>
        <w:numPr>
          <w:ilvl w:val="4"/>
          <w:numId w:val="1"/>
        </w:numPr>
        <w:rPr/>
      </w:pPr>
      <w:bookmarkStart w:id="275" w:name="__RefHeading___Toc3575908_3556181022"/>
      <w:bookmarkStart w:id="276" w:name="_Toc102"/>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این آیات به داستان افک اشاره می‌کند، که اهل سنت آن را مربوط به عایشه ام المؤمنین دانسته‌اند، ولی شیعه آن را درباره ماریه قبطیه مادر ابراهیم معتقد است، همان ماریه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او را به عنوان هدیه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هر دو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حدیثی که از سنی‌ها است و چه آن حدیثی که از شیعه‌ها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 که هم خودش و هم اشکالش در بحث روایتی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بهتر این است که به بحث پیرامون متن آیات پرداخته و به کلی فعلا از روایات صرف نظر کنیم، ولی در عین حال این نکته را باید مسلم بدانیم که افک مورد بحث مربوط به یکی از خانواده‌های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حال یا همسرش و یا کنیز ام ولدش که شاید همین نکته هم به طور اشاره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تَحْسَبُونَهُ هَیِّناً وَ هُوَ عِنْدَ اللَّهِ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شود و همچنین از آیات این داستان که می‌رساند مطلب در میان مسلمانان شهرت یافت، و سر و صدا به راه انداخت و اشارات دیگری که در آیات هست این معنا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آیات بر می‌آید که به بعضی از خانواده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فحشاء دادند و نسبت دهندگان چند نفر بوده و داستان را در میان مردم منتشر کرده و دست به دست گردانده‌اند، و نیز به دست می‌آید که بعضی از منافقین یا بیماردلان در اشاعه این داستان کمک کرده‌اند، چون به طور کلی اشاعه فحشاء در میان مؤمنین را دوست می‌داشتند، و لذا خدا این آیات را نازل کرده،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جاؤُ بِالْإِفْکِ عُصْبَةٌ مِنْکُمْ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دروغ است، و معنایش در اصل، هر چیزی است که از وجهه اصلی‌اش منحرف شود، وجهه‌ای که باید دارای آن باشد، مانند اعتقاد منحرف از حق به سوی باطل و عمل منحرف از صحت و پسندیدگی به سوی قباحت و زشتی، و کلام بر گشته از صدق به سوی کذب و در کلام خدای تعالی در همه این معانی و موارد استعمال شده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جماعت دست به دست هم داده و متعصب است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21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ده تا چهل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در آیه شریفه و آیات بعدی‌اش به مؤمنین است، آن مؤمنینی که ظاهر ایمان را دارند، چه اینکه واقعا هم ایمان داشته‌اند، یا منافق بوده‌اند و در دل مرض داشته‌اند، و اما قول بعضی </w:t>
      </w:r>
      <w:r>
        <w:rPr>
          <w:rStyle w:val="FootnoteAnchor"/>
          <w:rtl w:val="true"/>
        </w:rPr>
        <w:footnoteReference w:id="212"/>
      </w:r>
      <w:r>
        <w:rPr>
          <w:rFonts w:ascii="IRNazanin" w:hAnsi="IRNazanin" w:eastAsia="IRNazanin"/>
          <w:color w:val="111111"/>
          <w:sz w:val="28"/>
          <w:sz w:val="28"/>
          <w:szCs w:val="28"/>
          <w:rtl w:val="true"/>
          <w:lang w:bidi="fa-IR"/>
        </w:rPr>
        <w:t xml:space="preserve">از مفسرین که گفته‌اند مخاطب به چهار خطاب اول، و یا تنها مخاطب به خطاب دوم و سوم و چهارم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و مرد متهم است صحیح نیست، زیرا مستلزم تفکیک میان خطابهایی است که در ده آیه اول از آیات مورد بحث قرار دارند، چون بیشتر خطابهای مذکور که بیست و چند خطاب است متوجه عموم مؤمنین است، و با این حال بدون شک معنا ندارد چهار و یا سه خطاب اول آن، متوجه افراد معینی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 از این حرف سخن بعضی </w:t>
      </w:r>
      <w:r>
        <w:rPr>
          <w:rStyle w:val="FootnoteAnchor"/>
          <w:rtl w:val="true"/>
        </w:rPr>
        <w:footnoteReference w:id="213"/>
      </w:r>
      <w:r>
        <w:rPr>
          <w:rFonts w:ascii="IRNazanin" w:hAnsi="IRNazanin" w:eastAsia="IRNazanin"/>
          <w:color w:val="111111"/>
          <w:sz w:val="28"/>
          <w:sz w:val="28"/>
          <w:szCs w:val="28"/>
          <w:rtl w:val="true"/>
          <w:lang w:bidi="fa-IR"/>
        </w:rPr>
        <w:t>دیگر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خطابهای چهارگانه و یان</w:t>
      </w:r>
      <w:r>
        <w:rPr>
          <w:rFonts w:eastAsia="IRNazanin" w:cs="IRNazanin"/>
          <w:color w:val="111111"/>
          <w:sz w:val="28"/>
          <w:szCs w:val="28"/>
          <w:rtl w:val="true"/>
          <w:lang w:bidi="fa-IR"/>
        </w:rPr>
        <w:t>.</w:t>
      </w:r>
      <w:bookmarkStart w:id="277" w:name="pg10058_87571"/>
    </w:p>
    <w:p>
      <w:pPr>
        <w:pStyle w:val="BookText"/>
        <w:rPr/>
      </w:pPr>
      <w:bookmarkEnd w:id="277"/>
      <w:r>
        <w:rPr>
          <w:rFonts w:ascii="IRNazanin" w:hAnsi="IRNazanin" w:eastAsia="IRNazanin"/>
          <w:color w:val="111111"/>
          <w:sz w:val="28"/>
          <w:sz w:val="28"/>
          <w:szCs w:val="28"/>
          <w:rtl w:val="true"/>
          <w:lang w:bidi="fa-IR"/>
        </w:rPr>
        <w:t xml:space="preserve">سه‌گانه‌ای که گفته شد، به مؤمنینی است که از این پیش آمد متاثر شده بودند، چون علاوه بر اینکه همان اشکال تفکیک در سیاق لازم می‌آید، گزاف گویی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 وجهی برایش متصور است و نه دلیلی بر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کسانی که این دروغ را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معدودی از شما هستند، که با هم تبانی و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تعبیر خود اشاره است به اینکه در این تهمت توطئه‌ای در کار بوده، مبنی بر اینکه این دروغ را بتراشند، و آن را اشاعه هم بدهند، تا قداست و نزاهت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لکه‌دار ساخته، و او را در میان مردم رسوا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جمله مذکور فایده‌ای را افاده می‌کند و آن طور که بعضی </w:t>
      </w:r>
      <w:r>
        <w:rPr>
          <w:rStyle w:val="FootnoteAnchor"/>
          <w:rtl w:val="true"/>
        </w:rPr>
        <w:footnoteReference w:id="214"/>
      </w:r>
      <w:r>
        <w:rPr>
          <w:rFonts w:ascii="IRNazanin" w:hAnsi="IRNazanin" w:eastAsia="IRNazanin"/>
          <w:color w:val="111111"/>
          <w:sz w:val="28"/>
          <w:sz w:val="28"/>
          <w:szCs w:val="28"/>
          <w:rtl w:val="true"/>
          <w:lang w:bidi="fa-IR"/>
        </w:rPr>
        <w:t xml:space="preserve">پنداشته و گفته‌اند از باب تسلیت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تسلیت آن جناب و مؤمنین متاثر از این پیشامد نیست، چون سیاق با تسلیت سازگار نیست</w:t>
      </w:r>
      <w:r>
        <w:rPr>
          <w:rFonts w:eastAsia="IRNazanin" w:cs="IRNazanin"/>
          <w:color w:val="111111"/>
          <w:sz w:val="28"/>
          <w:szCs w:val="28"/>
          <w:rtl w:val="true"/>
          <w:lang w:bidi="fa-IR"/>
        </w:rPr>
        <w:t>.</w:t>
      </w:r>
    </w:p>
    <w:p>
      <w:pPr>
        <w:pStyle w:val="Heading5"/>
        <w:numPr>
          <w:ilvl w:val="4"/>
          <w:numId w:val="1"/>
        </w:numPr>
        <w:rPr/>
      </w:pPr>
      <w:bookmarkStart w:id="278" w:name="__RefHeading___Toc3575910_3556181022"/>
      <w:bookmarkStart w:id="279" w:name="_Toc103"/>
      <w:bookmarkEnd w:id="278"/>
      <w:r>
        <w:rPr>
          <w:rtl w:val="true"/>
        </w:rPr>
        <w:t xml:space="preserve">شناخته و رسوا شدن عناصر فاسد، برای مجتمع صالح و اسلامی خیر است </w:t>
      </w:r>
      <w:r>
        <w:rPr>
          <w:rtl w:val="true"/>
        </w:rPr>
        <w:t>(</w:t>
      </w:r>
      <w:r>
        <w:rPr>
          <w:rtl w:val="true"/>
        </w:rPr>
        <w:t xml:space="preserve">لا تَحْسَبُوهُ شَرًّا لَکُمْ … </w:t>
      </w:r>
      <w:r>
        <w:rPr>
          <w:rtl w:val="true"/>
        </w:rPr>
        <w:t>)</w:t>
      </w:r>
      <w:bookmarkEnd w:id="2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تَحْسَبُوهُ شَرًّا لَکُمْ بَلْ 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اینکه گفتیم خطاب متوجه عموم مؤمنین است، و مراد از آن نفی شریت و اثبات خیریت این پیشامد است، این است که یکی از سعادتهای مجتمع صالح این است که اهل ضلالت و فساد در آن مجتمع شناخته شوند، تا جامعه نسبت به وضع آنها بصیرت پیدا کند، و برای اصلاح این اعضای فاسده دست به اقدام زند، مخصوصا در مجتمع دینی که سر و کارش با وحی آسمانی است، و در هر پیشامدی وحیی بر آنان نازل می‌شود، و ایشان را موعظه و تذکر می‌دهد که چگونه از این پیشامد استفاده کنند، و دیگر نسبت به امور خود سهل‌انگاری و غفلت روا ندارند، بلکه در امر دین خود و هر مهم دیگر زندگیشان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معنا،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مَا اکْتَسَبَ مِنَ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اثم عبارت است از آثار سویی که بعد از گناه برای آدمی باقی می‌ماند، پس ظاهر جمله این است که آنهایی که این تهمت را زده بودند به آثار سوء عملشان شناخته می‌شوند، و از دیگران متمایز می‌گردند و در نتیجه به جای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رسوا کنند خود مفتضح می‌شوند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مفسری </w:t>
      </w:r>
      <w:r>
        <w:rPr>
          <w:rStyle w:val="FootnoteAnchor"/>
          <w:rtl w:val="true"/>
        </w:rPr>
        <w:footnoteReference w:id="215"/>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بودن این پیشامد برای متهمین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خدا به خاطر این تهمت اجرشان می‌دهد، هم چنان که مرتکبین آن را رسوا می‌کند، در</w:t>
      </w:r>
      <w:bookmarkStart w:id="280" w:name="pg10058_87572"/>
    </w:p>
    <w:p>
      <w:pPr>
        <w:pStyle w:val="BookText"/>
        <w:rPr/>
      </w:pPr>
      <w:bookmarkEnd w:id="280"/>
      <w:r>
        <w:rPr>
          <w:rFonts w:ascii="IRNazanin" w:hAnsi="IRNazanin" w:eastAsia="IRNazanin"/>
          <w:color w:val="111111"/>
          <w:sz w:val="28"/>
          <w:sz w:val="28"/>
          <w:szCs w:val="28"/>
          <w:rtl w:val="true"/>
          <w:lang w:bidi="fa-IR"/>
        </w:rPr>
        <w:t>صورتی درست است که خطاب در آیه متوجه خصوص متهمین باشد، و خواننده محترم در نظر دارد که گفتیم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تَوَلَّی کِبْرَهُ مِنْهُمْ لَهُ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w:t>
      </w:r>
      <w:r>
        <w:rPr>
          <w:rStyle w:val="FootnoteAnchor"/>
          <w:rtl w:val="true"/>
        </w:rPr>
        <w:footnoteReference w:id="216"/>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معظم تهمت معنا کرده‌اند، و ضمیر آن را به تهمت بر گردانده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معظم این افک و مسئولیت بیشتر آن را گردن گرفته باشد و از میان تهمت زنندگان از همه بیشتر آن را در میان مردم اشاعه داده باشد عذابی عظیم خواهد داشت</w:t>
      </w:r>
      <w:r>
        <w:rPr>
          <w:rFonts w:eastAsia="IRNazanin" w:cs="IRNazanin"/>
          <w:color w:val="111111"/>
          <w:sz w:val="28"/>
          <w:szCs w:val="28"/>
          <w:rtl w:val="true"/>
          <w:lang w:bidi="fa-IR"/>
        </w:rPr>
        <w:t>.</w:t>
      </w:r>
    </w:p>
    <w:p>
      <w:pPr>
        <w:pStyle w:val="Heading5"/>
        <w:numPr>
          <w:ilvl w:val="4"/>
          <w:numId w:val="1"/>
        </w:numPr>
        <w:rPr/>
      </w:pPr>
      <w:bookmarkStart w:id="281" w:name="__RefHeading___Toc3575912_3556181022"/>
      <w:bookmarkStart w:id="282" w:name="_Toc104"/>
      <w:bookmarkEnd w:id="281"/>
      <w:r>
        <w:rPr>
          <w:rtl w:val="true"/>
        </w:rPr>
        <w:t xml:space="preserve">توبیخ کسانی که وقتی اتهام دروغ </w:t>
      </w:r>
      <w:r>
        <w:rPr>
          <w:rtl w:val="true"/>
        </w:rPr>
        <w:t>(</w:t>
      </w:r>
      <w:r>
        <w:rPr>
          <w:rtl w:val="true"/>
        </w:rPr>
        <w:t>افک</w:t>
      </w:r>
      <w:r>
        <w:rPr>
          <w:rtl w:val="true"/>
        </w:rPr>
        <w:t xml:space="preserve">) </w:t>
      </w:r>
      <w:r>
        <w:rPr>
          <w:rtl w:val="true"/>
        </w:rPr>
        <w:t>را شنیدند آن را رد و تکذیب نکردند و بدون تحقیق و علم آن را شایع ساختند</w:t>
      </w:r>
      <w:bookmarkEnd w:id="2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إِذْ سَمِعْتُمُوهُ ظَنَّ الْمُؤْمِنُونَ وَ الْمُؤْمِناتُ بِأَنْفُسِهِمْ خَیْراً وَ قالُوا هذا إِفْکٌ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توبیخ کسانی است که وقتی داستان افک را شنیدند آن را رد ننمودند، و متهمین را اجل از چنین اتهامی ندانسته و نگفتند که این صرفا افترایی 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الْمُؤْمِنُونَ وَ الْمُؤْمِناتُ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به کار بردن اسم ظاهر در جای ضمیر است، و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ظننتم بانفسکم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اگر اینطور نفرمود و آن طور فرمود برای این بود که بر علت حکم دلالت کند و بفهماند که صفت ایمان طبعا مؤمن را از فحشاء و منکرات عملی و زبانی رادع و مانع است پس کسی که متصف به ایمان است باید به افراد دیگری که چون او متصف به ایمان هستند ظن خیر داشته باشد، و درباره آنان بدون علم سخنی نگوید، زیرا همه اهل ایمان همچون شخص واحدی هستند که متصف به ایمان و لوازم و آثار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معنای آیه چنین می‌شود که چرا وقتی افک را شنیدید به جای اینکه نسبت به مؤمنین متهم، حسن ظن داشته باشید، به تراشنده افک، حسن ظن پیدا کردید و بدون علم در باره اهل ایمان سخنی گفتید؟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إِفْکٌ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شما مؤمنین و مؤمنات که شنونده افک بودید نگفتید که این مطلب افک و دروغی است آشکار، با اینکه بر حسب قاعده دینی خبری که مخبر آن علمی بدان ندارد، و ادعایی که مدعی آن شاهدی بر آن ندارد، محکوم به کذب است، چه اینکه در واقع هم دروغ باشد، یا آنکه در واقع راست باشد، دلیل بر این معنایی که ما کردیم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لَمْ یَأْتُوا بِالشُّهَداءِ فَأُولئِکَ عِنْدَ اللَّهِ هُمُ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مدعی، شاهد نیاورد،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است به دروغگویی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جاؤُ عَلَیْهِ بِأَرْبَعَةِ شُهَداءَ فَإِذْ لَمْ یَأْتُوا بِالشُّهَداءِ فَأُولئِکَ عِنْدَ اللَّهِ هُمُ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آنچه می‌گویند و نسبت می‌دهند راستگو باشند، باید بر گفته خود شاهد بیاورند و شهود چهارگانه را که گفتیم شهود در زنا هستند حاضر سازند، پس وقتی شاهد نیاورند شرعا محکومند به کذب، برای اینکه ادعای بدون شاهد کذب است و افک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فَضْلُ اللَّهِ عَلَیْکُمْ وَ رَحْمَتُهُ فِی الدُّنْیا وَ الْآخِرَةِ لَمَسَّکُمْ فِیما أَفَضْتُمْ فِیهِ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به معنای سر و صدا راه انداختن و تعقیب کردن یک داستان است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فضل خدا 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إِذْ سَمِعْتُمُوهُ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مورد بحث بار دیگر به مؤمنین حمله شده است و اگر فضل و رحمت خدا را مقید به دنیا و آخرت کرده برای این بوده که دلالت کند بر اینکه عذابی که در ذیل آیه می‌آید عذاب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اگر فضل و رحمت خدا در دنیا و آخرت متوجه شما نمی‌شد، به خاطر این خوض و تعقیبی که درباره داستان افک کردید، عذاب عظیمی در دنیا و آخرت به شما می‌رسید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 تَقُولُونَ بِأَفْواهِکُمْ ما لَیْسَ لَکُمْ بِهِ عِلْمٌ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 قول، به معنای گرفتن و پذیرفتن سخنی است که به انسان القاء می‌کنند و اگر تلقی را مقید به السنة کرد، برای این بود که دلالت کند بر اینکه داستان افک صرف انتقال سخنی از زبانی به زبانی دیگر است، بدون اینکه درباره آن سخن، تدبر و تحقیقی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تَقُولُونَ بِأَفْواهِکُمْ ما لَیْسَ لَکُمْ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عطف تفسیری است که همان تلقی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گفتن را مقید به دهانها کرد برای اشاره به این بود که قول عبارت است از گفتن بدون تحقیق و تبین قلبی، که جز دهانها ظرف و موطنی ندارد و از فکر و اندیشه و تحقیق سر چشمه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شما بدون اینکه درباره آنچه شنیده‌اید تحقیقی کنید، و علمی به دست آورید، آن را پذیرفتید و در آن خوض کرده دهان به دهان گردانیدید و منتشر ساختید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تَحْسَبُونَهُ هَیِّناً وَ هُوَ عِنْدَ اللَّهِ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معنایش این است که شما این</w:t>
      </w:r>
    </w:p>
    <w:p>
      <w:pPr>
        <w:pStyle w:val="BookText"/>
        <w:rPr/>
      </w:pPr>
      <w:r>
        <w:rPr>
          <w:rFonts w:ascii="IRNazanin" w:hAnsi="IRNazanin" w:eastAsia="IRNazanin"/>
          <w:color w:val="111111"/>
          <w:sz w:val="28"/>
          <w:sz w:val="28"/>
          <w:szCs w:val="28"/>
          <w:rtl w:val="true"/>
          <w:lang w:bidi="fa-IR"/>
        </w:rPr>
        <w:t xml:space="preserve">رفتار خود را کاری ساده پنداشتید و حال آنکه نزد خدا کار بس عظیمی است، چون بهتان و افتراء است علاوه بر این بهتان به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شیوع افک در باره آن جناب در میان مردم باعث می‌شود که آن حضرت در جامعه رسوا گشته و امر دعوت دینی‌اش تباه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إِذْ سَمِعْتُمُوهُ قُلْتُمْ ما یَکُونُ لَنا أَنْ نَتَکَلَّمَ بِهذا، سُبْحانَکَ هذا بُهْتانٌ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عطف است بر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إِذْ سَمِعْتُمُوهُ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برای با رسوم به مؤمنین حمله شده، و ایشان را توبیخ می‌فرماید که چرا چنین نگفتید؟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کلمه‌ای است معترضه، و این از ادب قرآن کریم است که هر جا می‌خواهد کسی را منزه از عیب معرفی کند، برای رعایت ادب نخست خدا را منزه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افتراء است، و اگر آن را بهتان نامیده‌اند، چون شخص مورد افتراء را مبهوت می‌کند که یا للعجب من کی چنین حرفی را زده و یا چنین کاری را کرده‌ام؟ و اگر آن را بهتانی عظیم خوانده، بدین جهت بوده که تهمت مربوط به ناموس، آن هم ناموس متعلق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بهتان بودنش بدین سبب بوده که اخباری بدون علم و ادعایی بدون شاهد بوده، آن شاهدی که شرحش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لَمْ یَأْتُوا بِالشُّهَداءِ فَأُولئِکَ عِنْدَ اللَّهِ هُمُ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یَعِظُکُمُ اللَّهُ أَنْ تَعُودُوا لِمِثْلِهِ أَبَداً … 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اندرز می‌دهد که تا ابد چنین عملی را تکرار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آیه با آیات راجع به افک نازل شده باشد و متصل به آنها باشد و مربوط به نسبت زنا به مردم دادن و شاهد نیاوردن باشد، قهرا مضمونش تهدید تهمت زنندگان است، چون افک از مصادیق فاحشه است، و اشاعه آن در میان مؤمنین به خاطر این بوده که دوست می‌داشتند عمل زشت و هر فاحشه‌ای در بین مؤمنین شیوع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فحشاء است، چون زنا و قذف و امثال آن، و دوست داشتن اینکه فحشاء و قذف در میان مؤمنین شیوع پیدا کند، خود مستوجب عذاب الیم در دنیا و آخرت برای دوست دارنده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دیگر علت ندارد که ما عذاب در دنیا را حمل بر حد کنیم، چون دوست داشتن شیوع گناه در میان مؤمنین حد نمی‌آورد، بله اگر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عهد بدانیم، و مراد از فاحشه را هم قذف تنها بگیریم، و حب شیوع را کنایه از قصد شیوع و خوض و</w:t>
      </w:r>
      <w:bookmarkStart w:id="283" w:name="pg10058_87575"/>
    </w:p>
    <w:p>
      <w:pPr>
        <w:pStyle w:val="BookText"/>
        <w:rPr/>
      </w:pPr>
      <w:bookmarkEnd w:id="283"/>
      <w:r>
        <w:rPr>
          <w:rFonts w:ascii="IRNazanin" w:hAnsi="IRNazanin" w:eastAsia="IRNazanin"/>
          <w:color w:val="111111"/>
          <w:sz w:val="28"/>
          <w:sz w:val="28"/>
          <w:szCs w:val="28"/>
          <w:rtl w:val="true"/>
          <w:lang w:bidi="fa-IR"/>
        </w:rPr>
        <w:t>دهن به دهن گرداندن قذف بدانیم، در آن صورت ممکن است عذاب را حمل بر حد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سیاق با آن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قذف به مجرد ارتکاب حد می‌آورد، و جهت ندارد که ما آن را مقید به قصد شیوع کنیم، و نکته‌ای هم که موجب این کار باشد در بین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 وَ 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تاکید و بزرگ داشت عملی است که موجب سخط و عذاب خدا است، هر چند مردم از بزرگی آن بی خبر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تکرار همان امتنانی است که قبلا هم یادآور شده بود، و معنایش 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تَتَّبِعُوا خُطُواتِ الشَّیْطانِ وَ مَنْ یَتَّبِعْ خُطُواتِ الشَّیْطانِ فَإِنَّهُ یَأْمُرُ بِالْفَحْشاءِ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در ذیل 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در جلد دوم این کتاب گذشت</w:t>
      </w:r>
      <w:r>
        <w:rPr>
          <w:rFonts w:eastAsia="IRNazanin" w:cs="IRNazanin"/>
          <w:color w:val="111111"/>
          <w:sz w:val="28"/>
          <w:szCs w:val="28"/>
          <w:rtl w:val="true"/>
          <w:lang w:bidi="fa-IR"/>
        </w:rPr>
        <w:t>.</w:t>
      </w:r>
    </w:p>
    <w:p>
      <w:pPr>
        <w:pStyle w:val="Heading5"/>
        <w:numPr>
          <w:ilvl w:val="4"/>
          <w:numId w:val="1"/>
        </w:numPr>
        <w:rPr/>
      </w:pPr>
      <w:bookmarkStart w:id="284" w:name="__RefHeading___Toc3575914_3556181022"/>
      <w:bookmarkStart w:id="285" w:name="_Toc105"/>
      <w:bookmarkEnd w:id="284"/>
      <w:r>
        <w:rPr>
          <w:rtl w:val="true"/>
        </w:rPr>
        <w:t>اگر فضل و رحمت خدا بر شما نبود هیچیک از شما هرگز پاک و تزکیه نمی‌شد</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ما زَکی مِنْکُمْ مِنْ أَحَدٍ أَبَداً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باز هم به یاد آوری امتنان به فضل و رحمت بازگشت شده و این اهتمام خود مؤید این احتمال است که افک مورد بحث در آیه مربوط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اهتمام به خاطر احترامی است که آن جناب نزد خدای سبحان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که برای بار سوم امتنان به فضل و رحمت یادآوری می‌شود، جواب لو لا را آورده، و فرموده اگر فضل و رحمت خدا به شما نبود هیچ یک از شما ابدا تزکیه و پاک نمی‌شد و این معنایی است که عقل هم بر آن دلالت دارد، چون افاضه کننده خیر و سعادت تنها خدای سبحان است، و تعلیم قرآنی نیز آن را افاده می‌کند، هم چنان که در جای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بِیَدِکَ الْخَیْرُ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تنها به دست تو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أَصابَکَ مِنْ حَسَنَةٍ فَمِنَ اللَّهِ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خیر به تو می‌رسد از خدا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اللَّهَ یُزَکِّی مَنْ یَشاءُ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مطالب قبلی است، و حاصلش این است که خدای تعالی هر که را بخواهد تزکیه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منوط به مشیت او است، و مشیت او تنها به تزکیه کسی تعلق می‌گیرد که استعداد آن را داشته، و به زبان استعداد آن را درخواست کند،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درخواست به</w:t>
      </w:r>
      <w:bookmarkStart w:id="286" w:name="pg10058_87576"/>
    </w:p>
    <w:p>
      <w:pPr>
        <w:pStyle w:val="BookText"/>
        <w:rPr/>
      </w:pPr>
      <w:bookmarkEnd w:id="286"/>
      <w:r>
        <w:rPr>
          <w:rFonts w:ascii="IRNazanin" w:hAnsi="IRNazanin" w:eastAsia="IRNazanin"/>
          <w:color w:val="111111"/>
          <w:sz w:val="28"/>
          <w:sz w:val="28"/>
          <w:szCs w:val="28"/>
          <w:rtl w:val="true"/>
          <w:lang w:bidi="fa-IR"/>
        </w:rPr>
        <w:t>زبان استعداد است، یعنی، خدا شنوای خواسته کسی است که تزکیه را به زبان استعداد درخواست کند، و دانا به حال کسی است که استعداد تزکیه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یَأْتَلِ أُولُوا الْفَضْلِ مِنْکُمْ وَ السَّعَةِ أَنْ یُؤْتُوا أُولِی الْقُرْبی وَ الْمَساکِینَ وَ الْمُهاجِرِینَ فِی سَبِیلِ اللَّهِ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تقصیر و ترک و سوگند است، و هر سه معنا با هم تناسب دارند، و معنای آیه این است که صاحبان فضل و سعه یعنی توانگران از شما نباید در دادن اموال خود به خویشاوندان و مساکین و مهاجرین در راه خدا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معنایش این است که توانگران چنین کاری را ترک نکنند و یا این است که توانگران هیچ وقت سوگند نخورند که دیگر به نامبردگان چیزی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لیعفوا عنهم و لیصفحوا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نامبردگان عمل ناملایمی دیدند صرف نظر کنند، و ببخشایند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توانگران را تحریک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تُحِبُّونَ أَنْ یَغْفِرَ اللَّهُ لَکُمْ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نمی‌دارید که خدا هم بر شما ببخشاید؟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بنا به فرضی که با آیات افک نازل شده و متصل به آنها باشد، دلالت بر این معنا است که یکی از مؤمنین تصمیم گرفته بوده که احسان همیشه خود را از کسانی که مرتکب افک شده‌اند قطع کند، و خدای تعالی او را از این عمل نهی کرده، و سفارش اکید فرموده که هم چنان احسان خود را ادامه دهد، که باز هم بیانی در این باره خواهد آمد</w:t>
      </w:r>
      <w:r>
        <w:rPr>
          <w:rFonts w:eastAsia="IRNazanin" w:cs="IRNazanin"/>
          <w:color w:val="111111"/>
          <w:sz w:val="28"/>
          <w:szCs w:val="28"/>
          <w:rtl w:val="true"/>
          <w:lang w:bidi="fa-IR"/>
        </w:rPr>
        <w:t>.</w:t>
      </w:r>
    </w:p>
    <w:p>
      <w:pPr>
        <w:pStyle w:val="Heading5"/>
        <w:numPr>
          <w:ilvl w:val="4"/>
          <w:numId w:val="1"/>
        </w:numPr>
        <w:rPr/>
      </w:pPr>
      <w:bookmarkStart w:id="287" w:name="__RefHeading___Toc3575916_3556181022"/>
      <w:bookmarkStart w:id="288" w:name="_Toc106"/>
      <w:bookmarkEnd w:id="287"/>
      <w:r>
        <w:rPr>
          <w:rtl w:val="true"/>
        </w:rPr>
        <w:t>کسانی که زنان مؤمنه محصنه را متهم به زنا می‌کنند در دنیا و آخرت لعنت شده و عذابی عظیم دارند</w:t>
      </w:r>
      <w:bookmarkEnd w:id="2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یَرْمُونَ الْمُحْصَناتِ الْغافِلاتِ الْمُؤْمِناتِ لُعِنُوا فِی الدُّنْیا وَ الْآخِرَةِ 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مؤمنات سه صفت را بر شمرده، به منظور دلالت بر عظمت معصیت بوده، چون صفت شوهر داشتن و عفت و غفلت و ایمان هر یک سبب تامی هستند برای اینکه نسبت زنا را ظلم، و نسبت دهنده را ظالم و متهم بی گناه را مظلوم جلوه دهند، تا چه رسد به اینکه همه آن صفات با هم جمع باشند، یعنی زن متهم به زنا، هم شوهردار باشد، هم عفیف، هم با ایمان، و هم غافل از چنین نسبت که در این صورت نسبت زنا به او دادن ظلمی بزرگتر، و گناهی عظیم‌تر خواهد بود، و کیفرش لعنت در دنیا و آخرت، و عذاب عظیم خواهد بود، ولی این آیه شریفه هر چند که در جمله آیات افک نازل شده باشد مضمونش عام است، و تنها مربوط به خصوص داستان افک به خانواده رسالت نیست، هر چند که سبب نزولش آن داستان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تَشْهَدُ عَلَیْهِمْ أَلْسِنَتُهُمْ وَ أَیْدِیهِمْ وَ أَرْجُلُهُمْ بِما کانُوا یَعْمَلُونَ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عذاب عظیم در آیه قبل</w:t>
      </w:r>
      <w:r>
        <w:rPr>
          <w:rFonts w:eastAsia="IRNazanin" w:cs="IRNazanin"/>
          <w:color w:val="111111"/>
          <w:sz w:val="28"/>
          <w:szCs w:val="28"/>
          <w:rtl w:val="true"/>
          <w:lang w:bidi="fa-IR"/>
        </w:rPr>
        <w:t>.</w:t>
      </w:r>
      <w:bookmarkStart w:id="289" w:name="pg10058_87577"/>
    </w:p>
    <w:p>
      <w:pPr>
        <w:pStyle w:val="BookText"/>
        <w:rPr/>
      </w:pPr>
      <w:bookmarkEnd w:id="289"/>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اطلاقی که دارد مطلق اعمال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دیگران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خصوص نسبت‌های زشت و ناروا تا شهادت زبان و دست و پا شهادت به عمل رمی و نسبت ناروا باشد پس مقصود از شهادت، شهادت اعضای بدن بر گناهان و همه معاصی است، البته هر عضوی به آن گناهی شهادت می‌دهد که مناسب با خود او است، پس گناه اگر از سنخ گفتار باشد، مانند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زنا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غیبت و امثال آن روز قیامت زبانها به آن شهادت می‌دهند، و هر چه از قبیل افعال باشد، همچون سرقت و راه رفتن برای سخن چینی و سعایت و امثال آن، بقیه اعضاء بدان گواهی می‌دهند و چون بیشتر گناهان به وسیله دست و پا انجام می‌شود از این رو آن دو را نام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شاهد بر هر عملی خود آن عضوی است که عمل از او سرزده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عَلَیْهِمْ سَمْعُهُمْ وَ أَبْصارُهُمْ وَ جُلُودُهُمْ بِما کانُوا یَعْمَلُونَ</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نیز به این معنا اشاره دارند، و به زودی بحث جداگانه‌ای درباره شهادت اعضاء در روز قیامت در تفسیر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خواهد آمد</w:t>
      </w:r>
      <w:r>
        <w:rPr>
          <w:rFonts w:eastAsia="IRNazanin" w:cs="IRNazanin"/>
          <w:color w:val="111111"/>
          <w:sz w:val="28"/>
          <w:szCs w:val="28"/>
          <w:rtl w:val="true"/>
          <w:lang w:bidi="fa-IR"/>
        </w:rPr>
        <w:t>.</w:t>
      </w:r>
    </w:p>
    <w:p>
      <w:pPr>
        <w:pStyle w:val="Heading5"/>
        <w:numPr>
          <w:ilvl w:val="4"/>
          <w:numId w:val="1"/>
        </w:numPr>
        <w:rPr/>
      </w:pPr>
      <w:bookmarkStart w:id="290" w:name="__RefHeading___Toc3575918_3556181022"/>
      <w:bookmarkStart w:id="291" w:name="_Toc107"/>
      <w:bookmarkEnd w:id="290"/>
      <w:r>
        <w:rPr>
          <w:rtl w:val="true"/>
        </w:rPr>
        <w:t>معنای اینکه فرمود در آخرت می‌دانند که خدا حق مبین است‌</w:t>
      </w:r>
      <w:bookmarkEnd w:id="2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یُوَفِّیهِمُ اللَّهُ دِینَهُمُ الْحَقَّ، وَ یَعْلَمُونَ أَنَّ اللَّهَ هُوَ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است، هم چنان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نیز به همین معنا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اداء و پرداختن چیزی است به تمام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آیه است که در روز قیامت خداوند پاداش و کیفر حق آنان را به تمام و کمال می‌دهد، و آن وقت می‌فهمند که خدا حق مبین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نظر اتصال آیه به ما قبل، و وقوعش در سیاق آیات قبلی بود، و اگر نه از نظر اینکه خودش آیه‌ای است مستقل،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معنایی است که مرادف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سنت زندگی که در این صورت آیه شریفه در</w:t>
      </w:r>
    </w:p>
    <w:p>
      <w:pPr>
        <w:pStyle w:val="BookText"/>
        <w:rPr/>
      </w:pPr>
      <w:r>
        <w:rPr>
          <w:rFonts w:ascii="IRNazanin" w:hAnsi="IRNazanin" w:eastAsia="IRNazanin"/>
          <w:color w:val="111111"/>
          <w:sz w:val="28"/>
          <w:sz w:val="28"/>
          <w:szCs w:val="28"/>
          <w:rtl w:val="true"/>
          <w:lang w:bidi="fa-IR"/>
        </w:rPr>
        <w:t>مقام بیان معنایی عالی خواهد بود، و آن این است که روز قیامت حقایق برای بشر ظهور پیدا می‌کند، و این معنا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یَعْلَمُونَ أَنَّ اللَّهَ هُوَ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غرر و آیات برجسته قرآنی است، که معرفت خدای را تفسیر می‌کند،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یَعْلَمُونَ أَنَّ اللَّهَ هُوَ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می‌دهد که حق به هیچ وجه از وجوه و به هیچ تقدیری از تقادیر، سترت و خفاء ندارد و بدیهی‌ترین بدیهیات است که جهل به آن تعلق نمی‌گیرد، ولی بسیار می‌شود که یک امر بدیهی مورد غفلت قرار می‌گیرد، پس علم به خدای تعالی معنایش دانستن امری مجهول نیست، بلکه معنایش ارتفاع غفلت از درک او است، که بسا از این ارتفاع غفلت به علم و معرفت تعبیر می‌شود، و می‌گویند فلانی معرفت به خدا دارد و خداشناس است که معنای واقعی‌اش این است که فلانی از خدا غافل نیست، و همین معنایی است که روز قیامت برای همه دست می‌دهد، و می‌فهمند که خدا حق مبین و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قیامت دیگر عواملی برای غفلت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مثل این معنا،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اشاره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اینکه در ذیل این آیه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مُبَرَّؤُنَ مِمَّا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است بر اینکه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خبیثات و خبیثین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طیبات و طیبین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مردان و زنان متصف به خباثت و طهارتند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آیه متمم آیات افک و متصل به آنها و در سیاق مشارک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عام است، و از جهت الفاظ هیچ مخصصی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طیب و طهارتی که باعث می‌شود از آنچه مردم درباره ایشان می‌گویند مبراء باشند، به طوری که از آیات سابق فهمیده می‌شود همان معنایی است که اتصاف به ایمان و احصان مقتضی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مؤمنین و مؤمنات با احصان، طیبین و طیباتند، و هر یک مختص به دیگری است، و ایشان به حکم ایمان و احصان شرعا از نسبت‌های ناروایی که شاهدی بر آن اقامه نشود مبرا هستند، و از جهت ایمانی که دارند محکوم به مغفرتند،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آمِنُوا بِهِ یَغْفِرْ لَکُمْ مِنْ ذُنُوبِکُمْ</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 نیز به همان جهت رزق کریمی</w:t>
      </w:r>
      <w:bookmarkStart w:id="292" w:name="pg10058_87579"/>
    </w:p>
    <w:p>
      <w:pPr>
        <w:pStyle w:val="BookText"/>
        <w:rPr/>
      </w:pPr>
      <w:bookmarkEnd w:id="292"/>
      <w:r>
        <w:rPr>
          <w:rFonts w:ascii="Amiri" w:hAnsi="Amiri" w:eastAsia="Amiri" w:cs="Amiri"/>
          <w:color w:val="111111"/>
          <w:sz w:val="28"/>
          <w:sz w:val="28"/>
          <w:szCs w:val="28"/>
          <w:rtl w:val="true"/>
          <w:lang w:bidi="ar-SA"/>
        </w:rPr>
        <w:t>خواهند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رزق کریم همان حیات طیب در دنیا و آخرت، و اجر نیکوی آخرت است،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بدان نوید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خبیث در خبیثین و خبیثات که غیر از مؤمنین هستند این است که حالتی پلید دارند، و به خاطر کفر وضعی ناخوشایند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زنان خبیث را به مردان خبیث، و مردان خبیث را به زنان خبیث اختصاص داده، به خاطر هم جنسی و هم سنخی است، و در نتیجه اینگونه افراد از تلبس به فحشاء مبراء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 این اختصاص، حکم به تلبس و اتصاف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چند نکته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از نظر لفظ عام است و مؤمنین را برای همیشه به پاکی توصیف می‌کند، هر چند که سبب نزولش موردی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اینکه مؤمنین شرعا محکوم به براءتند از آنچه که به ایشان نسبت بدهند و اقامه بینه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اینکه مؤمنین همه محکوم به مغفرت و رزق کریمند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البته حکم ظاهری است، ظاهر حال مؤمنین چنین، و ظاهر حال کفار بر خلاف این است، چون مؤمنین نزد خدا محترمند</w:t>
      </w:r>
      <w:r>
        <w:rPr>
          <w:rFonts w:eastAsia="IRNazanin" w:cs="IRNazanin"/>
          <w:color w:val="111111"/>
          <w:sz w:val="28"/>
          <w:szCs w:val="28"/>
          <w:rtl w:val="true"/>
          <w:lang w:bidi="fa-IR"/>
        </w:rPr>
        <w:t>.</w:t>
      </w:r>
    </w:p>
    <w:p>
      <w:pPr>
        <w:pStyle w:val="Heading4"/>
        <w:numPr>
          <w:ilvl w:val="3"/>
          <w:numId w:val="1"/>
        </w:numPr>
        <w:rPr/>
      </w:pPr>
      <w:bookmarkStart w:id="293" w:name="__RefHeading___Toc3575920_3556181022"/>
      <w:bookmarkStart w:id="294" w:name="_Toc108"/>
      <w:bookmarkEnd w:id="293"/>
      <w:r>
        <w:rPr>
          <w:rtl w:val="true"/>
        </w:rPr>
        <w:t>بحث روایتی روایتی مفصل از</w:t>
      </w:r>
      <w:r>
        <w:rPr>
          <w:rtl w:val="true"/>
        </w:rPr>
        <w:t xml:space="preserve">" </w:t>
      </w:r>
      <w:r>
        <w:rPr>
          <w:rtl w:val="true"/>
        </w:rPr>
        <w:t>الدر المنثور</w:t>
      </w:r>
      <w:r>
        <w:rPr>
          <w:rtl w:val="true"/>
        </w:rPr>
        <w:t xml:space="preserve">" </w:t>
      </w:r>
      <w:r>
        <w:rPr>
          <w:rtl w:val="true"/>
        </w:rPr>
        <w:t>در باره نزول آیات مربوط به افک در باره عائشه‌</w:t>
      </w:r>
      <w:bookmarkEnd w:id="294"/>
    </w:p>
    <w:p>
      <w:pPr>
        <w:pStyle w:val="Heading5"/>
        <w:numPr>
          <w:ilvl w:val="4"/>
          <w:numId w:val="1"/>
        </w:numPr>
        <w:rPr/>
      </w:pPr>
      <w:bookmarkStart w:id="295" w:name="__RefHeading___Toc3575922_3556181022"/>
      <w:bookmarkStart w:id="296" w:name="_Toc109"/>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در الدر المنثور است که عبد الرزاق، احمد، بخاری، عبد بن حمید، مسلم، ابن جریر، ابن منذر، ابن ابی حاتم، ابن مردویه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عایشه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وقتی می‌خواست به سفری برود در میان همسرانش قرعه می‌انداخت، و قرعه به نام هر کس بیرون می‌شد او را با خود به سفر می‌برد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در میان ما قرعه انداخت، قرعه به نام من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رفتم، و سفر سفر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هنگامی بود که دستور حجاب نازل شده</w:t>
      </w:r>
    </w:p>
    <w:p>
      <w:pPr>
        <w:pStyle w:val="BookText"/>
        <w:rPr/>
      </w:pPr>
      <w:r>
        <w:rPr>
          <w:rFonts w:ascii="IRNazanin" w:hAnsi="IRNazanin" w:eastAsia="IRNazanin"/>
          <w:color w:val="111111"/>
          <w:sz w:val="28"/>
          <w:sz w:val="28"/>
          <w:szCs w:val="28"/>
          <w:rtl w:val="true"/>
          <w:lang w:bidi="fa-IR"/>
        </w:rPr>
        <w:t>بود، و مرا به همین جهت همواره در هودجی سوار می‌کردند، و در همان هودج نیز منزل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می‌رفتیم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فارغ شد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نزدیکیهای مدینه رسیدیم، شبی منادی ندای کوچ داد که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از لشگرگاه گذشتم، تا قضای حاجت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قضای حاجت به محل رحل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ناگاه متوجه شدم که گلوبندم که از مهره‌های یمانی بود پاره شده و افتاده، به دنبال آن می‌گشتم و جستجوی گلوبند باعث شد که درنگ کنم و مامورین هودج من هودجم را بلند کرده بالای شتر من گذاشتند، به خیال اینکه من در هودجم،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گفت چطور بودن و نبودن یک زن در هودج را نمی‌فهمیدند؟ جواب این است که در آن ایام زنها خیلی کم گوشت و سبک بودند، چون غذایشان قوت لا یموت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مامورین از سبکی هودج تعجب نکردند، علاوه بر این من زنی نورس بودم به هر حال شتر را هی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میان گلوبندم را پیدا کردم اما من وقتی گلوبندم را یافتم که کاروان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محل کاروان، و آن محلی که خودم منزل کرده بودم رسانیده قدری ایستادم، شاید به جستجوی من برگردند، ولی همین طور که نشسته بودم خوابم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صفوان بن معطل سلمی ذکرانی که مامور بود از عقب لشکر حرکت کند هنگام صبح بدانجا که من خوابیده بودم رسید و از دور شبح انسانی دید، نزدیک آمد و مرا شناخت، چون قبل از دستور حجاب مرا دیده بود وقتی مرا شناخت استرجاع گفت و من به صدای او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و صورت خود را پوشاندم، به خدا سوگند که غیر از همین استرجاع دیگر حتی یک کلمه با من حرف نزد، و من نیز از او جز همان استرجاع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خود را خوابانید و من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 تا به لشگرگاه رسیدیم، و آن منزلی بود کنار نحر ظهیرة و این قضیه باعث شد که عده‌ای درباره من سخنانی بگویند و هلاک 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کسی که این تهمت را درست کرد عبد اللَّه بن ابی بن سلول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مدینه آمدیم و من از روزی که وارد شدیم تا مدت یک ماه مریض شدم مردم دنبال حرف تهمت زنندگان را گرفته بودند، و سر و صدا به راه افتاده بود، در حالی که من از جریان به کلی بی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مرا در آن ایام به شک می‌انداخت این بود که من هیچ وقت به مثل آن ایامی که مریض بودم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من وارد می‌شد و سلام می‌کرد، و می‌پرسید چطوری؟ و این مایه تعجب و شک من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شری که پیش آمده بود پی نمی‌بردم، تا بعد از آنکه نقاهت یافته از خانه بیرون آمدم، در</w:t>
      </w:r>
    </w:p>
    <w:p>
      <w:pPr>
        <w:pStyle w:val="BookText"/>
        <w:rPr/>
      </w:pPr>
      <w:r>
        <w:rPr>
          <w:rFonts w:ascii="IRNazanin" w:hAnsi="IRNazanin" w:eastAsia="IRNazanin"/>
          <w:color w:val="111111"/>
          <w:sz w:val="28"/>
          <w:sz w:val="28"/>
          <w:szCs w:val="28"/>
          <w:rtl w:val="true"/>
          <w:lang w:bidi="fa-IR"/>
        </w:rPr>
        <w:t>حالی که ام مسطح هم جهت رفع حاجت با من بیرون آمده بود تا به مناصع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مناصع محل رفع حاجت بود، که زنان جز در شبها از این شب تا شب دیگر بدانجا نمی‌رفتند و این قبل از رسم شدن مستراح در خانه‌ها بود، تا آن روز به رسم عرب قدیم برای قضای حاجت به گودالها می‌رفتیم و از اینکه در خانه مستراح بسازیم ناراحت و متاذی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و ام مسطح از در خانه بیرون شده لباس خود را بلند کردیم که بنشینیم، ام مسطح پایش به جامه‌اش گیر کرد و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باد مسطح،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 بدی بود که زدی، به مردی که در جنگ بدر شرکت کرده بد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چه حرفهایی می‌زند؟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چه می‌گوید؟ آن گاه شروع کرد داستان اهل افک را نقل کردن که از شنیدن آن مرضم بدتر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که به خانه برگشتم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دیدنم آمد و بر من سلام کرد و پرسید چطوری؟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به سراغ پدر و مادرم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اجازه خواستن این منظور را داشتم که از پدر و مادرم داستان افک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پدر و مادرم رفتم، و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مردم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ناراحت مباش کمتر زنی زیبا پیدا می‌شود که نزد شوهرش محبوب باشد و با داشتن چند هوو حرفی دنبالش نزنند،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مردم این طور می‌گویند؟ پس گریه مرا گرفت و آن شب تا صبح گریستم و نتوانستم از اشکم خودداری کنم و خواب به چشمم نیامد، تا صبح شد و من هنوز می‌گریستم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اسامة بن زید را خواست و با ایشان درباره جدایی از همسرش گفتگو و مشورت کرد، اسامه چون از براءت خانواده او آگاهی داشت، و چون نسبت به خانواده او خیرخواه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همسرت را داشته باش که ما جز خیر سابقه‌ای از ایشان نداریم، و اما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تو را در مضیقه نگذاشته و قحطی زن هم نیست علاوه بر این از کنیز او اگر بپرسی تو را تصدیق می‌کند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بریرة بیاید، چون آمد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بریرة آیا چیزی که مایه شک و شبهه‌ات باشد از عایشه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خدایی که تو را به حق مبعوث کرده من از او هیچ سابقه سویی ندارم، جز اینکه او جوان است، و خوابش سنگین، بارها شده که برای خانه خمیر می‌کند و همان جا خوابش می‌برد، تا آنکه حیوانات اهلی می‌آیند و خمیر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خاسته درباره عبد اللَّه بن ابی استعذار </w:t>
      </w:r>
      <w:r>
        <w:rPr>
          <w:rStyle w:val="FootnoteAnchor"/>
          <w:rtl w:val="true"/>
        </w:rPr>
        <w:footnoteReference w:id="226"/>
      </w:r>
      <w:r>
        <w:rPr>
          <w:rFonts w:ascii="IRNazanin" w:hAnsi="IRNazanin" w:eastAsia="IRNazanin"/>
          <w:color w:val="111111"/>
          <w:sz w:val="28"/>
          <w:sz w:val="28"/>
          <w:szCs w:val="28"/>
          <w:rtl w:val="true"/>
          <w:lang w:bidi="fa-IR"/>
        </w:rPr>
        <w:t>نمود، و در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اگر من مردی را که شرش به اهل بیت من رسیده کیفر کنم عذر مرا بفهمد و مرا ملامت نکند؟ چون به خدا سوگند من جز خیر هیچ سابقه‌ای از همسرم ندارم و این تهمت را درباره مردی زده‌اید که جز خیر سابقه‌ای از او نیز ندارم، او هیچ وقت بدون من وارد خانه من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سعد بن معاذ انصاری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راحتت می‌کنم، اگر از اوس باشد گردنش را می‌زنم، و اگر از برادران ما یعنی بنی خزرج باشد هر امری بفرمایی اطاعت می‌کنم، سعد بن عباده که رئیس خزرج بود و قبلا مردی صالح بود آن روز دچار حمیت و تعصب شده، از جا برخاست و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گفتی، و تو او را نمی‌کشی، و نمی‌توانی بکشی، پس از وی اسید بن حضیر پسر عموی سعد برخاست و به 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دروغ می‌گویی، چون مردی منافق هستی، و از منافقین دفاع می‌کنی، پس دو قبیله اوس و خزرج از جای برخاسته به هیجان آمدند، و تصمیم گرفتند که با هم بجنگند در همه این احوال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ایستاده بود، و مردم را مرتب آرام می‌کرد، تا همه ساکت شدند و آن جناب هم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روز مرتب گریه می‌کردم و اشکم بند نمی‌آمد، و چشمم به خواب نرفت، پدر و مادرم نزدم آمدند، و دیدند که دو شب و یک روز است که کارم گریه شده، ترسیدند که از گریه جگرم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دو نشسته بودند و من همچنین گریه می‌کردم، زنی از انصار اجازه خواست و وارد شد و او هم با گریه مرا کمک کرد، در این بین ناگهان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نشست و تا آن روز هرگز آن جناب نزد من نمی‌نشست، و به من همان حرفهایی را زد که قبلا می‌زد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هم بگویم که یک ماه بود وحی بر آن جناب نازل نشده و درباره گرفتاری من از غیب دستوری نرسیده بود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می‌نشست تشهد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 عایشه به من چنین و چنان رسیده، اگر تو از این تهمت‌ها مبری باشی که خدا در براءت تو آیه قرآنی می‌فرستد، و اگر گنهکار باشی باید استغفار کنی و به خدا توبه ببری، که بنده خدا وقتی به گناه خود اعتراف کند، و آن گاه توبه نماید، خدا توبه‌اش را می‌پذیرد بعد از آنکه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ناگهان اشکم خشکد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و دیگر قطره‌ای اشک نیامد، من به پدرم گفتم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چه بگویم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نمی‌فهمم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خودم در حالی که دختری نورس بودم و قرآن زیاد نمی‌دانستم،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سوگند می‌دانستم که شما این جریان را شنیده‌اید، و در دلهایتان جای گرفته، و آن را پذیرفته‌اید، لذا اگر بگویم من بری و بی گناهم، و خدا می‌داند که بری از چنین تهمتی هستم، تصدیقم نمی‌کنید، و اگر اعتراف کنم، به کاری اعتراف کرده‌ام که به خدا سوگند نکرده‌ام، ولی شما تصدیقم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مثالی برای خودم و شما سراغ ندارم الا کلام پدر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جَمِیلٌ وَ 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روی گردانیده در بسترم خوابیدم، در حالی که از خود خاطر جمع بودم، و می‌دانستم که خدا مرا تبرئه می‌کند، ولی احتمال نمی‌دادم که درباره من وحیی بفرستد، که تا قیامت بخوانند، چون خود را حقیرتر از آن می‌دانستم که خدا درباره‌ام آیه‌ای از قرآن بفرستد که تلاوت شود، بلکه امیدوار بودم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ببیند، و به این وسیله تبرئه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برخاستن نگرفته بود، واحدی از حضار هم از جای خود برنخاسته بودند که وحی بر او نازل شد، و همان حالت بیهوشی که همواره در هنگام وحی به او دست می‌داد دست داد و از شدت امر عرقی مانند دانه‌های مروارید از او سرازیر شد، با اینکه آن روز روز 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حالت وحی تمام شد به خود آمد، در حالی که می‌خندید و اولین کلمه‌ای که گفت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بشارت باد تو را که خداوند تو را تبرئه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بر نمی‌خیزم و جز خدا کسی را سپاس نمی‌گویم، آن گاه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جاؤُ بِالْإِفْکِ عُصْبَةٌ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آیه بعد از آن را نازل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آنکه خداوند این آیات را در براءتم نازل فرمود، ابو بکر که همواره به مسطح بن اثاثه به خاطر فقر و خویشاوندیش کمک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من به مسطح هیچ کمکی نمی‌کنم، زیرا درباره دخترم عایشه چنین بلوایی به راه انداخت، خدای تعالی در رد او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یَأْتَلِ أُولُوا الْفَضْلِ مِنْکُمْ وَ السَّعَةِ أَنْ یُؤْتُوا أُولِی الْقُرْبی وَ الْمَساکِینَ …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دوست دارم که خدا مرا بیامرزد، پس رفتار خود را درباره مسطح دوباره از سر گرفت، و به او انفاق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ابد از انفاق به او دریغ نمی‌کنم</w:t>
      </w:r>
      <w:r>
        <w:rPr>
          <w:rFonts w:eastAsia="IRNazanin" w:cs="IRNazanin"/>
          <w:color w:val="111111"/>
          <w:sz w:val="28"/>
          <w:szCs w:val="28"/>
          <w:rtl w:val="true"/>
          <w:lang w:bidi="fa-IR"/>
        </w:rPr>
        <w:t>.</w:t>
      </w:r>
      <w:bookmarkStart w:id="297" w:name="pg10058_87584"/>
    </w:p>
    <w:p>
      <w:pPr>
        <w:pStyle w:val="BookText"/>
        <w:rPr/>
      </w:pPr>
      <w:bookmarkEnd w:id="297"/>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زینت دختر جحش از وضع من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زینت تو چه می‌دانی و چه دیده‌ای؟ گفت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گوشم از این جریان بی خبر است، و من جز خیر از او چیزی ندیده‌ام، با اینکه زینب از میان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بود که با من تکبر می‌کرد و خداوند او را با ورع و تقوی عصمت داد، و خواهرش حمنه که چنین تقوایی نداشت، و با او ستیز می‌کرد، جزو اصحاب افک شد، و هلاک گشت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طرقی دیگر نیز از عایشه، از عمر، ابن عباس، ابو هریره، ابو الیسر انصاری، ام رومان مادر عایشه، و دیگران نقل شده، و با این روایت مقداری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آمده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جاؤُ بِالْإِفْکِ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بن سلول، و مسطح بن اثاثه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بدر و از سابقین اولین از مهاجرین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حسان بن ثابت و حمنه خواهر زینب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آیات افک، ایشان را خواست، و بر آنان حد جاری ساخت، چیزی که هست عبد اللَّه بن ابی را دو بار حد زد، برای اینکه کسی که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زنا بدهد دو حد دارد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3575924_3556181022"/>
      <w:bookmarkStart w:id="299" w:name="_Toc110"/>
      <w:bookmarkEnd w:id="298"/>
      <w:r>
        <w:rPr>
          <w:rtl w:val="true"/>
        </w:rPr>
        <w:t>موارد اشکال در این روایت و روایات دیگری که از طرق عامه در این باره نازل شده است‌</w:t>
      </w:r>
      <w:bookmarkEnd w:id="299"/>
    </w:p>
    <w:p>
      <w:pPr>
        <w:pStyle w:val="BookText"/>
        <w:rPr/>
      </w:pPr>
      <w:r>
        <w:rPr>
          <w:rFonts w:ascii="IRNazanin" w:hAnsi="IRNazanin" w:eastAsia="IRNazanin"/>
          <w:color w:val="111111"/>
          <w:sz w:val="28"/>
          <w:sz w:val="28"/>
          <w:szCs w:val="28"/>
          <w:rtl w:val="true"/>
          <w:lang w:bidi="fa-IR"/>
        </w:rPr>
        <w:t>و در این روایت که با هم قریب المضمون می‌باشند در جریان قصه از چند جهت اشکال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خلال این روایات برمی‌آید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عایشه سوء ظن پیدا کرده بود، مثلا یک جای روایات آمده که حال آن جناب نسبت به عایشه در ایام مرضش تغییر یافته بود، تا آیات تبرئه نازل شد، جای دیگر آمده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نه به حمد تو، و در بعضی از روایات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دستور داد برو و به عایشه بشارت بده، ابو بکر وقتی بشارت را داد گفت بحمد اللَّه نه به حمد صاحبت که تو را فرستاده، و مقصودش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جای دیگر روایات آمده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نصیحت می‌کرد که اگر واقعا این کار را کرده‌ای توبه کن، زنی جلو در خانه نشسته بود، عایشه گفت از این زن خجالت نمی‌کشی که برود و شنیده‌های خود را بازگو کند؟ و معلوم است که این جور حرف زدن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در همه آنها اهانت و اعتراض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عایشه سر می‌زند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امر خود دچار سوء ظن ببیند، علاوه بر این در روایت عمر تصریح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می‌گفتند سوء ظنی پیدا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کوتاه سخن اینکه دلالت عموم روایات بر سوء ظن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عایشه جای هیچ حرفی نیست، و حال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از این سوء ظن است و چطور نباشد؟ با اینکه خدای تعالی سایر مردم را از این سوء ظن توبیخ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مؤمنین و مؤمنات این را شنیدند حسن ظن به یکدیگر از خود نشان ندادند، و نگفتند که این افترایی است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وقتی حسن ظن به مؤمنین از لوازم ایمان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آن است، و سزاوارتر از اجتناب از سوء ظن است که خود یکی از گناهان می‌باشد و مقام نبوت و عصمت الهی او با چنین گناهی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این قرآن کریم تصریح کرده به اینکه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حسن ظن به مؤمنین است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 وَ رَحْمَةٌ لِلَّذِینَ آمَنُوا مِنْکُمْ، وَ الَّذِینَ یُؤْذُونَ رَسُولَ اللَّهِ لَهُمْ عَذابٌ أَلِیمٌ</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هم که بگذریم اصولا اگر بنا باشد گناهانی چون زنا در خانواده پیغمبر نیز راه پیدا کند، مایه تنفر دلها از او شده و دعوت او لغو می‌گردد، و بر خدا لازم است که خاندان او را از چنین گناهانی حفظ فرماید، و این حجت و دلیل عقلی عفت زنان آن جناب را به حسب واقع ثابت می‌کند، نه عفت ظاهری را فقط، و با اینکه عقل همه ما این معنا را درک می‌کند، چطور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درک نکرده و نسبت به همسر خود دچار تردید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بر می‌آید این است که داستان افک از روزی که سازندگان آن آن را به راه انداختند، تا روزی که به همین جرم تازیانه خوردند، بیش از یک ماه طول کشیده، و با اینکه حکم قذف در اسلام معلوم بوده، که هر کس شخصی را قذف کند و</w:t>
      </w:r>
    </w:p>
    <w:p>
      <w:pPr>
        <w:pStyle w:val="BookText"/>
        <w:rPr/>
      </w:pPr>
      <w:r>
        <w:rPr>
          <w:rFonts w:ascii="IRNazanin" w:hAnsi="IRNazanin" w:eastAsia="IRNazanin"/>
          <w:color w:val="111111"/>
          <w:sz w:val="28"/>
          <w:sz w:val="28"/>
          <w:szCs w:val="28"/>
          <w:rtl w:val="true"/>
          <w:lang w:bidi="fa-IR"/>
        </w:rPr>
        <w:t xml:space="preserve">شاهد نیاورد باید تازیانه بخورد، و شخص متهم تبرئه شود، با این حال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ماه حکم خدا را در حق قذف کنندگان جاری نکرد و منتظر وحی ماند تا دستوری در امر عایشه برسد و در نتیجه این مسامحه، قضیه دهان به دهان بگردد و مسافران از اینجا به آنجا بکشانند و کار به جایی برسد که دیگر وصله بر ندارد؟ مگر آیه شریفه غیر آن حکم ظاهری چیز زایدی آورد؟ وحیی هم که آمد همان را بیان کرد که آیه قذف بیان کرده بود که مقذوف به حکم ظاهری شرعی براءت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 که آیات مربوط به افک چیز زایدی بیان کرد، و آن طهارت واقعی عایشه، و براءت نفس الامری او است، و آیه قذف این را نمی‌رسانید، و شاید انتظار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بوده که آیه‌ای نازل شود، و بی گناهی عایشه را به حسب واقع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هیچ یک از آیات شانزدگانه افک دلالتی بر براءت واقعی ندارد، تنها حجت عقلیه‌ای که گذشت که باید خانواده‌های انبیاء از لوث فحشاء پاک باشند آن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آیات ده‌گانه اول، که در آن شائبه اختصاصی هست، روشن‌ترین آنها در دلالت بر براءت عایشه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جاؤُ عَلَیْهِ بِأَرْبَعَةِ شُهَداءَ، فَإِذْ لَمْ یَأْتُوا بِالشُّهَداءِ فَأُولئِکَ عِنْدَ اللَّهِ هُمُ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استدلال شده بر دروغگویی اصحاب افک، به اینکه شاهد نیاورده‌اند، و معلوم است که شاهد نیاوردن دلیل بر براءت ظاهری، یعنی حکم شرعی به براءت است، نه براءت واقعی، چون پر واضح است که بین شاهد نیاوردن و براءت واقعی حتی ذره‌ای هم ملازمه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آیات شش‌گانه اخیر که حکم به براءت طیبین و طیبات می‌کند، حکم عامی است که در لفظ آن مخصصی نیامده و در نتیجه شامل عموم طیبین و طیبات می‌شود و براءتی که اثبات می‌کند در بین عموم آنان مشترک است، و این نیز واضح است که براءت عموم مقذوفین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قذفی که اقامه شهود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ظاهری شرعی مناسب است نه با براءت واقعی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مطلب این است که هیچ گریزی از این اشکال نیست، مگر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قذف قبل از داستان افک نازل نشده بوده، بلکه بعد از آن نازل شده، و علت توقف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بوده که حکم این پیش آمد و نظایر آن در اسلام نازل نشده بوده،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حکم آسمانی آن بوده</w:t>
      </w:r>
      <w:r>
        <w:rPr>
          <w:rFonts w:eastAsia="IRNazanin" w:cs="IRNazanin"/>
          <w:color w:val="111111"/>
          <w:sz w:val="28"/>
          <w:szCs w:val="28"/>
          <w:rtl w:val="true"/>
          <w:lang w:bidi="fa-IR"/>
        </w:rPr>
        <w:t>.</w:t>
      </w:r>
      <w:bookmarkStart w:id="300" w:name="pg10058_87587"/>
    </w:p>
    <w:p>
      <w:pPr>
        <w:pStyle w:val="BookText"/>
        <w:rPr/>
      </w:pPr>
      <w:bookmarkEnd w:id="300"/>
      <w:r>
        <w:rPr>
          <w:rFonts w:ascii="IRNazanin" w:hAnsi="IRNazanin" w:eastAsia="IRNazanin"/>
          <w:color w:val="111111"/>
          <w:sz w:val="28"/>
          <w:sz w:val="28"/>
          <w:szCs w:val="28"/>
          <w:rtl w:val="true"/>
          <w:lang w:bidi="fa-IR"/>
        </w:rPr>
        <w:t xml:space="preserve">و از جمله روشن‌ترین ادله بر نادرستی این روایت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از مردم درباره شخص قاذف استعذار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او را از من دور کنید به طوری که ملامتی متوجه 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معاذ آن پاسخ را داد، و سعد بن عباده با او مجادله کرد، و سر انجام در میان اوس و خزرج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عمر آمده که بعد از ذکر اختلاف مزبور،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للأوس و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للخزرج، پس این دو قبیله دست به سنگ و کفش زده به تلاطم در آمدند، تا آخر حدیث، و اگر آیه قذف قبلا نازل شده بود، و حکم حد قاذف معلوم گشته بود، سعد بن معاذ پاسخ نمی‌داد که من او را می‌کشم، بلکه او و همه مردم پاسخ می‌دادند که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قذف را در باره‌اش جاری کن، قدرت هم که داری، دیگر منتظر 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سومی که به این روایات وارد است این است که این روایات تصریح می‌کنند به اینکه قاذفین، عبد اللَّه بن ابی و مسطح و حسان و حمنه بودند، آن وقت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را دو بار حد زد، ولی مسطح و حسان و حمنه را یک بار، آن گاه تعلیل می‌آورند که قذف همه جا یک حد دارد، ولی در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 و این خود تناقضی است صریح، چون همه نامبردگان مرتکب قذف شده بودند و فرقی در این جهت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روایات آمده که 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تقصیر عمده زیر سر او بوده، و لیکن هیچ یک از امت اسلام نگفته که صرف این معنا باعث این می‌شود که دو حد بر او جاری شود، و عذاب عظیم را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تَوَلَّی کِبْرَهُ مِنْهُمْ لَهُ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دو حد نکرده‌اند</w:t>
      </w:r>
      <w:r>
        <w:rPr>
          <w:rFonts w:eastAsia="IRNazanin" w:cs="IRNazanin"/>
          <w:color w:val="111111"/>
          <w:sz w:val="28"/>
          <w:szCs w:val="28"/>
          <w:rtl w:val="true"/>
          <w:lang w:bidi="fa-IR"/>
        </w:rPr>
        <w:t>.</w:t>
      </w:r>
    </w:p>
    <w:p>
      <w:pPr>
        <w:pStyle w:val="Heading5"/>
        <w:numPr>
          <w:ilvl w:val="4"/>
          <w:numId w:val="1"/>
        </w:numPr>
        <w:rPr/>
      </w:pPr>
      <w:bookmarkStart w:id="301" w:name="__RefHeading___Toc3575926_3556181022"/>
      <w:bookmarkStart w:id="302" w:name="_Toc111"/>
      <w:bookmarkEnd w:id="301"/>
      <w:r>
        <w:rPr>
          <w:rtl w:val="true"/>
        </w:rPr>
        <w:t>روایاتی از طرق شیعه که بنا بر آنها داستان افک در باره ماریه قبطیه، و تهمت زننده عائشه بوده‌</w:t>
      </w:r>
      <w:bookmarkEnd w:id="302"/>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جاؤُ بِالْإِفْکِ عُصْبَةٌ مِنْکُمْ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روایت کرده‌اند که این آیات درباره عایشه نازل شد، که در جنگ بنی المصطلق از قبیله خزاعه نسبت ناروا به او دادند، ولی شیعه روایت کرده‌اند که درباره ماریه قبطیه نازل شده، که عایشه نسبت ناروا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برای ما حدیث کرد که محمد بن عیسی، از حسن بن علی بن فضال، برایمان حدیث کرد، که عبد اللَّه بن بکیر از زراره برایمان نقل کرد که 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آن جناب سخت غمگین شد،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چرا اینقدر</w:t>
      </w:r>
    </w:p>
    <w:p>
      <w:pPr>
        <w:pStyle w:val="BookText"/>
        <w:rPr/>
      </w:pPr>
      <w:r>
        <w:rPr>
          <w:rFonts w:ascii="IRNazanin" w:hAnsi="IRNazanin" w:eastAsia="IRNazanin"/>
          <w:color w:val="111111"/>
          <w:sz w:val="28"/>
          <w:sz w:val="28"/>
          <w:szCs w:val="28"/>
          <w:rtl w:val="true"/>
          <w:lang w:bidi="fa-IR"/>
        </w:rPr>
        <w:t xml:space="preserve">بر مرگ این کودک می‌گریی؟ او که فرزند تو نبود، بلکه فرزند جریح بود،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جریح را به قتل برساند،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حرکت کرد، و جریح مردی قبطی بود که در باغی زندگی می‌کرد،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را کوبید، جریح پشت در آمد که آن را باز کند، همین که علی را غضبناک دید، به داخل باغ گریخت، و در را باز نکرد،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دیوار پرید و وارد باغ شد و او را دنبال کرد، وقتی دید نزدیک است خونش ریخته شود، به بالای درختی 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دنبالش بالا رفت، او خود را از درخت پرت کرد، و در نتیجه عورتش نمایان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او اصلا هیچیک از آلت تناسلی مردان و زنان را ندارد، پس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عرضه داشت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من فرمانی می‌دهی که من مانند سیخ داغ در داخل کرک باشم و یا آنکه با احتیاط اقدام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البته باید که با احتیاط باشی، عرضه داشت به آن خدایی که تو را به حق مبعوث فرموده جریح نه از مردان را دارد، و نه از زنان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شکر خدایی را که این سوء را از ما اهل بیت بگردانید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در روایت عبید اللَّه بن موسی، از احمد بن راشد، از مروان بن مسلم، از عبد اللَّه بن بکیر،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فدایت شوم،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مرد قبطی را بکشد، آیا می‌دانست که عایشه دروغ می‌گوید، یا نمی‌دانست؟ و خدا خون قبطی را به خاطر احتیاط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می‌دانست، و اگر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از باب عزیمت و تکلیف حتمی بود، علی بر نمی‌گشت، مگر بعد از کشتن او و لیکن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را طوری داد که هم او کشته نشود و هم عایشه از گناهش برگردد، ولی از گناهش برنگشت، و از اینکه خون مسلمان بی گناهی ریخته می‌شود هیچ باکی نکرد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روایات دیگری هست که غیر عایشه را هم شریک عایشه در این نسبت ناروا دانسته، و جریح نامبرده خادم ماریه قبطیه و مردی خواجه بوده که مقوقس بزرگ مصر او را با ماریه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فرستاده بود، تا ماریه را خدمت کند</w:t>
      </w:r>
      <w:r>
        <w:rPr>
          <w:rFonts w:eastAsia="IRNazanin" w:cs="IRNazanin"/>
          <w:color w:val="111111"/>
          <w:sz w:val="28"/>
          <w:szCs w:val="28"/>
          <w:rtl w:val="true"/>
          <w:lang w:bidi="fa-IR"/>
        </w:rPr>
        <w:t>.</w:t>
      </w:r>
      <w:bookmarkStart w:id="303" w:name="pg10058_87589"/>
    </w:p>
    <w:p>
      <w:pPr>
        <w:pStyle w:val="Heading5"/>
        <w:numPr>
          <w:ilvl w:val="4"/>
          <w:numId w:val="1"/>
        </w:numPr>
        <w:rPr/>
      </w:pPr>
      <w:bookmarkStart w:id="304" w:name="__RefHeading___Toc3575928_3556181022"/>
      <w:bookmarkStart w:id="305" w:name="_Toc112"/>
      <w:bookmarkEnd w:id="303"/>
      <w:bookmarkEnd w:id="304"/>
      <w:r>
        <w:rPr>
          <w:rtl w:val="true"/>
        </w:rPr>
        <w:t>اشکالاتی که بر این روایات نیز وارد است‌</w:t>
      </w:r>
      <w:bookmarkEnd w:id="305"/>
    </w:p>
    <w:p>
      <w:pPr>
        <w:pStyle w:val="BookText"/>
        <w:rPr/>
      </w:pPr>
      <w:r>
        <w:rPr>
          <w:rFonts w:ascii="IRNazanin" w:hAnsi="IRNazanin" w:eastAsia="IRNazanin"/>
          <w:color w:val="111111"/>
          <w:sz w:val="28"/>
          <w:sz w:val="28"/>
          <w:szCs w:val="28"/>
          <w:rtl w:val="true"/>
          <w:lang w:bidi="fa-IR"/>
        </w:rPr>
        <w:t>ولی این روایات هم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داستانی که در این روایات آمده با آیات افک منطبق نمی‌شود، مخصوصا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جاؤُ بِالْإِفْکِ عُصْبَةٌ مِنْکُمْ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إِذْ سَمِعْتُمُوهُ ظَنَّ الْمُؤْمِنُونَ وَ الْمُؤْمِناتُ بِأَنْفُسِهِمْ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تَلَقَّوْنَهُ بِأَلْسِنَتِکُمْ وَ تَقُولُونَ بِأَفْواهِکُمْ ما لَیْسَ لَکُمْ بِهِ عِلْمٌ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حاصل این آیات این است که در این داستان جماعتی با هم دست داشته‌اند، و داستان را اشاعه می‌دادند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رسوا کنند، و مردم هم آن را دهان به دهان می‌گرداندند و در نتیجه قضیه، منتشر شده، و مدتی طولانی در بین مردم باقی مانده، و این جماعت هیچ حرمتی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نکردند، این مطالب کجا و مضمون حدیث فوق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مگر اینکه بگوییم در روایات در شرح مفصل داستان، کوتاهی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براءت ماریه قبطیه این است که حد خدای را بر عایشه جاری کرده باشند، و حال آنکه جاری نکردند، و هیچ مفری از این اشکال نیست، جز اینکه بگوییم این قصه قبل از نزول حکم قذف واقع شده، و آیه قذف بعد از مدت زمانی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در حل اشکال حد بر هر دو صنف از روایات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آیات افک قبل از آیه حد قذف نازل شده و با نزول آیه افک هم غیر از براءت مقذوف در صورت اقامه نشدن شاهد و غیر از حرمت این عمل چیزی تشریع نشد، یعنی حد قاذف در آن آیه تشریع نشد، چون اگر حد قاذف قبل از داستان افک تشریع شده بود، هیچ مجوزی برای تاخیر آن، و به انتظار وحی نشستن نبود، و هیچ یک از قاذف‌ها هم از حد رهایی نمی‌یافتند، و اگر هم با خود آیات افک تشریع شده بود، باید در آنها اشاره‌ای به آن شده بود، و لا اقل آیات افک متصل به آیات قذف می‌شد، و کسی که عارف به اسلوبهای کلام است هیچ شکی نمی‌کند در اینکه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جاؤُ بِالْإِفْکِ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 هیچ گونه اتصالی با ما قبل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هر کس به یکی از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 دهد دو بار حد دارد، باید در خلال آیات افک که آن همه تشدید و نص تهدید به عذاب در آنها هست به این مساله اشاره می‌شد، و نشده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اشکال در صورتی که آیه قذف با آیات افک نازل شده باشد شدیدتر است، برای اینکه لازمه چنین فرضی این است که مورد ابتلاء حکم دو حد باشد آن وقت حکم یک حد نازل شود</w:t>
      </w:r>
      <w:r>
        <w:rPr>
          <w:rFonts w:eastAsia="IRNazanin" w:cs="IRNazanin"/>
          <w:color w:val="111111"/>
          <w:sz w:val="28"/>
          <w:szCs w:val="28"/>
          <w:rtl w:val="true"/>
          <w:lang w:bidi="fa-IR"/>
        </w:rPr>
        <w:t>.</w:t>
      </w:r>
      <w:bookmarkStart w:id="306" w:name="pg10058_87590"/>
    </w:p>
    <w:p>
      <w:pPr>
        <w:pStyle w:val="BookText"/>
        <w:rPr/>
      </w:pPr>
      <w:bookmarkEnd w:id="306"/>
      <w:r>
        <w:rPr>
          <w:rFonts w:ascii="IRNazanin" w:hAnsi="IRNazanin" w:eastAsia="IRNazanin"/>
          <w:color w:val="111111"/>
          <w:sz w:val="28"/>
          <w:sz w:val="28"/>
          <w:szCs w:val="28"/>
          <w:rtl w:val="true"/>
          <w:lang w:bidi="fa-IR"/>
        </w:rPr>
        <w:t xml:space="preserve">و در کافی از علی بن ابراهیم از پدرش از ابن ابی عمیر از بعضی اصحابش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درباره مؤمنین چیزی بگوید که با دو چشم خود دیده و با دو گوش خود شنیده باشد، تازه از کسانی خواهد بود که دوست دارند فحشاء در بین مؤمنین منتشر شود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قمی هم در تفسیر خود از پدرش از ابن ابی عمیر از هشام از آن جناب </w:t>
      </w:r>
      <w:r>
        <w:rPr>
          <w:rStyle w:val="FootnoteAnchor"/>
          <w:rtl w:val="true"/>
        </w:rPr>
        <w:footnoteReference w:id="233"/>
      </w:r>
      <w:r>
        <w:rPr>
          <w:rFonts w:ascii="IRNazanin" w:hAnsi="IRNazanin" w:eastAsia="IRNazanin"/>
          <w:color w:val="111111"/>
          <w:sz w:val="28"/>
          <w:sz w:val="28"/>
          <w:szCs w:val="28"/>
          <w:rtl w:val="true"/>
          <w:lang w:bidi="fa-IR"/>
        </w:rPr>
        <w:t xml:space="preserve">، و نیز صدوق در امالی به سند خود از ابن ابی عمیر، از محمد بن حمران، از آن جناب </w:t>
      </w:r>
      <w:r>
        <w:rPr>
          <w:rStyle w:val="FootnoteAnchor"/>
          <w:rtl w:val="true"/>
        </w:rPr>
        <w:footnoteReference w:id="234"/>
      </w:r>
      <w:r>
        <w:rPr>
          <w:rFonts w:ascii="IRNazanin" w:hAnsi="IRNazanin" w:eastAsia="IRNazanin"/>
          <w:color w:val="111111"/>
          <w:sz w:val="28"/>
          <w:sz w:val="28"/>
          <w:szCs w:val="28"/>
          <w:rtl w:val="true"/>
          <w:lang w:bidi="fa-IR"/>
        </w:rPr>
        <w:t xml:space="preserve">، و همچنین مفید در اختصاص از آن جناب به طور مرسل نقل کرده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3575930_3556181022"/>
      <w:bookmarkStart w:id="308" w:name="_Toc113"/>
      <w:bookmarkEnd w:id="307"/>
      <w:r>
        <w:rPr>
          <w:rtl w:val="true"/>
        </w:rPr>
        <w:t>روایات دیگری در ذیل آیات مربوط به افک، قذف و آیه</w:t>
      </w:r>
      <w:r>
        <w:rPr>
          <w:rtl w:val="true"/>
        </w:rPr>
        <w:t xml:space="preserve">:" </w:t>
      </w:r>
      <w:r>
        <w:rPr>
          <w:rtl w:val="true"/>
        </w:rPr>
        <w:t xml:space="preserve">الزَّانِی لا یَنْکِحُ … </w:t>
      </w:r>
      <w:r>
        <w:rPr>
          <w:rtl w:val="true"/>
        </w:rPr>
        <w:t>"</w:t>
      </w:r>
      <w:bookmarkEnd w:id="308"/>
    </w:p>
    <w:p>
      <w:pPr>
        <w:pStyle w:val="BookText"/>
        <w:rPr/>
      </w:pPr>
      <w:r>
        <w:rPr>
          <w:rFonts w:ascii="IRNazanin" w:hAnsi="IRNazanin" w:eastAsia="IRNazanin"/>
          <w:color w:val="111111"/>
          <w:sz w:val="28"/>
          <w:sz w:val="28"/>
          <w:szCs w:val="28"/>
          <w:rtl w:val="true"/>
          <w:lang w:bidi="fa-IR"/>
        </w:rPr>
        <w:t xml:space="preserve">باز در همان کتاب به سند خود از 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عمل زشتی را اشاعه دهد، مثل کسی می‌ماند که آن را باب کرده باشد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است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یَأْتَلِ أُولُوا الْفَضْلِ مِنْکُمْ وَ السَّعَةِ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ابی بکر و مسطح بن اثاثه و پسر خاله وی نازل شده و او از مهاجرین، و از جمله بدریین و مردی فقیر بود، و ابو بکر زندگی‌اش را تامین می‌کرد و خرجی‌اش را می‌داد، همین که در قضیه افک شرکت جست، ابو بکر نفقه‌اش را قطع کرد، و سوگند خورد که تا ابد کمترین نفعی به او نرساند، ولی وقتی آیه فوق نازل شد، به روش نخست خود برگشت و گفت به خدا سوگند من دوست می‌دارم خدا مرا بیامرزد، و به خدا تا زنده‌ام این مرسوم را از او قطع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ابن عباس و عایشه و ابن زید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مجمع البیان است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جماعتی از صحابه نازل شده، که سوگند خورده بودند به هیچ یک از کسانی که در داستان افک حرفی زدند چیزی انفاق و صدقه ندهند، و با ایشان مواسات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ابن عباس و غیر او</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هم از ابن جریر و ابن مردویه، از ابن عباس روایت کرده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و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یَأْتَلِ أُولُوا الْفَضْلِ مِنْکُمْ وَ السَّعَةِ أَنْ یُؤْتُوا أُولِی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الْمَساکِینَ وَ الْمُهاجِرِینَ فِی سَبِیلِ اللَّهِ وَ لْیَعْفُوا وَ لْیَصْفَحُوا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از بعضی دیگر گذشت کند و از یکدیگر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کنید رحمت خداوند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تُحِبُّونَ أَنْ یَغْفِرَ اللَّهُ لَکُمْ وَ اللَّهُ غَفُورٌ رَحِیمٌ</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کافی به سند خود از محمد بن سالم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در ضمن حدیثی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مدینه نازل شد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خدای تعالی از نامیدن چنین کسانی در صورتی که به عمل افتراء ادامه دهند به نام مؤمن دریغ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 در جای دیگر فاسق را از اولیای شیطان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إِبْلِیسَ کانَ مِنَ الْجِنِّ فَفَسَقَ عَنْ أَمْرِ رَبِّهِ</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در جای دیگر رامی محصنات را ملعون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یَرْمُونَ الْمُحْصَناتِ الْغافِلاتِ الْمُؤْمِناتِ لُعِنُوا فِی الدُّنْیا وَ الْآخِرَةِ، وَ لَهُمْ عَذابٌ عَظِیمٌ، یَوْمَ تَشْهَدُ عَلَیْهِمْ أَلْسِنَتُهُمْ وَ أَیْدِیهِمْ وَ أَرْجُلُهُمْ بِما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جوارح علیه مؤمن شهادت نمی‌دهد، بلکه علیه کسی شهادت می‌دهد که کلمه عذاب درباره‌اش حتمی شده، و اما مؤمن نامه‌اش را به دست راستش می‌دهند، هم چنان که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أُوتِیَ کِتابَهُ بِیَمِینِهِ فَأُولئِکَ یَقْرَؤُنَ کِتابَهُمْ وَ لا یُظْلَمُونَ فَتِیلًا</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الْخَبِیثاتُ لِلْخَبِیثِینَ وَ الْخَبِیثُونَ لِلْخَبِیثاتِ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معنای آن اقوالی گفته‌اند،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زنان پلید مال مردان پلید، و مردان پلید مال</w:t>
      </w:r>
    </w:p>
    <w:p>
      <w:pPr>
        <w:pStyle w:val="BookText"/>
        <w:rPr/>
      </w:pPr>
      <w:r>
        <w:rPr>
          <w:rFonts w:ascii="IRNazanin" w:hAnsi="IRNazanin" w:eastAsia="IRNazanin"/>
          <w:color w:val="111111"/>
          <w:sz w:val="28"/>
          <w:sz w:val="28"/>
          <w:szCs w:val="28"/>
          <w:rtl w:val="true"/>
          <w:lang w:bidi="fa-IR"/>
        </w:rPr>
        <w:t xml:space="preserve">زنان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ابی مسلم و 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آیه مثل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لا یَنْکِحُ إِلَّا زانِیَةً أَوْ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چیزی که هست بعضی تصمیم گرفتند که از زنان پلید بگیرند، خدا از این کار نهیشان کرد، و آن را برای ایشان نپسندید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خصال از عبد اللَّه بن عمر و ابو هریرة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قلب کسی پاک باشد، جسدش هم پاک می‌شود، و چون قلب پلید شد، بدن هم به سوی پلیدی می‌گراید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احتجاج، از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ضمن گفتاری که با معاویه و اصحاب او داشت و آنان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الْخَبِیثاتُ لِلْخَبِیثِینَ وَ الْخَبِیثُونَ لِلْخَبِیثاتِ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ای معاویه این مردان و زنان خبیث، تو هستی و اصحاب تو و شیعیان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الطَّیِّباتُ لِلطَّیِّبِینَ وَ الطَّیِّبُونَ لِلطَّیِّباتِ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مردان و زنان پاک، علی بن ابی طالب و اصحاب و شیعیان اویند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309" w:name="pg10058_87593"/>
    </w:p>
    <w:p>
      <w:pPr>
        <w:pStyle w:val="Heading3"/>
        <w:numPr>
          <w:ilvl w:val="2"/>
          <w:numId w:val="1"/>
        </w:numPr>
        <w:rPr/>
      </w:pPr>
      <w:bookmarkStart w:id="310" w:name="__RefHeading___Toc3575932_3556181022"/>
      <w:bookmarkStart w:id="311" w:name="_Toc114"/>
      <w:bookmarkEnd w:id="309"/>
      <w:bookmarkEnd w:id="310"/>
      <w:r>
        <w:rPr>
          <w:rtl w:val="true"/>
        </w:rPr>
        <w:t xml:space="preserve">سوره النور </w:t>
      </w:r>
      <w:r>
        <w:rPr>
          <w:rtl w:val="true"/>
        </w:rPr>
        <w:t>(</w:t>
      </w:r>
      <w:r>
        <w:rPr/>
        <w:t>24</w:t>
      </w:r>
      <w:r>
        <w:rPr>
          <w:rtl w:val="true"/>
        </w:rPr>
        <w:t xml:space="preserve">): </w:t>
      </w:r>
      <w:r>
        <w:rPr>
          <w:rtl w:val="true"/>
        </w:rPr>
        <w:t xml:space="preserve">آیات </w:t>
      </w:r>
      <w:r>
        <w:rPr/>
        <w:t>27</w:t>
      </w:r>
      <w:r>
        <w:rPr>
          <w:rtl w:val="true"/>
        </w:rPr>
        <w:t xml:space="preserve"> </w:t>
      </w:r>
      <w:r>
        <w:rPr>
          <w:rtl w:val="true"/>
        </w:rPr>
        <w:t xml:space="preserve">تا </w:t>
      </w:r>
      <w:r>
        <w:rPr/>
        <w:t>34</w:t>
      </w:r>
      <w:bookmarkEnd w:id="311"/>
    </w:p>
    <w:p>
      <w:pPr>
        <w:pStyle w:val="Heading4"/>
        <w:numPr>
          <w:ilvl w:val="3"/>
          <w:numId w:val="1"/>
        </w:numPr>
        <w:rPr/>
      </w:pPr>
      <w:bookmarkStart w:id="312" w:name="__RefHeading___Toc3575934_3556181022"/>
      <w:bookmarkStart w:id="313" w:name="_Toc115"/>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 تُسَلِّمُوا عَلی أَهْلِها ذلِکُمْ خَیْرٌ لَکُمْ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 إِنْ قِیلَ لَکُمُ ارْجِعُوا فَارْجِعُوا هُوَ أَزْکی لَکُمْ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تَدْخُلُوا بُیُوتاً غَیْرَ مَسْکُونَةٍ فِیها مَتاعٌ لَکُمْ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إِلَیْکُمْ آیاتٍ مُبَیِّناتٍ وَ مَثَلاً مِنَ الَّذِینَ خَلَوْا مِنْ قَبْلِکُمْ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bookmarkStart w:id="314" w:name="pg10058_87594"/>
    </w:p>
    <w:p>
      <w:pPr>
        <w:pStyle w:val="Heading4"/>
        <w:numPr>
          <w:ilvl w:val="3"/>
          <w:numId w:val="1"/>
        </w:numPr>
        <w:rPr/>
      </w:pPr>
      <w:bookmarkStart w:id="315" w:name="__RefHeading___Toc3575936_3556181022"/>
      <w:bookmarkStart w:id="316" w:name="_Toc116"/>
      <w:bookmarkEnd w:id="314"/>
      <w:bookmarkEnd w:id="315"/>
      <w:r>
        <w:rPr>
          <w:rtl w:val="true"/>
        </w:rPr>
        <w:t>ترجمه آیات</w:t>
      </w:r>
      <w:bookmarkEnd w:id="316"/>
    </w:p>
    <w:p>
      <w:pPr>
        <w:pStyle w:val="BookText"/>
        <w:rPr/>
      </w:pPr>
      <w:r>
        <w:rPr>
          <w:rFonts w:ascii="IRNazanin" w:hAnsi="IRNazanin" w:eastAsia="IRNazanin"/>
          <w:color w:val="111111"/>
          <w:sz w:val="28"/>
          <w:sz w:val="28"/>
          <w:szCs w:val="28"/>
          <w:rtl w:val="true"/>
          <w:lang w:bidi="fa-IR"/>
        </w:rPr>
        <w:t xml:space="preserve">شما که ایمان دارید به خانه هیچ کس غیر از خانه‌های خود داخل نشوید تا آنکه آشنایی دهید و بر اهلش سلام کنید این برای شما بهتر است امید است که پند گیرید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را در خانه نیافتید داخل نشوید تا شما را اجازه دهند، و اگر گفتند برگردید برگردید که این برای شما پاکیزه‌تر است و خدا به اعمالی که می‌کنید دانا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خانه‌های غیر مسکونی برای شما گناهی نیست که به خاطر کالایی که در آن دارید داخل شوید و خدا آنچه را که آشکار و یا پنهان کنید می‌داند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مردان مؤمن بگو دیدگان خویش را از نگاه به زنان اجنبی باز گیرند و فرجهای خویش را نگهدارند این برای ایشان پاکیزه‌تر است که خدا از کارهایی که می‌کنید آگاه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زنان با ایمان بگو چشم از نگاه به مردان اجنبی فرو بندند و فرجهای خویش را حفظ کنند و زینت خویش را جز آنچه آشکار است آشکار نسازند و باید که روپوش‌هایشان را به گریبان‌ها کنند و زینت خویش را نمایان نکنند مگر برای شوهرانشان، یا پدران و یا پدر شوهران یا پسران و یا پسر شوهران و یا برادران و یا خواهرزادگان و یا برادرزادگان و یا زنان و یا آنچه مالک آن شده‌اند یا افراد سفیه که تمایلی به زن ندارند و یا کودکانی که از اسرار زنان خبر ندارند، و مبادا پای خویش را به زمین بکوبند تا آنچه از زینتشان که پنهان است ظاهر شود ای گروه مؤمنان همگی به سوی خدا توبه برید شاید رستگار شوید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و پسران و غلامان و کنیزان عزب خود را اگر شایستگی دارند نکاح نمایید که اگر تنگدست باشند خدا از کرم خویش توانگرشان کند که خدا وسعت بخش و دانا است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وسیله نکاح کردن ندارند به عفت سر کنند تا خدا از کرم خویش از این بابت بی نیازشان کند و از مملوکانتان کسانی که خواستار آزادی خویش و پرداخت بهای خود از دسترنج خویشند اگر خیری در آنان سراغ دارید پیشنهادشان را بپذیرید و از مال خدا که عطایتان کرده به ایشان بدهید و کنیزان خود را که می‌خواهند دارای عفت باشند به خاطر مال دنیا به زناکاری وامدارید، و اگر کنیزی به اجبار مالکش وادار به زنا شد خدا نسبت به وی آمرزنده و رحیم است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آیه‌های روشن با مثلی از سرگذشت نیاکان شما و پندی برای پرهیزگاران به تو نازل کردیم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bookmarkStart w:id="317" w:name="pg10058_87595"/>
    </w:p>
    <w:p>
      <w:pPr>
        <w:pStyle w:val="Heading4"/>
        <w:numPr>
          <w:ilvl w:val="3"/>
          <w:numId w:val="1"/>
        </w:numPr>
        <w:rPr/>
      </w:pPr>
      <w:bookmarkStart w:id="318" w:name="__RefHeading___Toc3575938_3556181022"/>
      <w:bookmarkStart w:id="319" w:name="_Toc117"/>
      <w:bookmarkEnd w:id="317"/>
      <w:bookmarkEnd w:id="318"/>
      <w:r>
        <w:rPr>
          <w:rtl w:val="true"/>
        </w:rPr>
        <w:t>بیان آیات بیان آیات مربوط به دخول به خانه دیگران‌</w:t>
      </w:r>
      <w:bookmarkEnd w:id="319"/>
    </w:p>
    <w:p>
      <w:pPr>
        <w:pStyle w:val="Heading5"/>
        <w:numPr>
          <w:ilvl w:val="4"/>
          <w:numId w:val="1"/>
        </w:numPr>
        <w:rPr/>
      </w:pPr>
      <w:bookmarkStart w:id="320" w:name="__RefHeading___Toc3575940_3556181022"/>
      <w:bookmarkStart w:id="321" w:name="_Toc118"/>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در این آیات احکام و شرایعی که متناسب و مناسب با مطالب گذشته است تشریع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 تُسَلِّمُوا عَلی أَهْلِها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هر چیز و به سوی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الفت گرفتن به آن و آرامش یافتن قلب به آن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عملی است که به این منظور انجام شود،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استیناس برای داخل شدن خانه به وسیله نام خدا بردن، و یا، یا اللَّه گفتن، یا تنحنح کردن و امثال آن، تا صاحب خانه بفهمد که شخصی می‌خواهد وارد شود، و خود را برای ورود او آماده کند، چه بسا می‌شود که صاحب خانه در حالی قرار دارد که نمی‌خواهد کسی او را به آن حال ببیند، و یا از وضعی که دارد با 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مصلحت این حکم پوشاندن عورات مردم، و حفظ احترام ایمان است، پس وقتی شخص داخل شونده هنگام دخولش به خانه غیر، استیناس کند، و صاحب خانه را به استیناس خود آگاه سازد، و بعد داخل شده و سلام کند، در حقیقت او را در پوشاندن آنچه باید بپوشاند کمک کرده، و نسبت به خود ایمنی‌اش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استمرار این شیوه پسندیده، مایه استحکام اخوت و الفت و تعاون عمومی بر اظهار جمیل و ستر قبیح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خَیْرٌ لَکُمْ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همین فواید است، یعنی شاید با استمرار بر این سیره متذکر وظیفه خود بشوید، که چه اموری را باید رعایت کنید، و چگونه سنت اخوت را در میان خود احیاء سازید، و در سایه آن، قلوب را با هم مالوف نموده، به تمامی سعادتهای اجتماعی برسید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4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 برای مطلبی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چنین گفته شده تا شاید متذکر مواعظ خدا بشوید و بدانید که علت و فلسفه این دستورات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بعضی </w:t>
      </w:r>
      <w:r>
        <w:rPr>
          <w:rStyle w:val="FootnoteAnchor"/>
          <w:rtl w:val="true"/>
        </w:rPr>
        <w:footnoteReference w:id="247"/>
      </w:r>
      <w:r>
        <w:rPr>
          <w:rFonts w:ascii="IRNazanin" w:hAnsi="IRNazanin" w:eastAsia="IRNazanin"/>
          <w:color w:val="111111"/>
          <w:sz w:val="28"/>
          <w:sz w:val="28"/>
          <w:szCs w:val="28"/>
          <w:rtl w:val="true"/>
          <w:lang w:bidi="fa-IR"/>
        </w:rPr>
        <w:t>دیگر گفته‌اند تقدیر جمله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تَسْتَأْنِسُوا وَ تُسَلِّمُوا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تسلموا و تستانسوا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ولی خواننده بی اعتباری آن را خود درک 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دانستید که احدی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اختیار دار اجازه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نشوید تا از ناحیه مالک اذن،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نیست که سر به داخل خانه مردم کند، اگر کسی را ندید داخل نشود، چون سیاق آیات شاهد بر این است که همه این جلوگیریها برای این است که کسی به عورات و اسرار داخلی مردم نظر نیندازد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آیه شریفه حکم داخل شدن در خانه غیر را در صورتی که کسی که اجازه دهد در آن نباشد بیان کرده، و آیه قبلی حکم آن فرضی را بیان می‌کرد که اجازه دهنده‌ای در خانه باشد، و اما حکم این صورت که کسی در خانه باشد ولی اجازه ندهد، بلکه از دخول منع کند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قِیلَ لَکُمُ ارْجِعُوا فَارْجِعُوا هُوَ أَزْکی لَکُمْ وَ اللَّهُ بِما تَعْمَلُونَ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بیان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تَدْخُلُوا بُیُوتاً غَیْرَ مَسْکُونَةٍ فِیها مَتاعٌ لَکُمْ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سیاق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مَتاعٌ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بعد از صفت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جمله‌ای نو و ابتدایی 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 کند و 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استمتاع و بهره‌گیری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مورد بحث تجویز می‌کند داخل شدن در خانه‌هایی را که برای استمتاع بنا شده و کسی در آن سکونت طبیعی ندارد، مانند کاروانسراها و حمامها و آسیابها و امثال آن، زیرا همین که برای عموم ساخته شده است خود اذن عام برای داخل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بعضی </w:t>
      </w:r>
      <w:r>
        <w:rPr>
          <w:rStyle w:val="FootnoteAnchor"/>
          <w:rtl w:val="true"/>
        </w:rPr>
        <w:footnoteReference w:id="248"/>
      </w:r>
      <w:r>
        <w:rPr>
          <w:rFonts w:ascii="IRNazanin" w:hAnsi="IRNazanin" w:eastAsia="IRNazanin"/>
          <w:color w:val="111111"/>
          <w:sz w:val="28"/>
          <w:sz w:val="28"/>
          <w:szCs w:val="28"/>
          <w:rtl w:val="true"/>
          <w:lang w:bidi="fa-IR"/>
        </w:rPr>
        <w:t>گفته باشند که مراد از متاع، معنای اسمی کلمه است، یعنی اثاث و چیزهایی که برای خرید و فروش عرضه می‌شود، مانند تیمچه‌ها و بازارها که صرف ساخته شدنش برای این کار اذن عام برای دخول است، ولی این وجه خالی از بعد نیست، چون لفظ آیه از افاده آن قاصر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مِنْ أَبْصارِهِمْ وَ یَحْفَظُوا فُرُوجَهُمْ ذلِکَ أَزْکی لَهُمْ إِنَّ اللَّهَ خَبِیرٌ بِما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هم نهادن پلک‌های چشم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bookmarkStart w:id="322" w:name="pg10058_87597"/>
    </w:p>
    <w:p>
      <w:pPr>
        <w:pStyle w:val="BookText"/>
        <w:rPr/>
      </w:pPr>
      <w:bookmarkEnd w:id="322"/>
      <w:r>
        <w:rPr>
          <w:rFonts w:ascii="IRNazanin" w:hAnsi="IRNazanin" w:eastAsia="IRNazanin"/>
          <w:color w:val="111111"/>
          <w:sz w:val="28"/>
          <w:sz w:val="28"/>
          <w:szCs w:val="28"/>
          <w:rtl w:val="true"/>
          <w:lang w:bidi="fa-IR"/>
        </w:rPr>
        <w:t>جمع بصر است که همان عضو بیننده باشد و از اینجا معلوم می‌شود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ابتدای غایت است، و یا برای بیان جنس، و یا تبعیض باشد که هر یک را مفسری </w:t>
      </w:r>
      <w:r>
        <w:rPr>
          <w:rStyle w:val="FootnoteAnchor"/>
          <w:rtl w:val="true"/>
        </w:rPr>
        <w:footnoteReference w:id="249"/>
      </w:r>
      <w:r>
        <w:rPr>
          <w:rFonts w:ascii="IRNazanin" w:hAnsi="IRNazanin" w:eastAsia="IRNazanin"/>
          <w:color w:val="111111"/>
          <w:sz w:val="28"/>
          <w:sz w:val="28"/>
          <w:szCs w:val="28"/>
          <w:rtl w:val="true"/>
          <w:lang w:bidi="fa-IR"/>
        </w:rPr>
        <w:t>گفته، و معنایش این است که مؤمنین چشم‌پوشی را از خود چشم شروع کنند</w:t>
      </w:r>
      <w:r>
        <w:rPr>
          <w:rFonts w:eastAsia="IRNazanin" w:cs="IRNazanin"/>
          <w:color w:val="111111"/>
          <w:sz w:val="28"/>
          <w:szCs w:val="28"/>
          <w:rtl w:val="true"/>
          <w:lang w:bidi="fa-IR"/>
        </w:rPr>
        <w:t>.</w:t>
      </w:r>
    </w:p>
    <w:p>
      <w:pPr>
        <w:pStyle w:val="Heading5"/>
        <w:numPr>
          <w:ilvl w:val="4"/>
          <w:numId w:val="1"/>
        </w:numPr>
        <w:rPr/>
      </w:pPr>
      <w:bookmarkStart w:id="323" w:name="__RefHeading___Toc3575942_3556181022"/>
      <w:bookmarkStart w:id="324" w:name="_Toc119"/>
      <w:bookmarkEnd w:id="323"/>
      <w:r>
        <w:rPr>
          <w:rtl w:val="true"/>
        </w:rPr>
        <w:t>دستور غض بصر و حفظ عورات و امر به حجاب داری و آشکار نساختن مواضع زینت و …</w:t>
      </w:r>
      <w:bookmarkEnd w:id="324"/>
    </w:p>
    <w:p>
      <w:pPr>
        <w:pStyle w:val="BookText"/>
        <w:rPr/>
      </w:pPr>
      <w:r>
        <w:rPr>
          <w:rFonts w:ascii="IRNazanin" w:hAnsi="IRNazanin" w:eastAsia="IRNazanin"/>
          <w:color w:val="111111"/>
          <w:sz w:val="28"/>
          <w:sz w:val="28"/>
          <w:szCs w:val="28"/>
          <w:rtl w:val="true"/>
          <w:lang w:bidi="fa-IR"/>
        </w:rPr>
        <w:t>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نظیر ترتبی که جواب شرط بر شرط دارد قهرا دلالت می‌کند بر اینکه قول در اینجا به معنای امر است، و معنای جمله این است که به مؤمنین امر کن که چشم خود را بپوشند، و تقدیر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امر به غض و چشم‌پوشی کن که اگر امر بکنی چشم خود را می‌پوشند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 به جای اینکه نهی از چشم‌چرانی کند، امر به پوشیدن چشم کرده و فرقی ندارد، آن امر این نهی را هم افاده می‌کند و چون مطلق است نگاه به زن اجنبی را بر مردان، و نگاه به مرد اجنبی را بر زنان تحریم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این است که به ایشان امر کن تا فرج خود را حفظ کنند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 در میان دو چیز است که با آن از عورت کنایه آورده‌اند، و در قرآن کریم هم که سرشار از اخلاق و ادب است همیشه این کنایه را استعمال کرده، به طوری که راغب گفته در عرف هم به خاطر کثرت استعمال مانند نص و اسم صریح برای عورت شده است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مقابله‌ای که میان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این معنا را می‌رساند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آن از نظر نامحرمان است، نه حفظ آن از زنا و لواط که بعضی پنداشته‌اند، در روایت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آیاتی که در قرآن درباره حفظ فروج هست به معنای حفظ از زنا است، به غیر این آیه که منظور در آن حفظ از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ممکن است جمله اولی از این دو جمله را با جمله دومی تقیید کرده، و گفت مدلول آیه تنها نهی از نظر کردن به عورت، و امر به پوشاندن آن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مصلحت این حکم اشاره نموده، و با بیان آن مردم را تحریک می‌کند که مراقب این حکم باشند و آن اشاره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شما را پاک می‌کند، علاوه بر این خدا به آنچه می‌کنید با 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کلام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 که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زنان هم جایز نیست نظر کردن به چیزی که برای مردان جایز نیست، و بر ایشان هم واجب است که عورت خود را از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یُبْدِینَ زِینَتَهُنَّ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اظهار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مواضع زینت است، زیرا اظهار خود زینت از قبیل گوشواره و دست بند حرام نیست، پس مراد از اظهار زینت، اظهار محل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از این حکم آنچه را که ظاهر است استثناء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آمده که مقصود از آنچه ظاهر است صورت و دو کف دست و قدمها می‌باشد، که بحثش به زودی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لْیَضْرِبْنَ بِخُمُرِهِنَّ 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خمار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جامه‌ای است که زن سر خود را با آن می‌پیچد، و زاید آن را به سینه‌اش آویزان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جیم و سکون یاء است که معنایش معروف است، و مراد از جیوب، سینه‌ها است، و معنایش این است که به زنان دستور بده تا اطراف مقنعه‌ها را به سینه‌های خود انداخته، آن را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یُبْدِینَ زِینَتَهُنَّ إِلَّا لِبُعُولَتِهِنَّ … أَوْ بَنِی أَخَواتِهِنَّ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شوهران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طوایف هفتگانه‌ای که قرآن از آنها نام برده محرم‌های نسبی و سببی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شوهران حکمشان حکم پدران ایشان، و نوه‌های شوهران حکمشان حکم فرزندان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اضافه کرد به ضمیر زنان، برای اشاره به این معنا بوده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مؤمنین است که جایز نیست خود را در برابر زنان غیر مؤمن برهنه کنند، از روایات وارده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معنا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مَلَکَتْ أَیْمانُهُنَّ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غلامان می‌شود و هم کنیزان، و از روایات نیز این اطلاق استفاده می‌شود، هم چنان که به زودی خواهد آمد، و این جمله یکی از مواردی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صاحبان عقل استعمال شده، و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التَّابِعِینَ غَیْرِ أُولِی الْإِرْبَةِ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حاجت است، و منظور از این حاجت شهوتی است که مردان را محتاج به ازدواج می‌کند،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تابعین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این رجال تابعین افراد سفیه و ابلهی هستند که تحت</w:t>
      </w:r>
      <w:bookmarkStart w:id="325" w:name="pg10058_87599"/>
    </w:p>
    <w:p>
      <w:pPr>
        <w:pStyle w:val="BookText"/>
        <w:rPr/>
      </w:pPr>
      <w:bookmarkEnd w:id="325"/>
      <w:r>
        <w:rPr>
          <w:rFonts w:ascii="IRNazanin" w:hAnsi="IRNazanin" w:eastAsia="IRNazanin"/>
          <w:color w:val="111111"/>
          <w:sz w:val="28"/>
          <w:sz w:val="28"/>
          <w:szCs w:val="28"/>
          <w:rtl w:val="true"/>
          <w:lang w:bidi="fa-IR"/>
        </w:rPr>
        <w:t>قیمومت دیگران هستند و شهوت مردانگی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الطِّفْلِ الَّذِینَ لَمْ یَظْهَرُوا عَلی 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 و کلیت را می‌رساند، یعنی جماعت اطفالی که بر عورتهای زنان غلبه نیافته‌اند یعنی آنچه از امور زنان که مردان از تصریح به آن شرم دارند، اطفال زشتی آن را درک نمی‌کنند، و این به طوری که دیگران هم گفته‌اند کنایه از حد بلوغ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یَضْرِبْنَ بِأَرْجُلِهِنَّ لِیُعْلَمَ ما یُخْفِینَ مِنْ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خود را محکم به زمین نزنند تا صدای زیورآلاتشان از قبیل خلخال و گوشواره و دستبند به صدا در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تُوبُوا إِلَی اللَّهِ جَمِیعاً أَیُّهَا الْمُؤْمِنُونَ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 می‌آید بازگشت به سوی خدای تعالی است، به امتثال اوامر او، و انتهاء از نواهیش و خلاصه پیروی از راه و صراطش</w:t>
      </w:r>
      <w:r>
        <w:rPr>
          <w:rFonts w:eastAsia="IRNazanin" w:cs="IRNazanin"/>
          <w:color w:val="111111"/>
          <w:sz w:val="28"/>
          <w:szCs w:val="28"/>
          <w:rtl w:val="true"/>
          <w:lang w:bidi="fa-IR"/>
        </w:rPr>
        <w:t>.</w:t>
      </w:r>
    </w:p>
    <w:p>
      <w:pPr>
        <w:pStyle w:val="Heading5"/>
        <w:numPr>
          <w:ilvl w:val="4"/>
          <w:numId w:val="1"/>
        </w:numPr>
        <w:rPr/>
      </w:pPr>
      <w:bookmarkStart w:id="326" w:name="__RefHeading___Toc3575944_3556181022"/>
      <w:bookmarkStart w:id="327" w:name="_Toc120"/>
      <w:bookmarkEnd w:id="326"/>
      <w:r>
        <w:rPr>
          <w:rtl w:val="true"/>
        </w:rPr>
        <w:t xml:space="preserve">امر و تشویق به ازدواج و به عقد قرارداد جهت آزادی بردگان </w:t>
      </w:r>
      <w:r>
        <w:rPr>
          <w:rtl w:val="true"/>
        </w:rPr>
        <w:t>(</w:t>
      </w:r>
      <w:r>
        <w:rPr>
          <w:rtl w:val="true"/>
        </w:rPr>
        <w:t>مکاتبه</w:t>
      </w:r>
      <w:r>
        <w:rPr>
          <w:rtl w:val="true"/>
        </w:rPr>
        <w:t>)</w:t>
      </w:r>
      <w:bookmarkEnd w:id="3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أَنْکِحُوا الْأَیامی مِنْکُمْ وَ الصَّالِحِینَ مِنْ عِبادِکُمْ وَ إِمائِکُمْ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تزویج،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همزه و کسره یاء و تشدید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پسر عزب و دختر عزب است، و گاهی به دختران عزب ایمه هم می‌گویند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برای تزویج است، نه صالح در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جمیل و نیکویی است که خدای تعالی داده، مبنی بر اینکه از فقر نترسند که خدا ایشان را بی نیاز می‌کند و وسعت رزق می‌دهد، و آن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کرده البته رزق هر کس تابع صلاحیت او است، هر چه بیشتر بیشتر، البته به شرطی که مشیت خدا هم تعلق گرفته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سوره ذاریات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الْأَرْضِ إِنَّهُ لَحَقٌّ مِثْلَ ما أَنَّکُمْ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درباره معنای وسعت رزق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لْیَسْتَعْفِفِ الَّذِینَ لا یَجِدُونَ نِکاحاً حَتَّی یُغْنِیَهُمُ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قریب المعنا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نیافتن نکاح قدرت نداشتن بر مهریه و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کسانی که قدرت بر ازدواج ندارند از زنا احتراز بجویند تا خداوند ایشان را از فضل خود بی نیاز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یَبْتَغُونَ الْکِتابَ مِمَّا مَلَکَتْ أَیْمانُکُمْ فَکاتِبُوهُمْ إِنْ عَلِمْتُمْ فِیهِمْ خَیْراً …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صاحب برده با برده قرار بگذارد که بهای خود را از راه کسب و کار به او بپردازد 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برده از مولای خود در خواست کند که با او مکاتبه نماید، به این که مالی را از او بگیرد و او را آزاد</w:t>
      </w:r>
      <w:bookmarkStart w:id="328" w:name="pg10058_87600"/>
    </w:p>
    <w:p>
      <w:pPr>
        <w:pStyle w:val="BookText"/>
        <w:rPr/>
      </w:pPr>
      <w:bookmarkEnd w:id="328"/>
      <w:r>
        <w:rPr>
          <w:rFonts w:ascii="IRNazanin" w:hAnsi="IRNazanin" w:eastAsia="IRNazanin"/>
          <w:color w:val="111111"/>
          <w:sz w:val="28"/>
          <w:sz w:val="28"/>
          <w:szCs w:val="28"/>
          <w:rtl w:val="true"/>
          <w:lang w:bidi="fa-IR"/>
        </w:rPr>
        <w:t>کند در این آیه شریفه به صاحبان برده سفارش فرموده در خواست بردگان را بپذیرند، البته در صورتی که در ایشان چیزی سراغ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خیر، صلاحیت آزاد شدن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آتُوهُمْ مِنْ مالِ اللَّهِ الَّذِی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از بیت المال سهمی از زکات را به اینگونه افراد که قرآن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خوانده اختصاص دهند، و همه مال المکاتبه و یا مقداری از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آیات سابق چند بحث فقهی مهم است که باید به کتب فقهی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تُکْرِهُوا فَتَیاتِکُمْ عَلَی الْبِغاءِ إِنْ أَرَدْنَ تَحَصُّناً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کنیزان و فرزندان ایشان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زنا است، و این کلمه مفاعله از بغی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تعفف و ازدواج کردن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عرض حیات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طلب مالی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معنای آیه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نهی از اکراه را مشروط کرده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خودشان خواستند تعفف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جهت است که اکراه در غیر این صورت تحقق پیدا نمی‌کند، سپس در صورت اکراه آنان را وعده مغفرت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زنان نامبرده که مالکشان ایشان را اکراه به زنا کرد، و بعد از اکراه به این عمل دست زدند، خدا آمرزنده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أَنْزَلْنا إِلَیْکُمْ آیاتٍ مُبَیِّناتٍ وَ مَثَلًا مِنَ الَّذِینَ خَلَوْا مِنْ قَبْلِکُمْ 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صفت است، و ممکن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أَنْزَلْنا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از فاعل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آیه قبلی بود، و ممکن هم هست که جمله استینافیه و 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سوگند می‌خورم که به سوی شما آیاتی نازل کردیم که معارفی از دین برایتان بیان می‌کنند که مایه رستگاری شما است، و صفتی است از سابقین، از اخیارشان و اشرارشان و با این آیات برایتان روشن کردیم که چه چیزهایی را بگیرید و از چه چیزهایی اجتناب کنید، و نیز آیاتی است که برای متقین از شما موعظه است</w:t>
      </w:r>
      <w:r>
        <w:rPr>
          <w:rFonts w:eastAsia="IRNazanin" w:cs="IRNazanin"/>
          <w:color w:val="111111"/>
          <w:sz w:val="28"/>
          <w:szCs w:val="28"/>
          <w:rtl w:val="true"/>
          <w:lang w:bidi="fa-IR"/>
        </w:rPr>
        <w:t>.</w:t>
      </w:r>
    </w:p>
    <w:p>
      <w:pPr>
        <w:pStyle w:val="Heading4"/>
        <w:numPr>
          <w:ilvl w:val="3"/>
          <w:numId w:val="1"/>
        </w:numPr>
        <w:rPr/>
      </w:pPr>
      <w:bookmarkStart w:id="329" w:name="__RefHeading___Toc3575946_3556181022"/>
      <w:bookmarkStart w:id="330" w:name="_Toc121"/>
      <w:bookmarkEnd w:id="329"/>
      <w:r>
        <w:rPr>
          <w:rtl w:val="true"/>
        </w:rPr>
        <w:t>بحث روایتی روایاتی در ذیل آیات مربوط به استیناس و استیذان در هنگام ورود به خانه دیگران‌</w:t>
      </w:r>
      <w:bookmarkEnd w:id="330"/>
    </w:p>
    <w:p>
      <w:pPr>
        <w:pStyle w:val="Heading5"/>
        <w:numPr>
          <w:ilvl w:val="4"/>
          <w:numId w:val="1"/>
        </w:numPr>
        <w:rPr/>
      </w:pPr>
      <w:bookmarkStart w:id="331" w:name="__RefHeading___Toc3575948_3556181022"/>
      <w:bookmarkStart w:id="332" w:name="_Toc122"/>
      <w:bookmarkEnd w:id="331"/>
      <w:r>
        <w:rPr>
          <w:rtl w:val="true"/>
        </w:rPr>
        <w:t>اشاره</w:t>
      </w:r>
      <w:bookmarkEnd w:id="33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به سند خود از عبد الرحمن بن ابی عبد 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بُیُوتاً غَیْرَ بُیُوتِکُمْ حَتَّی تَسْتَأْنِسُوا وَ تُسَلِّمُوا عَلی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صدای پا و سلام کردن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صدوق هم در معانی الاخبار از محمد بن حسن به طور رفع از عبد الرحمن نامبرده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از ابی ایوب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استیناس به چه نحو صورت می‌گیرد؟ فرمود به اینکه آدمی تسبیح و حمد و تکبیر گوید و تنحنح کند تا اهل خانه بفهمند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سهل بن سعد روایت شده که گفت مردی سر زده وارد یکی از اطاقهای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سر خود را شانه می‌زد،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بدانم که تو نگاه می‌کردی همان شانه را به دو چشمت می‌کوبیدم، اینطور استیذان کردن همان نگاه کردن و حرام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که مردی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از مادرم هم اذن دخول بخواهم؟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غیر از من خادمی ندارد، باز هر وقت بر او وارد می‌شوم استیذان کنم؟ فرمود آیا دوست داری او را برهنه ببینی؟ آن مرد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استیذان کن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شده که مردی می‌خواست به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 تنحنح کرد، حضرت از داخل خانه به زنی به نام روضه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به این مرد یاد بده که به جای تنحنح بگوید السلام علیکم آیا داخل شوم؟ آن مرد شنید و همین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المنثور هم از جمعی از صاحبان جوامع حدیث روایت اولی را از ابی ایوب، و دومی را از سهل بن سعد، و چهارمی را از عمرو بن سعد ثقفی آورده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الدر المنثور است که ابن مردویه از عبادة بن صامت روایت کرده که 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هنگام ورود به خانه‌ها باید استیذان کرد؟</w:t>
      </w:r>
      <w:bookmarkStart w:id="333" w:name="pg10058_87602"/>
    </w:p>
    <w:p>
      <w:pPr>
        <w:pStyle w:val="BookText"/>
        <w:rPr/>
      </w:pPr>
      <w:bookmarkEnd w:id="33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قبل از استیذان و سلام کردن چشمش داخل خانه مردم شود خدا را نافرمانی کرده، و دیگر احترامی ندارد، و می‌شود اذنش نداد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تَجِدُوا فِیها أَحَداً فَلا تَدْخُلُوها حَتَّی یُؤْذَنَ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اگر کسی را نیافتید که به شما اجازه دخول دهد داخل نشوید، تا کسی پیدا شود و به شما اجازه دهد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همان کتاب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تَدْخُلُوا بُیُوتاً غَیْرَ مَسْکُونَةٍ فِیها مَتاعٌ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این بیوت حمامها و کاروانسراها و آسیابها است که می‌توانی بدون اجازه داخل شوی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3575950_3556181022"/>
      <w:bookmarkStart w:id="335" w:name="_Toc123"/>
      <w:bookmarkEnd w:id="334"/>
      <w:r>
        <w:rPr>
          <w:rtl w:val="true"/>
        </w:rPr>
        <w:t>روایاتی در باره چشم فرو بستن از نگاه به نامحرم و حفظ فروج و …</w:t>
      </w:r>
      <w:bookmarkEnd w:id="335"/>
    </w:p>
    <w:p>
      <w:pPr>
        <w:pStyle w:val="BookText"/>
        <w:rPr/>
      </w:pPr>
      <w:r>
        <w:rPr>
          <w:rFonts w:ascii="IRNazanin" w:hAnsi="IRNazanin" w:eastAsia="IRNazanin"/>
          <w:color w:val="111111"/>
          <w:sz w:val="28"/>
          <w:sz w:val="28"/>
          <w:szCs w:val="28"/>
          <w:rtl w:val="true"/>
          <w:lang w:bidi="fa-IR"/>
        </w:rPr>
        <w:t xml:space="preserve">و در کافی به سند خود از ابو عمر و زبیری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درباره واجبات اعضاء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واجب کرده که به آنچه خدا بر او حرام کرده ننگرد و از آنچه بر او حلال نیست اعراض کند، و ایمان و وظیفه چشم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تبارک و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مِنْ أَبْصارِهِمْ وَ 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را نهی کرده از اینکه به عورت یکدیگر نگاه کنند، و مرد به عورت برادرش نگاه کند، و عورت خود را از اینکه دیگران ببینند حفظ کند،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لِلْمُؤْمِناتِ یَغْضُضْنَ مِنْ أَبْصارِهِنَّ وَ یَحْفَظْنَ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مؤمن را نهی کرده از اینکه به عورت خواهر خود نگاه کنند، و نیز عورت خود را از اینکه دیگران به آن نگاه کنند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اضافه فرمودند که در هر جای قرآن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هست مقصود حفظ آن از زنا است، مگر این آیه که منظور در آن حفظ از نگاه است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هم در تفسیر خود ذیل این حدیث را از پدرش از ابن ابی عمیر از ابی بصیر از آن جناب روایت کرده، و نظیر آن را از ابی العالیه و ابن زید روایت کرده است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سعد الاسکاف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در کوچه‌های مدینه به زنی برخورد که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ایام زنان مقنعه خود را پشت گوش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او گذشت او را تعقیب کرد، و از پشت او را</w:t>
      </w:r>
    </w:p>
    <w:p>
      <w:pPr>
        <w:pStyle w:val="BookText"/>
        <w:rPr/>
      </w:pPr>
      <w:r>
        <w:rPr>
          <w:rFonts w:ascii="IRNazanin" w:hAnsi="IRNazanin" w:eastAsia="IRNazanin"/>
          <w:color w:val="111111"/>
          <w:sz w:val="28"/>
          <w:sz w:val="28"/>
          <w:szCs w:val="28"/>
          <w:rtl w:val="true"/>
          <w:lang w:bidi="fa-IR"/>
        </w:rPr>
        <w:t>می‌نگریست، تا داخل کوچه تنگی که امام آن را زقه بنی فلان نامید، شد، و در آنجا استخوان و یا شیشه‌ای که در دیوار بود به صورت مرد گیر کرده آن را بشکافت، همین که زن از نظرش غایب شد متوجه گردید که خون به سینه و لباسش می‌ریزد،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 و جریان را به او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نزد آن جناب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بدید پرسید چه شده؟ جوان جریان را گفت پس جبرئیل نازل شد و این آیه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مِنْ أَبْصارِهِمْ وَ یَحْفَظُوا فُرُوجَهُمْ ذلِکَ أَزْکی لَهُمْ إِنَّ اللَّهَ خَبِیرٌ بِما یَصْنَعُونَ</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الدر المنثور از ابن مردویه،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ظاهر آن این است که مراد از امر به چشم‌پوشی در آیه شریفه، نهی از مطلق نگاه به زن اجنبی است، هم چنان که ظاهر بعضی از روایات سابق این است که آیه شریفه نهی از نگاه به خصوص فرج غیر است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مروک بن عبید، از بعضی از اصحاب امامیه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انسان محرم نیست چه مقدار نگاه به او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کف دو دست، و دو قدمها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صدوق در خصال از بعضی از اصحاب ما امامیه از آن جناب آورده، و عبارت روایت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کف و دو قدم</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قرب الاسناد حمیری از علی بن جعفر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چه مقدار جایز است که به زن غیر محرم نگاه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کف دست و محل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عباد بن صهیب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به سر اهل تهامه، و اعراب بادیه و همچنین اهل سواد و علوج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چون اگر ایشان را نهی کنی منتهی نمی‌شوند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 و کم عقل، که نگاه کردن به موی او و به بدنش عیبی ندارد،</w:t>
      </w:r>
    </w:p>
    <w:p>
      <w:pPr>
        <w:pStyle w:val="BookText"/>
        <w:rPr/>
      </w:pPr>
      <w:r>
        <w:rPr>
          <w:rFonts w:ascii="IRNazanin" w:hAnsi="IRNazanin" w:eastAsia="IRNazanin"/>
          <w:color w:val="111111"/>
          <w:sz w:val="28"/>
          <w:sz w:val="28"/>
          <w:szCs w:val="28"/>
          <w:rtl w:val="true"/>
          <w:lang w:bidi="fa-IR"/>
        </w:rPr>
        <w:t xml:space="preserve">در صورتی است که نگاه عمدی نباشد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عمدی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ریبه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خصال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اولین نظری که به زن اجنبی کنی عیبی ندارد، ولی نظر دوم مسئولیت دارد و جایز نیست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الدر المنثور از جمعی از اصحاب جوامع حدیث از بریدة از آن جناب نقل کرده، که عبارتش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نگاه به نامحرمان نگاهی دیگر مکن، که اولی برایت بس است، و دومی را حق نداری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جوامع الجامع از ام سلمه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میمونه هم حاضر بود، که پسر ام مکتوم آمد، و این در موقعی بود که ما را به حجاب امر فرموده بود،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پرده شوید، عرضه داشتیم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مکتوم که نابینا است ما را نمی‌بیند؟ فرمود آیا شما هم نابینایید؟ مگر شما او را نمی‌بینید؟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الدر المنثور هم از ابی داوود و ترمذی و نسایی و بیهقی از ام سلمه نقل کرده‌اند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فقیه آمده که حفص ابن البختری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برای زن که در برابر زنان یهود و نصاری برهنه شود، چون می‌روند و نزد شوهران خود تعریف می‌کنند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مَلَکَتْ أَیْمانُهُنَّ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غلام و کنیز، از بردگان است، و این 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36" w:name="pg10058_87605"/>
    </w:p>
    <w:p>
      <w:pPr>
        <w:pStyle w:val="BookText"/>
        <w:rPr/>
      </w:pPr>
      <w:bookmarkEnd w:id="336"/>
      <w:r>
        <w:rPr>
          <w:rFonts w:ascii="IRNazanin" w:hAnsi="IRNazanin" w:eastAsia="IRNazanin"/>
          <w:color w:val="111111"/>
          <w:sz w:val="28"/>
          <w:sz w:val="28"/>
          <w:szCs w:val="28"/>
          <w:rtl w:val="true"/>
          <w:lang w:bidi="fa-IR"/>
        </w:rPr>
        <w:t xml:space="preserve">هم روایت شده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3575952_3556181022"/>
      <w:bookmarkStart w:id="338" w:name="_Toc124"/>
      <w:bookmarkEnd w:id="337"/>
      <w:r>
        <w:rPr>
          <w:rtl w:val="true"/>
        </w:rPr>
        <w:t>روایاتی در ذیل آیات مربوط به امر و تشویق به نکاح، مکاتبه با بندگان و نهی از اکراه کنیزان به زنا کاری‌</w:t>
      </w:r>
      <w:bookmarkEnd w:id="338"/>
    </w:p>
    <w:p>
      <w:pPr>
        <w:pStyle w:val="BookText"/>
        <w:rPr/>
      </w:pPr>
      <w:r>
        <w:rPr>
          <w:rFonts w:ascii="IRNazanin" w:hAnsi="IRNazanin" w:eastAsia="IRNazanin"/>
          <w:color w:val="111111"/>
          <w:sz w:val="28"/>
          <w:sz w:val="28"/>
          <w:szCs w:val="28"/>
          <w:rtl w:val="true"/>
          <w:lang w:bidi="fa-IR"/>
        </w:rPr>
        <w:t>و در کافی به سند خود از عبد الرحمن بن ابی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أُولِی الْإِرْبَةِ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و اشخاص تحت ولایت غیر، که زن نمی‌خواهند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کتاب به سند خود از محمد بن جعفر از پدرش از آبائش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ترس عیالمند شدن ازدواج نکند، نسبت به خدای عز و جل سوء ظن دارد و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گذشته روایات بسیار زیادی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هر کس بخواهد باید برای دیدن آنها به کتب حدیث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فقیه است که علاء از محمد بن مسلم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فَکاتِبُوهُمْ إِنْ 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است که مسلمان شوند و شهادت به وحدانیت حق و رسالت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و یک کاری در دست داشته باشند که بتوانند مال المکاتبه را بپردازند و یا صنعت و حرفه‌ای داشته باشند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باز روایات دیگری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سند خود از علاء بن فضیل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فَکاتِبُوهُمْ إِنْ عَلِمْتُمْ فِیهِمْ خَیْراً وَ آتُوهُمْ مِنْ مالِ اللَّهِ الَّذِی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نخواستی بهای او را کم کنی، بعضی اقساط او را می‌بخشی، البته بیشتر از مقدار استطاعتت هم نمی‌بخشی،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چقدر ببخشم؟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شش هزار درهم هزار درهم را صرفنظر کرد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البیان، و همچنین در الدر المنثور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آن مقدار چهار یک قیمت است </w:t>
      </w:r>
      <w:r>
        <w:rPr>
          <w:rStyle w:val="FootnoteAnchor"/>
          <w:rtl w:val="true"/>
        </w:rPr>
        <w:footnoteReference w:id="277"/>
      </w:r>
      <w:r>
        <w:rPr>
          <w:rFonts w:ascii="IRNazanin" w:hAnsi="IRNazanin" w:eastAsia="IRNazanin"/>
          <w:color w:val="111111"/>
          <w:sz w:val="28"/>
          <w:sz w:val="28"/>
          <w:szCs w:val="28"/>
          <w:rtl w:val="true"/>
          <w:lang w:bidi="fa-IR"/>
        </w:rPr>
        <w:t>و آنچه از ظواهر اخبار استفاده می‌شود این است که</w:t>
      </w:r>
    </w:p>
    <w:p>
      <w:pPr>
        <w:pStyle w:val="BookText"/>
        <w:rPr/>
      </w:pPr>
      <w:r>
        <w:rPr>
          <w:rFonts w:ascii="IRNazanin" w:hAnsi="IRNazanin" w:eastAsia="IRNazanin"/>
          <w:color w:val="111111"/>
          <w:sz w:val="28"/>
          <w:sz w:val="28"/>
          <w:szCs w:val="28"/>
          <w:rtl w:val="true"/>
          <w:lang w:bidi="fa-IR"/>
        </w:rPr>
        <w:t>حدی برای آن معین نشده، که با اصل قیمت نسبت معین از یک ششم و یا یک چهارم و یا غیر آن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الرِّقابِ</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 در جلد نهم این کتاب روایتی از عیاشی گذشت که به مکاتب از سهم فی الرقاب چیزی از زکات داده می‌شود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تُکْرِهُوا فَتَیاتِکُمْ عَلَی الْبِغاءِ إِنْ أَرَدْنَ تَحَصُّناً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قریش رسمشان این بود که کنیزانی را می‌خریدند و از ایشان ضریب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می‌گرفتند، بعد می‌گفتند بروید زنا کنید و برای ما پول بیاورید، که خدای تعالی در این آیه ایشان را از این عمل نهی فرمود، در آخر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چنین کنیزانی را در صورتی که مجبور به این کار شده باشند می‌آمرزد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لِتَبْتَغُوا عَرَضَ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شش کنیز داشت و آنان را مجبور می‌کرد به زنا دادن، همین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کنیزان او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آن جناب تکلیف خواسته و از وضع خود شکوه کردند، پس آیه شریفه نازل شد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عبد اللَّه بن ابی کنیزانی داشت و آنان را به زنا اکراه می‌کرد، روایات دیگری هست، که الدر المنثور آنها را نقل کرده، و این روایت را هم آورده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این جریان بعد از نزول تحریم زنا باشد ضعیف است، برای اینکه زنا در مدینه تحریم نشد، بلکه در مکه و قبل از هجرت تحریم شد، و بلکه حرمت آن از همان آغاز ظهور دعوت حقه از ضروریات این دین به شمار می‌رفت، و در تفسیر سوره انعام گذشت که حرمت فواحش که یکی از آنها زنا است از احکام عامه‌ای است که اختصاص به شریعت اسلام نداشته</w:t>
      </w:r>
      <w:r>
        <w:rPr>
          <w:rFonts w:eastAsia="IRNazanin" w:cs="IRNazanin"/>
          <w:color w:val="111111"/>
          <w:sz w:val="28"/>
          <w:szCs w:val="28"/>
          <w:rtl w:val="true"/>
          <w:lang w:bidi="fa-IR"/>
        </w:rPr>
        <w:t>.</w:t>
      </w:r>
      <w:bookmarkStart w:id="339" w:name="pg10058_87607"/>
    </w:p>
    <w:p>
      <w:pPr>
        <w:pStyle w:val="Heading3"/>
        <w:numPr>
          <w:ilvl w:val="2"/>
          <w:numId w:val="1"/>
        </w:numPr>
        <w:rPr/>
      </w:pPr>
      <w:bookmarkStart w:id="340" w:name="__RefHeading___Toc3575954_3556181022"/>
      <w:bookmarkStart w:id="341" w:name="_Toc125"/>
      <w:bookmarkEnd w:id="339"/>
      <w:bookmarkEnd w:id="340"/>
      <w:r>
        <w:rPr>
          <w:rtl w:val="true"/>
        </w:rPr>
        <w:t xml:space="preserve">سوره النور </w:t>
      </w:r>
      <w:r>
        <w:rPr>
          <w:rtl w:val="true"/>
        </w:rPr>
        <w:t>(</w:t>
      </w:r>
      <w:r>
        <w:rPr/>
        <w:t>24</w:t>
      </w:r>
      <w:r>
        <w:rPr>
          <w:rtl w:val="true"/>
        </w:rPr>
        <w:t xml:space="preserve">): </w:t>
      </w:r>
      <w:r>
        <w:rPr>
          <w:rtl w:val="true"/>
        </w:rPr>
        <w:t xml:space="preserve">آیات </w:t>
      </w:r>
      <w:r>
        <w:rPr/>
        <w:t>35</w:t>
      </w:r>
      <w:r>
        <w:rPr>
          <w:rtl w:val="true"/>
        </w:rPr>
        <w:t xml:space="preserve"> </w:t>
      </w:r>
      <w:r>
        <w:rPr>
          <w:rtl w:val="true"/>
        </w:rPr>
        <w:t xml:space="preserve">تا </w:t>
      </w:r>
      <w:r>
        <w:rPr/>
        <w:t>46</w:t>
      </w:r>
      <w:bookmarkEnd w:id="341"/>
    </w:p>
    <w:p>
      <w:pPr>
        <w:pStyle w:val="Heading4"/>
        <w:numPr>
          <w:ilvl w:val="3"/>
          <w:numId w:val="1"/>
        </w:numPr>
        <w:rPr/>
      </w:pPr>
      <w:bookmarkStart w:id="342" w:name="__RefHeading___Toc3575956_3556181022"/>
      <w:bookmarkStart w:id="343" w:name="_Toc126"/>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 یَزِیدَهُمْ مِنْ فَضْلِهِ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وَ وَجَدَ اللَّهَ عِنْدَهُ فَوَفَّاهُ حِسابَهُ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 مَنْ لَمْ یَجْعَلِ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کُلٌّ قَدْ عَلِمَ صَلاتَهُ وَ تَسْبِیحَهُ وَ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اللَّهُ اللَّیْلَ وَ النَّهارَ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خَلَقَ کُلَّ دَابَّةٍ مِنْ ماءٍ فَمِنْهُمْ مَنْ یَمْشِی عَلی بَطْنِهِ وَ مِنْهُمْ مَنْ یَمْشِی عَلی رِجْلَیْنِ وَ مِنْهُمْ مَنْ یَمْشِی عَلی أَرْبَعٍ یَخْلُقُ اللَّهُ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آیاتٍ مُبَیِّناتٍ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bookmarkStart w:id="344" w:name="pg10058_87608"/>
    </w:p>
    <w:p>
      <w:pPr>
        <w:pStyle w:val="Heading4"/>
        <w:numPr>
          <w:ilvl w:val="3"/>
          <w:numId w:val="1"/>
        </w:numPr>
        <w:rPr/>
      </w:pPr>
      <w:bookmarkStart w:id="345" w:name="__RefHeading___Toc3575958_3556181022"/>
      <w:bookmarkStart w:id="346" w:name="_Toc127"/>
      <w:bookmarkEnd w:id="344"/>
      <w:bookmarkEnd w:id="345"/>
      <w:r>
        <w:rPr>
          <w:rtl w:val="true"/>
        </w:rPr>
        <w:t>ترجمه آیات</w:t>
      </w:r>
      <w:bookmarkEnd w:id="346"/>
    </w:p>
    <w:p>
      <w:pPr>
        <w:pStyle w:val="BookText"/>
        <w:rPr/>
      </w:pPr>
      <w:r>
        <w:rPr>
          <w:rFonts w:ascii="IRNazanin" w:hAnsi="IRNazanin" w:eastAsia="IRNazanin"/>
          <w:color w:val="111111"/>
          <w:sz w:val="28"/>
          <w:sz w:val="28"/>
          <w:szCs w:val="28"/>
          <w:rtl w:val="true"/>
          <w:lang w:bidi="fa-IR"/>
        </w:rPr>
        <w:t xml:space="preserve">خدا نور آسمانها و زمین است نو را و همچون محفظه‌ای است که در آن چراغی باشد، و چراغ در شیشه‌ای، شیشه‌ای که گویی ستاره‌ای است درخشان، و آن چراغ با روغن زیتی صاف روشن باشد که از درخت پر برکت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باشد نه زیتون شرقی و نه غربی، در نتیجه آن چنان صاف و قابل احتراق باشد که نزدیک است خود به خود بسوزد هر چند که آتش بدان نرسد، و معلوم است که چنین چراغی نورش دو چندان و نوری بالای نور است، خدا هر که را خواهد به نور خویش هدایت کند و این مثلها را خدا برای مردمی می‌زند که خدا به همه چیز دانا است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خانه‌هایی که خدا اجازه داده همواره محترم و با عظمت باشند و نام وی در هر بامداد و پسین در آن یاد شود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هستند که تجارت و معامله، از یاد خدا و نماز خواندن و زکات دادن غافلشان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روزی که در اثنای آن روز دلها و دیدگان زیر و رو شود بیم دارند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خدا بهتر از آنچه کردند پاداششان دهد و از کرم خویش افزونشان کند و خدا هر که را بخواهد بی حساب روزی می‌دهد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کافرند اعمالشان چون سرابی است در بیابانی که تشنه کام آن بیابان آن را آب پندارد و چون بدان رسد چیزی نیابد، و خدا را نزد آن یابد که حساب او را تمام و به کمال بدهد و خدا تند حساب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چون ظلماتی است به دریایی ژرف که موجی آن را گرفته و بالای آن موجی دیگر و بالاتر از آن ابری قرار دارد که در چنین فرضی ظلمتها روی هم قرار گرفته و چون گرفتار این ظلمتها دست خویش را تا برابر چشم خود بلند کند نزدیک نیست که آن را ببیند، آری هر کس که خدا به وی نوری نداده نوری ندارد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ندانی هر چه در آسمانها و زمین هست با مرغان گشوده بال تسبیح خدا می‌کنند همه دعا و تسبیح خویش دانند و خدا داند که چه می‌کنند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bookmarkStart w:id="347" w:name="pg10058_87609"/>
    </w:p>
    <w:p>
      <w:pPr>
        <w:pStyle w:val="BookText"/>
        <w:rPr/>
      </w:pPr>
      <w:bookmarkEnd w:id="347"/>
      <w:r>
        <w:rPr>
          <w:rFonts w:ascii="IRNazanin" w:hAnsi="IRNazanin" w:eastAsia="IRNazanin"/>
          <w:color w:val="111111"/>
          <w:sz w:val="28"/>
          <w:sz w:val="28"/>
          <w:szCs w:val="28"/>
          <w:rtl w:val="true"/>
          <w:lang w:bidi="fa-IR"/>
        </w:rPr>
        <w:t xml:space="preserve">فرمانروایی آسمانها و زمین مخصوص او است و بازگشت همه به سوی خدا است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ندانی که خدا ابری براند و سپس میان آن پیوستگی دهد و سپس آن را فشرده کند و باران را بینی که از خلال آن برون شود و از کوه‌هایی که در آسمان هست تگرگی نازل کند و آن را به هر دیاری که بخواهد می‌رساند و از هر دیاری که بخواهد دور می‌کند و نزدیک باشد که شعاع برق آن چشم‌ها را بزند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شب و روز را به هم بدل می‌کند که در این برای اهل بصیرت عبرتی هست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همه جنبندگان را از آبی آفریده بعضی از آنها با شکم خویش و بعضی با دو پا و بعضی با چهار پا راه می‌روند خدا هر چه بخواهد خلق می‌کند که خدا به همه چیز توانا است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آیه‌هایی روشن نازل کرده‌ایم و خدا هر که را بخواهد به راه راست هدایت می‌کند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348" w:name="__RefHeading___Toc3575960_3556181022"/>
      <w:bookmarkStart w:id="349" w:name="_Toc128"/>
      <w:bookmarkEnd w:id="348"/>
      <w:r>
        <w:rPr>
          <w:rtl w:val="true"/>
        </w:rPr>
        <w:t>بیان آیات معنا و مفادی که آیات</w:t>
      </w:r>
      <w:r>
        <w:rPr>
          <w:rtl w:val="true"/>
        </w:rPr>
        <w:t xml:space="preserve">:" </w:t>
      </w:r>
      <w:r>
        <w:rPr>
          <w:rtl w:val="true"/>
        </w:rPr>
        <w:t xml:space="preserve">اللَّهُ نُورُ السَّماواتِ وَ الْأَرْضِ … </w:t>
      </w:r>
      <w:r>
        <w:rPr>
          <w:rtl w:val="true"/>
        </w:rPr>
        <w:t xml:space="preserve">" </w:t>
      </w:r>
      <w:r>
        <w:rPr>
          <w:rtl w:val="true"/>
        </w:rPr>
        <w:t>متضمن آنست‌</w:t>
      </w:r>
      <w:bookmarkEnd w:id="349"/>
    </w:p>
    <w:p>
      <w:pPr>
        <w:pStyle w:val="Heading5"/>
        <w:numPr>
          <w:ilvl w:val="4"/>
          <w:numId w:val="1"/>
        </w:numPr>
        <w:rPr/>
      </w:pPr>
      <w:bookmarkStart w:id="350" w:name="__RefHeading___Toc3575962_3556181022"/>
      <w:bookmarkStart w:id="351" w:name="_Toc129"/>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این آیات متضمن مقایسه مؤمنین به حقیقت ایمان با کفار است، مؤمنین را به داشتن این امتیازات معرفی می‌کند که به وسیله اعمال صالح هدایت یافته، و به نوری از ناحیه پروردگارشان راه یافته‌اند که ثمره‌اش معرفت خدای سبحان، و سلوک و راه‌یابی به بهترین پاداش، و نیز به فضل خدای تعالی است، در روزی که پرده از روی دلها و دیده‌هایشان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کفار که اعمالشان ایشان را جز به سرایی بدون حقیقت راه نمی‌نماید، و در ظلماتی چند طبقه و بعضی روی بعض قرار دارند، و خدا برای آنان نوری قرار نداده، نور دیگری هم نیست که با آن روشن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به این بیان ارائه داده که خدای تعالی دارای نوری است عمومی، که با آن آسمان و زمین نورانی شده، و در نتیجه به وسیله آن نور، در عالم وجود، حقایقی ظهور نموده که ظاهر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 این چنین باشد، چون ظهور هر چیز اگر به وسیله چیز دیگری باشد باید آن وسیله خودش به خودی خود ظاهر باشد، تا دیگران را ظهور دهد، و تنها چیزی که در عالم به ذات خود ظاهر و برای غیر خود مظهر باشد همان نور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تعالی نوری است که آسمانها و زمین با اشراق او بر آنها ظهور یافته‌اند، هم چنان که انوار حسی نیز این طورند، یعنی خود آنها ظاهرند و با تابیدن به اجسام ظلمانی و</w:t>
      </w:r>
    </w:p>
    <w:p>
      <w:pPr>
        <w:pStyle w:val="BookText"/>
        <w:rPr/>
      </w:pPr>
      <w:r>
        <w:rPr>
          <w:rFonts w:ascii="IRNazanin" w:hAnsi="IRNazanin" w:eastAsia="IRNazanin"/>
          <w:color w:val="111111"/>
          <w:sz w:val="28"/>
          <w:sz w:val="28"/>
          <w:szCs w:val="28"/>
          <w:rtl w:val="true"/>
          <w:lang w:bidi="fa-IR"/>
        </w:rPr>
        <w:t>کدر، آنها را روشن می‌کنند، با این تفاوت که ظهور اشیاء به نور الهی عین وجود یافتن آنها است، ولی ظهور اجسام کثیف به وسیله انوار حسی غیر از اصل وجود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نور خاصی هست که تنها مؤمنین با آن روشن می‌شوند، و به وسیله آن به سوی اعمال صالح راه می‌یابند و آن نور معرفت است که دلها و دیده‌های مؤمنین در روزی که دلها و دیده‌ها زیر و رو می‌شود، به آن روشن می‌گردد، و در نتیجه به سوی سعادت جاودانه خود هدایت می‌شوند، و آنچه در دنیا برایشان غیب بود در آن روز برایشان عیان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این نور را به چراغی مثل زده که در شیشه‌ای قرار داشته باشد و با روغن زیتونی در غایت صفا بسوزد و چون شیشه چراغ نیز صاف است، مانند کوکب دری بدرخشد، و صفای این با صفای آن، نور علی نور تشکیل دهد، و این چراغ در خانه‌های عبادت آویخته باشد، خانه‌هایی که در آنها مردانی مؤمن، خدای را تسبیح کنند، مردانی که تجارت و بیع ایشان را از یاد پروردگارشان و از عبادت خدا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صفت نور معرفتی است که خدای تعالی مؤمنین را با آن گرامی داشته، نوری که دنبالش سعادت همیشگی است، و کفار را از آن محروم کرده، و ایشان را در ظلماتی قرار داده که هیچ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مشغول با پروردگار خویش باشد و از متاع حیات دنیا اعراض کند به نوری از ناحیه خدا اختصاص می‌یابد، و خدا هر چه بخواهد می‌کند، ملک از آن او است، و باز گشت به سوی او است، و هر حکمی بخواهد می‌راند، قطره باران و تگرگ را از یک ابر می‌بارد، و شب و روز را جابجا می‌کند، گروهی از حیوانات را طوری قرار داده که با شکم راه بروند، و گروهی دیگر با دو پا و گروه سوم با چهار پا، با اینکه همه آنها را از آب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چنان نیست که به کلی با آیات قبلی اجنبی باشد، بلکه وجه اتصالی با آنها دارد، چون آیات قبل که احکام و شرایع را بیان می‌کرد بدینجا خاتمه 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أَنْزَلْنا إِلَیْکُمْ آیاتٍ مُبَیِّناتٍ وَ مَثَلًا مِنَ الَّذِینَ خَلَوْا مِنْ قَبْلِکُمْ 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گفتگو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معلوم است که بیان به معنای اظهار حقایق معارف، و در نتیجه تنویری است الهی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آیه مذکور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آیات همان قرآن است که خدای تعالی در چند جا آن را نور خوانده،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إِلَیْکُمْ نُوراً مُبِیناً</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bookmarkStart w:id="352" w:name="pg10058_87611"/>
    </w:p>
    <w:p>
      <w:pPr>
        <w:pStyle w:val="BookText"/>
        <w:rPr/>
      </w:pPr>
      <w:bookmarkEnd w:id="3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w:t>
      </w:r>
      <w:r>
        <w:rPr>
          <w:rStyle w:val="FootnoteAnchor"/>
          <w:rtl w:val="true"/>
        </w:rPr>
        <w:footnoteReference w:id="284"/>
      </w:r>
      <w:r>
        <w:rPr>
          <w:rFonts w:ascii="IRNazanin" w:hAnsi="IRNazanin" w:eastAsia="IRNazanin"/>
          <w:color w:val="111111"/>
          <w:sz w:val="28"/>
          <w:sz w:val="28"/>
          <w:szCs w:val="28"/>
          <w:rtl w:val="true"/>
          <w:lang w:bidi="fa-IR"/>
        </w:rPr>
        <w:t xml:space="preserve">و دیگران گفته‌اند طاقچه و شکاف بدون منفذ و روزنه‌ای است که در دیوار خانه می‌سازند، تا اثاث خانه و از آن جمله چراغ را در آن بگذارند، و این غیر از فانوس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فانوس جا چراغی منقول و متحرک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ستاره پر نور است که در آسمان چند عدد انگشت شمار از آنها دیده می‌شود،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 کردن چراغ یا آتش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روغنی است که از زیتون می‌گیرند</w:t>
      </w:r>
      <w:r>
        <w:rPr>
          <w:rFonts w:eastAsia="IRNazanin" w:cs="IRNazanin"/>
          <w:color w:val="111111"/>
          <w:sz w:val="28"/>
          <w:szCs w:val="28"/>
          <w:rtl w:val="true"/>
          <w:lang w:bidi="fa-IR"/>
        </w:rPr>
        <w:t>.</w:t>
      </w:r>
    </w:p>
    <w:p>
      <w:pPr>
        <w:pStyle w:val="Heading5"/>
        <w:numPr>
          <w:ilvl w:val="4"/>
          <w:numId w:val="1"/>
        </w:numPr>
        <w:rPr/>
      </w:pPr>
      <w:bookmarkStart w:id="353" w:name="__RefHeading___Toc3575964_3556181022"/>
      <w:bookmarkStart w:id="354" w:name="_Toc130"/>
      <w:bookmarkEnd w:id="353"/>
      <w:r>
        <w:rPr>
          <w:rtl w:val="true"/>
        </w:rPr>
        <w:t>معنای</w:t>
      </w:r>
      <w:r>
        <w:rPr>
          <w:rtl w:val="true"/>
        </w:rPr>
        <w:t xml:space="preserve">" </w:t>
      </w:r>
      <w:r>
        <w:rPr>
          <w:rtl w:val="true"/>
        </w:rPr>
        <w:t>نور</w:t>
      </w:r>
      <w:r>
        <w:rPr>
          <w:rtl w:val="true"/>
        </w:rPr>
        <w:t xml:space="preserve">" </w:t>
      </w:r>
      <w:r>
        <w:rPr>
          <w:rtl w:val="true"/>
        </w:rPr>
        <w:t>و توضیح مراد از اینکه فرمود</w:t>
      </w:r>
      <w:r>
        <w:rPr>
          <w:rtl w:val="true"/>
        </w:rPr>
        <w:t xml:space="preserve">:" </w:t>
      </w:r>
      <w:r>
        <w:rPr>
          <w:rtl w:val="true"/>
        </w:rPr>
        <w:t>خدا نور آسمان‌ها و زمین است</w:t>
      </w:r>
      <w:r>
        <w:rPr>
          <w:rtl w:val="true"/>
        </w:rPr>
        <w:t xml:space="preserve">" </w:t>
      </w:r>
      <w:r>
        <w:rPr/>
        <w:t>169</w:t>
      </w:r>
      <w:bookmarkEnd w:id="354"/>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معروف دارد، و آن عبارت است از چیزی که اجسام کثیف و تیره را برای دیدن ما روشن می‌کند و هر چیزی به وسیله آن ظاهر و هویدا می‌گردد، ولی خود نور برای ما به نفس ذاتش مکشوف و هویدا است، چیز دیگری آن را ظاهر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عبارت است از چیزی که ظاهر بالذات و مظهر غیر است، مظهر اجسام قابل دیدن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معنایی است که کلمه نور را برای آن وضع کردند و بعدا به نحو استعاره یا حقیقت ثانوی به طور کلی در هر چیزی که محسوسات را مکشوف می‌سازد استعمال نمودند، در نتیجه خود حواس ظاهر ما را نیز نور یا دارای نور که محسوسات به آن ظاهر می‌گردد خواندند، مانند حس سامعه و شامه و ذائقه و لامسه و سپس از این هم عمومی ترش کرده شامل غیر محسوسش هم نمودند، در نتیجه عقل را نوری خواندند که معقولات را ظاهر می‌کند، و همه این اطلاقات با تحلیلی در معنای نور است، که گفتیم معنایش عبارت است از ظاهر بنفسه و مظهر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وجود و هستی هر چیزی باعث ظهور آن چیز برای دیگران است، مصداق تام نور می‌باشد، و از سوی دیگر چون موجودات امکانی، وجودشان به ایجاد خدای تعالی است، پس خدای تعالی کامل‌ترین مصداق نور می‌باشد، او است که ظاهر بالذات و مظهر ما سوای خویش است، و هر موجودی به وسیله او ظهور می‌یابد و موجود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سبحان نوری است که به وسیله او آسمانها و زمین ظهور یافته‌اند، این است مراد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نور را اضافه کرده به آسمانها و زمین، و آن گاه آن را حمل کرده بر اسم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نور آسمان و زمین اللَّه است، ناچار منظور آن کسی هم که آیه را معنا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منور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نورانی کننده آسمانها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منظور عمده‌اش این بوده که کسی خیال نکند که خدا عبارت از نور عاریتی قائم به آسمانها و زمین است، و یا به عبارت دیگر از وجودی که بر آنها حمل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وجود دارد، زمین وجود دارد، این سخن بسیار باطل است و خدا بزرگ‌تر از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استفاده می‌شود که خدای تعالی برای هیچ موجودی مجهول نیست، چون ظهور تمامی اشیاء برای خود و یا برای غیر، ناشی از اظهار خدا است، اگر خدا چیزی را اظهار نمی‌کرد و هستی نمی‌بخشید ظهوری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هر چیز ظاهر بالذات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حقیقت اشاره کرده و بعد از دو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 اللَّهَ یُسَبِّحُ لَهُ مَنْ فِی السَّماواتِ وَ الْأَرْضِ وَ الطَّیْرُ صَافَّاتٍ کُلٌّ قَدْ عَلِمَ صَلاتَهُ وَ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برای خدا تسبیح می‌کند هر کس که در آسمانها و زمین است، و مرغ در حالی که بدون بال زدن پرواز می‌کند، و هر یک از آنها نماز و تسبیح خود را می‌داند، برای اینکه این آیه برای تمامی موجودات تسبیح اثبات می‌کند، و لازمه آن این است که تمامی موجودات خدا را بشناسند، چون تسبیح و صلات از کسی صحیح است که بداند چه کسی را تسبیح می‌کند، و برای چه کسی عبادت می‌کند، پس این آیه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 که به زودی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این معنا به دست آمد که مراد از نور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خداست، که از آن، نور عام عالمی نشات می‌گیرد، نوری که هر چیزی به وسیله آن روشن می‌شود، و با وجود هر چیزی مساوی است، و عبارت اخرای آن است و این همان رحمت عام الهی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نور خدا را توصیف می‌کند،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به ضمیر خدا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اضافه مذکور، لامیه است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بر این است که مراد وصف آن نور که خود خداست نیست، بلکه مراد وصف آن نوری است که خدا آن را افاضه می‌کند، البته باز مراد از آن، نور عامی که افاضه‌اش کرده، و به وسیله آن هر چیزی ظهور یافته و عبارت است از وجودی که هر چیزی به آن وصف می‌گردد نیست به دلیل اینکه بعد از تتمیم مثل فوق،</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به سوی نور خود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همه موجودات به آن رسیده‌اند، دیگر به موجود خاصی اختصاص نداشت، بلکه مراد از آن نور، نوری است خاص که خدای تعالی آن را تنها به مؤمنین اختصاص داده و آن به طوری که از کلام استفاده می‌شود حقیقت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سایر موارد قرآن کریم می‌بینیم خدای سبحان این نور خاص را به خود نسبت داده،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لِیُطْفِؤُا نُورَ اللَّهِ بِأَفْواهِهِمْ وَ اللَّهُ مُتِمُّ نُورِهِ</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یُؤْتِکُمْ کِفْلَیْنِ مِنْ رَحْمَتِهِ وَ یَجْعَلْ لَکُمْ نُوراً تَمْشُونَ بِهِ</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لِلْإِسْلامِ فَهُوَ عَلی نُورٍ مِنْ رَبِّهِ</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و این نور همان نور ایمان و معرفت است که گفتیم خداوند به مؤمنین اختصاص داده تا در راه به سوی پروردگارشان از آن استفاده 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آن قرآن نیست، هم چنان که بعضی </w:t>
      </w:r>
      <w:r>
        <w:rPr>
          <w:rStyle w:val="FootnoteAnchor"/>
          <w:rtl w:val="true"/>
        </w:rPr>
        <w:footnoteReference w:id="290"/>
      </w:r>
      <w:r>
        <w:rPr>
          <w:rFonts w:ascii="IRNazanin" w:hAnsi="IRNazanin" w:eastAsia="IRNazanin"/>
          <w:color w:val="111111"/>
          <w:sz w:val="28"/>
          <w:sz w:val="28"/>
          <w:szCs w:val="28"/>
          <w:rtl w:val="true"/>
          <w:lang w:bidi="fa-IR"/>
        </w:rPr>
        <w:t>پنداشته‌اند برای اینکه آیه، در مقام توصیف عموم مؤمنین است که قبل از نزول قرآن چه وضعی داشتند و بعد از آن چه وضعی به خود گرفتند، علاوه بر این در چند جای قرآن صریحا این نور را وصف مؤمنین خوانده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أَجْرُهُمْ وَ نُورُهُمْ</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رَبَّنا أَتْمِمْ لَنا نُورَنا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و معنا ندارد که قرآن وصف مؤمنین باشد، و اگر به اعتبار معارفی که قرآن برای آنان کشف می‌کند در نظر گرفته شود، باز به همان معنایی که ما گفتیم بر می‌گردد</w:t>
      </w:r>
      <w:r>
        <w:rPr>
          <w:rFonts w:eastAsia="IRNazanin" w:cs="IRNazanin"/>
          <w:color w:val="111111"/>
          <w:sz w:val="28"/>
          <w:szCs w:val="28"/>
          <w:rtl w:val="true"/>
          <w:lang w:bidi="fa-IR"/>
        </w:rPr>
        <w:t>.</w:t>
      </w:r>
      <w:bookmarkStart w:id="355" w:name="pg10058_87614"/>
    </w:p>
    <w:p>
      <w:pPr>
        <w:pStyle w:val="Heading5"/>
        <w:numPr>
          <w:ilvl w:val="4"/>
          <w:numId w:val="1"/>
        </w:numPr>
        <w:rPr/>
      </w:pPr>
      <w:bookmarkStart w:id="356" w:name="__RefHeading___Toc3575966_3556181022"/>
      <w:bookmarkStart w:id="357" w:name="_Toc131"/>
      <w:bookmarkEnd w:id="355"/>
      <w:bookmarkEnd w:id="356"/>
      <w:r>
        <w:rPr>
          <w:rtl w:val="true"/>
        </w:rPr>
        <w:t xml:space="preserve">تمثیل نور خدا به نور چراغ </w:t>
      </w:r>
      <w:r>
        <w:rPr>
          <w:rtl w:val="true"/>
        </w:rPr>
        <w:t>(</w:t>
      </w:r>
      <w:r>
        <w:rPr>
          <w:rtl w:val="true"/>
        </w:rPr>
        <w:t xml:space="preserve">مَثَلُ نُورِهِ کَمِشْکاةٍ … </w:t>
      </w:r>
      <w:r>
        <w:rPr>
          <w:rtl w:val="true"/>
        </w:rPr>
        <w:t xml:space="preserve">) </w:t>
      </w:r>
      <w:r>
        <w:rPr>
          <w:rtl w:val="true"/>
        </w:rPr>
        <w:t>برای بیان تابش نور ایمان و معرفت بر قلوب مؤمنین‌</w:t>
      </w:r>
      <w:bookmarkEnd w:id="3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کَمِشْکاةٍ فِیها مِصْباحٌ 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تشبیه به مشکات شده، به مشکات و همه خصوصیاتی که در آیه برای آن آمده تشبیه شده، نه تنها به کلمه مشکات،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مِصْباحٌ الْمِصْباحُ فِی زُجاجَةٍ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تشبیه دخالت دارند، چون اگر تنها به مشکات تشبیه شده باشد معنا فاسد می‌شود، و این در تمثیلات قرآن نظایر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و بسیاری لمعان نور مصباح و تابش آن است، معمولا وقتی شیشه را روی چراغ بگذارند بهتر می‌سوزد، و دیگر با وزش باد نوسان و اضطراب پیدا نمی‌کند و در نتیجه مانند کوکب دری می‌درخشد و درخشش آن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یُوقَدُ مِنْ شَجَرَةٍ مُبارَکَةٍ زَیْتُونَةٍ، لا شَرْقِیَّةٍ وَ لا غَرْبِیَّةٍ یَکادُ زَیْتُها یُضِی‌ءُ، 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خبر بعد از خبر است برای مصباح، یعنی مصباح می‌سوزد در حالی که اشتعال خود را از درخت مبارک زیتونی گرفته که نه غربی است و نه شرقی، یعنی اشتعالش از روغن است که از درخت زیتون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اینکه فرمود آن درخت نه شرقی است و نه غربی این است که نه در جانب مشرق روییده و نه در جانب مغرب، تا در نتیجه سایه آن در جانب مخالف بیفتد، و میوه‌اش به خوبی نرسد و روغنش صاف و زلال نشود، بلکه در وسط قرار دارد و میوه‌اش به خوبی می‌رسد و روغنش زلال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معنا،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ظاهر سیاق این است که مراد از آن، صفا و زلالی روغن و کمال استعداد آن برای اشتعال است و این صفای روغن از درختی حاصل می‌شود که دارای آن دو صفت نه شرقی و نه غربی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گفتار بعضی </w:t>
      </w:r>
      <w:r>
        <w:rPr>
          <w:rStyle w:val="FootnoteAnchor"/>
          <w:rtl w:val="true"/>
        </w:rPr>
        <w:footnoteReference w:id="293"/>
      </w:r>
      <w:r>
        <w:rPr>
          <w:rFonts w:ascii="IRNazanin" w:hAnsi="IRNazanin" w:eastAsia="IRNazanin"/>
          <w:color w:val="111111"/>
          <w:sz w:val="28"/>
          <w:sz w:val="28"/>
          <w:szCs w:val="28"/>
          <w:rtl w:val="true"/>
          <w:lang w:bidi="fa-IR"/>
        </w:rPr>
        <w:t>از مفسرین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درخت مذکور درخت دنیایی نیست تا در مشرق و یا در مغرب بروید بلکه درخت بهشتی است و همچنین گفتار بعضی</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دیگر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این درخت از درختان مشرق معمور و مغرب معمور دنیا نیست، بلکه از درختان شام است در میان مشرق و مغرب قرار دارد که زیت آن بهترین زیت است، قابل قبول نیست، چون از سیاق فهمیده نمی‌شود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خبر است برای مبتدای حذف شده و آن مبتدا ضمیرید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به نور زجاجه بر می‌گردد، و نور زجاجه از سیاق فهمیده می‌شود و معنایش این است که نور زجاجه مذکور نوری است عظیم بالای نور عظیمی دیگر، یعنی نوری در کمال تلمع و درخشش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نور بالای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بعضی </w:t>
      </w:r>
      <w:r>
        <w:rPr>
          <w:rStyle w:val="FootnoteAnchor"/>
          <w:rtl w:val="true"/>
        </w:rPr>
        <w:footnoteReference w:id="29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بودن و شدت آن است نه تعددش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نیست که نور معین یا غیر معینی است بالای نوری دیگر نظیر آن، و نیز مراد این نیست که آن نور مجمع دو نور است، بلکه مراد این است که آن نوری است متضاعف و دو چندان، بدون اینکه هر یک از دیگری متمایز باشد، و این گونه تعبیرات در کلام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خالی از جودت و زیبایی نیست و هر چند که مراد از آن را تعدد نور بدانیم باز خالی از لطف و دقت نمی‌باشد، چون همانطور که نور صادر از مصباح نسبتی به مصباح دارد، هم چنین نسبتی هم به شیشه لوله دارد که باعث درخشش آن شده، چیزی که هست نسبتش به مصباح بالاصالة و بالحقیقه است، و نسبتش به زجاجه به مجاز و استعاره و در عین اینکه نور با تعدد و تغایر دو نسبت، متعدد می‌شود، در عین حال به حسب حقیقت یک نور بیش نیست و زجاجه خودش نور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زجاجه از نظر تعدد نسبت، نوری دارد غیر از نور چراغ، ولی نور او قائم به نور چراغ است و از آن استمداد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اعتبار بعینه در نور خدای تعالی که ممثل له این مثال است جریان دارد، چون نور ایمان و معرفت در دلهای مؤمنین نوری است عاریتی و مقتبس از نور خدا و قائم به آن و مستمد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این مطلب به دست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نور خدا که به دلهای مؤمنین تابیده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نور تابیده از لوله شیشه چراغ، چراغی که از روغنی پاک و زلال می‌سوزد، و در شیشه قرار دارد، زیرا نور چراغ که از زجاجه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شیشه‌ای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می‌تابد تابش آن بهتر و قویتر می‌باشد، چون آن شیشه و مشکات نور را جمع‌آوری نموده و به کسانی که طالب نورند منعکس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آوردن قید مشکات برای این است که بر اجتماع نور در شکم آن، و انعکاسش به جو خانه دلالت کند، و قید روغن آن هم از درخت زیتونی نه شرقی و نه غربی برای این است که بر صفا و زلالی روغن، و جودت آن، و در نتیجه صفای نور آن به خاطر خوش‌سوزیش</w:t>
      </w:r>
    </w:p>
    <w:p>
      <w:pPr>
        <w:pStyle w:val="BookText"/>
        <w:rPr/>
      </w:pPr>
      <w:r>
        <w:rPr>
          <w:rFonts w:ascii="IRNazanin" w:hAnsi="IRNazanin" w:eastAsia="IRNazanin"/>
          <w:color w:val="111111"/>
          <w:sz w:val="28"/>
          <w:sz w:val="28"/>
          <w:szCs w:val="28"/>
          <w:rtl w:val="true"/>
          <w:lang w:bidi="fa-IR"/>
        </w:rPr>
        <w:t xml:space="preserve">دلالت کند، چون دنبالش می‌فرماید، روغنی است که تو گویی بدون کبریت هم می‌خواهد مشتعل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شدت احتراق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بر دو برابری نور، و یا به آن احتمال دیگر بر استمداد نور زجاج از نور مصباح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اول مطلب است، و اختصاص به مؤمنین را به نور ایمان و معرفت و محرومیت کفار را از آن، تعلیل می‌کند و از سیاق چنین معلوم می‌شود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مردمی هستند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 لا بَیْعٌ عَنْ ذِکْرِ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یادشان کرده است، و خلاصه مؤمنینی هستند که دارای کمال ایمان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خدای تعالی به سوی نور خود هدایت می‌کند کسانی را که دارای کمال ایمان باشند، نه کسانی را که متصف به کفر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درباره ایشان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صرف مشیت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آیه این نیست که خدا به مشیت خود بعضی افراد را به سوی نورش هدایت می‌کند و بعضی را هدایت نمی‌کند، تا در تعمیم آن محتاج شویم به اینکه بگوییم وقتی هدایت بعضی مورد مشیت و خواست او قرار می‌گیرد که محل مستعد برای قبول هدایت باشد، یعنی حسن سریره و عمل داشته باشد، و این محل تنها دلهای اهل ایمان است، نه اهل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معنای آیه همان است که ما گفتیم نه معنی دیگری،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مُلْکُ السَّماواتِ وَ الْأَرْضِ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بیانی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یَضْرِبُ اللَّهُ الْأَمْثالَ لِلنَّاسِ 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اینکه در باطن مثلی که زده شد اسراری از علم نهفته است، اگر به عنوان مثل آورده شد برای این بود که از آسان‌ترین طرق، آن حقایق و دقایق را رسانده باشد، تا عالم و عامی هر دو آن را بفهمند، و هر یک نصیب خود را از آن بگیرد،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الْأَمْثالُ نَضْرِبُها لِلنَّاسِ وَ ما یَعْقِلُها إِلَّا الْعالِمُونَ</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 به معنای اعلام این معنا است که مانعی از انجام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58" w:name="pg10058_87617"/>
    </w:p>
    <w:p>
      <w:pPr>
        <w:pStyle w:val="BookText"/>
        <w:rPr/>
      </w:pPr>
      <w:bookmarkEnd w:id="358"/>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قدر و منزلت و تعظیم آنهاست و چون عظمت و علو خاص خدای تعالی است و احدی شریک او نیست، مگر آنکه باز منتسب به او باشد که به مقدار انتسابش به او، از آن بهره‌مند می‌شود، پس اذن خدا به اینکه این بیوت رفیع المقام باشند به خاطر این است که این بیوت منتسب به خود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می‌گردد که علت رفعت این خانه‌ها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همین است که در آن بیوت نام خدا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سیاق بر می‌آید که این ذکر نام خدا استمراری است، و یا حد اقل آماده آن هست، لذا برگشت معنا به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خانه‌ها همواره نام خدا را می‌برند، و در نتیجه قدر و منزلت آن خانه‌ها بزرگ و رفیع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قبلی است و یا متعلق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برگشت هر دو به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یقینی این بیوت مساجد است که آماده هستند تا ذکر خدا در آنها گفته شود، و صرفا برای این کار ساخته شده‌اند،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یُذْکَرُ فِیهَا اسْمُ اللَّهِ کَثِیراً</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3575968_3556181022"/>
      <w:bookmarkStart w:id="360" w:name="_Toc132"/>
      <w:bookmarkEnd w:id="359"/>
      <w:r>
        <w:rPr>
          <w:rtl w:val="true"/>
        </w:rPr>
        <w:t>وصف حال کسانی که در پرتو نور ایمان و معرفت، هیچ باز دارنده مستمر و موقتی آنان را از یاد مستمر و موقت خدا باز نمی‌دارد و …</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لَهُ فِیها بِالْغُدُوِّ وَ الْآصالِ رِجالٌ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تنزیه او از هر چیزی است که لایق به ساحت قدس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غداة به معنای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اصیل به معنای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بازداشتن کسی است از راهی که می‌خواست برود یا کار مهمی که می‌خواست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 به معنای تصرف در رأس المال و سرمایه است به منظور فایده،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هیچ لغتی نیست که در آن جیم بعد از تاء آمده باشد مگر این لغت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طوری که او می‌گوید به معنای دادن کالا و گرفتن بهای آن است </w:t>
      </w:r>
      <w:r>
        <w:rPr>
          <w:rStyle w:val="FootnoteAnchor"/>
          <w:rtl w:val="true"/>
        </w:rPr>
        <w:footnoteReference w:id="299"/>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وی گفته به معنای برگرداندن چیزی از این رو به آن رو است </w:t>
      </w:r>
      <w:r>
        <w:rPr>
          <w:rStyle w:val="FootnoteAnchor"/>
          <w:rtl w:val="true"/>
        </w:rPr>
        <w:footnoteReference w:id="300"/>
      </w:r>
      <w:r>
        <w:rPr>
          <w:rFonts w:ascii="IRNazanin" w:hAnsi="IRNazanin" w:eastAsia="IRNazanin"/>
          <w:color w:val="111111"/>
          <w:sz w:val="28"/>
          <w:sz w:val="28"/>
          <w:szCs w:val="28"/>
          <w:rtl w:val="true"/>
          <w:lang w:bidi="fa-IR"/>
        </w:rPr>
        <w:t>، و چون به باب تفعیل برود مبالغه در این عمل را می‌رساند، پس تقلیب یعنی بسیار زیر و رو کردن یک چیزی، و تقلب هم قبول همان تقلیب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قلوب و ابصار</w:t>
      </w:r>
      <w:r>
        <w:rPr>
          <w:rFonts w:eastAsia="IRNazanin" w:cs="IRNazanin"/>
          <w:color w:val="111111"/>
          <w:sz w:val="28"/>
          <w:szCs w:val="28"/>
          <w:rtl w:val="true"/>
          <w:lang w:bidi="fa-IR"/>
        </w:rPr>
        <w:t>"".</w:t>
      </w:r>
      <w:bookmarkStart w:id="361" w:name="pg10058_87618"/>
    </w:p>
    <w:p>
      <w:pPr>
        <w:pStyle w:val="BookText"/>
        <w:rPr/>
      </w:pPr>
      <w:bookmarkEnd w:id="361"/>
      <w:r>
        <w:rPr>
          <w:rFonts w:ascii="IRNazanin" w:hAnsi="IRNazanin" w:eastAsia="IRNazanin"/>
          <w:color w:val="111111"/>
          <w:sz w:val="28"/>
          <w:sz w:val="28"/>
          <w:szCs w:val="28"/>
          <w:rtl w:val="true"/>
          <w:lang w:bidi="fa-IR"/>
        </w:rPr>
        <w:t>عبارت است از برگشتن دلها و دیده‌ها از وجهه ادراکی که باید داشته باشند به وجهه‌ای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مورد بحث، صفت بیوت و یا جمله‌ای است استینافیه و نو،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که چگونه نام خدا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صبح و شام بودن تسبیح اشاره و کنایه است از استمرار ایشان در این کار، نه اینکه این تسبیح را تنها در این دو هنگام می‌گویند و در غیر این دو وقت اصلا تسبیح نمی‌گویند، و اگر تنها نام تسبیح را برد و از تحمید اسمی نبرد، برای اینکه خدا با جمیع صفاتش برای همه روشن است و هیچ پرده و حجابی ندارد، چون نور است و نور چیزی است که ظاهر به ذات و مظهر غیر است، پس خلوص در معرفت تنها محتاج به این است که آدمی نقائص را از او نفی نموده و او را منزه از آنها بداند، یعنی تسبیح او گوید، همین که تسبیح کامل شد دیگر معرفت تمام می‌شود و چون معرفت خدا تمام شد، آن وقت حمد و ثنا در جای خود واقع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 جای توصیف به صفات کمال که همان حمد است بعد از حصول معرفت می‌باشد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یَصِفُونَ إِلَّا عِبادَ اللَّهِ الْمُخْلَصِینَ</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خدای را از توصیف خلق منزه نموده، مگر توصیف آنهایی که خدا ایشان را خالص برای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حمد در تفسیر سوره حمد گذشت</w:t>
      </w:r>
      <w:r>
        <w:rPr>
          <w:rFonts w:eastAsia="IRNazanin" w:cs="IRNazanin"/>
          <w:color w:val="111111"/>
          <w:sz w:val="28"/>
          <w:szCs w:val="28"/>
          <w:rtl w:val="true"/>
          <w:lang w:bidi="fa-IR"/>
        </w:rPr>
        <w:t>.</w:t>
      </w:r>
    </w:p>
    <w:p>
      <w:pPr>
        <w:pStyle w:val="Heading5"/>
        <w:numPr>
          <w:ilvl w:val="4"/>
          <w:numId w:val="1"/>
        </w:numPr>
        <w:rPr/>
      </w:pPr>
      <w:bookmarkStart w:id="362" w:name="__RefHeading___Toc3575970_3556181022"/>
      <w:bookmarkStart w:id="363" w:name="_Toc133"/>
      <w:bookmarkEnd w:id="362"/>
      <w:r>
        <w:rPr>
          <w:rtl w:val="true"/>
        </w:rPr>
        <w:t>اشاره به اینکه تسبیح خدا مقدمه حصول معرفت، و حمد خدا بعد از حصول معرفت اوست جل و علا</w:t>
      </w:r>
      <w:bookmarkEnd w:id="363"/>
    </w:p>
    <w:p>
      <w:pPr>
        <w:pStyle w:val="BookText"/>
        <w:rPr/>
      </w:pPr>
      <w:r>
        <w:rPr>
          <w:rFonts w:ascii="IRNazanin" w:hAnsi="IRNazanin" w:eastAsia="IRNazanin"/>
          <w:color w:val="111111"/>
          <w:sz w:val="28"/>
          <w:sz w:val="28"/>
          <w:szCs w:val="28"/>
          <w:rtl w:val="true"/>
          <w:lang w:bidi="fa-IR"/>
        </w:rPr>
        <w:t>و 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تعالی عبارت است از ثنای او به صفات کمال، و این مساوق و هم زمان است با حصول معرفت، ولی تسبیح که تنزیه خدا است از آنچه لایق او نیست مقدمه برای حصول معرفت است، و آیه شریفه در مقام بیان خصالی از مؤمنین است که خاصیت آنها هدایت مؤمنین به سوی نور خدا است، به همین جهت در این مقام تنها به ذکر تسبیح قناعت کرده که جنبه مقدمه برای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 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از نظر عرف استمرار در کسب از آن فهمیده می‌شود، ولی از بیع، فروختن برای یک بار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این دو کلمه فرق بین یک دفعه و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نفی بیع بعد از نفی تجارت با اینکه با نفی تجارت بیع هم نفی می‌شود این است که اهل این خانه‌ها نه تنها تجارت استمراری از خدا بی خبرشان نمی‌کند، بلکه تک تک معاملات هم ایشان را بی خبر نمی‌کند</w:t>
      </w:r>
      <w:r>
        <w:rPr>
          <w:rFonts w:eastAsia="IRNazanin" w:cs="IRNazanin"/>
          <w:color w:val="111111"/>
          <w:sz w:val="28"/>
          <w:szCs w:val="28"/>
          <w:rtl w:val="true"/>
          <w:lang w:bidi="fa-IR"/>
        </w:rPr>
        <w:t>.</w:t>
      </w:r>
      <w:bookmarkStart w:id="364" w:name="pg10058_87619"/>
    </w:p>
    <w:p>
      <w:pPr>
        <w:pStyle w:val="Heading5"/>
        <w:numPr>
          <w:ilvl w:val="4"/>
          <w:numId w:val="1"/>
        </w:numPr>
        <w:rPr/>
      </w:pPr>
      <w:bookmarkStart w:id="365" w:name="__RefHeading___Toc3575972_3556181022"/>
      <w:bookmarkStart w:id="366" w:name="_Toc134"/>
      <w:bookmarkEnd w:id="364"/>
      <w:bookmarkEnd w:id="365"/>
      <w:r>
        <w:rPr>
          <w:rtl w:val="true"/>
        </w:rPr>
        <w:t>وجه اینکه در جمله</w:t>
      </w:r>
      <w:r>
        <w:rPr>
          <w:rtl w:val="true"/>
        </w:rPr>
        <w:t xml:space="preserve">:" </w:t>
      </w:r>
      <w:r>
        <w:rPr>
          <w:rtl w:val="true"/>
        </w:rPr>
        <w:t>رِجالٌ لا تُلْهِیهِمْ تِجارَةٌ وَ لا بَیْعٌ عَنْ ذِکْرِ اللَّهِ وَ إِقامِ الصَّلاةِ</w:t>
      </w:r>
      <w:r>
        <w:rPr>
          <w:rtl w:val="true"/>
        </w:rPr>
        <w:t xml:space="preserve">" </w:t>
      </w:r>
      <w:r>
        <w:rPr>
          <w:rtl w:val="true"/>
        </w:rPr>
        <w:t>هم الهاء تجارت و هم الهاء بیع نفی گردیده و بین ذکر خدا و اقامه نماز مقابله انداخته شده است‌</w:t>
      </w:r>
      <w:bookmarkEnd w:id="366"/>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0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بعد از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نفی کرده، این است که سود و ربح معامله در بیع، نقدی و چشم‌گیر است، ولی در تجارت دو هوا و مشکوک است، بنا بر این اگر تجارت از خدا بی خبرشان نکند، لازمه‌اش این نیست که بیع هم از خدا بی خبرشان نکند، چون ربح بیع نقدی است و در بی خبر کردن انسان از خدا مؤثرتر است، لذا بعد از آنکه فرمود تجارت ایشان را از خدا بی خبر نمی‌کند، فرمود بیع هم از خدا بی خبرشان نمی‌کند، و به همین جهت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 تا نفی را بهتر یادآوری نماید و مطلب را تاکید کند، و این وجه وجه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ذِکْرِ اللَّهِ وَ إِقامِ الصَّلاةِ وَ إِیتاءِ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اقامه است که تای آن به منظور تخفیف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اقامه نماز و ایتاء زکات، آوردن همه اعمال صالح است که خدای تعالی بندگان را بدانها مامور کرده که در زندگی دنیایشان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وظایف عبودیت بنده را برای خدای سبحان ممثل می‌کند، و ایتاء زکات وظایف او را نسبت به خلق ممثل می‌سازد، چون نماز و زکات هر یک در باب خود رکنی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بین ذکر خدا و بین اقامه نماز و دادن زکات مقابله انداخته با در نظر گرفتن اینکه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ذکر خدایند این معنا را می‌رساند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قلبی است، که مقابل فراموشی و غفلت از یاد خدا است، و خلاصه مراد از آن ذکر علمی و مراد از نماز و زکات ذکر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مقابله مذکور این معنا را می‌رساند 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ذِکْرِ اللَّهِ وَ إِقامِ الصَّلاةِ وَ إِیتاءِ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اهل این خانه‌ها از یاد مستمری خدا در دلهایشان و ذکر موقت به اعمالشان از نماز و زکات منصرف نشده و به هیچ چیز دیگری نمی‌پردازند، اینجا است که خواننده درک می‌کند که تقابل بین تجارت و بیع و بین ذکر خدا و اقامه نماز و دادن زکات چقدر زیبا است، چون این تقابل این معنا را می‌رساند که اهل این خانه را ملهی مستمر و موقت از یاد مستمر و موقت باز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یَوْماً تَتَقَلَّبُ فِیهِ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روز،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دیدگان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این دو کلمه در آیه شریفه به صیغه جمع، و با الف و لام آمده که افاده عموم می‌کند</w:t>
      </w:r>
      <w:r>
        <w:rPr>
          <w:rFonts w:eastAsia="IRNazanin" w:cs="IRNazanin"/>
          <w:color w:val="111111"/>
          <w:sz w:val="28"/>
          <w:szCs w:val="28"/>
          <w:rtl w:val="true"/>
          <w:lang w:bidi="fa-IR"/>
        </w:rPr>
        <w:t>.</w:t>
      </w:r>
    </w:p>
    <w:p>
      <w:pPr>
        <w:pStyle w:val="Heading5"/>
        <w:numPr>
          <w:ilvl w:val="4"/>
          <w:numId w:val="1"/>
        </w:numPr>
        <w:rPr/>
      </w:pPr>
      <w:bookmarkStart w:id="367" w:name="__RefHeading___Toc3575974_3556181022"/>
      <w:bookmarkStart w:id="368" w:name="_Toc135"/>
      <w:bookmarkEnd w:id="367"/>
      <w:r>
        <w:rPr>
          <w:rtl w:val="true"/>
        </w:rPr>
        <w:t>مقصود از اینکه درباره قیامت فرمود</w:t>
      </w:r>
      <w:r>
        <w:rPr>
          <w:rtl w:val="true"/>
        </w:rPr>
        <w:t xml:space="preserve">: </w:t>
      </w:r>
      <w:r>
        <w:rPr>
          <w:rtl w:val="true"/>
        </w:rPr>
        <w:t>تَتَقَلَّبُ فِیهِ الْقُلُوبُ‌</w:t>
      </w:r>
      <w:bookmarkEnd w:id="36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علت تقلب قلوب و ابصار، از آیاتی که در وصف روز قیامت آمده بر می‌آید که</w:t>
      </w:r>
    </w:p>
    <w:p>
      <w:pPr>
        <w:pStyle w:val="BookText"/>
        <w:rPr/>
      </w:pPr>
      <w:r>
        <w:rPr>
          <w:rFonts w:ascii="IRNazanin" w:hAnsi="IRNazanin" w:eastAsia="IRNazanin"/>
          <w:color w:val="111111"/>
          <w:sz w:val="28"/>
          <w:sz w:val="28"/>
          <w:szCs w:val="28"/>
          <w:rtl w:val="true"/>
          <w:lang w:bidi="fa-IR"/>
        </w:rPr>
        <w:t>این تقلب به خاطر ظهور حقیقت و کنار رفتن پرده‌ها از روی حقایق است،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مِنَ اللَّهِ ما لَمْ یَکُونُوا یَحْتَسِبُونَ</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و آیاتی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تقلب دلها و دیدگان در آن روز از مشاهده و رؤیت دنیایی که خاصیتش غفلت از خدا و حق و حقیقت است به سوی سنخ دیگری از مشاهده و رویت متصرف می‌شود، و آن عبارت است از رؤیت به نور ایمان و معرفت که مؤمن آن روز با نور پروردگارش بینا می‌گردد، در نتیجه چشمش به کرامت‌های خدا می‌افتد، بر خلاف کفار که آن روز از جهت این نور 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آنچه مایه بدبختی ایشان است نمی‌بینند، هم چنان که درباره آن روز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أَعْمی فَهُوَ فِی الْآخِرَةِ أَعْمی</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گذشت چند نکته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علت اینکه در میان همه اوصاف قیامت، صفت تقلب قلوب و ابصار را ذکر فرمود این است که منظور آیه بیان آن وسیله‌ای است که باید با آن، به سوی هدایت خدا به نورش که همان نور ایمان و معرفت و نور مخصوص به روز قیامت و بینایی در آن روز است توسل جست، و معلوم است که در چنین مقامی از میان صفات قیامت مناسب‌تر همان تقلب قلوب و ابصار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قلوب و ابصار جانها و بصیرتها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روز قیامت به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w:t>
      </w:r>
      <w:bookmarkStart w:id="369" w:name="pg10058_87621"/>
    </w:p>
    <w:p>
      <w:pPr>
        <w:pStyle w:val="BookText"/>
        <w:rPr/>
      </w:pPr>
      <w:bookmarkEnd w:id="369"/>
      <w:r>
        <w:rPr>
          <w:rFonts w:ascii="IRNazanin" w:hAnsi="IRNazanin" w:eastAsia="IRNazanin"/>
          <w:color w:val="111111"/>
          <w:sz w:val="28"/>
          <w:sz w:val="28"/>
          <w:szCs w:val="28"/>
          <w:rtl w:val="true"/>
          <w:lang w:bidi="fa-IR"/>
        </w:rPr>
        <w:t>بیان علت خوف است، زیرا اهل این خانه از این نظر از روز قیامت می‌ترسند که در آن روز دلها و دیده‌ها زیر و رو می‌گردد و از این تقلب بیم دارند، چون یکی از دو طرف محروم شدن از نور خدا و از نظر به کرامت او است، که خود شقاوت دائمی و عذاب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این خانه در حقیقت از خودشان می‌ترسند</w:t>
      </w:r>
      <w:r>
        <w:rPr>
          <w:rFonts w:eastAsia="IRNazanin" w:cs="IRNazanin"/>
          <w:color w:val="111111"/>
          <w:sz w:val="28"/>
          <w:szCs w:val="28"/>
          <w:rtl w:val="true"/>
          <w:lang w:bidi="fa-IR"/>
        </w:rPr>
        <w:t>.</w:t>
      </w:r>
    </w:p>
    <w:p>
      <w:pPr>
        <w:pStyle w:val="Heading5"/>
        <w:numPr>
          <w:ilvl w:val="4"/>
          <w:numId w:val="1"/>
        </w:numPr>
        <w:rPr/>
      </w:pPr>
      <w:bookmarkStart w:id="370" w:name="__RefHeading___Toc3575976_3556181022"/>
      <w:bookmarkStart w:id="371" w:name="_Toc136"/>
      <w:bookmarkEnd w:id="370"/>
      <w:r>
        <w:rPr>
          <w:rtl w:val="true"/>
        </w:rPr>
        <w:t>توضیح سه فراز این آیه مبارکه راجع به پاداش مؤمنان</w:t>
      </w:r>
      <w:r>
        <w:rPr>
          <w:rtl w:val="true"/>
        </w:rPr>
        <w:t xml:space="preserve">:" </w:t>
      </w:r>
      <w:r>
        <w:rPr>
          <w:rtl w:val="true"/>
        </w:rPr>
        <w:t>لِیَجْزِیَهُمُ اللَّهُ أَحْسَنَ ما عَمِلُوا</w:t>
      </w:r>
      <w:r>
        <w:rPr>
          <w:rtl w:val="true"/>
        </w:rPr>
        <w:t xml:space="preserve">- </w:t>
      </w:r>
      <w:r>
        <w:rPr>
          <w:rtl w:val="true"/>
        </w:rPr>
        <w:t>وَ یَزِیدَهُمْ مِنْ فَضْلِهِ</w:t>
      </w:r>
      <w:r>
        <w:rPr>
          <w:rtl w:val="true"/>
        </w:rPr>
        <w:t xml:space="preserve">- </w:t>
      </w:r>
      <w:r>
        <w:rPr>
          <w:rtl w:val="true"/>
        </w:rPr>
        <w:t>وَ اللَّهُ یَرْزُقُ مَنْ یَشاءُ بِغَیْرِ حِسابٍ</w:t>
      </w:r>
      <w:r>
        <w:rPr>
          <w:rtl w:val="true"/>
        </w:rPr>
        <w:t>"</w:t>
      </w:r>
      <w:bookmarkEnd w:id="3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لِیَجْزِیَهُمُ اللَّهُ أَحْسَنَ ما عَمِلُوا وَ یَزِیدَهُمْ مِنْ فَضْلِهِ وَ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غایت باشد، و آنچه در خلال کلام ذکر کرده اعمال صالح و اجر جمیل بر هر عمل صالح است، اعمال صالحی که قرآن کریم آنها را توصیه کرده، و بنا بر این معنی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لِیَجْزِیَهُمُ اللَّهُ أَحْسَنَ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تعالی به ایشان در مقابل هر عمل صالحی که در هر باب کرده‌اند پاداش بهترین عمل در آن باب را می‌دهد، و برگشت این حرف به این می‌شود که خدا عمل ایشان را پاک می‌کند، تا بهترین عمل شود و بهترین پاداش را داشته باشد، به عبارتی دیگر در اعمال صالح ایشان خرده‌گیری نمی‌کند، تا باعث نقص عمل و انحطاط ارزش آن شود، در نتیجه عمل حسن ایشان احسن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معنا جمله ذیل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ظاهر این جمله این است که خدای تعالی در حساب حسنات ایشان سخت‌گیری و دقت نمی‌کند، و از جهات نقصی که ممکن است داشته باشد صرف نظر می‌نماید، و حسن را ملحق به احسن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فضل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عطاء است، و این خود نص در این است که خدای تعالی از فضل خودش آن قدر می‌دهد که در برابر اعمال صالح قرار نمی‌گیرد، بلکه بیشتر از آن است، از این آیه روشن‌تر آیه دیگری است که در جای دیگر آمده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چون ظاهر آن این است که آن بیشتری امری است ما ورای خواسته آنان، و ما فوق آنچه که ایشان هوس آن 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بگوییم که در قرآن کریم در موارد متعددی اجر صالحان را منوط به خواسته خود آنان کرده، از آن جمله 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الْمُتَّقُونَ، لَهُمْ ما یَشاؤُنَ عِنْدَ رَبِّهِمْ ذلِکَ جَزاءُ الْمُحْسِنِینَ</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جَنَّةُ الْخُلْدِ الَّتِی وُعِدَ الْمُتَّقُونَ کانَتْ لَهُمْ جَزاءً وَ مَصِیراً، لَهُمْ فِیها ما یَشاؤُنَ خالِدِینَ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یَشاؤُنَ کَذلِکَ یَجْزِی اللَّهُ الْمُتَّقِینَ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پاداش زیادی غیر از پاداش اعمال است و از آن عالی‌تر و عظیم‌تر است، چون چیزی نیست که خواسته انسان به آن تعلق گیرد و یا با سعی و کوشش به دستش آورد، و این عجیب‌ترین وعده‌ای است که خدا به مؤمنین داده، و ایشان را به آن بشارت می‌دهد، پس شما خواننده عزیز هم در آن دقت بیشتری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استینافی یعنی ابتدایی و اول کلام می‌باشد، و برگشت آن به تعلیل دو جمله قبل است به مشیت خدا، نظیر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سابق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حاصلش این است که ایشان اعمال صالحی انجام دادند و اجری که دارند برابر عملشان است، هم چنان که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کُلُّ نَفْسٍ ما عَمِلَتْ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و آیات دیگری نظیر آن همین است و لیکن خدای تعالی در برابر هر عملی از اعمال حسنه‌شان که کرده‌اند پاداش بهترین عملی که در آن باب هست به ایشان می‌دهد، بدون اینکه در حسابشان مداقه‌ای بکند، و این موهبت فضلی است از ناحیه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بنده مستحق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این بالاتر هم می‌دهد، و آن چیزی است که آن قدر اعلی و ارفع است که درک و شعور بشری از تصور آن عاجز است، اصلا تصورش را هم نمی‌تواند بکند، و در نتیجه آن را نمی‌خواهد، و این نیز موهبتی و رزقی است حساب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رزق از ناحیه خدا صرف موهبت است، بدون اینکه بنده مرزوق، چیزی از آن را مالک باشد، و یا مستحق و طلبکار از خدا باشد، این خدا است که می‌تواند به هر کس هر چه بخواهد از آن رزق ارزانی بدارد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هست خدا خودش وعده داده، و بر انجاز وعده‌اش سوگند هم خورده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الْأَرْضِ إِنَّهُ لَحَقٌّ</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و با این وعده مؤکد ایشان را مالک استحقاق اصل زرق کرده، یعنی همان مقداری که پاداش اعمالشان باشد و اما بیشتر از آن را تملیک ایشان</w:t>
      </w:r>
      <w:bookmarkStart w:id="372" w:name="pg10058_87623"/>
    </w:p>
    <w:p>
      <w:pPr>
        <w:pStyle w:val="BookText"/>
        <w:rPr/>
      </w:pPr>
      <w:bookmarkEnd w:id="372"/>
      <w:r>
        <w:rPr>
          <w:rFonts w:ascii="IRNazanin" w:hAnsi="IRNazanin" w:eastAsia="IRNazanin"/>
          <w:color w:val="111111"/>
          <w:sz w:val="28"/>
          <w:sz w:val="28"/>
          <w:szCs w:val="28"/>
          <w:rtl w:val="true"/>
          <w:lang w:bidi="fa-IR"/>
        </w:rPr>
        <w:t>نکرده، لذا می‌تواند و اختیار دارد که آن زاید را به هر کس بخواهد اختصاص دهد، بنا بر این هیچ علتی جز مشیت او برای آن نیست، و این بحث تتمه‌ای دارد که به زودی در بحث مستقلی بدان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5"/>
        <w:numPr>
          <w:ilvl w:val="4"/>
          <w:numId w:val="1"/>
        </w:numPr>
        <w:rPr/>
      </w:pPr>
      <w:bookmarkStart w:id="373" w:name="__RefHeading___Toc3575978_3556181022"/>
      <w:bookmarkStart w:id="374" w:name="_Toc137"/>
      <w:bookmarkEnd w:id="373"/>
      <w:r>
        <w:rPr>
          <w:rtl w:val="true"/>
        </w:rPr>
        <w:t>تشبیه اعمال غیر مؤمنین به سرابی که تشنه آن را آب می‌پندارد و نکاتی که این تشبیه افاده می‌کند</w:t>
      </w:r>
      <w:bookmarkEnd w:id="3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أَعْمالُهُمْ کَسَرابٍ بِقِیعَةٍ یَحْسَبُهُ الظَّمْآنُ ماءً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لمعان و برقی است که در بیابانها از دور به شکل لمعان آب به نظر می‌رسد، ولی حقیقتی ندارد، یعنی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قیع و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 زمین‌های مسطح است، و مفرد آنها قیعه و قاعه است، مانند کلمات تینه و تمره، که مفرد تین و تمرند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خدای سبحان نام مؤمنین را برد و ایشان را توصیف کرد به اینکه در خانه‌هایی معظم ذکر خدا می‌کنند و تجارت و بیع، ایشان را از یاد خدا غافل نمی‌سازد، و خدا که نور آسمانها و زمین است ایشان را به این خاطر، به نور خود هدایت می‌کند و به نور معرفت خود گرامی می‌دارد اینک در این آیه نقطه مقابل مؤمنین یعنی کفار را یادآوری کرده، اعمالشان را یک بار به سراب تشبیه می‌کند که هیچ حقیقتی نداشته و غایت و هدفی که بدان منتهی شود ندارد، و بار دیگر توصیف می‌کند به اینکه همچون ظلمت‌های روی هم افتاده است، به طوری که هیچ راه برای نور در آنها نیست، به کلی جلو نور را می‌گیرد، آیه مورد بحث در بردارنده وصف اول و آیه بعدی‌اش متضمن وصف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أَعْمالُهُمْ کَسَرابٍ بِقِیعَةٍ یَحْسَبُهُ الظَّمْآنُ ماءً حَتَّی إِذا جاءَهُ لَمْ یَجِدْهُ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ایشان را تشبیه کرده به سرابی در زمین هموار که انسان آن را آب می‌پندارد، ولی حقیقتی ندارد، و آثاری که بر آب مترتب است بر آن مترتب نیست، رفع عطش نمی‌کند، و آثار دیگر آب را ندارد، اعمال ایشان هم از قربانیها که پیشکش بتها می‌کنند، و اذکار و اورادی که می‌خوانند، و عبادتی که در برابر بتها می‌کنند، حقیقت ندارد، و آثار عبادت بر 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آن را آب می‌پندارد با اینکه سراب از دور به نظر هر کسی آب می‌آید چه تشنه و چه سیراب، برای این بود که هدف در این آیه بیان رفتن به سوی سراب است، و جز اشخاص تشنه کسی به دنبال سراب نمی‌رود، او است که از شدت تشنگی به این امید به راه می‌افتد که شاید در آنجا آبی که رفع عطشش کند به دست آورد، و هم چنان می‌رود ولی آبی نمی‌بیند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می‌رود تا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آن سراب بیاید،</w:t>
      </w:r>
    </w:p>
    <w:p>
      <w:pPr>
        <w:pStyle w:val="BookText"/>
        <w:rPr/>
      </w:pPr>
      <w:r>
        <w:rPr>
          <w:rFonts w:ascii="IRNazanin" w:hAnsi="IRNazanin" w:eastAsia="IRNazanin"/>
          <w:color w:val="111111"/>
          <w:sz w:val="28"/>
          <w:sz w:val="28"/>
          <w:szCs w:val="28"/>
          <w:rtl w:val="true"/>
          <w:lang w:bidi="fa-IR"/>
        </w:rPr>
        <w:t>برای اشاره به این نکته است که گویا در آن جا کسی انتظار آمدن او را می‌کشد، و می‌خواهد که بیاید، و او خدای سبحان است، و به همین جهت در ردیف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اللَّهَ عِنْدَهُ، فَوَفَّاهُ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نزد آن سراب می‌یابد، خدا هم حسابش را تمام و کامل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تعبیر این شده که این کفار هدفشان از اعمالشان این است که به آن غایتی برسند که فطرت و جبلتشان ایشان را به سوی آن روانه می‌کند، آری هر انسانی هر عملی که می‌کند به حکم فطرت و جبلت هدفش سعادت است، ولی ایشان را اعمالشان به چنین هدفی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آلهه هم که اینان با پرستش آنها پاداش نیکی می‌جویند حقیقت ندارند، بلکه آن اله که اعمال ایشان به او منتهی می‌شود، و او به اعمال ایشان احاطه داشته و جزا می‌دهد خدای سبحان است، و بس، و حساب اعمالشان را به ایشان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توفیه حساب کنایه از جزای مطابق عمل است، جزایی که عمل آن را ایجاب می‌کند، و رساندن آن به صاحب عمل به آن مقدار که مستحق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آیه شریفه اعمال تشبیه شده به سراب، و صاحبان اعمال تشبیه شده‌اند به تشنه‌ای که نزد خود، آب گوارا دارد، ولی از آن روی گردانیده دنبال آب می‌گردد، هر چه مولایش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حقیقی که اثر آب دارد این است، بخور تا عطشت رفع شود، و او را نصیحت می‌کند قبول نمی‌کند و در عوض در پی سراب می‌رود و نیز رسیدن مرگ و رفتن به لقاء خدا تشبیه شده به رسیدن به سراب، در حالی که مولایش را هم آنجا می‌یابد، همان مولا که او را نصیحت می‌کرد، و به نوشیدن آب گوارا دعوت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مردمان کفر پیشه از یاد پروردگارشان غافل شدند، و اعمال صالح را که رهنمای به سوی نور او است، و ثمره آن سعادت ایشان است، از یاد بردند و پنداشتند که سعادتشان در نزد غیر خدا، و آلهه‌ای است که به غیر خدا می‌خوانند، و در سایه اعمالی است که خیال می‌کردند ایشان را به بت‌ها تقرب می‌بخشد، و به همین وسیله سعادتمند می‌گردند، و به خاطر همین پندار غلط سرگرم آن اعمال سرابی شدند، و نهایت قدرت خود را در انجام آن گونه اعمال به کار زده، عمر خود را به پایان رساندند، تا اجلهایشان فرا رسید، و مشرف به خانه آخرت شدند، آن وقت که چشم گشودند هیچ اثری از اعمال خود که امید آن آثار را در سر می‌پروراندند ندیدند، و کمترین خبری از الوهیت آلهه پنداری خود نیافتند، و خدا حسابشان را کف دستشان نهاد، و خدا سریع الحساب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است که احاطه علم او به قلیل و کثیر، حقیر و خطیر، دقیق و جلیل، متقدم و متاخر به طور مساوی است</w:t>
      </w:r>
      <w:r>
        <w:rPr>
          <w:rFonts w:eastAsia="IRNazanin" w:cs="IRNazanin"/>
          <w:color w:val="111111"/>
          <w:sz w:val="28"/>
          <w:szCs w:val="28"/>
          <w:rtl w:val="true"/>
          <w:lang w:bidi="fa-IR"/>
        </w:rPr>
        <w:t>.</w:t>
      </w:r>
      <w:bookmarkStart w:id="375" w:name="pg10058_87625"/>
    </w:p>
    <w:p>
      <w:pPr>
        <w:pStyle w:val="BookText"/>
        <w:rPr/>
      </w:pPr>
      <w:bookmarkEnd w:id="375"/>
      <w:r>
        <w:rPr>
          <w:rFonts w:ascii="IRNazanin" w:hAnsi="IRNazanin" w:eastAsia="IRNazanin"/>
          <w:color w:val="111111"/>
          <w:sz w:val="28"/>
          <w:sz w:val="28"/>
          <w:szCs w:val="28"/>
          <w:rtl w:val="true"/>
          <w:lang w:bidi="fa-IR"/>
        </w:rPr>
        <w:t>این را هم باید از نظر خواننده دور نداریم که آیه شریفه هر چند ظاهرش بیان حال کفار از اهل هر ملت و مخصوصا مشرکین از وثنی‌ها است، و لیکن بیانی که دارد در دیگران هم که منکر صانع هستند جریان دارد، برای اینکه انسان هر کس که باشد برای زندگی خود هدف و سعادتی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تردیدی ندارد که رسیدن به هدفش به وسیله سعی و عملش صورت می‌گیرد، اگر معتقد به وجود صانعی برای عالم باشد، و او را به وجهی از وجوه مؤثر در سعادت خود بداند، قهرا برای تحصیل رضای او و رستگاری خویش و رسیدن به آن سعادتی که صانع برایش تقدیر نموده، متوسل به اعمال صالح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قائل به وجود صانع نباشد و غیر او را مؤثر در عالم بداند، ناگزیر عمل خود را برای چیزی انجام می‌دهد که او را مؤثر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هراست یا طبیعت و یا ماده، تا آن را متوجه سعادت دنیوی خود کند، دنیایی که به اعتقاد او دیگر ما ورایی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دسته مؤثر در سعادت حیات دنیای خویش را غیر خدا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غیر از او مؤثری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 که مساعی دنیایی ایشان را به سعادتشان می‌رساند، در حالی که آن سعادت جز سرابی نیست، و هیچ حقیقت ندارد، و ایشان هم چنان سعی می‌کنند و عمل انجام می‌دهند تا آنچه از اعمال برایشان مقدر شده تمام شود، یعنی اجلشان فرا رسد، آن وقت است که هیچ یک از اعمال خویش را نمی‌یابند و بر عکس به عیان می‌یابند که آنچه از اعمال خود امید می‌داشتند جز تصوری خیالی یا رؤیایی پریشان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خدا حسابشان را می‌دهد، و خدا سریع الحساب است</w:t>
      </w:r>
      <w:r>
        <w:rPr>
          <w:rFonts w:eastAsia="IRNazanin" w:cs="IRNazanin"/>
          <w:color w:val="111111"/>
          <w:sz w:val="28"/>
          <w:szCs w:val="28"/>
          <w:rtl w:val="true"/>
          <w:lang w:bidi="fa-IR"/>
        </w:rPr>
        <w:t>.</w:t>
      </w:r>
    </w:p>
    <w:p>
      <w:pPr>
        <w:pStyle w:val="Heading5"/>
        <w:numPr>
          <w:ilvl w:val="4"/>
          <w:numId w:val="1"/>
        </w:numPr>
        <w:rPr/>
      </w:pPr>
      <w:bookmarkStart w:id="376" w:name="__RefHeading___Toc3575980_3556181022"/>
      <w:bookmarkStart w:id="377" w:name="_Toc138"/>
      <w:bookmarkEnd w:id="376"/>
      <w:r>
        <w:rPr>
          <w:rtl w:val="true"/>
        </w:rPr>
        <w:t>تشبیهی دیگر</w:t>
      </w:r>
      <w:r>
        <w:rPr>
          <w:rtl w:val="true"/>
        </w:rPr>
        <w:t xml:space="preserve">: </w:t>
      </w:r>
      <w:r>
        <w:rPr>
          <w:rtl w:val="true"/>
        </w:rPr>
        <w:t>اعمال کفار چون ظلمات متراکم و مضاعفی است که دست خود را در آن نتوانند دید</w:t>
      </w:r>
      <w:bookmarkEnd w:id="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 …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اعمال کفار را تشبیه دیگری کرده تا معلوم شود که آن اعمال، حجابهایی متراکم و ظلمتهایی است بر روی دلهایشان که نمی‌گذارد نور معرفت به دلها رخنه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که کفار در ظلمتها قرار دارند در قرآن کریم مکرر آمده،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أَوْلِیاؤُهُمُ الطَّاغُوتُ یُخْرِجُونَهُمْ مِنَ النُّورِ إِلَی الظُّلُماتِ</w:t>
      </w:r>
      <w:r>
        <w:rPr>
          <w:rFonts w:eastAsia="IRNazanin" w:cs="IRNazanin"/>
          <w:color w:val="111111"/>
          <w:sz w:val="28"/>
          <w:szCs w:val="28"/>
          <w:rtl w:val="true"/>
          <w:lang w:bidi="fa-IR"/>
        </w:rPr>
        <w:t xml:space="preserve">" </w:t>
      </w:r>
      <w:r>
        <w:rPr>
          <w:rStyle w:val="FootnoteAnchor"/>
          <w:rtl w:val="true"/>
        </w:rPr>
        <w:footnoteReference w:id="316"/>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مَثَلُهُ فِی الظُّلُماتِ لَیْسَ بِخارِجٍ مِنْها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قُلُوبِهِمْ ما کانُوا یَکْسِبُونَ کَلَّا إِنَّهُمْ عَنْ رَبِّهِمْ یَوْمَئِذٍ لَمَحْجُوبُونَ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کَظُلُماتٍ فِی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قبلی بود،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دریای پر موجی است که امواجش همواره در آمد و شد است و لجی منسوب به لجه دریا است که همان تردد امواج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 اعمال کفار چون ظلمتهایی است که در دریای مواج قرار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یَغْشاهُ مَوْجٌ مِنْ فَوْقِهِ مَوْجٌ مِنْ فَوْقِهِ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صفت آن دریا است، و بدان منظور است که ظلمت دریای مفروض را بیان می‌کند، و بیانش این است که بالای آن ظلمت موجی و بالای آن موج، موج دیگری و بالای آن ابری تیره قرار دارد، که همه آنها دست به دست هم داده و نمی‌گذارند آن تیره روز از نور آفتاب و ماه و ستارگان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ظلمت‌های روی هم قرار گرفته است، نه چند ظلمت از هم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تاکید همین مطلب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یَدَهُ لَمْ یَکَدْ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ظلمت‌ها روی هم متراکم است که اگر فرضا دست خود را از ظلمت اولی در آورد آن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تاکید این است که هیچ چیزی به انسان نزدیک‌تر از دست خود انسان نیست، و او اگر بتواند چیزی را ببیند دست خود را بهتر از سایر اعضایش می‌تواند ببیند، چون هر عضو دیگری را بخواهد ببیند باید خم شود، ولی دست را تا برابر چشم بلند می‌کند، می‌بیند، با این حال اگر کسی در ظلمتی قرار داشته باشد که حتی دست خود را نبیند، معلوم می‌شود که آن ظلمت منتها درجه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کفار که به سوی خدا راه می‌پیمایند و بازگشتشان به سوی او است، از نظر عمل مانند کسی هستند که سوار بر دریای مواج شده باشد، که بالای سرش موجی و بالای آن موج دیگری و بالای آن ابری تیره باشد، چنین کسی در ظلمت‌هایی متراکم قرار دارد که دیگر ما فوقی برای آن ظلمت نیست، و به هیچ وجه نوری ندارد که از آن روشن شده، راه به سوی ساحل نجات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یَجْعَلِ اللَّهُ لَهُ نُوراً 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اینگونه نفی کرده که چطور می‌توانند نور داشته باشند؟ و حال آنکه دهنده نور، خدا است که نور هر چیزی است، و اگر او برای چیزی نور قرار ندهد نور نخواهد داشت، چون غیر از خدا نور دهنده دیگری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خدای سبحان خود را نوری خواند که آسمان و زمین از آن نور می‌گیرند و</w:t>
      </w:r>
      <w:bookmarkStart w:id="378" w:name="pg10058_87627"/>
    </w:p>
    <w:p>
      <w:pPr>
        <w:pStyle w:val="BookText"/>
        <w:rPr/>
      </w:pPr>
      <w:bookmarkEnd w:id="378"/>
      <w:r>
        <w:rPr>
          <w:rFonts w:ascii="IRNazanin" w:hAnsi="IRNazanin" w:eastAsia="IRNazanin"/>
          <w:color w:val="111111"/>
          <w:sz w:val="28"/>
          <w:sz w:val="28"/>
          <w:szCs w:val="28"/>
          <w:rtl w:val="true"/>
          <w:lang w:bidi="fa-IR"/>
        </w:rPr>
        <w:t>اینکه او مؤمنین را به نور زایدی اختصاص می‌دهد، و کفار از این نور بهره‌ای ندارند، اینک در این آیه و چهار آیه بعد شروع کرده به استدلال و احتجاج بر این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نور آسمان و زمین بودن خدا این است که آنچه در آسمانها و زمین است وجود خود را از پیش خود نیاورده، و از کس دیگری هم که در داخل آن دو است نگرفته‌اند، چون آنچه در داخل آسمانها و زمین است در فاقه و احتیاج مثل خود می‌باشد، پس وجود آنچه در آسمانها و زمین است از خدایی است که همه احتیاجات به درگاه او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وجود آنچه در آن دو است همانطور که خود را نشان می‌دهد نشان دهنده موجد خویش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وی نوری است که هر چیز به وسیله آن نور می‌گیرد، و در عین حال دلالت بر منور خویش هم دارد، پس در این عالم نوری هست که همه چیز از او نور می‌گیرد، پس هر چیزی که در این عالم است دلالت می‌کند بر اینکه در ما ورایش چیزی است که منزه از ظلمت است، آن ظلمتی که خود آن چیز داشت، و منزه از حاجت و فاقه‌ای است که در خود آن هست و منزه از نقص است که از خود منفک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زبان حال و مقال تمامی موجودات عالم است و همان تسبیحی است که خدای تعالی به آسمان و زمین و آنچه در آن است نسبت می‌دهد، و لازمه آن نفی استقلال از تمامی موجودات غیر از خدا، و نفی هر اله و مدبر و ربی غیر از خدا است</w:t>
      </w:r>
      <w:r>
        <w:rPr>
          <w:rFonts w:eastAsia="IRNazanin" w:cs="IRNazanin"/>
          <w:color w:val="111111"/>
          <w:sz w:val="28"/>
          <w:szCs w:val="28"/>
          <w:rtl w:val="true"/>
          <w:lang w:bidi="fa-IR"/>
        </w:rPr>
        <w:t>.</w:t>
      </w:r>
    </w:p>
    <w:p>
      <w:pPr>
        <w:pStyle w:val="Heading5"/>
        <w:numPr>
          <w:ilvl w:val="4"/>
          <w:numId w:val="1"/>
        </w:numPr>
        <w:rPr/>
      </w:pPr>
      <w:bookmarkStart w:id="379" w:name="__RefHeading___Toc3575982_3556181022"/>
      <w:bookmarkStart w:id="380" w:name="_Toc139"/>
      <w:bookmarkEnd w:id="379"/>
      <w:r>
        <w:rPr>
          <w:rtl w:val="true"/>
        </w:rPr>
        <w:t>استدلال بر اینکه خدا نور آسمان‌ها و زمین است و در آیه</w:t>
      </w:r>
      <w:r>
        <w:rPr>
          <w:rtl w:val="true"/>
        </w:rPr>
        <w:t xml:space="preserve">:" </w:t>
      </w:r>
      <w:r>
        <w:rPr>
          <w:rtl w:val="true"/>
        </w:rPr>
        <w:t xml:space="preserve">أَ لَمْ تَرَ أَنَّ اللَّهَ یُسَبِّحُ لَهُ مَنْ فِی السَّماواتِ وَ الْأَرْضِ … </w:t>
      </w:r>
      <w:r>
        <w:rPr>
          <w:rtl w:val="true"/>
        </w:rPr>
        <w:t xml:space="preserve">" </w:t>
      </w:r>
      <w:r>
        <w:rPr>
          <w:rtl w:val="true"/>
        </w:rPr>
        <w:t>و نکات و لطائفی که در این استدلال هست‌</w:t>
      </w:r>
      <w:bookmarkEnd w:id="380"/>
    </w:p>
    <w:p>
      <w:pPr>
        <w:pStyle w:val="BookText"/>
        <w:rPr/>
      </w:pPr>
      <w:r>
        <w:rPr>
          <w:rFonts w:ascii="IRNazanin" w:hAnsi="IRNazanin" w:eastAsia="IRNazanin"/>
          <w:color w:val="111111"/>
          <w:sz w:val="28"/>
          <w:sz w:val="28"/>
          <w:szCs w:val="28"/>
          <w:rtl w:val="true"/>
          <w:lang w:bidi="fa-IR"/>
        </w:rPr>
        <w:t>و به همین معنا اشاره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 اللَّهَ یُسَبِّحُ لَهُ مَنْ فِی السَّماواتِ وَ الْأَرْضِ وَ الطَّیْرُ صَافَّاتٍ کُلٌّ قَدْ عَلِمَ صَلاتَهُ وَ تَسْبِیحَهُ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آن احتجاج می‌کند بر اینکه خدا نور آسمانها و زمین است، چون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مکرر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هر شی‌ء محتاج و گیرنده نوری را روشن می‌کند، و سپس با ظهور خود دلالت می‌کند بر مظهرش، و خدای تعالی هم اشیاء را با ایجاد خود وجود و ظهور می‌دهد و سپس بر ظهور وجود خود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بیان خود را با اشاره به لطایفی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آسمانها و زمین و مرغان صف زن در فضا را که همه دارای روحند نام برده، با اینکه تسبیح خدا اختصاص به آنان نداشت، و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موجودات تسبیح‌گوی خدایند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 نیست که این اختصاص به ذکر، از باب انتخاب عجائب خلقت باشد، چون ظهور موجود عاقل که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از عجایب خلقت است، آن چنان که عقل</w:t>
      </w:r>
    </w:p>
    <w:p>
      <w:pPr>
        <w:pStyle w:val="BookText"/>
        <w:rPr/>
      </w:pPr>
      <w:r>
        <w:rPr>
          <w:rFonts w:ascii="IRNazanin" w:hAnsi="IRNazanin" w:eastAsia="IRNazanin"/>
          <w:color w:val="111111"/>
          <w:sz w:val="28"/>
          <w:sz w:val="28"/>
          <w:szCs w:val="28"/>
          <w:rtl w:val="true"/>
          <w:lang w:bidi="fa-IR"/>
        </w:rPr>
        <w:t>هر خردمندی را به دهشت می‌اندازد، هم چنان که صفیف مرغان صافات در جو، از عجایب کارهای حیوانات دارای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بعضی </w:t>
      </w:r>
      <w:r>
        <w:rPr>
          <w:rStyle w:val="FootnoteAnchor"/>
          <w:rtl w:val="true"/>
        </w:rPr>
        <w:footnoteReference w:id="319"/>
      </w:r>
      <w:r>
        <w:rPr>
          <w:rFonts w:ascii="IRNazanin" w:hAnsi="IRNazanin" w:eastAsia="IRNazanin"/>
          <w:color w:val="111111"/>
          <w:sz w:val="28"/>
          <w:sz w:val="28"/>
          <w:szCs w:val="28"/>
          <w:rtl w:val="true"/>
          <w:lang w:bidi="fa-IR"/>
        </w:rPr>
        <w:t>از مفسرین بر می‌آید 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السَّماواتِ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دارای عقل و چه بی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لفظ عقلا آورده به این مناسبت بوده که اصولا تسبیح از شؤون و وظایف دارندگان عقل است و یا برای این خاطر بوده که بر قوت آن دلالت، اشاره کرده باشد، از باب تشبیه زبان حال به زبان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نظر با اسناد علم به غیر ذوی العقول نمی‌سازد، چون در همین آیه به صاحبان تسبیح و نماز نسبت علم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تسبیح نماز خود علم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این دلالت دارد بر ظهور تسبیح موجودات و وضوح دلالت موجودات عالم بر منزه بودن خدا، دلالت روشنی که هیچ خردمندی در آن تردید نمی‌کند، چون بسیار می‌شود که علم قطعی را به رؤیت تعبیر می‌کنند، هم چنان که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 اللَّهَ خَلَقَ السَّماواتِ وَ الْأَرْضَ</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که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خطاب در آن به عموم صاحبان عقل است، هر چند از نظر لفظ مخصوص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خطاب، خاص به آن جناب باشد و خداوند تسبیح موجودات در آسمانها و زمین و مرغان صف زن را به آن جناب نشان داده باشد، چون خدا ملکوت آسمانها و زمین را به او نشان داده، و چنین کرامتی از کسی که بنا به روایات معتبره تسبیح سنگریزه را در کف خود به مردم نشان می‌دهد، هیچ بعدی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علم را به تمامی نامبردگان یعنی همه کسانی که در آسمان‌ها و زمینند و مرغان صف زن عمومیت داده برای حیوانات هم علم قائل شده است، و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بحثی در این باره گذشت و تتمه گفتار در این بحث در تفسیر سوره حم سجده به زودی خواهد آمد ان شاء اللَّه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322"/>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می‌گردد نه به نامبردگان در آیه صحیح نیست، زیرا سیاق و مخصوصا جمله بعد از آن که می‌فرماید</w:t>
      </w:r>
      <w:r>
        <w:rPr>
          <w:rFonts w:eastAsia="IRNazanin" w:cs="IRNazanin"/>
          <w:color w:val="111111"/>
          <w:sz w:val="28"/>
          <w:szCs w:val="28"/>
          <w:rtl w:val="true"/>
          <w:lang w:bidi="fa-IR"/>
        </w:rPr>
        <w:t>:</w:t>
      </w:r>
      <w:bookmarkStart w:id="381" w:name="pg10058_87629"/>
    </w:p>
    <w:p>
      <w:pPr>
        <w:pStyle w:val="BookText"/>
        <w:rPr/>
      </w:pPr>
      <w:bookmarkEnd w:id="3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عَلِیمٌ بِما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 است به آنچه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نظریه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حرف در نادرستی، قول بعضی </w:t>
      </w:r>
      <w:r>
        <w:rPr>
          <w:rStyle w:val="FootnoteAnchor"/>
          <w:rtl w:val="true"/>
        </w:rPr>
        <w:footnoteReference w:id="323"/>
      </w:r>
      <w:r>
        <w:rPr>
          <w:rFonts w:ascii="IRNazanin" w:hAnsi="IRNazanin" w:eastAsia="IRNazanin"/>
          <w:color w:val="111111"/>
          <w:sz w:val="28"/>
          <w:sz w:val="28"/>
          <w:szCs w:val="28"/>
          <w:rtl w:val="true"/>
          <w:lang w:bidi="fa-IR"/>
        </w:rPr>
        <w:t>دیگر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را به همه نامبردگان در آیه نسبت داده از باب مجاز، و غیر عالم را به منزله عالم گرفتن است، به خاطر اینکه بیشتر دلالت کند بر تسبیح و تنزیه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تنها تسبیح را که از صفات جلال خدا است ذکر کرده، با اینکه موجودات عالم تنها به منزه بودن خدا دلالت ندارند، بلکه به همه صفات کمالیه‌اش نیز دلالت دارند، و در نتیجه جا داشت تحمید را هم ذکر می‌کرد،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تسبیح را که مربوط به جلال خدا است و هم حمد را که مربوط به کمال او است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وجه این اختصاص این باشد که سیاق آیات مورد بحث سیاق توحید، و نفی شرکاء است، و این با تنزیه بیشتر سروکار دارد، زیرا کسانی که غیر از خدا معبودهایی می‌خوانند، و یا به نوعی به غیر خدا رکون و اعتماد می‌کنند، از این نظر کافرند که خصوصیات وجودی آن معبودها را برای خدای تعالی نیز اثبات می‌کنند و نفی و رد این اعتقاد تنها با تنزیه خدا انجام می‌شود، و حاجتی به ذکر حمد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مراد از نماز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موجودات است، چون دعا عبارت است از اینکه داعی مدعو را متوجه حاجت خود کند، حاجتی که مدعو بی نیاز از آن است بنا بر این، این کلمه بر تنزیه خدا بیشتر دلالت دارد تا بر تحمید و ثنای او</w:t>
      </w:r>
      <w:r>
        <w:rPr>
          <w:rFonts w:eastAsia="IRNazanin" w:cs="IRNazanin"/>
          <w:color w:val="111111"/>
          <w:sz w:val="28"/>
          <w:szCs w:val="28"/>
          <w:rtl w:val="true"/>
          <w:lang w:bidi="fa-IR"/>
        </w:rPr>
        <w:t>.</w:t>
      </w:r>
    </w:p>
    <w:p>
      <w:pPr>
        <w:pStyle w:val="Heading5"/>
        <w:numPr>
          <w:ilvl w:val="4"/>
          <w:numId w:val="1"/>
        </w:numPr>
        <w:rPr/>
      </w:pPr>
      <w:bookmarkStart w:id="382" w:name="__RefHeading___Toc3575984_3556181022"/>
      <w:bookmarkStart w:id="383" w:name="_Toc140"/>
      <w:bookmarkEnd w:id="382"/>
      <w:r>
        <w:rPr>
          <w:rtl w:val="true"/>
        </w:rPr>
        <w:t>اشاره به اینکه خداوند دو نور افاضه فرموده، یکی عام و شامل همه موجودات و دیگری خاص مؤمنین، آن چنان که او را دو رحمت است</w:t>
      </w:r>
      <w:r>
        <w:rPr>
          <w:rtl w:val="true"/>
        </w:rPr>
        <w:t xml:space="preserve">: </w:t>
      </w:r>
      <w:r>
        <w:rPr>
          <w:rtl w:val="true"/>
        </w:rPr>
        <w:t>عام و خاص‌</w:t>
      </w:r>
      <w:bookmarkEnd w:id="38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تسبیح را به عموم ساکنان زمین نسبت می‌دهد، چه کافر و چه مؤمن و از این تعبیر معلوم می‌شود که در این میان دو نور است، یکی عمومی است که شامل همه چیز می‌شود و آیات دیگری از قرآن مانند آیه ذر نیز به همین معنا دلالت دارد، و آن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أَشْهَدَهُمْ عَلی أَنْفُسِهِمْ أَ لَسْتُ بِرَبِّکُمْ قالُوا بَلی شَهِدْنا أَنْ تَقُولُوا یَوْمَ الْقِیامَةِ إِنَّا کُنَّا عَنْ هذا غافِلِینَ</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همچنین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 آیات دیگر که روی سخن در آنها به عموم انسانها است، از عموم آنان بر ربوبیت خود و حقانیت</w:t>
      </w:r>
      <w:bookmarkStart w:id="384" w:name="pg10058_87630"/>
    </w:p>
    <w:p>
      <w:pPr>
        <w:pStyle w:val="BookText"/>
        <w:rPr/>
      </w:pPr>
      <w:bookmarkEnd w:id="384"/>
      <w:r>
        <w:rPr>
          <w:rFonts w:ascii="IRNazanin" w:hAnsi="IRNazanin" w:eastAsia="IRNazanin"/>
          <w:color w:val="111111"/>
          <w:sz w:val="28"/>
          <w:sz w:val="28"/>
          <w:szCs w:val="28"/>
          <w:rtl w:val="true"/>
          <w:lang w:bidi="fa-IR"/>
        </w:rPr>
        <w:t>قیامت پیمان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مؤمن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نوری دیگر دارد که آن خاص است و آیات مورد بحث به آن نظر دارد، و آن نور مختص اولیایش از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نوری که خدای تعالی با آن خلق خود را نورانی می‌کند مانند رحمتی است که با آن به ایشان رحم می‌کند، که آن نیز دو قسم است، یکی عمومی، دیگری خصوصی، درباره رحمت عمومی‌اش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و درباره رحمت خصوصی‌اش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وَ عَمِلُوا الصَّالِحاتِ فَیُدْخِلُهُمْ رَبُّهُمْ فِی رَحْمَتِهِ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و هر دو را یک جا جمع کرده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و نوری که در این آیه آمده فقط در مقابل رحمت دوم از دو سهم رحمت است، که همان نور علی نور در آیات قبل باشد، نه در مقابل هر دو 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عَلِیمٌ بِما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آنچه می‌کنند دانا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تسبیح ایشان است، زیرا هر چند تسبیح موجودات در بعضی از مراحل همان وجود آنها است و لیکن به همان اعتبار که تسبیح آنها نامیده می‌شود، فعل آنها هم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بعد از ذکر تسبیح موجودات، علم خود را به آنچه می‌کنند ذکر کرده، خواسته است تا مؤمنین را ترغیب نموده و از عملشان تشکر کند، که خیال نکنند پروردگارشان نسبت به تسبیح ایشان بی تفاوت است، نه، بلکه تسبیح ایشان را می‌بیند و می‌شنود، و به زودی به ایشان پاداش حسن می‌دهد و نیز اعلام به تمامیت حجت علیه کافران است، چون یکی از مراتب علم او همان نامه‌های اعمال و کتاب مبین است، که اعمال در آن ثبت می‌شود، تسبیح کفار به زبان حالشان و انکار زبانیشان هر دو در آن درج می‌گردد</w:t>
      </w:r>
      <w:r>
        <w:rPr>
          <w:rFonts w:eastAsia="IRNazanin" w:cs="IRNazanin"/>
          <w:color w:val="111111"/>
          <w:sz w:val="28"/>
          <w:szCs w:val="28"/>
          <w:rtl w:val="true"/>
          <w:lang w:bidi="fa-IR"/>
        </w:rPr>
        <w:t>.</w:t>
      </w:r>
    </w:p>
    <w:p>
      <w:pPr>
        <w:pStyle w:val="Heading5"/>
        <w:numPr>
          <w:ilvl w:val="4"/>
          <w:numId w:val="1"/>
        </w:numPr>
        <w:rPr/>
      </w:pPr>
      <w:bookmarkStart w:id="385" w:name="__RefHeading___Toc3575986_3556181022"/>
      <w:bookmarkStart w:id="386" w:name="_Toc141"/>
      <w:bookmarkEnd w:id="385"/>
      <w:r>
        <w:rPr>
          <w:rtl w:val="true"/>
        </w:rPr>
        <w:t>ذکر مواردی از خلقت و تدبیر خداوند برای بیان اینکه مبدأ و مرجع امور مشیت خدای سبحان است‌</w:t>
      </w:r>
      <w:bookmarkEnd w:id="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 وَ إِلَی اللَّهِ الْمَصِیرُ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آیه با در نظر داشتن اینکه ما بین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یُسَبِّحُ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احتجاج بر شمول نور او به تمامی موجودات است،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یُزْجِی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بعدش که در مقام احتجاج بر اختصاص نور خاص او به مؤمنین است قرار گرفته، این معنا را افاده می‌کند</w:t>
      </w:r>
    </w:p>
    <w:p>
      <w:pPr>
        <w:pStyle w:val="BookText"/>
        <w:rPr/>
      </w:pPr>
      <w:r>
        <w:rPr>
          <w:rFonts w:ascii="IRNazanin" w:hAnsi="IRNazanin" w:eastAsia="IRNazanin"/>
          <w:color w:val="111111"/>
          <w:sz w:val="28"/>
          <w:sz w:val="28"/>
          <w:szCs w:val="28"/>
          <w:rtl w:val="true"/>
          <w:lang w:bidi="fa-IR"/>
        </w:rPr>
        <w:t>که مالکیت خدا دلیل بر هر دو قسم نور می‌باشد یعنی اینکه او مالک آسمانها و زمین است و بازگشت هر چه به سوی او است هم دلیل بر عمومیت نور عام او است و هم دلیل بر اختصاص نور خاص او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ما یشاء و یحکم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مُلْکُ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مختص و منحصر به خدای تعالی می‌کند و نتیجه می‌دهد که پس او هر چه بخواهد می‌کند، و هر حکم بخواهد می‌راند، و کسی نیست که از او بازخواست کند، بلکه همه مسئول اویند، و لازمه انحصار ملک برای خدا این است که او بازگشت‌گاه همه باشد، و چون مالکی و بازگشت‌گاهی غیر او نیست پس او هر چه بخواهد می‌کند، و هر حکم بخواهد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خدا در امور است نه بازگشت در معاد،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یُزْجِی سَحاباً ثُمَّ یُؤَلِّفُ بَیْنَهُ ثُمَّ یَجْعَلُهُ رُکاماً فَتَرَی الْوَدْقَ یَخْرُجُ مِنْ خِلالِهِ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دفع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متراکم و انباشته بر روی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خلل است، که شکاف در میان دو چیز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در این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به عنوان یک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خطاب به هر شنونده‌ای است و معنایش این است که آیا تو و هر بیننده دیگر نمی‌بینید که خدا با بادها ابرهای متفرق و از هم جدا را می‌راند، و آنها را با هم جمع می‌کند، و سپس روی هم انباشته می‌سازد، پس می‌بینی که باران از خلال و شکاف آنها بیرون می‌آید و به زمین می‌ریزد؟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مِنَ السَّماءِ مِنْ جِبالٍ فِیها مِنْ بَرَدٍ فَیُصِیبُ بِهِ مَنْ یَشاءُ وَ یَصْرِفُهُ عَنْ مَنْ یَشاءُ یَکادُ سَنا بَرْقِهِ یَذْهَبُ بِالْأَبْصارِ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جهت علو، و بالا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همان 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جبال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آسمان می‌آید، و اگر آن را جبال در آسمان خوانده کنایه است از بسیاری و تراکم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آیا نمی‌بینی که خدا از آسمان تگرگ متراکم و انبوه نازل می‌کند، به کوه‌ها و به هر سرزمینی که بخواهد می‌فرستد، و زراعتها و بستانها را تباه می‌کند، و چه بسا نفوس و حیوانات را هم هلاک می‌نماید و از هر کس بخواهد بر می‌گرداند، و در نتیجه از شر آن ایمن می‌شود، برف و تگرگی است که روشنی برق آن نزدیک است چشمها را کور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سیاق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مطلب گذشته است که نور خدا را به مؤمنین اختصاص می‌داد، و معنایش این است که مساله مذکور منوط به مشیت خدای تعالی است، هم چنان که می‌بینی که او وقتی بخواهد از آسمان بارانی می‌فرستد که در آن منافعی برای خود مردم و حیوانات و زراعتها و بستانهای ایشان است و چون بخواهد تگرگی می‌فرستد که در هر سرزمینی که بخواهد نازل می‌کند، و از هر سرزمینی که بخواهد شر آن را بر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یُقَلِّبُ اللَّهُ اللَّیْلَ وَ النَّهارَ إِنَّ فِی ذلِکَ لَعِبْرَةً لِأُولِی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 دیگری است برای برگشت امر به مشیت خدای تعالی و بس و معنای تقلیب لیل و نهار جابجا کردن شب و روز است و معنای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کُلَّ دَابَّةٍ مِنْ ماءٍ فَمِنْهُمْ مَنْ یَمْشِی عَلی بَطْنِهِ وَ مِنْهُمْ مَنْ یَمْشِی عَلی رِجْلَیْنِ وَ مِنْهُمْ مَنْ یَمْشِی عَلی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نیز بیان دیگری است برای رجوع امر به مشیت خدای تعالی و بس، چون او تمامی جانداران را از آبی خلق می‌کند، و در عین حال وضع هر حیوانی با حیوان دیگر مختلف است، بعضی‌ها با شکم راه می‌روند، مانند مارها و کرمها، و بعضی دیگر با دو پا راه می‌روند مانند آدمیان و مرغان، و بعضی دیگر با چهار پا راه می‌روند، چون چهارپایان و درندگان، و اگر به ذکر این سه نوع اکتفاء فرموده برای اختصار بوده، و غرض هم با ذکر همین‌ها تامین می‌شده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اختلاف از حد شمار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همین اختلافی است که در جانداران هست که چرا با یک ماده این همه اختلاف پدید آمد،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این اختلاف بسته به مشیت خدا است و بس، او اختیار دارد و می‌تواند فیض خود را عمومیت دهد تا مانند نور عام و رحمت عام همه خلق از آن بهره‌مند شوند و می‌تواند که آن را به بعضی از خلایق خود اختصاص دهد، تا چون نور و رحمت خاص، بعضی از افراد از آن بهره‌مند شوند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تعلیلی است برای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 اللَّهُ ما یَشاءُ</w:t>
      </w:r>
      <w:r>
        <w:rPr>
          <w:rFonts w:eastAsia="Amiri" w:cs="Amiri" w:ascii="Amiri" w:hAnsi="Amiri"/>
          <w:color w:val="111111"/>
          <w:sz w:val="28"/>
          <w:szCs w:val="28"/>
          <w:rtl w:val="true"/>
          <w:lang w:bidi="ar-SA"/>
        </w:rPr>
        <w:t>"</w:t>
      </w:r>
      <w:bookmarkStart w:id="387" w:name="pg10058_87633"/>
    </w:p>
    <w:p>
      <w:pPr>
        <w:pStyle w:val="BookText"/>
        <w:rPr/>
      </w:pPr>
      <w:bookmarkEnd w:id="387"/>
      <w:r>
        <w:rPr>
          <w:rFonts w:ascii="IRNazanin" w:hAnsi="IRNazanin" w:eastAsia="IRNazanin"/>
          <w:color w:val="111111"/>
          <w:sz w:val="28"/>
          <w:sz w:val="28"/>
          <w:szCs w:val="28"/>
          <w:rtl w:val="true"/>
          <w:lang w:bidi="fa-IR"/>
        </w:rPr>
        <w:t>چون قدرت وقتی مطلق شد و شامل هر مقدوری گردید، دیگر هیچ ممکنی از ممکنات در به وجود آمدنش جز مشیت او به هیچ چیز دیگری متوقف نیست و اگر متوقف به چیزی باشد قدرت او مشروط بوجود آمدن آن چیز خواهد بود و این خلاف فرض است، چون فرض مساله مطلق بودن قدرت بود، و این بابی دقیق از توحید است که ان شاء اللَّه در بحث آتی مقداری روشن می‌گردد</w:t>
      </w:r>
      <w:r>
        <w:rPr>
          <w:rFonts w:eastAsia="IRNazanin" w:cs="IRNazanin"/>
          <w:color w:val="111111"/>
          <w:sz w:val="28"/>
          <w:szCs w:val="28"/>
          <w:rtl w:val="true"/>
          <w:lang w:bidi="fa-IR"/>
        </w:rPr>
        <w:t>.</w:t>
      </w:r>
    </w:p>
    <w:p>
      <w:pPr>
        <w:pStyle w:val="Heading4"/>
        <w:numPr>
          <w:ilvl w:val="3"/>
          <w:numId w:val="1"/>
        </w:numPr>
        <w:rPr/>
      </w:pPr>
      <w:bookmarkStart w:id="388" w:name="__RefHeading___Toc3575988_3556181022"/>
      <w:bookmarkStart w:id="389" w:name="_Toc142"/>
      <w:bookmarkEnd w:id="388"/>
      <w:r>
        <w:rPr>
          <w:rtl w:val="true"/>
        </w:rPr>
        <w:t xml:space="preserve">بحث فلسفی </w:t>
      </w:r>
      <w:r>
        <w:rPr>
          <w:rtl w:val="true"/>
        </w:rPr>
        <w:t>(</w:t>
      </w:r>
      <w:r>
        <w:rPr>
          <w:rtl w:val="true"/>
        </w:rPr>
        <w:t>در بیان اینکه خداوند علت تامه همه موجودات است</w:t>
      </w:r>
      <w:r>
        <w:rPr>
          <w:rtl w:val="true"/>
        </w:rPr>
        <w:t xml:space="preserve">- </w:t>
      </w:r>
      <w:r>
        <w:rPr>
          <w:rtl w:val="true"/>
        </w:rPr>
        <w:t xml:space="preserve">یخلق ما یشاء … </w:t>
      </w:r>
      <w:r>
        <w:rPr>
          <w:rtl w:val="true"/>
        </w:rPr>
        <w:t>)</w:t>
      </w:r>
      <w:bookmarkEnd w:id="389"/>
    </w:p>
    <w:p>
      <w:pPr>
        <w:pStyle w:val="BookText"/>
        <w:rPr/>
      </w:pPr>
      <w:r>
        <w:rPr>
          <w:rFonts w:ascii="IRNazanin" w:hAnsi="IRNazanin" w:eastAsia="IRNazanin"/>
          <w:color w:val="111111"/>
          <w:sz w:val="28"/>
          <w:sz w:val="28"/>
          <w:szCs w:val="28"/>
          <w:rtl w:val="true"/>
          <w:lang w:bidi="fa-IR"/>
        </w:rPr>
        <w:t>هیچ شک و تردیدی نداریم در اینکه آنچه از موجودات که در عالم هست همه معلول خدا و منتهی به واجب تعالی است و اینکه بسیاری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 شدنش متوقف به وجود شرایطی است که اگر آنها قبلا وجود نداشته باشند، این گونه موجودات نیز وجود نخواهند یافت، مانند انسانی که فرزند انسانی دیگر است، او در موجود شدنش متوقف بر این است که قبلا پدر و مادرش موجود شده باشند، و نیز متوقف است بر اینکه بسیاری دیگر از شرایط زمانی و مکانی تحقق یافته باشد، تا دست به دست هم داده زمینه برای پیدایش یک فرزند انسان فراهم گردد، و این هم از ضروریات است که هر یک از این شرایط جزئی از اجزای علت تامه است، نتیجه می‌گیریم که خدای تعالی جزئی از اجزای علت تامه وجود یک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خودش به تنهایی علت تامه مجموع عالم است، چون مجموع عالم جز به خدا به هیچ چیز دیگری احتیاج و توقف ندارد، و همچنین علت تامه است برای صادر اول یعنی اولین موجودی که از حق صدور یافت و خلق شد و بقیه اجزای این مجموع، تابع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سایر اجزای عالم، خدای تعالی نسبت به هر یک، جزء علت تامه است، چون واضح است که یک موجود احتیاج به موجودات دیگر دارد، که قبل از اویند، و جنبه شرایط و معدات برای این موجود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هر موجودی را تک تک و جداگانه در نظر گرفته و به تنهایی به خدای تعالی نسبت دهیم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باره نظریه‌ای دقیق‌تر هست، و آن این است که بدون هیچ شکی می‌بینیم که در میان تمامی موجودات هستی یک ارتباط وجودی هست، چون بعضی علت بعض دیگرند، و بعضی شرط و یا معد بعضی دیگرند، و ارتباط در میان علت و معلول، شرط و</w:t>
      </w:r>
    </w:p>
    <w:p>
      <w:pPr>
        <w:pStyle w:val="BookText"/>
        <w:rPr/>
      </w:pPr>
      <w:r>
        <w:rPr>
          <w:rFonts w:ascii="IRNazanin" w:hAnsi="IRNazanin" w:eastAsia="IRNazanin"/>
          <w:color w:val="111111"/>
          <w:sz w:val="28"/>
          <w:sz w:val="28"/>
          <w:szCs w:val="28"/>
          <w:rtl w:val="true"/>
          <w:lang w:bidi="fa-IR"/>
        </w:rPr>
        <w:t>مشروط، و معد و مستعد قابل انکار نیست، و این ارتباط باعث شده یک نوع اتحاد و اتصال در میان موجودات برقرار شود، در نتیجه دست بر سر هر موجودی بگذاریم با اینکه او را جدای از سایر موجودات می‌بینیم، ولی می‌دانیم که این جدایی به طور مطلق و از هر جهت نیست، بلکه اگر وجود متعین او را در نظر بگیریم می‌بینیم که در تعینش مقید به تمامی موجوداتی است که دست به دست هم داده، و او را متعین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 که در مثال گذشته او را فرزند فرض کردیم از نظر وجه قبلی موجودی بود مستقل و مطلق ولی موجودی شد متوقف بر علل و شرایط بسیار، که خدای تعالی یکی از آنها است، پس از نظر این وجه هویتی است مقید به تمامی موجوداتی که در تعین او دخالت دارند، مثلا حقیقت زید که پسر پدری به نام جواد، و مادری به نام فاطمه است، و در فلان روز از تاریخ و در فلان نقطه از کره زمین به دنیا آمده، و چند خواهر و برادر قبل از او بوده‌اند، و چند تن دیگر بعد از او متولد شده‌اند، و چه کسانی مقارن وجود او به وجود آمده‌اند، همه این نامبردگان و آنچه نام برده نشد، و در تعین این فرد از انسان دخالت دارند در تشکیل حقیقت زید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زید عبارت است از چنین چیزی، و این هم از بدیهیات است که چیزی که چنین حقیقتی دارد جز به واجب به هیچ چیز دیگری توقف ندارد، و چون چنین است پس خدای تعالی علت تامه او است، و علت تامه هم چیزی است که توقفی بر غیر خود و احتیاجی به غیر مشیت خود ندارد، و قدرت او تبارک و تعالی نسبت به وی مطلق است، و مشروط و مقید به چیزی نیست و این همان حقیقتی است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 اللَّهُ ما یَشاءُ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أَنْزَلْنا آیاتٍ مُبَیِّناتٍ وَ اللَّهُ 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آیات مبینات همان آیه نور و آیات بعد از آن است، که صفت نور خدای تعالی را بیان می‌کرد، و صراط مستقیم آن راهی است که غضب خدا و ضلالت شامل راهروان آن نمی‌شود،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صِراطَ الَّذِینَ أَنْعَمْتَ عَلَیْهِمْ غَیْرِ الْمَغْضُوبِ عَلَیْهِمْ وَ لَا الضَّالِّینَ</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که سخن در تفسیر آن در سوره حمد گذشت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در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أَنْزَلْنا آیاتٍ مُبَیِّناتٍ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چون می‌خواست دنبال آن</w:t>
      </w:r>
      <w:bookmarkStart w:id="390" w:name="pg10058_87635"/>
    </w:p>
    <w:p>
      <w:pPr>
        <w:pStyle w:val="BookText"/>
        <w:rPr/>
      </w:pPr>
      <w:bookmarkEnd w:id="390"/>
      <w:r>
        <w:rPr>
          <w:rFonts w:ascii="IRNazanin" w:hAnsi="IRNazanin" w:eastAsia="IRNazanin"/>
          <w:color w:val="111111"/>
          <w:sz w:val="28"/>
          <w:sz w:val="28"/>
          <w:szCs w:val="28"/>
          <w:rtl w:val="true"/>
          <w:lang w:bidi="fa-IR"/>
        </w:rPr>
        <w:t xml:space="preserve">مشیت مطلق خود را نسبت به هدایت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مخاطبین عصر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کند، به خلاف چند آیه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أَنْزَلْنا إِلَیْکُمْ آیاتٍ مُبَیِّناتٍ وَ مَثَلًا مِنَ الَّذِینَ خَلَوْا مِنْ قَبْلِکُمْ وَ مَوْعِظَةً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در آیه مورد بحث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انزلنا الیکم آیات مبینات و اللَّه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ذهن می‌رسید که این بیان لفظی همان هدایت به سوی صراط مستقیم است و عموم مخاطبین به صرف شنیدن آیات قرآنی به سوی صراط مستقیم هدایت شده‌اند، با اینکه در میان آن شنوندگان، منافقین و کسانی که دلهایی بیمار داشتند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Heading4"/>
        <w:numPr>
          <w:ilvl w:val="3"/>
          <w:numId w:val="1"/>
        </w:numPr>
        <w:rPr/>
      </w:pPr>
      <w:bookmarkStart w:id="391" w:name="__RefHeading___Toc3575990_3556181022"/>
      <w:bookmarkStart w:id="392" w:name="_Toc143"/>
      <w:bookmarkEnd w:id="391"/>
      <w:r>
        <w:rPr>
          <w:rtl w:val="true"/>
        </w:rPr>
        <w:t xml:space="preserve">بحث روایتی روایاتی در ذیل آیه نور </w:t>
      </w:r>
      <w:r>
        <w:rPr>
          <w:rtl w:val="true"/>
        </w:rPr>
        <w:t>(</w:t>
      </w:r>
      <w:r>
        <w:rPr>
          <w:rtl w:val="true"/>
        </w:rPr>
        <w:t xml:space="preserve">اللَّهُ نُورُ السَّماواتِ وَ الْأَرْضِ … </w:t>
      </w:r>
      <w:r>
        <w:rPr>
          <w:rtl w:val="true"/>
        </w:rPr>
        <w:t xml:space="preserve">) </w:t>
      </w:r>
      <w:r>
        <w:rPr>
          <w:rtl w:val="true"/>
        </w:rPr>
        <w:t>و مفردات و جملات آن‌</w:t>
      </w:r>
      <w:bookmarkEnd w:id="392"/>
    </w:p>
    <w:p>
      <w:pPr>
        <w:pStyle w:val="Heading5"/>
        <w:numPr>
          <w:ilvl w:val="4"/>
          <w:numId w:val="1"/>
        </w:numPr>
        <w:rPr/>
      </w:pPr>
      <w:bookmarkStart w:id="393" w:name="__RefHeading___Toc3575992_3556181022"/>
      <w:bookmarkStart w:id="394" w:name="_Toc144"/>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در کتاب توحید به سند خود از عباس بن هلال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هادی اهل آسمانها و هادی اهل زمین است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برقی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هدایت کسانی است که در آسمانها و زمینند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این هدایت، هدایت خاص باشد که گفتیم به سوی سعادت دینی است که در این صورت کلام امام تفسیر آیه است به مرتبه‌ای از معنا، و اگر مراد از آن هدایت عام باشد که به معنای رساندن هر موجودی است به کمال لایق آن، در این صورت با مطالب گذشته ما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به سند خود از اسحاق بن جریر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من درخواست کرد که او را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من از آن جناب برایش اجازه خواستم، اجازه داد و زن وارد شد، در حالی که کنیز آزاد شده‌اش نیز با او بود، پرسید یا ابا عبد اللَّه اینکه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این مثل را برای درخت نزده بلکه برای بنی آدم زده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به سند خود از طلحة بن زید از جعفر بن محمد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نور خود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هدایتش در 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جوف مؤمن است و قندیل قلب او و مصباح نوری است که خدا در قلب مؤمن نهاده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خود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که لا غربیه یعنی شرق ندارد، و لا شرقیه یعنی غربی برایش نیست، چون وقتی آفتاب طلوع کند از بالای آن طلوع می‌کند، و چون غروب می‌کند باز از بالای آن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نور دل او خودش روشن شود، بدون اینکه کسی با او سخنی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بالای واجبی دیگر و سنتی بالای سنتی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به واجبات و سنت‌های خود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یَضْرِبُ اللَّهُ الْأَمْثالَ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همین مثلی است که برای مؤمن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در پنج نور قرار دارد و در آنها آمد و شد می‌کند، مدخلش نور، مخرجش نور، علمش نور، کلامش نور و مصیرش در روز قیامت به سوی بهشت نور است،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این مثل، مثل برای نور خدا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خدا که مثل ندارد، مگر خودش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تَضْرِبُوا لِلَّهِ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مثل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مؤید بیان قبلی ما است که در تفسیر آیه گذراندیم،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به بیان بعضی از فقرات آن اکتفاء کرده به این که پاره‌ای از مصادیق برایش آورده، مثل مصادیقی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از در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خدا مثل ندارد، منظور امام این بوده که مثل در آیه، مثل برای نور خدا که اسم خدا است و بر او حمل می‌شود نیست، چون اگر مثل برای او باشد، لازم می‌آید که درباره خدا قائل به حلول و یا انقلاب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معنای آیه این می‌شود که خدا که نور است در آسمان و زمین حلول کرد و یا اصلا خود آسمان و زمین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منزه از این معانی است بلکه مثل مذکور مثل نوری است که خدا به آسمانها و زمین افاضه کرده، و اما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پدید نمی‌آورد، چون هیچ عیبی ندارد که ضمیر مذکور به خود خدای تعالی بر گردد و در عین حال معنای صحیح هم محفوظ باشد</w:t>
      </w:r>
      <w:r>
        <w:rPr>
          <w:rFonts w:eastAsia="IRNazanin" w:cs="IRNazanin"/>
          <w:color w:val="111111"/>
          <w:sz w:val="28"/>
          <w:szCs w:val="28"/>
          <w:rtl w:val="true"/>
          <w:lang w:bidi="fa-IR"/>
        </w:rPr>
        <w:t>.</w:t>
      </w:r>
      <w:bookmarkStart w:id="395" w:name="pg10058_87637"/>
    </w:p>
    <w:p>
      <w:pPr>
        <w:pStyle w:val="BookText"/>
        <w:rPr/>
      </w:pPr>
      <w:bookmarkEnd w:id="395"/>
      <w:r>
        <w:rPr>
          <w:rFonts w:ascii="IRNazanin" w:hAnsi="IRNazanin" w:eastAsia="IRNazanin"/>
          <w:color w:val="111111"/>
          <w:sz w:val="28"/>
          <w:sz w:val="28"/>
          <w:szCs w:val="28"/>
          <w:rtl w:val="true"/>
          <w:lang w:bidi="fa-IR"/>
        </w:rPr>
        <w:t xml:space="preserve">و در توحید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 مَثَلُ نُورِهِ 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مثلی است که خدا برای ما اهل بیت زده که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خدا و آیات اویند، آیاتی که مردم به وسیله آن به سوی توحید و مصالح دین و شرایع اسلام و سنن و فرائض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 العلی العظیم</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3575994_3556181022"/>
      <w:bookmarkStart w:id="397" w:name="_Toc145"/>
      <w:bookmarkEnd w:id="396"/>
      <w:r>
        <w:rPr>
          <w:rtl w:val="true"/>
        </w:rPr>
        <w:t xml:space="preserve">بیان اینکه مضمون روایاتی که مفردات آیه نور را به رسول خدا و اهل بیت </w:t>
      </w:r>
      <w:r>
        <w:rPr>
          <w:rtl w:val="true"/>
        </w:rPr>
        <w:t>(</w:t>
      </w:r>
      <w:r>
        <w:rPr>
          <w:rtl w:val="true"/>
        </w:rPr>
        <w:t>علیهم الصلاة و السلام</w:t>
      </w:r>
      <w:r>
        <w:rPr>
          <w:rtl w:val="true"/>
        </w:rPr>
        <w:t xml:space="preserve">) </w:t>
      </w:r>
      <w:r>
        <w:rPr>
          <w:rtl w:val="true"/>
        </w:rPr>
        <w:t>تطبیق می‌کنند صرفا تطبیق است نه تفسیر</w:t>
      </w:r>
      <w:bookmarkEnd w:id="39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از قبیل اشاره به بعضی مصادیق است و آن افضل مصادیق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طاهرین از اهل بیت آن جنابند، و گرنه آیه شریفه به ظاهرش شامل غیر ایشان نیز می‌شود و انبیاء و اوصیاء و اولیاء همه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عمومیت آیه این قدر هم نیست که همه مؤمنین را هم شامل شود، چون در وصف مصادیق صفاتی را قید کرده که شامل همه نمی‌شود، مانند اینکه بیع و تجارت ایشان را از یاد خدا غافل نمی‌سازد و معلوم است که غیر نام بردگان هر قدر هم ایمانشان کامل باشد باز دچار غفلت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متعددی هم از طرق شیعه وارد شده که مفردات آیه نور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تطبیق می‌کند و این البته صرف تطبیق است نه تفسیر، دلیل اینکه تطبیق است نه تفسیر، اختلاف این روایات است، مثلا در روایت کلینی در روضه کافی که به سند خود از جابر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علم در آن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یا قلب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مبارکه 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شرقی است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یهودی بود و نه نصرانی،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کرده که نزدیک است اولاد ایشان به نبوت سخن گویند، و لو فرشته وحیی به ایشان نازل نشود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روایتی که توحید به سند خود از عیسی بن راشد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در سینه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عالم از آل محمد به علم تکلم کند قبل از آنکه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مؤید به نور علم</w:t>
      </w:r>
    </w:p>
    <w:p>
      <w:pPr>
        <w:pStyle w:val="BookText"/>
        <w:rPr/>
      </w:pPr>
      <w:r>
        <w:rPr>
          <w:rFonts w:ascii="IRNazanin" w:hAnsi="IRNazanin" w:eastAsia="IRNazanin"/>
          <w:color w:val="111111"/>
          <w:sz w:val="28"/>
          <w:sz w:val="28"/>
          <w:szCs w:val="28"/>
          <w:rtl w:val="true"/>
          <w:lang w:bidi="fa-IR"/>
        </w:rPr>
        <w:t xml:space="preserve">و حکمت است که بعد از امامی دیگر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کافی به سند خود از صالح بن سهل همدانی،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نصرانی نبودن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بعد از امام دیگر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خدا هر که را بخواهد به سوی این ائمه راهنمایی می‌کند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الدر المنثور است که ابن مردویه از ابی هریره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زَیْتُونَةٍ لا شَرْقِیَّةٍ 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ابراهیم است که نه یهودی بود و نه نصرانی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از باب ذکر بعضی مصادیق است که نظیرش از طرق شیعه از بعضی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است که ابن مردویه از انس بن مالک و بریده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مردی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بیوت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یکی از این بیتها بیت علی و فاطمه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بهترین آن بیوت است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صاحب مجمع البیان نیز به طور مرسل از آن جناب نقل کرده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معنا را قمی در تفسیر خود به سند خویش 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بیوت، بیوت انبیاء است، که 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از آنها است </w:t>
      </w:r>
      <w:r>
        <w:rPr>
          <w:rStyle w:val="FootnoteAnchor"/>
          <w:rtl w:val="true"/>
        </w:rPr>
        <w:footnoteReference w:id="342"/>
      </w:r>
      <w:r>
        <w:rPr>
          <w:rFonts w:ascii="IRNazanin" w:hAnsi="IRNazanin" w:eastAsia="IRNazanin"/>
          <w:color w:val="111111"/>
          <w:sz w:val="28"/>
          <w:sz w:val="28"/>
          <w:szCs w:val="28"/>
          <w:rtl w:val="true"/>
          <w:lang w:bidi="fa-IR"/>
        </w:rPr>
        <w:t>و به هر حال این روایت و آن روایت همه از قبیل ذکر بعضی مصادیق است، چنانچه گذشت</w:t>
      </w:r>
      <w:r>
        <w:rPr>
          <w:rFonts w:eastAsia="IRNazanin" w:cs="IRNazanin"/>
          <w:color w:val="111111"/>
          <w:sz w:val="28"/>
          <w:szCs w:val="28"/>
          <w:rtl w:val="true"/>
          <w:lang w:bidi="fa-IR"/>
        </w:rPr>
        <w:t>.</w:t>
      </w:r>
      <w:bookmarkStart w:id="398" w:name="pg10058_87639"/>
    </w:p>
    <w:p>
      <w:pPr>
        <w:pStyle w:val="Heading5"/>
        <w:numPr>
          <w:ilvl w:val="4"/>
          <w:numId w:val="1"/>
        </w:numPr>
        <w:rPr/>
      </w:pPr>
      <w:bookmarkStart w:id="399" w:name="__RefHeading___Toc3575996_3556181022"/>
      <w:bookmarkStart w:id="400" w:name="_Toc146"/>
      <w:bookmarkEnd w:id="398"/>
      <w:bookmarkEnd w:id="399"/>
      <w:r>
        <w:rPr>
          <w:rtl w:val="true"/>
        </w:rPr>
        <w:t>چند روایت در باره</w:t>
      </w:r>
      <w:r>
        <w:rPr>
          <w:rtl w:val="true"/>
        </w:rPr>
        <w:t xml:space="preserve">:" </w:t>
      </w:r>
      <w:r>
        <w:rPr>
          <w:rtl w:val="true"/>
        </w:rPr>
        <w:t xml:space="preserve">رِجالٌ لا تُلْهِیهِمْ تِجارَةٌ وَ لا بَیْعٌ … </w:t>
      </w:r>
      <w:r>
        <w:rPr>
          <w:rtl w:val="true"/>
        </w:rPr>
        <w:t>"</w:t>
      </w:r>
      <w:bookmarkEnd w:id="400"/>
    </w:p>
    <w:p>
      <w:pPr>
        <w:pStyle w:val="BookText"/>
        <w:rPr/>
      </w:pPr>
      <w:r>
        <w:rPr>
          <w:rFonts w:ascii="IRNazanin" w:hAnsi="IRNazanin" w:eastAsia="IRNazanin"/>
          <w:color w:val="111111"/>
          <w:sz w:val="28"/>
          <w:sz w:val="28"/>
          <w:szCs w:val="28"/>
          <w:rtl w:val="true"/>
          <w:lang w:bidi="fa-IR"/>
        </w:rPr>
        <w:t xml:space="preserve">و در نهج البلاغه از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ذکر، اهلی است که از دنیای خود به جای هر چیز دیگری ذکر را بر گزیدند، آن چنان که هیچ تجارت و بیعی ایشان را در طول زندگی از آن باز نمی‌دارد، ایشان همواره سایرین را نیز بدان دعوت نموده و با تذکر کلمات و اندرزهایی که از محارم خدا نهی می‌کند غافلان را اندرز می‌دهند، امر به عدل و قسط می‌کنند و خود قبل از هر کس فرمانبر آن چیزی هستند که به آن امر می‌کنند و از آنچه دیگران را نهی می‌کنند باز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راه دنیا به سوی آخرت را طی کرده، و به ما ورای دنیا رسیده و آن را مشاهده کرده‌اند، و گویی که به غیب‌های اهل برزخ در تمام مدتی که در آن ماندگار می‌باشد مشرف هستند و آنها را می‌بینند، و قیامت عذاب خود را بر آنان محقق ساخته، و لذا پرده آن را برای اهل دنیا کنار می‌زنند، حتی گویی آنان می‌بینند چیزهایی را که مردم نمی‌بینند، و می‌شنوند چیزهایی را که مردم نمی‌شنوند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 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جعفر و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این رجال مردمی هستند که وقتی موقع نماز می‌رسد تجارت را رها کرده به سوی نماز روانه می‌شوند، و اینها اجرشان عظیم‌تر است از کسانی که اصلا تجارت نمی‌کنند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تجارت نمی‌کنند، و مشغول ذکر خدایند، هم چنان که در روایات دیگر نیز این طور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الدر المنثور است که ابن مردویه و غیر او از ابو هریره و از ابو سعید خدری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اینان کسانیند که در زمین به طلب رزق و فضل خدا سفر می‌کنند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روایت ناقص نقل شده، و تمام آن در نقلی است که 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بودند که در جستجوی فضل خدا مشغول خرید و فروش بودند، و چون می‌شنیدند که ندای نماز را در دادند آنچه در دست داشتند می‌انداختند، و به سوی مسجد از جابر خاسته نماز می‌خواندند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مجمع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از امیر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در یک حال به حساب همه مردم می‌رسد؟</w:t>
      </w:r>
    </w:p>
    <w:p>
      <w:pPr>
        <w:pStyle w:val="BookText"/>
        <w:rPr/>
      </w:pPr>
      <w:r>
        <w:rPr>
          <w:rFonts w:ascii="IRNazanin" w:hAnsi="IRNazanin" w:eastAsia="IRNazanin"/>
          <w:color w:val="111111"/>
          <w:sz w:val="28"/>
          <w:sz w:val="28"/>
          <w:szCs w:val="28"/>
          <w:rtl w:val="true"/>
          <w:lang w:bidi="fa-IR"/>
        </w:rPr>
        <w:t xml:space="preserve">فرمود همان طور که در آن واحد رزق همه را می‌دهد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روضه کافی به سند خود از مسعدة بن صدقه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ابرها را غربال باران قرار داد، و ابر تگرگ را آب می‌کند، تا به هر چیز و هر کس می‌رسد صدمه نزند، و آنچه به صورت تگرگ و صاعقه می‌آید عذاب خدا است، که به هر قومی بخواهد می‌فرستد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یَمْشِی عَلی بَطْنِهِ وَ مِنْهُمْ مَنْ یَمْشِی عَلی رِجْلَیْنِ وَ مِنْهُمْ مَنْ یَمْشِی عَلی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 دو پا می‌رود انسان است، و آنچه با شکم می‌رود مارهایند، و آنچه با چهار پا می‌روند چهار پایانند،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هستند که با بیش از چهار پا راه می‌روند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401" w:name="pg10058_87641"/>
    </w:p>
    <w:p>
      <w:pPr>
        <w:pStyle w:val="Heading3"/>
        <w:numPr>
          <w:ilvl w:val="2"/>
          <w:numId w:val="1"/>
        </w:numPr>
        <w:rPr/>
      </w:pPr>
      <w:bookmarkStart w:id="402" w:name="__RefHeading___Toc3575998_3556181022"/>
      <w:bookmarkStart w:id="403" w:name="_Toc147"/>
      <w:bookmarkEnd w:id="401"/>
      <w:bookmarkEnd w:id="402"/>
      <w:r>
        <w:rPr>
          <w:rtl w:val="true"/>
        </w:rPr>
        <w:t xml:space="preserve">سوره النور </w:t>
      </w:r>
      <w:r>
        <w:rPr>
          <w:rtl w:val="true"/>
        </w:rPr>
        <w:t>(</w:t>
      </w:r>
      <w:r>
        <w:rPr/>
        <w:t>24</w:t>
      </w:r>
      <w:r>
        <w:rPr>
          <w:rtl w:val="true"/>
        </w:rPr>
        <w:t xml:space="preserve">): </w:t>
      </w:r>
      <w:r>
        <w:rPr>
          <w:rtl w:val="true"/>
        </w:rPr>
        <w:t xml:space="preserve">آیات </w:t>
      </w:r>
      <w:r>
        <w:rPr/>
        <w:t>47</w:t>
      </w:r>
      <w:r>
        <w:rPr>
          <w:rtl w:val="true"/>
        </w:rPr>
        <w:t xml:space="preserve"> </w:t>
      </w:r>
      <w:r>
        <w:rPr>
          <w:rtl w:val="true"/>
        </w:rPr>
        <w:t xml:space="preserve">تا </w:t>
      </w:r>
      <w:r>
        <w:rPr/>
        <w:t>57</w:t>
      </w:r>
      <w:bookmarkEnd w:id="403"/>
    </w:p>
    <w:p>
      <w:pPr>
        <w:pStyle w:val="Heading4"/>
        <w:numPr>
          <w:ilvl w:val="3"/>
          <w:numId w:val="1"/>
        </w:numPr>
        <w:rPr/>
      </w:pPr>
      <w:bookmarkStart w:id="404" w:name="__RefHeading___Toc3576000_3556181022"/>
      <w:bookmarkStart w:id="405" w:name="_Toc148"/>
      <w:bookmarkEnd w:id="404"/>
      <w:r>
        <w:rPr>
          <w:rtl w:val="true"/>
        </w:rPr>
        <w:t>اشاره</w:t>
      </w:r>
      <w:bookmarkEnd w:id="405"/>
    </w:p>
    <w:p>
      <w:pPr>
        <w:pStyle w:val="BookText"/>
        <w:rPr/>
      </w:pPr>
      <w:r>
        <w:rPr>
          <w:rFonts w:ascii="Amiri" w:hAnsi="Amiri" w:eastAsia="Amiri" w:cs="Amiri"/>
          <w:color w:val="111111"/>
          <w:sz w:val="28"/>
          <w:sz w:val="28"/>
          <w:szCs w:val="28"/>
          <w:rtl w:val="true"/>
          <w:lang w:bidi="ar-SA"/>
        </w:rPr>
        <w:t xml:space="preserve">وَ یَقُولُونَ آمَنَّا بِاللَّهِ وَ بِالرَّسُولِ وَ أَطَعْنا ثُمَّ یَتَوَلَّی فَرِیقٌ مِنْهُمْ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یَکُنْ لَهُمُ الْحَقُّ یَأْتُوا إِلَیْهِ مُذْعِنِینَ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قُلُوبِهِمْ مَرَضٌ أَمِ ارْتابُوا أَمْ یَخافُونَ أَنْ یَحِیفَ اللَّهُ عَلَیْهِمْ وَ رَسُولُهُ بَلْ 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 رَسُولِهِ لِیَحْکُمَ بَیْنَهُمْ أَنْ یَقُولُوا سَمِعْنا وَ أَطَعْنا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أَمَرْتَهُمْ لَیَخْرُجُنَّ قُلْ لا تُقْسِمُوا طاعَةٌ مَعْرُوفَةٌ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وَ إِنْ تُطِیعُوهُ تَهْتَدُوا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أَطِیعُوا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تَحْسَبَنَّ الَّذِینَ کَفَرُوا مُعْجِزِینَ فِی الْأَرْضِ وَ مَأْواهُمُ النَّارُ وَ لَبِئْسَ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bookmarkStart w:id="406" w:name="pg10058_87642"/>
    </w:p>
    <w:p>
      <w:pPr>
        <w:pStyle w:val="Heading4"/>
        <w:numPr>
          <w:ilvl w:val="3"/>
          <w:numId w:val="1"/>
        </w:numPr>
        <w:rPr/>
      </w:pPr>
      <w:bookmarkStart w:id="407" w:name="__RefHeading___Toc3576002_3556181022"/>
      <w:bookmarkStart w:id="408" w:name="_Toc149"/>
      <w:bookmarkEnd w:id="406"/>
      <w:bookmarkEnd w:id="407"/>
      <w:r>
        <w:rPr>
          <w:rtl w:val="true"/>
        </w:rPr>
        <w:t>ترجمه آیات</w:t>
      </w:r>
      <w:bookmarkEnd w:id="408"/>
    </w:p>
    <w:p>
      <w:pPr>
        <w:pStyle w:val="BookText"/>
        <w:rPr/>
      </w:pPr>
      <w:r>
        <w:rPr>
          <w:rFonts w:ascii="IRNazanin" w:hAnsi="IRNazanin" w:eastAsia="IRNazanin"/>
          <w:color w:val="111111"/>
          <w:sz w:val="28"/>
          <w:sz w:val="28"/>
          <w:szCs w:val="28"/>
          <w:rtl w:val="true"/>
          <w:lang w:bidi="fa-IR"/>
        </w:rPr>
        <w:t xml:space="preserve">گویند خدا و پیغمبر او را باور داریم و اطاعت می‌کنیم آن گاه با وجود این گروهی از ایشان روی می‌گردانند، و آنان مؤمن نیستند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سوی خدا و پیغمبرش خوانده شوند که میانشان داوری کند آن وقت گروهی از ایشان اعراض‌کنندگانند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حق به طرف ایشان باشد اطاعت‌کنان سوی وی آیند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دلهایشان مرضی هست یا شک و تردید دارند و یا بیم آن دارند که خدا و رسولش به آنان جور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هیچ یک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خود از ستمگرانند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مؤمنان چون به سوی خدا و پیغمبرش خوانده شوند تا میان آنان داوری کند فقط این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کردیم و آنان خود کامیاب شدگانند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مطیع خدا و رسول او شود و از خدا بترسد و از مخالفت فرمانش بپرهیزد پس چنین کسانی رستگارانند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می‌خورند، قسمهایی مؤکد که اگر فرمانشان دهی به سوی جهاد بیرون می‌شوند، بگو هیچ حاجت به سوگند نیست اطاعت شایسته بهتر از سوگند خوردن است که خدا از اعمالی که می‌کنید آگاه است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خدا را اطاعت کنید و پیغمبرش را، زیرا اگر از اطاعت آن دو سر برتابید فقط تکلیف خود را انجام نداده‌اید، و به او ضرری نرسانده‌اید چون او مکلف به تکلیف خویش و شما مکلف به تکلیف خویشید، اگر او را اطاعت کنید هدایت یابید و بر عهده پیغمبر وظیفه‌ای جز بلاغ آشکار نیست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کرده که شما را در این سرزمین جانشین دیگران کند، آن چنان که اسلاف و گذشتگان آنان را جانشین کرد، و نیز دینشان را آن دینی که برای ایشان پسندیده استقرار دهد و از پی ترسی که داشتند امنیت روزیشان فرماید تا مرا عبادت کنند و چیزی را با من شریک نکنند و هر کس پس از این کافر شود آنان خود عصیان‌پیشگانند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کنید و زکات دهید و این پیغمبر را اطاعت کنید شاید خدا رحمتتان کند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مپندار آن کسانی که کافرند در این سرزمین خدا را به ستوه می‌آورند نه، بلکه جایشان جهنم است که بد سر انجامی است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bookmarkStart w:id="409" w:name="pg10058_87643"/>
    </w:p>
    <w:p>
      <w:pPr>
        <w:pStyle w:val="Heading4"/>
        <w:numPr>
          <w:ilvl w:val="3"/>
          <w:numId w:val="1"/>
        </w:numPr>
        <w:rPr/>
      </w:pPr>
      <w:bookmarkStart w:id="410" w:name="__RefHeading___Toc3576004_3556181022"/>
      <w:bookmarkStart w:id="411" w:name="_Toc150"/>
      <w:bookmarkEnd w:id="409"/>
      <w:bookmarkEnd w:id="410"/>
      <w:r>
        <w:rPr>
          <w:rtl w:val="true"/>
        </w:rPr>
        <w:t>بیان آیات</w:t>
      </w:r>
      <w:bookmarkEnd w:id="411"/>
    </w:p>
    <w:p>
      <w:pPr>
        <w:pStyle w:val="Heading5"/>
        <w:numPr>
          <w:ilvl w:val="4"/>
          <w:numId w:val="1"/>
        </w:numPr>
        <w:rPr/>
      </w:pPr>
      <w:bookmarkStart w:id="412" w:name="__RefHeading___Toc3576006_3556181022"/>
      <w:bookmarkStart w:id="413" w:name="_Toc151"/>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این آیات وجوب اطاعت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و می‌فهماند که اطاعت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خدا جدا نیست و بر هر مسلمان واجب است که به حکم و قضای او تن در دهد، که روگردانی از حکم و قضای او نفاق است، و در آخر صالحان از مؤمنین را وعده جمیل و کفار را تهدید و بیم می‌دهد</w:t>
      </w:r>
      <w:r>
        <w:rPr>
          <w:rFonts w:eastAsia="IRNazanin" w:cs="IRNazanin"/>
          <w:color w:val="111111"/>
          <w:sz w:val="28"/>
          <w:szCs w:val="28"/>
          <w:rtl w:val="true"/>
          <w:lang w:bidi="fa-IR"/>
        </w:rPr>
        <w:t>.</w:t>
      </w:r>
    </w:p>
    <w:p>
      <w:pPr>
        <w:pStyle w:val="Heading5"/>
        <w:numPr>
          <w:ilvl w:val="4"/>
          <w:numId w:val="1"/>
        </w:numPr>
        <w:rPr/>
      </w:pPr>
      <w:bookmarkStart w:id="414" w:name="__RefHeading___Toc3576008_3556181022"/>
      <w:bookmarkStart w:id="415" w:name="_Toc152"/>
      <w:bookmarkEnd w:id="414"/>
      <w:r>
        <w:rPr>
          <w:rtl w:val="true"/>
        </w:rPr>
        <w:t xml:space="preserve">ایمان به خدا و پیامبر </w:t>
      </w:r>
      <w:r>
        <w:rPr>
          <w:rtl w:val="true"/>
        </w:rPr>
        <w:t>(</w:t>
      </w:r>
      <w:r>
        <w:rPr>
          <w:rtl w:val="true"/>
        </w:rPr>
        <w:t>صلی اللَّه علیه و آله</w:t>
      </w:r>
      <w:r>
        <w:rPr>
          <w:rtl w:val="true"/>
        </w:rPr>
        <w:t xml:space="preserve">) </w:t>
      </w:r>
      <w:r>
        <w:rPr>
          <w:rtl w:val="true"/>
        </w:rPr>
        <w:t xml:space="preserve">و اطاعت خدا و رسول </w:t>
      </w:r>
      <w:r>
        <w:rPr>
          <w:rtl w:val="true"/>
        </w:rPr>
        <w:t>(</w:t>
      </w:r>
      <w:r>
        <w:rPr>
          <w:rtl w:val="true"/>
        </w:rPr>
        <w:t>صلی اللَّه علیه و آله</w:t>
      </w:r>
      <w:r>
        <w:rPr>
          <w:rtl w:val="true"/>
        </w:rPr>
        <w:t xml:space="preserve">) </w:t>
      </w:r>
      <w:r>
        <w:rPr>
          <w:rtl w:val="true"/>
        </w:rPr>
        <w:t>واجب و ملازم یکدیگرند</w:t>
      </w:r>
      <w:bookmarkEnd w:id="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آمَنَّا بِاللَّهِ وَ بِالرَّسُولِ وَ أَطَعْنا ثُمَّ یَتَوَلَّی فَرِیقٌ مِنْهُمْ مِنْ بَعْدِ ذلِکَ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حال بعضی از منافقین را بیان می‌کند که به ظاهر دم از ایمان و اطاعت زدند ولی دوباره به کفر اول خود برگشتند، و می‌فرماید که ایمان به خدا عبارت است از اعتقاد قلبی بر یگانگی او و بر آن دینی که تشریع کرده، و ایمان به رسول عبارت است از اعتقاد قلبی بر اینکه او فرستاده خدا است، و امر او امر خدا و نهی او نهی خدا و حکم او حکم خدا است، بدون اینکه خودش از پیش خود اختیاری داشته باشد، و اطاعت خدا عبارت است از اینکه عمل را مطابق شرع او انجام دهند، و اطاعت رسول عبارت است از اینکه فرمانبر به امر او باشند، و به نهی او 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حکم می‌کند و هر قضایی که می‌راند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به خدا و اطاعت او موردی جز دین و تدین به آن ندارد و ایمان به رسول و اطاعت او هم موردش همان خبری است که او از دین می‌دهد، یعنی ایمان به اینکه خبر او از ناحیه خدا است، و اطاعت از امر و نهی او و تن دادن به حکم او در منازعات، و خلاصه منقاد او در همه امور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میان دو ایمان و دو اطاعت تنها فرقی که هست از جهت سعه و ضیق مورد است، و تفصیلی که در آیه آمده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باء را تکرار کرده، به همین سعه و ضیق اشاره دارد، توضیح اینکه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تعدد دو ایمان و دو اطاعت را برساند، و در عین اینکه دوئیت میان این دو ایمان و دو اطاعت هست، در عین حال هیچ یک از دیگری جدا نیست، هم چنان که خدا در مذمت کسانی که این دو را از هم جدا می‌خواهند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یُرِیدُونَ أَنْ یُفَرِّقُوا بَیْنَ اللَّهِ وَ رُسُلِهِ</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آمَنَّا بِاللَّهِ وَ بِالرَّسُولِ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 بر</w:t>
      </w:r>
      <w:bookmarkStart w:id="416" w:name="pg10058_87644"/>
    </w:p>
    <w:p>
      <w:pPr>
        <w:pStyle w:val="BookText"/>
        <w:rPr/>
      </w:pPr>
      <w:bookmarkEnd w:id="416"/>
      <w:r>
        <w:rPr>
          <w:rFonts w:ascii="IRNazanin" w:hAnsi="IRNazanin" w:eastAsia="IRNazanin"/>
          <w:color w:val="111111"/>
          <w:sz w:val="28"/>
          <w:sz w:val="28"/>
          <w:szCs w:val="28"/>
          <w:rtl w:val="true"/>
          <w:lang w:bidi="fa-IR"/>
        </w:rPr>
        <w:t>دین خدا اعتقاد قلبی داریم و آن را شریعت خود قرار دادیم و نیز اعتقاد قلبی داریم بر اینکه رسول جز به حق خبر نمی‌دهد، و جز به حق حکم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یَتَوَلَّی فَرِیقٌ مِنْهُمْ مِنْ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طایفه‌ای از این گروه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بِالرَّسُولِ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گفتن این حرف از مقتضا و لوازم گفتار خویش برگشته، و اعراض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أُولئِکَ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گویندگان مؤمن نیستند، و مشار الیه به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سیاق عموم گویندگان است، نه خصوص طایفه‌ای که اعراض کردند، چون سیاق کلام برای مذمت همه است</w:t>
      </w:r>
      <w:r>
        <w:rPr>
          <w:rFonts w:eastAsia="IRNazanin" w:cs="IRNazanin"/>
          <w:color w:val="111111"/>
          <w:sz w:val="28"/>
          <w:szCs w:val="28"/>
          <w:rtl w:val="true"/>
          <w:lang w:bidi="fa-IR"/>
        </w:rPr>
        <w:t>.</w:t>
      </w:r>
    </w:p>
    <w:p>
      <w:pPr>
        <w:pStyle w:val="Heading5"/>
        <w:numPr>
          <w:ilvl w:val="4"/>
          <w:numId w:val="1"/>
        </w:numPr>
        <w:rPr/>
      </w:pPr>
      <w:bookmarkStart w:id="417" w:name="__RefHeading___Toc3576010_3556181022"/>
      <w:bookmarkStart w:id="418" w:name="_Toc153"/>
      <w:bookmarkEnd w:id="417"/>
      <w:r>
        <w:rPr>
          <w:rtl w:val="true"/>
        </w:rPr>
        <w:t xml:space="preserve">بیان اینکه نفاق انگیزه اعراض پاره‌ای از مؤمنان ظاهری از حکم و حکمت رسول اللَّه </w:t>
      </w:r>
      <w:r>
        <w:rPr>
          <w:rtl w:val="true"/>
        </w:rPr>
        <w:t>(</w:t>
      </w:r>
      <w:r>
        <w:rPr>
          <w:rtl w:val="true"/>
        </w:rPr>
        <w:t>صلی اللَّه علیه و آله</w:t>
      </w:r>
      <w:r>
        <w:rPr>
          <w:rtl w:val="true"/>
        </w:rPr>
        <w:t xml:space="preserve">) </w:t>
      </w:r>
      <w:r>
        <w:rPr>
          <w:rtl w:val="true"/>
        </w:rPr>
        <w:t>بوده است‌</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دُعُوا إِلَی اللَّهِ وَ رَسُولِهِ لِیَحْکُمَ بَیْنَهُمْ إِذا فَرِیقٌ مِنْهُمْ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سیاق آیه شهادت می‌دهد بر اینکه آیات درباره بعضی از منافقین نازل شده که با بعضی دیگر مرافعه‌ای داشته‌اند و آن طرف پیشنهاد کرده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و هر چه او در میان آن دو حکم کرد قبول کنند، و منافق مزبور زیر بار نرفته، و این آیات در این خصوص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حکم خدا حکم می‌کرد، هم چنان که قرآن کریم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حکم، یک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نسبت مباشرت است، و نسبتی هم به خدای سبحان دارد که جزء شریعت او است و او است که پیغمبر را برای حکم و قضاء منصوب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مراد از دعوت به سوی خدا، برای اینکه در میان آنان حکم کند، عبارت است از دعوت به متابعت و پیروی آنچه شرع او در مورد نزاع اقتضاء دارد و مراد از دعوت به سوی رسول او تا در میان مردم حکم کند، عبارت است از دعوت به متابعت آنچه او به مباشرت حکم می‌کند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ظاهر امر این است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بر می‌گردد، و اگر ضمیر را مفرد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تثنیه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و خدا حکم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است که حکم</w:t>
      </w:r>
    </w:p>
    <w:p>
      <w:pPr>
        <w:pStyle w:val="BookText"/>
        <w:rPr/>
      </w:pPr>
      <w:r>
        <w:rPr>
          <w:rFonts w:ascii="IRNazanin" w:hAnsi="IRNazanin" w:eastAsia="IRNazanin"/>
          <w:color w:val="111111"/>
          <w:sz w:val="28"/>
          <w:sz w:val="28"/>
          <w:szCs w:val="28"/>
          <w:rtl w:val="true"/>
          <w:lang w:bidi="fa-IR"/>
        </w:rPr>
        <w:t>رسول حکم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نسبت به آیه سابقش از قبیل خاص نسبت به عام است، چون در این آیه اعراض مخصوصی از ایشان را بازگو می‌کند، و در آیه قبلی مطلق اعراض ایشان را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یَکُنْ لَهُمُ الْحَقُّ یَأْتُوا إِلَیْهِ مُذْعِنِینَ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انقیاد و اطاعت است و ظاهر سیاق آیه مخصوصا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 حقی است که از پیامبر جدا نمی‌شود و معنی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که همان حکم پیامبر است به نفع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به ضررشان می‌آیند به سوی این حکم در حالی که منقاد و مطیع می‌باشند پس برگشت نمی‌کنند از او مگر وقتی که علیه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معنی این است که آنان تبعیت می‌کنند هوای خود را و قصد ندارند که اطاعت 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فِی قُلُوبِهِمْ مَرَضٌ أَمِ ارْتابُوا أَمْ یَخافُونَ أَنْ یَحِیفَ اللَّهُ عَلَیْهِمْ وَ رَسُولُهُ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سیاق آیات این است که مراد از مرض قلوب ضعف ایمان می‌باشد،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و آیاتی دیگر که به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مراد از مرض قلب نفاق باشد، هم چنان که به همین معنا تفسیر شده </w:t>
      </w:r>
      <w:r>
        <w:rPr>
          <w:rStyle w:val="FootnoteAnchor"/>
          <w:rtl w:val="true"/>
        </w:rPr>
        <w:footnoteReference w:id="352"/>
      </w:r>
      <w:r>
        <w:rPr>
          <w:rFonts w:ascii="IRNazanin" w:hAnsi="IRNazanin" w:eastAsia="IRNazanin"/>
          <w:color w:val="111111"/>
          <w:sz w:val="28"/>
          <w:sz w:val="28"/>
          <w:szCs w:val="28"/>
          <w:rtl w:val="true"/>
          <w:lang w:bidi="fa-IR"/>
        </w:rPr>
        <w:t>باطل است، به دلیل صدر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اولئک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نفاقشان کرده، دیگر معنا ندارد که از نفاق آنان سؤال کند، و سپس خودش جواب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ایشان از ستمکاران هستند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نفرموده در چه شک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مراد از آن، شک در دین باشد بعد از ایمان آوردن، نه شک در صلاحیت داشتن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داوری و حکم، و یا شک در عدالت او و امثال این امور، چون این گونه امور باید با نصب قرینه بیان شود، و اطلاق شک منصرف به آنها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یَخافُونَ أَنْ یَحِیفَ اللَّهُ عَلَیْهِمْ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اعراض کنند، به این بهانه که بترسند که خدا و رسولش به ایشان ظلم و جور کنند، به احتمال اینکه شریعت الهی که دنبال آن حکم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اساس جور و حق‌کشی بنا شده، و 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قضاء و داوریش رعایت حق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تردید سابق با همه شقوق سه‌گانه آن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داوری نزد رسول خدا نیامدند نه به خاطر شک بود و نه به خاطر جابرانه بودن احکام دین و نه ترس از خیانت رسول، چون اگر علت یکی از اینها می‌بود در صورتی هم که حق با آنها بود با اذعان پیش نمی‌آمدند و آیه شریفه می‌فرماید اگر حق با آنها بود می‌آمدند پس می‌فهمیم که علت یکی از آن سه وجه مذکور نبوده بلکه همان ظلم و ستم پیشگی و لا ابالی‌گری آنان بوده، و اگر سبب اعراضشان ترس از ظلم و جور خدا و رسول بود، که خدا از ظلم مبرا و رسولش هم از آن منزه است پس اعراضشان از اجابت دعوت به حکم خدا و رسول او جز این که گفتیم علتی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 ظلم، تعدی از حد ایمان است با اقرار زبانی به آن که قبلا هم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أُولئِکَ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خصوص تعدی به حقوق غیر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مطلق ظلم باشد، اعراض از تردید با شقوق سه‌گانه سابق صحیح نبود، زیرا خود آن شقوق سه‌گانه از مطلق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با داشتن شک و احتمال، جابرانه بودن دین یا خیانت رسول اقرار بدین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بعدی هم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روشن شد که تردید در اسباب اعراض بین امور سه‌گانه به تقدیری که نفاق نداشته باشند، تردیدی است، حاصر، و اقسام سه‌گانه هم متغایر، چون حاصل معنا این می‌شود که اینان منافق و غیر مؤمنند، برای اینکه اگر این طور نباشند اعراضشان یا از ضعف ایمان است، و یا از زایل شدن آن به علت ارتیاب و شک است، و یا از ترس بدون جهت است، چون ترسیدن از مراجعه به حکم حاکم وقتی است که آدمی احتمال جور در حکم و انحراف از حق به باطل بدهد، و چنین احتمالی در حکم خدا و رسول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کلماتشان بحث در پیرامون تردید و اضراب را طول داده‌اند، و به گمانم آنچه ما آوردیم کافی باشد، و اگر کسی نخواهد به این مقدار اکتفاء کند باید به تفاسیر مفصل مراجعه نماید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قَوْلَ الْمُؤْمِنِینَ إِذا دُعُوا إِلَی اللَّهِ وَ رَسُولِهِ لِیَحْکُمَ بَیْنَهُمْ أَنْ یَقُولُوا سَمِعْنا وَ أَطَعْنا</w:t>
      </w:r>
      <w:bookmarkStart w:id="419" w:name="pg10058_87647"/>
    </w:p>
    <w:p>
      <w:pPr>
        <w:pStyle w:val="BookText"/>
        <w:rPr/>
      </w:pPr>
      <w:bookmarkEnd w:id="419"/>
      <w:r>
        <w:rPr>
          <w:rFonts w:ascii="IRNazanin" w:hAnsi="IRNazanin" w:eastAsia="IRNazanin"/>
          <w:color w:val="111111"/>
          <w:sz w:val="28"/>
          <w:sz w:val="28"/>
          <w:szCs w:val="28"/>
          <w:rtl w:val="true"/>
          <w:lang w:bidi="fa-IR"/>
        </w:rPr>
        <w:t>سیاق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قَوْلَ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قید شده، و نیز وصف ایمان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دعوت به سوی خدا و رسول او، مقتضای ایمان به خدا و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می‌رساند که دارندگان صفت ایمان همواره چنین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مقتضای اعتقاد قلبی بر پیروی آنچه خدا و رسول بدان حکم می‌کنند همین است که دعوت به حکم خدا و رسول را لبیک بگویند، نه اینکه آن را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دُعُوا إِلَی اللَّهِ وَ رَسُولِهِ لِیَحْکُمَ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بعضی از مردم است که به منازع خود پیشنهاد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خدا و رسول را بین خود حکم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اینکه جمله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اگر این آیه درباره مورد خاصی نبود، بلکه مراد از آن دعوت عمومی خدا و رسول، و یا به عبارت دیگر حکم خدا به وجوب رجوع هر دو نفر متخاصم به حکم او و حکم رسول او بود، قهرا حکمی ابدی بود، دیگر جا نداشت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اینکه 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حذف شده همان خدا و رسول است و معنای آیه این است که وقتی خدا و رسول ایشان را می‌خوانند چنین و چنان می‌گویند صحیح نیست، بله، بالآخره مرجع دعوت باز به دعوت خدا و رسول است، ولی این حقیقت باعث نمی‌شود که 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صیغه مجهول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معلوم است معنا کنیم</w:t>
      </w:r>
      <w:r>
        <w:rPr>
          <w:rFonts w:eastAsia="IRNazanin" w:cs="IRNazanin"/>
          <w:color w:val="111111"/>
          <w:sz w:val="28"/>
          <w:szCs w:val="28"/>
          <w:rtl w:val="true"/>
          <w:lang w:bidi="fa-IR"/>
        </w:rPr>
        <w:t>.</w:t>
      </w:r>
    </w:p>
    <w:p>
      <w:pPr>
        <w:pStyle w:val="Heading5"/>
        <w:numPr>
          <w:ilvl w:val="4"/>
          <w:numId w:val="1"/>
        </w:numPr>
        <w:rPr/>
      </w:pPr>
      <w:bookmarkStart w:id="420" w:name="__RefHeading___Toc3576012_3556181022"/>
      <w:bookmarkStart w:id="421" w:name="_Toc154"/>
      <w:bookmarkEnd w:id="420"/>
      <w:r>
        <w:rPr>
          <w:rtl w:val="true"/>
        </w:rPr>
        <w:t xml:space="preserve">بر خلاف منافقان، مؤمنان در برابر حکمیت و حکم خدا و رسول </w:t>
      </w:r>
      <w:r>
        <w:rPr>
          <w:rtl w:val="true"/>
        </w:rPr>
        <w:t>(</w:t>
      </w:r>
      <w:r>
        <w:rPr>
          <w:rtl w:val="true"/>
        </w:rPr>
        <w:t>صلی اللَّه علیه و آله</w:t>
      </w:r>
      <w:r>
        <w:rPr>
          <w:rtl w:val="true"/>
        </w:rPr>
        <w:t xml:space="preserve">) </w:t>
      </w:r>
      <w:r>
        <w:rPr>
          <w:rtl w:val="true"/>
        </w:rPr>
        <w:t>تسلیم بوده می‌گویند</w:t>
      </w:r>
      <w:r>
        <w:rPr>
          <w:rtl w:val="true"/>
        </w:rPr>
        <w:t xml:space="preserve">:" </w:t>
      </w:r>
      <w:r>
        <w:rPr>
          <w:rtl w:val="true"/>
        </w:rPr>
        <w:t xml:space="preserve">سَمِعْنا وَ أَطَعْنا … </w:t>
      </w:r>
      <w:r>
        <w:rPr>
          <w:rtl w:val="true"/>
        </w:rPr>
        <w:t>"</w:t>
      </w:r>
      <w:bookmarkEnd w:id="421"/>
    </w:p>
    <w:p>
      <w:pPr>
        <w:pStyle w:val="BookText"/>
        <w:rPr/>
      </w:pPr>
      <w:r>
        <w:rPr>
          <w:rFonts w:ascii="IRNazanin" w:hAnsi="IRNazanin" w:eastAsia="IRNazanin"/>
          <w:color w:val="111111"/>
          <w:sz w:val="28"/>
          <w:sz w:val="28"/>
          <w:szCs w:val="28"/>
          <w:rtl w:val="true"/>
          <w:lang w:bidi="fa-IR"/>
        </w:rPr>
        <w:t>و به هر حال آیه شریفه می‌خواهد سخن مؤمنین را در هنگامی و یا در فرضی که دعوت می‌شوند به پذیرفتن حکم خدا و رسول منحصر کند در یک کلام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سمع و طاعت دعوت الهی است، حال چه اینکه دعوت کننده را یکی از دو متخاصم به دیگری فرض کنیم، و یا دعوت کننده را خدا و رسولش بدانیم، و یا بگوییم مقصود سمعا و طاعة در برابر دعوت خدا یا یکی از دو متخاصم نیست، بلکه مراد سمعا و طاعة در برابر حکم خدا و رسول است، هر چند که احتمال اخیر بعید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سخن مؤمنین در هنگام دعوت منحصر شد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این است که مؤمنین در چنین هنگامی دعوت خدا را 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رد کند معلوم می‌شود مؤمن نیست، چون رد حکم خدا خروج از طور و حد ایمان است،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بیانی که گذشت آن را افاده می‌کند پس آیه شریفه در مقام</w:t>
      </w:r>
      <w:bookmarkStart w:id="422" w:name="pg10058_87648"/>
    </w:p>
    <w:p>
      <w:pPr>
        <w:pStyle w:val="BookText"/>
        <w:rPr/>
      </w:pPr>
      <w:bookmarkEnd w:id="422"/>
      <w:r>
        <w:rPr>
          <w:rFonts w:ascii="Amiri" w:hAnsi="Amiri" w:eastAsia="Amiri" w:cs="Amiri"/>
          <w:color w:val="111111"/>
          <w:sz w:val="28"/>
          <w:sz w:val="28"/>
          <w:szCs w:val="28"/>
          <w:rtl w:val="true"/>
          <w:lang w:bidi="ar-SA"/>
        </w:rPr>
        <w:t>تعلیل اضراب در ذیل آیه قبلی است،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أُولئِکَ هُمُ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مورد بحث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یافته که در آن رستگاری منحصر در مؤمنین شده نه اینکه مؤمنین منحصر در رستگاری شده باشند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اللَّهَ وَ رَسُولَهُ وَ یَخْشَ اللَّهَ وَ یَتَّقْهِ فَأُولئِکَ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آیه شریفه در سیاق آیات قبلی وارد شده به انضمام آیه قبلش این معنا را می‌رساند که در مقام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منزله کبرایی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آیه قبل است که چون حکم می‌کرد به رستگاری هر کس که مؤمن باشد، و حکم خدا و رسول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گوید، گویی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مطیع خدا و رسول او است و مؤمن حقیقی هم هست، و هم در باطن او ترس خدا، و هم در ظاهر او به شهادت تقوایش ترس از خدا می‌باشد، رستگار است و قاعده و کبرای کلی این است که به طور کلی هر کس خدا و رسول او را اطاعت کند و از خدا بترسد و تقوی پیشه کند، تنها این چنین کسان رستگارانند،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و فلاح به یک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هم شامل داعی به حکم خدا و رسول می‌شود که خصم منازع خود را دعوت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خدا و رسول را حکم خود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شامل مدعو می‌شود، در صورتی که دعوت داعی را بپذیرد، و به داوری خدا و رسول رضایت دهد، بنا بر این در تعلیل آیه مورد بحث یک اضافه‌ای بر تعلیل آیه قبل هست، چون به هر دو طرف یعنی هم به داعی و هم به مدعو وعده حسن می‌دهد</w:t>
      </w:r>
      <w:r>
        <w:rPr>
          <w:rFonts w:eastAsia="IRNazanin" w:cs="IRNazanin"/>
          <w:color w:val="111111"/>
          <w:sz w:val="28"/>
          <w:szCs w:val="28"/>
          <w:rtl w:val="true"/>
          <w:lang w:bidi="fa-IR"/>
        </w:rPr>
        <w:t>.</w:t>
      </w:r>
    </w:p>
    <w:p>
      <w:pPr>
        <w:pStyle w:val="Heading5"/>
        <w:numPr>
          <w:ilvl w:val="4"/>
          <w:numId w:val="1"/>
        </w:numPr>
        <w:rPr/>
      </w:pPr>
      <w:bookmarkStart w:id="423" w:name="__RefHeading___Toc3576014_3556181022"/>
      <w:bookmarkStart w:id="424" w:name="_Toc155"/>
      <w:bookmarkEnd w:id="423"/>
      <w:r>
        <w:rPr>
          <w:rtl w:val="true"/>
        </w:rPr>
        <w:t>منافقان سوگندهای شدید یاد می‌کنند که از تو اطاعت می‌کنند، بگو قسم مخورید …</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أَمَرْتَهُمْ لَیَخْرُجُنَّ قُلْ لا تُقْسِمُوا طاعَةٌ مَعْرُوفَةٌ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طاقت است و تقدیر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اقسموا باللَّه مبلغ جهد هم فی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خوردند به خدا نهایت قدرتی که در خوردن سوگند داشتند، و مراد این است که قسمهای غلاظ و شدادی خوردند که دیگر سوگندی از آن غلیظتر نداشتند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به سوی جهاد باشد، چون در عده‌ای از آیات نیز به این معنا تصریح شده،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أَرادُوا الْخُرُوجَ لَأَعَدُّوا لَهُ عُدَّةً وَ لکِنْ کَرِهَ اللَّهُ انْبِعاثَهُمْ، فَثَبَّطَهُمْ وَ قِیلَ اقْعُدُوا مَعَ الْقاعِدِینَ، لَوْ خَرَجُوا فِیکُمْ ما زادُوکُمْ إِلَّا خَبالًا</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تُقْسِمُوا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را از سوگند خوردن نهی می‌کند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است که مبتدایش حذف شده و آن ضمیری است که به خروج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خروج اطاعت خداست، احتیاج به سوگند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در مقام تعلیل نهی از سوگند است، و به همین جهت به فصل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واو عطف وصل به ما قبل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خَبِیرٌ بِما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تعلیل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خوردند با غلیظترین سوگندشان که هر آینه اگر ایشان را امر به خروج به سوی جهاد کنی خارج خواهند شد، به ایشان بگو قسم نخورید، برای اینکه خارج شدن به جهاد، طاعت خدا، و عملی پسندیده و جزو دین است، و عملی است واجب که دیگر در واجب کردنش سوگند غلیظ لازم ندارد، اگر سوگند می‌خورید که خدا و رسول را راضی کنید، خدا به آنچه می‌کنید دانا است، و فریب قسمهای غلیظ شما را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5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از خانه و اموال است، در صورتی که رسول بدان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مبتدایی است برای خبر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معروفة للنبی خیر من اقسامکم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پیغمبر به نحو پسندیده بهتر است از سوگند خوردنتان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با غلیظترین سوگند به خدا قسم خوردند که اگر به ایشان امر کنی و علیه آنان در منازعاتشان حکم نمایی که از خانه و اموال خود بیرون شوند، حتما بیرون خواهند شد،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نخورید، برای اینکه پیغمبر را به خوبی اطاعت کردن بهتر از سوگند خوردن به خدا است و خدا دانا است به آنچه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حرف صحیح نیست، زیرا هر چند که اتصال آیه را به ما قبل تاکید می‌کند و وجه قبلی این فایده را ندارد، ولی متاسفانه با تصریحی که قبلا مبنی بر رد دعوت به سوی حکم خدا و رسول و تن دادن به حکم بین آنان کرده بودند نمی‌سازد، چون با این اعراض صریح از حکم خدا و رسول او، دیگر معنا ندارد که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بخورند که اگر ما را امر کنی که از دیار و اموال خود بیرون شویم بیرون خواهیم شد، و این ناسازگاری خیلی واضح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بگوییم آنان که سوگند خوردند غیر از کسانی بودند که دعوت خدای را رد</w:t>
      </w:r>
      <w:bookmarkStart w:id="425" w:name="pg10058_87650"/>
    </w:p>
    <w:p>
      <w:pPr>
        <w:pStyle w:val="BookText"/>
        <w:rPr/>
      </w:pPr>
      <w:bookmarkEnd w:id="425"/>
      <w:r>
        <w:rPr>
          <w:rFonts w:ascii="IRNazanin" w:hAnsi="IRNazanin" w:eastAsia="IRNazanin"/>
          <w:color w:val="111111"/>
          <w:sz w:val="28"/>
          <w:sz w:val="28"/>
          <w:szCs w:val="28"/>
          <w:rtl w:val="true"/>
          <w:lang w:bidi="fa-IR"/>
        </w:rPr>
        <w:t xml:space="preserve">کردند و از حکم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نمودند که در این صورت اشکال متوجه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می‌شود، چون دلیلی بر چنین حمل در دست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امر فرموده به اطاعت خدا در آنچه نازل کرده و اطاعت رسول در آنچه از ناحیه پروردگارشان می‌آورد، و اوامری که در امر دین و دنیا به ایشان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صدر سخن قرار گرفته اشاره است به اینکه اطاعت فرمان چه از خدا و چه از رسول همه‌اش اطاعت خدا است، و همین اشاره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شده، و گرنه می‌توانست از اول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بفهماند که طاعت رسول، به این جهت که رسول است، طاعت مرسل و فرستنده است و با همین حجت تمام می‌شود</w:t>
      </w:r>
      <w:r>
        <w:rPr>
          <w:rFonts w:eastAsia="IRNazanin" w:cs="IRNazanin"/>
          <w:color w:val="111111"/>
          <w:sz w:val="28"/>
          <w:szCs w:val="28"/>
          <w:rtl w:val="true"/>
          <w:lang w:bidi="fa-IR"/>
        </w:rPr>
        <w:t>.</w:t>
      </w:r>
    </w:p>
    <w:p>
      <w:pPr>
        <w:pStyle w:val="Heading5"/>
        <w:numPr>
          <w:ilvl w:val="4"/>
          <w:numId w:val="1"/>
        </w:numPr>
        <w:rPr/>
      </w:pPr>
      <w:bookmarkStart w:id="426" w:name="__RefHeading___Toc3576016_3556181022"/>
      <w:bookmarkStart w:id="427" w:name="_Toc156"/>
      <w:bookmarkEnd w:id="426"/>
      <w:r>
        <w:rPr>
          <w:rtl w:val="true"/>
        </w:rPr>
        <w:t>رسول را وظیفه‌ای و شما را وظیفه‌ای است، نافرمانی بشما به او زیانی نمی‌رساند و پیروی از او مایه هدایت خود شما است‌</w:t>
      </w:r>
      <w:bookmarkEnd w:id="427"/>
    </w:p>
    <w:p>
      <w:pPr>
        <w:pStyle w:val="BookText"/>
        <w:rPr/>
      </w:pPr>
      <w:r>
        <w:rPr>
          <w:rFonts w:ascii="IRNazanin" w:hAnsi="IRNazanin" w:eastAsia="IRNazanin"/>
          <w:color w:val="111111"/>
          <w:sz w:val="28"/>
          <w:sz w:val="28"/>
          <w:szCs w:val="28"/>
          <w:rtl w:val="true"/>
          <w:lang w:bidi="fa-IR"/>
        </w:rPr>
        <w:t>و به همین جهت دنبال سخن، چند جمله اضافه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تَوَلَّوْا فَإِنَّما عَلَیْهِ ما حُمِّلَ وَ عَلَیْکُمْ ما حُمِّلْتُمْ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طاعت رسول اعراض کنید این اعراض شما ضرری به رسول نمی‌زند، چون رسول وظیفه خود را انجام داده، و وظیفه او هیچ ربطی به شما ندارد، شما هم تکلیفی دارید که انجام و تخلف از آن هیچ ارتباط و سود و زیانی برای او ندارد، چون اطاعت همه‌اش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تُطِیعُوهُ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او تکلیفی دارد، و شما تکلیفی دیگر ولی اگر او را اطاعت کنید هدایت می‌یابید، برای اینکه آنچه او برای شما می‌آورد، و هر امری که می‌کند از ناحیه خدا و به امر اوست، و در حقیقت اطاعت برای خدا است، و معلوم است که در اطاعت خدا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 الرَّسُولِ إِلَّا 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به منزله تعلیل مطالب قبل است، یعنی آنچه از تکالیف که به دوش رسول است عبارت است از تبلیغ و بس، پس اگر شما پیام او را مخالفت کنید هیچ حرجی متوجه او نمی‌شود، و چون رسول مسئولیتی جز تبلیغ ندارد، قهرا اطاعت خدا اطاعت فرستاده او است، و اطاعت فرستنده او که همان خدای سبحان است مایه هدایت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اینکه آیه در اینجا قرار گرفته این است که در ذیل آیات سابق سوره نازل شده باشد، و چون سوره مدنی است، و در مکه و قبل از هجرت نازل نشده، این آیه نیز مدنی است،</w:t>
      </w:r>
      <w:bookmarkStart w:id="428" w:name="pg10058_87651"/>
    </w:p>
    <w:p>
      <w:pPr>
        <w:pStyle w:val="BookText"/>
        <w:rPr/>
      </w:pPr>
      <w:bookmarkEnd w:id="428"/>
      <w:r>
        <w:rPr>
          <w:rFonts w:ascii="IRNazanin" w:hAnsi="IRNazanin" w:eastAsia="IRNazanin"/>
          <w:color w:val="111111"/>
          <w:sz w:val="28"/>
          <w:sz w:val="28"/>
          <w:szCs w:val="28"/>
          <w:rtl w:val="true"/>
          <w:lang w:bidi="fa-IR"/>
        </w:rPr>
        <w:t>هم چنان که سیاقش و مخصوصا سیاق ذیلش این احتمال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آیه وعده جمیل و زیبایی است برای مؤمنین که عمل صالح هم دارند، به آنان وعده می‌دهد که به زودی جامعه صالحی مخصوص به خودشان برایشان درست می‌کند و زمین را در اختیارشان می‌گذارد و دینشان را در زمین متمکن می‌سازد، و امنیت را جایگزین ترسی که داشتند می‌کند، امنیتی که دیگر از منافقین و کید آنان، و از کفار و جلو گیریهایشان بیمی نداشته باشند، خدای را آزادانه عبادت کنند، و چیزی را شریک او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 خواهد بود نه بیانی، و خطاب در آن، به عموم مسلمین است که در میان آنان، هم منافق هست و هم مؤمن، و مؤمنین ایشان نیز دو طایفه‌اند، یکی کسانی که عمل صالح می‌کنند، و گروه دیگر آنان که عمل صالح ندارند، ولی وعده‌ای که در آن آمده مخصوص کسانی است که هم ایمان داشته باشند و هم اعمالشان صالح باشد و بس</w:t>
      </w:r>
      <w:r>
        <w:rPr>
          <w:rFonts w:eastAsia="IRNazanin" w:cs="IRNazanin"/>
          <w:color w:val="111111"/>
          <w:sz w:val="28"/>
          <w:szCs w:val="28"/>
          <w:rtl w:val="true"/>
          <w:lang w:bidi="fa-IR"/>
        </w:rPr>
        <w:t>.</w:t>
      </w:r>
    </w:p>
    <w:p>
      <w:pPr>
        <w:pStyle w:val="Heading5"/>
        <w:numPr>
          <w:ilvl w:val="4"/>
          <w:numId w:val="1"/>
        </w:numPr>
        <w:rPr/>
      </w:pPr>
      <w:bookmarkStart w:id="429" w:name="__RefHeading___Toc3576018_3556181022"/>
      <w:bookmarkStart w:id="430" w:name="_Toc157"/>
      <w:bookmarkEnd w:id="429"/>
      <w:r>
        <w:rPr>
          <w:rtl w:val="true"/>
        </w:rPr>
        <w:t>مراد از استخلاف مؤمنین صالح العمل در زمین و مقصود از مستخلفین قبل از ایشان در آیه</w:t>
      </w:r>
      <w:r>
        <w:rPr>
          <w:rtl w:val="true"/>
        </w:rPr>
        <w:t xml:space="preserve">:" </w:t>
      </w:r>
      <w:r>
        <w:rPr>
          <w:rtl w:val="true"/>
        </w:rPr>
        <w:t xml:space="preserve">وَعَدَ اللَّهُ الَّذِینَ آمَنُوا مِنْکُمْ وَ عَمِلُوا الصَّالِحاتِ … </w:t>
      </w:r>
      <w:r>
        <w:rPr>
          <w:rtl w:val="true"/>
        </w:rPr>
        <w:t>"</w:t>
      </w:r>
      <w:bookmarkEnd w:id="430"/>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لَیَسْتَخْلِفَنَّهُمْ فِی الْأَرْضِ کَمَا اسْتَخْلَفَ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 یکی اینکه مراد از استخلاف این باشد که خدای تعالی به ایشان خلافتی الهی نظیر خلافت آدم و داوود و سلیمان داده باشد، هم چنان که درباره خلافت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و درباره داوود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جَعَلْناکَ خَلِیفَةً فِی الْأَرْضِ</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و درباره سلیمان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که اگر مراد از خلافت این باشد، قهرا خلفای قبل از ایشان خلفای خدا، یعنی انبیای او و اولیایش خواهد بود، و لیکن به دلیلی که می‌آید این احتمال بعید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دادن زمین به ایشان و مسلط کردن آنان بر زمین باشد، هم چنان که در این معنا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لِلَّهِ یُورِثُها مَنْ یَشاءُ مِنْ عِبادِهِ، وَ الْعاقِبَةُ لِلْمُتَّقِینَ</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که بنا بر این احتمال،</w:t>
      </w:r>
    </w:p>
    <w:p>
      <w:pPr>
        <w:pStyle w:val="BookText"/>
        <w:rPr/>
      </w:pPr>
      <w:r>
        <w:rPr>
          <w:rFonts w:ascii="IRNazanin" w:hAnsi="IRNazanin" w:eastAsia="IRNazanin"/>
          <w:color w:val="111111"/>
          <w:sz w:val="28"/>
          <w:sz w:val="28"/>
          <w:szCs w:val="28"/>
          <w:rtl w:val="true"/>
          <w:lang w:bidi="fa-IR"/>
        </w:rPr>
        <w:t>مراد از خلفای قبل از ایشان مؤمنین از امتهای گذشته خواهد بود، که خدا کفار و منافقین آنها را هلاک کرد، و مؤمنین خالص ایشان را نجات داد، مانند قوم نوح و هود و صالح و شعیب،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لِرُسُلِهِمْ لَنُخْرِجَنَّکُمْ مِنْ أَرْضِنا أَوْ لَتَعُودُنَّ فِی مِلَّتِنا فَأَوْحی إِلَیْهِمْ رَبُّهُمْ لَنُهْلِکَنَّ الظَّالِمِینَ، وَ لَنُسْکِنَنَّکُمُ الْأَرْضَ مِنْ بَعْدِهِمْ ذلِکَ لِمَنْ خافَ مَقامِی وَ خافَ وَعِیدِ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است و اینان کسانی هستند که خود را برای خدا خالص کردند و خدا نجاتشان داد، و در نتیجه جامعه صالحی تشکیل داده و در آن زندگی کردند، تا آنکه مهلتشان طول کشیده، دلهایشان قساوت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کسی </w:t>
      </w:r>
      <w:r>
        <w:rPr>
          <w:rStyle w:val="FootnoteAnchor"/>
          <w:rtl w:val="true"/>
        </w:rPr>
        <w:footnoteReference w:id="362"/>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مستخلفین قبل از ایشان، بنی اسرائیل است که خدا بعد از هلاک کردن فرعون و لشگریانش سر زمین مصر و شام را به ایشان ارث داده، و در آن مکنتشان داد، هم چنان که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نُمَکِّنَ لَهُمْ فِی الْأَرْضِ</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حرف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آیه مورد بحث از مردمی خبر می‌دهد که بعد از ارث بردن زمین، اجتماعی صالح تشکیل دادند و قوم بنی اسرائیل بعد از نجاتشان از فرعون و لشگرش، هرگز از کفر و نفاق و فسق خالص نگشتند،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و به نص قرآن کریم در آیاتی بسیار هرگز و در هیچ دوره‌ای چنین روزی به خود ندیدند، و با اینکه اجتماع ایشان همواره از کفار و منافقین و صالحان و طالحان متشکل می‌شده، دیگر معنا ندارد که استخلاف ایشان را مثل بزند برای 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از تشبیه اصل استخلاف ایشان، به استخلاف خلفای قبل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فرضا بنی اسرائیل باشند 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در این صورت احتیاجی نبود که مجتمع اسرائیلی را پیش بکشد، و به آنان تشبیه کند و حال آنکه امتهای موجود در زمان نزول آیه و قبل از آن بسیار قوی‌تر و پرجمعیت‌تر از بنی اسرائیل بودند مانند روم و فارس و کلده و غیر</w:t>
      </w:r>
      <w:bookmarkStart w:id="431" w:name="pg10058_87653"/>
    </w:p>
    <w:p>
      <w:pPr>
        <w:pStyle w:val="BookText"/>
        <w:rPr/>
      </w:pPr>
      <w:bookmarkEnd w:id="431"/>
      <w:r>
        <w:rPr>
          <w:rFonts w:ascii="IRNazanin" w:hAnsi="IRNazanin" w:eastAsia="IRNazanin"/>
          <w:color w:val="111111"/>
          <w:sz w:val="28"/>
          <w:sz w:val="28"/>
          <w:szCs w:val="28"/>
          <w:rtl w:val="true"/>
          <w:lang w:bidi="fa-IR"/>
        </w:rPr>
        <w:t>ایشان،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جَعَلَکُمْ خُلَفاءَ مِنْ بَعْدِ قَوْمِ نُوحٍ</w:t>
      </w:r>
      <w:r>
        <w:rPr>
          <w:rFonts w:eastAsia="IRNazanin" w:cs="IRNazanin"/>
          <w:color w:val="111111"/>
          <w:sz w:val="28"/>
          <w:szCs w:val="28"/>
          <w:rtl w:val="true"/>
          <w:lang w:bidi="fa-IR"/>
        </w:rPr>
        <w:t xml:space="preserve">" </w:t>
      </w:r>
      <w:r>
        <w:rPr>
          <w:rStyle w:val="FootnoteAnchor"/>
          <w:rtl w:val="true"/>
        </w:rPr>
        <w:footnoteReference w:id="364"/>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جَعَلَکُمْ خُلَفاءَ مِنْ بَعْدِ عادٍ</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بدون هیچ تشبیهی این امت را جانشینان امتهای قبل دانست، و حتی کفار از این امت را هم خلفای اقوام پیشین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جَعَلَکُمْ خَلائِفَ الْأَرْضِ</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جَعَلَکُمْ خَلائِفَ فِی الْأَرْضِ فَمَنْ کَفَرَ فَعَلَیْهِ کُفْرُهُ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بگویی چرا جایز نباشد که تشبیه در آیه مورد بحث، تشبیه به بنی اسرائیل باشد؟ آن گاه حق این مجتمع صالح را با جمله بعدی‌اش اداء نموده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لَیُمَکِّنَنَّ لَهُمْ دِینَهُمُ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اشکالی ندارد، جز اینکه همان طور که گفتیم، بنا بر این دیگر وجهی ندارد که امت اسلام از میان همه امم تنها جانشین بنی اسرائیل باشند، و جانشینی این امت تنها به جانشینی بنی اسرائیل تشبیه گردد</w:t>
      </w:r>
      <w:r>
        <w:rPr>
          <w:rFonts w:eastAsia="IRNazanin" w:cs="IRNazanin"/>
          <w:color w:val="111111"/>
          <w:sz w:val="28"/>
          <w:szCs w:val="28"/>
          <w:rtl w:val="true"/>
          <w:lang w:bidi="fa-IR"/>
        </w:rPr>
        <w:t>.</w:t>
      </w:r>
    </w:p>
    <w:p>
      <w:pPr>
        <w:pStyle w:val="Heading5"/>
        <w:numPr>
          <w:ilvl w:val="4"/>
          <w:numId w:val="1"/>
        </w:numPr>
        <w:rPr/>
      </w:pPr>
      <w:bookmarkStart w:id="432" w:name="__RefHeading___Toc3576020_3556181022"/>
      <w:bookmarkStart w:id="433" w:name="_Toc158"/>
      <w:bookmarkEnd w:id="432"/>
      <w:r>
        <w:rPr>
          <w:rtl w:val="true"/>
        </w:rPr>
        <w:t>مراد از تمکین دین و دیگر مفردات و جملات آیه شریفه‌</w:t>
      </w:r>
      <w:bookmarkEnd w:id="4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لَیُمَکِّنَنَّ لَهُمْ 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هر چیزی بر قرار کردن آن است در مکان و این کنایه است از ثبات آن چیز، و زوال و اضطراب و تزلزل‌ناپذیری آن، به طوری که اگر اثری داشته باشد هیچ مانعی جلوی تاثیر آن را نگیرد و در آیه مورد بحث تمکین دین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جامعه مورد عمل قرار دهد، یعنی هیچ کفری جلوگیرش نشود، و امرش را سبک نشمارند، اصول معارفش مورد اعتقاد همه باشد، درباره آن اختلاف و تخاصمی نباشد، و این حکم را خدای سبحان در چند جای از کلامش کرده که اختلاف مختلفین در امر دین علت و منشای جز طغیان ندارد، مانند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 فِیهِ إِلَّا الَّذِینَ أُوتُوهُ مِنْ بَعْدِ ما جاءَتْهُمُ الْبَیِّناتُ بَغْیاً بَیْنَهُمْ</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دین ایشان، آن دینی که برایشان پسندیده،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دین را به ایشان اضافه کرد، از باب احترام بود و نیز از این جهت بود که دین مقتضای فطرت خود آنان بود</w:t>
      </w:r>
      <w:r>
        <w:rPr>
          <w:rFonts w:eastAsia="IRNazanin" w:cs="IRNazanin"/>
          <w:color w:val="111111"/>
          <w:sz w:val="28"/>
          <w:szCs w:val="28"/>
          <w:rtl w:val="true"/>
          <w:lang w:bidi="fa-IR"/>
        </w:rPr>
        <w:t>..]</w:t>
      </w:r>
      <w:bookmarkStart w:id="434" w:name="pg10058_87654"/>
    </w:p>
    <w:p>
      <w:pPr>
        <w:pStyle w:val="BookText"/>
        <w:rPr/>
      </w:pPr>
      <w:bookmarkEnd w:id="434"/>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لَیُمَکِّنَنَّ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لیبدلن خوفهم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طور ساده‌تر اینکه در واقع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ایشان را مبدل به امنیت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بعد از ترس، مبدل به امنیت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را به خود آنان نسبت داد، حالا یا از باب مجاز عقلی است، و یا آنکه مضاف را چون معلوم بوده حذف کرده، زیرا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آن محذوف خوف،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لیبدلن 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یا آنکه از این باب نبوده، بلکه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آمنین بوده که در این صورت معنا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بعد از ترسشان مبدل کرد به ایمنان و به هر حال، مراد از خوف آن ترسی است که مؤمنین صدر اسلام از کفار و منافقین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بخواهیم با سیاق آیات بهتر وفق دهیم، باید حال از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لَیُبَدِّلَنَّهُمْ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که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ترس ایشان را مبدل به امنیت کرد، در حالی که ایشان مرا پرستش کنند، و چیزی شریک من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 آیه التفاتی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من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کرده،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آورده، که خود دلالت می‌کند بر نفی شریک به طور اطلاق، همه این نکات حکم می‌کند بر اینکه مراد از عبادت، خداپرستی خالص است، به طوری که هیچ شایبه‌ای 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شرک جلی و چه 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نداشته باشد، و خلاصه معنا این می‌شود که خدا مجتمع آنان را مجتمعی ایمن می‌سازد، تا در آن جز خدا هیچ چیز دیگری پرستش نشود، و هیچ ربی غیر از خدا قائل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سیاق شهادت می‌دهد اشاره است به موعود، بنا بر این، مناسب‌تر آن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کفران، و در مقابل شکر بدانیم، و چنین معنا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کفران کند و خدا را شکر نگوید، و بعد از تحقق این وعده عوض شکر با کفر و نفاق و سایر گناهان مهلکه، کفران نعمت کند، چنین کسانی کاملا در فسقند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فسق هم عبارت است از بیرون شدن از زی بندگی</w:t>
      </w:r>
      <w:r>
        <w:rPr>
          <w:rFonts w:eastAsia="IRNazanin" w:cs="IRNazanin"/>
          <w:color w:val="111111"/>
          <w:sz w:val="28"/>
          <w:szCs w:val="28"/>
          <w:rtl w:val="true"/>
          <w:lang w:bidi="fa-IR"/>
        </w:rPr>
        <w:t>.</w:t>
      </w:r>
    </w:p>
    <w:p>
      <w:pPr>
        <w:pStyle w:val="Heading5"/>
        <w:numPr>
          <w:ilvl w:val="4"/>
          <w:numId w:val="1"/>
        </w:numPr>
        <w:rPr/>
      </w:pPr>
      <w:bookmarkStart w:id="435" w:name="__RefHeading___Toc3576022_3556181022"/>
      <w:bookmarkStart w:id="436" w:name="_Toc159"/>
      <w:bookmarkEnd w:id="435"/>
      <w:r>
        <w:rPr>
          <w:rtl w:val="true"/>
        </w:rPr>
        <w:t>اختلاف شدید مفسرین پیرامون مورد نزول این آیه و مفاد آن و بیان حق مطلب در این باره‌</w:t>
      </w:r>
      <w:bookmarkEnd w:id="436"/>
    </w:p>
    <w:p>
      <w:pPr>
        <w:pStyle w:val="BookText"/>
        <w:rPr/>
      </w:pPr>
      <w:r>
        <w:rPr>
          <w:rFonts w:ascii="IRNazanin" w:hAnsi="IRNazanin" w:eastAsia="IRNazanin"/>
          <w:color w:val="111111"/>
          <w:sz w:val="28"/>
          <w:sz w:val="28"/>
          <w:szCs w:val="28"/>
          <w:rtl w:val="true"/>
          <w:lang w:bidi="fa-IR"/>
        </w:rPr>
        <w:t>مفسرین در این آیه شریفه اختلافاتی شدید و زیادی دارند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6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خدا</w:t>
      </w:r>
    </w:p>
    <w:p>
      <w:pPr>
        <w:pStyle w:val="BookText"/>
        <w:rPr/>
      </w:pPr>
      <w:r>
        <w:rPr>
          <w:rFonts w:ascii="IRNazanin" w:hAnsi="IRNazanin" w:eastAsia="IRNazanin"/>
          <w:color w:val="111111"/>
          <w:sz w:val="28"/>
          <w:sz w:val="28"/>
          <w:szCs w:val="28"/>
          <w:rtl w:val="true"/>
          <w:lang w:bidi="fa-IR"/>
        </w:rPr>
        <w:t xml:space="preserve">وعده‌ای را که به ایشان داد منجز کرد، و زمین را در اختیار ایشان قرار داد، و دین ایشان را تمکین داد، و ترس ایشان را مبدل به امنیت کرد، آری بعد از در 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خلفای راشدین، اسلام را پیش برد، و عزت داد، و در نتیجه آن ترسی که مسلمین از کفار و منافقین داشتند، از میان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استخلاف ایشان استخلاف خلفای چهارگانه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تنها خلفای سه‌گانه اول است، و اگر استخلاف را به همه نسبت داده، با اینکه همه مسلمین خلیفه نبودند، و خلافت مختص به سه و یا چهار نفر بود، از قبیل نسبت دادن چیزی است که مخصوص به بعض است به همه، مثل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فلان کشته شدند، با اینکه بعضی از آنان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0"/>
      </w:r>
      <w:r>
        <w:rPr>
          <w:rFonts w:ascii="IRNazanin" w:hAnsi="IRNazanin" w:eastAsia="IRNazanin"/>
          <w:color w:val="111111"/>
          <w:sz w:val="28"/>
          <w:sz w:val="28"/>
          <w:szCs w:val="28"/>
          <w:rtl w:val="true"/>
          <w:lang w:bidi="fa-IR"/>
        </w:rPr>
        <w:t>دیگر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شامل عموم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مراد از استخلاف امت وی و تمکین دین ایشان و تبدیل خوفشان به امنیت این است که زمین را به ایشان ارث داد، آن چنان که به امت‌های قبل از اسلام ارث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مراد استخلاف خلفای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تمکین اسلام و شکست دادن دشمنان دین می‌باشد، که خدای تعالی بعد از رحلت آن جناب وعده خود را وفا کرد، و اسلام و مسلمین را یاری نموده، شهرها و اقطار عالم برای آنان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دو قول، آیه شریفه از پیشگویی‌های قرآن خواهد بود، چون خبر از اموری داده که هنوز در عالم تحقق نیافته، و حتی آن روز امیدش هم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اخبار متواتر از ظهورش خبر داده، و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همان طور که پر از ظلم و جور شده باشد،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از سیاق آیه شریفه به نظر می‌رسد صرف نظر از مسامحه‌هایی که چه بسا بعضی از مفسرین در تفسیر آیات قرآنی دارند، این است که بدون شک آیه شریفه درباره بعضی از افراد امت است نه همه امت و نه اشخاص معینی از امت، و این افراد عبارتند از کسانی که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 و آیه نص در این معنا است، و هیچ دلیلی نه در الفاظ آیه و نه از عقل که دلالت کند بر اینکه مقصود از آنان تنها صحابه</w:t>
      </w:r>
    </w:p>
    <w:p>
      <w:pPr>
        <w:pStyle w:val="BookText"/>
        <w:rPr/>
      </w:pPr>
      <w:r>
        <w:rPr>
          <w:rFonts w:ascii="IRNazanin" w:hAnsi="IRNazanin" w:eastAsia="IRNazanin"/>
          <w:color w:val="111111"/>
          <w:sz w:val="28"/>
          <w:sz w:val="28"/>
          <w:szCs w:val="28"/>
          <w:rtl w:val="true"/>
          <w:lang w:bidi="fa-IR"/>
        </w:rPr>
        <w:t xml:space="preserve">رسول خدا، و یا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نیست، و نیز هیچ دلیلی نیست بر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امت بوده، و اگر وعده در آیه متوجه به طایفه مخصوصی از ایشان شده به خاطر صرف احترام از آنان یا عنایت بیشتر به آنان بوده باشد، زیرا همه این حرفها سخنانی خود ساخته و بی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استخلاف آنان در زمین نظیر استخلاف نیاکان و امم گذشته این است که اجتماعی صالح از آنان تشکیل دهد، که زمین را ارث ببرند، آن طور که نیاکان و امم گذشته صاحبان قوت و شوکت ارث بردند، و این استخلاف قائم به مجتمع صالح ایشان است، نه به افراد معینی از ایشان، هم چنان که در امتهای قبل از ایشان قائم به مجتمع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مراد از آن، خلافت الهی به معنای ولایت و سلطنت الهی، نظیر سلطنت داوود و سلیمان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بسیار بعید است، چون از قرآن کریم بعید است که از انبیاء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فرماید، و این تعبیر به همین لفظ و یا به معنای آن در بیش از پنجاه مورد در قرآن کریم آمده، و در هیچ جا مقصود از آن انبیای گذشته نبوده، با اینکه گفتگو درباره انبیای گذشته در قرآن کریم بسیار آمده، بله در بعضی موارد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نظیر اینها با اضافه کلمه قبل به ضمیر راجع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تمکین دین مرضی آنان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دین پسندیده ایشان را پای بر جا بدارد، به طوری که اختلافشان در اصول، و سهل‌انگاری‌هایشان در اجرای احکام، و عمل به فروع آن، دین آنان را متزلزل نسازد، و همواره اجتماعشان از لکه نفاق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تبدیل خوفشان به امنیت این است که امنیت و سلام بر مجتمع آنان سایه بیفکند، به طوری که نه از دشمنان داخلی بر دین و دنیای خود بترسند، و نه از دشمنان خارجی، نه از دشمنی علنی، و نه پنهانی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37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تنها ترس از دشمنان خارجی است، هم چنان که همه ترس مسلمانان صدر اول از کفار و مشرکین بود، که می‌خواستند نور خدا را خاموش ساخته و دعوت حقه دین را باطل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صحیحی نیست، و دلیلی بر گفتار خود ندارند، چون لفظ آیه مطلق است، و هیچ قرینه‌ای که مدعای آنان را اثبات کند در آن</w:t>
      </w:r>
      <w:bookmarkStart w:id="437" w:name="pg10058_87657"/>
    </w:p>
    <w:p>
      <w:pPr>
        <w:pStyle w:val="BookText"/>
        <w:rPr/>
      </w:pPr>
      <w:bookmarkEnd w:id="437"/>
      <w:r>
        <w:rPr>
          <w:rFonts w:ascii="IRNazanin" w:hAnsi="IRNazanin" w:eastAsia="IRNazanin"/>
          <w:color w:val="111111"/>
          <w:sz w:val="28"/>
          <w:sz w:val="28"/>
          <w:szCs w:val="28"/>
          <w:rtl w:val="true"/>
          <w:lang w:bidi="fa-IR"/>
        </w:rPr>
        <w:t>نیست، علاوه بر این آیه شریفه در مقام امتنان است، و این چه منتی است که خدا بر جامعه‌ای بگذارد که دشمن خارجی را بر آنان مسلط نکرده، در حالی که داخل آن جامعه را فساد احاطه کرده باشد، و از هر سو بلاهای گوناگون آن جامعه را تهدید کند، نه امنیتی در جان خود داشته باشند، و نه در عرض و نه در مال، تنها قدرت حاکمه بر آن اجتماع حریت داشته، و طبقه ستمگر در رفاه و پیشرفت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مرادش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عبادت می‌کنند و چیزی را شریک او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معنایی است که لفظ به طور حقیقت بر آن دلالت کند، و آن عبارت است از اینکه اخلاص در عبادت عمومیت پیدا کند و بنیان هر کرامتی غیر از کرامت تقوی منهدم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همه مطالب بر آمد این شد که خدای سبحان به کسانی که ایمان آورده و عمل صالح انجام می‌دهند، وعده می‌دهد که به زودی جامعه‌ای برایشان تکوین می‌کند که جامعه به تمام معنا صالح باشد، و از لکه ننگ کفر و نفاق و فسق پاک باشد، زمین را ارث برد و در عقاید افراد آن و اعمالشان جز دین حق، چیزی حاکم نباشد، ایمن زندگی کنند، ترسی از دشمن داخلی یا خارجی نداشته باشند، از کید نیرنگ بازان، و ظلم ستمگران و زورگویی زورگویان آزاد باشند</w:t>
      </w:r>
      <w:r>
        <w:rPr>
          <w:rFonts w:eastAsia="IRNazanin" w:cs="IRNazanin"/>
          <w:color w:val="111111"/>
          <w:sz w:val="28"/>
          <w:szCs w:val="28"/>
          <w:rtl w:val="true"/>
          <w:lang w:bidi="fa-IR"/>
        </w:rPr>
        <w:t>.</w:t>
      </w:r>
    </w:p>
    <w:p>
      <w:pPr>
        <w:pStyle w:val="Heading5"/>
        <w:numPr>
          <w:ilvl w:val="4"/>
          <w:numId w:val="1"/>
        </w:numPr>
        <w:rPr/>
      </w:pPr>
      <w:bookmarkStart w:id="438" w:name="__RefHeading___Toc3576024_3556181022"/>
      <w:bookmarkStart w:id="439" w:name="_Toc160"/>
      <w:bookmarkEnd w:id="438"/>
      <w:r>
        <w:rPr>
          <w:rtl w:val="true"/>
        </w:rPr>
        <w:t xml:space="preserve">توضیح اینکه وعده استخلاف در آیه، جز با اجتماعی که با ظهور مهدی </w:t>
      </w:r>
      <w:r>
        <w:rPr>
          <w:rtl w:val="true"/>
        </w:rPr>
        <w:t>(</w:t>
      </w:r>
      <w:r>
        <w:rPr>
          <w:rtl w:val="true"/>
        </w:rPr>
        <w:t>علیه السلام</w:t>
      </w:r>
      <w:r>
        <w:rPr>
          <w:rtl w:val="true"/>
        </w:rPr>
        <w:t xml:space="preserve">) </w:t>
      </w:r>
      <w:r>
        <w:rPr>
          <w:rtl w:val="true"/>
        </w:rPr>
        <w:t>بر پا می‌شود با هیچ مجتمعی قابل انطباق نیست‌</w:t>
      </w:r>
      <w:bookmarkEnd w:id="439"/>
    </w:p>
    <w:p>
      <w:pPr>
        <w:pStyle w:val="BookText"/>
        <w:rPr/>
      </w:pPr>
      <w:r>
        <w:rPr>
          <w:rFonts w:ascii="IRNazanin" w:hAnsi="IRNazanin" w:eastAsia="IRNazanin"/>
          <w:color w:val="111111"/>
          <w:sz w:val="28"/>
          <w:sz w:val="28"/>
          <w:szCs w:val="28"/>
          <w:rtl w:val="true"/>
          <w:lang w:bidi="fa-IR"/>
        </w:rPr>
        <w:t xml:space="preserve">و این مجتمع طیب و طاهر با صفاتی که از فضیلت و قداست دارد هرگز تا کنون در دنیا منعقد نشده، و دنیا از 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به رسالت گشته تا کنون، چنین جامعه‌ای به خود ندیده، ناگزیر اگر مصداقی پیدا کند، در روزگار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چون اخبار متواتری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خصوصیات آن جناب وارد شده از انعقاد چنین جامعه‌ای خبر می‌دهد، البته این در صورتی است که روی سخن در آیه را متوجه مجتمع صالح بدانیم، نه تنها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چه معنا دارد که روی سخن را در زمان نزول آیه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در حالی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خودش بود و نه یکی از اهل زمانش</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ناشی از این است که پرسش کننده میان خطابهای فردی با خطابهای اجتماعی خلط کرده، چون خطاب دو جور ممکن است متوجه اشخاص شود، یکی اینکه اشخاصی را مورد خطابی قرار دهند، بدین جهت که خصوصیات خود آنان</w:t>
      </w:r>
    </w:p>
    <w:p>
      <w:pPr>
        <w:pStyle w:val="BookText"/>
        <w:rPr/>
      </w:pPr>
      <w:r>
        <w:rPr>
          <w:rFonts w:ascii="IRNazanin" w:hAnsi="IRNazanin" w:eastAsia="IRNazanin"/>
          <w:color w:val="111111"/>
          <w:sz w:val="28"/>
          <w:sz w:val="28"/>
          <w:szCs w:val="28"/>
          <w:rtl w:val="true"/>
          <w:lang w:bidi="fa-IR"/>
        </w:rPr>
        <w:t>مورد نظر است، دیگر اینکه همان اشخاص را مورد خطاب قرار بدهند، اما نه از این جهت که شخص خود آنان مورد نظر باشد، بلکه از این جهت که جمعیتی هستند دارای صفاتی معین، در صورت اول خطاب از مخاطبین به غیر مخاطبین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آنها نمی‌گردد، نه وعده‌اش و نه وعیدش و نه هیچ چیز دیگرش، و در قسم دوم اصلا اشخاص دخالتی ندارند، خطاب متوجه دارندگان صفات کذایی است، که در این صورت به دیگران نیز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خطاب از قبیل خطابهای دوم است، که بیانش گذشت و اغلب خطابهای قرآنی که یا مؤمنین را مخاطب کرده، و یا کفار را از این قبیل است، و همچنین خطابهایی که متضمن بدگویی از اهل کتاب و مخصوصا یهود است، از این قبیل است، به مخاطبین بدگویی می‌کند به اینکه نیاکان و اجداد چند پشت قبل ایشان چنین و چنان کردند، و همچنین خطابهای متوجه به مشرکین که شما بودید که چنین و چنان کردید، به اینکه اسلاف آنان بودند، نه خود آنان، پس معلوم می‌شود که روی سخن با دارندگان فلان صفات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مخصوصا از این قبیل است وعده‌ای که به یهود داده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الْآخِرَةِ لِیَسُوؤُا وُجُوهَکُمْ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که وعده داده شدگان تا زمان تحقق آن وعده و پیشگویی زنده نماندند، و در عین حال روی سخن با یهود عصر نزول است، که شما چنین و چنان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آن وعده در گفتار ذی القرنین است، که بنا به حکایت قرآن کریم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رَبِّی جَعَلَهُ دَکَّاءَ وَ کانَ وَعْدُ رَبِّی حَقًّا</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وعده‌ای که به مردم داده که قیامت قیام می‌کند و بساط حیات دنیوی به وسیله نفخه صور بر چیده می‌شود،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ثَقُلَتْ فِی السَّماواتِ وَ الْأَرْضِ لا تَأْتِیکُمْ إِلَّا بَغْتَةً</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که مؤمنین صالح را به عنوان اینکه مؤمن و صالحند وعده‌ای داده، که اشخاص حاضر در زمان نزول آن را ندیدند و مردند، ولی همین که در آخرین روز از روزگار دنیا افرادی صالح و مؤمن شاهد نفخه صور می‌شوند، مجوز این شده که این وعده را به همه صالحان مؤمن در همه اعصار، و مخصوصا افراد حاضر در زمان نزول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مطلب این است که اگر واقعا بخواهیم حق معنای آیه را به آن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تعصبات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جز با اجتماعی که به وسیله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منعقد می‌شود قابل انطباق با هیچ مجتمعی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پای مسامحه و سهل انگاری در تفسیر مفردات و جملات آن راه دهیم، آن وقت ممکن است بگوییم مراد از 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استخلاف همه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همان طور که گفتیم دسته‌ای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در جواب اینکه همه امت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بگوییم این از باب تغلیب است، که از آن باب به شمس و قمر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پاسخی نظیر آن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تمکین دینشان، آن دین که برایشان پسندیده، این بگیریم که آنان را در دنیا معروف به امت اسلام می‌کند، و دین اسلام را دین ایشان می‌داند، هر چند که هفتاد و سه فرقه شوند، و هر فرقه‌ای فرق دیگر را کافر بداند، و بعضی خون بعضی دیگر را مباح بشمارد، و عرض و مال او را حلال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تبدیل خوف ایشان به امنیت، و اینکه خدا را بپرستند و چیزی را شریک او نگیرند این باشد که خدا اسلام را عزت و شوکت دهد، و بر معظم معموره زمین گسترده کند، در معظم معموره زمین آزادانه نماز و روزه و حج انجام شود، هر چند که از میان خود آنان امنیت رخت بر بسته باشد، و حق و حقیقت با سکنه آنها خدا حافظی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 صورت موعود به این وعده امت، و مراد از استخلاف، ایشان عزت و شوکتی است که بعد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رحلت آن جناب نصیب مسلمین شد، ولی اگر معنا این باشد باز وجهی نیست که تنها شامل زمان خلفای راشدین باشد، بلکه بعد از آنان را نیز تا زمان انحطاط خلافت اسلامی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این وجهی است که می‌توان برای آیه تصور کرد، و اما تطبیق آیه با دوره خلفای راشدین و یا سه نفر اول و یا تنها دوره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 وَ أَطِیعُوا الرَّسُولَ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مناسبتی که مضمون این آیه با آیات سابق دارد، می‌رساند که این آیه تتمه آیات سابق است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اطاعت او است، در وظایف و عبادتهایی که برای بندگانش تشریع کرده، و اگر از میان همه وظائف تنها نماز و</w:t>
      </w:r>
      <w:bookmarkStart w:id="440" w:name="pg10058_87660"/>
    </w:p>
    <w:p>
      <w:pPr>
        <w:pStyle w:val="BookText"/>
        <w:rPr/>
      </w:pPr>
      <w:bookmarkEnd w:id="440"/>
      <w:r>
        <w:rPr>
          <w:rFonts w:ascii="IRNazanin" w:hAnsi="IRNazanin" w:eastAsia="IRNazanin"/>
          <w:color w:val="111111"/>
          <w:sz w:val="28"/>
          <w:sz w:val="28"/>
          <w:szCs w:val="28"/>
          <w:rtl w:val="true"/>
          <w:lang w:bidi="fa-IR"/>
        </w:rPr>
        <w:t>زکات را یادآوری کرد، برای این بود که این دو تکلیف در میان تکالیف راجع به خدا و خلق به منزله رکن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انفاذ ولایت آن جناب است در قضاء و در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امر است به مصلحتی که در مامور به هست، و معنای آن به طوری که از سیاق بر می‌آید این است که خدا و رسول را اطاعت کنید، که در این دو اطاعت امید آن هست که رحمت الهی شامل شما شود، و خدا وعده خود را درباره شما انجاز کند، و یا انجاز آن را زودتر کند، چون بر طرف شدن نفاق از بین مسلمانان، و عمومیت یافتن صلاح و اتفاق کلمه حق، کلید انعقاد مجتمعی است صالح، که هر قسم خیرات به سویش سرازیر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کَفَرُوا مُعْجِزِینَ فِی الْأَرْضِ وَ مَأْواهُمُ النَّارُ وَ لَبِئْسَ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تتمه آیات قبل است، و در آن وعده استخلاف در زمین و تمکین دین و تبدیل خوف به امنیت را که در آیات سابق بود تاکید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خود را خطاب می‌کند به خطابی مؤکد، که زنهار، خیال نکنی که کفار خدای را در زمین عاجز می‌کنند، و با نیرو و شوکت خود جلو خدای را از انجاز وعده‌اش می‌گیرند، و این بیان و حقیقت بشارتی است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کرامتی که به امت وی کرده، و اینکه دشمنانش شکست خورده و مغلوب خواهند شد، و چون بشارت به آن جناب بود، لذا او را مخاطب قرار داد، و این التفات 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نهی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است که به زودی کفار به حکم اجبار دست از معارضه با دین و اهل دین بر می‌دارند، لذا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مَأْواهُمُ النَّارُ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عطف کرد، و گویا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دنیا شکست خورده، و در آخرت در آتش منزل می‌کنند، که بد باز گشت گاهی است</w:t>
      </w:r>
      <w:r>
        <w:rPr>
          <w:rFonts w:eastAsia="IRNazanin" w:cs="IRNazanin"/>
          <w:color w:val="111111"/>
          <w:sz w:val="28"/>
          <w:szCs w:val="28"/>
          <w:rtl w:val="true"/>
          <w:lang w:bidi="fa-IR"/>
        </w:rPr>
        <w:t>.</w:t>
      </w:r>
    </w:p>
    <w:p>
      <w:pPr>
        <w:pStyle w:val="Heading4"/>
        <w:numPr>
          <w:ilvl w:val="3"/>
          <w:numId w:val="1"/>
        </w:numPr>
        <w:rPr/>
      </w:pPr>
      <w:bookmarkStart w:id="441" w:name="__RefHeading___Toc3576026_3556181022"/>
      <w:bookmarkStart w:id="442" w:name="_Toc161"/>
      <w:bookmarkEnd w:id="441"/>
      <w:r>
        <w:rPr>
          <w:rtl w:val="true"/>
        </w:rPr>
        <w:t xml:space="preserve">بحث روایتی چند روایت در باره شان نزول آیاتی که حاکی از نفاق منافقان و اعراض آنان از حکمیت و حکم رسول اللَّه </w:t>
      </w:r>
      <w:r>
        <w:rPr>
          <w:rtl w:val="true"/>
        </w:rPr>
        <w:t>(</w:t>
      </w:r>
      <w:r>
        <w:rPr>
          <w:rtl w:val="true"/>
        </w:rPr>
        <w:t>صلی اللَّه علیه و آله و سلم</w:t>
      </w:r>
      <w:r>
        <w:rPr>
          <w:rtl w:val="true"/>
        </w:rPr>
        <w:t xml:space="preserve">) </w:t>
      </w:r>
      <w:r>
        <w:rPr>
          <w:rtl w:val="true"/>
        </w:rPr>
        <w:t>می‌باشد</w:t>
      </w:r>
      <w:bookmarkEnd w:id="442"/>
    </w:p>
    <w:p>
      <w:pPr>
        <w:pStyle w:val="Heading5"/>
        <w:numPr>
          <w:ilvl w:val="4"/>
          <w:numId w:val="1"/>
        </w:numPr>
        <w:rPr/>
      </w:pPr>
      <w:bookmarkStart w:id="443" w:name="__RefHeading___Toc3576028_3556181022"/>
      <w:bookmarkStart w:id="444" w:name="_Toc162"/>
      <w:bookmarkEnd w:id="443"/>
      <w:r>
        <w:rPr>
          <w:rtl w:val="true"/>
        </w:rPr>
        <w:t>اشاره</w:t>
      </w:r>
      <w:bookmarkEnd w:id="44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آمَنَّا بِاللَّهِ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شان مردی از منافقین نازل شد که بین او و مردی یهودی مرافعه‌ای بود، یهودی پیشنهاد کرده بود که مرافعه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ولی منافق حاضر نشد و پیشنهاد کرد که نزد کعب بن اشرف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حکایت کرده که میان علی و عثمان در خصوص زمینی که عثمان از علی خریداری کرده بود نزاعی رخ داد، و علت آن این بود که در آن زمین سنگهایی بیرون آمد، عثمان آن را عیب زمین دانسته، می‌خواست به آن جهت معامله را فسخ کند، و علی زیر بار نمی‌رفت،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تو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باشد حکم بن ابی العاص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را به پسر عم او واگذاری به نفع او حکم می‌کند، زنهار، تن به حکومت او ندهی، به این مناسبت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و یا قریب به آن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روح المعانی از ضحاک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میان علی و مغیرة بن وائل بود، و داستان را قریب به همان حکایت بالا آورده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قَوْلَ الْمُؤْمِنِینَ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این آیه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الدر المنثور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عَلَیْهِ ما حُمِّلَ وَ عَلَیْکُمْ ما حُمِّلْتُمْ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و ابن قانع و طبرانی، از علقمة بن وائل حضرمی، از سلمة بن یزید جهنی،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تکلیف ما با امرایی که بر ما حکومت می‌کنند چیست؟ اگر چنانچه احکام خدا را به نفع خود و به ضرر ما تفسیر کنند، و در نتیجه حق ما را که خدا برایمان قرار داده از ما سلب نمایند می‌توانیم با آنان قتال نموده، دشمنشان بداریم؟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مسئول وظایف خویش و شما مسئول وظایف خویشید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این روایت پاره‌ای روایات دیگر نقل شده، لیکن، هیچ شکی نباید کرد در اینکه اسلام با روح احیای حق و اماته باطل که در آن هست هرگز اجازه نمی‌دهد که ستمکاران متجاهر به ظلم بر مردم مسلط شوند، و هرگز اجازه سکوت و تحمل ظلم را از یاغیان فاجر به مردمی که قدرت بر رفع ظلم را دارند نمی‌دهد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ابحاث اجتماعی امروز نیز روشن شده که استبداد والیان دیکتاتور، و افسار گسیختگی آنان در تحکم و زورگوییشان بزرگترین خطر و پلیدترین آثار را در اجتماع دارد، که</w:t>
      </w:r>
      <w:bookmarkStart w:id="445" w:name="pg10058_87662"/>
    </w:p>
    <w:p>
      <w:pPr>
        <w:pStyle w:val="BookText"/>
        <w:rPr/>
      </w:pPr>
      <w:bookmarkEnd w:id="445"/>
      <w:r>
        <w:rPr>
          <w:rFonts w:ascii="IRNazanin" w:hAnsi="IRNazanin" w:eastAsia="IRNazanin"/>
          <w:color w:val="111111"/>
          <w:sz w:val="28"/>
          <w:sz w:val="28"/>
          <w:szCs w:val="28"/>
          <w:rtl w:val="true"/>
          <w:lang w:bidi="fa-IR"/>
        </w:rPr>
        <w:t>یکی از آنها پدید آمدن فتنه‌ها و آشوب‌ها و جنگها است، در هنگامی که مردم در مقام بر می‌آیند که ستمکاران را به عدالت و حق وا دارند</w:t>
      </w:r>
      <w:r>
        <w:rPr>
          <w:rFonts w:eastAsia="IRNazanin" w:cs="IRNazanin"/>
          <w:color w:val="111111"/>
          <w:sz w:val="28"/>
          <w:szCs w:val="28"/>
          <w:rtl w:val="true"/>
          <w:lang w:bidi="fa-IR"/>
        </w:rPr>
        <w:t>.</w:t>
      </w:r>
    </w:p>
    <w:p>
      <w:pPr>
        <w:pStyle w:val="Heading5"/>
        <w:numPr>
          <w:ilvl w:val="4"/>
          <w:numId w:val="1"/>
        </w:numPr>
        <w:rPr/>
      </w:pPr>
      <w:bookmarkStart w:id="446" w:name="__RefHeading___Toc3576030_3556181022"/>
      <w:bookmarkStart w:id="447" w:name="_Toc163"/>
      <w:bookmarkEnd w:id="446"/>
      <w:r>
        <w:rPr>
          <w:rtl w:val="true"/>
        </w:rPr>
        <w:t>روایاتی در باره شان نزول و مفاد آیه</w:t>
      </w:r>
      <w:r>
        <w:rPr>
          <w:rtl w:val="true"/>
        </w:rPr>
        <w:t xml:space="preserve">:" </w:t>
      </w:r>
      <w:r>
        <w:rPr>
          <w:rtl w:val="true"/>
        </w:rPr>
        <w:t xml:space="preserve">وَعَدَ اللَّهُ الَّذِینَ آمَنُوا مِنْکُمْ وَ عَمِلُوا الصَّالِحاتِ لَیَسْتَخْلِفَنَّهُمْ فِی الْأَرْضِ … </w:t>
      </w:r>
      <w:r>
        <w:rPr>
          <w:rtl w:val="true"/>
        </w:rPr>
        <w:t>"</w:t>
      </w:r>
      <w:bookmarkEnd w:id="447"/>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کسانیند، اختلاف کرده‌اند، و از اهل بیت روایت شده که منظور مهدی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به سند خود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وقتی این آیه را تلاوت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ایشان شیعیان ما اهل بیتند، که خدا این وعده خود را در حق ایشان به وسیله مردی از ما انجاز می‌کند، و او مهدی این امت است، و او کسی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نماند مگر یک روز خدا آن روز را آن قدر طولانی می‌کند تا مردی از عترتم قیام کند، که نامش نام من است، زمین را پر از عدل و داد کند، آن چنان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روایت از ابی جعفر و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اهل بیت در این باره اخباری روایت شده، در سابق هم بیان انطباق آیه بر مضمون این روایات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مجمع البیان بعد از نقل روایت بالا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الصلوات و السلام</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خواننده عزیز فهمید که مراد از آیه شریفه عام است، و روایت هم به بیش از این دلالت ندارد، چون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ایشان شیعیان ما اهل بیتند، که خدا این وعده خود را در حق ایشان به وسیله مردی از ما انجاز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ابن ابی حاتم، و ابن مردویه، از براء روایت کرده‌اند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نازل شد، که در خوفی شدید قرار داشتیم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صحابه‌اند، ولی خواننده محترم توجه فرمود که آیه هیچگونه دلالتی بر این معنا ندارد، بلکه بر خلاف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است که ابن منذر، طبرانی،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مردویه، بیهقی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ضیاء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ابی بن کعب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مدینه وارد شدند، و انصار ایشان را با آغوش باز پذیرا گشتند، عرب یک‌دل و یک جهت علیه ایشان قیام نمودند، به طوری که هیچ وقت جرأت نمی‌کردند اسلحه را از خود دور سازند، شب و روز را با اسلحه به سر می‌بردند، و همیشه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احتمال می‌دهید روزی برسد که ما آسوده و مطمئن شویم و جز خدا از هیچ کس نترسیم؟ در چنین حالی این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 الصَّالِحاتِ … </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بیش از این دلالت ندارد که سبب نزول آیه شریفه این جریان بوده، و اما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است؟ از روایت استفاده نمی‌شود، و همچنین خدا در چه زمانی وعده خود را انجاز می‌کند؟ آیه از آن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آن روایتی دیگر است که 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 الصَّالِحاتِ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بر این امت، که خدا وعده بلندی، و رفعت، و دین، و نصرت، و تمکین، در زمین به ایشان داد، پس هر کس از شما عمل آخرت را برای دنیایش کند در آخرت هیچ بهره‌ای نخواهد داشت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صرف بشارت آن جناب به امت به اینکه جانشین در زمین خواهند شد مستلزم این نیست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تمامی فرد فرد امت و خصوص صحابه و یا چند نفر معدود از ایشان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نهج البلاغه در کلامی از آن جناب آمده که در پاسخ عمر وقتی که از آن جناب پرسید آیا صلاح هست خودم با لشکر اسلام به طرف فارس که برای جنگ تجمع کرده‌اند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و یا شکست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نصرت، و یا خذلان کسی ندارد، این دین خداست که همه جا خدا پیروزش کرده و لشگرش را عزت داده و تایید کرده است، تا رسید به آنجا که رسیده، و ما پای بند وعده خداییم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هر وعده‌ای که بدهد انجاز می‌کند و لشگر خود را پیروزی می‌بخشد، و در اسلام سرپرست مسلمانان حکم</w:t>
      </w:r>
    </w:p>
    <w:p>
      <w:pPr>
        <w:pStyle w:val="BookText"/>
        <w:rPr/>
      </w:pPr>
      <w:r>
        <w:rPr>
          <w:rFonts w:ascii="IRNazanin" w:hAnsi="IRNazanin" w:eastAsia="IRNazanin"/>
          <w:color w:val="111111"/>
          <w:sz w:val="28"/>
          <w:sz w:val="28"/>
          <w:szCs w:val="28"/>
          <w:rtl w:val="true"/>
          <w:lang w:bidi="fa-IR"/>
        </w:rPr>
        <w:t>رشته تسبیح را دارد، که اگر پاره شود، دانه‌ها از هم گسیخته و متفرق می‌شوند، و چه بسیار متفرق شده‌هایی که دیگر جمع نشد، و عرب در امروز هر چند که اندکند، ولی با دین اسلام بسیار شده و با وحدت و اجتماعی که به دست آورده عزیز و نیرومند گشته، پس تو سر جای خود بمان، و مبادا که حرکت کنی، چون تو به منزله قطب آسیایی، باید که به دست عرب این آسیا را بچرخانی، و آتش جنگ را بدون اینکه خودت مباشرت کنی برافروخته سازی، چون اگر خودت از جایت تکان بخوری دشمنانی که در اقطار جزیرة العرب هستند از جا کنده می‌شوند، و حرکت می‌کنند، آن وقت دل واپسی تو نسبت به مرکز و زنان و کودکانی که به جای گذاشته‌ای بیشتر از دل واپسیت نسبت به لشگر دشمن خواهد بود، علاوه دشمنان غیر عرب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عرب و ریشه ایشان است، که اگر او را از پای در آورید و این ریشه را قطع کنید برای همیشه راحت می‌شوید، و همین خود اهتمام ایشان را در جنگ و طمع آنان را به پیروزی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راجع به عدد افراد دشمن صحبت کردی، مگر ما در گذشته با کثرت عدد پیروز می‌شدیم، هرگز چنین نبود، بلکه تنها رمز موفقیت ما نصرت و معاونت خدایی بود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روح المعانی با این حدیث استدلال کرده بر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ظهور و غلبه اسلام و ارتفاع قدر آن در زمان خلفای راشدین است </w:t>
      </w:r>
      <w:r>
        <w:rPr>
          <w:rStyle w:val="FootnoteAnchor"/>
          <w:rtl w:val="true"/>
        </w:rPr>
        <w:footnoteReference w:id="386"/>
      </w:r>
      <w:r>
        <w:rPr>
          <w:rFonts w:ascii="IRNazanin" w:hAnsi="IRNazanin" w:eastAsia="IRNazanin"/>
          <w:color w:val="111111"/>
          <w:sz w:val="28"/>
          <w:sz w:val="28"/>
          <w:szCs w:val="28"/>
          <w:rtl w:val="true"/>
          <w:lang w:bidi="fa-IR"/>
        </w:rPr>
        <w:t xml:space="preserve">، و حال آنکه حدیث از این معانی به کلی اجنبی است، بلکه از اجنبی بودن گذشته، بر خلاف ادعای او دلالت دارد، چون از کلام آن جناب برمی‌آید که وعده خدا درباره نصرت دین و مؤمنین هنوز تا به آخر انجاز نشده، و مسلمین در آن روز در بین راه آن بودند،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دلگرمی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منجز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وعده خود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حدیث به خوبی برمی‌آید که در آن روز هنوز دین اسلام به آن تمکنی که خدا وعده داده نرسیده بود، و خوف مسلمین مبدل به امنیت نگشته بود، و چگونه امنیت موعود رسیده بود و حال آنکه به حکم این حدیث مسلمانان در میان دو خوف قرار داشتند، یکی دشمنان داخلی که با حکومت مرکزی پیمان داشتند، که از فرصت استفاده نموده پیمان خود بشکنند، و به زنان و کودکان شبیخون بزنند، یکی هم دشمنان خارجی؟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مردویه از ابی الشعثاء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w:t>
      </w:r>
    </w:p>
    <w:p>
      <w:pPr>
        <w:pStyle w:val="BookText"/>
        <w:rPr/>
      </w:pPr>
      <w:r>
        <w:rPr>
          <w:rFonts w:ascii="IRNazanin" w:hAnsi="IRNazanin" w:eastAsia="IRNazanin"/>
          <w:color w:val="111111"/>
          <w:sz w:val="28"/>
          <w:sz w:val="28"/>
          <w:szCs w:val="28"/>
          <w:rtl w:val="true"/>
          <w:lang w:bidi="fa-IR"/>
        </w:rPr>
        <w:t>حذیفه و ابن مسعود نشسته بودم،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از بین رفت، و منافقین دست از نفاق برداشته کار را یک طرفی کردند، یا مسلمان شدند، و یا صراحتا به کفر برگشتند،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جرأت بر اظهار کفر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چه دلیل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 الصَّالِحاتِ … </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کسی از حذیفه می‌پرسید منافقین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شدند؟ با اینکه به شهادت کتاب عزیز و ادله تاریخی، یک ثلث اهل مدینه از منافقین بودند، و تازه همه منافقین تنها در مدینه نبودند، بلکه بیشترشان آن جا بودند و گرنه در اطراف نیز وجود داشتند، چطور شد آیا با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هم از دل آنان برفت؟ و یا آنهایی که همواره منتظر حادثه و آرزومند گرفتاری برای مسلمانان بودند، و همواره سنگ بر سر راه آنان می‌انداختند، با رحلت آن حضرت ناگهان رأیشان برگشت، و از نفاق دست برداشتند؟</w:t>
      </w:r>
      <w:r>
        <w:rPr>
          <w:rFonts w:eastAsia="IRNazanin" w:cs="IRNazanin"/>
          <w:color w:val="111111"/>
          <w:sz w:val="28"/>
          <w:szCs w:val="28"/>
          <w:rtl w:val="true"/>
          <w:lang w:bidi="fa-IR"/>
        </w:rPr>
        <w:t>.</w:t>
      </w:r>
      <w:bookmarkStart w:id="448" w:name="pg10058_87666"/>
    </w:p>
    <w:p>
      <w:pPr>
        <w:pStyle w:val="Heading3"/>
        <w:numPr>
          <w:ilvl w:val="2"/>
          <w:numId w:val="1"/>
        </w:numPr>
        <w:rPr/>
      </w:pPr>
      <w:bookmarkStart w:id="449" w:name="__RefHeading___Toc3576032_3556181022"/>
      <w:bookmarkStart w:id="450" w:name="_Toc164"/>
      <w:bookmarkEnd w:id="448"/>
      <w:bookmarkEnd w:id="449"/>
      <w:r>
        <w:rPr>
          <w:rtl w:val="true"/>
        </w:rPr>
        <w:t xml:space="preserve">سوره النور </w:t>
      </w:r>
      <w:r>
        <w:rPr>
          <w:rtl w:val="true"/>
        </w:rPr>
        <w:t>(</w:t>
      </w:r>
      <w:r>
        <w:rPr/>
        <w:t>24</w:t>
      </w:r>
      <w:r>
        <w:rPr>
          <w:rtl w:val="true"/>
        </w:rPr>
        <w:t xml:space="preserve">): </w:t>
      </w:r>
      <w:r>
        <w:rPr>
          <w:rtl w:val="true"/>
        </w:rPr>
        <w:t xml:space="preserve">آیات </w:t>
      </w:r>
      <w:r>
        <w:rPr/>
        <w:t>58</w:t>
      </w:r>
      <w:r>
        <w:rPr>
          <w:rtl w:val="true"/>
        </w:rPr>
        <w:t xml:space="preserve"> </w:t>
      </w:r>
      <w:r>
        <w:rPr>
          <w:rtl w:val="true"/>
        </w:rPr>
        <w:t xml:space="preserve">تا </w:t>
      </w:r>
      <w:r>
        <w:rPr/>
        <w:t>64</w:t>
      </w:r>
      <w:bookmarkEnd w:id="450"/>
    </w:p>
    <w:p>
      <w:pPr>
        <w:pStyle w:val="Heading4"/>
        <w:numPr>
          <w:ilvl w:val="3"/>
          <w:numId w:val="1"/>
        </w:numPr>
        <w:rPr/>
      </w:pPr>
      <w:bookmarkStart w:id="451" w:name="__RefHeading___Toc3576034_3556181022"/>
      <w:bookmarkStart w:id="452" w:name="_Toc165"/>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مِنْکُمُ الْحُلُمَ فَلْیَسْتَأْذِنُوا کَمَا اسْتَأْذَنَ الَّذِینَ مِنْ قَبْلِهِمْ کَذلِکَ یُبَیِّنُ اللَّهُ لَکُمْ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اللاَّتِی لا یَرْجُونَ نِکاحاً فَلَیْسَ عَلَیْهِنَّ جُناحٌ أَنْ یَضَعْنَ ثِیابَهُنَّ غَیْرَ مُتَبَرِّجاتٍ بِزِینَةٍ وَ أَنْ یَسْتَعْفِفْنَ خَیْرٌ لَهُنَّ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قَدْ یَعْلَمُ ما أَنْتُمْ عَلَیْهِ وَ یَوْمَ یُرْجَعُونَ إِلَیْهِ فَیُنَبِّئُهُمْ بِما عَمِلُوا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bookmarkStart w:id="453" w:name="pg10058_87667"/>
    </w:p>
    <w:p>
      <w:pPr>
        <w:pStyle w:val="Heading4"/>
        <w:numPr>
          <w:ilvl w:val="3"/>
          <w:numId w:val="1"/>
        </w:numPr>
        <w:rPr/>
      </w:pPr>
      <w:bookmarkStart w:id="454" w:name="__RefHeading___Toc3576036_3556181022"/>
      <w:bookmarkStart w:id="455" w:name="_Toc166"/>
      <w:bookmarkEnd w:id="453"/>
      <w:bookmarkEnd w:id="454"/>
      <w:r>
        <w:rPr>
          <w:rtl w:val="true"/>
        </w:rPr>
        <w:t>ترجمه آیات</w:t>
      </w:r>
      <w:bookmarkEnd w:id="455"/>
    </w:p>
    <w:p>
      <w:pPr>
        <w:pStyle w:val="BookText"/>
        <w:rPr/>
      </w:pPr>
      <w:r>
        <w:rPr>
          <w:rFonts w:ascii="IRNazanin" w:hAnsi="IRNazanin" w:eastAsia="IRNazanin"/>
          <w:color w:val="111111"/>
          <w:sz w:val="28"/>
          <w:sz w:val="28"/>
          <w:szCs w:val="28"/>
          <w:rtl w:val="true"/>
          <w:lang w:bidi="fa-IR"/>
        </w:rPr>
        <w:t xml:space="preserve">شما ای کسانی که ایمان دارید باید به کسانی که شما مالک آنان شده‌اید و کسانی که هنوز به عقل نرسیده‌اند دستور دهید در شبانه روز سه وقت از شما اجازه ورود بگیرند یکی پیش از نماز صبح و دوم هنگام نیم روز که جامه‌های خویش از تن در می‌آورید و سوم بعد از نماز شبانگاه که این سه هنگام، هنگام خلوت شما است و پس از آن می‌توانند بدون اجازه وارد شوند و گناهی بر شما و ایشان نیست که هنگام تحرک و برخورد با یکدیگر است، خدا این چنین آیه‌ها را برای شما بیان می‌کند که خدا دانا و فرزانه است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کودکانتان به عقل رسند باید اجازه دخول بگیرند، چنان که نام بردگان، قبل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آنان که زودتر از ایشان به حد رشد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می‌گرفتند، خدا این چنین آیه‌های خویش را برای شما بیان می‌کند که خدا دانا و فرزانه است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زنان وامانده که دیگر امید شوهر کردن ندارند به شرطی که زینت خود نشان ندهند گناهی ندارند اگر جامه خویش بگذارند، و در عین حال خودداری کردن برایشان بهتر است و خدا شنوا و دانا است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برای کور مانعی هست نه برای لنگ، نه برای بیمار و نه برای شما که از خانه‌های خود یا پدرانتان یا مادرانتان یا برادران یا خواهران یا عموها یا عمه‌ها یا خانه داییها یا خاله‌ها یا خانه‌ای که کلیدش را به شما سپرده‌اند یا خانه دوستانتان چیزی بخورید، نه، تنها خوردنتان گناه است و نه با هم خوردنتان، و چون به خانه‌ای در آمدید خویشتن را سلام کنید که درودی از جانب خدا و مبارک و پاکیزه است چنین خدا، این آیه‌ها را برای شما بیان می‌کند شاید تعقل کنید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فقط آن کسانند که به خدا و پیغمبرش گرویده‌اند و چون با وی به کار عمومی باشند نروند تا از او اجازه گیرند، کسانی که از تو اجازه می‌گیرند همانهایی هستند که به خدا و پیغمبرش گرویده‌اند اگر برای بعض کارهایشان از تو اجازه خواستند به هر کدامشان خواستی اجازه بده و برای آنان آمرزش بخواه که خدا آمرزنده و رحیم است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کردن پیغمبر را میان خودتان مانند خطاب کردن یکدیگر نکنید خدا از شما کسانی را که نهانی در می‌روند می‌شناسد کسانی که خلاف فرمان او می‌کنند بترسند که بلیه یا عذابی الم انگیز به ایشان برسد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bookmarkStart w:id="456" w:name="pg10058_87668"/>
    </w:p>
    <w:p>
      <w:pPr>
        <w:pStyle w:val="BookText"/>
        <w:rPr/>
      </w:pPr>
      <w:bookmarkEnd w:id="456"/>
      <w:r>
        <w:rPr>
          <w:rFonts w:ascii="IRNazanin" w:hAnsi="IRNazanin" w:eastAsia="IRNazanin"/>
          <w:color w:val="111111"/>
          <w:sz w:val="28"/>
          <w:sz w:val="28"/>
          <w:szCs w:val="28"/>
          <w:rtl w:val="true"/>
          <w:lang w:bidi="fa-IR"/>
        </w:rPr>
        <w:t xml:space="preserve">هر چه در آسمانها و زمین هست از خدا است او می‌داند که شما در چه حالید و روزی که سوی او بازگشت یابند از اعمالشان خبرشان دهد و خدا به همه چیز دانا است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457" w:name="__RefHeading___Toc3576038_3556181022"/>
      <w:bookmarkStart w:id="458" w:name="_Toc167"/>
      <w:bookmarkEnd w:id="457"/>
      <w:r>
        <w:rPr>
          <w:rtl w:val="true"/>
        </w:rPr>
        <w:t>بیان آیات بیان آیاتی که متضمن پاره‌ای از احکام و آداب معاشرت است‌</w:t>
      </w:r>
      <w:bookmarkEnd w:id="458"/>
    </w:p>
    <w:p>
      <w:pPr>
        <w:pStyle w:val="Heading5"/>
        <w:numPr>
          <w:ilvl w:val="4"/>
          <w:numId w:val="1"/>
        </w:numPr>
        <w:rPr/>
      </w:pPr>
      <w:bookmarkStart w:id="459" w:name="__RefHeading___Toc3576040_3556181022"/>
      <w:bookmarkStart w:id="460" w:name="_Toc168"/>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 xml:space="preserve">این آیات بقیه احکامی که گفتیم در این سوره آمده بیان می‌کند، و سوره با همین آیات ختم می‌شود، و در آن اشاره است به اینکه خدای سبحان آنچه تشریع می‌کند به علم خود می‌کند، و به زودی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مصالح واقعی احکامش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در روزی که به سویش باز می‌گردند روشن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لِیَسْتَأْذِنْکُمُ الَّذِینَ مَلَکَتْ أَیْمانُکُمْ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تَضَعُونَ ثِیابَکُمْ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کندن لباس، و کنایه است از اینکه اهل خانه در حالی باشند که چه بسا میل نداشته باشند بیگانگان در آن حال ایشان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وقت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عورت به معنای عیب است، و اگر آن را عورت نامیده‌اند، چون هر کس عار دارد از اینکه آن را هویدا کند، و شاید مراد از آن در آیه شریفه هر چیزی باشد که سزاوار است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جمله سابق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تَدْخُلُوا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حکم می‌کرد به اینکه داخل شدن به خانه هر کس موقوف به اجازه گرفتن است، در نتیجه آیه مورد بحث به منزله استثناء از آن حکم عمومی است، چون در خصوص غلامان و کنیزکان اجازه گرفتن در سه هنگام را کافی می‌داند، و بیش از آن را واجب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لِیَسْتَأْذِنْکُمُ الَّذِینَ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ایشان دستور دهید که از شما اجازه دخول بخواهند، و 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که مراد از آن تنها غلامان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است،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که لفظ عمومیت دارد، و اگر آن خاص را به لفظ عام تعبیر کرده، از باب تغلیب است، و از روایت هم این اختصاص برمی‌آید، که به زودی روایاتش خواهد آمد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لَمْ یَبْلُغُوا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اطفالی است که به حد تمیز رسیده‌اند، ولی بالغ نشده‌اند، و دلیل بر رسیدن به حد تمیز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عَوْراتٍ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در هر روز است، به دلیل اینکه دنبالش آن را تفصیل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قبل از نماز فجر، و دوم هنگام ظهر که به خانه می‌آیید و جامه می‌کنید، سوم بعد از نماز عشاء،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عَوْراتٍ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حکم اشاره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موقع سه عورت است برای شما، که طبعا شایسته نیست غیر از شما کسی بر وضع شما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وَ لا عَلَیْهِمْ جُناحٌ بَعْدَهُنَّ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مانعی نیست که بعد از این سه موقع مامورشان نکنید به اجازه دخول خواستن و مانعی هم برای ایشان نیست که از شما استیذان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طَوَّافُونَ عَلَیْکُمْ بَعْضُکُمْ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رفع مانع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غیر این سه موقع غلامان و کنیزان دائما در آمد و شد، و خدمتند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در اجازه خواستن به این سه هنگام اکتفاء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یُبَیِّنُ اللَّهُ لَکُمُ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این چنین احکام دین خود را بیان می‌کند، چون این آیات دلالت بر آن احکام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شما را می‌داند، و آنچه را که حکمت اقتضاء می‌کند نیز مراعات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مِنْکُمُ الْحُلُمَ فَلْیَسْتَأْذِنُوا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بیانگر این حقیقت است که حکم مذکور، یعنی استیذان در سه نوبت برای اطفال تا مدتی معین معتبر است، و آن رسیدن به حد بلوغ است، و بعد از آن باید مانند کسانی که قبلا ذکر شد یعنی بالغان از مردان و زنان آزاد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چنین آیات خود را برایتان بیان می‌کند و خدا علیم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اللَّاتِی لا یَرْجُونَ نِکاحاً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قاعده است، که به معنای زنی است که از نکاح بازنشسته باشد، یعنی دیگر کسی به خاطر پیری‌اش میل به او نمی‌کند،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اللَّاتِی لا یَرْجُونَ نِکاحاً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توضیحی برای کلمه قواعد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مذکور به معنای زنی است که از حیض یائسه شده باشد، و وصف بعد از آن صرفا برای رفع اشتباه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زن محاسن و زیبایی‌های خود را که باید بپوشاند اظهار کند، و این کلمه در اصل به معنای ظهور بوده، برج را هم به همین جهت برج نامیده‌اند، که بنایی است ظاهر و پیدا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معنای استثنایی است از عموم حکم حجاب، و معنایش این است که بر هر زنی حجاب واجب است الا زنان مسن، که می‌توانند بی حجاب باشند، البته در صورتی که کرشمه و تبرج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یَسْتَعْفِفْنَ خَیْرٌ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خودپوشی، یعنی همین زنان سالخورده نیز اگر خود را بپوشانند بهتر از برهنه بودن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حکمی است که تشریع کرده، و معنایش این است که خدا شنوا است آنچه را که زنان به فطرت خود در خواستش را دارند، و دانا است به احکامی که به آن محتاجند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الْأَعْمی حَرَجٌ وَ لا عَلَی الْأَعْرَجِ حَرَجٌ وَ لا عَلَی الْمَرِیضِ حَرَجٌ وَ لا عَلی أَنْفُسِکُمْ أَنْ تَأْکُلُوا مِنْ بُیُوتِکُمْ … أَوْ صَدِیقِکُمْ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در آن برای مؤمنین حقی قائل شده، و آن این است که می‌توانند در خانه خویشاوندان، و یا کسانی که ایشان را امین می‌دانند، و یا خانه دوستان خود چیزی بخورند، البته به مقداری که بدان احتیاج دارند، نه به حد اسراف و افساد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الْأَعْمی حَرَجٌ … وَ لا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عطف به ما قبل خود شده، دلالت است بر اینکه شمردن نامبردگان از این باب نبوده که خصوصیتی داشته باشند، بلکه از باب این بوده که به خاطر عیب و نقصی که در اعضاء دارند احیانا نمی‌توانند رزق خود را کسب کنند، لذا جایز است که از خانه‌های نامبردگان رفع حاجت کنند، و الا فرقی میان کور و چلاق و مریض و غیر ایشان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بُیُوتِکُمْ أَوْ بُیُوتِ آبائِکُمْ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خانه‌هایتان را با خانه‌های خویشاوندانتان و بقیه نامبردگان آورده، اشاره است به اینکه در دین اسلام خانه‌های نامبردگان با خانه خود شما فرقی ندارد، چون در این دین مؤمنین، اولیای یکدیگرند، و در حفظ خانه و زندگی یکدیگر فرقی با خانه و زندگی خودشان نمی‌گذارند، آن طور که صاحب اختیار و سرپرست خانه خویشند، خانه‌های اقرباء و کسانی که شما قیم و سرپرستی آنان را دارید و دوستان خویش را نیز سرپرستی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خانه فرزند و همسر انسان نیز می‌شود هم چنان که روایت هم به این معنا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مَلَکْتُمْ 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مفتح و به معنای مخزن است، و معنای جمله این است که حرجی بر شما نیست از اینکه بخورید از خانه‌های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منظور خانه فرزندان و همسران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جا که کلیدش به شما سپرده شده، مانند خانه‌هایی که انسان قیم و یا وکیل در آن شده باشد، و یا کلیدش را به آدمی سپرده باشند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صَدِیقِکُمْ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ما قبل، به تقدیر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سیاق آن را می‌رساند،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خانه صدیقتان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461" w:name="pg10058_87671"/>
    </w:p>
    <w:p>
      <w:pPr>
        <w:pStyle w:val="BookText"/>
        <w:rPr/>
      </w:pPr>
      <w:bookmarkEnd w:id="4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جُناحٌ أَنْ تَأْکُلُوا جَمِیعاً أَوْ أَشْتاتاً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شت مصدر است که به معنای تفرق است، و اگر در معنای متفرق استعمال شده به منظور مبالغه بوده، و باز به همین منظور به صیغه جمع آمده، ممکن هم هست مصدر نباشد، بلکه صفت باشد، به معنای متفرق، هم چنان که کلمه حق، وصفی است به معنای حق‌دار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گناهی بر شما نیست که همگی دست جمعی و با یکدیگر بخورید، و یا جدا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هر چند که به حکم روایات درباره موردی خاص نازل شده، ولی مفادش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این فصل از آیه و در فصل قبلی آن اختلاف شدیدی دارند، که ما صلاح در آن دیدیم که از ایراد آن و غور و بحث از آن صرف نظر کنیم، چون معنایی که ما برای این دو فصل آوردیم معنایی است که از سیاق استفاده می‌شود</w:t>
      </w:r>
      <w:r>
        <w:rPr>
          <w:rFonts w:eastAsia="IRNazanin" w:cs="IRNazanin"/>
          <w:color w:val="111111"/>
          <w:sz w:val="28"/>
          <w:szCs w:val="28"/>
          <w:rtl w:val="true"/>
          <w:lang w:bidi="fa-IR"/>
        </w:rPr>
        <w:t>.</w:t>
      </w:r>
    </w:p>
    <w:p>
      <w:pPr>
        <w:pStyle w:val="Heading5"/>
        <w:numPr>
          <w:ilvl w:val="4"/>
          <w:numId w:val="1"/>
        </w:numPr>
        <w:rPr/>
      </w:pPr>
      <w:bookmarkStart w:id="462" w:name="__RefHeading___Toc3576042_3556181022"/>
      <w:bookmarkStart w:id="463" w:name="_Toc169"/>
      <w:bookmarkEnd w:id="462"/>
      <w:r>
        <w:rPr>
          <w:rtl w:val="true"/>
        </w:rPr>
        <w:t>معنای اینکه فرمود</w:t>
      </w:r>
      <w:r>
        <w:rPr>
          <w:rtl w:val="true"/>
        </w:rPr>
        <w:t xml:space="preserve">:" </w:t>
      </w:r>
      <w:r>
        <w:rPr>
          <w:rtl w:val="true"/>
        </w:rPr>
        <w:t>فَإِذا دَخَلْتُمْ بُیُوتاً فَسَلِّمُوا عَلی أَنْفُسِکُمْ</w:t>
      </w:r>
      <w:r>
        <w:rPr>
          <w:rtl w:val="true"/>
        </w:rPr>
        <w:t>"</w:t>
      </w:r>
      <w:bookmarkEnd w:id="4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بُیُوتاً فَسَلِّمُوا عَلی أَنْفُسِکُمْ تَحِیَّةً مِنْ عِنْدِ اللَّهِ مُبارَکَةً طَیِّبَةً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گفتگو از خانه‌ها را به میان آورد، ادب دخول در آن را متفرع بر آن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خانه‌ها شوید بر خود سلام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کردن بر هر کسی است که در خانه باشد، در اینجا نیز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آن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یگانگی مسلمانان با یکدیگر را برساند، چون همه انسانند، و خدا همه را از یک مرد و زن خلق کرده، علاوه بر این همه مؤمنند، و ایمان ایشان را جمع کرده، چون ایمان قوی‌تر از رحم، و هر عامل دیگری برای یگانگی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بعید هم نیست که مراد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باشد که وقتی کسی داخل بر اهل خانه‌ای شد، بر آنان سلام کند، و ایشان جواب سلامش را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تَحِیَّةً مِنْ عِنْدِ اللَّهِ مُبارَکَةً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یعنی در حالی که سلام تحیتی است از ناحیه خدا، چون او تشریعش کرده و حکمش را نازل ساخته تا مسلمانان با آن یکدیگر را تحیت گویند، و آن تحیتی است مبارک و دارای خیر بسیار، و باقی و طیب، چون ملایم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حقیقت این تحیت گسترش امنیت و سلامتی بر کسی است که بر او سلام می‌کنند، و امنیت و سلامتی پاکیزه‌ترین چیزی است که در میان دو نفر که به هم برمی‌خورند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سپس آیه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یُبَیِّنُ اللَّهُ لَکُمُ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کرد، که تفسیرش گذشت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شاید شما به معالم دین خود آگهی یابید 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طور معنا کرده‌اند</w:t>
      </w:r>
      <w:r>
        <w:rPr>
          <w:rFonts w:eastAsia="IRNazanin" w:cs="IRNazanin"/>
          <w:color w:val="111111"/>
          <w:sz w:val="28"/>
          <w:szCs w:val="28"/>
          <w:rtl w:val="true"/>
          <w:lang w:bidi="fa-IR"/>
        </w:rPr>
        <w:t>.</w:t>
      </w:r>
      <w:bookmarkStart w:id="464" w:name="pg10058_87672"/>
    </w:p>
    <w:p>
      <w:pPr>
        <w:pStyle w:val="BookText"/>
        <w:rPr/>
      </w:pPr>
      <w:bookmarkEnd w:id="4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مؤمنین با اینکه معنای کلمه مؤمنین روشن بود برای این بود که دلالت کند بر اتصافشان به حقیقت معنای ایمان، و معنایش این است که مؤمنین عبارتند از آنهایی که به خدا و رسولش ایمان حقیقی دارند، و به وحدانیت خدا و رسالت رسولش باور و اعتقاد قلبی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او بر سر امری اجتماع و اتفاق می‌کنند، نمی‌روند تا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امر جامع امری است که خود به خود مردم را دور هم جمع می‌کند، تا درباره آن بیندیشند و مشورت کنند، و سپس تصمیم بگیرند، مانند جنگ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چون با رسول او بر سر امری از امور عمومی اجتماع می‌کنند، پی کار خود نرفته و از آن جناب روی نمی‌گردانند، مگر بعد از آنکه کسب اجازه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بود،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تو اجازه می‌گیرند کسانی هستند که به خدا و رسولش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به منزله عکس صدر آیه است، تا دلالت کند بر ملازمه و اینکه ایمان از کسب اجازه جدا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اسْتَأْذَنُوکَ لِبَعْضِ شَأْنِهِمْ فَأْذَنْ لِمَنْ شِئْتَ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خدای تعالی رسول گرامی خود را اختیار می‌دهد که به هر کس خواست اجازه رفتن بدهد، و به هر کس خواست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لَهُمُ اللَّهَ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رسول گرامی خود را دستور می‌دهد تا به منظور دلخوش کردن آنان، و تا رحمتی باشد برای آنان، از خدا برایشان طلب مغفرت کند</w:t>
      </w:r>
      <w:r>
        <w:rPr>
          <w:rFonts w:eastAsia="IRNazanin" w:cs="IRNazanin"/>
          <w:color w:val="111111"/>
          <w:sz w:val="28"/>
          <w:szCs w:val="28"/>
          <w:rtl w:val="true"/>
          <w:lang w:bidi="fa-IR"/>
        </w:rPr>
        <w:t>.</w:t>
      </w:r>
    </w:p>
    <w:p>
      <w:pPr>
        <w:pStyle w:val="Heading5"/>
        <w:numPr>
          <w:ilvl w:val="4"/>
          <w:numId w:val="1"/>
        </w:numPr>
        <w:rPr/>
      </w:pPr>
      <w:bookmarkStart w:id="465" w:name="__RefHeading___Toc3576044_3556181022"/>
      <w:bookmarkStart w:id="466" w:name="_Toc170"/>
      <w:bookmarkEnd w:id="465"/>
      <w:r>
        <w:rPr>
          <w:rtl w:val="true"/>
        </w:rPr>
        <w:t xml:space="preserve">نهی از بی اعتنایی کردن به دعوت و فراخوانی رسول اللَّه </w:t>
      </w:r>
      <w:r>
        <w:rPr>
          <w:rtl w:val="true"/>
        </w:rPr>
        <w:t>(</w:t>
      </w:r>
      <w:r>
        <w:rPr>
          <w:rtl w:val="true"/>
        </w:rPr>
        <w:t>صلی اللَّه علیه و آله و سلم</w:t>
      </w:r>
      <w:r>
        <w:rPr>
          <w:rtl w:val="true"/>
        </w:rPr>
        <w:t xml:space="preserve">) </w:t>
      </w:r>
      <w:r>
        <w:rPr>
          <w:rtl w:val="true"/>
        </w:rPr>
        <w:t xml:space="preserve">و شانه خالی کردن از احضار و تکلیف او </w:t>
      </w:r>
      <w:r>
        <w:rPr>
          <w:rtl w:val="true"/>
        </w:rPr>
        <w:t>(</w:t>
      </w:r>
      <w:r>
        <w:rPr>
          <w:rtl w:val="true"/>
        </w:rPr>
        <w:t xml:space="preserve">لا تَجْعَلُوا دُعاءَ الرَّسُولِ … </w:t>
      </w:r>
      <w:r>
        <w:rPr>
          <w:rtl w:val="true"/>
        </w:rPr>
        <w:t>)</w:t>
      </w:r>
      <w:bookmarkEnd w:id="4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آن جناب مردم را برای کاری از کارها دعوت کند، مانند دعوتشان به سوی ایمان و عمل صالح و به سوی مشورت در امری اجتماعی و به سوی نماز جماعت، و امر فرمودنش به چیزی از امور دنیا و آخرتشان، همه اینها دعا و دعوت او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معنا جمله ذیل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یَعْلَمُ اللَّهُ الَّذِینَ یَتَسَلَّلُونَ مِنْکُمْ 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تهدیدی که دنبال آیه درباره مخالفت امر آن جناب آمده، و شهادت این دو فقره بر مدعای ما روشن است، و این معنا با آیه قبلی هم مناسب‌تر است، زیرا در آن آیه مدح می‌کرد کسانی را که دعوت آن حضرت را اجابت می‌کردند، و نزدش حضور می‌یافتند، و از او بدون</w:t>
      </w:r>
    </w:p>
    <w:p>
      <w:pPr>
        <w:pStyle w:val="BookText"/>
        <w:rPr/>
      </w:pPr>
      <w:r>
        <w:rPr>
          <w:rFonts w:ascii="IRNazanin" w:hAnsi="IRNazanin" w:eastAsia="IRNazanin"/>
          <w:color w:val="111111"/>
          <w:sz w:val="28"/>
          <w:sz w:val="28"/>
          <w:szCs w:val="28"/>
          <w:rtl w:val="true"/>
          <w:lang w:bidi="fa-IR"/>
        </w:rPr>
        <w:t>اجازه‌اش مفارقت نمی‌کردند، و این آیه مذمت می‌کند کسانی را که وقتی آن جناب دعوتشان می‌کند سر خود را می‌خارانند، و اعتنایی به دعوت آن جناب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می‌شود اینکه بعضی </w:t>
      </w:r>
      <w:r>
        <w:rPr>
          <w:rStyle w:val="FootnoteAnchor"/>
          <w:rtl w:val="true"/>
        </w:rPr>
        <w:footnoteReference w:id="38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دعای رسول، خطاب کردن او و صدا زدن او است، که مردم آن جناب را مثل سایر مردم صدا نزنند، بلکه با مردم فرق گذاشته او را محترمانه صدا بزنند، مثلا، نگویند یا محمد، و یا ابن عبد اللَّه، بلکه بگویند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تفسیر دیگری که بعضی </w:t>
      </w:r>
      <w:r>
        <w:rPr>
          <w:rStyle w:val="FootnoteAnchor"/>
          <w:rtl w:val="true"/>
        </w:rPr>
        <w:footnoteReference w:id="390"/>
      </w:r>
      <w:r>
        <w:rPr>
          <w:rFonts w:ascii="IRNazanin" w:hAnsi="IRNazanin" w:eastAsia="IRNazanin"/>
          <w:color w:val="111111"/>
          <w:sz w:val="28"/>
          <w:sz w:val="28"/>
          <w:szCs w:val="28"/>
          <w:rtl w:val="true"/>
          <w:lang w:bidi="fa-IR"/>
        </w:rPr>
        <w:t>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دعاء، نفرین کردن آن جناب است، که نفرین او را مثل نفرین سایرین ندانند، که در حقیقت آیه شریفه مردم را نهی می‌کند از اینکه خود را در معرض نفرین آن جناب قرار دهند، یعنی او را به خشم در نیاورند، چون خدا نفرین او را بی اثر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ضعف و نادرستی این دو معنا این است که ذیل آیه با آنها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به معنای این است که کسی خود را از زیر بار و تکلیفی به طور آرام بیرون بکشد، که دیگران نفهمند، و این کلمه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کردن شمشیر از غلاف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ملاوذه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انسانی به غیر خود پناهنده شده و خود را پشت سر او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خدای عز و جل از میان شما آن کسانی را که از ما بین مردم با حیله و تزویر بیرون می‌شوند، در حالی که به غیر خود پناهنده می‌شوند و به این وسیله خود را پنهان می‌کنند و هیچ اعتنایی به دعوت رسول ندارند،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سیاق آیه با در نظر داشتن معنایی که گذشت، این است که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بر می‌گردد، و امرش همان دعای او است، در نتیجه آیه شریفه کسانی را که از امر و دعوت آن جناب سر می‌تابند، تحذیر می‌کند از اینکه بلا و یا عذابی دردناک به آنان برسد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9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سبحان بر می‌گردد، و در آیه شریفه هر چند که امری از ناحیه خدا وجود ندارد تا ضمیر بدان برگردد، و لیکن همان نهی که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رسول را چون دعای یک نفر عادی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معنای امر و به صورت نهی است، چون معنایش این است که دعوت او را بپذیرید،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از میان این دو وجه وجه اولی بهتر است</w:t>
      </w:r>
      <w:r>
        <w:rPr>
          <w:rFonts w:eastAsia="IRNazanin" w:cs="IRNazanin"/>
          <w:color w:val="111111"/>
          <w:sz w:val="28"/>
          <w:szCs w:val="28"/>
          <w:rtl w:val="true"/>
          <w:lang w:bidi="fa-IR"/>
        </w:rPr>
        <w:t>.</w:t>
      </w:r>
      <w:bookmarkStart w:id="467" w:name="pg10058_87674"/>
    </w:p>
    <w:p>
      <w:pPr>
        <w:pStyle w:val="BookText"/>
        <w:rPr/>
      </w:pPr>
      <w:bookmarkEnd w:id="4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بیان عمومیت ملک است، و اینکه هر چیزی بدون استثناء مملوک خدای سبحان و قائم به او است پس به همین دلیل با جمیع خصوصیات وجودش معلوم برای او است پس او آنچه را که وی بدان محتاج باشد می‌داند، و مردم هم یکی از موجوداتند، که خدا به حقیقت حالشان و آنچه بدان نیازمندند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می‌فهمیم که آنچه از شرایع دین هم که برای آنان تشریع کرده اموری است که در حیاتشان بدان نیازمندند، هم چنان که ارزاقی که برایشان آفریده مورد حاجتشان بوده، و بدون آن بقاء و دوام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یَعْلَمُ ما أَنْتُمْ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آنچه را که شما بر آن هستید، و حقیقت حال شما را آگاه است، و می‌داند که چه احتیاجاتی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نتیجه‌ای است که بر حجت مذکور مترتب می‌شود، و معنایش این است که مالکیت خدا بر شما و هر چیز دیگر مستلزم علم او به حال و احتیاجات شما است، آری، او به علت اینکه مالک شما است، می‌داند که چه قسم شریعت و احکامی مورد احتیاج شما است، همان را برایتان تشریع نموده، و بر شما واجب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یُرْجَعُونَ إِلَیْهِ فَیُنَبِّئُهُمْ بِما عَمِلُوا 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او هم در دنیا عالم به احوال شما است، و هم در روزی که به سویش باز می‌گردید، یعنی روز قیامت که در آن روز هر کسی را به حقیقت عملی که کرده خبر می‌دهد، و خدا به هر چیزی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این جمله ذیل، مردم را تحریک بر اطاعت و انقیاد نسبت به احکام شرع خود، و عمل به آن فرموده، به این بیان که به زودی ایشان را به حقیقت اعمالشان خبر می‌دهد، هم چنان که در صدر آیه تحریک می‌کرد به اینکه شرع را بپذیرند، چون خدا آن را تشریع کرده، که عالم به حوایج مردم است، و این شریعت حوایج آنان را بر می‌آورد</w:t>
      </w:r>
      <w:r>
        <w:rPr>
          <w:rFonts w:eastAsia="IRNazanin" w:cs="IRNazanin"/>
          <w:color w:val="111111"/>
          <w:sz w:val="28"/>
          <w:szCs w:val="28"/>
          <w:rtl w:val="true"/>
          <w:lang w:bidi="fa-IR"/>
        </w:rPr>
        <w:t>.</w:t>
      </w:r>
    </w:p>
    <w:p>
      <w:pPr>
        <w:pStyle w:val="Heading4"/>
        <w:numPr>
          <w:ilvl w:val="3"/>
          <w:numId w:val="1"/>
        </w:numPr>
        <w:rPr/>
      </w:pPr>
      <w:bookmarkStart w:id="468" w:name="__RefHeading___Toc3576046_3556181022"/>
      <w:bookmarkStart w:id="469" w:name="_Toc171"/>
      <w:bookmarkEnd w:id="468"/>
      <w:r>
        <w:rPr>
          <w:rtl w:val="true"/>
        </w:rPr>
        <w:t xml:space="preserve">بحث روایتی </w:t>
      </w:r>
      <w:r>
        <w:rPr>
          <w:rtl w:val="true"/>
        </w:rPr>
        <w:t>(</w:t>
      </w:r>
      <w:r>
        <w:rPr>
          <w:rtl w:val="true"/>
        </w:rPr>
        <w:t>روایاتی در باره مفاد و شان نزول پاره‌ای از آیات گذشته</w:t>
      </w:r>
      <w:r>
        <w:rPr>
          <w:rtl w:val="true"/>
        </w:rPr>
        <w:t>)</w:t>
      </w:r>
      <w:bookmarkEnd w:id="46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 المنثور است که سعید بن منصور و ابن ابی شیبه و ابو داوود و ابن مردویه، و بیهقی،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ابن عباس روایت کرده‌اند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لِیَسْتَأْذِنْکُمُ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اذن از جمله آیاتی است که بیشتر مردم به آن عمل نکردند، ولی من همواره به این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کوتاه قد بالای سرش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می‌کنم که از من اجازه بگیرد، و سپس بر من وارد شود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درباره همین آیه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مردم را نهی کرد از اینکه در این سه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کسی بشوند، چه اینکه پدر باشد یا خواهر و یا مادر و یا خادم، مگر به اذن ایشان، و آن سه وقت عبارت است از، بعد از طلوع فجر و ظهر و بعد از عشاء، و غیر این سه هنگام را مطلق گذاشته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وَ لا عَلَیْهِمْ جُناحٌ بَعْدَهُنَّ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 سه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طَوَّافُونَ عَلَیْکُمْ بَعْضُکُمْ عَلی بَعْضٍ</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تنها مخصوص مردان است،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در این سه هنگام باید اجازه بگیرند؟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لیکن می‌توانند داخل و خارج شوند، و درباره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لَمْ یَبْلُغُوا الْحُلُمَ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خودتان، آن گاه اضافه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کسانی که بالغ شده‌اند در این سه ساعت استیذان کنند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مساله که حکم مخصوص مردان است روایات دیگری نیز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آیه مورد بحث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غلامان و کنیزان خود دستور دهید وقتی می‌خواهند به شما و در محل خلوت شما وارد شوند، از شما اجازه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عبید مورد نظرند،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به این مضمون از امام ابی جعفر و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روایات و با ظهور خود آیه روایتی که حاکم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ضعیف می‌شود، و آن این است که مراد زنانند، و اما مردان باید استیذان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ابن ابی شیبه، و ابن مردویه، از ابن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 شما مسلمانان غلبه نکنند در نامیدن نماز عشاء به نماز عتمه، چون این نماز در کتاب خدا عشاء نامیده شده، کلمه عتمه مربوط به دوشیدن شتران در آن هنگام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از عبد الرحمن بن عوف به این عبارت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در مراسم نماز شما بر شما غلبه نکنند، که خدای</w:t>
      </w:r>
    </w:p>
    <w:p>
      <w:pPr>
        <w:pStyle w:val="BookText"/>
        <w:rPr/>
      </w:pPr>
      <w:r>
        <w:rPr>
          <w:rFonts w:ascii="Amiri" w:hAnsi="Amiri" w:eastAsia="Amiri" w:cs="Amiri"/>
          <w:color w:val="111111"/>
          <w:sz w:val="28"/>
          <w:sz w:val="28"/>
          <w:szCs w:val="28"/>
          <w:rtl w:val="true"/>
          <w:lang w:bidi="ar-SA"/>
        </w:rPr>
        <w:t>تعالی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عتمه مربوط به شتران است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حریز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یَضَعْنَ ثِیابَهُنَّ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قراءت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جلباب و خمار است، در صورتی که زن سالخورده باشد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معنا اخبار دیگری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ابن جریر، و ابن ابی حاتم از ضحاک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قبل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شود رسمشان چنین بود که افراد کور و مریض و چلاق را در غذا با خود شرکت نمی‌دادند، و فکر می‌کردند که افراد کور تشخیص نمی‌دهند کدام لقمه لذیذتر و بهتر است، مریض هم که نمی‌تواند مانند سالم غذا بخورد، و چلاق هم حریف اشخاص سالم نیست، ولی بعد از بعثت اجازه داده شد که با آنان غذا بخورند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است که ثعلبی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عزم جهاد بیرون شد، و خالد بن زید را جانشین خود در امور خانواده‌اش کرد، و خانواده حارث از اینکه با خالد که بیمار بود غذا بخورند ناراحت بودند، پس این آیه نازل 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است که عبد بن حمید و ابن جریر و ابن ابی حاتم، از قتاده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که از بنی کنانة بن خزیمه است، در جاهلیت تنها غذا خوردن را ننگ می‌دانستند، حتی پیش می‌آمد که یکی از آنان بر شدت گرسنگی غذا را با خود می‌گردانید تا شاید کسی را پیدا کند که با او غذا بخورد و آب بیاشامد، ولی در اسلام اجازه هر دو قسم غذا خوردن داده شد،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جُناحٌ أَنْ تَأْکُلُوا جَمِیعاً أَوْ أَشْتاتاً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این روایت روایات دیگری نیز هست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کافی به سند خود از زراره،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آورده که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مَلَکْتُمْ مَفاتِحَهُ أَوْ صَدِیقِکُمْ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که خدای عز و جل در این آیه</w:t>
      </w:r>
    </w:p>
    <w:p>
      <w:pPr>
        <w:pStyle w:val="BookText"/>
        <w:rPr/>
      </w:pPr>
      <w:r>
        <w:rPr>
          <w:rFonts w:ascii="IRNazanin" w:hAnsi="IRNazanin" w:eastAsia="IRNazanin"/>
          <w:color w:val="111111"/>
          <w:sz w:val="28"/>
          <w:sz w:val="28"/>
          <w:szCs w:val="28"/>
          <w:rtl w:val="true"/>
          <w:lang w:bidi="fa-IR"/>
        </w:rPr>
        <w:t xml:space="preserve">نامشان را برده، بدون اجازه از خرما و خورش و طعام یکدیگر می‌خوردند، و همچنین زن بدون اجازه از خانه شوهرش می‌تواند بخورد، و غیر اینها نمی‌توانند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کتاب به سند خود از ابی حمزه ثمالی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آنچه مال داری ملک پدرت هستی، 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من دوست نمی‌دارم که پدری از مال پسر بردارد، مگر آن مقداری که ناچار از آن است، چون خدا فساد را دوست نمی‌دارد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کتاب به سند خود 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آن جناب در مورد مردی پرسیدم که پسرش توانگر است، و پدر محتاج؟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می‌تواند از مال او بخورد، و اما مادر نخورد، مگر به عنوان قرض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در همان کتاب به سند خود از جمیل بن دراج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می‌تواند بخورد، و صدقه دهد، و دوست هم می‌تواند از منزل برادرش بخورد، و صدقه دهد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کتاب به سند خود از ابن ابی عمیر، از شخصی که نامش را برد،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مَلَکْتُمْ 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وکیلی در اموال خود دارد، و او بدون اجازه وی از مال وی می‌خورد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تَأْکُلُوا مِنْ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بیوت اولادکم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اینکه امام به فرزند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مالت مال پدرت هستی، و نیز همان جناب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پاکیزه‌ترین رزقی که انسان می‌خورد آن است که از کسبش باشد، و فرزند او نیز از جمله کسب او است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معانی روایات بسیاری دیگر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معانی، به سند خود از ابی الصباح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دَخَلْتُمْ بُیُوتاً فَسَلِّمُوا عَلی أَنْفُسِکُمْ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w:t>
      </w:r>
    </w:p>
    <w:p>
      <w:pPr>
        <w:pStyle w:val="BookText"/>
        <w:rPr/>
      </w:pPr>
      <w:r>
        <w:rPr>
          <w:rFonts w:ascii="IRNazanin" w:hAnsi="IRNazanin" w:eastAsia="IRNazanin"/>
          <w:color w:val="111111"/>
          <w:sz w:val="28"/>
          <w:sz w:val="28"/>
          <w:szCs w:val="28"/>
          <w:rtl w:val="true"/>
          <w:lang w:bidi="fa-IR"/>
        </w:rPr>
        <w:t xml:space="preserve">سلام کردن شخص به اهل خانه است، وقتی که به خانه وارد می‌شود، و جواب سلام اهل خانه به او است، زیرا همین سلام و علیک، سلام بر خودتان است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همین آیه اشاره به این معنا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الَّذِینَ … حَتَّی یَسْتَأْذِنُوهُ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عده‌ای نازل شد که هر وقت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برای امری از امور جمع می‌کرد تا پی کاری یا جنگی که پیش آمده بود بفرستد، بدون اجازه او متفرق می‌شدند، خدای تعالی ایشان را از این رفتار نهی فرمود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اسْتَأْذَنُوکَ لِبَعْضِ شَأْنِهِمْ فَأْذَنْ لِمَنْ شِئْتَ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حنظلة بن ابی عیاش نازل شد، و جریانش چنین بود که او در شبی که فردایش جنگ احد شروع می‌شد، عروسی کرده بود،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 تا نزد اهلش بماند، پس خدای عز و جل این آیه را فرو فرستاد، حنظله نزد اهلش ماند، صبح در حال جنابت به میدان جنگ آمد و شهید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دیدم که ملائکه حنظله را با آب ابرها، و روی تخته‌هایی از نقره در میان آسمان و زمین غسل می‌دادند، و به همین جهت او را غسل الملائکه نامیدند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یک فرد عادی صدا نزنید و در روایت ابی الجارود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معنای آیه مذکور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یا ابا القاسم،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و یا رسول 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ابن عباس روایت شده، و لیکن در سابق گفتیم که ذیل آیه شریفه با این معنا آن طور که باید سازگار نیست</w:t>
      </w:r>
      <w:r>
        <w:rPr>
          <w:rFonts w:eastAsia="IRNazanin" w:cs="IRNazanin"/>
          <w:color w:val="111111"/>
          <w:sz w:val="28"/>
          <w:szCs w:val="28"/>
          <w:rtl w:val="true"/>
          <w:lang w:bidi="fa-IR"/>
        </w:rPr>
        <w:t>.</w:t>
      </w:r>
      <w:bookmarkStart w:id="470" w:name="pg10058_87679"/>
    </w:p>
    <w:p>
      <w:pPr>
        <w:pStyle w:val="Heading2"/>
        <w:numPr>
          <w:ilvl w:val="1"/>
          <w:numId w:val="1"/>
        </w:numPr>
        <w:rPr/>
      </w:pPr>
      <w:bookmarkStart w:id="471" w:name="__RefHeading___Toc3576048_3556181022"/>
      <w:bookmarkStart w:id="472" w:name="_Toc172"/>
      <w:bookmarkEnd w:id="470"/>
      <w:bookmarkEnd w:id="471"/>
      <w:r>
        <w:rPr>
          <w:rtl w:val="true"/>
        </w:rPr>
        <w:t>(</w:t>
      </w:r>
      <w:r>
        <w:rPr/>
        <w:t>25</w:t>
      </w:r>
      <w:r>
        <w:rPr>
          <w:rtl w:val="true"/>
        </w:rPr>
        <w:t>)</w:t>
      </w:r>
      <w:r>
        <w:rPr>
          <w:rtl w:val="true"/>
        </w:rPr>
        <w:t xml:space="preserve">سوره فرقان مکی است و هفتاد و هفت آیه دارد </w:t>
      </w:r>
      <w:r>
        <w:rPr>
          <w:rtl w:val="true"/>
        </w:rPr>
        <w:t>(</w:t>
      </w:r>
      <w:r>
        <w:rPr/>
        <w:t>77</w:t>
      </w:r>
      <w:r>
        <w:rPr>
          <w:rtl w:val="true"/>
        </w:rPr>
        <w:t>)</w:t>
      </w:r>
      <w:bookmarkEnd w:id="472"/>
    </w:p>
    <w:p>
      <w:pPr>
        <w:pStyle w:val="Heading3"/>
        <w:numPr>
          <w:ilvl w:val="2"/>
          <w:numId w:val="1"/>
        </w:numPr>
        <w:rPr/>
      </w:pPr>
      <w:bookmarkStart w:id="473" w:name="__RefHeading___Toc3576050_3556181022"/>
      <w:bookmarkStart w:id="474" w:name="_Toc173"/>
      <w:bookmarkEnd w:id="473"/>
      <w:r>
        <w:rPr>
          <w:rtl w:val="true"/>
        </w:rPr>
        <w:t xml:space="preserve">سوره الفرقان </w:t>
      </w:r>
      <w:r>
        <w:rPr>
          <w:rtl w:val="true"/>
        </w:rPr>
        <w:t>(</w:t>
      </w:r>
      <w:r>
        <w:rPr/>
        <w:t>25</w:t>
      </w:r>
      <w:r>
        <w:rPr>
          <w:rtl w:val="true"/>
        </w:rPr>
        <w:t xml:space="preserve">): </w:t>
      </w:r>
      <w:r>
        <w:rPr>
          <w:rtl w:val="true"/>
        </w:rPr>
        <w:t xml:space="preserve">آیات </w:t>
      </w:r>
      <w:r>
        <w:rPr/>
        <w:t>1</w:t>
      </w:r>
      <w:r>
        <w:rPr>
          <w:rtl w:val="true"/>
        </w:rPr>
        <w:t xml:space="preserve"> </w:t>
      </w:r>
      <w:r>
        <w:rPr>
          <w:rtl w:val="true"/>
        </w:rPr>
        <w:t xml:space="preserve">تا </w:t>
      </w:r>
      <w:r>
        <w:rPr/>
        <w:t>3</w:t>
      </w:r>
      <w:bookmarkEnd w:id="474"/>
    </w:p>
    <w:p>
      <w:pPr>
        <w:pStyle w:val="Heading4"/>
        <w:numPr>
          <w:ilvl w:val="3"/>
          <w:numId w:val="1"/>
        </w:numPr>
        <w:rPr/>
      </w:pPr>
      <w:bookmarkStart w:id="475" w:name="__RefHeading___Toc3576052_3556181022"/>
      <w:bookmarkStart w:id="476" w:name="_Toc174"/>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فِی الْمُلْکِ وَ خَلَقَ کُلَّ شَیْ‌ءٍ فَقَدَّرَهُ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یَخْلُقُونَ شَیْئاً وَ هُمْ یُخْلَقُونَ وَ لا یَمْلِکُونَ لِأَنْفُسِهِمْ ضَرًّا وَ لا نَفْعاً وَ لا یَمْلِکُونَ مَوْتاً وَ لا حَیاةً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3576054_3556181022"/>
      <w:bookmarkStart w:id="478" w:name="_Toc175"/>
      <w:bookmarkEnd w:id="477"/>
      <w:r>
        <w:rPr>
          <w:rtl w:val="true"/>
        </w:rPr>
        <w:t>ترجمه آیات</w:t>
      </w:r>
      <w:bookmarkEnd w:id="478"/>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و لایق بزرگی است آن خدایی که این فرمان را به بنده خویش نازل کرد تا بیم‌رسان جهانیان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که فرمان‌روایی آسمانها و زمین خاص او است، فرزندی نگرفته و در فرمان‌روایی شریک ندارد، و همه چیز را او آفریده و آن را به اندازه کرده اندازه‌ای دقیق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خدا خدایانی گرفتند که چیزی خلق نکنند و خودشان مخلوقند، اختیار سود و زیان خویش ندارند و اختیار مرگ و زندگی و تجدید حیات ندارند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79" w:name="__RefHeading___Toc3576056_3556181022"/>
      <w:bookmarkStart w:id="480" w:name="_Toc176"/>
      <w:bookmarkEnd w:id="479"/>
      <w:r>
        <w:rPr>
          <w:rtl w:val="true"/>
        </w:rPr>
        <w:t>بیان آیات</w:t>
      </w:r>
      <w:bookmarkEnd w:id="480"/>
    </w:p>
    <w:p>
      <w:pPr>
        <w:pStyle w:val="Heading5"/>
        <w:numPr>
          <w:ilvl w:val="4"/>
          <w:numId w:val="1"/>
        </w:numPr>
        <w:rPr/>
      </w:pPr>
      <w:bookmarkStart w:id="481" w:name="__RefHeading___Toc3576058_3556181022"/>
      <w:bookmarkStart w:id="482" w:name="_Toc177"/>
      <w:bookmarkEnd w:id="481"/>
      <w:r>
        <w:rPr>
          <w:rtl w:val="true"/>
        </w:rPr>
        <w:t>اشاره</w:t>
      </w:r>
      <w:bookmarkEnd w:id="48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این سوره بیان این حقیقت است که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483" w:name="pg10058_87680"/>
    </w:p>
    <w:p>
      <w:pPr>
        <w:pStyle w:val="BookText"/>
        <w:rPr/>
      </w:pPr>
      <w:bookmarkEnd w:id="483"/>
      <w:r>
        <w:rPr>
          <w:rFonts w:ascii="IRNazanin" w:hAnsi="IRNazanin" w:eastAsia="IRNazanin"/>
          <w:color w:val="111111"/>
          <w:sz w:val="28"/>
          <w:sz w:val="28"/>
          <w:szCs w:val="28"/>
          <w:rtl w:val="true"/>
          <w:lang w:bidi="fa-IR"/>
        </w:rPr>
        <w:t>دعوتی است حق، و ناشی از رسالتی از جانب خدای تعالی، و کتابی نازل شده از ناحیه او، و نیز در این سوره چند نوبت پشت سر هم ایرادهایی که کفار بر نبوت آن جناب از ناحیه خدا، و بر نازل بودن کتابش از جانب خدا کرده‌اند، دفع شده، و در این دفع عنایتی بالغ به 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بیان این غرض مستلزم احتجاج بر مساله توحید و نفی شریک، و بیان پاره‌ای از اوصاف قیامت، و صفات پسندیده‌ای از مؤمنین بود، لذا به این مسائل نیز پرداخته، ولی همه این بیانات را با لحن انذار و تخویف ایفاء نمود، نه تبشیر و تشویق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هم باید گفت که این سوره به شهادت سیاق عمومی آیات آن در مکه نازل شده، جز اینکه چه بسا بعضی </w:t>
      </w:r>
      <w:r>
        <w:rPr>
          <w:rStyle w:val="FootnoteAnchor"/>
          <w:rtl w:val="true"/>
        </w:rPr>
        <w:footnoteReference w:id="405"/>
      </w:r>
      <w:r>
        <w:rPr>
          <w:rFonts w:ascii="IRNazanin" w:hAnsi="IRNazanin" w:eastAsia="IRNazanin"/>
          <w:color w:val="111111"/>
          <w:sz w:val="28"/>
          <w:sz w:val="28"/>
          <w:szCs w:val="28"/>
          <w:rtl w:val="true"/>
          <w:lang w:bidi="fa-IR"/>
        </w:rPr>
        <w:t>از مفسرین سه آیه آن را استثناء کرده،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شده است، و آن سه آیه عبارت است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لا یَدْعُونَ مَعَ اللَّهِ إِلهاً آخَرَ … 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وجه در آن این باشد که در این سه آیه مساله حرمت زنا مطرح شده، ولی شما خواننده عزیز به خاطر دارید که در تفسیر آیه خمر از سوره مائده آنجا که اخبار را نقل کردیم،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زنا و شراب از اول ظهور دعوت اسلامی معروف بوده، که یکی از احکام این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از بعضی </w:t>
      </w:r>
      <w:r>
        <w:rPr>
          <w:rStyle w:val="FootnoteAnchor"/>
          <w:rtl w:val="true"/>
        </w:rPr>
        <w:footnoteReference w:id="406"/>
      </w:r>
      <w:r>
        <w:rPr>
          <w:rFonts w:ascii="IRNazanin" w:hAnsi="IRNazanin" w:eastAsia="IRNazanin"/>
          <w:color w:val="111111"/>
          <w:sz w:val="28"/>
          <w:sz w:val="28"/>
          <w:szCs w:val="28"/>
          <w:rtl w:val="true"/>
          <w:lang w:bidi="fa-IR"/>
        </w:rPr>
        <w:t>از مفسرین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سوره مدنی است، مگر سه آیه از آن که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آخرش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84" w:name="__RefHeading___Toc3576060_3556181022"/>
      <w:bookmarkStart w:id="485" w:name="_Toc178"/>
      <w:bookmarkEnd w:id="484"/>
      <w:r>
        <w:rPr>
          <w:rtl w:val="true"/>
        </w:rPr>
        <w:t>توضیح آیه</w:t>
      </w:r>
      <w:r>
        <w:rPr>
          <w:rtl w:val="true"/>
        </w:rPr>
        <w:t xml:space="preserve">:" </w:t>
      </w:r>
      <w:r>
        <w:rPr>
          <w:rtl w:val="true"/>
        </w:rPr>
        <w:t>تَبارَکَ الَّذِی نَزَّلَ الْفُرْقانَ عَلی عَبْدِهِ لِیَکُونَ لِلْعالَمِینَ نَذِیراً</w:t>
      </w:r>
      <w:r>
        <w:rPr>
          <w:rtl w:val="true"/>
        </w:rPr>
        <w:t>"</w:t>
      </w:r>
      <w:bookmarkEnd w:id="4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ثبوت خیر در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ثبوت آب در برکه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معنا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آن است که شتر سینه به زمین بگذارد و بخوابد، کلمه تبارک هم از همان ریشه اشتقاق یافته، و معنایش ثبوت خیر است در هر چیزی که می‌گوییم مبارک است، چیزی که هست صیغه تبارک علاوه بر افاده معنای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آن را نیز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صیغه تقریبا می‌توان گفت از کلماتی است که جز در مواردی نادر بر غیر خدا اطلاق نمی‌شود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فرق است، و اگر قرآن کریم را فرقان نامید از آن جهت بوده</w:t>
      </w:r>
    </w:p>
    <w:p>
      <w:pPr>
        <w:pStyle w:val="BookText"/>
        <w:rPr/>
      </w:pPr>
      <w:r>
        <w:rPr>
          <w:rFonts w:ascii="IRNazanin" w:hAnsi="IRNazanin" w:eastAsia="IRNazanin"/>
          <w:color w:val="111111"/>
          <w:sz w:val="28"/>
          <w:sz w:val="28"/>
          <w:szCs w:val="28"/>
          <w:rtl w:val="true"/>
          <w:lang w:bidi="fa-IR"/>
        </w:rPr>
        <w:t>که آیاتش بین حق و باطل جدایی می‌اندازد، و یا از این جهت بوده که آیاتش جدا جدا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معنای اول این است که این کلمه در قرآن کریم بر تورات هم اطلاق شده، با اینکه تورات یکباره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بلیغ‌تر است، برای اینکه فرقان تنها در فرق نهادن بین حق و باطل استعمال می‌شود، مانند قنعان، که تنها در مردی استعمال می‌شود که دیگران به حکم او قناعت می‌کنند، و این کلمه اسم است نه مصدر، به خلاف فرق که هم مصدر است، و هم در فرق بین حق و باطل و غیر آن استعمال می‌شود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عالم است که معنایش خلق است، در صحاح اللغة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خلق است، و جمع آن عوالم می‌آید، و عالمون به معنای اصناف خلق است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هر چند شامل همه خلق از جماد و نبات و حیوان و انسان و جن و ملک می‌شود، و لیکن در خصوص آیه مورد بحث به خاطر سیاقی که دارد یعنی انذار را غایت و نتیجه تنزیل قرآن قرار داده، مراد از آن خصوص مکلفین از خلق است، که ثقلان یعنی جن و انس است، البته ما تنها از مکلفین این دو صنف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روشن شد اینکه بعضی </w:t>
      </w:r>
      <w:r>
        <w:rPr>
          <w:rStyle w:val="FootnoteAnchor"/>
          <w:rtl w:val="true"/>
        </w:rPr>
        <w:footnoteReference w:id="41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دلالت می‌کند بر عموم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آن جناب مبعوث بر تمامی ما سوی اللَّه است، صحیح نیست، چون این مفسر غفلت کرده از اینکه چرا از رسالت تعبیر به انذار فرموده، و نظیر آیه مورد بحث در دلالت بر عمومیت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اصْطَفاکِ عَلی نِساءِ الْعالَمِینَ</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فَضَّلْناهُمْ عَلَی الْعالَمِینَ</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انذار با تخویف قریب المعنا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نَزَّلَ الْفُرْقانَ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خیر بسیار در کسی که فرقان را بر عبد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ثابت شد، و</w:t>
      </w:r>
    </w:p>
    <w:p>
      <w:pPr>
        <w:pStyle w:val="BookText"/>
        <w:rPr/>
      </w:pPr>
      <w:r>
        <w:rPr>
          <w:rFonts w:ascii="IRNazanin" w:hAnsi="IRNazanin" w:eastAsia="IRNazanin"/>
          <w:color w:val="111111"/>
          <w:sz w:val="28"/>
          <w:sz w:val="28"/>
          <w:szCs w:val="28"/>
          <w:rtl w:val="true"/>
          <w:lang w:bidi="fa-IR"/>
        </w:rPr>
        <w:t>ثبوت خیر کثیر در خدا، با اینکه آن خیر عاید خلقش می‌شود، کنایه است از جوشش و فوران خیر از او بر خلق او، به خاطر اینکه کتابی بر بنده‌اش نازل کرده که فارق میان حق و باطل، و نجات دهنده عالمیان از ضلالت، و سوق دهنده به سوی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آیه شریفه نزول قرآن را از ناحیه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او، و نذیر برای عالمیان خوانده، و نیز قرآن را فرقان و جدا کننده حق از باطل نامیده، و رسول را بنده خداوند، بر عالمیان معرفی کرده، اشعار دارد بر اینکه مملوک خدا است، و هیچ اختیاری از خود ندارد، همه به منظور زمینه چینی برای مطالبی است که بعدا از مشرکین حکایت می‌کند، که به قرآن طعنه زدند که این افتراء 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پیش خود تراشیده، و قومی دیگر نیز او را کمک کرده‌اند، و اینکه پیغمبر طعام می‌خورد، و در بازارها راه می‌رود، و طعنه‌های دیگری که زدند، و پاسخی که از طعنه‌های ایشان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کلام این شد که قرآن کتابی است که با حجت‌های باهره خود بین حق و باطل جدایی می‌اندازد، پس خودش جز حق نمی‌تواند باشد، چون باطل ممکن نیست میان حق و باطل فارق باشد، و اگر خود را به صورت حق جلوه می‌دهد، برای فریب دادن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کسی که این کتاب را آورده عبدی است مطیع خدا که عالمیان را با آن انذار نموده، و به سوی حق دعوت می‌کند پس او نیز جز بر حق نمی‌باشد، و اگر بر باطل بود به سوی حق دعوت نمی‌کرد، بلکه از حق گمراه می‌ساخت، علاوه بر این خدای سبحان در کلام معجز خود به صدق رسالت او شهادت داده، و کتاب او را نازل از ناحیه خود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می‌شود اینکه بعضی </w:t>
      </w:r>
      <w:r>
        <w:rPr>
          <w:rStyle w:val="FootnoteAnchor"/>
          <w:rtl w:val="true"/>
        </w:rPr>
        <w:footnoteReference w:id="41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و نازل بر انبیاء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انبیاء است، صحیح نیست و دوری‌اش از ظاهر لفظ آیه بر کسی پوشیده نمی‌باشد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لِلْعالَمِینَ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است، و می‌رساند که هدف از تنزیل فرقان بر عبدش این است که بیم دهنده جمیع عالم از انس و جن باشد، چون کلمه جمع در صورتی که الف و لام بر سرش در آمده باشد استغراق و کلیت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تعبیر یعنی آوردن صیغه جمع با الف و لام خالی از اشاره به این معنا نیست که برای همه عالم یک اله و</w:t>
      </w:r>
      <w:bookmarkStart w:id="486" w:name="pg10058_87683"/>
    </w:p>
    <w:p>
      <w:pPr>
        <w:pStyle w:val="BookText"/>
        <w:rPr/>
      </w:pPr>
      <w:bookmarkEnd w:id="486"/>
      <w:r>
        <w:rPr>
          <w:rFonts w:ascii="IRNazanin" w:hAnsi="IRNazanin" w:eastAsia="IRNazanin"/>
          <w:color w:val="111111"/>
          <w:sz w:val="28"/>
          <w:sz w:val="28"/>
          <w:szCs w:val="28"/>
          <w:rtl w:val="true"/>
          <w:lang w:bidi="fa-IR"/>
        </w:rPr>
        <w:t>معبود است، نه آن طور که وثنی مذهبان معتقدند که هر قومی برای خود الهی غیر از اله دیگران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آیه مورد بحث تنها به ذکر انذار اکتفاء کرد، و نامی از تبشیر نبرد، برای این بود که کلام در این سوره در سیاق انذار و تخویف بود</w:t>
      </w:r>
      <w:r>
        <w:rPr>
          <w:rFonts w:eastAsia="IRNazanin" w:cs="IRNazanin"/>
          <w:color w:val="111111"/>
          <w:sz w:val="28"/>
          <w:szCs w:val="28"/>
          <w:rtl w:val="true"/>
          <w:lang w:bidi="fa-IR"/>
        </w:rPr>
        <w:t>.</w:t>
      </w:r>
    </w:p>
    <w:p>
      <w:pPr>
        <w:pStyle w:val="Heading5"/>
        <w:numPr>
          <w:ilvl w:val="4"/>
          <w:numId w:val="1"/>
        </w:numPr>
        <w:rPr/>
      </w:pPr>
      <w:bookmarkStart w:id="487" w:name="__RefHeading___Toc3576062_3556181022"/>
      <w:bookmarkStart w:id="488" w:name="_Toc179"/>
      <w:bookmarkEnd w:id="487"/>
      <w:r>
        <w:rPr>
          <w:rtl w:val="true"/>
        </w:rPr>
        <w:t xml:space="preserve">اثبات ملک مطلق برای خداوند </w:t>
      </w:r>
      <w:r>
        <w:rPr>
          <w:rtl w:val="true"/>
        </w:rPr>
        <w:t>(</w:t>
      </w:r>
      <w:r>
        <w:rPr>
          <w:rtl w:val="true"/>
        </w:rPr>
        <w:t>لَهُ مُلْکُ السَّماواتِ وَ الْأَرْضِ</w:t>
      </w:r>
      <w:r>
        <w:rPr>
          <w:rtl w:val="true"/>
        </w:rPr>
        <w:t xml:space="preserve">) </w:t>
      </w:r>
      <w:r>
        <w:rPr>
          <w:rtl w:val="true"/>
        </w:rPr>
        <w:t>و استنتاج فرزند و شریک نداشتن و انحصار خلقت، تقدیر و تدبیر در او عز و جل‌</w:t>
      </w:r>
      <w:bookmarkEnd w:id="4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میم، و ضم آن، </w:t>
      </w:r>
      <w:r>
        <w:rPr>
          <w:rStyle w:val="FootnoteAnchor"/>
          <w:rtl w:val="true"/>
        </w:rPr>
        <w:footnoteReference w:id="415"/>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چیزی قائم به وجود چیز دیگر باشد، به طوری که هر طور که بخواهد در آن تصرف کند، چه اینکه اصل رقبه‌اش قائم به وجود مالک باشد، مانند رقبه مال که قائم به مالک است که می‌تواند هر نوع تصرفی در آن بکند، و یا اینکه در تحت فرمان او قرار گیرد، و او با امر و نهی و حکم راندن بر وی مسلط باشد، مانند تسلطی که یک سلطان بر رعیت خود، و آنچه در دست ایشان است دارد، که قسم دوم را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عمومی‌تر است 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راغب نیز گفته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میم و کسره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متصرف به امر و نهی است در مردم، و این کلمه تنها به کسی اطلاق می‌شود که سیاست و اداره امور آدمیان را به عهده دارد، و بدین جهت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ملک مردم است، ولی گفته نمی‌شود ملک این اشیاء است،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ضبط شی‌ء مورد تصرف است، به وسیله حکم،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جنس برای مطلق ملک است، پس هر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کسره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ولی هر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میم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بسا می‌شود که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مالکیت رقبه،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غیر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مُلْکُ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اینکه لام اختصاص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افاده می‌کند که آسمانها و زمین مملوک خدایند، و به هیچ وجهی از وجوه از خود استقلال نداشته، و از خدا و تصرفات او با حکمش بی نیاز نیستند، و حکم در آن و اداره و گرداندن آسیای آن مختص به خدای تعالی است، پس تنها خدا ملیک و متصرف به حکم در آن است، آنهم متصرف علی الاطلاق</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بیان، ترتب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یَتَّخِذْ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قبل، روشن می‌شود، چون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علی الاطلاق حاجتی باقی نمی‌گذارد برای اتخاذ فرزند، چون اتخاذ فرزند برای یکی از دو حاجت است، یا برای این است که فرزند به قسمتی از امورش برسد، چون خودش به تنهایی نمی‌تواند امور خود را اداره کند، و خدای سبحان که مالک هر چیزی است و توانای بر هر کاری است که بخواهد انجام دهد چنین فرضی درباره‌اش نمی‌شود، و یا برای این است که هستی‌اش محدود، و بقایش تا زمانی معین است، و هر چه را مالک است تا مدتی معین مالک است، لذا فرزند می‌گیرد تا بعد از خود جانشینش شود، و بعد از خودش به امورش قیام نماید، و خدای سبحان که مالک هر چیز است و هستی‌اش سرمدی و ابدی است، و فنا در او راه ندارد، به هیچ وجه حاجتی به اتخاذ فرزند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هم رد بر مشرکین است و هم رد بر 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جمله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شَرِیکٌ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احتیاج به شریک در جایی که ملک شامل همه امور نباشد تصور می‌شود، و ملک خدا عام و شامل تمامی موجودات عالم با همه جهات آنها است، و هیچ چیز از تحت ملکیت او بیرون نیست، این جمله نیز رد بر مشرکین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کُلَّ شَیْ‌ءٍ فَقَدَّرَهُ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رجوع تدبیر عامه امور به سوی خدای تعالی به تنهایی است، هم خلقت آنها، و هم تقدیر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رب العالمین است، و هیچ ربی سوای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از آنجا که همواره با وساطت اسبابی مقدم و اسباب دیگری مقارن صورت می‌گیرد، ناگزیر خلقت مستلزم این است که وجودهای اشیاء هر یک به دیگران مرتبط باشد، و وجود هر چیز و آثار وجودی‌اش به اندازه و مقداری باشد که علل و عوامل متقدم و مقارن آن را تقدیر می‌کند، پس حوادث جاری در عالم، طبق این نظام مشهود مختلط است به خلقت، و تابع است علل و عواملی را که یا قبل از آن حادثه دست در کار بوده، و یا مقارن حدوث آن، و چون هیچ خالقی به غیر از خدای سبحان نیست، پس برای هیچ امری مدبری هم غیر از او نیست، پس هیچ ربی که مالک اشیاء و مدبر امور آنها باشد به غیر از خدای سبحان وجود ندارد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همین که ملک آسمان‌ها و زمین از خدا باشد، و او حاکم و متصرف علی الاطلاق در آنها باشد، خود مستلزم آن است که خلقت قائم به او باشد، چون اگر قائم به غیر او باشد ملک هم از آن غیر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خلقت به او مستلزم این است که تقدیر هم قائم به او باشد، چون تقدیر، فرع بر خلقت است، و قیام تقدیر به وجود او، مستلزم این است که</w:t>
      </w:r>
    </w:p>
    <w:p>
      <w:pPr>
        <w:pStyle w:val="BookText"/>
        <w:rPr/>
      </w:pPr>
      <w:r>
        <w:rPr>
          <w:rFonts w:ascii="IRNazanin" w:hAnsi="IRNazanin" w:eastAsia="IRNazanin"/>
          <w:color w:val="111111"/>
          <w:sz w:val="28"/>
          <w:sz w:val="28"/>
          <w:szCs w:val="28"/>
          <w:rtl w:val="true"/>
          <w:lang w:bidi="fa-IR"/>
        </w:rPr>
        <w:t>تدبیر هم قائم به او باشد، پس ملک و تدبیر فقط از آن او است، پس او به تنهایی رب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مالکیت خدای تعالی بر آسمانها و زمین هر چند مستلزم آن است که خلقت و تقدیر را مستند به او بدانیم، و لیکن از آنجایی که وثنی مذهبان با تسلیم نسبت به عموم ملکیت او معتقدند که مالکیت و ربوبیت او برای همه عالم منافات ندارد با اینکه آلهه نیز مالک و رب باشند، و خود خدا به آنها واگذار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الهی ملیک در ظرف الوهیت خویش، و رب برای مربوبین خویش است، و خدای سبحان ملک الملوک و رب الارباب و اله الآلهه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آیه شریفه به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اثبات اختصاص ربوبیت به خدای تعالی اکتفاء نکرد، بلکه لازم دانست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اضافه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گویا کسی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ملک خدا نسبت به آسمانها و زمین او را از اتخاذ فرزند و شریک بی نیاز کند و دیگر فرزند و شریک ملکیت او را نسبت به بعضی از موجودات سلب نکند، لیکن چرا جایز نباشد که بعضی از مخلوقات خود را شریک خود کند، و پاره‌ای از امور را تفویض به آنها نماید؟ و در عین حال خود بر ملکیت خویش و حتی نسبت به آنچه واگذار کرده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اعتقادی است که مشرکین داشتند، که در تلبیه حج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 شریک لک الا شریکا هو لک تملکه و ما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پاسخش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تقدیر از خدای سبحان است، چون تقدیر ملازم با خلقت است، و چون این دو با هم جمع شدند، ملازم آنها تدبیر است، پس تدبیر هر چیزی از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ملک او هیچ ملکی و با ربوبیت او هیچ ربوبیتی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مُلْکُ السَّماواتِ وَ الْأَرْضِ وَ لَمْ یَتَّخِذْ وَلَداً وَ لَمْ یَکُنْ لَهُ شَرِیکٌ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توحید، و یکتایی ربوبیت، و نفی فرزند و شریک است، چیزی که هست این معانی را از طریق اثبات ملک مطلق اثبات می‌کند، و نیز معلوم 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کُلَّ شَیْ‌ءٍ فَقَدَّرَهُ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 بیان معنای عموم ملک است، می‌فرماید ملکی است متقوم به خلق، و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تقومی که باعث می‌شود خدای تعالی متصدی هر حکم و تدبیری باشد بدون اینکه چیزی از آن را به احدی از خلق خود تفویض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مفسرین در تفسیر این آیه و آیه قبلی‌اش حرفهایی دارند، که چون فایده‌ای در نقل</w:t>
      </w:r>
      <w:bookmarkStart w:id="489" w:name="pg10058_87686"/>
    </w:p>
    <w:p>
      <w:pPr>
        <w:pStyle w:val="BookText"/>
        <w:rPr/>
      </w:pPr>
      <w:bookmarkEnd w:id="489"/>
      <w:r>
        <w:rPr>
          <w:rFonts w:ascii="IRNazanin" w:hAnsi="IRNazanin" w:eastAsia="IRNazanin"/>
          <w:color w:val="111111"/>
          <w:sz w:val="28"/>
          <w:sz w:val="28"/>
          <w:szCs w:val="28"/>
          <w:rtl w:val="true"/>
          <w:lang w:bidi="fa-IR"/>
        </w:rPr>
        <w:t>آنها ندیدیم از نقلش صرف نظر کردیم</w:t>
      </w:r>
      <w:r>
        <w:rPr>
          <w:rFonts w:eastAsia="IRNazanin" w:cs="IRNazanin"/>
          <w:color w:val="111111"/>
          <w:sz w:val="28"/>
          <w:szCs w:val="28"/>
          <w:rtl w:val="true"/>
          <w:lang w:bidi="fa-IR"/>
        </w:rPr>
        <w:t>.</w:t>
      </w:r>
    </w:p>
    <w:p>
      <w:pPr>
        <w:pStyle w:val="Heading5"/>
        <w:numPr>
          <w:ilvl w:val="4"/>
          <w:numId w:val="1"/>
        </w:numPr>
        <w:rPr/>
      </w:pPr>
      <w:bookmarkStart w:id="490" w:name="__RefHeading___Toc3576064_3556181022"/>
      <w:bookmarkStart w:id="491" w:name="_Toc180"/>
      <w:bookmarkEnd w:id="490"/>
      <w:r>
        <w:rPr>
          <w:rtl w:val="true"/>
        </w:rPr>
        <w:t>نکوهش مشرکین که آلهه‌ای گرفتند که خالق چیزی نبوده خود مخلوقند و مالک نفع و ضرر، و موت و حیات و نشوری نیستند</w:t>
      </w:r>
      <w:bookmarkEnd w:id="4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یَخْلُقُونَ شَیْئاً وَ هُمْ یُخْلَقُونَ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خود را به این صفت که خالق و مقدر هر چیز است، و ملک آسمانها و زمین از او است، ستوده و نتیجه گرفت که پس باید او به تنهایی اله معبود باشد در این جمله به گمراهی مشرکین اشاره کرده، که بتهایی می‌پرستند که نه خالق چیزی هستند، چون خودشان آن بتها را درست کرده‌اند، و نه مالک چیزی برای خود و برای غیرند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 می‌آید به مشرکین بر می‌گردد، هر چند که این کلمه قبلا ذکر نشده بود، و اینگونه تعبیرها تحقیر و اهانت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آلهه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 آلِهَةً لا یَخْلُقُونَ شَیْئاً وَ هُمْ یُخْلَقُونَ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بتهایی است که به دست خود درست می‌کردند، اگر از چوب بود می‌تراشیدند و اگر چیز دیگری بود طوری دیگر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آنها را آلهه خواند با اینکه بعدا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چیزی خلق نمی‌کنند بلکه خودشان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این معنا بود که از الوهیت جز اسم ندارند، آن اسم را هم مردم روی آنها گذاشته‌اند، بدون اینکه از حقیقت الوهیت چیزی دارا باشند،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أَسْماءٌ سَمَّیْتُمُوها أَنْتُمْ وَ آباؤُکُمْ</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یَخْلُقُونَ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نکره است و در جمله منفی قرار گرفته، مبالغه در توبیخ آنان را می‌رساند، که از خدای سبحان که آفریدگار هر چیزی است اعراض نموده، به بتهایی چسبیده‌اند که نه تنها چیزی خلق نمی‌کنند، بلکه از این نیز پست‌ترند، برای اینکه بتها، تراشیده و مصنوع پرستندگان و مخلوق اوهام ایشانند، و نظیر این کلام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 وَ لا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 وَ لا حَیاةً وَ 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یَمْلِکُونَ لِأَنْفُسِهِمْ ضَرًّا وَ لا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مالکیت از بتها نفی شده، و مالک نبودن آنها بدیهی است، و نفی این امر بدیهی به خاطر این است که بت‌پرستان آنها را می‌پرستند، تا ضررها را از ایشان دور نموده، منافع را برایشان جلب کنند، و چون بتها مالک نفع و ضرر حتی برای خود نیستند، ناگزیر عبادتشان جز ضلالت و گیجی چیزی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می‌شود که واقع شدن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توبیخ بیشتری را می‌رساند، و کلام را در معنایش ترقی می‌دهد، چون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 مالک</w:t>
      </w:r>
      <w:bookmarkStart w:id="492" w:name="pg10058_87687"/>
    </w:p>
    <w:p>
      <w:pPr>
        <w:pStyle w:val="BookText"/>
        <w:rPr/>
      </w:pPr>
      <w:bookmarkEnd w:id="492"/>
      <w:r>
        <w:rPr>
          <w:rFonts w:ascii="IRNazanin" w:hAnsi="IRNazanin" w:eastAsia="IRNazanin"/>
          <w:color w:val="111111"/>
          <w:sz w:val="28"/>
          <w:sz w:val="28"/>
          <w:szCs w:val="28"/>
          <w:rtl w:val="true"/>
          <w:lang w:bidi="fa-IR"/>
        </w:rPr>
        <w:t>ضرر و نفع خود نیستند تا آن را دفع و این را جلب کنند، آن وقت چگونه مالک نفع و ضرر غیر هستند، و اگر در آیه ضرر را از نفع جلوتر آورد، برای این بود که دفع ضرر مهم‌تر از جلب نفع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یَمْلِکُونَ مَوْتاً وَ لا حَیاةً وَ 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مرگ نیستند، تا آن را از پرستندگان خود و یا از هر کس که بخواهند، دور کنند و نیز مالک حیاتی نیستند تا از هر کس بخواهند آن را بگیرند، و یا به هر کس که بخواهند بدهند، و نیز مالک نشور هم نیستند تا مردم را به دلخواه خود مبعوث و زنده کرده و در مقابل کرده‌هایشان آنان را جزا بدهند، و اله، آن کسی است که مالک این امور باشد</w:t>
      </w:r>
      <w:r>
        <w:rPr>
          <w:rFonts w:eastAsia="IRNazanin" w:cs="IRNazanin"/>
          <w:color w:val="111111"/>
          <w:sz w:val="28"/>
          <w:szCs w:val="28"/>
          <w:rtl w:val="true"/>
          <w:lang w:bidi="fa-IR"/>
        </w:rPr>
        <w:t>.</w:t>
      </w:r>
    </w:p>
    <w:p>
      <w:pPr>
        <w:pStyle w:val="Heading4"/>
        <w:numPr>
          <w:ilvl w:val="3"/>
          <w:numId w:val="1"/>
        </w:numPr>
        <w:rPr/>
      </w:pPr>
      <w:bookmarkStart w:id="493" w:name="__RefHeading___Toc3576066_3556181022"/>
      <w:bookmarkStart w:id="494" w:name="_Toc181"/>
      <w:bookmarkEnd w:id="493"/>
      <w:r>
        <w:rPr>
          <w:rtl w:val="true"/>
        </w:rPr>
        <w:t xml:space="preserve">بحث روایتی </w:t>
      </w:r>
      <w:r>
        <w:rPr>
          <w:rtl w:val="true"/>
        </w:rPr>
        <w:t>(</w:t>
      </w:r>
      <w:r>
        <w:rPr>
          <w:rtl w:val="true"/>
        </w:rPr>
        <w:t>دو روایت در باره مقصود از تسمیه قرآن به</w:t>
      </w:r>
      <w:r>
        <w:rPr>
          <w:rtl w:val="true"/>
        </w:rPr>
        <w:t xml:space="preserve">" </w:t>
      </w:r>
      <w:r>
        <w:rPr>
          <w:rtl w:val="true"/>
        </w:rPr>
        <w:t>فرقان</w:t>
      </w:r>
      <w:r>
        <w:rPr>
          <w:rtl w:val="true"/>
        </w:rPr>
        <w:t>")</w:t>
      </w:r>
      <w:bookmarkEnd w:id="494"/>
    </w:p>
    <w:p>
      <w:pPr>
        <w:pStyle w:val="BookText"/>
        <w:rPr/>
      </w:pPr>
      <w:r>
        <w:rPr>
          <w:rFonts w:ascii="IRNazanin" w:hAnsi="IRNazanin" w:eastAsia="IRNazanin"/>
          <w:color w:val="111111"/>
          <w:sz w:val="28"/>
          <w:sz w:val="28"/>
          <w:szCs w:val="28"/>
          <w:rtl w:val="true"/>
          <w:lang w:bidi="fa-IR"/>
        </w:rPr>
        <w:t>در کافی به سند خود از ابن سنان، از شخصی که نامش را برده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قرآن و فرقان را پرسیدم که آیا دو چیزند یا یک 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اعتبار دو چیزند، و به اعتباری دیگر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مجموع آیات است، و فرقان تنها آن آیات محکمی است که مربوط به دستور العمل‌ها است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اختصاص مفید در حدیث عبد اللَّه بن سلام که حاکی از گفتگوی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کتابی بر تو نازل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کدام است، فرمود 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پروردگارت آن را فرقان نامید؟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آیات و سوره‌های این کتاب جدای از هم است، مانند تورات، و مانند انجیل و زبور در الواح و صحف نازل نشد، به خلاف آنها که در الواح و اوراق و یک مرتبه نازل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فرمودی یا محمد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روایت ناظر به یکی از دو معنای فرقان است که گذشت</w:t>
      </w:r>
      <w:r>
        <w:rPr>
          <w:rFonts w:eastAsia="IRNazanin" w:cs="IRNazanin"/>
          <w:color w:val="111111"/>
          <w:sz w:val="28"/>
          <w:szCs w:val="28"/>
          <w:rtl w:val="true"/>
          <w:lang w:bidi="fa-IR"/>
        </w:rPr>
        <w:t>.</w:t>
      </w:r>
      <w:bookmarkStart w:id="495" w:name="pg10058_87688"/>
    </w:p>
    <w:p>
      <w:pPr>
        <w:pStyle w:val="Heading3"/>
        <w:numPr>
          <w:ilvl w:val="2"/>
          <w:numId w:val="1"/>
        </w:numPr>
        <w:rPr/>
      </w:pPr>
      <w:bookmarkStart w:id="496" w:name="__RefHeading___Toc3576068_3556181022"/>
      <w:bookmarkStart w:id="497" w:name="_Toc182"/>
      <w:bookmarkEnd w:id="495"/>
      <w:bookmarkEnd w:id="496"/>
      <w:r>
        <w:rPr>
          <w:rtl w:val="true"/>
        </w:rPr>
        <w:t xml:space="preserve">سوره الفرقان </w:t>
      </w:r>
      <w:r>
        <w:rPr>
          <w:rtl w:val="true"/>
        </w:rPr>
        <w:t>(</w:t>
      </w:r>
      <w:r>
        <w:rPr/>
        <w:t>25</w:t>
      </w:r>
      <w:r>
        <w:rPr>
          <w:rtl w:val="true"/>
        </w:rPr>
        <w:t xml:space="preserve">): </w:t>
      </w:r>
      <w:r>
        <w:rPr>
          <w:rtl w:val="true"/>
        </w:rPr>
        <w:t xml:space="preserve">آیات </w:t>
      </w:r>
      <w:r>
        <w:rPr/>
        <w:t>4</w:t>
      </w:r>
      <w:r>
        <w:rPr>
          <w:rtl w:val="true"/>
        </w:rPr>
        <w:t xml:space="preserve"> </w:t>
      </w:r>
      <w:r>
        <w:rPr>
          <w:rtl w:val="true"/>
        </w:rPr>
        <w:t xml:space="preserve">تا </w:t>
      </w:r>
      <w:r>
        <w:rPr/>
        <w:t>20</w:t>
      </w:r>
      <w:bookmarkEnd w:id="497"/>
    </w:p>
    <w:p>
      <w:pPr>
        <w:pStyle w:val="Heading4"/>
        <w:numPr>
          <w:ilvl w:val="3"/>
          <w:numId w:val="1"/>
        </w:numPr>
        <w:rPr/>
      </w:pPr>
      <w:bookmarkStart w:id="498" w:name="__RefHeading___Toc3576070_3556181022"/>
      <w:bookmarkStart w:id="499" w:name="_Toc183"/>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 xml:space="preserve">وَ قالَ الَّذِینَ کَفَرُوا إِنْ هَذا إِلاَّ إِفْکٌ افْتَراهُ وَ أَعانَهُ عَلَیْهِ قَوْمٌ آخَرُونَ فَقَدْ جاؤُ ظُلْماً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 الْأَرْضِ إِنَّهُ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کَنْزٌ أَوْ تَکُونُ لَهُ جَنَّةٌ یَأْکُلُ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 یَجْعَلْ لَکَ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ذلِکَ خَیْرٌ أَمْ جَنَّةُ الْخُلْدِ الَّتِی وُعِدَ الْمُتَّقُونَ کانَتْ لَهُمْ جَزاءً وَ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یَشاؤُنَ خالِدِینَ کانَ عَلی رَبِّکَ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وَ ما یَعْبُدُونَ مِنْ دُونِ اللَّهِ فَیَقُولُ أَ أَنْتُمْ أَضْلَلْتُمْ عِبادِی هؤُلاءِ أَمْ هُمْ 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ما کانَ یَنْبَغِی لَنا أَنْ نَتَّخِذَ مِنْ دُونِکَ مِنْ أَوْلِیاءَ وَ لکِنْ مَتَّعْتَهُمْ وَ آباءَهُمْ حَتَّی نَسُوا الذِّکْرَ وَ کانُوا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کَذَّبُوکُمْ بِما تَقُولُونَ فَما تَسْتَطِیعُونَ صَرْفاً وَ لا نَصْراً وَ مَنْ یَظْلِمْ مِنْکُمْ نُذِقْهُ عَذاباً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مِنَ الْمُرْسَلِینَ إِلاَّ إِنَّهُمْ لَیَأْکُلُونَ الطَّعامَ وَ یَمْشُونَ فِی الْأَسْواقِ وَ جَعَلْنا بَعْضَکُمْ لِبَعْضٍ فِتْنَةً أَ تَصْبِرُونَ وَ کانَ رَبُّکَ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500" w:name="pg10058_87689"/>
    </w:p>
    <w:p>
      <w:pPr>
        <w:pStyle w:val="Heading4"/>
        <w:numPr>
          <w:ilvl w:val="3"/>
          <w:numId w:val="1"/>
        </w:numPr>
        <w:rPr/>
      </w:pPr>
      <w:bookmarkStart w:id="501" w:name="__RefHeading___Toc3576072_3556181022"/>
      <w:bookmarkStart w:id="502" w:name="_Toc184"/>
      <w:bookmarkEnd w:id="500"/>
      <w:bookmarkEnd w:id="501"/>
      <w:r>
        <w:rPr>
          <w:rtl w:val="true"/>
        </w:rPr>
        <w:t>ترجمه آیات</w:t>
      </w:r>
      <w:bookmarkEnd w:id="502"/>
    </w:p>
    <w:p>
      <w:pPr>
        <w:pStyle w:val="BookText"/>
        <w:rPr/>
      </w:pPr>
      <w:r>
        <w:rPr>
          <w:rFonts w:ascii="IRNazanin" w:hAnsi="IRNazanin" w:eastAsia="IRNazanin"/>
          <w:color w:val="111111"/>
          <w:sz w:val="28"/>
          <w:sz w:val="28"/>
          <w:szCs w:val="28"/>
          <w:rtl w:val="true"/>
          <w:lang w:bidi="fa-IR"/>
        </w:rPr>
        <w:t>کسانی که کافرند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جز دروغ چیزی نیست که آن را وی ساخته و گروهی دیگر وی را در ساختن آن یاری کرده‌اند حقا که ستم و دروغی پیش آوردند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داستان‌های گذشتگان و افسانه‌های قدیمی است که آن را می‌نویسند و بامداد و پسین به او القاء می‌کنند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که در آسمانها و زمین دانای راز است این را نازل کرده که وی آمرزنده و رحیم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این چه پیغمبری است که چون مردم عادی غذا می‌خورد و در بازارها گام می‌زند؟ چرا فرشته‌ای به او نازل نشده که با وی بیم‌رسان باشد؟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چرا گنجی برای او از آسمان نیفتاده یا باغی ندارد که از میوه آن بخورد، و ستمگران گویند به جز مرد جادو زده‌ای را پیروی نمی‌کنید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چگونه برای تو مثلها زدند و گمراه شدند و راهی نتوانند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است آنکه اگر خواهد بهتر از این‌ها به تو می‌دهد، بهشتهایی که در آن جوی‌ها روان است و برای تو قصرهایی پدید آورد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که می‌زنند همه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قضیه این است که اینان رستاخیز را دروغ می‌شمارند و ما برای هر کس که رستاخیز را دروغ شمارد آتشی افروخته آماده کرده‌ایم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آتشی که چون از مکانی دور به چشمشان رسد غلیان و صفیر هول انگیز آن را بشنوند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دست بسته به تنگنای آن در افتند در آنجا آرزوی هلاکت کنند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هلاکتتان یکی نیست بلکه هلاکت‌های بسیار بخواهید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بهتر است یا بهشت جاوید که پرهیزکاران را به عنوان پاداش و سر انجام وعده داده‌اند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آنجا جاودانه هر چه بخواهند دارند، وعده‌ای که به عهده پروردگار تو است و همه باید آن را در خواست کنند و در طلبش برخیزند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وعده در روزی وفا می‌شود که مشرکین با آنچه سوای خدا می‌پرستند محشورشان کند و گوید شما این بندگان را گمراه کردید یا خودشان راه را گم کردند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503" w:name="pg10058_87690"/>
    </w:p>
    <w:p>
      <w:pPr>
        <w:pStyle w:val="BookText"/>
        <w:rPr/>
      </w:pPr>
      <w:bookmarkEnd w:id="503"/>
      <w:r>
        <w:rPr>
          <w:rFonts w:ascii="IRNazanin" w:hAnsi="IRNazanin" w:eastAsia="IRNazanin"/>
          <w:color w:val="111111"/>
          <w:sz w:val="28"/>
          <w:sz w:val="28"/>
          <w:szCs w:val="28"/>
          <w:rtl w:val="true"/>
          <w:lang w:bidi="fa-IR"/>
        </w:rPr>
        <w:t xml:space="preserve">گویند تقدیس تو می‌کنیم ما را سزاوار نبود که جز تو معبود، اولیائی بگیریم ولی تو ایشان و پدرانشان را نعمت دادی و در نتیجه مستی نعمت یاد تو را فراموش کردند و گروهی هلاکت زده شدند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خدایانتان شما را در آنچه درباره آنها می‌گویید تکذیب می‌کنند و قدرت دفع عذاب از شما و یاری شما ندارند و هر کس از شما شرک آورده او را عذابی بزرگ کنیم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تو پیغمبرانی نفرستادیم مگر آنها نیز غذا می‌خوردند و در بازار قدم می‌زدند، ما شما را مایه امتحان یکدیگر کرده‌ایم آیا صبوری می‌کنید که پروردگار تو بینا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504" w:name="__RefHeading___Toc3576074_3556181022"/>
      <w:bookmarkStart w:id="505" w:name="_Toc185"/>
      <w:bookmarkEnd w:id="504"/>
      <w:r>
        <w:rPr>
          <w:rtl w:val="true"/>
        </w:rPr>
        <w:t xml:space="preserve">بیان آیات حکایت طعنه‌ها و افتراءاتی که کفار عرب در باره قرآن کریم به رسول اللَّه </w:t>
      </w:r>
      <w:r>
        <w:rPr>
          <w:rtl w:val="true"/>
        </w:rPr>
        <w:t>(</w:t>
      </w:r>
      <w:r>
        <w:rPr>
          <w:rtl w:val="true"/>
        </w:rPr>
        <w:t>صلی اللَّه علیه و آله و سلم</w:t>
      </w:r>
      <w:r>
        <w:rPr>
          <w:rtl w:val="true"/>
        </w:rPr>
        <w:t xml:space="preserve">) </w:t>
      </w:r>
      <w:r>
        <w:rPr>
          <w:rtl w:val="true"/>
        </w:rPr>
        <w:t>زدند</w:t>
      </w:r>
      <w:bookmarkEnd w:id="505"/>
    </w:p>
    <w:p>
      <w:pPr>
        <w:pStyle w:val="Heading5"/>
        <w:numPr>
          <w:ilvl w:val="4"/>
          <w:numId w:val="1"/>
        </w:numPr>
        <w:rPr/>
      </w:pPr>
      <w:bookmarkStart w:id="506" w:name="__RefHeading___Toc3576076_3556181022"/>
      <w:bookmarkStart w:id="507" w:name="_Toc186"/>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 xml:space="preserve">این آیات طعنه‌هایی را که مشرکین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قرآن کریم زده‌اند حکایت نموده، جواب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کَفَرُوا إِنْ هَذا إِلَّا إِفْکٌ افْتَراهُ وَ أَعانَهُ عَلَیْهِ قَوْمٌ آخَرُونَ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با اینکه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دُونِهِ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کفار به میان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اشاره به این معنا بود که بفهماند گویندگان این حرفها کفار عربند نه مطلق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مشار الیه به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و اگر به اشاره اکتفاء نموده، نام و یا اوصاف آن را ذکر نکردند، منظورشان اهانت و پایین آوردن قدر و منزلت قرآن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کلامی است که از وجهه اصلی‌اش منحرف شده باشد، و مراد کفار از افک بودن قرآن،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پیش خود درست کرده، و آن را به خدا نسبت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آیات خالی از اشاره به این معنا نیست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کتاب است، در روایات هم آمده که قوم آخرین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حویطب بن عبد العزی،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علاء بن حضرمی،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عامر، که هر سه از اهل کتاب بودند و تورات می‌خواندند، بعد از آنکه مسلمان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پیمان بست، در نتیجه کفار این حرفها را زدند، که این چند نفر هم او را در این افتراء کمک کردند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جاؤُ ظُلْماً وَ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می‌شود که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به همین جهت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استعمال</w:t>
      </w:r>
    </w:p>
    <w:p>
      <w:pPr>
        <w:pStyle w:val="BookText"/>
        <w:rPr/>
      </w:pPr>
      <w:r>
        <w:rPr>
          <w:rFonts w:ascii="IRNazanin" w:hAnsi="IRNazanin" w:eastAsia="IRNazanin"/>
          <w:color w:val="111111"/>
          <w:sz w:val="28"/>
          <w:sz w:val="28"/>
          <w:szCs w:val="28"/>
          <w:rtl w:val="true"/>
          <w:lang w:bidi="fa-IR"/>
        </w:rPr>
        <w:t xml:space="preserve">می‌شوند، در نتیجه معنای آیه این می‌شود که کفار ظلم کردند، و دروغ گفتند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نشده، بلکه به خاطر حذف حرف جر بوده،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جاءوا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مذکور حال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جاءوا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حالی که از ستمکاران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بسیار سخیف و بی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مجمع البیان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چرا در پاسخشان به همین کلام کوتاه اکتفاء کرده؟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سابق با کفار تحدی کرده بود، که اگر در باره قرآن شک دارید نظیرش را بیاورید، و چون از آوردن نظیر آن عاجز شدند، لذا در اینجا به همین مقدار اکتفاء فرمود، چون فقط می‌خواست متنبهشان کند به عجز و ناتوانیشان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گویا جواب از این سخن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إِفْکٌ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أَساطِیرُ الْأَوَّلِینَ اکْتَتَبَها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أَنْزَلَهُ الَّذِی یَعْلَمُ السِّرَّ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زودی این معنا را روشن می‌کنیم، و جمله‌ای که صاحب مجمع آن را جواب پنداشته،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جاؤُ ظُلْماً وَ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نیست، بلکه صرفا رد کلام کفار است، که در معنای رد کلام خصم است با سند، و سندش همان آیات تحدی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عرب کفر ورزیدند گفتند این قرآن، نیست مگر کلامی منحرف از وجهه‌ای که باید داشته باشد، چون کلام خود محمد است که به خدا نسبتش داده، و در این افتراء جمعی از اهل کتاب نیز او را کمک کرده‌اند، و این اعراب کافر با این سخن خود ظلم و دروغی مرتکب شدند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أَساطِیرُ الْأَوَّلِینَ اکْتَتَبَها فَهِیَ تُمْلی عَلَیْهِ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خبر نوشته شده است، ولی بیشتر در اخبار خرافی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کتابت و نوشتن است، و اگر نوشتن را به آن جناب نسبت داده‌اند، با اینکه می‌دانستند آن حضرت نوشتن را نمی‌داند، از باب مجاز، و یا از این باب است که به درخواست او دیگران نوشته باشند، هم چنان که امیر می‌گوید من به فلانی چنین و چنان نوشتم، با اینکه منشی او به دستور او نوشته است، به شهادت اینکه دنبالش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تُمْلی عَلَیْهِ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قرآن</w:t>
      </w:r>
      <w:bookmarkStart w:id="508" w:name="pg10058_87692"/>
    </w:p>
    <w:p>
      <w:pPr>
        <w:pStyle w:val="BookText"/>
        <w:rPr/>
      </w:pPr>
      <w:bookmarkEnd w:id="508"/>
      <w:r>
        <w:rPr>
          <w:rFonts w:ascii="IRNazanin" w:hAnsi="IRNazanin" w:eastAsia="IRNazanin"/>
          <w:color w:val="111111"/>
          <w:sz w:val="28"/>
          <w:sz w:val="28"/>
          <w:szCs w:val="28"/>
          <w:rtl w:val="true"/>
          <w:lang w:bidi="fa-IR"/>
        </w:rPr>
        <w:t>صبح و شام بر او املاء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خودش نویسنده آن بود، دیگر املاء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استکتاب است، یعنی اینکه از کسی بخواهد برایش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القای کلام است به مخاطب به عین لفظ، تا آن را حفظ و از بر کند، و یا برای نویسنده، تا آن را بنویسد، و مراد از املاء در آیه شریفه معنای اول است، چون از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اکْتَتَبَها فَهِیَ تُمْلی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بهتر استفاده می‌شود، زیرا که اکتتاب با یک بار نوشتن حاصل می‌شود، ولی ظاهر املاء القای تدریجی و مستمر است، پس به نظر کفار قرآن مجموعه نوشته‌ای بوده نزد آن حضرت، که دیگران پشت سر هم برایش می‌خوانده‌اند، و او حفظ می‌شده و برای مردم می‌خوانده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بکرة و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صبح و شام است، و این کنایه از وقتی است بعد از وقتی دیگر، و خلاصه پشت سر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اول روز و قبل از بیرون شدن مردم از خانه‌ها، و آخر روز بعد از برگشت مردم به خانه‌ها است، و این کنایه است از اینکه این املاء مخفیانه و دور از نظر مردم صورت می‌گرفته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منزله تفسیری است برای آیه قبل، گویا کفار کلام سابق خود را که گفتند قرآن افک و افتراء به خدا است و قومی او را کمک می‌کنند توضیح می‌دهند، که آن قوم اساطیر قدیمی را برایش می‌نویسند و سپس به قدری املاء می‌کنند تا حفظ شود، آن گاه به عنوان کلام خدا برای مردمش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آیه شریفه تمامیش کلام کفار است، نه اینکه به قول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اکْتَتَبَها فَهِیَ تُمْلی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به عنوان پرسش انکاری خدا از اساطیر الاولین باشد و قبل از آن از کفار، چون این معنا با سیاق درست در نمی‌آید</w:t>
      </w:r>
      <w:r>
        <w:rPr>
          <w:rFonts w:eastAsia="IRNazanin" w:cs="IRNazanin"/>
          <w:color w:val="111111"/>
          <w:sz w:val="28"/>
          <w:szCs w:val="28"/>
          <w:rtl w:val="true"/>
          <w:lang w:bidi="fa-IR"/>
        </w:rPr>
        <w:t>.</w:t>
      </w:r>
    </w:p>
    <w:p>
      <w:pPr>
        <w:pStyle w:val="Heading5"/>
        <w:numPr>
          <w:ilvl w:val="4"/>
          <w:numId w:val="1"/>
        </w:numPr>
        <w:rPr/>
      </w:pPr>
      <w:bookmarkStart w:id="509" w:name="__RefHeading___Toc3576078_3556181022"/>
      <w:bookmarkStart w:id="510" w:name="_Toc187"/>
      <w:bookmarkEnd w:id="509"/>
      <w:r>
        <w:rPr>
          <w:rtl w:val="true"/>
        </w:rPr>
        <w:t xml:space="preserve">تقریر و تبیین جوابی که خدای تعالی به کفار داده است </w:t>
      </w:r>
      <w:r>
        <w:rPr>
          <w:rtl w:val="true"/>
        </w:rPr>
        <w:t>(</w:t>
      </w:r>
      <w:r>
        <w:rPr>
          <w:rtl w:val="true"/>
        </w:rPr>
        <w:t xml:space="preserve">قُلْ أَنْزَلَهُ الَّذِی یَعْلَمُ السِّرَّ … </w:t>
      </w:r>
      <w:r>
        <w:rPr>
          <w:rtl w:val="true"/>
        </w:rPr>
        <w:t>)</w:t>
      </w:r>
      <w:bookmarkEnd w:id="5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أَنْزَلَهُ الَّذِی یَعْلَمُ السِّرَّ فِی السَّماواتِ وَ الْأَرْضِ إِنَّهُ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رسول گرامی خود دستور می‌دهد گفتار و تکذیب آنان را و طعنه‌ای را که به قرآن زدند رد کند و اثبات کند که قرآن افتراء به خدا، و اساطیر الأولین نیست، و جمعی آن را بر وی املاء نکرده‌اند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خدایی نازل کرده که اسرار در آسمانها و زمین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 خدا امور خفیه و بواطن امور آسمانها و زمین را می‌داند، تا بدین وسیله اعلام کند که این کتابی که او نازل کرد مشتمل بر اسراری است که از عقول بشر پنهان است، و در این بیان تعریض و تهدیدی است به اینکه در مقابل جنایت‌هایشان که یکی نسبت افتراء و خرافات به قرآن دادن است، مجازات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این معنا است که چرا فورا عقوبتشان نمی‌کند، و در مقابل جنایت و تکذیب حق و جرأت بر خدای سبحان هنوز مهلتشان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آمرزنده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بگو قرآن آن طور که شما می‌گویید افک مفتری نیست، و از اساطیر اولین هم نیست، بلکه کتابی است نازل شده از ناحیه خدای سبحان، که آن را متضمن اسراری نهانی کرده، که عقول شما به کنه آن پی نمی‌برد، و نوع درک شما به اوج رفیع آن نمی‌رسد، و به همین جهت اینکه می‌گویید افک است و اساطیر، و چنین جسورانه آن را تکذیب می‌کنید، جنایت عظیمی مرتکب می‌شوید، که به خاطر آن مستحق عقوبت می‌شوید، چیزی که هست فعلا خدا مهلتتان داده و عقوبتتان را تاخیر انداخته، چون او دارای صفت مغفرت و رحمت است، و همین خود اقتضاء می‌کند که عقوبت بدکاران را تاخیر بیندازد، این خلاصه معنایی است که مفسرین درباره آیه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متاسفانه سیاق، مساعد با این معنا نیست، چون حاصل این معنایی که کردند این شد که آیه شریفه رد ادعای مشرکین بر افک و مفتری بودن و از اساطیر بودن قرآن است، به این بیان که نه، قرآن نازل از ناحیه خدا، و مشتمل بر اسراری نهانی است، که کفار نمی‌توانند بر آن واقف شوند، و این در حقیقت رد ادعای خصم است به یک ادعای دیگر، که یا مثل آن است و یا نامفهوم‌تر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تعلیل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بخواهند علت برداشتن اصل عذاب را بیان کنند نه تاخیر آن را، و مناسب برای تعلیل تاخیر اسماء دیگر خدا از قبیل حلیم، و علیم است نه غفور و رحیم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موافق‌تر به مقام مباحثه و مخاصمه و دفاع، به وسیله روشن کردن حق، و تعلیل به مغفرت و رحمت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باشد برای اینکه چرا کتاب را نازل کرد، اتفاقا قبلا هم تصریح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الْفُرْقانَ عَلی عَبْدِهِ لِیَکُونَ لِلْعالَمِینَ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نازل کرد تا برای همه عالمیان نذیر باشد، و نذیر بودن برای عالمیان همان نبوت است، و در چنین مقامی توصیف خود به اینکه سر آسمانها و زمین را می‌داند، برای اشاره به</w:t>
      </w:r>
      <w:bookmarkStart w:id="511" w:name="pg10058_87694"/>
    </w:p>
    <w:p>
      <w:pPr>
        <w:pStyle w:val="BookText"/>
        <w:rPr/>
      </w:pPr>
      <w:bookmarkEnd w:id="511"/>
      <w:r>
        <w:rPr>
          <w:rFonts w:ascii="IRNazanin" w:hAnsi="IRNazanin" w:eastAsia="IRNazanin"/>
          <w:color w:val="111111"/>
          <w:sz w:val="28"/>
          <w:sz w:val="28"/>
          <w:szCs w:val="28"/>
          <w:rtl w:val="true"/>
          <w:lang w:bidi="fa-IR"/>
        </w:rPr>
        <w:t xml:space="preserve">این نکته است که سر خود کفار را هم می‌داند، و می‌داند که سر ایشان استدعای شمول مغفرت و رحمت الهی به ایشان را دارد، و هر چند به زبان چنین تقاضایی ندارد، چون کافرند، ولی فطرت آنان طالب سعادت، و حسن عاقبت است، که حقیقتش همان سعادت انسانیت می‌باشد، و سعادت انسانیت با شمول مغفرت و رحمت دست می‌دهد، هر چند که بسیاری از کفار آن را از غیر مغفرت و رحمت می‌طلبند، و در تمتع از حیات مادی و زینت‌های ناپایدار آن جستجو می‌کنند، بنا بر این، معنایی که ما برای آیه کردیم، آیه شریفه حجتی است برهانی بر حقیقت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قرآن مشتمل بر آن است، و بر بطلان ادعای کفار که آن را افک و از اساطیر اولین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حجت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سر نهفته در آسمانها و زمین را می‌داند، در نتیجه اسراری را هم که در جبلت و فطرت شما نهفته است می‌داند، و خبر دارد که شما فطرتا دوستدار سعادت و طالب حسن عاقبتید، و حقیقت آن سعادت همانا رستگاری در دنیا و آخرت است، و چون خدای سبحان غفور و رحیم است، لازمه این دو صفتش این است که آنچه را که شما به زبان فطرت، و سرخود می‌طلبید اجابت کند، و شما را به راه رسیدن به خواسته‌تان هدایت فرماید، و در نتیجه شما را به سعادتتان نائل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کتاب همان راه را برای شما بیان می‌کند، پس افک مفتری بر خدا نیست، و از قبیل اساطیر اولین نیز نیست، بلکه کتابی است متضمن آنچه شما به فطرت خود می‌خواهید، و در سر خود استدعایش می‌کنید، ناگزیر اگر داعی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کنید، مغفرت و رحمت شامل حالتان می‌شود، و اگر سر پیچی نمایید از آن محروم می‌مانید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قرآن کتابی است نازل از طرف خدا، چون اگر آن طور که خود این کتاب می‌گوید نباشد، یعنی نازل از طرف خدا نباشد، و به سوی حقیقت سعادت رهنمون نباشد، و به سوی حق محض دعوت نکند، به طور مسلم باید بیاناتش مختلف شود، گاهی شما را به چیزی بخواند که خیرتان در آن است، یعنی شما را به سوی مغفرت و رحمت خدا بخواند، و زمانی شما را به سوی شر و ضررتان دعوت کند، یعنی به چیزی بخواند که خشم خدای را بر می‌انگیزد، و شما را مستوجب عقوبت می‌کند</w:t>
      </w:r>
      <w:r>
        <w:rPr>
          <w:rFonts w:eastAsia="IRNazanin" w:cs="IRNazanin"/>
          <w:color w:val="111111"/>
          <w:sz w:val="28"/>
          <w:szCs w:val="28"/>
          <w:rtl w:val="true"/>
          <w:lang w:bidi="fa-IR"/>
        </w:rPr>
        <w:t>.</w:t>
      </w:r>
    </w:p>
    <w:p>
      <w:pPr>
        <w:pStyle w:val="Heading5"/>
        <w:numPr>
          <w:ilvl w:val="4"/>
          <w:numId w:val="1"/>
        </w:numPr>
        <w:rPr/>
      </w:pPr>
      <w:bookmarkStart w:id="512" w:name="__RefHeading___Toc3576080_3556181022"/>
      <w:bookmarkStart w:id="513" w:name="_Toc188"/>
      <w:bookmarkEnd w:id="512"/>
      <w:r>
        <w:rPr>
          <w:rtl w:val="true"/>
        </w:rPr>
        <w:t xml:space="preserve">طعنه کفار به پیامبر </w:t>
      </w:r>
      <w:r>
        <w:rPr>
          <w:rtl w:val="true"/>
        </w:rPr>
        <w:t>(</w:t>
      </w:r>
      <w:r>
        <w:rPr>
          <w:rtl w:val="true"/>
        </w:rPr>
        <w:t>صلی اللَّه علیه و آله و سلم</w:t>
      </w:r>
      <w:r>
        <w:rPr>
          <w:rtl w:val="true"/>
        </w:rPr>
        <w:t xml:space="preserve">) </w:t>
      </w:r>
      <w:r>
        <w:rPr>
          <w:rtl w:val="true"/>
        </w:rPr>
        <w:t>و انکار رسالت او با انکار جمع رسالت که امری غیبی است با نیاز به مادیات</w:t>
      </w:r>
      <w:r>
        <w:rPr>
          <w:rtl w:val="true"/>
        </w:rPr>
        <w:t xml:space="preserve">: </w:t>
      </w:r>
      <w:r>
        <w:rPr>
          <w:rtl w:val="true"/>
        </w:rPr>
        <w:t>اکل طعام و مشی در اسواق‌</w:t>
      </w:r>
      <w:bookmarkEnd w:id="51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لِهذَا الرَّسُولِ یَأْکُلُ الطَّعامَ وَ یَمْشِی فِی الْأَسْواقِ لَوْ لا أُنْزِلَ إِلَیْهِ مَلَکٌ فَیَکُونَ مَعَهُ نَذِیراً أَوْ یُلْقی إِلَیْهِ کَنْزٌ أَوْ تَکُونُ لَهُ جَنَّةٌ یَأْکُلُ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حکایت طعنه‌ای است که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می‌زدند، بعد از</w:t>
      </w:r>
    </w:p>
    <w:p>
      <w:pPr>
        <w:pStyle w:val="BookText"/>
        <w:rPr/>
      </w:pPr>
      <w:r>
        <w:rPr>
          <w:rFonts w:ascii="Amiri" w:hAnsi="Amiri" w:eastAsia="Amiri" w:cs="Amiri"/>
          <w:color w:val="111111"/>
          <w:sz w:val="28"/>
          <w:sz w:val="28"/>
          <w:szCs w:val="28"/>
          <w:rtl w:val="true"/>
          <w:lang w:bidi="ar-SA"/>
        </w:rPr>
        <w:t>آیه قبل که طعن به قرآن را از ایشان حکایت می‌کرد، و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إِنْ هَذا إِلَّا إِفْکٌ افْتَراهُ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با اینکه رسول بودنش را قبول نداشتند، از باب تمسخر و ریشخند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الرَّسُولِ یَأْکُلُ الطَّعامَ وَ یَمْشِی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رسولی است که غذا می‌خورد و در بازارها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از تعجب است، و وجه آن این است که وثنی مذهبان اتصال به غیب را برای بشر ممکن نمی‌دانستند، چون وجود او مادی، و فرو رفته در ظلمتهای ماده، و ملوث به قذارتهای آن است، و به همین جهت بود که در توجه 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ملائکه می‌شدند، و آنها را عبادت می‌کردند تا ملائکه نزد خدا شفاعتشان کنند و به خدا نزدیکشان سازند، پس از نظر بت‌پرستان ملائکه مقربین نزد خدایند و متصل به غیب هستند، آنهایند که می‌توانند از طرف غیب رسالتی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رسالتی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ولی چنین چیزی برای بشر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همین جا معلوم می‌شود که مرادشان از این استفهام این بوده که رسالت با غذا خوردن و راه رفتن در بین مردم و کاسبی کردن برای معاش نمی‌سازد، چون رسالت اتصالی است غیبی، و اتصال به غیب با علاقه‌مندی و ارتباط با مادیات جمع نمی‌شود، و جز برای ملائکه دست نمی‌دهد، لذا قرآن در جای دیگری از آنان حکایت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براستی رسالتی داشت، ملائکه را نازل می‌کرد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 یا عباراتی دیگر نظیر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نیز معلوم 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أُنْزِلَ إِلَیْهِ مَلَکٌ فَیَکُونَ مَعَهُ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تنزلی است از مشرکین در پیشنهاد خود، و معنایش این است که چگونه این مدعی رسالت ممکن است رسول باشد با اینکه غذا می‌خورد، و در بازار آمد و شد دارد و حال آنکه رسول جز ملائکه منزه از اینگونه خصال مادی نمی‌تواند باشد؟ حال از این اشکال چشم می‌پوشیم، و تنزل می‌کنیم و رسالتش را تسلیم می‌شویم، و می‌گوییم ممکن است بشر هم رسول شود، ولی حد اقل که یک فرشته باید همراهش بیاید تا او نذیر باشد، و انذار او و تبلیغ رسالت از غیب به وسیله ملک انجام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یُلْقی إِلَیْهِ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تنزل از جمله قبل است، و معنایش این است که گیرم رسول از جنس بشر هم می‌شود، و گیرم که احتیاج به رسولی از ملک هم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و لیکن حد اقل باید گنجی از آسمان برایش بیفتد که دیگر در حوائج مادی‌اش احتیاج به تلاش در بازارها نداشته باشد، اینکه از نزول ملک و معاونتش در تبلیغ رسالت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لَهُ جَنَّةٌ یَأْکُلُ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تنزل از پیشنهاد قبلی است، و معنایش این است که بر فرض هم لازم نباشد که گنج از آسمان برایش بیفتد، لا اقل باید باغی داشته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بخورد، و محتاج کسب معاش نشود، این که از نزول گنج آسان‌تر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الظَّالِمُونَ إِنْ تَتَّبِعُونَ إِلَّا رَجُلًا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پیشنهاد کنندگان سابق الذکر است، و اگر با اینکه ممکن بود و بلکه جا داشت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ضمیر نامبردگان، اسم ظاهر آورد، بدین منظور بود که به صفت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بفهماند که در این اقتراحها که کردند ظلم و جرأت بر خدا و رسول را به نهایت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نمی‌کنید مگر مردی مسحور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سخنشان به مؤمنین است، و منظورشان سرزنش و دلسرد کردن آنان از راه حق است، و مقصودشان از مردی مسحور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می‌خواستند بگویند بعضی از ساحران او را جادو کرده‌اند، در نتیجه به خیالش رسیده که رسولی است، و فرشته وحی بر او نازل می‌شود، و کتاب بر او نازل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کَیْفَ ضَرَبُوا لَکَ الْأَمْثالَ فَضَلُّوا فَلا یَسْتَطِیعُونَ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اشباه است، و چه بسا بعضی </w:t>
      </w:r>
      <w:r>
        <w:rPr>
          <w:rStyle w:val="FootnoteAnchor"/>
          <w:rtl w:val="true"/>
        </w:rPr>
        <w:footnoteReference w:id="425"/>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وصف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الْجَنَّةِ الَّتِی وُعِدَ الْمُتَّقُونَ فِیها أَنْهارٌ مِنْ ماءٍ غَیْرِ آسِنٍ</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چگونه تو را وصف می‌کنند، در مورد تو گمراه شدند، به گمراهیی که دیگر امیدی به هدایت یافتنشان به سوی حق نمانده، مثل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طعام می‌خورد، و در کوچه و بازار راه می‌رود، و به همین جهت صلاحیت رسالت ندارد، چون رسول باید فردی غیبی باشد و ارتباطی با عالم ماده نداشته باشد و لا اقل به</w:t>
      </w:r>
      <w:bookmarkStart w:id="514" w:name="pg10058_87697"/>
    </w:p>
    <w:p>
      <w:pPr>
        <w:pStyle w:val="BookText"/>
        <w:rPr/>
      </w:pPr>
      <w:bookmarkEnd w:id="514"/>
      <w:r>
        <w:rPr>
          <w:rFonts w:ascii="IRNazanin" w:hAnsi="IRNazanin" w:eastAsia="IRNazanin"/>
          <w:color w:val="111111"/>
          <w:sz w:val="28"/>
          <w:sz w:val="28"/>
          <w:szCs w:val="28"/>
          <w:rtl w:val="true"/>
          <w:lang w:bidi="fa-IR"/>
        </w:rPr>
        <w:t>اسباب عادی و معمولی، مانند تحصیل معاش محتاج نباشد، و نیز مثل اینکه می‌گویند او مردی سحر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فَضَلُّوا فَلا یَسْتَطِیعُونَ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متفرع بر این مثلها که برایت زدند، این است که به گمراهی سختی گمراه شدند، به طوری که دیگر با آن گمراهی نمی‌توانند به سوی راه حق بر گردند، و امید نیست که با آن، دیگر هدایت یابند، آری، کسی که راه را گم کرد، در صورتی امید آن هست که دوباره به راه برگردد که انحرافش اندک باشد، اما اگر به کلی نقطه مقابل راه را پیش گرفت، هر قدر بیشتر برود از راه دورتر می‌شود، کسی هم که کتاب خدای را اساطیر، و رسول او را مسحور بخواند، و همواره به لجاج و استهزاء به حق ادامه دهد، دیگر با چنین وضعی چگونه امید هدایتش می‌رود</w:t>
      </w:r>
      <w:r>
        <w:rPr>
          <w:rFonts w:eastAsia="IRNazanin" w:cs="IRNazanin"/>
          <w:color w:val="111111"/>
          <w:sz w:val="28"/>
          <w:szCs w:val="28"/>
          <w:rtl w:val="true"/>
          <w:lang w:bidi="fa-IR"/>
        </w:rPr>
        <w:t>.</w:t>
      </w:r>
    </w:p>
    <w:p>
      <w:pPr>
        <w:pStyle w:val="Heading5"/>
        <w:numPr>
          <w:ilvl w:val="4"/>
          <w:numId w:val="1"/>
        </w:numPr>
        <w:rPr/>
      </w:pPr>
      <w:bookmarkStart w:id="515" w:name="__RefHeading___Toc3576082_3556181022"/>
      <w:bookmarkStart w:id="516" w:name="_Toc189"/>
      <w:bookmarkEnd w:id="515"/>
      <w:r>
        <w:rPr>
          <w:rtl w:val="true"/>
        </w:rPr>
        <w:t>جواب خدای تعالی به این احتجاج و انکار کفار</w:t>
      </w:r>
      <w:bookmarkEnd w:id="5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إِنْ شاءَ جَعَلَ لَکَ خَیْراً مِنْ ذلِکَ جَنَّاتٍ تَجْرِی مِنْ تَحْتِهَا الْأَنْهارُ وَ یَجْعَلْ لَکَ 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آخری و یا به همه پیشنهادهایی که از گنج و از باغ کردند می‌باشد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قصر است، که به معنای خانه‌ای است دارای پی ریزی محکم و بنایی بلند، و اگر کلمه مذکور را نکره آورد، برای دلالت به تعظیم و تفخیم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به منزله جوابی است از طعنی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از توقعاتی که کردند، که یا باید فرشته‌ای بر او نازل شود، یا گنجی و یا باغی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آیه است التفاتی است که در آن به کار رفته، چون جا داشت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ان شاء جعل لی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خدایی که اگر می‌خواست برایم چنین و چنان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طور نفرمود،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خدایی که اگر می‌خواست برایت چنین و چنان قرار می‌داد …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التفات اشاره کرد به اینکه کفار آن قابلیت را ندارند که روی سخن متوجه ایشان شود، چون خودشان به فساد و بطلان پیشنهادهایشان واقفند، و به همین جهت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 این را نفرمود که بشری است مثل خود ایشان، با این تفاوت که به وی وحی می‌شود، دیگر ادعاء نکرد که دارای قدرتی غیبی و سلطنتی الهی بر هر کاری است که بخواهد بکند، و یا از او بخواهند بکند، هم چنان که در سوره اسری نیز به همین مقدار اکتفاء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هَلْ کُنْتُ إِلَّا بَشَراً رَسُولًا</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خدای سبحان روی سخن به ایشان نکرد، و پاسخشان نداد، تنها به رسول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که او را رسول گرفت و فرقان بر او نازل کرد تا نذیری برای عالمیان باشد قادر است فوق آنچه آنها از وی توقع می‌کردند بیاورد، و آن این است که اگر بخواهد خدا بهتر از آن قصرها بهشت‌هایی قرار می‌دهد که از دامنه‌اش نهرها جاری بوده و قصرهایی که هیچ وصف کننده‌ای نتواند وصف آنها را بگوید دارا باشد، و این بهتر است از باغی که از میوه آن بخورد، یا گنجی که در حوائجش مصرف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مقدار جواب آنان داده شده، اما نازل شدن ملک را تا او را در انذار و تبلیغ کمک کند جواب نداد، چون بطلانش روشن بود، و در چند جای کلام مجیدش پاسخهای مختلفی از آن داده بود، در سوره انعام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جَعَلْناهُ مَلَکاً لَجَعَلْناهُ رَجُلًا، وَ لَلَبَسْنا عَلَیْهِمْ ما یَلْبِسُونَ</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 در سوره اسری آیه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فِی الْأَرْضِ مَلائِکَةٌ یَمْشُونَ مُطْمَئِنِّینَ لَنَزَّلْنا عَلَیْهِمْ مِنَ السَّماءِ مَلَکاً رَسُولًا</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 در سوره حجر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الْمَلائِکَةَ إِلَّا بِالْحَقِّ، وَ ما کانُوا إِذاً مُنْظَرِینَ</w:t>
      </w:r>
      <w:r>
        <w:rPr>
          <w:rFonts w:eastAsia="Amiri" w:cs="Amiri" w:ascii="Amiri" w:hAnsi="Amiri"/>
          <w:color w:val="111111"/>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که بیان حجت هر یک از این آیات در تفسیر خود آنها گذشت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جا روشن می‌شود که مراد از جعل جنات و قصور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و قصرهای دنیایی است، چون در مقام مخاصمه و جوابگویی به خصم جز این معنا ندارد پس آنچه از مقام و سیاق به دست آمد این است که کفار توقعاتی چنین و چنان از آن جناب می‌کردند، و منظورشان تعجیز و به تنگ آوردن آن حضرت بود، و در آیه شریفه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 تو قادر بر بزرگتر از اینها است، چون اگر بخواهد بهتر از اینها برایت قرار می‌دهد، بهشتهایی که نهرها از دامنه‌اش روان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گفت و گو به خوبی بر می‌آید که مقصود باغهایی دنیایی است، و گرنه این پاسخ قانع کننده نمی‌بود، و مخاصمه پایان نمی‌پذیرفت</w:t>
      </w:r>
      <w:r>
        <w:rPr>
          <w:rFonts w:eastAsia="IRNazanin" w:cs="IRNazanin"/>
          <w:color w:val="111111"/>
          <w:sz w:val="28"/>
          <w:szCs w:val="28"/>
          <w:rtl w:val="true"/>
          <w:lang w:bidi="fa-IR"/>
        </w:rPr>
        <w:t>.</w:t>
      </w:r>
      <w:bookmarkStart w:id="517" w:name="pg10058_87699"/>
    </w:p>
    <w:p>
      <w:pPr>
        <w:pStyle w:val="BookText"/>
        <w:rPr/>
      </w:pPr>
      <w:bookmarkEnd w:id="517"/>
      <w:r>
        <w:rPr>
          <w:rFonts w:ascii="IRNazanin" w:hAnsi="IRNazanin" w:eastAsia="IRNazanin"/>
          <w:color w:val="111111"/>
          <w:sz w:val="28"/>
          <w:sz w:val="28"/>
          <w:szCs w:val="28"/>
          <w:rtl w:val="true"/>
          <w:lang w:bidi="fa-IR"/>
        </w:rPr>
        <w:t xml:space="preserve">با این بیان روشن می‌شود اینکه بعضی </w:t>
      </w:r>
      <w:r>
        <w:rPr>
          <w:rStyle w:val="FootnoteAnchor"/>
          <w:rtl w:val="true"/>
        </w:rPr>
        <w:footnoteReference w:id="43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آخرت، و قصور آن جا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فاسدتر گفته بعضی </w:t>
      </w:r>
      <w:r>
        <w:rPr>
          <w:rStyle w:val="FootnoteAnchor"/>
          <w:rtl w:val="true"/>
        </w:rPr>
        <w:footnoteReference w:id="432"/>
      </w:r>
      <w:r>
        <w:rPr>
          <w:rFonts w:ascii="IRNazanin" w:hAnsi="IRNazanin" w:eastAsia="IRNazanin"/>
          <w:color w:val="111111"/>
          <w:sz w:val="28"/>
          <w:sz w:val="28"/>
          <w:szCs w:val="28"/>
          <w:rtl w:val="true"/>
          <w:lang w:bidi="fa-IR"/>
        </w:rPr>
        <w:t>دیگر است که مراد از بهشت‌ها که نهرها در آن روان باشد بهشت دنیا، و مراد از قصور، قصرهای آخرت است، و چه بسا گفته خود را تایید کرده‌اند به اینکه در خصوص جنات به صیغه ماضی تعبیر کرد، که مناسب با دنیا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قصور به صیغه مضارع تعبیر کرد که مناسب با آخرت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فعل واقع در موقع شرط منسلخ از زمان است، ماضیش معنای گذشته، و مضارعش معنای آینده را نمی‌دهد، و این اختلاف در تعبیر تنها به منظور تفنن، و تجدید صورت کلام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Heading5"/>
        <w:numPr>
          <w:ilvl w:val="4"/>
          <w:numId w:val="1"/>
        </w:numPr>
        <w:rPr/>
      </w:pPr>
      <w:bookmarkStart w:id="518" w:name="__RefHeading___Toc3576084_3556181022"/>
      <w:bookmarkStart w:id="519" w:name="_Toc190"/>
      <w:bookmarkEnd w:id="518"/>
      <w:r>
        <w:rPr>
          <w:rtl w:val="true"/>
        </w:rPr>
        <w:t xml:space="preserve">آنچه در رد رسالت گفتند بهانه‌هایی بیش نیست و مبدأ و منشا تکذیب رسول اللَّه </w:t>
      </w:r>
      <w:r>
        <w:rPr>
          <w:rtl w:val="true"/>
        </w:rPr>
        <w:t>(</w:t>
      </w:r>
      <w:r>
        <w:rPr>
          <w:rtl w:val="true"/>
        </w:rPr>
        <w:t>صلی اللَّه علیه و آله و سلم</w:t>
      </w:r>
      <w:r>
        <w:rPr>
          <w:rtl w:val="true"/>
        </w:rPr>
        <w:t xml:space="preserve">) </w:t>
      </w:r>
      <w:r>
        <w:rPr>
          <w:rtl w:val="true"/>
        </w:rPr>
        <w:t>انکار قیامت است‌</w:t>
      </w:r>
      <w:bookmarkEnd w:id="5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بِالسَّاعَةِ وَ أَعْتَدْنا لِمَنْ کَذَّبَ بِالسَّاعَةِ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از طعن آنان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اعتراضشان بر آن جناب به غذا خوردن و راه رفتن در کوچه و بازار اعراض شده و فرموده اینها بهانه است، حقیقت امر غیر از این کلامی است که به ظاهر می‌گویند، بلکه علت انکارشان بر نبوت تو و طعنشان بر تو، این است که اینان قیامت را قبول ندارند، و معاد را منکرند، و معلوم است که برای کسانی که اعتقادی به معاد ندارند، نبوت معنایی ندارد، و برای کسانی که قائل به حساب و جزا نیستند دین و شریعت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اشاره به سبب اصلی بهانه‌ها بعد از نقل آنها و پاسخ آنها در اینجا نظیر همین جریانات است در سوره اسراء، که بعد از ذکر بهانه‌ها و جواب از آنها سبب اصلی را بیان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سُبْحانَ رَبِّی هَلْ کُنْتُ إِلَّا بَشَراً رَسُولًا وَ ما مَنَعَ النَّاسَ أَنْ یُؤْمِنُوا إِذْ جاءَهُمُ الْهُدی إِلَّا أَنْ قالُوا أَ بَعَثَ اللَّهُ بَشَراً رَسُولًا</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w:t>
      </w:r>
      <w:r>
        <w:rPr>
          <w:rStyle w:val="FootnoteAnchor"/>
          <w:rtl w:val="true"/>
        </w:rPr>
        <w:footnoteReference w:id="43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یکی دیگر از اباطیل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بیان علت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دُونِهِ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یکی از اباطیل دیگر آنها مربوط به مساله توحید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إِنْ هَذا إِلَّا 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لِهذَا الرَّسُولِ یَأْکُلُ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مساله کتاب و دیگری مربوط به مساله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وقتی به اضراب در آیه 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رسیده‌اند، در اینکه نکته این اضراب چیست؟ دسته دسته شده‌اند، بعضی </w:t>
      </w:r>
      <w:r>
        <w:rPr>
          <w:rStyle w:val="FootnoteAnchor"/>
          <w:rtl w:val="true"/>
        </w:rPr>
        <w:footnoteReference w:id="435"/>
      </w:r>
      <w:r>
        <w:rPr>
          <w:rFonts w:ascii="IRNazanin" w:hAnsi="IRNazanin" w:eastAsia="IRNazanin"/>
          <w:color w:val="111111"/>
          <w:sz w:val="28"/>
          <w:sz w:val="28"/>
          <w:szCs w:val="28"/>
          <w:rtl w:val="true"/>
          <w:lang w:bidi="fa-IR"/>
        </w:rPr>
        <w:t>از 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این است که بفهماند مساله بعث و معاد قابل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436"/>
      </w:r>
      <w:r>
        <w:rPr>
          <w:rFonts w:ascii="IRNazanin" w:hAnsi="IRNazanin" w:eastAsia="IRNazanin"/>
          <w:color w:val="111111"/>
          <w:sz w:val="28"/>
          <w:sz w:val="28"/>
          <w:szCs w:val="28"/>
          <w:rtl w:val="true"/>
          <w:lang w:bidi="fa-IR"/>
        </w:rPr>
        <w:t>دیگرشان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بفهماند انکار کفار نسبت به مساله معاد عظیم‌تر است، گویا خواسته است بفرماید اگر اینان این بهانه‌ها را می‌گیرند، و به این بهانه‌ها زیر بار رسالت و کتاب تو نمی‌روند، عجب نیست، بلکه خطایی از این بزرگتر دارند، و آن این است که منکر معادند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حق مطلب این است که سیاق با این تفسیر سازگار نیست، برای اینکه سیاق در مقام تعرض طعنه‌های کفار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از آن بود، و معنی ندارد که هنوز پاسخ تمام نشده متعرض مساله تکذیب معاد آنان شود، چون تتمه جواب در آخرین آیه از آیات مورد بحث و آیات بعد از 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قَبْلَکَ مِنَ الْمُرْسَلِینَ إِلَّا إِنَّهُمْ لَیَأْکُلُونَ الطَّعامَ وَ یَمْشُونَ فِی الْأَسْواقِ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جا داشت ضمیر کفار را بیاورد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اعتدنا لهم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بالساعة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تا دلالت کند بر اینکه این عذاب سعیر اختصاص به کفار مورد بحث ندارد، بلکه کیفر هر کسی است که معاد را انکار کند، چه این کفار و چه غیر ایشان، و نیز دلالت کند بر اینکه مسبب مهیا کردن جهنم تکذیب ایشان به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آورد، با اینکه ممکن بود ضمیر آن را بیاورد برای این بود که صریح‌تر و پوست‌کنده‌تر سخن گفته باشد، که مناسب با مقام تهدید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آتشی است شعله‌دار و پر شعله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رَأَتْهُمْ مِنْ مَکانٍ بَعِیدٍ سَمِعُوا لَها تَغَیُّظاً وَ زَفِیراً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خشم شدید است،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اظهار غیظ است، که گاهی با سروصدا هم توأم است، هم چنان که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سَمِعُوا لَها تَغَیُّظاً وَ زَفِیراً</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 نیز درباره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تردد و آمد و شد نفس است، که با فرو رفتن آن دنده‌های سینه بالا می‌آید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بر آمدنش فرو می‌نشیند</w:t>
      </w:r>
      <w:r>
        <w:rPr>
          <w:rFonts w:eastAsia="IRNazanin" w:cs="IRNazanin"/>
          <w:color w:val="111111"/>
          <w:sz w:val="28"/>
          <w:szCs w:val="28"/>
          <w:rtl w:val="true"/>
          <w:lang w:bidi="fa-IR"/>
        </w:rPr>
        <w:t>).".</w:t>
      </w:r>
      <w:bookmarkStart w:id="520" w:name="pg10058_87701"/>
    </w:p>
    <w:p>
      <w:pPr>
        <w:pStyle w:val="BookText"/>
        <w:rPr/>
      </w:pPr>
      <w:bookmarkEnd w:id="520"/>
      <w:r>
        <w:rPr>
          <w:rFonts w:ascii="IRNazanin" w:hAnsi="IRNazanin" w:eastAsia="IRNazanin"/>
          <w:color w:val="111111"/>
          <w:sz w:val="28"/>
          <w:sz w:val="28"/>
          <w:szCs w:val="28"/>
          <w:rtl w:val="true"/>
          <w:lang w:bidi="fa-IR"/>
        </w:rPr>
        <w:t>و این آیه حال آتش دوزخ را نسبت به آنان وقتی که در روز جزا با آن مواجه می‌شوند چنین تمثل می‌کند، که همانند شیر در هنگام دیدن شکار خود فریاد مخصوص خود را در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أُلْقُوا مِنْها مَکاناً ضَیِّقاً مُقَرَّنِینَ دَعَوْا هُنالِکَ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حذف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ویل و هلاکت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مقرن، اسم مفعول تقرین است، که به معنای بسته شدن با غل و زنجیر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43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قرین شیطانها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از لفظ آیه بر نمی‌آید و معنای آیه این است که وقتی در روز جزا کت‌بسته در جایی تنگ از آتش بیفتند آنجا صدایشان به واویلا بلند می‌شود، اما واویلایی که نتوان وصفش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الْیَوْمَ ثُبُوراً واحِداً وَ ادْعُوا ثُبُوراً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کردن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و 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نوعی حیله برای نجات از شداید است، و چون روز قیامت روز جزاست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روز عمل و اعمال 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هیچ چاره‌ای در آن روز بیچارگی و شدت را رفع نمی‌کند، یکی از چاره‌ها و حیله‌ها هم که صدا کردن به ویل و ثبور است به هیچ وجه مؤثر نمی‌افتد، و لذا در این آیه می‌فرماید یک بار واویلا نگویید، بلکه بسیار بگویید، کنایه از اینکه هر چه بگویید چه کم و چه زیاد در بی نتیجه بودن یکسان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این آیه مورد بحث همان معنایی را می‌رساند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فَاصْبِرُوا أَوْ لا تَصْبِرُوا سَواءٌ عَلَیْکُمْ</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و همچنین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عَلَیْنا أَ جَزِعْنا أَمْ صَبَرْنا ما لَنا مِنْ مَحِیصٍ</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افاده آن می‌باشد بعضی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عذاب شما طولانی و ابدی است، و با یک واویلا گفتن تمام نمی‌شود، بلکه واویلا گفتن کار همیشگی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 از لفظ آیه بعید است</w:t>
      </w:r>
      <w:r>
        <w:rPr>
          <w:rFonts w:eastAsia="IRNazanin" w:cs="IRNazanin"/>
          <w:color w:val="111111"/>
          <w:sz w:val="28"/>
          <w:szCs w:val="28"/>
          <w:rtl w:val="true"/>
          <w:lang w:bidi="fa-IR"/>
        </w:rPr>
        <w:t>.</w:t>
      </w:r>
    </w:p>
    <w:p>
      <w:pPr>
        <w:pStyle w:val="Heading5"/>
        <w:numPr>
          <w:ilvl w:val="4"/>
          <w:numId w:val="1"/>
        </w:numPr>
        <w:rPr/>
      </w:pPr>
      <w:bookmarkStart w:id="521" w:name="__RefHeading___Toc3576086_3556181022"/>
      <w:bookmarkStart w:id="522" w:name="_Toc191"/>
      <w:bookmarkEnd w:id="521"/>
      <w:r>
        <w:rPr>
          <w:rtl w:val="true"/>
        </w:rPr>
        <w:t>مقایسه بین احوال دوزخیان و بهشتیان‌</w:t>
      </w:r>
      <w:bookmarkEnd w:id="52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ذلِکَ خَیْرٌ أَمْ جَنَّةُ الْخُلْدِ الَّتِی وُعِدَ الْمُتَّقُونَ …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سعیر و آن اوصافی است که برایش ذکر فرموده بود در این آیه رسول</w:t>
      </w:r>
    </w:p>
    <w:p>
      <w:pPr>
        <w:pStyle w:val="BookText"/>
        <w:rPr/>
      </w:pPr>
      <w:r>
        <w:rPr>
          <w:rFonts w:ascii="IRNazanin" w:hAnsi="IRNazanin" w:eastAsia="IRNazanin"/>
          <w:color w:val="111111"/>
          <w:sz w:val="28"/>
          <w:sz w:val="28"/>
          <w:szCs w:val="28"/>
          <w:rtl w:val="true"/>
          <w:lang w:bidi="fa-IR"/>
        </w:rPr>
        <w:t>گرامی خود را دستور می‌دهد که از ایشان بپرسد، کدام یک از آتش و بهشت جاودان بهتر است، و این سؤال، سؤالی است از امری بدیهی، که هیچ عاقلی در پاسخ از آن توقف نمی‌کند، و اینگونه سؤالات در مناظره و مخاصمه دایر است، که یک طرف دعوی طرف دیگر را در میان دو امر، یکی بدیهی البطلان، و دیگری بدیهی الصحه، مردد نموده و تکلیف می‌کند که یکی از این دو را باید اختیار کنی، اگر طرف بدیهی الصحه را اختیار کند، به چیزی اعتراف کرده که منکر آن بوده، و اگر طرف بدیهی البطلان را اختیار کند رسوا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جنت به خلد که به معنای جاودان است برای این است که دلالت کند بر اینکه بهشت مزبور فی نفسه و به خودی خود جاودانه و فنا ناپذیر است،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بعدی، برای این آمده که دلالت کند بر اینکه اهل این بهشت در آن جاودانند، و فنا به ایشان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کلمه وعد همیشه دو مفعول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فلانی وعده کمک به فلانی داد، که یک مفعول آن کمک است و دیگری به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مورد بحث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ثانی است، که به جای فاعل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لَهُمْ جَزاءً وَ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بهشت پاداش تقوای ایشان و بازگشتگاهی است که به خاطر اینکه متقی بودند بدان منتقل می‌شوند،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الْمُتَّقِینَ فِی جَنَّاتٍ وَ عُیُونٍ … وَ ما هُمْ مِنْها بِمُخْرَجِینَ</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و این خود از قضاهایی است که خدا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را آفرید و به ملائکه و ابلیس دستور داد تا بر او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و پاداش متقین قرارش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تفصیلش در سوره حجر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ما یَشاؤُنَ 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متقین در بهشت از ناحیه خدا و تملیک او مالک و دارنده چنین چیزی هستند، که هر چه را بخواهند دارا شوند، و البته معلوم است که خواست ایشان جز به چیزی که دوست دارند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اهل آتش که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 بَیْنَهُمْ وَ بَیْنَ ما یَشْتَهُونَ</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میان آنان و آنچه دوست بدارند حائل و مانعی افکنده دارند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را نباید از نظر دور داشت که متقین در آن روز و در بهشت دوست</w:t>
      </w:r>
      <w:bookmarkStart w:id="523" w:name="pg10058_87703"/>
    </w:p>
    <w:p>
      <w:pPr>
        <w:pStyle w:val="BookText"/>
        <w:rPr/>
      </w:pPr>
      <w:bookmarkEnd w:id="523"/>
      <w:r>
        <w:rPr>
          <w:rFonts w:ascii="IRNazanin" w:hAnsi="IRNazanin" w:eastAsia="IRNazanin"/>
          <w:color w:val="111111"/>
          <w:sz w:val="28"/>
          <w:sz w:val="28"/>
          <w:szCs w:val="28"/>
          <w:rtl w:val="true"/>
          <w:lang w:bidi="fa-IR"/>
        </w:rPr>
        <w:t xml:space="preserve">نمی‌دارند و نمی‌خواهند، مگر چیزی را که واقعا دوست داشتنی باشد، و آن چیزی که واقعا باید آن را دوست داشت همان چیزی است که خدا برای آنان دوست بدارد، و آن عبارت است از همان خیر و سعادتی که مستحق آن شده‌اند، و با آن به کمال می‌رسند، و نه خود و نه دیگران از آن متضرر نمی‌گردند،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Heading5"/>
        <w:numPr>
          <w:ilvl w:val="4"/>
          <w:numId w:val="1"/>
        </w:numPr>
        <w:rPr/>
      </w:pPr>
      <w:bookmarkStart w:id="524" w:name="__RefHeading___Toc3576088_3556181022"/>
      <w:bookmarkStart w:id="525" w:name="_Toc192"/>
      <w:bookmarkEnd w:id="524"/>
      <w:r>
        <w:rPr>
          <w:rtl w:val="true"/>
        </w:rPr>
        <w:t xml:space="preserve">اینکه اهل بهشت دارای مشیت مطلقند </w:t>
      </w:r>
      <w:r>
        <w:rPr>
          <w:rtl w:val="true"/>
        </w:rPr>
        <w:t>(</w:t>
      </w:r>
      <w:r>
        <w:rPr>
          <w:rtl w:val="true"/>
        </w:rPr>
        <w:t>لهم فیها ما یشاءون</w:t>
      </w:r>
      <w:r>
        <w:rPr>
          <w:rtl w:val="true"/>
        </w:rPr>
        <w:t xml:space="preserve">) </w:t>
      </w:r>
      <w:r>
        <w:rPr>
          <w:rtl w:val="true"/>
        </w:rPr>
        <w:t>به معنای خواستن عمل زشت و لغو و خارج از اراده و رضایت خداوند نیست‌</w:t>
      </w:r>
      <w:bookmarkEnd w:id="525"/>
    </w:p>
    <w:p>
      <w:pPr>
        <w:pStyle w:val="BookText"/>
        <w:rPr/>
      </w:pPr>
      <w:r>
        <w:rPr>
          <w:rFonts w:ascii="IRNazanin" w:hAnsi="IRNazanin" w:eastAsia="IRNazanin"/>
          <w:color w:val="111111"/>
          <w:sz w:val="28"/>
          <w:sz w:val="28"/>
          <w:szCs w:val="28"/>
          <w:rtl w:val="true"/>
          <w:lang w:bidi="fa-IR"/>
        </w:rPr>
        <w:t>این را گفتیم تا روشن گردد که هر چند به حکم آیه مورد بحث اهل بهشت دارای مشیت مطلقند، هر چه بخواهند به ایشان داده می‌شود، و لیکن در عین حال نمی‌خواهند مگر چیزی را که مایه رضا و خوشنودی پروردگارشان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بیان اشکالی که به طور کلی به آیات ناطقه به اطلاق مشیت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می‌شود، و آن اشکال این است که ممکن است اهل بهشت معصیت و عمل زشت و کار لغو را دوست بدارند، و یا کاری و چیزی را دوست بدارند که باعث آزار سایرین باشد، و یا بخواهند افراد مخلد در آتش را نجات دهند، و یا بخواهند به مقامات انبیاء و مخلصین از اولیاء و هر کس که ما فوق ایشان است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جوابش این شد که چگونه چنین اطلاقی از اینگونه آیات به دست می‌آید با اینکه خود خدای تعالی در خطاب به متقین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 ارْجِعِی إِلی رَبِّکِ راضِیَةً مَرْضِیَّةً فَادْخُلِی فِی عِبادِی وَ ادْخُلِی جَنَّتِی</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به حکم این آیه اهل بهشت به چیزی راضی و علاقمند می‌شوند که خدا نیز بدان راضی باشد، آری، آنان نمی‌خواهند مگر آنچه را که مایه خوشنودی خداست، پس هیچ وقت اشتهای معصیت و کار زشت و شنیع، و کار لغو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فِیها لَغْواً وَ لا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هرگز از چیزی که مایه ناراحتی دیگران است خوششان نمی‌آید، و نیز هرگز نمی‌خواهند که عذاب از اهل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عذاب آنان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 و هرگز آرزو نمی‌کنند که مقام بالاتر از خود را داشته باشند، چون آنچه که خود دارند خدا برایشان پسندیده، و آنان بدان راضیند، و آنچه خدا دوست می‌دارد دوست می‌دارند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رَبِّکَ وَعْداً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وعده‌ای که به متقین داده شد، وعده‌ای است بر عهده پروردگارت، و بر حضرتش عز و جل واجب است که به وعده خود وفا کند، و اگر خدا وفای به این وعده را بر خود واجب کرده، به خاطر همان قضایی است که گفتیم از روز</w:t>
      </w:r>
      <w:bookmarkStart w:id="526" w:name="pg10058_87704"/>
    </w:p>
    <w:p>
      <w:pPr>
        <w:pStyle w:val="BookText"/>
        <w:rPr/>
      </w:pPr>
      <w:bookmarkEnd w:id="526"/>
      <w:r>
        <w:rPr>
          <w:rFonts w:ascii="Amiri" w:hAnsi="Amiri" w:eastAsia="Amiri" w:cs="Amiri"/>
          <w:color w:val="111111"/>
          <w:sz w:val="28"/>
          <w:sz w:val="28"/>
          <w:szCs w:val="28"/>
          <w:rtl w:val="true"/>
          <w:lang w:bidi="ar-SA"/>
        </w:rPr>
        <w:t>ازل رانده بود، و در امثال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لِلْمُتَّقِینَ لَحُسْنَ مَآبٍ جَنَّاتِ عَدْنٍ … هذا ما تُوعَدُونَ لِیَوْمِ الْحِسابِ</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از آن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وعده خود را با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به این جهت بود که متقین از پروردگار خود با زبان حال و استعداد، آن را خواسته بودند، و یا با زبان قال و دعاهای خود از درگاه پروردگارشان مسألت نموده بودند، و یا بدین جهت بود که ملائکه این درخواست را برای متقین کرده‌اند، هم چنان که قرآن کریم درخواست ملائکه را چنین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أَدْخِلْهُمْ جَنَّاتِ عَدْنٍ</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 یا آنکه جهت آن، همه این درخواستها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آیه مورد بحث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لَهُمْ جَزاءً وَ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ضمیر جنت است،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ما یَشاؤُنَ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متقون است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تجزیه‌ای که وی کرده، از تجزیه سایر مفسرین بهتر است، که گفته‌اند </w:t>
      </w:r>
      <w:r>
        <w:rPr>
          <w:rStyle w:val="FootnoteAnchor"/>
          <w:rtl w:val="true"/>
        </w:rPr>
        <w:footnoteReference w:id="448"/>
      </w:r>
      <w:r>
        <w:rPr>
          <w:rFonts w:ascii="IRNazanin" w:hAnsi="IRNazanin" w:eastAsia="IRNazanin"/>
          <w:color w:val="111111"/>
          <w:sz w:val="28"/>
          <w:sz w:val="28"/>
          <w:szCs w:val="28"/>
          <w:rtl w:val="true"/>
          <w:lang w:bidi="fa-IR"/>
        </w:rPr>
        <w:t>هر دو جمله استینافی و ابتدایی، و در مقام تعلیل و به منزله جواب از سؤال مقدر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وَ ما یَعْبُدُونَ مِنْ دُونِ اللَّهِ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ضمیرهای جمع چهارگانه همه به کفار برمی‌گردد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معبودهای بشری و بتها است، اگر چنانچه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از غیر ذوی العقول و ذوی العقول بدانیم، و اگر مختص غیر ذوی العقول بدانیم تنها شامل بتها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مشار الیه به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کفارند، و معنای آیه روشن است</w:t>
      </w:r>
      <w:r>
        <w:rPr>
          <w:rFonts w:eastAsia="IRNazanin" w:cs="IRNazanin"/>
          <w:color w:val="111111"/>
          <w:sz w:val="28"/>
          <w:szCs w:val="28"/>
          <w:rtl w:val="true"/>
          <w:lang w:bidi="fa-IR"/>
        </w:rPr>
        <w:t>.</w:t>
      </w:r>
    </w:p>
    <w:p>
      <w:pPr>
        <w:pStyle w:val="Heading5"/>
        <w:numPr>
          <w:ilvl w:val="4"/>
          <w:numId w:val="1"/>
        </w:numPr>
        <w:rPr/>
      </w:pPr>
      <w:bookmarkStart w:id="527" w:name="__RefHeading___Toc3576090_3556181022"/>
      <w:bookmarkStart w:id="528" w:name="_Toc193"/>
      <w:bookmarkEnd w:id="527"/>
      <w:r>
        <w:rPr>
          <w:rtl w:val="true"/>
        </w:rPr>
        <w:t>پاسخ معبودهای کفار به سؤال خدای سبحان در قیامت از آنها</w:t>
      </w:r>
      <w:r>
        <w:rPr>
          <w:rtl w:val="true"/>
        </w:rPr>
        <w:t xml:space="preserve">: </w:t>
      </w:r>
      <w:r>
        <w:rPr>
          <w:rtl w:val="true"/>
        </w:rPr>
        <w:t>آیا شما این بندگان مرا گمراه کردید؟</w:t>
      </w:r>
      <w:bookmarkEnd w:id="5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سُبْحانَکَ ما کانَ یَنْبَغِی لَنا أَنْ نَتَّخِذَ مِنْ دُونِکَ مِنْ أَوْلِیاءَ …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معبودهای کفار از سؤال خدای تعالی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أَضْلَلْتُمْ عِبادِی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بندگان مرا گمراه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 خود را با تسبیح خدا آغاز کردند، و این از ادب عبودیت است که هر جا گفتگو از شرک و یا هر جا که به وجهی بویی از شرک می‌آید خدا از آن تنزیه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سزاوار نبود که غیر از تو اولیایی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bookmarkStart w:id="529" w:name="pg10058_87705"/>
    </w:p>
    <w:p>
      <w:pPr>
        <w:pStyle w:val="BookText"/>
        <w:rPr/>
      </w:pPr>
      <w:bookmarkEnd w:id="529"/>
      <w:r>
        <w:rPr>
          <w:rFonts w:ascii="IRNazanin" w:hAnsi="IRNazanin" w:eastAsia="IRNazanin"/>
          <w:color w:val="111111"/>
          <w:sz w:val="28"/>
          <w:sz w:val="28"/>
          <w:szCs w:val="28"/>
          <w:rtl w:val="true"/>
          <w:lang w:bidi="fa-IR"/>
        </w:rPr>
        <w:t>که این کار صحیح و عقلایی نبود، که پرستش را از توبه غیر تو تعدی دهیم، و غیر از تو اولیایی بگیریم، چیزی که هست این مشرکین خودشان نام خدایی بر سر ما نهاده، و 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مَتَّعْتَهُمْ وَ آباءَهُمْ حَتَّی نَسُوا الذِّکْرَ وَ کانُوا قَوْماً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هالک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449"/>
      </w:r>
      <w:r>
        <w:rPr>
          <w:rFonts w:ascii="IRNazanin" w:hAnsi="IRNazanin" w:eastAsia="IRNazanin"/>
          <w:color w:val="111111"/>
          <w:sz w:val="28"/>
          <w:sz w:val="28"/>
          <w:szCs w:val="28"/>
          <w:rtl w:val="true"/>
          <w:lang w:bidi="fa-IR"/>
        </w:rPr>
        <w:t>گفته‌اند بائر به معنای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معبودها که مورد سؤال از علت ضلالت مشرکین قرار گرفته بودند، این نسبت را از خود دفع کردند، در جمله مورد بحث شروع کردند به اسناد آن به خود کفار، البته با بیان سببی که باعث اضلال آنها شد، و آن عبارت است از اینکه اصولا مشرکین مردمی فاسد و هالک بودند، و تو ای خدا ایشان و پدرانشان را از امتعه دنیا و نعمتهای آن برخوردار کردی، و این امتحان و ابتلاء به درازا کشید، در نتیجه سرگرم به همان تمتعات شده یاد تو را که فرستادگانت همه دم از آن می‌زدند فراموش کردند، و نتیجه‌اش این شد که از توحید به شرک گراییدند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نسیان و عدولشان از توحید به شرک عبارت بود از اشتغال زاید از حد به اسباب دنیوی، به طوری که دیگر به غیر از تمتع از لذایذ مادی مجالی برای یاد خدا برایشان نماند، و این استغراق در بهره‌گیری از زندگی مادی هم سبب شد که یک سره دل به دنیا دهند و در شهوات فرو بروند، و این نیز باعث شد که از هالکان شده یک سره تباه گردند</w:t>
      </w:r>
      <w:r>
        <w:rPr>
          <w:rFonts w:eastAsia="IRNazanin" w:cs="IRNazanin"/>
          <w:color w:val="111111"/>
          <w:sz w:val="28"/>
          <w:szCs w:val="28"/>
          <w:rtl w:val="true"/>
          <w:lang w:bidi="fa-IR"/>
        </w:rPr>
        <w:t>.</w:t>
      </w:r>
    </w:p>
    <w:p>
      <w:pPr>
        <w:pStyle w:val="Heading5"/>
        <w:numPr>
          <w:ilvl w:val="4"/>
          <w:numId w:val="1"/>
        </w:numPr>
        <w:rPr/>
      </w:pPr>
      <w:bookmarkStart w:id="530" w:name="__RefHeading___Toc3576092_3556181022"/>
      <w:bookmarkStart w:id="531" w:name="_Toc194"/>
      <w:bookmarkEnd w:id="530"/>
      <w:r>
        <w:rPr>
          <w:rtl w:val="true"/>
        </w:rPr>
        <w:t>معنای جمله</w:t>
      </w:r>
      <w:r>
        <w:rPr>
          <w:rtl w:val="true"/>
        </w:rPr>
        <w:t xml:space="preserve">" </w:t>
      </w:r>
      <w:r>
        <w:rPr>
          <w:rtl w:val="true"/>
        </w:rPr>
        <w:t>کانُوا قَوْماً بُوراً</w:t>
      </w:r>
      <w:r>
        <w:rPr>
          <w:rtl w:val="true"/>
        </w:rPr>
        <w:t xml:space="preserve">" </w:t>
      </w:r>
      <w:r>
        <w:rPr>
          <w:rtl w:val="true"/>
        </w:rPr>
        <w:t>که در جواب آلهه به خدای سبحان آمده و رد استناد بعضی از مفسرین به این جمله برای اثبات جبر، و شقاوت ذاتی کفار</w:t>
      </w:r>
      <w:bookmarkEnd w:id="531"/>
    </w:p>
    <w:p>
      <w:pPr>
        <w:pStyle w:val="BookText"/>
        <w:rPr/>
      </w:pPr>
      <w:r>
        <w:rPr>
          <w:rFonts w:ascii="IRNazanin" w:hAnsi="IRNazanin" w:eastAsia="IRNazanin"/>
          <w:color w:val="111111"/>
          <w:sz w:val="28"/>
          <w:sz w:val="28"/>
          <w:szCs w:val="28"/>
          <w:rtl w:val="true"/>
          <w:lang w:bidi="fa-IR"/>
        </w:rPr>
        <w:t>پس با این بیان روشن 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جواب است، و اینکه بعضی </w:t>
      </w:r>
      <w:r>
        <w:rPr>
          <w:rStyle w:val="FootnoteAnchor"/>
          <w:rtl w:val="true"/>
        </w:rPr>
        <w:footnoteReference w:id="450"/>
      </w:r>
      <w:r>
        <w:rPr>
          <w:rFonts w:ascii="IRNazanin" w:hAnsi="IRNazanin" w:eastAsia="IRNazanin"/>
          <w:color w:val="111111"/>
          <w:sz w:val="28"/>
          <w:sz w:val="28"/>
          <w:szCs w:val="28"/>
          <w:rtl w:val="true"/>
          <w:lang w:bidi="fa-IR"/>
        </w:rPr>
        <w:t>از مفسرین آن را جمله معترضه دانسته‌اند، که مضمون ما قبل را تقریر و روشن می‌کند، و آن وقت از آن استفاده کرده‌اند که سبب اصلی ضلالت آنان این بوده که ذاتا مردمی شقی بوده‌اند، و شقاوتشان به قضای حتمی خدا بوده، و در علم ازلی او گذشته بوده، پس در حقیقت گمراه کننده حقیقی آنان خود خدای تعالی بوده، و اگر به خود مشرکین نسبت داده از باب رعایت ادب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صحیحی نیست، زیرا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تفسیر معنای آیه را به کلی فاسد می‌کند، چون در این صورت هیچ جهتی برای 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مَتَّعْتَهُمْ وَ آباءَهُمْ حَتَّی نَسُوا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نمی‌ماند، و به منزله یک سخنی زاید می‌شود، که احتیاجی به آن نبوده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بخواهد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مشرکین را گمراه کردی دیگر احتیاجی به ذکر جمله فوق نبود، زیرا اگر متاع دنیا هم به آنان نمی‌داد گمراه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نسبت بوار و شقاوت، به ذوات اشیاء دادن منافی با حقیقتی است که همه عقلا به حکم فطرتشان بر آن اتفاق دارند، و آن این است که تعلیم و تربیت مؤثرند و حس و تجربه هم مؤید این حکم فطرتند، و این نسبت، هم با جبر مناقض و ناسازگار است و هم با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ناسازگاری‌اش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ذاتش شقی خلق شده شقاوت اختیاری‌اش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ناسازگاری‌اش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جبری مذهب علت تامه را تنها خدا می‌داند، و این قسم علیت را از هر چیز دیگری نفی می‌کند و در این تفسیر ذوات مشرکین نیز علت تامه شقاوت معرفی شده، و نیز این نسبت مناقض است با این مطلب که ذوات و ماهیات موجودات اقتضاء هر چیزی را دارد، چون در این نسبت اقتضاء سعادت از ذوات مشرکین نفی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در این تفسیر در معنای قضاء از جهت متعلق آن خلط شده، زیرا حتمی بودن قضاء باعث نمی‌شود که عملی که متعلق به آن است از اختیار خارج شده و اجباری شود، چون فعلی که قضاء بر آن رانده شده، قضاء به آن فعل با حدودش رانده شده، و حدود آن این است که به اختیار از فاعل سر بزند، و خلاصه قضای رانده شده که فعل مذکور با حفظ اختیار از فاعل صادر شود، پس همان طور که قضاء صدور آن را تاکید، و حتمی می‌کند اختیاریتش را نیز حتمی می‌کند، نه اینکه وصف اختیاریت را از آن سلب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مضل حقیقی خدا است و اگر معبودها آن را به خود کفار نسبت دادند، برای رعایت ادب بوده، و نیز اینکه در جای دیگر تصریح کرده‌اند به اینکه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معاصی و اعمال قبیح و شنیع و فجایع شرم آور مردم همه منسوب به خدا است، و اگر به مردم نسبت می‌دهیم به خاطر رعایت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متناقض، برای اینکه ادب همان طور که بحث مفصل آن در جلد ششم این کتاب گذشت عبارت است از اینکه عملی که انجام می‌شود به صورت و هیاتی زیبا که سزاوار باشد انجام شود، و به عبارت دیگر ادب عبارت است از ظرافت فعل، و اگر بنا به گفته این مفسرین حق صریح در فعل زشت این باشد که فعل خدا است، و غیر از خدا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شرکت ندارد، در این صورت نسبت دادنش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نامبردگان به منظور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خدای سبحان نسبتی است باطل و غیر حق، و افتراء و مخالف با واقع، و در این صورت از نامبردگان می‌پرسیم این چه ادب جمیلی است که حق صریح را باطل نموده، باطلی را احیاء کنیم؟ و این چه ظرافت و چه لطفی است که مرتکب دروغ و افتراء شده کاری را به غیر کننده‌اش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خدای سبحان بزرگتر از آن است که ما با نسبتی باطل، او را تعظیم کنیم، و یا با سرپوش نهادن بر اعمالش، و یا با دروغ و افتراء رعایت احترامش نموده، بعضی از کارهایش را به غیر او نسبت دهیم، و با اینکه جمیل جز کار جمیل نمی‌کند این چه ادبی است که پاره‌ای از کارهایش را از او نفی نموده و بگوییم او نکرده، بلکه کفار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کَذَّبُوکُمْ بِما تَقُولُونَ فَما تَسْتَطِیعُونَ صَرْفاً وَ لا نَصْراً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کلامی است از خدای تعالی که به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بیزاری معبودین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می‌شود، چون کلام معبودین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آن این است که معبودهایتان شما را در آنچه به آنها نسبت می‌دادید که آلهه‌ای هستند غیر از خدا، و از پرستندگان خود رفع درد و بلا نموده، و آنان را یاری می‌کنند تکذیب کردند، و بعد از آنکه شما را تکذیب نموده، الوهیت و ولایت را از خود نفی کردند، دیگر شما ای بت‌پرستان چه می‌توانید بکنید و چگونه می‌توانید عذاب را از خود دور سازید؟</w:t>
      </w:r>
    </w:p>
    <w:p>
      <w:pPr>
        <w:pStyle w:val="BookText"/>
        <w:rPr/>
      </w:pPr>
      <w:r>
        <w:rPr>
          <w:rFonts w:ascii="IRNazanin" w:hAnsi="IRNazanin" w:eastAsia="IRNazanin"/>
          <w:color w:val="111111"/>
          <w:sz w:val="28"/>
          <w:sz w:val="28"/>
          <w:szCs w:val="28"/>
          <w:rtl w:val="true"/>
          <w:lang w:bidi="fa-IR"/>
        </w:rPr>
        <w:t>چون نه عبادت کردنتان معبودها را، بدردتان می‌خورد، و نه به وسیله آنها می‌توانید خود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بین بلاگردانی و یاری تردید انداخت، گویا به این منظور بوده که هم تاثیر مستقل را از آنها نفی کند، و هم غیر مستقل را، چون صرف، استقلال را می‌رساند، و نصرت، عدم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قراء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قراءت کرده‌اند، و این قراءت خوبی است، و با مقتضای سیاق سازگارتر است، و بنا بر این معنایش این می‌شود که معبودهای شما، شما را در آنچه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خدایانند و درد و بلا از شما دور می‌کنند، و یا حد اقل شما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و نتیجه این تکذیب این شد که این معبودین نه می‌توانند بلاگردان شما باشند، و نه حد اقل یاریتان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یَظْلِمْ مِنْکُمْ نُذِقْهُ عَذاباً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ظلم و معصیت است، هر چند که مورد آیات سابق خصوص ظلم به معنای شرک است،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یَظْلِمْ مِنْکُمْ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وضع قانون عمومی در جای حکم خاص است، چون اگر منظور از آن، حکم خصوصی بود، حق کلام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نذیقکم بما ظلمتم عذابا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همه آنان به ظلم شرک، ظالم بودند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آن، اشاره به این است که حکم الهی نافذ و جاری است و هیچ کس نیست که مانع آن باشد یا آن را تاخیر بیندازد،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معبودهایتان شما را تکذیب کنند،</w:t>
      </w:r>
      <w:bookmarkStart w:id="532" w:name="pg10058_87708"/>
    </w:p>
    <w:p>
      <w:pPr>
        <w:pStyle w:val="BookText"/>
        <w:rPr/>
      </w:pPr>
      <w:bookmarkEnd w:id="532"/>
      <w:r>
        <w:rPr>
          <w:rFonts w:ascii="IRNazanin" w:hAnsi="IRNazanin" w:eastAsia="IRNazanin"/>
          <w:color w:val="111111"/>
          <w:sz w:val="28"/>
          <w:sz w:val="28"/>
          <w:szCs w:val="28"/>
          <w:rtl w:val="true"/>
          <w:lang w:bidi="fa-IR"/>
        </w:rPr>
        <w:t>و نتوانند بلاگردان و یا یار شما باشند، پس حکم عمومی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یَظْلِمْ مِنْکُمْ نُذِقْهُ عَذاباً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 و جریانی که دارد کسی نمی‌تواند جلوگیر و تاخیر اندازنده آن شود، پس شما به طور قطع چشنده عذاب خواهید بود</w:t>
      </w:r>
      <w:r>
        <w:rPr>
          <w:rFonts w:eastAsia="IRNazanin" w:cs="IRNazanin"/>
          <w:color w:val="111111"/>
          <w:sz w:val="28"/>
          <w:szCs w:val="28"/>
          <w:rtl w:val="true"/>
          <w:lang w:bidi="fa-IR"/>
        </w:rPr>
        <w:t>.</w:t>
      </w:r>
    </w:p>
    <w:p>
      <w:pPr>
        <w:pStyle w:val="Heading5"/>
        <w:numPr>
          <w:ilvl w:val="4"/>
          <w:numId w:val="1"/>
        </w:numPr>
        <w:rPr/>
      </w:pPr>
      <w:bookmarkStart w:id="533" w:name="__RefHeading___Toc3576094_3556181022"/>
      <w:bookmarkStart w:id="534" w:name="_Toc195"/>
      <w:bookmarkEnd w:id="533"/>
      <w:r>
        <w:rPr>
          <w:rtl w:val="true"/>
        </w:rPr>
        <w:t xml:space="preserve">جواب دوم به اشکالی که به پیامبر </w:t>
      </w:r>
      <w:r>
        <w:rPr>
          <w:rtl w:val="true"/>
        </w:rPr>
        <w:t>(</w:t>
      </w:r>
      <w:r>
        <w:rPr>
          <w:rtl w:val="true"/>
        </w:rPr>
        <w:t>صلی اللَّه علیه و آله و سلم</w:t>
      </w:r>
      <w:r>
        <w:rPr>
          <w:rtl w:val="true"/>
        </w:rPr>
        <w:t xml:space="preserve">) </w:t>
      </w:r>
      <w:r>
        <w:rPr>
          <w:rtl w:val="true"/>
        </w:rPr>
        <w:t>کردند و گفتند</w:t>
      </w:r>
      <w:r>
        <w:rPr>
          <w:rtl w:val="true"/>
        </w:rPr>
        <w:t xml:space="preserve">:" </w:t>
      </w:r>
      <w:r>
        <w:rPr>
          <w:rtl w:val="true"/>
        </w:rPr>
        <w:t>یَأْکُلُ الطَّعامَ وَ یَمْشِی فِی الْأَسْواقِ</w:t>
      </w:r>
      <w:r>
        <w:rPr>
          <w:rtl w:val="true"/>
        </w:rPr>
        <w:t xml:space="preserve">" </w:t>
      </w:r>
      <w:r>
        <w:rPr>
          <w:rtl w:val="true"/>
        </w:rPr>
        <w:t>با بیان اینکه پیامبران پیشین نیز چنین بودند</w:t>
      </w:r>
      <w:bookmarkEnd w:id="5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مِنَ الْمُرْسَلِینَ إِلَّا إِنَّهُمْ لَیَأْکُلُونَ الطَّعامَ وَ یَمْشُونَ فِی الْأَسْواقِ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خدای تعالی از آن سؤالی که مشرکین در چند آیه قبل کرده بودند،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رسولی است که غذا می‌خورد و در بازارها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و در واقع این پاسخ دوم آنان است پاسخ اول را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إِنْ شاءَ جَعَلَ لَکَ خَیْراً مِنْ 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آن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بِالسَّاعَةِ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بود، و این جواب دوم است که حاصلش این می‌شود که این رسول، اولین رسولی نیست که خدا به سوی خلق فرستاده، بلکه قبل از وی عده بسیاری از مرسلین را فرستاده که همه عادت بشری و جاری در بین مردم را داشتند، یعنی طعام می‌خوردند، و در بازارها راه می‌رفتند، و باغی هم بر ایشان خلق نشده بود تا از آن بخورند، و گنجی هم از آسمان بر ایشان نیفتاده، و فرشته‌ای همراهشان نبود، این رسول هم مثل آن همه رسولان، پس چیز نو ظهوری نیاورده تا شما از او توقعاتی داشته باشید، که از سایرین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کُنْتُ بِدْعاً مِنَ الرُّسُلِ وَ ما أَدْرِی ما یُفْعَلُ بِی وَ لا بِکُمْ إِنْ أَتَّبِعُ إِلَّا ما یُوحی إِلَیَّ</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و قریب المعنا با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می‌باشد حال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حقیقت پاسخی است از اعتراضی که به خصوص رسول خدا کردند، و اگر قرآن آن را متوجه تمام رسولان کرد، کفار نیز می‌توانند اعتراض خود را متوجه رسالت همه رسولان کنند، و رسالت همه را انکار نمایند، هم چنان که امتهای گذشته همین کار را کردند و قرآن کریم اعتراضشان را حکایت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 بَشَرٌ یَهْدُونَنا</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أَنْتُمْ إِلَّا بَشَرٌ مِثْلُنا</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بَشَرٌ مِثْلُکُمْ، یَأْکُلُ مِمَّا تَأْکُلُونَ مِنْهُ وَ یَشْرَبُ مِمَّا تَشْرَبُونَ</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پس این جواب قانع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مطابق اعتراض است، زیرا آنها بدون اشکال درباره خصوص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کردند، که این چه رسولی است که طعام می‌خورد و راه می‌رود؟ و اما اینکه گفتید اگر جواب را تعمیم می‌داد آنها نیز اعتراضشان را تعمیم می‌دادند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آیه‌ای که قبل از آن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أَنْزَلَهُ الَّذِی یَعْلَمُ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که گذشت این اشکال را دفع می‌کند، چون می‌فرماید منشا این اعتراض چیز دیگری است نه منطوق خود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حرفهای عجیبی که در این آیه زده شده این است که از بعضی </w:t>
      </w:r>
      <w:r>
        <w:rPr>
          <w:rStyle w:val="FootnoteAnchor"/>
          <w:rtl w:val="true"/>
        </w:rPr>
        <w:footnoteReference w:id="456"/>
      </w:r>
      <w:r>
        <w:rPr>
          <w:rFonts w:ascii="IRNazanin" w:hAnsi="IRNazanin" w:eastAsia="IRNazanin"/>
          <w:color w:val="111111"/>
          <w:sz w:val="28"/>
          <w:sz w:val="28"/>
          <w:szCs w:val="28"/>
          <w:rtl w:val="true"/>
          <w:lang w:bidi="fa-IR"/>
        </w:rPr>
        <w:t xml:space="preserve">از مفسرین حکایت شده که گفته است آیه شریفه تسلیت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قبل از تو نیز حال تو را داشتند، پس در بین آنان اسوه حسنه‌ای داری، و اما اینکه جواب از گفتار مسخره‌آمیز کفار باشد، سیاق و نظم آیه با آن مساعد نیست، چون جواب سخن آنها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کَیْفَ ضَرَبُوا لَکَ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این خود اشتباهی است از این مفسر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بَعْضَکُمْ لِبَعْضٍ فِتْنَةً أَ تَصْبِرُونَ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جواب سابق، و به منزله تعلیل است، برای اینکه رسولان در خواص بشری مثل سایر مردمند، بدون اینکه زندگی و یا دعوتشان خاصیت آسمانی پیدا کند، که هر کس آن را ببیند قطع و یقین کند به اینکه از طرف خدا حامل رسالت شده است، مانند نازل شدن فرشته بر آنان، یا القای گنج بر ایشان، یا آفریدن باغی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فرموده است، علت اینکه انبیاء در زندگیشان مانند سایر مردم هستند این است که ما بعضی از مردم را امتحان برای بعضی دیگر کردیم، از آن جمله رسولان مایه امتحان مردمند و به وسیله ایشان اهل شک از اهل ایمان، و پیروان هوی که صبر بر تلخی حق ندارند از طالبان حق و خویشتنداران در طاعت خدا و جویندگان راه او متمایز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دو نکته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صبر، همه اقسام صبر است، یعنی صبر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ترک گناهان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بَعْضَکُمْ لِبَعْضٍ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بکار بردن حکم عام در جای</w:t>
      </w:r>
      <w:bookmarkStart w:id="535" w:name="pg10058_87710"/>
    </w:p>
    <w:p>
      <w:pPr>
        <w:pStyle w:val="BookText"/>
        <w:rPr/>
      </w:pPr>
      <w:bookmarkEnd w:id="535"/>
      <w:r>
        <w:rPr>
          <w:rFonts w:ascii="IRNazanin" w:hAnsi="IRNazanin" w:eastAsia="IRNazanin"/>
          <w:color w:val="111111"/>
          <w:sz w:val="28"/>
          <w:sz w:val="28"/>
          <w:szCs w:val="28"/>
          <w:rtl w:val="true"/>
          <w:lang w:bidi="fa-IR"/>
        </w:rPr>
        <w:t xml:space="preserve">حکم خاص است، و منظور تنها اشاره به مساله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انبیاء مانند سایر مردم برای فتنه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رَبُّکَ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پروردگار تو دانای به صواب و صحیح هر امری است، و در نتیجه هر چیزی را در جای مناسب خود قرار می‌دهد، و نظام اتم عالمی هم به همین منوال جریان یافته، پس هدف از نظام انسانی کمال هر فردی است، اگر در راه سعادت است کمال در سعادت، و اگر در راه شقاوت است کمال در شقاوت، تا ببینی استعداد و استحقاق کدامیک را دارد، و لازمه آن این است که نظام امتحان در میان همه افراد گسترش یابد و انبیاء و هیچ کس دیگری از آن مستثنا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مورد بحث التفاتی از تکلم با غیر، به غیبت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قبلا می‌فرمود ما چنین و چنان کردیم و چون به این جمله می‌رسد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بصیریم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می‌فرماید پروردگارت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آن نظیر آن نکته‌ای است که در جمله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إِنْ شاءَ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536" w:name="__RefHeading___Toc3576096_3556181022"/>
      <w:bookmarkStart w:id="537" w:name="_Toc196"/>
      <w:bookmarkEnd w:id="536"/>
      <w:r>
        <w:rPr>
          <w:rtl w:val="true"/>
        </w:rPr>
        <w:t>بحث روایتی روایتی در باره شان نزول آیه</w:t>
      </w:r>
      <w:r>
        <w:rPr>
          <w:rtl w:val="true"/>
        </w:rPr>
        <w:t xml:space="preserve">:" </w:t>
      </w:r>
      <w:r>
        <w:rPr>
          <w:rtl w:val="true"/>
        </w:rPr>
        <w:t xml:space="preserve">وَ قالُوا ما لِهذَا الرَّسُولِ یَأْکُلُ الطَّعامَ … </w:t>
      </w:r>
      <w:r>
        <w:rPr>
          <w:rtl w:val="true"/>
        </w:rPr>
        <w:t xml:space="preserve">" </w:t>
      </w:r>
      <w:r>
        <w:rPr>
          <w:rtl w:val="true"/>
        </w:rPr>
        <w:t>و دو روایت در باره جهنم و ورود در آن‌</w:t>
      </w:r>
      <w:bookmarkEnd w:id="537"/>
    </w:p>
    <w:p>
      <w:pPr>
        <w:pStyle w:val="BookText"/>
        <w:rPr/>
      </w:pPr>
      <w:r>
        <w:rPr>
          <w:rFonts w:ascii="IRNazanin" w:hAnsi="IRNazanin" w:eastAsia="IRNazanin"/>
          <w:color w:val="111111"/>
          <w:sz w:val="28"/>
          <w:sz w:val="28"/>
          <w:szCs w:val="28"/>
          <w:rtl w:val="true"/>
          <w:lang w:bidi="fa-IR"/>
        </w:rPr>
        <w:t>در الدر المنثور است که ابن اسحاق و ابن جریر و ابن منذر از ابن عباس روایت کرده‌اند که عتبه و شیبه پسران ربیعه، و ابو سفیان پسر حرب، و نضر بن حارث، و ابو البختری، و اسود بن مطلب، و زمعة بن اسود، و ولید بن مغیرة، و ابو جهل بن هشام، و عبد اللَّه بن امیه، و امیة بن خلف، و عاص بن وائل، و نبیه بن حجاج، اجتماعی تشکیل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نزد محمد، و با او گفتگو و مخاصمه کنید تا عذرتان موجه باشد، پس کسی را نزد آن جناب فرستادند که اشراف قومت اجتماعی تشکیل داده‌اند تا با تو گفتگو 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ما تو را برای این خواستیم تا عذرمان موجه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حرف را به تو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این است که اگر منظورت از این سر و صدا که راه انداخته‌ای مال دنیا است، ما از اموال خود برایت مالی گرد می‌آوریم، و اگر اسم و رسم و جاه است، همگی تو را به سیادت و آقایی خود بر می‌گزینیم، و اگر سلطنت و قدرت است، همه به سلطنت تو گردن می‌نهیم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حرفها در من نیست، و آنچه آورده‌ام به طمع اموال شما و شهرت در میان شما و سلطنت بر شما نیست، و لیکن خدا مرا به</w:t>
      </w:r>
    </w:p>
    <w:p>
      <w:pPr>
        <w:pStyle w:val="BookText"/>
        <w:rPr/>
      </w:pPr>
      <w:r>
        <w:rPr>
          <w:rFonts w:ascii="IRNazanin" w:hAnsi="IRNazanin" w:eastAsia="IRNazanin"/>
          <w:color w:val="111111"/>
          <w:sz w:val="28"/>
          <w:sz w:val="28"/>
          <w:szCs w:val="28"/>
          <w:rtl w:val="true"/>
          <w:lang w:bidi="fa-IR"/>
        </w:rPr>
        <w:t>سوی شما مبعوث کرده و بر من کتابی نازل کرده و مامورم نموده تا برای شما بشیر و نذیر باشم، و رسالت پروردگارم را به شما ابلاغ بدارم، و خیرخواهی شما کنم، اگر از من قبول کردید، که بهره خود از دنیا و آخرت را برده‌اید، و اگر آن را رد کنید، صبر کنم و منتظر امر خدا باشم تا بین من و شما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هیچ یک از پیشنهادهای ما را قبول نمی‌کنی، یک پیشنهاد دیگری می‌کنیم، و آن این است که اگر آن طور که ادعا می‌کنی رسول هستی برای خودت از پروردگارت درخواست کنی که فرشته‌ای با تو روانه کند، که هم تو را تصدیق کند و هم به جای تو به ما مراجعه کند، و نیز بخواهی که باغی برایت درست کند که دارای قصرهایی از طلا و نقره باشد، که تو را از مراجعه به بازار و کسب معیشت بی نیاز کند و مانند ما محتاج آن نباشی، تا ما یقین کنیم که با ما فرق داری، و نزد پروردگارت دارای مقام و منزلتی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نمی‌کنم، و از پروردگارم چنین چیزی نمی‌خواهم، و من مبعوث برای این گونه امور نشده‌ام، بلکه خدای تعالی مرا بشیر و نذیر مبعوث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خدای تعالی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لِهذَا الرَّسُولِ یَأْکُلُ الطَّعامَ … وَ کانَ رَبُّکَ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بعضی از شما را مایه امتحان بعضی دیگر کردم تا معلوم شود آیا صبر می‌کنید؟ و اگر می‌خواستم برای اینکه مخالفتش نکنید همه دنیا را در اختیار رسولم می‌گذاشتم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است که طبرانی و ابن مردویه از طریق مکحول از ابی امامه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عمدا دروغی بر من ببندد محل نشیمن خود را در بین دو چشم جهنم آماده کند، اصحاب عرض کردند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جهنم چشم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نشنیده‌اید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رَأَتْهُمْ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جهنم ایشان را از محل دور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است که با دو چشم می‌بیند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مردی از اصحاب نیز آورده، ولی در اینکه این خبر به چه چیز دلالت دارد خفاء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آن کتاب است که ابن ابی حاتم از یحیی بن ابی اسید، روایت کرده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أُلْقُوا مِنْها مَکاناً ضَیِّقاً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جانم به دست او است اهل جهنم آن چنان با زور به سوی جهنم روانه می‌شوند، که میخ در دیوار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538" w:name="pg10058_87713"/>
    </w:p>
    <w:p>
      <w:pPr>
        <w:pStyle w:val="Heading3"/>
        <w:numPr>
          <w:ilvl w:val="2"/>
          <w:numId w:val="1"/>
        </w:numPr>
        <w:rPr/>
      </w:pPr>
      <w:bookmarkStart w:id="539" w:name="__RefHeading___Toc3576098_3556181022"/>
      <w:bookmarkStart w:id="540" w:name="_Toc197"/>
      <w:bookmarkEnd w:id="538"/>
      <w:bookmarkEnd w:id="539"/>
      <w:r>
        <w:rPr>
          <w:rtl w:val="true"/>
        </w:rPr>
        <w:t xml:space="preserve">سوره الفرقان </w:t>
      </w:r>
      <w:r>
        <w:rPr>
          <w:rtl w:val="true"/>
        </w:rPr>
        <w:t>(</w:t>
      </w:r>
      <w:r>
        <w:rPr/>
        <w:t>25</w:t>
      </w:r>
      <w:r>
        <w:rPr>
          <w:rtl w:val="true"/>
        </w:rPr>
        <w:t xml:space="preserve">): </w:t>
      </w:r>
      <w:r>
        <w:rPr>
          <w:rtl w:val="true"/>
        </w:rPr>
        <w:t xml:space="preserve">آیات </w:t>
      </w:r>
      <w:r>
        <w:rPr/>
        <w:t>21</w:t>
      </w:r>
      <w:r>
        <w:rPr>
          <w:rtl w:val="true"/>
        </w:rPr>
        <w:t xml:space="preserve"> </w:t>
      </w:r>
      <w:r>
        <w:rPr>
          <w:rtl w:val="true"/>
        </w:rPr>
        <w:t xml:space="preserve">تا </w:t>
      </w:r>
      <w:r>
        <w:rPr/>
        <w:t>31</w:t>
      </w:r>
      <w:bookmarkEnd w:id="540"/>
    </w:p>
    <w:p>
      <w:pPr>
        <w:pStyle w:val="Heading4"/>
        <w:numPr>
          <w:ilvl w:val="3"/>
          <w:numId w:val="1"/>
        </w:numPr>
        <w:rPr/>
      </w:pPr>
      <w:bookmarkStart w:id="541" w:name="__RefHeading___Toc3576100_3556181022"/>
      <w:bookmarkStart w:id="542" w:name="_Toc198"/>
      <w:bookmarkEnd w:id="541"/>
      <w:r>
        <w:rPr>
          <w:rtl w:val="true"/>
        </w:rPr>
        <w:t>اشاره</w:t>
      </w:r>
      <w:bookmarkEnd w:id="542"/>
    </w:p>
    <w:p>
      <w:pPr>
        <w:pStyle w:val="BookText"/>
        <w:rPr/>
      </w:pP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وَ 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جَعَلْنا لِکُلِّ نَبِیٍّ عَدُوًّا مِنَ الْمُجْرِمِینَ وَ کَفی بِرَبِّکَ هادِیاً وَ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3576102_3556181022"/>
      <w:bookmarkStart w:id="544" w:name="_Toc199"/>
      <w:bookmarkEnd w:id="543"/>
      <w:r>
        <w:rPr>
          <w:rtl w:val="true"/>
        </w:rPr>
        <w:t>ترجمه آیات</w:t>
      </w:r>
      <w:bookmarkEnd w:id="544"/>
    </w:p>
    <w:p>
      <w:pPr>
        <w:pStyle w:val="BookText"/>
        <w:rPr/>
      </w:pPr>
      <w:r>
        <w:rPr>
          <w:rFonts w:ascii="IRNazanin" w:hAnsi="IRNazanin" w:eastAsia="IRNazanin"/>
          <w:color w:val="111111"/>
          <w:sz w:val="28"/>
          <w:sz w:val="28"/>
          <w:szCs w:val="28"/>
          <w:rtl w:val="true"/>
          <w:lang w:bidi="fa-IR"/>
        </w:rPr>
        <w:t>کسانی که معاد را منکرند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به ما نازل نمی‌شوند یا چرا پروردگار خویش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خویش را سخت بزرگ شمردند و زیاده‌روی کردند، زیاده‌روی بسیار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فرشتگان را ببینند آن روز گنه‌کاران را نویدی نیست و دور باد گویند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 عملها که کرده‌اند پردازیم و آن را غباری پراکنده کنیم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بهشت آن روز قرارگاه بهتر و استراحت‌گاه نیکوتر دارند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bookmarkStart w:id="545" w:name="pg10058_87714"/>
    </w:p>
    <w:p>
      <w:pPr>
        <w:pStyle w:val="BookText"/>
        <w:rPr/>
      </w:pPr>
      <w:bookmarkEnd w:id="545"/>
      <w:r>
        <w:rPr>
          <w:rFonts w:ascii="IRNazanin" w:hAnsi="IRNazanin" w:eastAsia="IRNazanin"/>
          <w:color w:val="111111"/>
          <w:sz w:val="28"/>
          <w:sz w:val="28"/>
          <w:szCs w:val="28"/>
          <w:rtl w:val="true"/>
          <w:lang w:bidi="fa-IR"/>
        </w:rPr>
        <w:t xml:space="preserve">روزی که آسمان با ابر شکافته شود و فرشتگان فراوان نازل شوند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فرمانروایی خاص خدای رحمان است و برای کافران روزی بسیار دشوار می‌باشد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ستمگر دستهای خویش بگزد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طریقه پیغمبر را پیش گرفته بودم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من، کاش فلانی را به دوستی نگرفته بودم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مرا از قرآن گمراه کرد و شیطان مایه خذلان آدمی است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قوم من این قرآن را هذیان و بیهوده پنداشتند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برای هر پیغمبری از گنه‌کاران دشمنی نهادیم و پروردگارت بس است برای راهبری و یاوری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546" w:name="__RefHeading___Toc3576104_3556181022"/>
      <w:bookmarkStart w:id="547" w:name="_Toc200"/>
      <w:bookmarkEnd w:id="546"/>
      <w:r>
        <w:rPr>
          <w:rtl w:val="true"/>
        </w:rPr>
        <w:t>بیان آیات</w:t>
      </w:r>
      <w:bookmarkEnd w:id="547"/>
    </w:p>
    <w:p>
      <w:pPr>
        <w:pStyle w:val="Heading5"/>
        <w:numPr>
          <w:ilvl w:val="4"/>
          <w:numId w:val="1"/>
        </w:numPr>
        <w:rPr/>
      </w:pPr>
      <w:bookmarkStart w:id="548" w:name="__RefHeading___Toc3576106_3556181022"/>
      <w:bookmarkStart w:id="549" w:name="_Toc201"/>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این آیات اعتراض دیگری را از مشرکین بر رسالت رسول حکایت نموده که خواسته‌اند با آن اعتراض، رسالت وی را رد کنند، و حاصل اعتراضشان این است که اگر ممکن باشد که از جنس بشر بدان جهت که بشر است شخصی رسول شود، و ملائکه بر او وحی خدای سبحان بیاورد، و رسول خدا را ببیند، و با او از راه وحی سخن بگوید، باید سایر افراد بشر نیز بدان جهت که بشرند دارای این خصایص بگردند، پس اگر آنچه او ادعاء می‌کند حق باشد باید ما، و یا بعضی از ما نیز مانند او باشیم، آنچه را او مدعی دیدنش است ببینیم، و آنچه او درک می‌کند ما نیز درک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اعتراض را از امتهای سابق آموخته بودند، چون بنا به حکایت قرآن مبتکر آن اقوام خیلی قدیمی 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إِلَّا بَشَرٌ مِثْلُنا</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که تقریبش مکرر گذشته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اعتراض و اعتراض قبلیشان که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الرَّسُولِ یَأْکُلُ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می‌شد، در حقیقت به منزله یک حجت است، که خصم را به التزام یکی از دو محذور ناچار می‌کند، و حاصل بیانش اینکه رسالتی که این رسول آن را ادعاء می‌کند، اگر موهبتی آسمانی، و اتصالی غیبی است که هیچ بشری بدان جهت که بشر است نمی‌تواند به آن نایل آید، پس حتما باید ملکی از همان عالم غیب نازل شود، تا با رسول بشری به کار انذار بپردازد، یا گنجی یا باغی برای او قرار دهد که از آن امرار معاش کند</w:t>
      </w:r>
      <w:r>
        <w:rPr>
          <w:rFonts w:eastAsia="IRNazanin" w:cs="IRNazanin"/>
          <w:color w:val="111111"/>
          <w:sz w:val="28"/>
          <w:szCs w:val="28"/>
          <w:rtl w:val="true"/>
          <w:lang w:bidi="fa-IR"/>
        </w:rPr>
        <w:t>.</w:t>
      </w:r>
      <w:bookmarkStart w:id="550" w:name="pg10058_87715"/>
    </w:p>
    <w:p>
      <w:pPr>
        <w:pStyle w:val="BookText"/>
        <w:rPr/>
      </w:pPr>
      <w:bookmarkEnd w:id="550"/>
      <w:r>
        <w:rPr>
          <w:rFonts w:ascii="IRNazanin" w:hAnsi="IRNazanin" w:eastAsia="IRNazanin"/>
          <w:color w:val="111111"/>
          <w:sz w:val="28"/>
          <w:sz w:val="28"/>
          <w:szCs w:val="28"/>
          <w:rtl w:val="true"/>
          <w:lang w:bidi="fa-IR"/>
        </w:rPr>
        <w:t>و اگر چنانچه امر غیبی نیست، بلکه از خصایص بشر است، پس باید هر کس متصف به بشریت هست به این خصیصه برسد، و ما تا کنون در خود چنین چیزی سراغ نداریم، پس چرا ملائکه بر ما نازل نمی‌شود، و یا چرا پروردگارمان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از شق اول پاسخ داد که بیانش گذشت، و از شق دوم چنین پاسخ داده که به زودی ملائکه را خواهند دید، ولی نه در این نشاه بلکه در نشاه‌ای دیگر، و این جواب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نُنَزِّلُ الْمَلائِکَةَ إِلَّا بِالْحَقِّ وَ ما کانُوا إِذاً مُنْظَرِینَ</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که بیانش به زودی می‌آید، می‌باشد و در این آیات اشاره به ما بعد از مرگ و به روز قیامت است</w:t>
      </w:r>
      <w:r>
        <w:rPr>
          <w:rFonts w:eastAsia="IRNazanin" w:cs="IRNazanin"/>
          <w:color w:val="111111"/>
          <w:sz w:val="28"/>
          <w:szCs w:val="28"/>
          <w:rtl w:val="true"/>
          <w:lang w:bidi="fa-IR"/>
        </w:rPr>
        <w:t>.</w:t>
      </w:r>
    </w:p>
    <w:p>
      <w:pPr>
        <w:pStyle w:val="Heading5"/>
        <w:numPr>
          <w:ilvl w:val="4"/>
          <w:numId w:val="1"/>
        </w:numPr>
        <w:rPr/>
      </w:pPr>
      <w:bookmarkStart w:id="551" w:name="__RefHeading___Toc3576108_3556181022"/>
      <w:bookmarkStart w:id="552" w:name="_Toc202"/>
      <w:bookmarkEnd w:id="551"/>
      <w:r>
        <w:rPr>
          <w:rtl w:val="true"/>
        </w:rPr>
        <w:t xml:space="preserve">احتجاج دیگر کفار در رد رسالت رسول اللَّه </w:t>
      </w:r>
      <w:r>
        <w:rPr>
          <w:rtl w:val="true"/>
        </w:rPr>
        <w:t>(</w:t>
      </w:r>
      <w:r>
        <w:rPr>
          <w:rtl w:val="true"/>
        </w:rPr>
        <w:t>صلی اللَّه علیه و آله و سلم</w:t>
      </w:r>
      <w:r>
        <w:rPr>
          <w:rtl w:val="true"/>
        </w:rPr>
        <w:t xml:space="preserve">): </w:t>
      </w:r>
      <w:r>
        <w:rPr>
          <w:rtl w:val="true"/>
        </w:rPr>
        <w:t>چرا ملائکه بر او نازل نشده، پروردگارمان را نمی‌بینیم‌</w:t>
      </w:r>
      <w:bookmarkEnd w:id="5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لا یَرْجُونَ لِقاءَنا لَوْ لا أُنْزِلَ عَلَیْنَا الْمَلائِکَةُ أَوْ نَری رَبَّنا لَقَدِ اسْتَکْبَرُوا فِی أَنْفُسِهِمْ وَ عَتَوْا عُتُوًّا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انتظار خیری است که احتمال وقوعش در دل زیاد باشد، و به همین معنا است طمع و امل،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به سوی چیزی است به طوری که بین تو و او حائلی نباشد،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گراییدن به سوی زشت‌ترین ظلم است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برگشتن به سوی خدا در روز قیامت است، و اگر آن را لقاء نامیده، بدین جهت است که آن روز مردم به سوی خدا بروز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حایلی از جهل و یا غفلت در بین نماند، چون در روز قیامت عظمت الهی همه حجابها را پاره می‌کند،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یَعْلَمُونَ أَنَّ اللَّهَ هُوَ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دیگر علم پیدا می‌کنند که خدا حقی است مبین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امیدوار لقاء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قبول نداشتن معاد است، و اگر آن را تکذیب قیامت و یا ساعت و یا امثال آن نخواند، هم چنان که در آیات قبل خواند، برای اینکه گفتگو از مشاهده ملائکه و رؤیت پروردگار تعالی و مقدس بود، پس در همین تعبیر اشاره است به اینکه آنچه گفتند، و در خواست نازل کردن ملائکه، و یا رؤیت پروردگار کردند، از این جهت بود که اینها از لقای خدا مایوسند، و می‌پندارند که چنین چیزی محال است، و بعد از آنکه فرمود هم ملائکه ممکن است نازل شود و هم خدای تعالی ملاقاتن</w:t>
      </w:r>
      <w:r>
        <w:rPr>
          <w:rFonts w:eastAsia="IRNazanin" w:cs="IRNazanin"/>
          <w:color w:val="111111"/>
          <w:sz w:val="28"/>
          <w:szCs w:val="28"/>
          <w:rtl w:val="true"/>
          <w:lang w:bidi="fa-IR"/>
        </w:rPr>
        <w:t>.</w:t>
      </w:r>
      <w:bookmarkStart w:id="553" w:name="pg10058_87716"/>
    </w:p>
    <w:p>
      <w:pPr>
        <w:pStyle w:val="BookText"/>
        <w:rPr/>
      </w:pPr>
      <w:bookmarkEnd w:id="553"/>
      <w:r>
        <w:rPr>
          <w:rFonts w:ascii="IRNazanin" w:hAnsi="IRNazanin" w:eastAsia="IRNazanin"/>
          <w:color w:val="111111"/>
          <w:sz w:val="28"/>
          <w:sz w:val="28"/>
          <w:szCs w:val="28"/>
          <w:rtl w:val="true"/>
          <w:lang w:bidi="fa-IR"/>
        </w:rPr>
        <w:t>شود ناگزیر ملزم به چیزی شدند که به زعم خویش محال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أُنْزِلَ عَلَیْنَا الْمَلائِکَةُ أَوْ نَری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اعتراض کفار است بر رسالت رسول خدا، که آن را به صورت تحضیض آوردند، و هم چنان که در جای دیگر به همین صورت اعتراض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 تَأْتِینا بِالْمَلائِکَةِ إِنْ کُنْتَ مِنَ الصَّادِقِینَ</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 حجت آنان همان طور که قبلا نیز اشاره کردیم این است که اگر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نازل شدن ملائکه به وحی، و یا تکلم خدا با بشر به مشافهه،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نیل به آن برای بشر امکان دارد، و ما هم که مانند این شخص مدعی رسالت بشر هستیم، پس چرا ملائکه بر ما نازل نمی‌شود، و پروردگارمان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بیانی که ما آوردیم این است که نزول ملائکه و دیدن رب را مطلق آورده و نفرموده چرا ملائکه بر ما نازل نگردیدند، یا پروردگارمان را ندیدیم تا تو را تصدیق کنند، با اینکه آنها در اعتراض سابق خود نزول ملک را ذکر کرده بودند تا اینکه آن ملک همراه پیامبر نذیر باشد و در همراهیش تصدیقی برای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از خدای تعالی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تمسخر ایشان را می‌فهماند، چون مشرکین خدای تعالی را رب خود نمی‌دانستند، بلکه به عقیده آنان ارباب که پرستش می‌شوند، ملائکه و روحانیات از کواکب، و امثال آن است، و خدای سبحان رب الارباب است، پس در حقیقت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معتقدی که خدا رب تو است، و به تو علاقمند است، و به همین جهت تو را از میان همه افراد بشر به تکلم با خود اختصاص داده، و خدا پروردگار ما نیز هست پس چرا با ما حرف نمی‌زند؟ و چرا خود را به ما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مشرکین اگر از پرستش ارباب اصنام یعنی ملائکه و روحانیات کواکب و امثال آن عدول نموده، و به جای آنها خود اصنام و مجسمه‌ها را پرستیدند، برای این بوده که بتها و مجسمه‌ها محسوسند، و از مشاهده پرستنده در هنگام پرستش و قربانی کردن غایب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 جمله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اسْتَکْبَرُوا فِی أَنْفُسِهِمْ وَ عَتَوْا عُتُوًّا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سوگند می‌خورم هر آینه بدون حق خواستار کبر برای خود شدند، و طغیانی عظیم کردند</w:t>
      </w:r>
      <w:r>
        <w:rPr>
          <w:rFonts w:eastAsia="IRNazanin" w:cs="IRNazanin"/>
          <w:color w:val="111111"/>
          <w:sz w:val="28"/>
          <w:szCs w:val="28"/>
          <w:rtl w:val="true"/>
          <w:lang w:bidi="fa-IR"/>
        </w:rPr>
        <w:t>.</w:t>
      </w:r>
    </w:p>
    <w:p>
      <w:pPr>
        <w:pStyle w:val="Heading5"/>
        <w:numPr>
          <w:ilvl w:val="4"/>
          <w:numId w:val="1"/>
        </w:numPr>
        <w:rPr/>
      </w:pPr>
      <w:bookmarkStart w:id="554" w:name="__RefHeading___Toc3576110_3556181022"/>
      <w:bookmarkStart w:id="555" w:name="_Toc203"/>
      <w:bookmarkEnd w:id="554"/>
      <w:r>
        <w:rPr>
          <w:rtl w:val="true"/>
        </w:rPr>
        <w:t>کفار ملائکه را می‌بینند ولی به هنگام مرگ و در روزی که بشارتی بر ایشان نیست و می‌گویند</w:t>
      </w:r>
      <w:r>
        <w:rPr>
          <w:rtl w:val="true"/>
        </w:rPr>
        <w:t xml:space="preserve">" </w:t>
      </w:r>
      <w:r>
        <w:rPr>
          <w:rtl w:val="true"/>
        </w:rPr>
        <w:t>حِجْراً مَحْجُوراً</w:t>
      </w:r>
      <w:r>
        <w:rPr>
          <w:rtl w:val="true"/>
        </w:rPr>
        <w:t>"</w:t>
      </w:r>
      <w:bookmarkEnd w:id="55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یَرَوْنَ الْمَلائِکَةَ لا بُشْری یَوْمَئِذٍ لِلْمُجْرِمِینَ وَ یَقُولُونَ 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با تحریم ممنوع شده</w:t>
      </w:r>
    </w:p>
    <w:p>
      <w:pPr>
        <w:pStyle w:val="BookText"/>
        <w:rPr/>
      </w:pPr>
      <w:r>
        <w:rPr>
          <w:rFonts w:ascii="IRNazanin" w:hAnsi="IRNazanin" w:eastAsia="IRNazanin"/>
          <w:color w:val="111111"/>
          <w:sz w:val="28"/>
          <w:sz w:val="28"/>
          <w:szCs w:val="28"/>
          <w:rtl w:val="true"/>
          <w:lang w:bidi="fa-IR"/>
        </w:rPr>
        <w:t>باشد، هم چنان که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هذِهِ أَنْعامٌ وَ حَرْثٌ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اینها چهارپایان و زراعتی 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بود از مشرکین که هنگام دیدن کسی که از او ترسی داشتند به زبان می‌آوردند، و قرآن کریم در این آیه می‌فرماید کفار وقتی ملائکه را ببینند آن وقت هم این کلمه را می‌گویند، و خیال می‌کنند گفتن آن فایده‌ای برایشان دارد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خلیل نقل شده که گفته در جاهلیت وقتی شخصی کسی را که از او می‌ترسید می‌دید اگر در ماههای حرام بود، برای اینکه او را نکشد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تو حرام است که متعرض من شوی، چون ماه، ماه حرام است آن شخص هم متعرضش نمی‌شد </w:t>
      </w:r>
      <w:r>
        <w:rPr>
          <w:rStyle w:val="FootnoteAnchor"/>
          <w:rtl w:val="true"/>
        </w:rPr>
        <w:footnoteReference w:id="465"/>
      </w:r>
      <w:r>
        <w:rPr>
          <w:rFonts w:ascii="IRNazanin" w:hAnsi="IRNazanin" w:eastAsia="IRNazanin"/>
          <w:color w:val="111111"/>
          <w:sz w:val="28"/>
          <w:sz w:val="28"/>
          <w:szCs w:val="28"/>
          <w:rtl w:val="true"/>
          <w:lang w:bidi="fa-IR"/>
        </w:rPr>
        <w:t xml:space="preserve">و از ابی عبیدة نقل شده که گفته است این یک افسونی بود برای عرب، که هر وقت از کسی می‌ترسید، چون در حرم و یا شهر حرام به او بر می‌خورد، این کلمه را می‌گفت، و این در وقتی بود که خونی در میان آنان بود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یَوْمَ یَرَوْنَ الْمَلائِکَةَ لا بُشْری یَوْمَئِذٍ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Style w:val="FootnoteAnchor"/>
          <w:rtl w:val="true"/>
        </w:rPr>
        <w:footnoteReference w:id="467"/>
      </w:r>
      <w:r>
        <w:rPr>
          <w:rFonts w:ascii="IRNazanin" w:hAnsi="IRNazanin" w:eastAsia="IRNazanin"/>
          <w:color w:val="111111"/>
          <w:sz w:val="28"/>
          <w:sz w:val="28"/>
          <w:szCs w:val="28"/>
          <w:rtl w:val="true"/>
          <w:lang w:bidi="fa-IR"/>
        </w:rPr>
        <w:t>گفته شده، ظرف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آن است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است که متصف به جرم باشد، چیزی که هست در مورد آیه، مقصود جرم شرک است، و مجرمین همان کسانی هستند که امید لقای خدا را ندارند، که قبلا ذکرشان به میان آمده بود، 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این مجرمین امیدوار به لقای خدا نیستند ملائکه را ببینند، در آن موقع هیچگونه بشارتی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نفی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مجرمین که اینان طایفه‌ای از آنانند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مشرکینند یعنی مشرکین آن روز به ملائکه‌ای که قصد عذاب ایشان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مقصودشان این است که ما را پناه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468"/>
      </w:r>
      <w:r>
        <w:rPr>
          <w:rFonts w:ascii="IRNazanin" w:hAnsi="IRNazanin" w:eastAsia="IRNazanin"/>
          <w:color w:val="111111"/>
          <w:sz w:val="28"/>
          <w:sz w:val="28"/>
          <w:szCs w:val="28"/>
          <w:rtl w:val="true"/>
          <w:lang w:bidi="fa-IR"/>
        </w:rPr>
        <w:t>از مفسرین گفته‌اند ضمیر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بر می‌گردد، و معنایش این است که ملائکه به مشرکین می‌گویند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 محرما علیکم سماع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حرام و محرم است بر شما شنیدن بشارت و یا</w:t>
      </w:r>
    </w:p>
    <w:p>
      <w:pPr>
        <w:pStyle w:val="BookText"/>
        <w:rPr/>
      </w:pPr>
      <w:r>
        <w:rPr>
          <w:rFonts w:ascii="IRNazanin" w:hAnsi="IRNazanin" w:eastAsia="IRNazanin"/>
          <w:color w:val="111111"/>
          <w:sz w:val="28"/>
          <w:sz w:val="28"/>
          <w:szCs w:val="28"/>
          <w:rtl w:val="true"/>
          <w:lang w:bidi="fa-IR"/>
        </w:rPr>
        <w:t>داخل شدن به بهشت، یا پناه بردن از عذاب به چیزی پس امروز برای شما هیچ پناهی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معنای اول به سیاق آیات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موضع جواب از گفتار مشرکین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ملائکه به ما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این اعتراضشان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پروردگار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 برای اینکه دیدنی که آنها منظورشان بوده، دیدن به چشم سر بوده که مستلزم جسمانیت و تجسم است، و خدا منزه از آن است، و اما آنان از رؤیت به چشم یقین که همان رؤیت قلبی است، چیزی سرشان نمی‌شد، و بر فرض هم که سرشان می‌شد منظورشان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نَری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رؤیت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توضیح جواب از مساله انزال ملائکه و رؤیت آنان، این است که اصل دیدن ملائکه را مسلم گرفته، که روزی هست که کفار ملائکه را ببینند ولی درباره آن هیچ حرفی نزده، و به جای آن از حال و وضع کفار در روز دیدن ملائکه خبر داده، تا به این معنا اشاره کرده باشد که در خواست دیدن ملائکه به نفعشان تمام نمی‌شود، چون ملائکه را نخواهند دید مگر در روزی که با عذاب آتش روبرو شده باشند، و این وقتی است که نشاه دنیوی مبدل به نشاه اخروی شود، هم چنان که در جای دیگر نیز به این حقیقت اشاره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نُنَزِّلُ الْمَلائِکَةَ إِلَّا بِالْحَقِّ وَ ما کانُوا إِذاً مُنْظَرِینَ</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کفار در حقیقت در این درخواست خود استعجال در عذاب کرده‌اند، در حالی که خود خیال می‌کنند که با این درخواست خود، خدا و رسول او را عاجز و ناتوان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این روزی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یَرَوْنَ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 چه روزی است؟</w:t>
      </w:r>
    </w:p>
    <w:p>
      <w:p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47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و لیکن آنچه از سیاق به کمک سایر آیات راجع به اوصاف روز مرگ، و بعد از مرگ بر می‌آید، این است که مراد روز مرگ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یکی از آیات راجع به مرگ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الظَّالِمُونَ فِی غَمَراتِ الْمَوْتِ وَ الْمَلائِکَةُ باسِطُوا أَیْدِیهِمْ أَخْرِجُوا أَنْفُسَکُمُ الْیَوْمَ تُجْزَوْنَ عَذابَ الْهُونِ</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می‌باشد و یکی دیگر آیه</w:t>
      </w:r>
      <w:bookmarkStart w:id="556" w:name="pg10058_87719"/>
    </w:p>
    <w:p>
      <w:pPr>
        <w:pStyle w:val="BookText"/>
        <w:rPr/>
      </w:pPr>
      <w:bookmarkEnd w:id="5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و آیاتی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مشاهدات دم مرگ است که قرآن آن را برزخ خوانده، چون در آیات قرآنی دلالت قطعی هست بر اینکه بعد از مرگ و قبل از قیامت ملائکه را می‌بینند و با آنان گفتگو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در مقام مخاصمه در پاسخ کسی که دیدن ملائکه را انکار می‌کند طبعا باید اولین روزی که ملائکه را می‌بیند به رخش کشید، و آن روز مرگ است، که کفار با دیدن ملائکه بد حال می‌شوند، نه اینکه در چنین مقامی دیدن روز قیامت را یاد آور شود با اینکه بارها ملائکه را دیده‌اند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امر این است که این آیه و دو آیه بعدش نظر به حال برزخ دارد، و رؤیت کفار ملائکه را در آن روز خاطرنشان می‌سازد، و همچنین احباط اعمال ایشان و حال اهل بهشت را در عالم برزخ خاطر نشان می‌سازد</w:t>
      </w:r>
      <w:r>
        <w:rPr>
          <w:rFonts w:eastAsia="IRNazanin" w:cs="IRNazanin"/>
          <w:color w:val="111111"/>
          <w:sz w:val="28"/>
          <w:szCs w:val="28"/>
          <w:rtl w:val="true"/>
          <w:lang w:bidi="fa-IR"/>
        </w:rPr>
        <w:t>.</w:t>
      </w:r>
    </w:p>
    <w:p>
      <w:pPr>
        <w:pStyle w:val="Heading5"/>
        <w:numPr>
          <w:ilvl w:val="4"/>
          <w:numId w:val="1"/>
        </w:numPr>
        <w:rPr/>
      </w:pPr>
      <w:bookmarkStart w:id="557" w:name="__RefHeading___Toc3576112_3556181022"/>
      <w:bookmarkStart w:id="558" w:name="_Toc204"/>
      <w:bookmarkEnd w:id="557"/>
      <w:r>
        <w:rPr>
          <w:rtl w:val="true"/>
        </w:rPr>
        <w:t>در آن روز به اعمال کافران می‌پردازیم … فَجَعَلْناهُ هَباءً مَنْثُوراً</w:t>
      </w:r>
      <w:bookmarkEnd w:id="5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هر فعلی است که از جانداری با قصد انجام شود،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فعل به کارهایی هم که از حیوانات بدون قصد سر می‌زند، اطلاق می‌شود، و حتی گاهی در جمادات نیز اطلاق می‌شود، ولی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در اینگونه موارد اطلاق می‌گردد، و عمل در حیوانات به کار نمی‌رود، مگر در گاو که به گاوهای کاری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 العوامل</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خاک بسیار نرم و غباری است که در هوا پراکنده می‌شود، و جز در هنگام تابش نور خورشید از پنجره دیده نمی‌شود </w:t>
      </w:r>
      <w:r>
        <w:rPr>
          <w:rStyle w:val="FootnoteAnchor"/>
          <w:rtl w:val="true"/>
        </w:rPr>
        <w:footnoteReference w:id="474"/>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پاشیدن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 ما به یک یک اعمالی که کرده‌اند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چیزی است که در نشاه بعد از مرگ مایه معیشت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طوری از هم می‌پاشیم، که چون غبار نابود شود، و دیگر از آن بهره‌مند نشوند</w:t>
      </w:r>
      <w:r>
        <w:rPr>
          <w:rFonts w:eastAsia="IRNazanin" w:cs="IRNazanin"/>
          <w:color w:val="111111"/>
          <w:sz w:val="28"/>
          <w:szCs w:val="28"/>
          <w:rtl w:val="true"/>
          <w:lang w:bidi="fa-IR"/>
        </w:rPr>
        <w:t>.".</w:t>
      </w:r>
      <w:bookmarkStart w:id="559" w:name="pg10058_87720"/>
    </w:p>
    <w:p>
      <w:pPr>
        <w:pStyle w:val="BookText"/>
        <w:rPr/>
      </w:pPr>
      <w:bookmarkEnd w:id="559"/>
      <w:r>
        <w:rPr>
          <w:rFonts w:ascii="IRNazanin" w:hAnsi="IRNazanin" w:eastAsia="IRNazanin"/>
          <w:color w:val="111111"/>
          <w:sz w:val="28"/>
          <w:sz w:val="28"/>
          <w:szCs w:val="28"/>
          <w:rtl w:val="true"/>
          <w:lang w:bidi="fa-IR"/>
        </w:rPr>
        <w:t>و این طرز سخن بر اساس تمثیل است، می‌خواهد قهر الهی را بر جمیع اعمال کفار که به منظور سعادت حیات انجام داده‌اند برساند، و بفهماند که چگونه می‌تواند آنها را باطل سازد، به طوری که اثری در سعادت زندگی ابدی ایشان نداشته باشد، خدای تعالی را تشبیه به سلطان قاهری می‌کند که وقتی بر دشمن غلبه می‌کند تار و پود زندگی‌اش را به باد می‌دهد، اثاث خانه و زندگی‌اش را می‌سوزاند، به طوری که اثری از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این آیه که دلالت می‌کند بر حبط اعمال کفار در آن روز، با آیاتی که می‌فهماند اعمال کفار به خاطر کفر و جرمهایشان در دنیا حبط می‌شود، منافات نیست، برای اینکه معنای حبط کردن بعد از مرگ این است که بعد از مرگ حبط را درک می‌کنند، بعد از آنکه در دنیا از درکشان مخفی بود، و ما بحث مفصل در معنای حبط را در جلد دوم این کتاب گذراندیم، بدانجا مراجعه شود</w:t>
      </w:r>
      <w:r>
        <w:rPr>
          <w:rFonts w:eastAsia="IRNazanin" w:cs="IRNazanin"/>
          <w:color w:val="111111"/>
          <w:sz w:val="28"/>
          <w:szCs w:val="28"/>
          <w:rtl w:val="true"/>
          <w:lang w:bidi="fa-IR"/>
        </w:rPr>
        <w:t>.</w:t>
      </w:r>
    </w:p>
    <w:p>
      <w:pPr>
        <w:pStyle w:val="Heading5"/>
        <w:numPr>
          <w:ilvl w:val="4"/>
          <w:numId w:val="1"/>
        </w:numPr>
        <w:rPr/>
      </w:pPr>
      <w:bookmarkStart w:id="560" w:name="__RefHeading___Toc3576114_3556181022"/>
      <w:bookmarkStart w:id="561" w:name="_Toc205"/>
      <w:bookmarkEnd w:id="560"/>
      <w:r>
        <w:rPr>
          <w:rtl w:val="true"/>
        </w:rPr>
        <w:t>معنای</w:t>
      </w:r>
      <w:r>
        <w:rPr>
          <w:rtl w:val="true"/>
        </w:rPr>
        <w:t xml:space="preserve">" </w:t>
      </w:r>
      <w:r>
        <w:rPr>
          <w:rtl w:val="true"/>
        </w:rPr>
        <w:t>خیر</w:t>
      </w:r>
      <w:r>
        <w:rPr>
          <w:rtl w:val="true"/>
        </w:rPr>
        <w:t xml:space="preserve">" </w:t>
      </w:r>
      <w:r>
        <w:rPr>
          <w:rtl w:val="true"/>
        </w:rPr>
        <w:t>در آیه</w:t>
      </w:r>
      <w:r>
        <w:rPr>
          <w:rtl w:val="true"/>
        </w:rPr>
        <w:t xml:space="preserve">:" </w:t>
      </w:r>
      <w:r>
        <w:rPr>
          <w:rtl w:val="true"/>
        </w:rPr>
        <w:t>أَصْحابُ الْجَنَّةِ یَوْمَئِذٍ خَیْرٌ مُسْتَقَرًّا وَ أَحْسَنُ مَقِیلًا</w:t>
      </w:r>
      <w:r>
        <w:rPr>
          <w:rtl w:val="true"/>
        </w:rPr>
        <w:t>"</w:t>
      </w:r>
      <w:bookmarkEnd w:id="5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است، قبلا هم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ذلِکَ خَیْرٌ أَمْ جَنَّةُ الْخُلْدِ الَّتِی وُعِدَ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بر همین است که مراد از اصحاب جنت همان متقین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مکان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استقرار که روشن است، و اما 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استراحت در نصف روز است، چه اینکه همراه با خواب باشد و چه نباشد، و باید هم همین طور باشد، چون در بهشت خواب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منسلخ شده‌اند،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أَهْوَنُ عَلَیْهِ</w:t>
      </w:r>
      <w:r>
        <w:rPr>
          <w:rFonts w:eastAsia="IRNazanin" w:cs="IRNazanin"/>
          <w:color w:val="111111"/>
          <w:sz w:val="28"/>
          <w:szCs w:val="28"/>
          <w:rtl w:val="true"/>
          <w:lang w:bidi="fa-IR"/>
        </w:rPr>
        <w:t xml:space="preserve">" </w:t>
      </w:r>
      <w:r>
        <w:rPr>
          <w:rStyle w:val="FootnoteAnchor"/>
          <w:rtl w:val="true"/>
        </w:rPr>
        <w:footnoteReference w:id="477"/>
      </w:r>
      <w:r>
        <w:rPr>
          <w:rFonts w:ascii="Amiri" w:hAnsi="Amiri" w:eastAsia="Amiri" w:cs="Amiri"/>
          <w:color w:val="111111"/>
          <w:sz w:val="28"/>
          <w:sz w:val="28"/>
          <w:szCs w:val="28"/>
          <w:rtl w:val="true"/>
          <w:lang w:bidi="ar-SA"/>
        </w:rPr>
        <w:t>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نمی‌دهد، و نیز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خَیْرٌ مِنَ اللَّهْوِ</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معنای بهتر نمی‌دهد، چون لهو خوب نیست تا گفته شود آنچه نزد خدا است بهتر از لهو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 نیست گفته شود که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بدان معنا است، مانند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ما ترجیح دادیم که صفت مشبهه هستند، که با ماده خود دلالت بر تفضیل دارند نه با هیات خود، در مثل اینگونه موارد منسلخ از معنای تفضیل نیستند باز تفضیل را می‌رسانند چیزی که هست درک طرف و طرز فکر او در اینگونه موارد رعایت شده، چون</w:t>
      </w:r>
      <w:bookmarkStart w:id="562" w:name="pg10058_87721"/>
    </w:p>
    <w:p>
      <w:pPr>
        <w:pStyle w:val="BookText"/>
        <w:rPr/>
      </w:pPr>
      <w:bookmarkEnd w:id="562"/>
      <w:r>
        <w:rPr>
          <w:rFonts w:ascii="IRNazanin" w:hAnsi="IRNazanin" w:eastAsia="IRNazanin"/>
          <w:color w:val="111111"/>
          <w:sz w:val="28"/>
          <w:sz w:val="28"/>
          <w:szCs w:val="28"/>
          <w:rtl w:val="true"/>
          <w:lang w:bidi="fa-IR"/>
        </w:rPr>
        <w:t>کفار بعد از آنکه شرک و جرم را اختیار کردند، لا بد آن را بهتر از ایمان و عمل صالح دانستند و لازمه آن آتش در آخرت است پس برای آن دو خیریت و حسن اثبات کردند، در نتیجه در مقابلشان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آنچه در آن است بهتر و نیکوتر از کفر و جرم است، پس بر ایشان لازم است که بهشت را بر آتش برگزینند و خلاصه به ایشان گفته می‌شود به فرض هم که طرز فکر شما صحیح باشد، و در کفر و جرم خیریتی باشد باز باید از آن دو دست بردارید، زیرا ایمان و عمل صالح بهتر از آن دو است، پس علی ای حال در اشتباهید، بعضی </w:t>
      </w:r>
      <w:r>
        <w:rPr>
          <w:rStyle w:val="FootnoteAnchor"/>
          <w:rtl w:val="true"/>
        </w:rPr>
        <w:footnoteReference w:id="479"/>
      </w:r>
      <w:r>
        <w:rPr>
          <w:rFonts w:ascii="IRNazanin" w:hAnsi="IRNazanin" w:eastAsia="IRNazanin"/>
          <w:color w:val="111111"/>
          <w:sz w:val="28"/>
          <w:sz w:val="28"/>
          <w:szCs w:val="28"/>
          <w:rtl w:val="true"/>
          <w:lang w:bidi="fa-IR"/>
        </w:rPr>
        <w:t xml:space="preserve">دیگر گفته‌اند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از باب تهکم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و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63" w:name="__RefHeading___Toc3576116_3556181022"/>
      <w:bookmarkStart w:id="564" w:name="_Toc206"/>
      <w:bookmarkEnd w:id="563"/>
      <w:r>
        <w:rPr>
          <w:rtl w:val="true"/>
        </w:rPr>
        <w:t>توضیح این تعبیر از وقوع قیامت که فرمود</w:t>
      </w:r>
      <w:r>
        <w:rPr>
          <w:rtl w:val="true"/>
        </w:rPr>
        <w:t xml:space="preserve">:" </w:t>
      </w:r>
      <w:r>
        <w:rPr>
          <w:rtl w:val="true"/>
        </w:rPr>
        <w:t xml:space="preserve">یَوْمَ تَشَقَّقُ السَّماءُ بِالْغَمامِ … </w:t>
      </w:r>
      <w:r>
        <w:rPr>
          <w:rtl w:val="true"/>
        </w:rPr>
        <w:t>"</w:t>
      </w:r>
      <w:bookmarkEnd w:id="5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تَشَقَّقُ السَّماءُ بِالْغَمامِ وَ نُزِّلَ الْمَلائِکَةُ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فعلی تقدیری منصوب شده باشد، و معنا این باشد که به یاد آر روزی را که چنین و چنان می‌شود، چون کفار روز قیامت نیز ملائکه را می‌بینند، و مراد از این روز، روز قیامت است، به دلیل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یَوْمَئِذٍ الْحَقُّ لِلرَّحْمنِ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در متعلق ظرف مذکور وجوه دیگری ذکر کرده‌اند که فایده‌ای در نقل آنها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تفعل،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معنای قطع است و تشقق به معنای باز شدن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ابر است، و اگر ابر را غمام خوانده‌اند، برای این است که آفتاب را می‌پوشاند، زیرا غمام از ماده غم که به معنای پرده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ملابست است، و آیه را چنین معنا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باز می‌شود در حالی که متلبس به ابر است یعنی آسمانی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آیه را چنین معنا می‌دهد که آسمان از ابر باز می‌شود، یعنی از طرف ابر پاره می‌شود و یا با خود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باشد ظاهر آیه این است که روز قیامت آسمان شکافته می‌شود، و ابرهایی هم که روی آن را پوشانده نیز باز می‌شود، و ملائکه که ساکنان آسمانند نازل می‌شوند، و کفار ایشان را می‌بینند، پس آیه قریب المعنا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انْشَقَّتِ السَّماءُ فَهِیَ یَوْمَئِذٍ واهِیَةٌ وَ الْمَلَکُ عَلی أَرْجائِها</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 نیست که این طرز سخن کنایه باشد از پاره شدن پرده‌های جهلی، و بروز عالم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بروز سکان آن، که همان ملائکه هستند، و نازل شدن ملائکه به</w:t>
      </w:r>
      <w:bookmarkStart w:id="565" w:name="pg10058_87722"/>
    </w:p>
    <w:p>
      <w:pPr>
        <w:pStyle w:val="BookText"/>
        <w:rPr/>
      </w:pPr>
      <w:bookmarkEnd w:id="565"/>
      <w:r>
        <w:rPr>
          <w:rFonts w:ascii="IRNazanin" w:hAnsi="IRNazanin" w:eastAsia="IRNazanin"/>
          <w:color w:val="111111"/>
          <w:sz w:val="28"/>
          <w:sz w:val="28"/>
          <w:szCs w:val="28"/>
          <w:rtl w:val="true"/>
          <w:lang w:bidi="fa-IR"/>
        </w:rPr>
        <w:t>زمین، که محل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8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آسمان را ابرها پاره می‌کنند،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أَنْ یَأْتِیَهُمُ اللَّهُ فِی ظُلَلٍ مِنَ الْغَمامِ وَ الْمَلائِکَةُ وَ قُضِیَ الْأَمْرُ وَ إِلَی اللَّهِ تُرْجَعُ الْأُمُورُ</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بدان اشاره دارد که گفتگویش در تفسیر خود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واقعه قیامت تعبیر به تشقق کرد، نه به تفتح و امثال آن، برای این بود که دلها را بیشتر بترساند، و همچنین تنوین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رساندن عظمت آن روز است</w:t>
      </w:r>
      <w:r>
        <w:rPr>
          <w:rFonts w:eastAsia="IRNazanin" w:cs="IRNazanin"/>
          <w:color w:val="111111"/>
          <w:sz w:val="28"/>
          <w:szCs w:val="28"/>
          <w:rtl w:val="true"/>
          <w:lang w:bidi="fa-IR"/>
        </w:rPr>
        <w:t>.</w:t>
      </w:r>
    </w:p>
    <w:p>
      <w:pPr>
        <w:pStyle w:val="Heading5"/>
        <w:numPr>
          <w:ilvl w:val="4"/>
          <w:numId w:val="1"/>
        </w:numPr>
        <w:rPr/>
      </w:pPr>
      <w:bookmarkStart w:id="566" w:name="__RefHeading___Toc3576118_3556181022"/>
      <w:bookmarkStart w:id="567" w:name="_Toc207"/>
      <w:bookmarkEnd w:id="566"/>
      <w:r>
        <w:rPr>
          <w:rtl w:val="true"/>
        </w:rPr>
        <w:t>بیان جمله</w:t>
      </w:r>
      <w:r>
        <w:rPr>
          <w:rtl w:val="true"/>
        </w:rPr>
        <w:t xml:space="preserve">:" </w:t>
      </w:r>
      <w:r>
        <w:rPr>
          <w:rtl w:val="true"/>
        </w:rPr>
        <w:t>الْمُلْکُ یَوْمَئِذٍ الْحَقُّ لِلرَّحْمنِ</w:t>
      </w:r>
      <w:r>
        <w:rPr>
          <w:rtl w:val="true"/>
        </w:rPr>
        <w:t xml:space="preserve">" </w:t>
      </w:r>
      <w:r>
        <w:rPr>
          <w:rtl w:val="true"/>
        </w:rPr>
        <w:t>و وجه اینکه فرمود</w:t>
      </w:r>
      <w:r>
        <w:rPr>
          <w:rtl w:val="true"/>
        </w:rPr>
        <w:t xml:space="preserve">:" </w:t>
      </w:r>
      <w:r>
        <w:rPr>
          <w:rtl w:val="true"/>
        </w:rPr>
        <w:t>قیامت بر کفار روزی بس دشوار است</w:t>
      </w:r>
      <w:r>
        <w:rPr>
          <w:rtl w:val="true"/>
        </w:rPr>
        <w:t>"</w:t>
      </w:r>
      <w:bookmarkEnd w:id="5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یَوْمَئِذٍ الْحَقُّ لِلرَّحْمنِ وَ کانَ یَوْماً عَلَی الْکافِرِینَ عَسِیراً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مطلق آن روز حقی است ثابت برای رحمان، چون آن روز دیگر تمامی اسباب از کار افتاده، و روابطی که بین آنها و مسببات بود گسیخته می‌گردد، و در چند جا از این کتاب مکرر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آن روز ملک برای رحمان می‌شود، این است که آن روز برای همه ظاهر می‌شود که ملک و حکم تنها از آن خدا بوده و بس، و هیچ یک از اسباب بر خلاف آنچه مردم می‌پنداشتند استقلالی از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بر کفار روزی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کفار تا در دنیا بودند به خاطر رکون و اعتمادی که به اسباب ظاهری داشتند، و به خاطر غوری که در زندگی زمینی خود کرده بودند، با اینکه زندگی آن چون نخ پوسیده‌ای نابود شدنی بود، و به خاطر اینکه از سبب حقیقی که مالک حقیقی است، و نیز از زندگی دائمی، و جاودانی خود منقطع شدند، پس ناگزیر در آن روز چشم باز می‌کنند، در حالی که ملاذ و پناهی برای خود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خواهد بود و اگر حق را معرفه آورده، برای این بود که انحصار را بفهماند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ثبوت خبر برای مبتداء، و فایده تقیید این است که حقیقت امر در آن روز ظاهر می‌شود، و گرنه حقیقت ملک همیشه برای خدا است، چه در دنیا و چه در آخرت، فرق آخرت با دنیا این است که در قیامت ملک صوری از اشیاء بر طرف می‌شود، ولی در غیر قیامت این ملکیت صوری محفوظ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48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در اینجا به معنای مالکیت است، و کلمه</w:t>
      </w:r>
      <w:bookmarkStart w:id="568" w:name="pg10058_87723"/>
    </w:p>
    <w:p>
      <w:pPr>
        <w:pStyle w:val="BookText"/>
        <w:rPr/>
      </w:pPr>
      <w:bookmarkEnd w:id="5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همان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48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خبری است که صفت حق است، و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اللَّه است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ملک است، و کلمه حق صفت برای مبتداء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اقوال سخنانی بی پایه بود از تعقیب آنها صرفنظر شد</w:t>
      </w:r>
      <w:r>
        <w:rPr>
          <w:rFonts w:eastAsia="IRNazanin" w:cs="IRNazanin"/>
          <w:color w:val="111111"/>
          <w:sz w:val="28"/>
          <w:szCs w:val="28"/>
          <w:rtl w:val="true"/>
          <w:lang w:bidi="fa-IR"/>
        </w:rPr>
        <w:t>.</w:t>
      </w:r>
    </w:p>
    <w:p>
      <w:pPr>
        <w:pStyle w:val="Heading5"/>
        <w:numPr>
          <w:ilvl w:val="4"/>
          <w:numId w:val="1"/>
        </w:numPr>
        <w:rPr/>
      </w:pPr>
      <w:bookmarkStart w:id="569" w:name="__RefHeading___Toc3576120_3556181022"/>
      <w:bookmarkStart w:id="570" w:name="_Toc208"/>
      <w:bookmarkEnd w:id="569"/>
      <w:r>
        <w:rPr>
          <w:rtl w:val="true"/>
        </w:rPr>
        <w:t xml:space="preserve">آه و حسرت ظالم </w:t>
      </w:r>
      <w:r>
        <w:rPr>
          <w:rtl w:val="true"/>
        </w:rPr>
        <w:t>(</w:t>
      </w:r>
      <w:r>
        <w:rPr>
          <w:rtl w:val="true"/>
        </w:rPr>
        <w:t>منحرف از هدایت</w:t>
      </w:r>
      <w:r>
        <w:rPr>
          <w:rtl w:val="true"/>
        </w:rPr>
        <w:t xml:space="preserve">) </w:t>
      </w:r>
      <w:r>
        <w:rPr>
          <w:rtl w:val="true"/>
        </w:rPr>
        <w:t>در روز قیامت</w:t>
      </w:r>
      <w:r>
        <w:rPr>
          <w:rtl w:val="true"/>
        </w:rPr>
        <w:t xml:space="preserve">:" </w:t>
      </w:r>
      <w:r>
        <w:rPr>
          <w:rtl w:val="true"/>
        </w:rPr>
        <w:t>یا لَیْتَنِی اتَّخَذْتُ مَعَ الرَّسُولِ سَبِیلًا، یا وَیْلَتی لَیْتَنِی لَمْ أَتَّخِذْ فُلاناً خَلِیلًا</w:t>
      </w:r>
      <w:r>
        <w:rPr>
          <w:rtl w:val="true"/>
        </w:rPr>
        <w:t>"</w:t>
      </w:r>
      <w:bookmarkEnd w:id="5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یَعَضُّ الظَّالِمُ عَلی یَدَیْهِ یَقُولُ یا لَیْتَنِی اتَّخَذْتُ مَعَ الرَّسُولِ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دندان گرفتن است،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 عَلَیْکُمُ الْأَنامِلَ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انگشتان خود به دندان بگزید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یَعَضُّ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ستمگر دستان خود را با دندان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است از ندامت، چون عادت مردم همین است که در هنگام ندامت چنین می‌کنند </w:t>
      </w:r>
      <w:r>
        <w:rPr>
          <w:rStyle w:val="FootnoteAnchor"/>
          <w:rtl w:val="true"/>
        </w:rPr>
        <w:footnoteReference w:id="485"/>
      </w:r>
      <w:r>
        <w:rPr>
          <w:rFonts w:ascii="IRNazanin" w:hAnsi="IRNazanin" w:eastAsia="IRNazanin"/>
          <w:color w:val="111111"/>
          <w:sz w:val="28"/>
          <w:sz w:val="28"/>
          <w:szCs w:val="28"/>
          <w:rtl w:val="true"/>
          <w:lang w:bidi="fa-IR"/>
        </w:rPr>
        <w:t>و به همین جهت در چنین مواقعی آرزو می‌کند ای کاش فلان کار که در اثر فوتش به چنین روزی دچار شدم از من فوت نمی‌شد، هم چنان که قرآن حکایت کرده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فلانی را دوست خود نمی‌گرفتم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ستمگر باشد، و آن عبارت است از هر کسی که به هدایت رسول به راه راست نرود، و نیز مراد از رسول هم جنس رسول است، هر چند که از نظر مورد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این امت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روزی را که ستمگر آن چنان پشیمان می‌شود که از فرط و شدت ندامتش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راهی با رسول باز می‌کردم و در نتیجه راه باریکی به سوی هدایت به دست می‌آوردم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تتمه آرزوی ستمگر نادم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نام شخصی مذکر،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نام شخصی مؤنث 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انسان، و الفلان و الفلانة،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حیوانات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وای که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اتخذ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کاش فلانی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خود گرفتم و با مشورت او کار کردم و سخنانش را شنیدم و تقلیدش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گفته‌اند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کنایه از شیطان است، و گویا مفسر نامبرده نظرش به آیه بعدی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روز آدمی را تنها می‌گذارد، ولی این حرف با سیاق آیه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لطایف تعبیرات قرآن یکی تعبیر در آیه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اتَّخَذْتُ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در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لَیْتَنِی لَمْ أَتَّخِذْ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این تعبیر در ندا و استغاثه، تدرجی لطیف به کار رفته، در آیه اول منادی حذف شده، اشاره به اینکه او نجات دهنده‌ای می‌خواهد که او را نجات دهد، هر که باشد، و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می‌فهماند که برای او روشن شده که دیگر کسی نیست او را از عذاب نجات دهد، و جز هلاکت و فنا دادرسی ندارد، و به همین جهت ندایش را با ویل اداء می‌کند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 کانَ الشَّیْطانُ لِلْإِنْسانِ 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تمنای سابق را تعلیل می‌کند،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احکام و دستوراتی است که رسولان آورده‌اند، و یا خصوص کتب آسمانی است که از نظر مورد منطبق می‌شود با قرآن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الشَّیْطانُ لِلْإِنْسانِ 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کلام کفار نیست، بلکه کلام خدای تعالی است البته ممکن هم هست جزو کلام کفار باشد، که از شدت تحسر و تاسف آن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یاری‌اش را داشتیم، ما را یاری نکند، و خذلان شیطان این است که در دنیا به انسان وعده می‌دهد که اگر به اسباب ظاهری تمسک کنی و پروردگارت را فراموش نمایی تو را از هر مکروهی نجات می‌دهم، و در نجاتت یاریت می‌کنم، ولی همین که اسباب از کار افتاد، و قهر الهی همه را از اثر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مرگ جزئی و در روز قیامت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دست از یاری انسان برداشته، آدمی را تسلیم سرنوشت شوم خود می‌کند، هم چنان که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الشَّیْطانِ إِذْ قالَ لِلْإِنْسانِ اکْفُرْ، فَلَمَّا کَفَرَ قالَ إِنِّی بَرِی‌ءٌ مِنْکَ</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ضمن حکایت سخنان</w:t>
      </w:r>
    </w:p>
    <w:p>
      <w:pPr>
        <w:pStyle w:val="BookText"/>
        <w:rPr/>
      </w:pPr>
      <w:r>
        <w:rPr>
          <w:rFonts w:ascii="Amiri" w:hAnsi="Amiri" w:eastAsia="Amiri" w:cs="Amiri"/>
          <w:color w:val="111111"/>
          <w:sz w:val="28"/>
          <w:sz w:val="28"/>
          <w:szCs w:val="28"/>
          <w:rtl w:val="true"/>
          <w:lang w:bidi="ar-SA"/>
        </w:rPr>
        <w:t>روز قیامت شیطان،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بِمُصْرِخِکُمْ وَ ما أَنْتُمْ بِمُصْرِخِیَّ، إِنِّی کَفَرْتُ بِما أَشْرَکْتُمُونِ مِنْ قَبْلُ</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سه آیه اشعار بلکه دلالت است که سبب عمده در ضلالت اهل ضلال، سرپرستی هواپرستان، و اولیای شیطان است، آنچه هم که خود ما به چشم می‌بینیم مؤید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قرینه اینکه از قرآن نام برده، و اگر از آن جناب تعبیر به رسول کرده برای این بوده که رسالتش را مسجل سازد، و دماغ آن کفار را که در رسالت و کتاب او طعن می‌زدند، به خاک بمالد، و کلمه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هاء و سکون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سیاق بر می‌آید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باشد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یَعَضُّ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از جمله سخنانی است که رسول در روز قیامت به پروردگار خود، بر سبیل گلایه و شکایت می‌گوید بنا بر این تعبیر به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باید مضارع به کار می‌رفت چون قیامت هنوز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عنایت این است که بفهماند وقوع قیامت به قدری حتمی است که گویی واقع شده، و مراد از قوم آن جناب عموم عرب بلکه عموم امت او است، البته به اعتبار عاصیان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جمله‌ای استینافی و یا عطف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لا یَرْجُونَ لِقاءَنا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آیات ما بین آن دو جمله‌های معترضه باشد، از سیاق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قول،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ظاهری به کار رفته،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مردمند که بر رسالت و کتاب او طعنه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جَعَلْنا لِکُلِّ نَبِیٍّ عَدُوًّا مِنَ الْمُجْرِمِینَ وَ کَفی بِرَبِّکَ هادِیاً وَ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این مجرمین را دشمن تو کردیم، برای هر پیغمبری دشمنی از قومش قرار دادیم، یعنی این از سنت جاری در میان انبیاء و امتها است، پس تو خیلی ناراحت نباش، و دشمنی‌های اینان بر تو گران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در مقام تسلیت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قرار دادن دشمن از مجرمین این است که خداوند گناهکاران را به جرم</w:t>
      </w:r>
      <w:bookmarkStart w:id="571" w:name="pg10058_87726"/>
    </w:p>
    <w:p>
      <w:pPr>
        <w:pStyle w:val="BookText"/>
        <w:rPr/>
      </w:pPr>
      <w:bookmarkEnd w:id="571"/>
      <w:r>
        <w:rPr>
          <w:rFonts w:ascii="IRNazanin" w:hAnsi="IRNazanin" w:eastAsia="IRNazanin"/>
          <w:color w:val="111111"/>
          <w:sz w:val="28"/>
          <w:sz w:val="28"/>
          <w:szCs w:val="28"/>
          <w:rtl w:val="true"/>
          <w:lang w:bidi="fa-IR"/>
        </w:rPr>
        <w:t xml:space="preserve">گناهشان، بر دلهایشان مهر می‌زند، در نتیجه دشمن حق می‌شوند و داعی به سوی حق را دشمن می‌دارند، پس دشمنیشان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مجاز به خدا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بِرَبِّکَ هادِیاً وَ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 می‌آید این است که امر دشمنی و عناد آنان، تو را به هول و هراس نیندازد، و از ایشان در کار اهتدای مردم و نفوذ دینت در مردم و بین مردم نترس که پروردگارت برایت بس است، که هر کس از مردم استحقاق هدایت دارد، و استعداد آن را دارد، هدایت کند، و لو اینکه اینان کافر شوند، و طغیان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اهتدای مردم منوط و وابسته به اهتدای این کفار نیست، و خدایت برای نصرت تو، و دین تو بس است که بدان مبعوثت کرده یاری می‌کند، هر چند که اینان از آن دوری کنند، و تو را و دینت را یاری نمایند، پس این جمله به منظور استغناء از کفار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صدر آیه برای تسلی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ذیل آن به منظور استغناء از مجرمین قومش ابراز شده است،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اولا صفت ربوبیت از میان صفات خداوندی اخذ شده، و در ثانی آن را اضافه به کاف خطاب نموده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تایید آن جناب بوده است</w:t>
      </w:r>
      <w:r>
        <w:rPr>
          <w:rFonts w:eastAsia="IRNazanin" w:cs="IRNazanin"/>
          <w:color w:val="111111"/>
          <w:sz w:val="28"/>
          <w:szCs w:val="28"/>
          <w:rtl w:val="true"/>
          <w:lang w:bidi="fa-IR"/>
        </w:rPr>
        <w:t>.</w:t>
      </w:r>
    </w:p>
    <w:p>
      <w:pPr>
        <w:pStyle w:val="Heading4"/>
        <w:numPr>
          <w:ilvl w:val="3"/>
          <w:numId w:val="1"/>
        </w:numPr>
        <w:rPr/>
      </w:pPr>
      <w:bookmarkStart w:id="572" w:name="__RefHeading___Toc3576122_3556181022"/>
      <w:bookmarkStart w:id="573" w:name="_Toc209"/>
      <w:bookmarkEnd w:id="572"/>
      <w:r>
        <w:rPr>
          <w:rtl w:val="true"/>
        </w:rPr>
        <w:t xml:space="preserve">بحث روایتی </w:t>
      </w:r>
      <w:r>
        <w:rPr>
          <w:rtl w:val="true"/>
        </w:rPr>
        <w:t>(</w:t>
      </w:r>
      <w:r>
        <w:rPr>
          <w:rtl w:val="true"/>
        </w:rPr>
        <w:t>روایاتی در باره حبط اعمال و در ذیل آیات گذشته مربوط به اهل جنت و نار</w:t>
      </w:r>
      <w:r>
        <w:rPr>
          <w:rtl w:val="true"/>
        </w:rPr>
        <w:t>)</w:t>
      </w:r>
      <w:bookmarkEnd w:id="57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برهان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جابر بن یزید جعفی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که در آن مساله قبض روح کفار را ذکر می‌کند،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جان به گلوگاه می‌رسد، ملائکه به پشت و روی او می‌کوبند،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آرید جانهای خود را، امروز به خاطر سخنانی که درباره خدا می‌گفتید، و به ناحق، نسبت‌ها می‌دادید، و به خاطر اینکه از آیات او استکبار می‌ورزیدید به عذاب خواری گرفتار و کیفر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یَرَوْنَ الْمَلائِکَةَ لا بُشْری یَوْمَئِذٍ لِلْمُجْرِمِینَ وَ یَقُولُونَ 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آن است، پس ملائکه می‌گویند بهشت بر شما حرام و محرم است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عبد الرزاق، فاریابی، ابن منذر و ابن ابی حاتم، از علی بن ابی طالب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باد غباری است که بالا می‌شود و می‌رود و اثری از آن باقی نمی‌ماند، خدا هم با اعمال کفار این طور معامله می‌کند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همان کتاب است که سماویه در کتاب فوائدش، از سالم مولای ابی حذیفة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مردمی را می‌آورند که با آنان حسناتی است مانند کوه‌های تهامه، تا می‌رسند خدای تعالی اعمالشان را چون غبار پراکنده می‌کند، و خودشان را به آتش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یا رسول اللَّه پدر و مادرم فدایت، برای ما این قوم را معرفی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هستند که نماز می‌خوانند و روزه می‌گیرند و مقداری از سنت شب را نیز اتیان می‌کنند، و لیکن وقتی به چیزی از حرام برمی‌خورند، به سویش می‌پرند، خدای تعالی هم اعمالشان را هیچ و پوچ می‌کند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اعمالشان از سفیدی پارچه چلوار سفیدتر است، و لیکن وقتی حرامی به ایشان پیشنهاد می‌شود دل از آن نمی‌کنند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در همان کتاب و غیر آن از آن جناب 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طریق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نیز به سند خود از عبد الاعلی و به اسناد دیگر از سوید بن غفلة روایت کرده که گفت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در قبرش می‌گذارند، آن گاه قبرش را دو ملک گشاد می‌کنند، تا آنجا که چشمش کار کند آن را گشاد می‌کنند آن گاه دری از بهشت به رویش باز نموده، به او می‌گویند بخواب با چشم روشن، همچون خواب جوان نورس، چون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را جزو آیات برزخ</w:t>
      </w:r>
    </w:p>
    <w:p>
      <w:pPr>
        <w:pStyle w:val="BookText"/>
        <w:rPr/>
      </w:pPr>
      <w:r>
        <w:rPr>
          <w:rFonts w:ascii="IRNazanin" w:hAnsi="IRNazanin" w:eastAsia="IRNazanin"/>
          <w:color w:val="111111"/>
          <w:sz w:val="28"/>
          <w:sz w:val="28"/>
          <w:szCs w:val="28"/>
          <w:rtl w:val="true"/>
          <w:lang w:bidi="fa-IR"/>
        </w:rPr>
        <w:t>قرار داده، 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می‌گویند بخواب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 تعبیر آیه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ابو نعیم از طریق کلبی از ابی صالح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ابی معیط، از هیچ سفری نمی‌آمد مگر آنکه طعامی می‌ساخت و همه اهل مکه را دعوت می‌کرد، و بسیار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و از گفتگوی او خوشش می‌آمد، ولی در آخر بدبختی گریبانگیرش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روزی از سفری بیامد، و طعامی درست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طعام خود دعوت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طعام تو را نخواهم خورد مگر وقتی که شهادت دهی معبودی جز خدا نیست و من رسول خدایم،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بخور، فرمود نمی‌خورم مگر وقتی به این معنا شهادت دهی، پس شهادت داد، و حضرت از طعامش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گوش ابی بن خلف رسید نزد او شد و گفت ای عقبه تو هم از دین در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از دوستان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نیامدم، ولی این مرد بر من وارد شد، و از غذا خوردن امتناع کرد، مگر وقتی که شهادت دهم، من شرم کردم که غذا نخورده از خانه‌ام بیرون شود، شهادت دادم، ابی گفت من از تو خوشنود نمی‌شوم مگر آنکه بروی آب دهان به روی او بیندازی، عقبه همین کار را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تو را خارج مکه نبینم که به قتلت می‌رسانم، در جنگ بدر عقبه اسیر شد، و به طور صبر کشته گشت، ولی تا آن روز هیچ کس را با شکنجه نکشته بودند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در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 لَیْتَنِی اتَّخَذْتُ مَعَ الرَّسُولِ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سبیل،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اینگونه روایات مربوط به بطن قرآن و یا از قبیل تطبیق آیه با مصداق است نه تفسیر</w:t>
      </w:r>
      <w:r>
        <w:rPr>
          <w:rFonts w:eastAsia="IRNazanin" w:cs="IRNazanin"/>
          <w:color w:val="111111"/>
          <w:sz w:val="28"/>
          <w:szCs w:val="28"/>
          <w:rtl w:val="true"/>
          <w:lang w:bidi="fa-IR"/>
        </w:rPr>
        <w:t>.</w:t>
      </w:r>
      <w:bookmarkStart w:id="574" w:name="pg10058_87729"/>
    </w:p>
    <w:p>
      <w:pPr>
        <w:pStyle w:val="Heading3"/>
        <w:numPr>
          <w:ilvl w:val="2"/>
          <w:numId w:val="1"/>
        </w:numPr>
        <w:rPr/>
      </w:pPr>
      <w:bookmarkStart w:id="575" w:name="__RefHeading___Toc3576124_3556181022"/>
      <w:bookmarkStart w:id="576" w:name="_Toc210"/>
      <w:bookmarkEnd w:id="574"/>
      <w:bookmarkEnd w:id="575"/>
      <w:r>
        <w:rPr>
          <w:rtl w:val="true"/>
        </w:rPr>
        <w:t xml:space="preserve">سوره الفرقان </w:t>
      </w:r>
      <w:r>
        <w:rPr>
          <w:rtl w:val="true"/>
        </w:rPr>
        <w:t>(</w:t>
      </w:r>
      <w:r>
        <w:rPr/>
        <w:t>25</w:t>
      </w:r>
      <w:r>
        <w:rPr>
          <w:rtl w:val="true"/>
        </w:rPr>
        <w:t xml:space="preserve">): </w:t>
      </w:r>
      <w:r>
        <w:rPr>
          <w:rtl w:val="true"/>
        </w:rPr>
        <w:t xml:space="preserve">آیات </w:t>
      </w:r>
      <w:r>
        <w:rPr/>
        <w:t>32</w:t>
      </w:r>
      <w:r>
        <w:rPr>
          <w:rtl w:val="true"/>
        </w:rPr>
        <w:t xml:space="preserve"> </w:t>
      </w:r>
      <w:r>
        <w:rPr>
          <w:rtl w:val="true"/>
        </w:rPr>
        <w:t xml:space="preserve">تا </w:t>
      </w:r>
      <w:r>
        <w:rPr/>
        <w:t>40</w:t>
      </w:r>
      <w:bookmarkEnd w:id="576"/>
    </w:p>
    <w:p>
      <w:pPr>
        <w:pStyle w:val="Heading4"/>
        <w:numPr>
          <w:ilvl w:val="3"/>
          <w:numId w:val="1"/>
        </w:numPr>
        <w:rPr/>
      </w:pPr>
      <w:bookmarkStart w:id="577" w:name="__RefHeading___Toc3576126_3556181022"/>
      <w:bookmarkStart w:id="578" w:name="_Toc211"/>
      <w:bookmarkEnd w:id="577"/>
      <w:r>
        <w:rPr>
          <w:rtl w:val="true"/>
        </w:rPr>
        <w:t>اشاره</w:t>
      </w:r>
      <w:bookmarkEnd w:id="578"/>
    </w:p>
    <w:p>
      <w:pPr>
        <w:pStyle w:val="BookText"/>
        <w:rPr/>
      </w:pP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یَأْتُونَکَ بِمَثَلٍ إِلاَّ جِئْناکَ بِالْحَقِّ وَ أَحْسَنَ تَفْسِیراً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عَلی وُجُوهِهِمْ إِلی جَهَنَّمَ أُوْلئِکَ شَرٌّ مَکاناً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نُوحٍ لَمَّا کَذَّبُوا الرُّسُلَ أَغْرَقْناهُمْ وَ جَعَلْناهُمْ لِلنَّاسِ آیَةً وَ أَعْتَدْنا لِلظَّالِمِینَ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ضَرَبْنا لَهُ الْأَمْثالَ وَ کُلاًّ تَبَّرْنا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عَلَی الْقَرْیَةِ الَّتِی أُمْطِرَتْ مَطَرَ السَّوْءِ أَ فَلَمْ یَکُونُوا یَرَوْنَها بَلْ کانُوا لا یَرْجُونَ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3576128_3556181022"/>
      <w:bookmarkStart w:id="580" w:name="_Toc212"/>
      <w:bookmarkEnd w:id="579"/>
      <w:r>
        <w:rPr>
          <w:rtl w:val="true"/>
        </w:rPr>
        <w:t xml:space="preserve">ترجمه آیات … </w:t>
      </w:r>
      <w:r>
        <w:rPr>
          <w:rtl w:val="true"/>
        </w:rPr>
        <w:t>..</w:t>
      </w:r>
      <w:r>
        <w:rPr>
          <w:rtl w:val="true"/>
        </w:rPr>
        <w:t xml:space="preserve">ص </w:t>
      </w:r>
      <w:r>
        <w:rPr>
          <w:rtl w:val="true"/>
        </w:rPr>
        <w:t xml:space="preserve">: </w:t>
      </w:r>
      <w:r>
        <w:rPr/>
        <w:t>287</w:t>
      </w:r>
      <w:bookmarkEnd w:id="580"/>
    </w:p>
    <w:p>
      <w:pPr>
        <w:pStyle w:val="BookText"/>
        <w:rPr/>
      </w:pPr>
      <w:r>
        <w:rPr>
          <w:rFonts w:ascii="IRNazanin" w:hAnsi="IRNazanin" w:eastAsia="IRNazanin"/>
          <w:color w:val="111111"/>
          <w:sz w:val="28"/>
          <w:sz w:val="28"/>
          <w:szCs w:val="28"/>
          <w:rtl w:val="true"/>
          <w:lang w:bidi="fa-IR"/>
        </w:rPr>
        <w:t>و آنان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یک جا بر او نازل نشد؟ چنین نازل شد تا قلب تو را به آن استواری دهیم، و آن را به نظمی دقیق منظم کردیم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مثالی برای تو نمی‌آورند مگر آن که حق را با توضیح بهتری به سوی تو آوریم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بر صورتهایشان به سوی جهنم محشور می‌شوند جایشان بدتر و راهشان گمراهانه‌تر 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و برادرش هارون را مددکار وی کردیم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bookmarkStart w:id="581" w:name="pg10058_87730"/>
    </w:p>
    <w:p>
      <w:pPr>
        <w:pStyle w:val="BookText"/>
        <w:rPr/>
      </w:pPr>
      <w:bookmarkEnd w:id="581"/>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قومی که آیه‌های ما را دروغ شمردند بروید، و هلاکشان کردیم هلاکی عجیب</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قوم نوح چون پیغمبران را دروغگو شمردند، غرقشان کردیم و عبرت برای مردمان ساختیم، و برای ستمگران عذابی دردآور آماده کردیم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عاد و ثمود و اصحاب رس و نسلهای ما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هلاک کردیم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همه مثلها زدیم و همه را نابود کردیم، نابود کردنی کامل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دهکده که باران بد بر آن باریده شد گذر کرده‌اند، مگر آن را ندیده‌اند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به زندگی دوباره ایمان و امید ندارند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582" w:name="__RefHeading___Toc3576130_3556181022"/>
      <w:bookmarkStart w:id="583" w:name="_Toc213"/>
      <w:bookmarkEnd w:id="582"/>
      <w:r>
        <w:rPr>
          <w:rtl w:val="true"/>
        </w:rPr>
        <w:t>بیان آیات</w:t>
      </w:r>
      <w:bookmarkEnd w:id="583"/>
    </w:p>
    <w:p>
      <w:pPr>
        <w:pStyle w:val="Heading5"/>
        <w:numPr>
          <w:ilvl w:val="4"/>
          <w:numId w:val="1"/>
        </w:numPr>
        <w:rPr/>
      </w:pPr>
      <w:bookmarkStart w:id="584" w:name="__RefHeading___Toc3576132_3556181022"/>
      <w:bookmarkStart w:id="585" w:name="_Toc214"/>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در این آیات، طعنه دیگری که کفار به قرآن کریم زده‌اند نقل شده و آن این است که چرا قرآن یکباره نازل نشد؟ و از آن پاسخ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لَوْ لا نُزِّلَ عَلَیْهِ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مشرکین مکه‌اند، که دعوت قرآن را رد کردند، و قرآن کریم طعنه ایشان را قبلا حکایت کرده و فرموده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کَفَرُوا إِنْ هَذا إِلَّا إِفْکٌ افْتَراهُ … </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3576134_3556181022"/>
      <w:bookmarkStart w:id="587" w:name="_Toc215"/>
      <w:bookmarkEnd w:id="586"/>
      <w:r>
        <w:rPr>
          <w:rtl w:val="true"/>
        </w:rPr>
        <w:t>بیان جمله</w:t>
      </w:r>
      <w:r>
        <w:rPr>
          <w:rtl w:val="true"/>
        </w:rPr>
        <w:t xml:space="preserve">:" </w:t>
      </w:r>
      <w:r>
        <w:rPr>
          <w:rtl w:val="true"/>
        </w:rPr>
        <w:t>لَوْ لا نُزِّلَ عَلَیْهِ الْقُرْآنُ جُمْلَةً واحِدَةً</w:t>
      </w:r>
      <w:r>
        <w:rPr>
          <w:rtl w:val="true"/>
        </w:rPr>
        <w:t xml:space="preserve">" </w:t>
      </w:r>
      <w:r>
        <w:rPr>
          <w:rtl w:val="true"/>
        </w:rPr>
        <w:t>و توضیح و تقریر طعنه و اعتراض دیگر کفار به قرآن از جهت تدریجی بودن نزول آن‌</w:t>
      </w:r>
      <w:bookmarkEnd w:id="5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نُزِّلَ عَلَیْهِ الْقُرْآنُ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گذشت که فرق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انزال، نازل شدن به یک دفعه و یکباره هر چیز است، به خلاف تنزیل که به معنای نازل شدن آن به تدریج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بعضی </w:t>
      </w:r>
      <w:r>
        <w:rPr>
          <w:rStyle w:val="FootnoteAnchor"/>
          <w:rtl w:val="true"/>
        </w:rPr>
        <w:footnoteReference w:id="49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آیه معنای تدریج از آن گرفته شده، چون اگر معنای اصلی آن محفوظ باشد، صدر و ذیل جمله با هم تناقض پیدا می‌کند، زیرا در ذیل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جملة واحده و یکباره نازل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معنای انزال را می‌دهد، و گرنه معنایش این می‌شود که چرا قرآن یکباره تدریجا نازل نشد، و معلوم است که تدریج با یکبارگی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یکباره و غیر متفرق نازل نشد؟ همانطور که تورات و انجیل و زبور یکباره نازل شدند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نکته‌ای در اینجا هست که تعبیر به تنزیل را توجیه می‌کند و منافاتی در صدر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هم پدید نمی‌آید، و آن این است که میان تورات و انجیل و قرآن غیر از مساله دفعی و تدریجی بودن، فرق دیگری نیز هست و آن این است که آن دو کتاب به صورت لوحی نوشته شده نازل شدند به خلاف قرآن که اصلا از مقوله کاغذ و خط نبوده، بلکه از مقوله صدا و مسموعات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کتابی که به این طریق وحی می‌شود تدریجی بودن را لازم دارد، چون باید کلمه کلمه خوانده و شنیده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طعنه کفار هم این نبود که چرا یکباره به صورت کتابی در بین دو جلد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نحوه نزول قرآن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دیده بودند و یا از دیگران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پیشنهادشان این بود که چرا آن فرشته‌ای که وحی را می‌آورد و برای او می‌خواند همه را تا به آخر و یکباره نمی‌خواند؟ خلاصه، چرا آیه به آیه، و سوره به سوره، هم چنان نمی‌خواند تا بعد از مدتی همه‌اش تمام شود؟ و این معنا با کلمه تنزیل که تدریج را می‌رساند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مرادشان از این پیشنهاد این باشد که به صورت کتابی نوشته شده و همه‌اش در یک جلد نازل شود، آن چنان که تورات و انجیل و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یهود و نصاری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احتمالی است که کلام قرآن هیچ دلالتی بر آن ندارد، علاوه بر این مشرکین مکه اصلا ایمانی به تورات و انجیل نداشتند تا پیشنهاد کنند که این کتاب آسمانی مانند آن دو کتاب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نُزِّلَ عَلَیْهِ الْقُرْآنُ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است از ایشان بر قرآن کریم از جهت نزولش، و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نیست، و از ناحیه خدای سبحان نیامده، چون اگر کتابی آسمانی، و متضمن دین آسمانی می‌بود که خدا آن را از مردم خواسته و رسولی فرستاده تا آن را به بشر ابلاغ کند می‌بایست دینی کامل و تام الاجزاء باشد و اصول و فروعش، فرائض و سنت‌هایش، همه یک جا نازل شده باشد و حال آنکه این کتاب بدین گونه نیست، یک جا نازل نشده و اجزایش هم منظم و مرکب نیست، بلکه سخنانی است پراکنده، که در هر واقعه‌ای یک قسمت آن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قسمتی را می‌آورد که تا اندازه‌ای با آن واقعه و حادثه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جمله‌های ردیف شده آن را آیات الهی نامیده و به خدا نسبتش می‌دهد و ادعاء می‌کند قرآنی است که از جانب خدا بر او نازل شده و حال آنکه این طور نیست، بلکه خودش در هر واقعه‌ای می‌نشیند و سخنی مناسب با آن را می‌سازد و آن گاه به خدا افتراء و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خارج از دین و گمراه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تقریر و بیان اعتراض مشرکین، آن طور که از مجموع اعتراض و جواب به دست می‌آید</w:t>
      </w:r>
      <w:r>
        <w:rPr>
          <w:rFonts w:eastAsia="IRNazanin" w:cs="IRNazanin"/>
          <w:color w:val="111111"/>
          <w:sz w:val="28"/>
          <w:szCs w:val="28"/>
          <w:rtl w:val="true"/>
          <w:lang w:bidi="fa-IR"/>
        </w:rPr>
        <w:t>.</w:t>
      </w:r>
      <w:bookmarkStart w:id="588" w:name="pg10058_87732"/>
    </w:p>
    <w:p>
      <w:pPr>
        <w:pStyle w:val="BookText"/>
        <w:rPr/>
      </w:pPr>
      <w:bookmarkEnd w:id="5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لِنُثَبِّتَ بِهِ فُؤادَکَ وَ رَتَّلْناهُ تَرْتِیلًا وَ لا یَأْتُونَکَ بِمَثَلٍ إِلَّا جِئْناکَ بِالْحَقِّ وَ أَحْسَنَ تَفْسِیراً</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3576136_3556181022"/>
      <w:bookmarkStart w:id="590" w:name="_Toc216"/>
      <w:bookmarkEnd w:id="589"/>
      <w:r>
        <w:rPr>
          <w:rtl w:val="true"/>
        </w:rPr>
        <w:t>توضیح اینکه در بیان علت و حکمت نزول تدریجی قرآن فرمود</w:t>
      </w:r>
      <w:r>
        <w:rPr>
          <w:rtl w:val="true"/>
        </w:rPr>
        <w:t xml:space="preserve">: </w:t>
      </w:r>
      <w:r>
        <w:rPr>
          <w:rtl w:val="true"/>
        </w:rPr>
        <w:t xml:space="preserve">کَذلِکَ لِنُثَبِّتَ بِهِ فُؤادَکَ … </w:t>
      </w:r>
      <w:r>
        <w:rPr>
          <w:rtl w:val="true"/>
        </w:rPr>
        <w:t>"</w:t>
      </w:r>
      <w:bookmarkEnd w:id="590"/>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زوال را معنا می‌دهد و اثبات و تثبیت هر دو به یک معناست، تنها فرقی که میان آن دو می‌باشد این است که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و تثبیت متضمن تدریج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قلب است و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مکرر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با آن اشیاء را درک می‌کند و آن همان نفس انسان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سر هم آوردن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مبالغه در اظهار معنای معقول است به خلاف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و سکون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به معنای اظهار آن معناست بدون مبالغه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ظاهر سیاق بر می‌آید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فعلی مقدر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تعلیل می‌کند،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عطف بر آن تعلیل است و تقدیر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نجوما متفرقة لا جملة واحدة لنثبت به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نازل کردیم و نه یک جا تا قلب ترا به تدریج آرامش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49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سخنان کفار است سخن بسیار بی معنایی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لِنُثَبِّتَ بِهِ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تامی است برای علت به تدریج نازل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تعلیم هر علمی و مخصوصا علمی که مربوط به عمل باشد از این راه صورت می‌گیرد که معلم مسائل آن علم را یکی یکی به شاگرد القاء کند، تا همه فصول و ابوابش تمام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صورت است که بعد از تمام شدن تعلیم و تعلم، یک صورت اجمالی از مسائل در ذهن شاگرد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گفتیم صورت اجمالی نه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در مواقع احتیاج باید دوباره به مسائلی که خوانده مراجعه نماید تا به طور مفصل آن را درک کند، چون با صرف تلقی از معلم، در نفس مستقر نمی‌شود به طوری که نفس بر آن معلومات نشو و نماء نموده و آثار مطلوب بر آن مترتب شود بلکه محتاج است به اینکه وقت</w:t>
      </w:r>
    </w:p>
    <w:p>
      <w:pPr>
        <w:pStyle w:val="BookText"/>
        <w:rPr/>
      </w:pPr>
      <w:r>
        <w:rPr>
          <w:rFonts w:ascii="IRNazanin" w:hAnsi="IRNazanin" w:eastAsia="IRNazanin"/>
          <w:color w:val="111111"/>
          <w:sz w:val="28"/>
          <w:sz w:val="28"/>
          <w:szCs w:val="28"/>
          <w:rtl w:val="true"/>
          <w:lang w:bidi="fa-IR"/>
        </w:rPr>
        <w:t>احتیاج به آن فرا رسد و آن معلومات را عملا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می‌گردد که تعلیم، غیر از تثبیت در فؤاد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فرق است بین اینکه طبیب یک مساله بهداشتی را به شاگرد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دهد و بین اینکه همین مساله را در بالین مریضی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بیاموزد و از مریض نشانه‌های مرض را بپرسد و او پاسخ دهد و این پاسخ و پرسش را با قواعدی که به شاگرد درس داده تطبیق کند که در این صورت آنچه می‌گوید با آنچه می‌کند تطبیق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می‌شود که القای یک نظریه علمی در هنگام احتیاج و رسیدن هنگام عمل در دل شاگردی که می‌خواهد آن را بیاموزد بهتر ثبت می‌گردد و در قلب می‌نشیند، و پا بر جاتر هم خواهد بود، یعنی به زودی فراموش نمی‌شود، مخصوصا در معارفی که فطرت بشری هم مؤید آن باشد و بشر را بدان رهنمون شود که در چنین معارفی فطرت، آماده پذیرفتن آن است، چون نسبت به آن احساس احتیاج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همان القائاتی که استاد طب به شاگرد خود در بالین مریض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الهی که دعوت اسلامی متضمن آن بوده و قرآن کریم به آن ناطق است شرایع و احکامی است عملی و قوانینی است فردی و اجتماعی که حیات بشریت را با سعادت همراه می‌کند، چون مبنی بر اساس اخلاق فاضله‌ای است که مرتبط است با معارف کلی الهی که آن نیز بعد از تجزیه و تحلیل به توحید منتهی می‌گردد، هم چنان که توحید هم اگر ترکیب شود به صورت همان معارف و دستورات اخلاقی و احکام عملی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مکتبی بهترین راه برای تعلیم و کامل‌ترین طریق و راه تربیت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تدریج بیان نماید و هر قسمت آن را به حادثه‌ای اختصاص دهد که احتیاجات گوناگونی به آن بیان دارد و آنچه از معارف اعتقادی و اخلاقی و عملی که مرتبط با آن حادثه می‌شود بیان کند، و نیز متعلقات آن معارف از قبیل اسباب عبرت‌گیری و پندگیری از سرگذشتهای گذشتگان و سر انجام کسانی که به غیر آن دستور عمل کردند و سر نوشت طاغیان و مشرکینی که از عمل به آن معارف سرپیچی نمودند، را بیان نماید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قرآن کریم هم همین رویه را دارد، یعنی آیات آن هر یک در هنگام احساس حاجت نازل شده، در نتیجه بهتر اثر گذاشته است، هم چنان که خود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قُرْآناً فَرَقْناهُ لِتَقْرَأَهُ عَلَی النَّاسِ عَلی مُکْثٍ وَ نَزَّلْناهُ تَنْزِیلًا</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و نیز همین معنا مورد نظر آیه مورد بحث</w:t>
      </w:r>
    </w:p>
    <w:p>
      <w:pPr>
        <w:pStyle w:val="BookText"/>
        <w:rPr/>
      </w:pPr>
      <w:r>
        <w:rPr>
          <w:rFonts w:ascii="Amiri" w:hAnsi="Amiri" w:eastAsia="Amiri" w:cs="Amiri"/>
          <w:color w:val="111111"/>
          <w:sz w:val="28"/>
          <w:sz w:val="28"/>
          <w:szCs w:val="28"/>
          <w:rtl w:val="true"/>
          <w:lang w:bidi="ar-SA"/>
        </w:rPr>
        <w:t>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لِنُثَبِّتَ بِهِ فُؤادَکَ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داناتر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در این جا اشکالی باقی می‌ماند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تعلیم، یعنی هر مساله را در موقع رسیدن به مورد حاجت درس دادن، غرض از تعلیم را تباه می‌کند، برای اینکه فاصله زمانی که میان دو مساله قرار می‌گیرد، باعث می‌شود که اثر مساله اول از بین برود و آن شوق و ذوقی که شاگرد را وادار می‌کرد به حفظ و ضبط آن مساله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این که مطالب متصل و پیوسته به وی القاء شود که در این صورت ذهن را برای فهمیدن آن آماده‌تر می‌کند مخصوصا، ضبط کردن که بدون اتصال مزبور،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از این اشکال پاسخ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رَتَّلْناهُ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از سیاق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تعلیمات را با اینکه قسمت قسمت، نازل کردیم در عین حال بین دو قسمت آن فاصله زیادی نگذاشتیم، بلکه قسمت‌های گوناگون آن را پشت سر هم نازل کردیم تا روابط بین آنها باطل نگشته، آثار اجزای آن از هم گسسته نشود و در نتیجه غرض از تعلیم آن تباه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اینجا مطلب دیگری است و آن اینکه قرآن کریم کتاب بیان و احتجاج است، هم بر موافق احتجاج می‌کند و هم بر مخالف و پاسخگوی هر مشکلی است که برایشان پیش بیاید و یا اشکالی که به روش تشکیک یا اعتراض بر حق و حقیقت بکنند و هر امری که برای آنان مشتبه شده باشد، از قبیل معارف و حکم واقعه در ملل و ادیان پیشین، همه را برایشان بیان می‌کند و حقیقت آنچه را که علمای ایشان تحریف کرده‌اند روشن می‌سازد هم چنان که این معنا از مقایسه و سنجش عقاید بت‌پرستان درباره خدا و ملائکه و قدیسین از بشر، با آنچه در قرآن در این باره آمده و نیز مقایسه بین قرآن و کتب عهدین در اخبار و داستانهای انبیاء و همچنین معارف مربوط به مبدأ و معاد به خوبی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نوع از احتجاج و بیان، حقش ادا نمی‌شود مگر به تدریج و به ترتیبی که برای مردم پیش آمده، و تدریجا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و یا شبهه‌هایی که برای مؤمنین پیش آمده و یا دیگران در برابر مؤمنین به تدریج القاء می‌کنند و مؤمنین روز به روز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به همین معنا اشاره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یَأْتُونَکَ بِمَثَلٍ إِلَّا جِئْناکَ بِالْحَقِّ وَ أَحْسَنَ تَفْسِیراً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 وصفی خالی از حقیقت درباره تو یا غیر تو نمی‌کنند و در این باره از حق منحرف نمی‌شوند مگر آنکه ما در آن باره آنچه را که حق است برایت می‌آوریم و بهترین تفسیر از آن مساله را در</w:t>
      </w:r>
      <w:bookmarkStart w:id="591" w:name="pg10058_87735"/>
    </w:p>
    <w:p>
      <w:pPr>
        <w:pStyle w:val="BookText"/>
        <w:rPr/>
      </w:pPr>
      <w:bookmarkEnd w:id="591"/>
      <w:r>
        <w:rPr>
          <w:rFonts w:ascii="IRNazanin" w:hAnsi="IRNazanin" w:eastAsia="IRNazanin"/>
          <w:color w:val="111111"/>
          <w:sz w:val="28"/>
          <w:sz w:val="28"/>
          <w:szCs w:val="28"/>
          <w:rtl w:val="true"/>
          <w:lang w:bidi="fa-IR"/>
        </w:rPr>
        <w:t>اختیارت می‌گذاریم، چون آنچه آنان می‌گویند یا باطل محض است که حق آن را دفع می‌کند و یا حق است و آنان از جای خود منحرفش کرده‌اند که تفسیر احسن ما آن را رد نموده به جای خود بر می‌گرداند و استوارش می‌کند</w:t>
      </w:r>
      <w:r>
        <w:rPr>
          <w:rFonts w:eastAsia="IRNazanin" w:cs="IRNazanin"/>
          <w:color w:val="111111"/>
          <w:sz w:val="28"/>
          <w:szCs w:val="28"/>
          <w:rtl w:val="true"/>
          <w:lang w:bidi="fa-IR"/>
        </w:rPr>
        <w:t>.</w:t>
      </w:r>
    </w:p>
    <w:p>
      <w:pPr>
        <w:pStyle w:val="Heading5"/>
        <w:numPr>
          <w:ilvl w:val="4"/>
          <w:numId w:val="1"/>
        </w:numPr>
        <w:rPr/>
      </w:pPr>
      <w:bookmarkStart w:id="592" w:name="__RefHeading___Toc3576138_3556181022"/>
      <w:bookmarkStart w:id="593" w:name="_Toc217"/>
      <w:bookmarkEnd w:id="592"/>
      <w:r>
        <w:rPr>
          <w:rtl w:val="true"/>
        </w:rPr>
        <w:t>وجوهی که مفسرین در توجیه نزول تدریجی قرآن گفته‌اند و بیان ضعف آن وجوه‌</w:t>
      </w:r>
      <w:bookmarkEnd w:id="593"/>
    </w:p>
    <w:p>
      <w:pPr>
        <w:pStyle w:val="BookText"/>
        <w:rPr/>
      </w:pPr>
      <w:r>
        <w:rPr>
          <w:rFonts w:ascii="IRNazanin" w:hAnsi="IRNazanin" w:eastAsia="IRNazanin"/>
          <w:color w:val="111111"/>
          <w:sz w:val="28"/>
          <w:sz w:val="28"/>
          <w:szCs w:val="28"/>
          <w:rtl w:val="true"/>
          <w:lang w:bidi="fa-IR"/>
        </w:rPr>
        <w:t>پس، با بیانی که گذشت روشن 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لِنُثَبِّتَ بِهِ فُؤادَکَ … وَ أَحْسَنَ تَفْسِیراً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طریق، کلام آنان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نُزِّلَ عَلَیْهِ الْقُرْآنُ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نازل نشدن بدان گونه را از آن ناحیه که مربوط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ما خواستیم فؤاد تو را تثبیت کنیم، لذا آن را تدریجی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از آن ناحیه که مربوط به مردم می‌شود بیان نموده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خواستیم تا هر وقت دشمنان ما ایرادی به پیامبرمان بگیرند و مثل و وصف باطلی برایش بیاورند، در همان وقت جوابشان را داده حق را بیان کنیم، اگر آنها با ایرادهای خود حق را از صورتی که دارد تغییر داده از جای خود تحریف کردند، ما با بهترین تفسیر دوباره حق را بجای خودش برگردانیم، و این غرض، با نزول تدریجی حاصل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بعدی هم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یُحْشَرُونَ عَلی وُجُوهِهِمْ إِلی جَهَنَّمَ أُوْلئِکَ شَرٌّ مَکاناً وَ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ملحق به همین جواب دومی و نظیر متمم آن است که توضیحش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روشن گردید که آیات سه‌گانه همه‌اش، در مقام بیان یک غرض است، و آن پاسخ، از ایرادی است که به قرآن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نظریه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501"/>
      </w:r>
      <w:r>
        <w:rPr>
          <w:rFonts w:ascii="IRNazanin" w:hAnsi="IRNazanin" w:eastAsia="IRNazanin"/>
          <w:color w:val="111111"/>
          <w:sz w:val="28"/>
          <w:sz w:val="28"/>
          <w:szCs w:val="28"/>
          <w:rtl w:val="true"/>
          <w:lang w:bidi="fa-IR"/>
        </w:rPr>
        <w:t>از مفسرین بین مضامین آیات مذکور، تفرقه انداخته‌اند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لِنُثَبِّتَ بِهِ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نُزِّلَ عَلَیْهِ الْقُرْآنُ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رَتَّلْناهُ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از ترسیل قرآن در نزول، یا در قرائت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ربط به ما قبل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یَأْتُونَکَ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نظیر بیانی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لِنُثَبِّتَ بِهِ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کیفیت 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از مفسرین آن را ناظر به خصوص مثلی که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جمله حق مطلب را در آن باره</w:t>
      </w:r>
    </w:p>
    <w:p>
      <w:pPr>
        <w:pStyle w:val="BookText"/>
        <w:rPr/>
      </w:pPr>
      <w:r>
        <w:rPr>
          <w:rFonts w:ascii="IRNazanin" w:hAnsi="IRNazanin" w:eastAsia="IRNazanin"/>
          <w:color w:val="111111"/>
          <w:sz w:val="28"/>
          <w:sz w:val="28"/>
          <w:szCs w:val="28"/>
          <w:rtl w:val="true"/>
          <w:lang w:bidi="fa-IR"/>
        </w:rPr>
        <w:t>با احسن التفسیر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غیر این را گفته‌اند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یُحْشَرُونَ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کلی از غرض دو آیه قبل، اجنبی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دقت در آنچه ما در توجیه مضمون دو آیه اول آوردیم، و نیز آنچه به زودی در معنای آیه سوم خواهیم آورد، فساد و بطلان تفسیرهای گذشته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می‌سازد که آیات سه‌گانه همه‌اش، در مقام بیان یک غرض است و آن عبارت است از پاسخ ایرادی که به عنوان طعنه بر قرآن کریم زدند که چرا تدریجی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طعنه کفار،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لِنُثَبِّتَ بِهِ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است از راه بیان پاره‌ای از فوائد نزول تدریجی و گرنه فوائد دیگری غیر آنچه خدای تعالی بیان کرده دارد، و آن فوائد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در ذیل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سابق، اگر یکباره نازل شدند به این جهت است که انبیاء گذشته سواد داشتند و می‌توانستند بخوانند و بنویسند و لذا احتیاجی نبود که به تدریج نازل شوند، به خلاف قرآن کریم، که چون بر پیغمبری نازل می‌شد که سواد نداشت و خواندن و نوشتن را نمی‌دانست، لذا چاره‌ای جز این نبود که قسمت، قسمت نازل شود و تکرار شود تا آن جناب بتواند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قبل از قرآن، دلیل بر صحتش و اینکه از ناحیه خدا نازل شده اعجازش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قرآن که دلیل صحت آن، اعجاز و نظم معجزه‌آسای آن است که تا روز قیامت کسی نمی‌تواند نظیرش را بیاورد و این اعجاز، در جزء جزء آن حتی در کوتاهترین جزء که هر یک به نام سوره‌ای نامیده شده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واضح است که معجزه بودن یک کتاب، دائر مدار این است که مطابق با مقتضای حال باشد و چون احوال، تدریجی و تجدد پذیر است به ناچار قرآن هم لازم بود به تدریج نازل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ناسخ و منسوخ هست و ممکن نیست میان آن دو جمع کرد و هر دو را یکباره نازل نمود، چون ناسخ چیزی می‌گوید و منسوخ چیزی دیگر، و با هم 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قرآن پاسخ‌هایی است از سؤالاتی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و باز در آن آیاتی است که پاره‌ای از امور را که رخ می‌داده ناشایست دانسته، و نیز در آن آیاتی است که بعضی از آنچه را که پیش می‌آمده حکایت کرده است و یا از آنچه به زودی و در زمان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خبر داده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فتح مکه و دخول در مسجد الحرام و اخبار از غلبه روم بر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همین</w:t>
      </w:r>
    </w:p>
    <w:p>
      <w:pPr>
        <w:pStyle w:val="BookText"/>
        <w:rPr/>
      </w:pPr>
      <w:r>
        <w:rPr>
          <w:rFonts w:ascii="IRNazanin" w:hAnsi="IRNazanin" w:eastAsia="IRNazanin"/>
          <w:color w:val="111111"/>
          <w:sz w:val="28"/>
          <w:sz w:val="28"/>
          <w:szCs w:val="28"/>
          <w:rtl w:val="true"/>
          <w:lang w:bidi="fa-IR"/>
        </w:rPr>
        <w:t>جهت حکمت الهی نزول تدریجی قرآن را اقتضا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یک از این وجوه آن طور قوی نیست که نزول دفعی قرآن را محال و یا غلط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بی سواد بودن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دلالتی ندارد بر اینکه حتما باید قرآن به تدریج نازل شود، چون همواره با آن جناب اشخاصی با سواد بودند و ممکن بود قرآن یکباره نازل شود ولی آنان کم کم برای آن حضرت بخوانند تا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خدای تعالی به آن جناب وعده داده بود که قرآن را از یاد نمی‌برد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xml:space="preserve">" </w:t>
      </w:r>
      <w:r>
        <w:rPr>
          <w:rStyle w:val="FootnoteAnchor"/>
          <w:rtl w:val="true"/>
        </w:rPr>
        <w:footnoteReference w:id="502"/>
      </w:r>
      <w:r>
        <w:rPr>
          <w:rFonts w:ascii="Amiri" w:hAnsi="Amiri" w:eastAsia="Amiri" w:cs="Amiri"/>
          <w:color w:val="111111"/>
          <w:sz w:val="28"/>
          <w:sz w:val="28"/>
          <w:szCs w:val="28"/>
          <w:rtl w:val="true"/>
          <w:lang w:bidi="ar-SA"/>
        </w:rPr>
        <w:t>و نیز فرموده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باز فرموده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لَکِتابٌ عَزِیزٌ لا یَأْتِیهِ الْباطِلُ مِنْ بَیْنِ یَدَیْهِ وَ لا مِنْ خَلْفِهِ</w:t>
      </w:r>
      <w:r>
        <w:rPr>
          <w:rFonts w:eastAsia="Amiri" w:cs="Amiri" w:ascii="Amiri" w:hAnsi="Amiri"/>
          <w:color w:val="111111"/>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و قدرت خدای تعالی بر حفظ کتابش در دو صورت نزول دفعی و نزول تدریجی،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وجه صحیحی نیست، برای اینکه همان طور که کتابی که جزء جزء نازل شده، اگر به مقتضای حال باشد بلیغ است و الا، نه، همچنین کتابی 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چنانچه در نظم آن رعایت مقتضای حال شده باشد بلیغ است، و اگر نشده باشد بلیغ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همان طور که اولی برای خود مقتضای حالی دارد دومی نیز دارد، پس بلاغت یک کتاب به نازل شدن تدریجی آن بستگی ندارد، تا اگر دفعی نازل شود بلیغ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ناتمامی آن نیز، از این جهت است که گوینده آن خیال کرده نسخ، ابطال حکم سابق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دفعی کتابی که مشتمل بر ناسخ و منسوخ است معقول نیست، چون باید به حکم منسوخ مدتی عمل شود بعدا ناسخ نازل شود و آن را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نسخ، ابطال نیست بلکه تعیین مدت اعتبار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چه مانعی دارد کتابی که مشتمل بر ناسخ و منسوخ است، یکباره نازل شود؟ آن گاه از ناسخ آن بفهمند که حکم منسوخ تا فلان مدت اعتبار دارد، البته این در صورتی است که مصلحت هم اقتضای آن را بکند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ممکن است بیان حکم مسائلی که هنوز از آنها سؤالی نشده، جلوتر نازل</w:t>
      </w:r>
      <w:bookmarkStart w:id="594" w:name="pg10058_87738"/>
    </w:p>
    <w:p>
      <w:pPr>
        <w:pStyle w:val="BookText"/>
        <w:rPr/>
      </w:pPr>
      <w:bookmarkEnd w:id="594"/>
      <w:r>
        <w:rPr>
          <w:rFonts w:ascii="IRNazanin" w:hAnsi="IRNazanin" w:eastAsia="IRNazanin"/>
          <w:color w:val="111111"/>
          <w:sz w:val="28"/>
          <w:sz w:val="28"/>
          <w:szCs w:val="28"/>
          <w:rtl w:val="true"/>
          <w:lang w:bidi="fa-IR"/>
        </w:rPr>
        <w:t>شود تا هر وقت سؤال شد به آن پاسخ‌ها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انکار و تقبیح پاره‌ای کارها که هنوز واقع نشده و همچنین حکایت پاره‌ای جریانات که هنوز رخ نداده است و یا اخبار به بعضی مغیبات، جلوتر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یک از موانع مذکور مانع نازل شدن دفعی قرآن نیست، لذا حق همان است که ما گفتیم و بیانی که ما در تفسیر آیه گذراندیم بیانی است تمام که با وجود آن، هیچ احتیاجی به این وجوه نیست</w:t>
      </w:r>
      <w:r>
        <w:rPr>
          <w:rFonts w:eastAsia="IRNazanin" w:cs="IRNazanin"/>
          <w:color w:val="111111"/>
          <w:sz w:val="28"/>
          <w:szCs w:val="28"/>
          <w:rtl w:val="true"/>
          <w:lang w:bidi="fa-IR"/>
        </w:rPr>
        <w:t>.</w:t>
      </w:r>
    </w:p>
    <w:p>
      <w:pPr>
        <w:pStyle w:val="Heading5"/>
        <w:numPr>
          <w:ilvl w:val="4"/>
          <w:numId w:val="1"/>
        </w:numPr>
        <w:rPr/>
      </w:pPr>
      <w:bookmarkStart w:id="595" w:name="__RefHeading___Toc3576140_3556181022"/>
      <w:bookmarkStart w:id="596" w:name="_Toc218"/>
      <w:bookmarkEnd w:id="595"/>
      <w:r>
        <w:rPr>
          <w:rtl w:val="true"/>
        </w:rPr>
        <w:t>مفاد آیه</w:t>
      </w:r>
      <w:r>
        <w:rPr>
          <w:rtl w:val="true"/>
        </w:rPr>
        <w:t xml:space="preserve">:" </w:t>
      </w:r>
      <w:r>
        <w:rPr>
          <w:rtl w:val="true"/>
        </w:rPr>
        <w:t xml:space="preserve">الَّذِینَ یُحْشَرُونَ عَلی وُجُوهِهِمْ إِلی جَهَنَّمَ … </w:t>
      </w:r>
      <w:r>
        <w:rPr>
          <w:rtl w:val="true"/>
        </w:rPr>
        <w:t xml:space="preserve">" </w:t>
      </w:r>
      <w:r>
        <w:rPr>
          <w:rtl w:val="true"/>
        </w:rPr>
        <w:t>و وجوهی که در معنای حشر بر وجوه گفته شده است‌</w:t>
      </w:r>
      <w:bookmarkEnd w:id="5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یُحْشَرُونَ عَلی وُجُوهِهِمْ إِلی جَهَنَّمَ أُوْلئِکَ شَرٌّ مَکاناً وَ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این آیه با آیات سابق و سیاقی که داشتند، این معنا را می‌رساند که افرادی که به قرآن طعنه زده‌اند خواسته‌اند از طعنه خود نتیجه‌ای بگیرند که لایق به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مثلا، او را به سوء مکانت و گمراهی متهم کنند، ولی قرآن کریم به منظور حفظ احترام و صیانت مقام نبوت، آن را حکایت نکرده، تنها فرموده است کسانی که بر صورت به سوی جهنم سرازیر می‌شوند دارای سوء مکانتی بیشتر و گمراهی شدیدترند و با همین تعبیر فهمانده که آنها چه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یُحْشَرُونَ عَلی وُجُوهِهِمْ إِلی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کسانی که کافر شدند و به قرآن کریم طعنه زده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اوصاف توصیف کردند، و معلوم است که کنایه، از تصریح، بلیغ‌تر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آیه شریفه این است که این طعنه زنندگان به قرآن، که تو را به اوصاف چنین و چنان وصف می‌کنند خودشان بد مکان‌تر و گمراه‌ترند، 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اساس این آیه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در این تفسیر معنا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تفضیل، منسلخ شده، یعنی دیگر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 و یا اگر بدهد به عنوان استهزاء یا چیزی مانند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نیست که آنان بد مکان‌تر و گمراه‌تر از تو هستند تا کسی بگوید مگر آن جناب بد مکان و گمراه بود تا کفار گمراه‌تر از او باشند؟ بلکه معنایش این است که اینها که به تو می‌گویند بد مکان و گمراه، خودشان بد مکان و گمراهند، و یا اینکه بر فرض هم که او بد مکان و گمراه باشد، این گمراهی در خود آنان بیشتر است، پس این اعتراض را دیگران باید بکنند نه آنها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طور کنایه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به سوی جهنم محشور می‌شوند و این وصف کسانی است که منکر معاد هستند و خدا گمراهشان کرده هم چنان که در جای دیگر در باره‌شان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یَهْدِ اللَّهُ فَهُوَ الْمُهْتَدِ وَ مَنْ یُضْلِلْ فَلَنْ تَجِدَ لَهُمْ أَوْلِیاءَ مِنْ دُونِهِ وَ</w:t>
      </w:r>
    </w:p>
    <w:p>
      <w:pPr>
        <w:pStyle w:val="BookText"/>
        <w:rPr/>
      </w:pPr>
      <w:r>
        <w:rPr>
          <w:rFonts w:ascii="Amiri" w:hAnsi="Amiri" w:eastAsia="Amiri" w:cs="Amiri"/>
          <w:color w:val="111111"/>
          <w:sz w:val="28"/>
          <w:sz w:val="28"/>
          <w:szCs w:val="28"/>
          <w:rtl w:val="true"/>
          <w:lang w:bidi="ar-SA"/>
        </w:rPr>
        <w:t>نَحْشُرُهُمْ یَوْمَ الْقِیامَةِ عَلی وُجُوهِهِمْ عُمْیاً وَ بُکْماً وَ صُمًّا مَأْواهُمْ جَهَنَّمُ کُلَّما خَبَتْ زِدْناهُمْ سَعِیراً ذلِکَ جَزاؤُهُمْ بِأَنَّهُمْ کَفَرُوا بِآیاتِنا</w:t>
      </w:r>
      <w:r>
        <w:rPr>
          <w:rFonts w:eastAsia="Amiri" w:cs="Amiri" w:ascii="Amiri" w:hAnsi="Amiri"/>
          <w:color w:val="111111"/>
          <w:sz w:val="28"/>
          <w:szCs w:val="28"/>
          <w:rtl w:val="true"/>
          <w:lang w:bidi="ar-SA"/>
        </w:rPr>
        <w:t>"</w:t>
      </w:r>
    </w:p>
    <w:p>
      <w:pPr>
        <w:pStyle w:val="BookText"/>
        <w:rPr/>
      </w:pP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کنایه، افزون بر اینکه کنایه بلیغ‌تر از تصریح است، تهدید کفار است به شر مکان و به عذاب الیم و نیز در معنای احتجاجی است بر ضلالت آنان، چون هیچ ضلالتی بدتر از این نیست که انسان با صورت، خود را روی زمین بکشد و بدون اینکه جایی را ببیند پیش برود و هیچ نداند که به کجا منتهی می‌شود و در پیش رو با چه چیزهایی مواجه می‌گردد و این ضلالتی که در حشرشان بر صورت، به سوی جهنم دارند مجسم و ممثل ضلالتی است که در دنیا داشتند برای اینکه در دنیا هم به بیراهه می‌رفتند و هیچ توجهی به صدای انبیاء که راهداران سعادت بشرند و از هر طرف ایشان را صدا می‌زدند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گمراهانی هستند که در روز حشر بر صورتهایشان محشور می‌شوند و کسی به چنین بلایی مبتلا نمی‌شود مگر آنکه در دنیا از گمراهان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وجه اتصال این آیه به ما قبلش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کلی آن را مسکوت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بدترین خلقند، خدای تعالی در پاسخشان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شَرٌّ مَکاناً وَ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متصل است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این آیات مورد بحث بود، ولی خواننده توجه فرمود که از سیاق چه بر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مفسرین در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بر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ظاهرش مراد است که با صورت به سوی جهنم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این است که او را در حالی که صورتش روی زمین است به سوی جهنم می‌کشند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0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انتقال از مکانی به مکانی دیگر است به طور منکوس و</w:t>
      </w:r>
      <w:bookmarkStart w:id="597" w:name="pg10058_87740"/>
    </w:p>
    <w:p>
      <w:pPr>
        <w:pStyle w:val="BookText"/>
        <w:rPr/>
      </w:pPr>
      <w:bookmarkEnd w:id="597"/>
      <w:r>
        <w:rPr>
          <w:rFonts w:ascii="IRNazanin" w:hAnsi="IRNazanin" w:eastAsia="IRNazanin"/>
          <w:color w:val="111111"/>
          <w:sz w:val="28"/>
          <w:sz w:val="28"/>
          <w:szCs w:val="28"/>
          <w:rtl w:val="true"/>
          <w:lang w:bidi="fa-IR"/>
        </w:rPr>
        <w:t>وارونه، یعنی دستها پایین و پاها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مراد بود جا داشت بفرماید بر سرهایشان محشور می‌شوند، هم چنان که قرآن کریم در جای دیگر درباره احوال بعد از این گونه محشور شدن،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یُسْحَبُونَ فِی النَّارِ عَلی وُجُوهِهِمْ</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شدت ذلت و خواری است که از باب مجاز این طور تعبیر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باطل است چون حمل بر مجاز وقتی صحیح است که نشود کلام را بر حقیقت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اصطلاحی است از عرب که وقتی می‌خواهند بگویند فلانی بدون هدف به راه افتاد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هم صحیح نیست برای اینکه برگشتش به این است که اینها نمی‌دانند به سوی چه مکانی محشور می‌شوند و این با تصریح آیه به اینکه حشرشان به جهنم است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از باب کنایه و یا استعاره تمثیلیه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این است که اینان محشور می‌شوند در حالی که دلهایشان علاقه‌مند به دنیای پست و زخارف آن، و صورتهایشان متوجه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این تفسیر ایراد گرفته‌اند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حشر کجا مهلت می‌دهد که کسی دلبستگی به دنیا داشته باشد و شاید مراد از این تفسیر این باشد که آثار آن دلبستگی در آنجا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حل اشکال این طور صحیح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آیات تجسم اعمال این است که همین دلبستگی به دنیا به صورت عذاب برایشان مجسم می‌شود و به غیر آن شغل و همی ندارند</w:t>
      </w:r>
      <w:r>
        <w:rPr>
          <w:rFonts w:eastAsia="IRNazanin" w:cs="IRNazanin"/>
          <w:color w:val="111111"/>
          <w:sz w:val="28"/>
          <w:szCs w:val="28"/>
          <w:rtl w:val="true"/>
          <w:lang w:bidi="fa-IR"/>
        </w:rPr>
        <w:t>.</w:t>
      </w:r>
    </w:p>
    <w:p>
      <w:pPr>
        <w:pStyle w:val="Heading5"/>
        <w:numPr>
          <w:ilvl w:val="4"/>
          <w:numId w:val="1"/>
        </w:numPr>
        <w:rPr/>
      </w:pPr>
      <w:bookmarkStart w:id="598" w:name="__RefHeading___Toc3576142_3556181022"/>
      <w:bookmarkStart w:id="599" w:name="_Toc219"/>
      <w:bookmarkEnd w:id="598"/>
      <w:r>
        <w:rPr>
          <w:rtl w:val="true"/>
        </w:rPr>
        <w:t>یاد آوری هلاک ساختن اقوام کافر پیشین</w:t>
      </w:r>
      <w:r>
        <w:rPr>
          <w:rtl w:val="true"/>
        </w:rPr>
        <w:t xml:space="preserve">: </w:t>
      </w:r>
      <w:r>
        <w:rPr>
          <w:rtl w:val="true"/>
        </w:rPr>
        <w:t xml:space="preserve">قوم موسی </w:t>
      </w:r>
      <w:r>
        <w:rPr>
          <w:rtl w:val="true"/>
        </w:rPr>
        <w:t>(</w:t>
      </w:r>
      <w:r>
        <w:rPr>
          <w:rtl w:val="true"/>
        </w:rPr>
        <w:t>علیه السلام</w:t>
      </w:r>
      <w:r>
        <w:rPr>
          <w:rtl w:val="true"/>
        </w:rPr>
        <w:t>)</w:t>
      </w:r>
      <w:r>
        <w:rPr>
          <w:rtl w:val="true"/>
        </w:rPr>
        <w:t xml:space="preserve">، قوم نوح </w:t>
      </w:r>
      <w:r>
        <w:rPr>
          <w:rtl w:val="true"/>
        </w:rPr>
        <w:t>(</w:t>
      </w:r>
      <w:r>
        <w:rPr>
          <w:rtl w:val="true"/>
        </w:rPr>
        <w:t>علیه السلام</w:t>
      </w:r>
      <w:r>
        <w:rPr>
          <w:rtl w:val="true"/>
        </w:rPr>
        <w:t>)</w:t>
      </w:r>
      <w:r>
        <w:rPr>
          <w:rtl w:val="true"/>
        </w:rPr>
        <w:t>، قوم عاد و ثمود و اصحاب الرس و اقوام بسیار دیگر</w:t>
      </w:r>
      <w:bookmarkEnd w:id="5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 وَ جَعَلْنا مَعَهُ أَخاهُ هارُونَ وَزِیراً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در قبال تکذیب کفار قریش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کتابش، به نبوت و رسالت موسی و کتابش و اینکه هارون را در کار او شریک کرد استشهاد شده تا زمینه را برای بیان عذاب آل فرعون و هلاکت آنان باز نماید، و معنای آیه روشن است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اذْهَبا إِلَی الْقَوْمِ الَّذِینَ کَذَّبُوا بِآیاتِنا فَدَمَّرْناهُمْ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کردن به خاطر امر عجیبی است و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فلانی تدمیر کرد،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 ناخوشایند به او حمله کرد</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آفاق و انفس است، که همه بر یکتایی خدا که کفار منکر آن بودند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السعود در تفسیر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معجزات نه‌گانه‌ای است که به دست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ممکن است شما خواننده اشکال کنید که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موسی و هارون گفتیم آیات ما را ببرید نزد این قوم که آیات ما را تکذیب کردند و ما آنها را هلاک کردیم و چگونه آیات را قبل از آنکه موسی و هارون برایشان ببرند تکذیب کردند؟ و موسی و هارون که هنوز این تکذیب را از قوم ندیده چطور خداوند می‌فرماید آیات ما را ببرند نزد قومی که آیات ما را تکذیب کردند؟ خلاصه، تکذیب آیات باید بعد از آوردن آن باشد و آوردن آن هم باید بعد از ماموریت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توصیف، توصیف فرعونیان در زمان رسالت موسی و هارون به سوی ایشان نیست تا این اشکال وارد شود، بلکه توصیف ایشان است در هنگامی که داستانشان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می‌شود، تا علت استحقاقشان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تدمیر و هلاکی که بعدا بدان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معنایش این است که موسی و هارون نزد فرعونیان رفتند و همه آیات ما را نشانشان دادند، ولی آن را تکذیب کردند و به تکذیب خود ادامه دادند، پس ما ایشان را هلاک کردیم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باشیم آیات را حمل بر معجزات موسی کنیم نظریه ابو السعود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اتصال این آیه به ما قبلش، این است که طعنه زنندگان به کتاب خدا و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می‌کند به اینکه بپرهیزند از اینکه به سرنوشت فرعونیان دچار شوند که آنان نیز با اینکه خدا به موسی و برادرش ماموریت داده بود به سوی ایشان بروند و کتاب هم بر او نازل کرده بود، مع ذلک زیر بار نرفتند، و خدا همه‌شان را به طرز اعجاب انگیزی هلاک کرد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همین نکته، مساله فرستادن کتاب را، بر ارسال موسی و هارون و هلاکت فرعون مقدم داشت با اینکه از نظر زمان ارسال موسی و هارون و غرق فرعون، قبل از نزول تورات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از ذکر این داستان، تنها اشاره به فرستادن کتاب و رسالت موسی و</w:t>
      </w:r>
    </w:p>
    <w:p>
      <w:pPr>
        <w:pStyle w:val="BookText"/>
        <w:rPr/>
      </w:pPr>
      <w:r>
        <w:rPr>
          <w:rFonts w:ascii="IRNazanin" w:hAnsi="IRNazanin" w:eastAsia="IRNazanin"/>
          <w:color w:val="111111"/>
          <w:sz w:val="28"/>
          <w:sz w:val="28"/>
          <w:szCs w:val="28"/>
          <w:rtl w:val="true"/>
          <w:lang w:bidi="fa-IR"/>
        </w:rPr>
        <w:t>هلاکت فرعونیان به جرم تکذیب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1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متصل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بِرَبِّکَ هادِیاً وَ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نظریه بعیدی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لَمَّا کَذَّبُوا الرُّسُلَ أَغْرَقْناهُمْ وَ جَعَلْناهُمْ لِلنَّاسِ آیَةً وَ أَعْتَدْنا لِلظَّالِمِینَ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این است که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فعلی مقدر، منصوب شده باشد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دلالت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تکذیب قوم نوح رسولان را، همان تکذیب نوح است، چون تکذیب یک رسول تکذیب همه رسولان است برای اینکه همه رسولان بر کلمه حق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این امتها اقوام متعددی از بت‌پرستان بودند که به کلی منکر مساله نبوت بودند، نه اینکه با شخص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خاصی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لِلنَّاسِ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ایشان را برای مردمی که بعد از آنها باقی ماندند و از ذریه‌های آنان بودند، آیت و مایه عبرت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عاداً وَ ثَمُودَ وَ أَصْحابَ الرَّسِّ وَ قُرُوناً بَیْنَ ذلِکَ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چاهی است که طوقه چینی شده باشد،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بودند که بعد از قوم ثمود روی کار آمدند و بر لب چاهی زندگی می‌کردند و خداوند پیغمبری به سویشان گسیل داشت، ولی ایشان او را تکذیب کردند و خدا هلاکشان کرد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1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رودخانه‌ای بود که قوم رس در کنار آن منزل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w:t>
      </w:r>
      <w:r>
        <w:rPr>
          <w:rStyle w:val="FootnoteAnchor"/>
          <w:rtl w:val="true"/>
        </w:rPr>
        <w:footnoteReference w:id="514"/>
      </w:r>
      <w:r>
        <w:rPr>
          <w:rFonts w:ascii="IRNazanin" w:hAnsi="IRNazanin" w:eastAsia="IRNazanin"/>
          <w:color w:val="111111"/>
          <w:sz w:val="28"/>
          <w:sz w:val="28"/>
          <w:szCs w:val="28"/>
          <w:rtl w:val="true"/>
          <w:lang w:bidi="fa-IR"/>
        </w:rPr>
        <w:t>شیعه نیز مؤید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دمرنا عادا و ثمود و اصحاب الرس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 و ثمود و اصحاب رس را هلاک کردیم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قُرُوناً بَیْنَ ذلِکَ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مردمی است که در یک عصر زندگی می‌کنند و چه بسا بر خود عصر هم اطلاق بشود،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w:t>
      </w:r>
      <w:r>
        <w:rPr>
          <w:rFonts w:eastAsia="IRNazanin" w:cs="IRNazanin"/>
          <w:color w:val="111111"/>
          <w:sz w:val="28"/>
          <w:szCs w:val="28"/>
          <w:lang w:bidi="fa-IR"/>
        </w:rPr>
        <w:t>1</w:t>
      </w:r>
      <w:bookmarkStart w:id="600" w:name="pg10058_87743"/>
    </w:p>
    <w:p>
      <w:pPr>
        <w:pStyle w:val="BookText"/>
        <w:rPr/>
      </w:pPr>
      <w:bookmarkEnd w:id="600"/>
      <w:r>
        <w:rPr>
          <w:rFonts w:ascii="IRNazanin" w:hAnsi="IRNazanin" w:eastAsia="IRNazanin"/>
          <w:color w:val="111111"/>
          <w:sz w:val="28"/>
          <w:sz w:val="28"/>
          <w:szCs w:val="28"/>
          <w:rtl w:val="true"/>
          <w:lang w:bidi="fa-IR"/>
        </w:rPr>
        <w:t>طوائفی که قبلا نام برده شد که اول آنان قوم نوح، و آخرشان اصحاب رس و یا قوم فرعون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عاد که قوم هود پیغمبر بودند و ثمود را که قوم صالح بودند و اصحاب رس و اقوامی بسیار را که در فاصله میان این اقوام زندگی می‌کردند، یعنی قوم نوح و اقوام بعد از ایشان را هلاک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ضَرَبْنا لَهُ الْأَمْثالَ وَ کُلًّا تَبَّرْنا تَتْبِیراً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فعلی است تقدیری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ضَرَبْنا 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فعل دلالت دارد، چون مثل زدن در معنای تذکر و موعظه و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 پاره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امتی مثالها زدیم و یک یک را پاره پاره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أَتَوْا عَلَی الْقَرْیَةِ الَّتِی أُمْطِرَتْ مَطَرَ السَّوْءِ أَ فَلَمْ یَکُونُوا یَرَوْنَها بَلْ کانُوا لا یَرْجُونَ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قریه‌ای که باران بلا، بر آن بارید قریه قوم لوط است که خدای تعالی بارانی از سنگ سجیل بر آن ببارید، و تفصیل داستانش در سوره‌های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یَکُونُوا یَرَوْنَها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توبیخی، چون قریه مذکور سر راه اهل حجاز به سوی شام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لا یَرْجُونَ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از معاد نمی‌ترسند، و یا اصلا از معاد مایوسند، و چنین احتمالی نمی‌دهند، و این تعبیر نظیر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اصلی تکذیب آنان بر کتاب و رسالت، و اندرز نگرفتن به این موعظه شافیه، و عبرت نگرفتنشان به آن چیزهایی که مایه اعتبار عبرت گیرندگان است، همانا این مساله اساسی است که اینان منکر معادند و به همین جهت دعوت انبیاء در آنان کمترین اثر را نداشته و هیچ حکمت و موعظه‌ای به دلهایشان راه نمی‌یابد</w:t>
      </w:r>
      <w:r>
        <w:rPr>
          <w:rFonts w:eastAsia="IRNazanin" w:cs="IRNazanin"/>
          <w:color w:val="111111"/>
          <w:sz w:val="28"/>
          <w:szCs w:val="28"/>
          <w:rtl w:val="true"/>
          <w:lang w:bidi="fa-IR"/>
        </w:rPr>
        <w:t>.</w:t>
      </w:r>
    </w:p>
    <w:p>
      <w:pPr>
        <w:pStyle w:val="Heading4"/>
        <w:numPr>
          <w:ilvl w:val="3"/>
          <w:numId w:val="1"/>
        </w:numPr>
        <w:rPr/>
      </w:pPr>
      <w:bookmarkStart w:id="601" w:name="__RefHeading___Toc3576144_3556181022"/>
      <w:bookmarkStart w:id="602" w:name="_Toc220"/>
      <w:bookmarkEnd w:id="601"/>
      <w:r>
        <w:rPr>
          <w:rtl w:val="true"/>
        </w:rPr>
        <w:t xml:space="preserve">بحث روایتی </w:t>
      </w:r>
      <w:r>
        <w:rPr>
          <w:rtl w:val="true"/>
        </w:rPr>
        <w:t>(</w:t>
      </w:r>
      <w:r>
        <w:rPr>
          <w:rtl w:val="true"/>
        </w:rPr>
        <w:t xml:space="preserve">روایاتی در باره اصحاب رس و عذاب آنان و … </w:t>
      </w:r>
      <w:r>
        <w:rPr>
          <w:rtl w:val="true"/>
        </w:rPr>
        <w:t>)</w:t>
      </w:r>
      <w:bookmarkEnd w:id="60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عیون به سند خود از ابو الصلت هروی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که راجع به داستان اصحاب رس</w:t>
      </w:r>
    </w:p>
    <w:p>
      <w:pPr>
        <w:pStyle w:val="BookText"/>
        <w:rPr/>
      </w:pPr>
      <w:r>
        <w:rPr>
          <w:rFonts w:ascii="IRNazanin" w:hAnsi="IRNazanin" w:eastAsia="IRNazanin"/>
          <w:color w:val="111111"/>
          <w:sz w:val="28"/>
          <w:sz w:val="28"/>
          <w:szCs w:val="28"/>
          <w:rtl w:val="true"/>
          <w:lang w:bidi="fa-IR"/>
        </w:rPr>
        <w:t>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 مردمی بودند که درخت صنوبری را می‌پرستیدند و نام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بودند و آن درختی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نوح آن را بعد از داستان طوفان بر کنار چشمه‌ای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بود و این قوم، دوازده شهر آباد پیرامون نهری به نام رس داشتند و نام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آذر، دی، بهمن، اسفند، فروردین، اردیبهشت، خرداد، مرداد، تیر، مهر و شهریور بود که مردم فرس این اسامی را بر ماههای دوازده‌گانه خود قرار دادند، قوم نامبرده از آن صنوبر دوازده جوانه گرفته در هر یک از شهرهای خود، یکی را کاشتند و نیز از آن چشمه که گفتیم صنوبر بزرگ بر کنار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به طرف آن جوانه‌ها و قریه‌ها بردند، و نوشیدن از آب آن نهرها را بر خود حرام کردند، به طوری که اگر کسی از آن نهرها می‌نوشید و یا به چهارپای خود می‌داد به قتلش می‌رساندند، چون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این دوازده خدا بستگی به آب این نهرها دارد پس سزاوار نیست کسی از آنها بخورد و مایه حیات خدایان را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هر ماه یک روز را در یکی از آن شهرها عید می‌گرفتند و همگی در زیر درخت صنوبر آن شهر جمع شده قربانی‌هایی پیشکش و تقدیم آن می‌کردند، و آن قربانیها را در آتشی که افروخته بودند می‌سوزاندند، وقتی دود آن بلند می‌شد برای درخت صنوبر به سجده می‌افتادند و به گریه و زاری در می‌آمدند و شیطان هم از باطن درخت، با آنان حرف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عادت آنان در آن دوازده شهر بود تا آنکه روز عید شهر بزرگ فرا می‌رسید، نام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پادشاهشان نیز در آنجا سکونت داشت و همه اهل شهرهای دوازده‌گانه در آنجا جمع شده به جای یک روز دوازده روز عید می‌گرفتند، و تا آنجا که می‌توانستند بیشتر از شهرهای دیگر قربانی می‌آوردند و عبادت می‌کردند، ابلیس هم وعده‌ها به ایشان می‌داد، و امیدوارشان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وعده‌هایی که شیطانهای دیگر در اعیاد دیگر، از سایر درختان به گوششان می‌رسانیدند سالهای دراز بر این منوال گذشت و هم چنان بر کفر و پرستش درختان، ادامه دادند تا آنکه خداوند رسولی از بنی اسرائیل از فرزندان یهودا، به سوی ایشان فرستاد آن رسول مدتی آنها را به پرستش خدا و ترک شرک می‌خواند، ولی ایشان ایمان نیاوردند پیغمبر نامبرده، آن درختان را نفرین کرد تا خشک شدند چون چنین دیدند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خدایان ما را جادو کرد،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خدایان بر ما غضب کردند، چون دیدند که این مرد ما را می‌خواند تا بر آنها کفر بورزیم و ما هیچ کاری به آن مرد نکردیم و درباره آلهه خود غیرتی به خرج ندادیم، آنها هم قهر کردند و خشکیدند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همگی رای را بر این نهادند که نسبت به آلهه خود غیرتی نشان دهند، یعنی آن</w:t>
      </w:r>
    </w:p>
    <w:p>
      <w:pPr>
        <w:pStyle w:val="BookText"/>
        <w:rPr/>
      </w:pPr>
      <w:r>
        <w:rPr>
          <w:rFonts w:ascii="IRNazanin" w:hAnsi="IRNazanin" w:eastAsia="IRNazanin"/>
          <w:color w:val="111111"/>
          <w:sz w:val="28"/>
          <w:sz w:val="28"/>
          <w:szCs w:val="28"/>
          <w:rtl w:val="true"/>
          <w:lang w:bidi="fa-IR"/>
        </w:rPr>
        <w:t>پیغمبر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چاهی عمیق حفر کرده او را در آن افکندند و سر چاه را محکم بستند و آن قدر ناله او را گوش دادند تا برای همیشه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این جنایت خدای تعالی عذابی بر ایشان مسلط کرد که همه را هلاک ساخت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نهج البلاغه،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صاحبان شهرهای رس که پیغمبران خود را کشتند و سنت‌های مرسلین را خاموش، و سنتهای جباران را احیاء کردند؟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محمد بن ابی حمزه و هشام و حفص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زن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یکی از ایشان از مساحقه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زنان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همان حد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پرسید آیا خدای تعالی این مساله را در قرآن کریم ذکر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 در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رس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ابن ابی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و ابن عساکر از جعفر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دو نفر زن از آن جناب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افتادن زن روی زنی دیگر را در کتاب خدا حرام می‌دانی؟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عمل همان زنان است که در عهد تبع می‌زیستند و آن زنان که با 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کرده‌اند که هر نهر و چاهی را رس گویند،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کنند بر ایشان جلباب و زره و کمربند و تاج و چکمه‌ای از آتش درست کرده روی همه آنها پارچه‌ای غلیظ و خشک و متعفن از آتش بر تنشان می‌کنند، آن گاه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را به همه زنان خود یاد دهید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هم از پدرش از ابن ابی عمیر از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این معنا آورده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تفسیر قمی به سند خود از حفص بن غیاث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تَبَّرْنا تَتْبِیراً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کسرنا تکسیرا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شکستیم شکستنی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لغت نبطی‌ها است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همان کتاب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قریه که باران بلا بر او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قوم لوط بود که خداوند سنگهایی از سجیل، یعنی از گل بر سرشان ببارید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bookmarkStart w:id="603" w:name="pg10058_87747"/>
    </w:p>
    <w:p>
      <w:pPr>
        <w:pStyle w:val="Heading3"/>
        <w:numPr>
          <w:ilvl w:val="2"/>
          <w:numId w:val="1"/>
        </w:numPr>
        <w:rPr/>
      </w:pPr>
      <w:bookmarkStart w:id="604" w:name="__RefHeading___Toc3576146_3556181022"/>
      <w:bookmarkStart w:id="605" w:name="_Toc221"/>
      <w:bookmarkEnd w:id="603"/>
      <w:bookmarkEnd w:id="604"/>
      <w:r>
        <w:rPr>
          <w:rtl w:val="true"/>
        </w:rPr>
        <w:t xml:space="preserve">سوره الفرقان </w:t>
      </w:r>
      <w:r>
        <w:rPr>
          <w:rtl w:val="true"/>
        </w:rPr>
        <w:t>(</w:t>
      </w:r>
      <w:r>
        <w:rPr/>
        <w:t>25</w:t>
      </w:r>
      <w:r>
        <w:rPr>
          <w:rtl w:val="true"/>
        </w:rPr>
        <w:t xml:space="preserve">): </w:t>
      </w:r>
      <w:r>
        <w:rPr>
          <w:rtl w:val="true"/>
        </w:rPr>
        <w:t xml:space="preserve">آیات </w:t>
      </w:r>
      <w:r>
        <w:rPr/>
        <w:t>41</w:t>
      </w:r>
      <w:r>
        <w:rPr>
          <w:rtl w:val="true"/>
        </w:rPr>
        <w:t xml:space="preserve"> </w:t>
      </w:r>
      <w:r>
        <w:rPr>
          <w:rtl w:val="true"/>
        </w:rPr>
        <w:t xml:space="preserve">تا </w:t>
      </w:r>
      <w:r>
        <w:rPr/>
        <w:t>62</w:t>
      </w:r>
      <w:bookmarkEnd w:id="605"/>
    </w:p>
    <w:p>
      <w:pPr>
        <w:pStyle w:val="Heading4"/>
        <w:numPr>
          <w:ilvl w:val="3"/>
          <w:numId w:val="1"/>
        </w:numPr>
        <w:rPr/>
      </w:pPr>
      <w:bookmarkStart w:id="606" w:name="__RefHeading___Toc3576148_3556181022"/>
      <w:bookmarkStart w:id="607" w:name="_Toc222"/>
      <w:bookmarkEnd w:id="606"/>
      <w:r>
        <w:rPr>
          <w:rtl w:val="true"/>
        </w:rPr>
        <w:t>اشاره</w:t>
      </w:r>
      <w:bookmarkEnd w:id="607"/>
    </w:p>
    <w:p>
      <w:pPr>
        <w:pStyle w:val="BookText"/>
        <w:rPr/>
      </w:pPr>
      <w:r>
        <w:rPr>
          <w:rFonts w:ascii="Amiri" w:hAnsi="Amiri" w:eastAsia="Amiri" w:cs="Amiri"/>
          <w:color w:val="111111"/>
          <w:sz w:val="28"/>
          <w:sz w:val="28"/>
          <w:szCs w:val="28"/>
          <w:rtl w:val="true"/>
          <w:lang w:bidi="ar-SA"/>
        </w:rPr>
        <w:t xml:space="preserve">وَ إِذا رَأَوْکَ إِنْ یَتَّخِذُونَکَ إِلاَّ هُزُواً أَ هذَا الَّذِی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 لا أَنْ صَبَرْنا عَلَیْها وَ سَوْفَ یَعْلَمُونَ حِینَ یَرَوْنَ الْعَذابَ مَنْ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کَیْفَ مَدَّ الظِّلَّ وَ لَوْ شاءَ لَجَعَلَهُ ساکِناً ثُمَّ جَعَلْنَا الشَّمْسَ عَلَیْهِ دَلِیلاً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اللَّیْلَ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 نُسْقِیَهُ مِمَّا خَلَقْنا أَنْعاماً وَ أَناسِیَّ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بَیْنَهُمْ لِیَذَّکَّرُوا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شِئْنا لَبَعَثْنا فِی کُلِّ قَرْیَةٍ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وَ سَبِّحْ بِحَمْدِهِ وَ کَفی بِهِ بِذُنُوبِ عِبادِهِ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 الْأَرْضَ وَ ما بَیْنَهُما فِی سِتَّةِ أَیَّامٍ ثُمَّ اسْتَوی عَلَی الْعَرْشِ الرَّحْمنُ فَسْئَلْ بِهِ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تَبارَکَ الَّذِی جَعَلَ فِی السَّماءِ بُرُوجاً وَ جَعَلَ فِیها سِراجاً وَ قَمَراً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bookmarkStart w:id="608" w:name="pg10058_87748"/>
    </w:p>
    <w:p>
      <w:pPr>
        <w:pStyle w:val="Heading4"/>
        <w:numPr>
          <w:ilvl w:val="3"/>
          <w:numId w:val="1"/>
        </w:numPr>
        <w:rPr/>
      </w:pPr>
      <w:bookmarkStart w:id="609" w:name="__RefHeading___Toc3576150_3556181022"/>
      <w:bookmarkStart w:id="610" w:name="_Toc223"/>
      <w:bookmarkEnd w:id="608"/>
      <w:bookmarkEnd w:id="609"/>
      <w:r>
        <w:rPr>
          <w:rtl w:val="true"/>
        </w:rPr>
        <w:t>ترجمه آیات</w:t>
      </w:r>
      <w:bookmarkEnd w:id="610"/>
    </w:p>
    <w:p>
      <w:pPr>
        <w:pStyle w:val="BookText"/>
        <w:rPr/>
      </w:pPr>
      <w:r>
        <w:rPr>
          <w:rFonts w:ascii="IRNazanin" w:hAnsi="IRNazanin" w:eastAsia="IRNazanin"/>
          <w:color w:val="111111"/>
          <w:sz w:val="28"/>
          <w:sz w:val="28"/>
          <w:szCs w:val="28"/>
          <w:rtl w:val="true"/>
          <w:lang w:bidi="fa-IR"/>
        </w:rPr>
        <w:t xml:space="preserve">و چون تو را ببینند جز به مسخره‌ات نمی‌گیرند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است آنکه خدا به پیغمبریش بر انگیخته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مورد خدایانمان ثبات نمی‌ورزیدیم نزدیک بود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گمراه کند، وقتی عذاب را ببینند خواهند دانست روش چه کسی گمراهانه‌تر بوده است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را که هوس خویش را خدای خویش گرفته ندیدی؟ مگر تو کارگذار او هستی؟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می‌پنداری بیشترشان می‌شنوند یا می‌فهمند؟ که آنها جز به مانند حیوانات نیستند بلکه روش آنان گمراهانه‌تر است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ندیدی پروردگارت چگونه سایه را کشیده و اگر می‌خواست آن را سکون می‌داد آن گاه آفتاب را نشانه آن کردیم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را به گرفتن مخصوصی یعنی به گرفتنی ملایم سوی خویش گرفتیم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 که شب را پوشش برای شما کرد و خواب را مایه آسایش شما قرار داد و روز را برای برخاستن و جنب و جوش مجدد شما قرار داد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 که بادها را نوید بخش پیشاپیش رحمت خویش کرد و از آسمان آبی پاک نازل کردیم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سر زمین مواتی را به وسیله آن زنده کنیم و آن را به مخلوقات خویش، چهارپایان و مردم بسیار بنوشانیم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میانشان گوناگون کردیم شاید اندرز گیرند اما بیشتر مردم جز ناسپاسی نکردند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می‌خواستیم در هر دهکده‌ای بیم‌رسانی برمی‌انگیختیم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زنهار، مطیع کافران مشو و با آنان جهاد کن جهادی بزرگ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است که دو دریا را به هم در آمیخت، این شیرین و گوارا و آن شور و تلخ، و میانشان مانعی قرار داد</w:t>
      </w:r>
      <w:bookmarkStart w:id="611" w:name="pg10058_87749"/>
    </w:p>
    <w:p>
      <w:pPr>
        <w:pStyle w:val="BookText"/>
        <w:rPr/>
      </w:pPr>
      <w:bookmarkEnd w:id="611"/>
      <w:r>
        <w:rPr>
          <w:rFonts w:ascii="IRNazanin" w:hAnsi="IRNazanin" w:eastAsia="IRNazanin"/>
          <w:color w:val="111111"/>
          <w:sz w:val="28"/>
          <w:sz w:val="28"/>
          <w:szCs w:val="28"/>
          <w:rtl w:val="true"/>
          <w:lang w:bidi="fa-IR"/>
        </w:rPr>
        <w:t xml:space="preserve">نفوذ ناکردنی تا با هم مخلوط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هر یک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و نزدیک نیا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 که از آب بشری آفرید و آن را نسب و سبب قرار داد که پروردگار تو قدرتمند است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خدا چیزهایی را می‌پرستند که نه سودشان می‌دهد و نه ضررشان می‌زند و کافر بر ضد پروردگار خویش پشتیبان خدایان دروغین است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تو را جز نوید دهنده و بیم رساننده نفرستاده‌ایم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از شما برای پیغمبری مزدی نمی‌خواهم مگر همین که هر که خواهد به سوی پروردگار خویش راهی پیش گیرد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به آن زنده‌ای کن که مرگ ندارد و بستایش او تسبیح گوی، و آگاه بودن او از گناهان بندگان کافی است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آسمانها و زمین را با هر چه میان آنها است در شش روز بیافرید و سپس به عرش پرداخت، خدای رحمان است درباره او از شخصی رازدان بپرس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آنها گویند خدای رحمان را سجده کنید گویند خدای رحمان چیست؟ چگونه به چیزی که دستورمان می‌دهی سجده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دوریشان بیشتر می‌شود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است آنکه در آسمانها برجهایی نهاد و در آن چراغ و ماهی روشن پدید آورد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 که شب و روز را جانشین یکدیگر قرار داد، برای آن کس که بخواهد اندرز گیرد و بخواهد سپاسگزاری کند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612" w:name="__RefHeading___Toc3576152_3556181022"/>
      <w:bookmarkStart w:id="613" w:name="_Toc224"/>
      <w:bookmarkEnd w:id="612"/>
      <w:r>
        <w:rPr>
          <w:rtl w:val="true"/>
        </w:rPr>
        <w:t>بیان آیات</w:t>
      </w:r>
      <w:bookmarkEnd w:id="613"/>
    </w:p>
    <w:p>
      <w:pPr>
        <w:pStyle w:val="Heading5"/>
        <w:numPr>
          <w:ilvl w:val="4"/>
          <w:numId w:val="1"/>
        </w:numPr>
        <w:rPr/>
      </w:pPr>
      <w:bookmarkStart w:id="614" w:name="__RefHeading___Toc3576154_3556181022"/>
      <w:bookmarkStart w:id="615" w:name="_Toc225"/>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این آیات پاره‌ای از صفات کفار نامبرده را که به کتاب و رسالت طعنه می‌زدند و منکر توحید و معاد بودند بر می‌شمارد، البته آن صفاتی که با سنخ اعتراضات و بی اندیشه سخن گفتن آنها تناسب دارد، مانند استهزاء به رسول و پیروی از هوای نفس و پرستش چیزهایی که سود و زیانی برایشان نداشت و نیز استکبارشان از سجده برای خدای سبحان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رَأَوْکَ إِنْ یَتَّخِذُونَکَ إِلَّا هُزُواً أَ هذَا الَّذِی بَعَثَ اللَّهُ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جمعی که در این جمله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ذکر شد بر می‌گردد،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استهزاء و سخریه است، بنا بر این مصدری است به معنای مفعول، و معنای آن این است که چون کفار تو را می‌بینند جز مسخره شده‌ات تلقی نمی‌کنند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الَّذِی بَعَثَ اللَّهُ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استهزای ایشان است، یعنی این طور استهزاء</w:t>
      </w:r>
      <w:bookmarkStart w:id="616" w:name="pg10058_87750"/>
    </w:p>
    <w:p>
      <w:pPr>
        <w:pStyle w:val="BookText"/>
        <w:rPr/>
      </w:pPr>
      <w:bookmarkEnd w:id="616"/>
      <w:r>
        <w:rPr>
          <w:rFonts w:ascii="IRNazanin" w:hAnsi="IRNazanin" w:eastAsia="IRNazanin"/>
          <w:color w:val="111111"/>
          <w:sz w:val="28"/>
          <w:sz w:val="28"/>
          <w:szCs w:val="28"/>
          <w:rtl w:val="true"/>
          <w:lang w:bidi="fa-IR"/>
        </w:rPr>
        <w:t>می‌کنند و چنین و چنان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 لا أَنْ صَبَرْنا عَلَیْها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از مثقله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بویی از معنای صرف را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این است که خدای تعالی توجه و قلب کسی را از درک چیزی منصرف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جهت کلمه مذکور با حرفی متعدی شده که کلمه صرف با آن متعدی می‌شود و آن عبارت است از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چون مطالب گذشته بر آن دلالت می‌کرد،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این شخص ما را از خدایانمان منصرف کند در حالی که مردی گمراه کننده است اگر ما بر آلهه خود، یعنی بر پرستش آنها، خویشتن داری نمی‌کردیم ما را از آنها بر می‌گردانید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یَعْلَمُونَ حِینَ یَرَوْنَ الْعَذابَ مَنْ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تهدیدی است از خدای تعالی به ایشان و تنبیهی است که متوجهشان می‌کند به اینکه از عذابی که رو به ایشان می‌آید در غفلتند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نمی‌دانند که به زودی به ضلالت و گیجی خود یقین پیدا خواهند کرد</w:t>
      </w:r>
      <w:r>
        <w:rPr>
          <w:rFonts w:eastAsia="IRNazanin" w:cs="IRNazanin"/>
          <w:color w:val="111111"/>
          <w:sz w:val="28"/>
          <w:szCs w:val="28"/>
          <w:rtl w:val="true"/>
          <w:lang w:bidi="fa-IR"/>
        </w:rPr>
        <w:t>.</w:t>
      </w:r>
    </w:p>
    <w:p>
      <w:pPr>
        <w:pStyle w:val="Heading5"/>
        <w:numPr>
          <w:ilvl w:val="4"/>
          <w:numId w:val="1"/>
        </w:numPr>
        <w:rPr/>
      </w:pPr>
      <w:bookmarkStart w:id="617" w:name="__RefHeading___Toc3576156_3556181022"/>
      <w:bookmarkStart w:id="618" w:name="_Toc226"/>
      <w:bookmarkEnd w:id="617"/>
      <w:r>
        <w:rPr>
          <w:rtl w:val="true"/>
        </w:rPr>
        <w:t>مراد از معبود گرفتن هوای نفس و توضیحی در باره جمله</w:t>
      </w:r>
      <w:r>
        <w:rPr>
          <w:rtl w:val="true"/>
        </w:rPr>
        <w:t xml:space="preserve">:" </w:t>
      </w:r>
      <w:r>
        <w:rPr>
          <w:rtl w:val="true"/>
        </w:rPr>
        <w:t>اتَّخَذَ إِلهَهُ هَواهُ</w:t>
      </w:r>
      <w:r>
        <w:rPr>
          <w:rtl w:val="true"/>
        </w:rPr>
        <w:t>"</w:t>
      </w:r>
      <w:bookmarkEnd w:id="6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مَنِ اتَّخَذَ إِلهَهُ هَواهُ أَ فَأَنْتَ تَکُونُ عَلَیْهِ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نفس به سوی شهوت است، بدون اینکه آن شهوات را با عقل خود تعدیل کرده باشد،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گرفتن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کردن آن است، بدون اینکه خدا را رعایت کند و خدای تعالی در کلام خود مکرر پیروی هوی را مذمت کرده و اطاعت از هر چیزی را عبادت آن چیز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أَعْهَدْ إِلَیْکُمْ یا بَنِی آدَمَ أَنْ لا تَعْبُدُوا الشَّیْطانَ إِنَّهُ لَکُمْ عَدُوٌّ مُبِینٌ وَ أَنِ اعْبُدُونِی</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فَأَنْتَ تَکُونُ عَلَیْهِ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انکاری و معنایش این است که تو وکیل و سرپرست او و قائم به امور او نیستی تا به دلخواه خود به سوی راه رشد هدایتش کنی، پس تو چنین قدرتی نداری که با اینکه خدا گمراهش کرده و اسباب هدایتش را از او قطع نموده، تو هدایتش کنی، و در همین معنا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بِمُسْمِعٍ مَنْ فِی الْقُبُورِ</w:t>
      </w:r>
      <w:r>
        <w:rPr>
          <w:rFonts w:eastAsia="Amiri" w:cs="Amiri" w:ascii="Amiri" w:hAnsi="Amiri"/>
          <w:color w:val="111111"/>
          <w:sz w:val="28"/>
          <w:szCs w:val="28"/>
          <w:rtl w:val="true"/>
          <w:lang w:bidi="ar-SA"/>
        </w:rPr>
        <w:t xml:space="preserve">" </w:t>
      </w:r>
      <w:r>
        <w:rPr>
          <w:rStyle w:val="FootnoteAnchor"/>
          <w:rtl w:val="true"/>
        </w:rPr>
        <w:footnoteReference w:id="524"/>
      </w:r>
      <w:r>
        <w:rPr>
          <w:rFonts w:ascii="IRNazanin" w:hAnsi="IRNazanin" w:eastAsia="IRNazanin"/>
          <w:color w:val="111111"/>
          <w:sz w:val="28"/>
          <w:sz w:val="28"/>
          <w:szCs w:val="28"/>
          <w:rtl w:val="true"/>
          <w:lang w:bidi="fa-IR"/>
        </w:rPr>
        <w:t>و این آیه به منزله اجمالی است برای تفصیلی که در</w:t>
      </w:r>
      <w:bookmarkStart w:id="619" w:name="pg10058_87751"/>
    </w:p>
    <w:p>
      <w:pPr>
        <w:pStyle w:val="BookText"/>
        <w:rPr/>
      </w:pPr>
      <w:bookmarkEnd w:id="619"/>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در معنای آیه گذشت روشن 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طبیعی دارد و آن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متعدی به دو مفعول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آن است و همین نظم با سیاق سازگاری دارد، چون گفتگو در سیاق آیات، پیرامون شرک مشرکین و عدولشان از پرستش خدا به پرستش بتها و اعراضشان از اطاعت حق، یعنی اطاعت خدا و رو آوردنشان به اطاعت هوی، منشا اصلی شرک بود و این طائفه قبول داشتند که اله و معبودی مطاع دارند و درست هم فهمیده بودند، چیزی که هست معتقد بودند آن اله مطاع، همان هوای نفس خودشان است، لذا همان را مطاع خود گرفته به جای اینکه حق را اطاعت کنند آن را اطاعت کردند و هوی را در جای حق نشاندند، نه اینکه مطاع را در جای غیر مطاع نشانده باشند، 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بیان روشن می‌شود اینکه جمعی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اول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تعجب همه ناشی از خدا شدن هواست لذا هوی را مقدم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کلام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گفته‌اند این تقدم و تاخر به منظور افاده حصر بوده، زیرا همانطور که گفتیم اصلا تقدیم و تاخیری در نظم آیه نیست، تا این محمل‌ها را برایش درست کنیم، مفسرین نامبرده به خاطر همین اشتباه مباحثی طولانی برای توجیه تقدیم و تاخیر آورده‌اند که ما از ایراد آن چشم پوشیدیم، چون همین مقدار که ما در تفسیر آیه آوردیم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5"/>
        <w:numPr>
          <w:ilvl w:val="4"/>
          <w:numId w:val="1"/>
        </w:numPr>
        <w:rPr/>
      </w:pPr>
      <w:bookmarkStart w:id="620" w:name="__RefHeading___Toc3576158_3556181022"/>
      <w:bookmarkStart w:id="621" w:name="_Toc227"/>
      <w:bookmarkEnd w:id="620"/>
      <w:r>
        <w:rPr>
          <w:rtl w:val="true"/>
        </w:rPr>
        <w:t>نفی سمع و عقل از کفار و تشبیه آنان به چهار پایان بَلْ هُمْ أَضَلُّ سَبِیلًا</w:t>
      </w:r>
      <w:bookmarkEnd w:id="62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تَحْسَبُ أَنَّ أَکْثَرَهُمْ یَسْمَعُونَ أَوْ یَعْقِلُونَ إِنْ هُمْ إِلَّا کَالْأَنْعامِ بَلْ هُمْ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اهل فن، منقطعه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ظن و پندار است و ضمیرهای جمع به اعتبار معنا همه به موصولی بر می‌گردند که در آیه قبلی بود و تردید میان گوش و عقل از این نظر است که وسیله آدمی به سوی سعادت یکی از این دو طریق است، یا اینکه خودش تعقل کند و حق را تشخیص داده پیرویش نماید، یا از کسی که</w:t>
      </w:r>
    </w:p>
    <w:p>
      <w:pPr>
        <w:pStyle w:val="BookText"/>
        <w:rPr/>
      </w:pPr>
      <w:r>
        <w:rPr>
          <w:rFonts w:ascii="IRNazanin" w:hAnsi="IRNazanin" w:eastAsia="IRNazanin"/>
          <w:color w:val="111111"/>
          <w:sz w:val="28"/>
          <w:sz w:val="28"/>
          <w:szCs w:val="28"/>
          <w:rtl w:val="true"/>
          <w:lang w:bidi="fa-IR"/>
        </w:rPr>
        <w:t>می‌تواند تعقل کند و خیرخواه هم هست بشنود و پیروی کند، در نتیجه پس طریق به سوی رشد یا سمع است و یا عقل، و دلیل این راه یا عقل است یا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کُنَّا نَسْمَعُ أَوْ نَعْقِلُ ما کُنَّا فِی أَصْحابِ السَّعِیرِ</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آیا گمان می‌کنی که اکثر ایشان استعداد شنیدن حق را دارند تا آن را پیروی کنند و یا استعداد تعقل درباره حق را دارند تا آن را پیروی کنند و به دنبال این گمان امیدوار هدایت یافتن آنها شدی که این قدر در دعوتشان اصرار می‌ورزی؟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إِلَّا کَالْأَنْعامِ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جمله قبلی است، چون جمله قبلی در معنای این بود که اکثرشان، نه می‌شنوند و نه می‌فهمند، و این جمله می‌فهماند که صرف نشنیدن و تعقل نکردن نیست، بلکه اینان عینا چون چارپایانند که از سخن جز لفظ و صدایی نمی‌شنوند و معنی را درک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از چارپایان هم گمراه‌ترند برای اینکه چارپایان هرگز به ضرر خود اقدام نمی‌کنند ولی اینها ضرر خود را بر نفع خود ترجیح می‌دهند، علاوه بر این، چارپایان اگر راه را گم کنند، مجهز به اسبابی نیستند که به سوی راه حق هدایتشان کند و اگر گمراه شدند تقصیری ندارند به خلاف این انسانها که مجهز به اسباب هدایت هستند و در عین حال باز گمراهند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به این آیه استدلال کرده‌اند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علم و اطلاعی از پروردگار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استدلال غلط است و این آیه اصل علم را نه از حیوانات نفی می‌کند و نه از کفار، بلکه از کفار پیروی از حق را به خاطر اینکه عقل فطری انسانیشان به وسیله پیروی هوی تیره و محجوب شده نفی می‌کند و ایشان را به چارپایان تشبیه می‌کند که مجهز به این فطرت و این نحوه ادراک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جوابی که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به اینکه این حرف را از ظاهر آیه نمی‌توان در آورد نیز پاسخی است که نمی‌توان با استدلال، اثباتش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رَبِّکَ کَیْفَ مَدَّ الظِّلَّ وَ لَوْ شاءَ لَجَعَلَهُ ساکِناً ثُمَّ جَعَلْنَا الشَّمْسَ عَلَیْهِ دَلِیلًا ثُمَّ قَبَضْناهُ إِلَیْنا قَبْضاً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آیه و آیات بعد از اینها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تنظیر و تشبیهی است برای مضمون دو آیه</w:t>
      </w:r>
      <w:bookmarkStart w:id="622" w:name="pg10058_87753"/>
    </w:p>
    <w:p>
      <w:pPr>
        <w:pStyle w:val="BookText"/>
        <w:rPr/>
      </w:pPr>
      <w:bookmarkEnd w:id="622"/>
      <w:r>
        <w:rPr>
          <w:rFonts w:ascii="IRNazanin" w:hAnsi="IRNazanin" w:eastAsia="IRNazanin"/>
          <w:color w:val="111111"/>
          <w:sz w:val="28"/>
          <w:sz w:val="28"/>
          <w:szCs w:val="28"/>
          <w:rtl w:val="true"/>
          <w:lang w:bidi="fa-IR"/>
        </w:rPr>
        <w:t>قبل، بلکه چهار آیه قبل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رسول را به منظور هدایت مردم به سوی راه رشد و نجاتشان از ضلالت فرستاد، تا بعضی از آنان که خدا می‌خواهد هدایت یابند و بعضی دیگر که هوای نفس خود را معبود خود گرفته‌اند کارشان به جایی برسد که نه بشنوند، و نه بفهمند، پس بعد از آنکه خدا این طایفه را گمراه کرد کسی نمی‌تواند هدایتشان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مورد بحث، تا نه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چیز نو ظهوری از ناحیه خدای سبحان نیست، زیرا در عجائب صنع او و آیات بیناتش نظائر زیادی دارد، پس کسی سر از کار او در نمی‌آورد و او بر صراط مستقیم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شیوه‌اش در همه عالم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سایه را گسترده‌تر و آن گاه آفتاب را دلیل آن قرار داده تا آن را نسخ کند و از بین ببرد و نیز شب را پوشش، و خواب را برای آرامش، و روز را برای حرکت قرار داده و نیز بادها را مژده آور باران کرده، زمین مرده را زنده، چارپایان و انسانها را سیراب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 مؤمن و کافر، که آن یکی راه می‌یابد و این یکی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دو بندگان خدایند و در یک کره خاکی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تا آب است که یکی شیرین و گوارا و دیگری شور و تلخ است و خدا هر دو را پهلوی هم قرار داده، ولی بین آن دو فاصله و برزخی قرار داده است و نیز، مثل همان آبی است که خدا بشر را از آن آفریده و آن گاه خانمانها و فامیلها از آن پدید آورده و از همین راه زن دادن و زن خواستن، موالید را مختلف کرده و پروردگار تو 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آن چیزی است که دقت در مضامین آیات و خصوصیات نظم آنها، آن را به دست می‌دهد و با همین معنا وجه اتصال آنها به آیات قبلی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بعضی </w:t>
      </w:r>
      <w:r>
        <w:rPr>
          <w:rStyle w:val="FootnoteAnchor"/>
          <w:rtl w:val="true"/>
        </w:rPr>
        <w:footnoteReference w:id="527"/>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در مقام بیان پاره‌ای از ادله توحید، بعد از بیان جهالت معرضین از توحید و گمراهی ایشان است، درست نیست، چون با سیاق سازگاری ندارد و به زودی این معنا را روشن خواهیم کرد</w:t>
      </w:r>
      <w:r>
        <w:rPr>
          <w:rFonts w:eastAsia="IRNazanin" w:cs="IRNazanin"/>
          <w:color w:val="111111"/>
          <w:sz w:val="28"/>
          <w:szCs w:val="28"/>
          <w:rtl w:val="true"/>
          <w:lang w:bidi="fa-IR"/>
        </w:rPr>
        <w:t>.</w:t>
      </w:r>
    </w:p>
    <w:p>
      <w:pPr>
        <w:pStyle w:val="Heading5"/>
        <w:numPr>
          <w:ilvl w:val="4"/>
          <w:numId w:val="1"/>
        </w:numPr>
        <w:rPr/>
      </w:pPr>
      <w:bookmarkStart w:id="623" w:name="__RefHeading___Toc3576160_3556181022"/>
      <w:bookmarkStart w:id="624" w:name="_Toc228"/>
      <w:bookmarkEnd w:id="623"/>
      <w:r>
        <w:rPr>
          <w:rtl w:val="true"/>
        </w:rPr>
        <w:t>مفاد آیه شریفه</w:t>
      </w:r>
      <w:r>
        <w:rPr>
          <w:rtl w:val="true"/>
        </w:rPr>
        <w:t xml:space="preserve">:" </w:t>
      </w:r>
      <w:r>
        <w:rPr>
          <w:rtl w:val="true"/>
        </w:rPr>
        <w:t xml:space="preserve">أَ لَمْ تَرَ إِلی رَبِّکَ کَیْفَ مَدَّ الظِّلَّ … </w:t>
      </w:r>
      <w:r>
        <w:rPr>
          <w:rtl w:val="true"/>
        </w:rPr>
        <w:t xml:space="preserve">" </w:t>
      </w:r>
      <w:r>
        <w:rPr>
          <w:rtl w:val="true"/>
        </w:rPr>
        <w:t>که متضمن تشبیه و تنظیر جهل و ضلالت مردم و هدایت آنان به وسیله انبیاء، به کشیدن سایه و … می‌باشد</w:t>
      </w:r>
      <w:bookmarkEnd w:id="62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رَبِّکَ کَیْفَ مَدَّ الظِّلَّ وَ لَوْ شاءَ لَجَعَلَهُ ساکِناً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و تشبیهی است برای اینکه چرا جهل و ضلالت دامنگیر مردم می‌شود و چگونه خدای تعالی آن را به وسیله فرستادن رسولان و دعوت حقه ایشان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معنا 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سایه‌ای است که بعد از ظهر گسترده می‌شود و به تدریج از طرف مغرب به سوی مشرق رو به زیادی می‌گذارد تا آنجا که آفتاب به کرانه افق</w:t>
      </w:r>
    </w:p>
    <w:p>
      <w:pPr>
        <w:pStyle w:val="BookText"/>
        <w:rPr/>
      </w:pPr>
      <w:r>
        <w:rPr>
          <w:rFonts w:ascii="IRNazanin" w:hAnsi="IRNazanin" w:eastAsia="IRNazanin"/>
          <w:color w:val="111111"/>
          <w:sz w:val="28"/>
          <w:sz w:val="28"/>
          <w:szCs w:val="28"/>
          <w:rtl w:val="true"/>
          <w:lang w:bidi="fa-IR"/>
        </w:rPr>
        <w:t>رسیده غروب کند که در آن هنگام امتداد به آخر می‌رسد و شب می‌شود و این سایه در همه احوالش در حرکت است و اگر خدا می‌خواست آن را ساکن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 الشَّمْسَ عَلَیْهِ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دلالت آفتاب با نور خود بر این دلالت می‌کند که در این میان سایه‌ای هست و نیز با گسترده شدن نورش، دلیل بر این است که سایه نیز به تدریج گسترده می‌شود، زیرا اگر آفتاب نبود کسی متوجه نمی‌شد که در این میان سایه‌ای وجود دارد، آری علت عمومی تشخیص معانی مختلف برای انسان این است که احوال عارضه بر آن معانی مختلف می‌شود، حالتی پدید می‌آید و حالتی دیگر می‌رود و چون حالت دومی آمد آن وقت به وجود حالت اولی پی می‌برد و چون حالتی پدید می‌آید حالت قبلی که تا کنون مورد توجه نبوده به خوبی درک می‌شود و اما اگر چیزی را فرض کنیم که همیشه ثابت و به یک حالت باشد به هیچ وجه راهی برای تنبه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قَبَضْناهُ إِلَیْنا قَبْضاً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با تاباندن خورشید و بالا آوردن آن، به تدریج آن سایه را از بین می‌بریم و جهت اینکه از بین بردن را، قبض نامیده، آن هم قبض به سوی خودش و آن قبض را هم به قبض آسان توصیف کرد خواست تا بر کمال قدرت الهی خود دلالت کند و بفهماند که هیچ عملی برای خدا دشوار نیست و اینکه فقدان موجودات بعد از وجودشان انهدام و بطلان نیست، بلکه هر چه که به نظر ما از بین می‌رود در واقع به سوی خدا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درباره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امتداد سایه بعد از رسیدن آفتاب به موقع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معنایی بود که مفسرین آن را نگفته‌اند، لیکن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بدان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آن سازگار 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بعضی </w:t>
      </w:r>
      <w:r>
        <w:rPr>
          <w:rStyle w:val="FootnoteAnchor"/>
          <w:rtl w:val="true"/>
        </w:rPr>
        <w:footnoteReference w:id="52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سایه کشیده شده، ما بین طلوع فجر تا طلوع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52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بین غروب آفتاب و طلوع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53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سایه‌ای است که بعد از طلوع آفتاب برای هر جرم کثیف و کدری، مانند کوه و بناء و درخت در طرف مقابل آفتاب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3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سایه‌ای است که بعد از خلقت آسمان مانند قبه و گستردن زمین در زیر آسمان از آسمان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همه اقوال سخیف‌تر و بی‌پایه‌تر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التفاتی است از سیاق تکلم با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سیاق غیبت و نکته‌اش این است که مراد از این آیه و آیات بعد از آن، بیان این جهت است که امر هدایت به دست خدا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اختیاری در این باب ندارد و خدا هم اراده نکرده آنان را هدایت کند و رسالت و دعوت حقه انبیاء، در مقابل ضلالتی که چون سایه بر اهل ضلال گسترده شده و برداشتن ضلال از هر کس که بخواهد، از شاخه‌های سنت عمومی الهی است در گستردن رحمت بر خلق، همانطور که آفتاب را بر زمین می‌گستراند، و سایه گسترده در آن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خطابی که متضمن بیان این حقیقت است، چیزی نیست که اختصاص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مخصوصا با اینکه قبلا از آن جناب قدرت بر هدایت را سلب کرده بود، پس آن جناب نباید مخاطب قرار گیرد، اما کفار، آنها هم که هوای خود را اله خود گرفته‌اند و گوش و عقل خود را از کف داده‌اند، نباید مخاطب شوند، ناگزیر باید سیاق از خطاب و تکلم، به غیبت التفات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 الشَّمْسَ عَلَیْهِ دَلِیلًا ثُمَّ قَبَضْناهُ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رجوعی دوباره است از سیاق غیبت به همان تکلم سابق، و این برگشتن، علاوه بر آن نکته که گفته شد، اظهار عظمت و کبریایی او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جَعَلَ لَکُمُ اللَّیْلَ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أَرْسَلَ الرِّیاحَ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مَرَجَ الْبَحْرَیْنِ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مِنَ الْماءِ بَشَراً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گفتاری است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رَبِّکَ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همچنین گفتار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مِنَ السَّماءِ ماءً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صَرَّفْناهُ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گفتاری است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 لَکُمُ اللَّیْلَ لِباساً وَ النَّوْمَ سُباتاً وَ جَعَلَ النَّهارَ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بودن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 که ظلمت آن مانند لباس و پرده، آدمی را می‌پوشاند و به طوری 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خواب به معنای این است که در هنگام خواب آدمی از هر کاری منقطع می‌شود،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روز، این است که حرکت و طلب رزق را در روز قرار داده است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معانی، یعنی پوشیدن خدای تعالی آدمیان را با لباس شب، و قطع ایشان از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جنب و جوش و سپس منتشر کردنشان در روز برای سعی و عمل، حالش حال همان گستردن سایه و دلیل قرار دادن آفتاب بر وجود سایه و گرفتن سایه به وسیله آفتاب به سوی خود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أَرْسَلَ الرِّیاحَ بُشْراً بَیْنَ یَدَیْ رَحْمَتِهِ 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ضمه باء و سکون 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مبشر است و معنای آیه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 تعالی کسی است که بادها را می‌فرستد تا قبل از آمدن رحمتش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بشارت آن را بیاورد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سماء آبی طهور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بالا است که همان جو بالای زمین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نهایت درجه پاکی است که هم خودش طاهر است و هم طاهر کننده غیر خودش می‌باشد، چرک‌ها و کثافات را می‌برد و رفع حدث می‌کند، بنا بر این، کلمه طهور به طوری که دیگران هم گفته‌اند صیغه مبالغه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 نُسْقِیَهُ مِمَّا خَلَقْنا أَنْعاماً وَ أَناسِیَّ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ولی بعضی </w:t>
      </w:r>
      <w:r>
        <w:rPr>
          <w:rStyle w:val="FootnoteAnchor"/>
          <w:rtl w:val="true"/>
        </w:rPr>
        <w:footnoteReference w:id="53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مطلق مکان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الطَّیِّبُ یَخْرُجُ نَباتُهُ بِإِذْنِ رَبِّهِ</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همین معنا منظور است و به همین جهت وقتی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می‌آورد،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نه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به اعتبار معنای منظور از کلمه می‌باشد که مکان است، زیرا اگر معنای مکان منظور نبود بلکه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بود باید صفتش را مؤنث می‌آورد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مکان میت، آن سر زمینی است که گیاه نرویاند، و احیای آن به همین است که با فرستادن باران، سبز و خرمش 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انسان است، و معنای آیه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شامل شدن مرگ بر زمین و احتیاج چارپایان و انسانها به آب و نازل کردن آب پاک کننده از آسمان و زنده کردن زمین مرده را با آن و سیراب کردن چارپایان و انسانهای بسیار، حال همان گستردن سایه است و سپس قرار دادن آفتاب را دلیل بر آن و سپس از بین بردنش به وسیله آفتاب، که بیانش گذشت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صَرَّفْناهُ بَیْنَهُمْ لِیَذَّکَّرُوا فَأَبی أَکْثَرُ النَّاسِ إِلَّا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ظاهر اتصال آیه به ما قبل برمی‌آید که ضمیر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w:t>
      </w:r>
      <w:bookmarkStart w:id="625" w:name="pg10058_87757"/>
    </w:p>
    <w:p>
      <w:pPr>
        <w:pStyle w:val="BookText"/>
        <w:rPr/>
      </w:pPr>
      <w:bookmarkEnd w:id="625"/>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تصریف آب در میان مردم این است که یک بار از قومی گرفته به قومی دیگر بدهد و بار دیگر از همان قوم نیز گرفته به اولی بدهد، در نتیجه یکسره باران را بر یک قوم نباراند و با باراندن دائمی هلاکشان نکند و نیز آن را از قومی دیگر به کلی قطع نکند و در نتیجه از تشنگی هلاک نسازد، بلکه آن را در میان اقوام بگرداند، تا هر قومی نصیب خود را از آن به مقداری که مصلحت است بگیرند و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3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تصریف آب، گرداندن و بردن آن از اینجا به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لِیَذَّکَّرُوا فَأَبی أَکْثَرُ النَّاسِ إِلَّا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و بیان دلیل تصریف است، و معنایش این است که سوگند می‌خورم که ما آب را در میان مردم جابجا نکردیم مگر برای اینکه متذکر شوند و شکر بجای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از ادای شکر نعمتهای ما خودداری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لَبَعَثْنا فِی کُلِّ قَرْیَةٍ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می‌خواستیم به هر قریه‌ای رسول و نذیری بفرستیم که هر یک، مردم قریه خود را انذار نموده، رسالت ما را ابلاغ کند می‌فرستادیم لیکن این کار را نکردیم و به خاطر مقام ارجمند و منزلت عظیمی که تو نزد ما داری تو را به سوی تمامی قریه‌های عالم، نذیر و رسول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این جمله را این طور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بعدی هم خالی از تایید آن نیست، علاوه بر این، با آن وجهی که ما برای اتصال آیات آوردیم نیز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مراد این باشد که ما قادریم بر اینکه در هر قریه‌ای رسولی مبعوث کنیم و اگر این کار را نکردیم و تنها تو را اختیار نمودیم به خاطر مصلحتی بود</w:t>
      </w:r>
      <w:r>
        <w:rPr>
          <w:rFonts w:eastAsia="IRNazanin" w:cs="IRNazanin"/>
          <w:color w:val="111111"/>
          <w:sz w:val="28"/>
          <w:szCs w:val="28"/>
          <w:rtl w:val="true"/>
          <w:lang w:bidi="fa-IR"/>
        </w:rPr>
        <w:t>.</w:t>
      </w:r>
    </w:p>
    <w:p>
      <w:pPr>
        <w:pStyle w:val="Heading5"/>
        <w:numPr>
          <w:ilvl w:val="4"/>
          <w:numId w:val="1"/>
        </w:numPr>
        <w:rPr/>
      </w:pPr>
      <w:bookmarkStart w:id="626" w:name="__RefHeading___Toc3576162_3556181022"/>
      <w:bookmarkStart w:id="627" w:name="_Toc229"/>
      <w:bookmarkEnd w:id="626"/>
      <w:r>
        <w:rPr>
          <w:rtl w:val="true"/>
        </w:rPr>
        <w:t xml:space="preserve">مقصود از اینکه فرمود با قرآن با دشمنان جهاد کن </w:t>
      </w:r>
      <w:r>
        <w:rPr>
          <w:rtl w:val="true"/>
        </w:rPr>
        <w:t>(</w:t>
      </w:r>
      <w:r>
        <w:rPr>
          <w:rtl w:val="true"/>
        </w:rPr>
        <w:t>جاهِدْهُمْ بِهِ جِهاداً کَبِیراً</w:t>
      </w:r>
      <w:r>
        <w:rPr>
          <w:rtl w:val="true"/>
        </w:rPr>
        <w:t>)</w:t>
      </w:r>
      <w:bookmarkEnd w:id="6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تُطِعِ الْکافِرِینَ وَ جاهِدْهُمْ بِهِ جِهاداً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متفرع است بر معنای آیه قبلی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سیاق آیات، به قرآن بر می‌گردد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 و جهد و به کار بردن نهایت نیرو در دفع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گفتیم ضمیر به قرآن بر می‌گردد معنا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با دشمنان جهاد کن، یعنی قرآن را بر آنان بخوان و معارف و حقایق آن را بر ایشان بیان کن و حجت را بر ایشان تمام نما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حاصل معنا و مضمون آیه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مثل رسالت الهی در بر طرف کردن</w:t>
      </w:r>
      <w:bookmarkStart w:id="628" w:name="pg10058_87758"/>
    </w:p>
    <w:p>
      <w:pPr>
        <w:pStyle w:val="BookText"/>
        <w:rPr/>
      </w:pPr>
      <w:bookmarkEnd w:id="628"/>
      <w:r>
        <w:rPr>
          <w:rFonts w:ascii="IRNazanin" w:hAnsi="IRNazanin" w:eastAsia="IRNazanin"/>
          <w:color w:val="111111"/>
          <w:sz w:val="28"/>
          <w:sz w:val="28"/>
          <w:szCs w:val="28"/>
          <w:rtl w:val="true"/>
          <w:lang w:bidi="fa-IR"/>
        </w:rPr>
        <w:t>حجاب جهل و غفلت از دلهای مردم به وسیله اظهار حق و اتمام حجت مثل آفتاب بود در دلالت بر سایه گسترده و برداشتن آن سایه به امر خدا، و نیز مثل روز بود نسبت به شب و تعطیلی کار در آن و نیز، مثل باران بود نسبت به زمین مرده و چارپایان و انسانهای تشنه، ناچار، حالا که تو حامل این رسالت شده‌ای، و به سوی همه اهل قریه‌ها مبعوث گشته‌ای، دیگر جا ندارد که از کافران اطاعت کنی، چون اطاعت ایشان تباه‌گر این ناموس عمومی است که برای هدایت قرار داده‌ایم پس باید که در تبلیغ رسالت خود و اتمام حجت بر مردم به وسیله قرآن که مشتمل بر دعوت حقه است نهایت کوشش و جهد خود را مبذول داری و جهاد کنی با آنان جهادی بس بزرگ</w:t>
      </w:r>
      <w:r>
        <w:rPr>
          <w:rFonts w:eastAsia="IRNazanin" w:cs="IRNazanin"/>
          <w:color w:val="111111"/>
          <w:sz w:val="28"/>
          <w:szCs w:val="28"/>
          <w:rtl w:val="true"/>
          <w:lang w:bidi="fa-IR"/>
        </w:rPr>
        <w:t>.</w:t>
      </w:r>
    </w:p>
    <w:p>
      <w:pPr>
        <w:pStyle w:val="Heading5"/>
        <w:numPr>
          <w:ilvl w:val="4"/>
          <w:numId w:val="1"/>
        </w:numPr>
        <w:rPr/>
      </w:pPr>
      <w:bookmarkStart w:id="629" w:name="__RefHeading___Toc3576164_3556181022"/>
      <w:bookmarkStart w:id="630" w:name="_Toc230"/>
      <w:bookmarkEnd w:id="629"/>
      <w:r>
        <w:rPr>
          <w:rtl w:val="true"/>
        </w:rPr>
        <w:t xml:space="preserve">تشبیه انقسام مردم به مؤمن و کافر، به آب دو دریا </w:t>
      </w:r>
      <w:r>
        <w:rPr>
          <w:rtl w:val="true"/>
        </w:rPr>
        <w:t>(</w:t>
      </w:r>
      <w:r>
        <w:rPr>
          <w:rtl w:val="true"/>
        </w:rPr>
        <w:t>یکی گوارا و دیگری ناگوار</w:t>
      </w:r>
      <w:r>
        <w:rPr>
          <w:rtl w:val="true"/>
        </w:rPr>
        <w:t xml:space="preserve">) </w:t>
      </w:r>
      <w:r>
        <w:rPr>
          <w:rtl w:val="true"/>
        </w:rPr>
        <w:t>و به خلقت زن و مرد از نطفه‌</w:t>
      </w:r>
      <w:bookmarkEnd w:id="6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مَرَجَ الْبَحْرَیْنِ هذا عَذْبٌ فُراتٌ وَ هذا مِلْحٌ أُجاجٌ وَ جَعَلَ بَیْنَهُما بَرْزَخاً وَ 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مخلوط کردن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قرآن آمده به معنای امری مختلط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آب به کار رود، به معنای آب خوش طعم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آب به معنای آبی است که بسیار خوش طعم باشد،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آبی است که طعمش بر گشته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شوریش زیاد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حدی گویند که میان دو چیز فاصله شده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حرام محرم است، یعنی آن چنان میان این دو آب حاجز و مانع قرار داده‌ایم که مخلوط شدن آن دو با هم، حرام محرم شده، یعنی به هیچ وجه مخلوط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قرینه است بر اینکه مراد از مخلوط کردن دو دریا، روانه کردن آب دو دریا است با هم، نه مخلوط کردن آن دو، که اجزای آنها را در هم و برهم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عطف است بر همان چیزی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أَرْسَلَ الرِّیاحَ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آن شده و در این جمله مساله رسالت از این جهت که میان مؤمن و کافر را جدایی می‌اندازد، با اینکه هر دو در یک زمین زندگی می‌کنند و در عین حال با هم مخلوط و یکی نمی‌شوند، تشبیه شده به آب دو دریا، که در عین اینکه در یک جا قرار دارند، به هم در نمی‌آمیزند،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توضیحش در اول آیات نه‌گانه گذشت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طوری که از خلیل نقل کرده‌اند به 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p>
    <w:p>
      <w:pPr>
        <w:pStyle w:val="BookText"/>
        <w:rPr/>
      </w:pPr>
      <w:r>
        <w:rPr>
          <w:rFonts w:ascii="IRNazanin" w:hAnsi="IRNazanin" w:eastAsia="IRNazanin"/>
          <w:color w:val="111111"/>
          <w:sz w:val="28"/>
          <w:sz w:val="28"/>
          <w:szCs w:val="28"/>
          <w:rtl w:val="true"/>
          <w:lang w:bidi="fa-IR"/>
        </w:rPr>
        <w:t xml:space="preserve">خویشاوندان از ناحیه زن است </w:t>
      </w:r>
      <w:r>
        <w:rPr>
          <w:rStyle w:val="FootnoteAnchor"/>
          <w:rtl w:val="true"/>
        </w:rPr>
        <w:footnoteReference w:id="536"/>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دیگران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محرمیت از ناحیه مرد است و مراد از صهر محرمیت از ناحیه زن، و مؤید این معنا مقابله‌ای است که میان نسب و صهر بر 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3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دو کلمه مضافی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نسب و ذا 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نسبت و 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آب، نطفه است و چه بسا احتمال داده شده که مراد از آن، مطلق آبی باشد که خدا اشیای زنده را از آن خلق می‌کند، هم چنان که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آن کسی است که از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یک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را خلق فرموده و او را دارای نسب و صهر، یعنی زن و مرد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تشبیه دیگری است که همان مفاد آیه قبلی را افاده می‌کند، یعنی می‌فهماند که خدای سبحان کثرت را در عین وحدت، حفظ، و تفرق را در عین اتحاد، محفوظ نگه داشته است، و همچنین اختلاف نفوس و آراء را از نظر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مردم از جهت فکر و نظر و ایمان و کفر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اتحاد مجتمع بشری به وسیله فرستادن پیامبرانی به منظور کشف حجاب ضلالت، حفظ نموده است که اگر ارسال رسل نمی‌بود ضلالت و گمراهی، همه مجتمع بشری را فرا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 خطاب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اضافه شده، و نکته آن همان است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یَعْبُدُونَ مِنْ دُونِ اللَّهِ ما لا یَنْفَعُهُمْ وَ لا یَضُرُّهُمْ وَ کانَ الْکافِرُ عَلی رَبِّهِ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رَأَوْکَ إِنْ یَتَّخِذُونَکَ إِلَّا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مظاهر است و مظاهر به معنای پشتیبان و معاون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 مشرک، خدا را گذاشته چیزی می‌پرستند که نه سودی به حالشان دارد و نه در عوض پرستش، خیری و نه در صورت ترک پرستش، ضرری به ایشان می‌رساند و کافران همواره در دشمنی با پروردگارشان معاونین شیطان بوده‌اند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نفع و ضرری ندارند، منظور نفع و ضرر ظاهری است پس با ضرر بت‌پرستی منافات ندارد</w:t>
      </w:r>
      <w:r>
        <w:rPr>
          <w:rFonts w:eastAsia="IRNazanin" w:cs="IRNazanin"/>
          <w:color w:val="111111"/>
          <w:sz w:val="28"/>
          <w:szCs w:val="28"/>
          <w:rtl w:val="true"/>
          <w:lang w:bidi="fa-IR"/>
        </w:rPr>
        <w:t>.</w:t>
      </w:r>
      <w:bookmarkStart w:id="631" w:name="pg10058_87760"/>
    </w:p>
    <w:p>
      <w:pPr>
        <w:pStyle w:val="BookText"/>
        <w:rPr/>
      </w:pPr>
      <w:bookmarkEnd w:id="631"/>
      <w:r>
        <w:rPr>
          <w:rFonts w:ascii="IRNazanin" w:hAnsi="IRNazanin" w:eastAsia="IRNazanin"/>
          <w:color w:val="111111"/>
          <w:sz w:val="28"/>
          <w:sz w:val="28"/>
          <w:szCs w:val="28"/>
          <w:rtl w:val="true"/>
          <w:lang w:bidi="fa-IR"/>
        </w:rPr>
        <w:t>قدرت نداشتن بتها بر نفع و ضرر رساندن به پرستندگان، مطلبی است و ضرر داشتن بت‌پرستی که همان بدبختی دائمی و عذاب همیشگی است، مطلبی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أَرْسَلْناکَ إِلَّا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رسالت تو غیر از تبشیر و انذار تکلیفی به گردنت نگذاشته‌ایم پس اگر اینان معاند پروردگار خویشند و با دشمن او، یعنی با شیطان همکاری می‌کنند، تو تقصیری نداری و ایشان خدای را خسته و ناتوان نمی‌کنند و جز به خود مکر و دشمنی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معنایی است که از سیاق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مُبَشِّراً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 است از کلام، نظیر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فَأَنْتَ تَکُونُ عَلَیْهِ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جا خوب روشن می‌شود اینکه بعضی </w:t>
      </w:r>
      <w:r>
        <w:rPr>
          <w:rStyle w:val="FootnoteAnchor"/>
          <w:rtl w:val="true"/>
        </w:rPr>
        <w:footnoteReference w:id="539"/>
      </w:r>
      <w:r>
        <w:rPr>
          <w:rFonts w:ascii="IRNazanin" w:hAnsi="IRNazanin" w:eastAsia="IRNazanin"/>
          <w:color w:val="111111"/>
          <w:sz w:val="28"/>
          <w:sz w:val="28"/>
          <w:szCs w:val="28"/>
          <w:rtl w:val="true"/>
          <w:lang w:bidi="fa-IR"/>
        </w:rPr>
        <w:t xml:space="preserve">از مفسرین آیه را تسلیت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ما تو را تنها مبشر مؤمنین و منذر کافرین فرستادیم، پس دیگر درباره ایمان نیاوردن کفار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أَسْئَلُکُمْ عَلَیْهِ مِنْ أَجْرٍ إِلَّا مَنْ شاءَ أَنْ یَتَّخِذَ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بر می‌گردد، بدین جهت که تلاوت آن از ناحیه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کفار، همان تبلیغ رسالت است،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تَذْکِرَةٌ فَمَنْ شاءَ اتَّخَذَ إِلی رَبِّهِ سَبِیلًا</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سوره مزمل،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أَسْئَلُکُمْ عَلَیْهِ مِنْ أَجْرٍ وَ ما أَنَا مِنَ الْمُتَکَلِّفِینَ إِنْ هُوَ إِلَّا ذِکْرٌ لِلْعالَمِینَ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 w:name="__RefHeading___Toc3576166_3556181022"/>
      <w:bookmarkStart w:id="633" w:name="_Toc231"/>
      <w:bookmarkEnd w:id="632"/>
      <w:r>
        <w:rPr>
          <w:rtl w:val="true"/>
        </w:rPr>
        <w:t>مقصود از استثناء</w:t>
      </w:r>
      <w:r>
        <w:rPr>
          <w:rtl w:val="true"/>
        </w:rPr>
        <w:t xml:space="preserve">" </w:t>
      </w:r>
      <w:r>
        <w:rPr>
          <w:rtl w:val="true"/>
        </w:rPr>
        <w:t>إِلَّا مَنْ شاءَ أَنْ یَتَّخِذَ إِلی رَبِّهِ سَبِیلًا</w:t>
      </w:r>
      <w:r>
        <w:rPr>
          <w:rtl w:val="true"/>
        </w:rPr>
        <w:t xml:space="preserve">" </w:t>
      </w:r>
      <w:r>
        <w:rPr>
          <w:rtl w:val="true"/>
        </w:rPr>
        <w:t>در آیه</w:t>
      </w:r>
      <w:r>
        <w:rPr>
          <w:rtl w:val="true"/>
        </w:rPr>
        <w:t xml:space="preserve">:" </w:t>
      </w:r>
      <w:r>
        <w:rPr>
          <w:rtl w:val="true"/>
        </w:rPr>
        <w:t xml:space="preserve">قُلْ ما أَسْئَلُکُمْ عَلَیْهِ مِنْ أَجْرٍ إِلَّا مَنْ شاءَ … </w:t>
      </w:r>
      <w:r>
        <w:rPr>
          <w:rtl w:val="true"/>
        </w:rPr>
        <w:t>"</w:t>
      </w:r>
      <w:bookmarkEnd w:id="633"/>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شاءَ أَنْ یَتَّخِذَ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استثنایی است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مستثنا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معنا، استثنای متصل است، چون در معنای این است که فرموده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یتخذ الی ربه سبیلا من شاء ذلک</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نظیر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 لا بَنُونَ إِلَّا مَنْ أَتَی اللَّهَ بِقَلْبٍ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Style w:val="FootnoteAnchor"/>
          <w:rtl w:val="true"/>
        </w:rPr>
        <w:footnoteReference w:id="542"/>
      </w:r>
      <w:r>
        <w:rPr>
          <w:rFonts w:ascii="IRNazanin" w:hAnsi="IRNazanin" w:eastAsia="IRNazanin"/>
          <w:color w:val="111111"/>
          <w:sz w:val="28"/>
          <w:sz w:val="28"/>
          <w:szCs w:val="28"/>
          <w:rtl w:val="true"/>
          <w:lang w:bidi="fa-IR"/>
        </w:rPr>
        <w:t>که 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یاتی اللَّه بقلب سلیم من اتاه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آیه مورد بحث و آیه سوره شعراء که شاهد آوردیم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راهی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فعل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تا بفهماند شکرانه این کار از ناحیه خدا، خود این شخص است، پس در این جمله اتخاذ سبیل به سوی خدای سبحان و پذیرفتن دعوت رسول، خودش پاداش و شکرانه خودش معرفی شده و در این تعبیر به منتهی درجه بی نیازی آن جناب از اجر مالی و یا مقام ایشان اشاره شده و می‌فهماند که آن جناب از ایشان غیر از پذیرفتن دعوتش و پیروی از حق، چیز دیگری نمی‌خواهد، نه مال، و نه جاه و مقام، و نه هیچ پاداش دیگر، پس از این جهت راحت و خوشحال باشند و آن جناب را در خیرخواهی‌هایش متهم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اتخاذ سبیل را معلق به مشیت خود آنان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راهی به سوی پروردگارش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بفهماند از ناحیه آن جناب کمال حریت و آزادی را دارند و آن حضرت کسی را اجبار و یا حتی اکراه نمی‌کند، چون او از طرف پروردگارش بیش از تبشیر و انذار وظیفه‌ای ندارد، وکیل و مسئول آنان نیست، بلکه امر آنان با خود خدای تعالی است، هر حکمی را بخواهد درباره آنان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أَسْئَلُکُمْ عَلَیْهِ مِنْ أَجْرٍ إِلَّا مَنْ شاءَ أَنْ یَتَّخِذَ إِلی رَبِّهِ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جناب مسجل و قطعی کرد که به جز رسالت به تبشیر و انذار، وظیفه‌ای ندارد، آن جناب را دستور می‌دهد که به مردم برساند که در دعوتش هیچ هدف و منظوری ندارد، جز همین که دعوتش را بپذیرند و به درگاه پروردگار خود راهی باز کنند، بدون اینکه اجر بیشتری منظور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اجر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ابلاغ کند که ایشان در کار خود مختارند و هیچ اجبار و اکراهی در کارشان نیست، پس ایشانند و دعوت، اگر خواستند ایمان بیاورند و اگر خواستند کفر بورزند، خود می‌دانند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آنچه که به آن جناب مربوط می‌شود، یعنی رساندن رسالت و بس، بدون هیچ طمع و تحمیل و اکراه و یا انتقامی از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زاید بر تبلیغ رسالت هر چه باشد راجع به خدا می‌شود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خدا ارجاع داده بر او توکل کند، هم چنان که در آیه بعدی بدان اشاره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الْحَیِّ الَّذِی لا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بیشتر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در آیه، منقطع است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یشاء ان یتخذ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بگو من مزد نمی‌خواهم و لیکن اگر کسی بخواهد در راه خدا به فقیری صدقه دهد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تفسیر صحیح نیست، چون نه در لفظ آیه دلیلی بر آن وجود دارد و نه در سیاق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4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متصل است، ولی مضافی در کلام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فعل من شاء ان یتخذ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 مزدی در برابر رسالتم نمی‌خواهم، مگر عمل کسی که بخواهد به وسیله ایمان و اطاعت به آنچه من بدان دعوت می‌کنم راهی به سوی پروردگار خود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نیز صحیح نیست، برای اینکه بنا بر این تفسیر، معنا همان می‌شود که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این تفسیر تقدیری به کار گرفته شده و تقدیر هم که بر خلاف اصل است، و گرنه، ما هم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می‌خواهد خیال مردم را از جهت بدهکاری مزد راحت نموده به کلی طمع ایشان را قطع کند و مزد رسالت را منحصر در پذیرفتن دعوت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4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متصل است ولی مضافی در تقدیر است و 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اسئلکم علیه من اجر الا اجر من شاء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 مزدی نمی‌خواهم مگر مزدی که در اثر ایمان آوردن کسی عایدم می‌شود،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ولی اگر این حرف صحیح باشد مقتضایش 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اتخذ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احتیاج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چون اجری که عاید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ایمان و عمل مردم می‌شود، نه از مشیت و خواستن آنان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الْحَیِّ الَّذِی لا یَمُوتُ وَ سَبِّحْ بِحَمْدِهِ وَ کَفی بِهِ بِذُنُوبِ عِبادِهِ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این معنا را مسجل و قطعی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مسئولیتی در امر مردم ندارد، و هیچ وظیفه‌ای جز تبلیغ رسالت به عهده او نیست و باید به آنها برساند که در دعوتش هیچ مزدی هم منظور ندارد و مردم در کار خود در کمال اختیارند، اگر خواستند ایمان بیاورند و اگر خواستند کفر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جمله آن بیان را تتمیمد</w:t>
      </w:r>
      <w:r>
        <w:rPr>
          <w:rFonts w:eastAsia="IRNazanin" w:cs="IRNazanin"/>
          <w:color w:val="111111"/>
          <w:sz w:val="28"/>
          <w:szCs w:val="28"/>
          <w:rtl w:val="true"/>
          <w:lang w:bidi="fa-IR"/>
        </w:rPr>
        <w:t>.</w:t>
      </w:r>
      <w:bookmarkStart w:id="634" w:name="pg10058_87763"/>
    </w:p>
    <w:p>
      <w:pPr>
        <w:pStyle w:val="BookText"/>
        <w:rPr/>
      </w:pPr>
      <w:bookmarkEnd w:id="634"/>
      <w:r>
        <w:rPr>
          <w:rFonts w:ascii="IRNazanin" w:hAnsi="IRNazanin" w:eastAsia="IRNazanin"/>
          <w:color w:val="111111"/>
          <w:sz w:val="28"/>
          <w:sz w:val="28"/>
          <w:szCs w:val="28"/>
          <w:rtl w:val="true"/>
          <w:lang w:bidi="fa-IR"/>
        </w:rPr>
        <w:t>نموده دستورش می‌دهد که خدای را در کار ایشان وکیل بگیرد، پس خدای تعالی بر مردم و بر هر چیزی وکیل، و به گناهان بندگان خبیر است</w:t>
      </w:r>
      <w:r>
        <w:rPr>
          <w:rFonts w:eastAsia="IRNazanin" w:cs="IRNazanin"/>
          <w:color w:val="111111"/>
          <w:sz w:val="28"/>
          <w:szCs w:val="28"/>
          <w:rtl w:val="true"/>
          <w:lang w:bidi="fa-IR"/>
        </w:rPr>
        <w:t>.</w:t>
      </w:r>
    </w:p>
    <w:p>
      <w:pPr>
        <w:pStyle w:val="Heading5"/>
        <w:numPr>
          <w:ilvl w:val="4"/>
          <w:numId w:val="1"/>
        </w:numPr>
        <w:rPr/>
      </w:pPr>
      <w:bookmarkStart w:id="635" w:name="__RefHeading___Toc3576168_3556181022"/>
      <w:bookmarkStart w:id="636" w:name="_Toc232"/>
      <w:bookmarkEnd w:id="635"/>
      <w:r>
        <w:rPr>
          <w:rtl w:val="true"/>
        </w:rPr>
        <w:t>تنها وکیل و متصرف در امور بندگان خدا است که دارای حیات و ملک و علم مطلق است‌</w:t>
      </w:r>
      <w:bookmarkEnd w:id="636"/>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 که خدای را در کار مردم وکیل بگیر، تا به هر چه بخواهد درباره آنان حکم کند و هر چه خواست با آنان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وکیل بر مردم و بر همه موجودات است و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خواست به علت حکم هم اشاره کرده باشد، و بفهماند خدایی که حی است و هرگز نمی‌میرد از او چیزی فوت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او است که می‌تواند وکیل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را از عجز و جهل و از هر چیزی که لایق ساحت قدس او نیست منزه بدار، در حالی که این تنزیهت مقارن با ثنای جمیل او نیز باشد، و اگر کفار را مهلت داد و با نعمت‌های خود استدراج کرد، بدان که از عجز و زبونی نیست و نیز از جهل به گناهان آنان نبوده، و اگر ایشان را به جرم گناهانشان گرفت به ملاک حکمتی بوده که اقتضاء می‌کرده و نیز به خاطر استحقاق ایشان بوده است، پس هم سزاوار تسبیح است و هم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بِهِ بِذُنُوبِ عِبادِهِ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توحید خدا در فعل و صفاتش، یعنی تنها او وکیل و متصرف در امور بندگان خویش است و تنها او است که به گناهان بندگان، خبیر است و تنها او است که درباره آنان حکم می‌کند، بدون اینکه احتیاجی به کسی داشته باشد که او را در عمل یا حکمش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خوبی روشن می‌گردد که آیه بعدی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عَلَی الْحَیِّ الَّذِی لا یَمُوتُ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این آیه نیز، مشتمل بر توحید خدا در ملک خویش و تصرفش در آن است،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علم و اطلاع او و معلوم است که با حیات و ملک و علم روی هم معنای وکالت تمام می‌شود که به زودی توضیحش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السَّماواتِ وَ الْأَرْضَ وَ ما بَیْنَهُما فِی سِتَّةِ أَیَّامٍ ثُمَّ اسْتَوی عَلَی الْعَرْشِ الرَّحْمنُ فَسْئَلْ بِهِ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سیاق می‌رساند که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باشد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و با همین صفت، بیان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چون وکالت همانطور که متوقف بر حیات وکیل است، بر علم او نیز متوقف است،</w:t>
      </w:r>
      <w:bookmarkStart w:id="637" w:name="pg10058_87764"/>
    </w:p>
    <w:p>
      <w:pPr>
        <w:pStyle w:val="BookText"/>
        <w:rPr/>
      </w:pPr>
      <w:bookmarkEnd w:id="637"/>
      <w:r>
        <w:rPr>
          <w:rFonts w:ascii="IRNazanin" w:hAnsi="IRNazanin" w:eastAsia="IRNazanin"/>
          <w:color w:val="111111"/>
          <w:sz w:val="28"/>
          <w:sz w:val="28"/>
          <w:szCs w:val="28"/>
          <w:rtl w:val="true"/>
          <w:lang w:bidi="fa-IR"/>
        </w:rPr>
        <w:t>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بِهِ بِذُنُوبِ عِبادِهِ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افاده می‌کرد و نیز متوقف بر سلطنت در حکم و تصرف نیز هست که این آیه متضمن آن است، چون در این آیه داستان خلقت آسمانها و زمین و تسلط بر عرش را بیان می‌کند</w:t>
      </w:r>
      <w:r>
        <w:rPr>
          <w:rFonts w:eastAsia="IRNazanin" w:cs="IRNazanin"/>
          <w:color w:val="111111"/>
          <w:sz w:val="28"/>
          <w:szCs w:val="28"/>
          <w:rtl w:val="true"/>
          <w:lang w:bidi="fa-IR"/>
        </w:rPr>
        <w:t>.</w:t>
      </w:r>
    </w:p>
    <w:p>
      <w:pPr>
        <w:pStyle w:val="Heading5"/>
        <w:numPr>
          <w:ilvl w:val="4"/>
          <w:numId w:val="1"/>
        </w:numPr>
        <w:rPr/>
      </w:pPr>
      <w:bookmarkStart w:id="638" w:name="__RefHeading___Toc3576170_3556181022"/>
      <w:bookmarkStart w:id="639" w:name="_Toc233"/>
      <w:bookmarkEnd w:id="638"/>
      <w:r>
        <w:rPr>
          <w:rtl w:val="true"/>
        </w:rPr>
        <w:t>معنای جمله</w:t>
      </w:r>
      <w:r>
        <w:rPr>
          <w:rtl w:val="true"/>
        </w:rPr>
        <w:t xml:space="preserve">" </w:t>
      </w:r>
      <w:r>
        <w:rPr>
          <w:rtl w:val="true"/>
        </w:rPr>
        <w:t>الرَّحْمنُ فَسْئَلْ بِهِ خَبِیراً</w:t>
      </w:r>
      <w:r>
        <w:rPr>
          <w:rtl w:val="true"/>
        </w:rPr>
        <w:t xml:space="preserve">" </w:t>
      </w:r>
      <w:r>
        <w:rPr>
          <w:rtl w:val="true"/>
        </w:rPr>
        <w:t>و اقوال مختلف مفسرین در این باره‌</w:t>
      </w:r>
      <w:bookmarkEnd w:id="639"/>
    </w:p>
    <w:p>
      <w:pPr>
        <w:pStyle w:val="BookText"/>
        <w:rPr/>
      </w:pPr>
      <w:r>
        <w:rPr>
          <w:rFonts w:ascii="IRNazanin" w:hAnsi="IRNazanin" w:eastAsia="IRNazanin"/>
          <w:color w:val="111111"/>
          <w:sz w:val="28"/>
          <w:sz w:val="28"/>
          <w:szCs w:val="28"/>
          <w:rtl w:val="true"/>
          <w:lang w:bidi="fa-IR"/>
        </w:rPr>
        <w:t>و ما درباره صدر آیه، در چند جا از سوره‌های گذشته بحث کردیم و دیگر در این جا درباره آن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فَسْئَلْ بِهِ خَبِیراً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سیاق و نظم کلام بر می‌آید 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باشد برای مبتدایی که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آن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تفریع و نتیجه‌گیری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متعدی کردن فعل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باء را آورد، برای این است که معنای اعتناء را در سؤال بگنجاند و بفهماند که با کمال عنایت از او بپرس،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ضمیر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رحمان است، همان رحمانی که مسلط بر اریکه ملک است و همان کسی که خلق و امر عالم قائم به رحمت و افاضه او است، تمامی موجودات از ناحیه او آغاز نموده به سوی او بر می‌گردند، پس حقیقت حال را از چنین کسی بپرس که او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بِهِ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اینکه اگر از او بپرسی او حقیقت امر را آن چنان برایت شرح می‌دهد که به هیچ وجه بطلان و ابطال در آن راه نداشته باشد، هم چنان که در عرف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 که مو به مو جوابت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این سؤال که از من کردی به اهلش برخوردی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فَسْئَلْ بِهِ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اقوالی دیگر دارند، از آن جمله، بعضی </w:t>
      </w:r>
      <w:r>
        <w:rPr>
          <w:rStyle w:val="FootnoteAnchor"/>
          <w:rtl w:val="true"/>
        </w:rPr>
        <w:footnoteReference w:id="54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رحمان در اینجا مرفوع است و به منظور مدح، از وصفیت قطع شده به همین جهت دیگر اعراب موصوف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4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مبتداء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4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صدر آیه است مبتدای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4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ضمیری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آن تفریع نیست بلکه فاء فصیحیه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فای فصیحه به اصطلاح اهل ادب فایی است که به منظور توضیح دادن مطلب آورده می‌شود مانند فاء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مذکور جمله‌ای است مستقل و متفرع بر ما قبل خود و فای آن برای رساندن همین فرعیت است و اگر حرف باء را آورده به منظور اتصال بوده یا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هم هست به مساله خلق و استواء که قبلا گفتگویش بوده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5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ضمیر است و آن ضمیر به خدای تعالی برمی‌گردد، و معنای جمله این است که از خدای تعالی بپرس، در حالی که او خبیر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5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باء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رحمان و یا بپرس از مساله خلق و استواء، از کسی که او به این مسائل خبیر باشد، البته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5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خبیر، جبرئیل و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55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است که کتب آسمانی قدیم را خوانده باشند و به اوصاف خدا و افعالش و کیفیت خلق و ایجاد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5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خبیر، مطلق همه کسانی است که به این حقایق وقوف و اطلاع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وجوه مختلف یا بیشترشان، در ناسازگاری با سیاق آیات مورد بحث و آنچه از آن بر می‌آید مشترکند، به همین جهت دیگر جای ایستادن و بر سر صحت و سقم آنها گفتگو کردن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اسْجُدُوا لِلرَّحْمنِ قالُوا وَ مَا الرَّحْمنُ أَ نَسْجُدُ لِما تَأْمُرُنا وَ زادَهُمْ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فصل دیگری از رفتار سوء آنان با فرستاده خدا و دعوت حقه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جمله، استکبارشان از سجود برای خدا و نفرتشان از آن را حکایت می‌کند و این آیه شریفه اتصال خاصی با آیه قبلی دارد، چون در آن، سخن از رحمان به میان آمده و در آیه قبل نیز، در وصف رحمان سخن می‌رفت و چه بسا که به همین جهت 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کفار بر می‌گردد، و آن کسی که به کفار گفته بود برای رحمان سجده کنید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چون در جمله بعد، از قول کفار حکایت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که تو دستور می‌دهی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استکباری که داشتند اسم خدا را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از کفار حکایت شده که هویت و حقیقت رحمان چیست، و اگر نپرسیدند رحمان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گفتند رحمان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مبالغه در تجاهل نسبت به خدا را افاده کند و بفهماند اصلا ما نمی‌دانیم رحمان چیست، هم چنان که فرعون نیز در پاسخ موسی که وی را به سوی رب العالمین دعوت می‌کرد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 الْعالَمِینَ</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 و نیز ابراهیم به همین منظور از قوم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التَّماثِیلُ الَّتِی أَنْتُمْ لَها عاکِفُونَ</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اینگونه سؤالات، مقصود سائل این است که بفهماند از شی‌ء مورد سؤال، بیش از یک اسم چیزی نمی‌داند، هم چنان که هود به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تُجادِلُونَنِی فِی أَسْماءٍ سَمَّیْتُمُوها أَنْتُمْ وَ آباؤُکُمْ</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نَسْجُدُ لِما تَأْمُرُنا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کردند و این برای این است که بفهمانند بر استکبار خود پافشاری دارند و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کنیم به چیزی که تو به ما دستور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ریشخند و استهزاء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خواسته‌اند بگویند مگر تو کیستی که ما دستوراتت را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گفته می‌شود سجده کنید، استکبار می‌ورزند، و نفرتشان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فاعل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کلمه قول بر می‌گردد، البته قولی که از مفهوم کلام</w:t>
      </w:r>
      <w:bookmarkStart w:id="640" w:name="pg10058_87767"/>
    </w:p>
    <w:p>
      <w:pPr>
        <w:pStyle w:val="BookText"/>
        <w:rPr/>
      </w:pPr>
      <w:bookmarkEnd w:id="640"/>
      <w:r>
        <w:rPr>
          <w:rFonts w:ascii="IRNazanin" w:hAnsi="IRNazanin" w:eastAsia="IRNazanin"/>
          <w:color w:val="111111"/>
          <w:sz w:val="28"/>
          <w:sz w:val="28"/>
          <w:szCs w:val="28"/>
          <w:rtl w:val="true"/>
          <w:lang w:bidi="fa-IR"/>
        </w:rPr>
        <w:t>سابق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58"/>
      </w:r>
      <w:r>
        <w:rPr>
          <w:rFonts w:ascii="IRNazanin" w:hAnsi="IRNazanin" w:eastAsia="IRNazanin"/>
          <w:color w:val="111111"/>
          <w:sz w:val="28"/>
          <w:sz w:val="28"/>
          <w:szCs w:val="28"/>
          <w:rtl w:val="true"/>
          <w:lang w:bidi="fa-IR"/>
        </w:rPr>
        <w:t>از مفسرین در تفسیر این آیه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در نماز سجده می‌کردند و مشرکین به عنوان استهزاء از ایشان دور می‌شدند، ولی این تفسیر صحیح و استوار نیست، زیرا صرف وقوع یک واقعه باعث نمی‌شود که با الفاظ یک آیه که خود لفظ چنان دلالتی ندارد دلالتی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آیه هم هیچ تعرضی به این واقعه نشده است</w:t>
      </w:r>
      <w:r>
        <w:rPr>
          <w:rFonts w:eastAsia="IRNazanin" w:cs="IRNazanin"/>
          <w:color w:val="111111"/>
          <w:sz w:val="28"/>
          <w:szCs w:val="28"/>
          <w:rtl w:val="true"/>
          <w:lang w:bidi="fa-IR"/>
        </w:rPr>
        <w:t>.</w:t>
      </w:r>
    </w:p>
    <w:p>
      <w:pPr>
        <w:pStyle w:val="Heading5"/>
        <w:numPr>
          <w:ilvl w:val="4"/>
          <w:numId w:val="1"/>
        </w:numPr>
        <w:rPr/>
      </w:pPr>
      <w:bookmarkStart w:id="641" w:name="__RefHeading___Toc3576172_3556181022"/>
      <w:bookmarkStart w:id="642" w:name="_Toc234"/>
      <w:bookmarkEnd w:id="641"/>
      <w:r>
        <w:rPr>
          <w:rtl w:val="true"/>
        </w:rPr>
        <w:t>بیان استغناء و تعزز خداوند در مقابل استکبار مشرکین و تنظیر روشنگری عالم</w:t>
      </w:r>
      <w:r>
        <w:rPr>
          <w:rtl w:val="true"/>
        </w:rPr>
        <w:t xml:space="preserve">- </w:t>
      </w:r>
      <w:r>
        <w:rPr>
          <w:rtl w:val="true"/>
        </w:rPr>
        <w:t>روحانی و معنوی انسان‌ها با ارسال رسل، به روشنگری عالم طبیعت با شمس و قمر</w:t>
      </w:r>
      <w:bookmarkEnd w:id="6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جَعَلَ فِی السَّماءِ بُرُوجاً وَ جَعَلَ فِیها سِراجاً وَ قَمَراً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آفتاب و ماه در آسمان است، و یا مراد ستارگانی است که در آن منازل قرار دارند،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جَعَلْنا فِی السَّماءِ بُرُوجاً وَ زَیَّنَّاها لِلنَّاظِرِینَ وَ حَفِظْناها مِنْ کُلِّ شَیْطانٍ رَجِیمٍ</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نیز بروج به معنای ستارگان واقع در آن منازل آمده، تا مساله حفظ و رجم را 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آفتاب است، به دلیل اینکه در سوره نوح آفتاب را سراج خوانده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فِیهِنَّ نُوراً وَ جَعَلَ الشَّمْسَ سِراجاً</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مفسرین در اینکه آیه مورد بحث در چه مقامی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این صدد است که از راه وحدتی که در تدبیر عجیب آسمان و زمین مشاهده می‌شود بر وحدت مدبر احتجاج کند و نتیجه بگیرد که پس باید عبادتها همه متوجه به سوی او شود و از غیر او منصرف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توجیه با تدبر در دو آیه مورد بحث و سیاقی که قبل از آن دو بود و به طور کلی با سیاق آیات مورد بحث نمی‌سازد، برای اینکه مضمون آیه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استکبار مشرکین بر خدای رحمان و سجده نکردن بر او و استهزایشان به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با احتجاج بر وحدت ربوبیت ندارد تا در آیه مورد بحث تعقیب شود، مناسب با بیان آیه قبلی این است که در دنبالش از عزت و بی نیازی خدا صحبت کند و بفرماید که مشرکین با این اعراض و استهزایشان نه خدای را عاجز می‌کنند و نه خود از ملک و سلطنت او بیرون می‌شوند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آیه مورد بحث هم همین را می‌رساند، چون سیاقش سیاق تعزز و استغناء است، و می‌فهماند که استهزای مشرکین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w:t>
      </w:r>
    </w:p>
    <w:p>
      <w:pPr>
        <w:pStyle w:val="BookText"/>
        <w:rPr/>
      </w:pPr>
      <w:r>
        <w:rPr>
          <w:rFonts w:ascii="IRNazanin" w:hAnsi="IRNazanin" w:eastAsia="IRNazanin"/>
          <w:color w:val="111111"/>
          <w:sz w:val="28"/>
          <w:sz w:val="28"/>
          <w:szCs w:val="28"/>
          <w:rtl w:val="true"/>
          <w:lang w:bidi="fa-IR"/>
        </w:rPr>
        <w:t>عاجز نمی‌کند، بلکه خدا ایشان را از نزدیکی به درگاه و صعود به اوج جوار خود و درک معارف الهی‌اش که روشنگر راه بندگانش است محروم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معارف الهی، هم آدمی را به درگاه خدا نزدیک می‌کند و هم راه زندگی بندگان را روشن می‌سازد، چون آن معارف به نور هدایت، که همان نور رسالت است نورانی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مقام ثنای خدای تعالی بر خویش است و می‌خواهد بزرگی او را به خاطر اینکه برجهایی محفوظ و تیرهایی شهاب درست کرده و آفتاب را روشنگر و ماه را منیر ساخته تا عالم محسوس را روشن کنند افاده کند و با این بیان، به مساله رسالت رسولان اشاره می‌کند، چون این مساله نظیر همان روشنگری آفتاب و ماه نسبت به عالم جسمانی انسانها است، چیزی که هست رسولان خدا، عالم روحانی انسانها را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آفتاب پیش پای آنان را روشن می‌سازد رسولان خدا دیده بصیرت بندگان خدا را روشن می‌کنند هم چنان که دنبال این آیات حال انسانها و دفع اولیای شیاطین و جلوگیری آنها از صعود به سوی خدا را بیان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آنان برجهایی قرار داده که از آنجا شیطانها را تیر باران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معنایی است که از سیاق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آیات مورد بحث و چه آیات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همانطور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رَبِّکَ کَیْفَ 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کردیم همه بر این سیاقند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معنایی که ما برای آیه کردیم از باب تاویل و صرف آیات از ظاهری که دارند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 اللَّیْلَ وَ النَّهارَ خِلْفَةً لِمَنْ أَرادَ أَنْ یَذَّکَّرَ أَوْ أَرادَ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در جای چیزی دیگر نشسته باشد و به عکس، و گویا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نشستن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جانشینی را افاده می‌کند و در اینجا به عنوان صفت آورده شده، پس معنای خلفه بودن شب و روز این است که هر یک از آن دو جای دیگری را می‌گیرد، شب جای روز را و روز جای شب را، و اگر این خلفه بودن شب و روز را مقید کرد به اینکه خدا آن دو را برای تنها کسانی خلفه کرد که بخواهند متذکر شوند و یا بخواهند شکرش را به جای آرند برای این است که شب و روز تنها برای کسانی خلفه است که به سوی خدا توجه کنند و شکر او را به جای آرند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مقابله‌ای که بین تذکر و شکر هست به دست می‌آید که مراد از تذکر، رجوع و به یاد آوردن آن حقایقی است که در فطرت انسان نهفته است و آن عبارت است از ادله‌ای که همه دلالت بر توحید خداوندی و نیز بر صفات و اسمای او می‌کند که لایق مقام ربوبی است، و نتیجه این یادآوری هم، ایمان به خداست</w:t>
      </w:r>
      <w:r>
        <w:rPr>
          <w:rFonts w:eastAsia="IRNazanin" w:cs="IRNazanin"/>
          <w:color w:val="111111"/>
          <w:sz w:val="28"/>
          <w:szCs w:val="28"/>
          <w:rtl w:val="true"/>
          <w:lang w:bidi="fa-IR"/>
        </w:rPr>
        <w:t>.</w:t>
      </w:r>
      <w:bookmarkStart w:id="643" w:name="pg10058_87769"/>
    </w:p>
    <w:p>
      <w:pPr>
        <w:pStyle w:val="BookText"/>
        <w:rPr/>
      </w:pPr>
      <w:bookmarkEnd w:id="643"/>
      <w:r>
        <w:rPr>
          <w:rFonts w:ascii="IRNazanin" w:hAnsi="IRNazanin" w:eastAsia="IRNazanin"/>
          <w:color w:val="111111"/>
          <w:sz w:val="28"/>
          <w:sz w:val="28"/>
          <w:szCs w:val="28"/>
          <w:rtl w:val="true"/>
          <w:lang w:bidi="fa-IR"/>
        </w:rPr>
        <w:t>و نیز به دست می‌آید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و قولی است که ثنای بر خدا را برساند، ثنای بر آن نعمت‌های جمیلی که ارزانی داشته و این عمل و قول، قهرا بر عبادت و اعمال صالح او منطبق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عمل و قولی که حمد و ثنای خدا باشد جز عبادت و اعمال صالح نمی‌تواند چیز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شریفه در مقام اعتزاز و یا امتنان است، امتنان به این منت که شب و روز را طوری قرار داده که هر یک پشت سر دیگری درآید تا اگر کسی در یکی از این دو زمان ایمان به خدا از او فوت شد در زمان بعدی آن را تدارک کند و اگر کسی در یکی از این دو موفق به عبادت خدا و هر عمل صالح دیگر نشد در زمان بعدی آن را تلافی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معنایی است که آیه شریفه آن را افاده می‌کند و در عین حال ارتباط و اتصالش به آیه قبل نیز محفوظ است، چون در آیه قبل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فِیها سِراجاً وَ قَمَراً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شهاب ثاقبش نمی‌گذارد شیطانهای متکبر به ساحت قربش نزدیک شوند و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بندگانش را از تقرب به درگاهش مانع نمی‌شود، و از اینکه به نور او استضائه کنند جلوگیری نمی‌کند و به همین جهت شب و روز را پشت سر هم قرار داد تا اگر یکی از بندگانش در یکی از این دو زمان به درگاه پروردگارش تقرب نجسته باشد، در زمان دیگر تقرب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61"/>
      </w:r>
      <w:r>
        <w:rPr>
          <w:rFonts w:ascii="IRNazanin" w:hAnsi="IRNazanin" w:eastAsia="IRNazanin"/>
          <w:color w:val="111111"/>
          <w:sz w:val="28"/>
          <w:sz w:val="28"/>
          <w:szCs w:val="28"/>
          <w:rtl w:val="true"/>
          <w:lang w:bidi="fa-IR"/>
        </w:rPr>
        <w:t>از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را به نمازهای واجب،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نمازهای مستحبی تفسیر کرده‌اند و آیه شریفه قابل انطباق بر این دو معنا هست هر چند که متعین در آن دو به تنهایی نیست</w:t>
      </w:r>
      <w:r>
        <w:rPr>
          <w:rFonts w:eastAsia="IRNazanin" w:cs="IRNazanin"/>
          <w:color w:val="111111"/>
          <w:sz w:val="28"/>
          <w:szCs w:val="28"/>
          <w:rtl w:val="true"/>
          <w:lang w:bidi="fa-IR"/>
        </w:rPr>
        <w:t>.</w:t>
      </w:r>
    </w:p>
    <w:p>
      <w:pPr>
        <w:pStyle w:val="Heading4"/>
        <w:numPr>
          <w:ilvl w:val="3"/>
          <w:numId w:val="1"/>
        </w:numPr>
        <w:rPr/>
      </w:pPr>
      <w:bookmarkStart w:id="644" w:name="__RefHeading___Toc3576174_3556181022"/>
      <w:bookmarkStart w:id="645" w:name="_Toc235"/>
      <w:bookmarkEnd w:id="644"/>
      <w:r>
        <w:rPr>
          <w:rtl w:val="true"/>
        </w:rPr>
        <w:t xml:space="preserve">بحث روایتی </w:t>
      </w:r>
      <w:r>
        <w:rPr>
          <w:rtl w:val="true"/>
        </w:rPr>
        <w:t>(</w:t>
      </w:r>
      <w:r>
        <w:rPr>
          <w:rtl w:val="true"/>
        </w:rPr>
        <w:t>روایاتی در ذیل برخی آیات گذشته</w:t>
      </w:r>
      <w:r>
        <w:rPr>
          <w:rtl w:val="true"/>
        </w:rPr>
        <w:t>)</w:t>
      </w:r>
      <w:bookmarkEnd w:id="64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 المنثور است که طبرانی از ابی امامه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سایه آسمان هیچ معبودی دروغین نزد خدا بزرگتر از هوای نفس و پیروی آن نیست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رَبِّکَ کَیْفَ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ابی الجارود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ما بین طلوع فجر و طلوع آفتاب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مِنَ الْماءِ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خصوص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نازل شده که دخترش فاطمه را به آن جناب تزویج کرد، پس علی پسر عموی او و شوهر دختر اوست که هم نسب اوست و هم داماد او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جریر و ابن مردویه از ابن عباس 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الْکافِرُ عَلی رَبِّهِ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کافر ابا الحکم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ابو جهل نام نهاد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به جری و تطبیق یکی از مصادیق بر عموم آیه، شبیه‌تر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قمی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جَعَلَ فِی السَّماءِ بُرُوجاً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عبارت است از ستارگان و از این ستارگان آن چند برجی که مربوط به سه ماه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آنکه مربوط به سه ماهه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آنکه مربوط به سه ماهه پائیز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آنکه مربوط به سه ماهه زمستان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مجموعا دوازده برج می‌شود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فقیه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شب از تو فوت شد قضایش را در روز به جای آر هم چنان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 اللَّیْلَ وَ النَّهارَ خِلْفَةً لِمَنْ أَرادَ أَنْ یَذَّکَّرَ أَوْ أَرادَ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که بخواهد می‌تواند آنچه در شب از او فوت شده در روز قضاء کند و آنچه در روز از او فوت شده در شب به جای آورد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bookmarkStart w:id="646" w:name="pg10058_87771"/>
    </w:p>
    <w:p>
      <w:pPr>
        <w:pStyle w:val="Heading3"/>
        <w:numPr>
          <w:ilvl w:val="2"/>
          <w:numId w:val="1"/>
        </w:numPr>
        <w:rPr/>
      </w:pPr>
      <w:bookmarkStart w:id="647" w:name="__RefHeading___Toc3576176_3556181022"/>
      <w:bookmarkStart w:id="648" w:name="_Toc236"/>
      <w:bookmarkEnd w:id="646"/>
      <w:bookmarkEnd w:id="647"/>
      <w:r>
        <w:rPr>
          <w:rtl w:val="true"/>
        </w:rPr>
        <w:t xml:space="preserve">سوره الفرقان </w:t>
      </w:r>
      <w:r>
        <w:rPr>
          <w:rtl w:val="true"/>
        </w:rPr>
        <w:t>(</w:t>
      </w:r>
      <w:r>
        <w:rPr/>
        <w:t>25</w:t>
      </w:r>
      <w:r>
        <w:rPr>
          <w:rtl w:val="true"/>
        </w:rPr>
        <w:t xml:space="preserve">): </w:t>
      </w:r>
      <w:r>
        <w:rPr>
          <w:rtl w:val="true"/>
        </w:rPr>
        <w:t xml:space="preserve">آیات </w:t>
      </w:r>
      <w:r>
        <w:rPr/>
        <w:t>63</w:t>
      </w:r>
      <w:r>
        <w:rPr>
          <w:rtl w:val="true"/>
        </w:rPr>
        <w:t xml:space="preserve"> </w:t>
      </w:r>
      <w:r>
        <w:rPr>
          <w:rtl w:val="true"/>
        </w:rPr>
        <w:t xml:space="preserve">تا </w:t>
      </w:r>
      <w:r>
        <w:rPr/>
        <w:t>77</w:t>
      </w:r>
      <w:bookmarkEnd w:id="648"/>
    </w:p>
    <w:p>
      <w:pPr>
        <w:pStyle w:val="Heading4"/>
        <w:numPr>
          <w:ilvl w:val="3"/>
          <w:numId w:val="1"/>
        </w:numPr>
        <w:rPr/>
      </w:pPr>
      <w:bookmarkStart w:id="649" w:name="__RefHeading___Toc3576178_3556181022"/>
      <w:bookmarkStart w:id="650" w:name="_Toc237"/>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فَقَدْ کَذَّبْتُمْ فَسَوْفَ یَکُونُ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3576180_3556181022"/>
      <w:bookmarkStart w:id="652" w:name="_Toc238"/>
      <w:bookmarkEnd w:id="651"/>
      <w:r>
        <w:rPr>
          <w:rtl w:val="true"/>
        </w:rPr>
        <w:t>ترجمه آیات</w:t>
      </w:r>
      <w:bookmarkEnd w:id="65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خاص خدای رحمان آن کسانند که سنگین و با تواضع بر زمین راه می‌روند و چون جهالت پیشگان، خطابشان کنند سخن ملایم گویند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bookmarkStart w:id="653" w:name="pg10058_87772"/>
    </w:p>
    <w:p>
      <w:pPr>
        <w:pStyle w:val="BookText"/>
        <w:rPr/>
      </w:pPr>
      <w:bookmarkEnd w:id="653"/>
      <w:r>
        <w:rPr>
          <w:rFonts w:ascii="IRNazanin" w:hAnsi="IRNazanin" w:eastAsia="IRNazanin"/>
          <w:color w:val="111111"/>
          <w:sz w:val="28"/>
          <w:sz w:val="28"/>
          <w:szCs w:val="28"/>
          <w:rtl w:val="true"/>
          <w:lang w:bidi="fa-IR"/>
        </w:rPr>
        <w:t xml:space="preserve">و کسانی که شب را با سجده و نماز برای پروردگارشان به روز آرند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عذاب جهنم را از ما بگردان که عذاب آن دائم است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جهنم قرارگاه و جای بدی است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چون خرج می‌کنند اسراف نکنند و بخل نورزند و میان این دو معتدل باشند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با خدای یکتا خدایی دیگر نخوانند و انسانی را که خدا محترم داشته جز به حق نکشند و زنا نکنند و هر که چنین کند به زودی سزا بیند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عذابش دو برابر شود و در آن به خواری جاویدان به سر برد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آنکه توبه کند و مؤمن شود و عمل شایسته کند آن گاه خدا بدیهای این گروه را به نیکیها مبدل کند که خدا آمرزگار و رحیم است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توبه کند و عمل شایسته انجام دهد به سوی خدا بازگشتی پسندیده دارد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گواهی به ناحق ندهند و چون بر ناپسندی بگذرند با بزرگواری گذرند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چون به آیه‌های پروردگارشان اندرزشان دهند کر و کور بر آن ننگرند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گویند پروردگارا ما را از همسران و فرزندانمان، مایه روشنی چشم ما قرار ده و ما را پیشوای پرهیزکاران بنما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پاداش این صبری که کرده‌اند غرفه بهشت پاداش یابند و در آنجا درود و سلامی شنوند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جاودانه در آنند که نیکو قرارگاه و جایگاهی است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اگر عبادتتان نباشد پروردگار من اعتنایی به شما ندارد شما که تکذیب کرده‌اید به زودی نتیجه‌اش را خواهید دید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654" w:name="__RefHeading___Toc3576182_3556181022"/>
      <w:bookmarkStart w:id="655" w:name="_Toc239"/>
      <w:bookmarkEnd w:id="654"/>
      <w:r>
        <w:rPr>
          <w:rtl w:val="true"/>
        </w:rPr>
        <w:t>بیان آیات</w:t>
      </w:r>
      <w:bookmarkEnd w:id="655"/>
    </w:p>
    <w:p>
      <w:pPr>
        <w:pStyle w:val="Heading5"/>
        <w:numPr>
          <w:ilvl w:val="4"/>
          <w:numId w:val="1"/>
        </w:numPr>
        <w:rPr/>
      </w:pPr>
      <w:bookmarkStart w:id="656" w:name="__RefHeading___Toc3576184_3556181022"/>
      <w:bookmarkStart w:id="657" w:name="_Toc240"/>
      <w:bookmarkEnd w:id="656"/>
      <w:r>
        <w:rPr>
          <w:rtl w:val="true"/>
        </w:rPr>
        <w:t>اشاره</w:t>
      </w:r>
      <w:bookmarkEnd w:id="65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صفات بر جسته و ستوده‌ای از مؤمنین را در مقابل صفات ناستوده‌ای که برای کفار شمرده بر می‌شمارد، که جامع آن صفات در مؤمنین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پروردگار خود را می‌خوانند، و پیامبر او و کتابی که او بر آن پیامبر نازل کرده تصدیق می‌نمایند،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رسالت پیامبر خدای را تکذیب می‌کنند، و از دعوت او اعراض می‌نمایند و پیروی هوای نفس می‌شوند، و به همین مناسبت آیات مورد بحث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یَعْبَؤُا بِکُمْ رَبِّی لَوْ لا دُعاؤُکُمْ فَقَدْ کَذَّبْتُمْ فَسَوْفَ یَکُونُ لِزاماً</w:t>
      </w:r>
      <w:r>
        <w:rPr>
          <w:rFonts w:eastAsia="IRNazanin" w:cs="IRNazanin"/>
          <w:color w:val="111111"/>
          <w:sz w:val="28"/>
          <w:szCs w:val="28"/>
          <w:rtl w:val="true"/>
          <w:lang w:bidi="fa-IR"/>
        </w:rPr>
        <w:t>"</w:t>
      </w:r>
      <w:bookmarkStart w:id="658" w:name="pg10058_87773"/>
    </w:p>
    <w:p>
      <w:pPr>
        <w:pStyle w:val="BookText"/>
        <w:rPr/>
      </w:pPr>
      <w:bookmarkEnd w:id="658"/>
      <w:r>
        <w:rPr>
          <w:rFonts w:ascii="IRNazanin" w:hAnsi="IRNazanin" w:eastAsia="IRNazanin"/>
          <w:color w:val="111111"/>
          <w:sz w:val="28"/>
          <w:sz w:val="28"/>
          <w:szCs w:val="28"/>
          <w:rtl w:val="true"/>
          <w:lang w:bidi="fa-IR"/>
        </w:rPr>
        <w:t>ختم می‌شود که ختم سوره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3576186_3556181022"/>
      <w:bookmarkStart w:id="660" w:name="_Toc241"/>
      <w:bookmarkEnd w:id="659"/>
      <w:r>
        <w:rPr>
          <w:rtl w:val="true"/>
        </w:rPr>
        <w:t>صفات مؤمنین</w:t>
      </w:r>
      <w:r>
        <w:rPr>
          <w:rtl w:val="true"/>
        </w:rPr>
        <w:t xml:space="preserve">: </w:t>
      </w:r>
      <w:r>
        <w:rPr>
          <w:rtl w:val="true"/>
        </w:rPr>
        <w:t>تواضع و فروتنی، و برخورد سالم در مقابل برخورد زشت و لغو جاهلان با ایشان‌</w:t>
      </w:r>
      <w:bookmarkEnd w:id="660"/>
    </w:p>
    <w:p>
      <w:pPr>
        <w:pStyle w:val="BookText"/>
        <w:rPr/>
      </w:pPr>
      <w:r>
        <w:rPr>
          <w:rFonts w:ascii="IRNazanin" w:hAnsi="IRNazanin" w:eastAsia="IRNazanin"/>
          <w:color w:val="111111"/>
          <w:sz w:val="28"/>
          <w:sz w:val="28"/>
          <w:szCs w:val="28"/>
          <w:rtl w:val="true"/>
          <w:lang w:bidi="fa-IR"/>
        </w:rPr>
        <w:t>بعد از آنکه در آیه قبلی استکبار و خودخواهی کفار بر خدای سبحان و اهانتشان نسبت به اسم کریم و رحمان را ذکر کرد، در این آیه در مقابل آن رفتار مؤمنین را ذکر می‌کند که نه تنها به اسم رحمان اهانت نمی‌کند، بلکه خود را بنده رحمان می‌دانند همان رحمانی که کفار از لفظ آن گریزان بودند و نفرت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صفت از صفات ستوده مؤمنین را ذکر کرده،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یَمْشُونَ عَلَی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کسانی هستند که روی زمین با وقار و فروتنی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گفته به معنای تذلل و تواضع است </w:t>
      </w:r>
      <w:r>
        <w:rPr>
          <w:rStyle w:val="FootnoteAnchor"/>
          <w:rtl w:val="true"/>
        </w:rPr>
        <w:footnoteReference w:id="568"/>
      </w:r>
      <w:r>
        <w:rPr>
          <w:rFonts w:ascii="IRNazanin" w:hAnsi="IRNazanin" w:eastAsia="IRNazanin"/>
          <w:color w:val="111111"/>
          <w:sz w:val="28"/>
          <w:sz w:val="28"/>
          <w:szCs w:val="28"/>
          <w:rtl w:val="true"/>
          <w:lang w:bidi="fa-IR"/>
        </w:rPr>
        <w:t>بنا بر این، به نظر می‌رسد که مقصود از راه رفتن در زمین نیز کنایه از زندگی کردنشان در بین مردم و معاشرتشان با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مؤمنین، هم نسبت به خدای تعالی تواضع و تذلل دارند و هم نسبت به مردم چنینند، چون تواضع آنان مصنوعی نیست، واقعا در اعماق دل، افتادگی و تواضع دارند و چون چنینند ناگزیر، نه نسبت به خدا استکبار می‌ورزند و نه در زندگی می‌خواهند که بر دیگران استعلاء کنند و بدون حق، دیگران را پائین‌تر از خود بدانند و هرگز برای به دست آوردن عزت موهومی که در دشمنان خدا می‌بینند در برابر آنان خضوع و اظهار ذلت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خضوع و تذللشان در برابر مؤمنین است نه کفار و دشمنان خدا، البته این در صورتی است که به گفته راغب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تذلل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آن را به معنای رفق و مدارا بدانیم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راه رفتنشان تکبر و تبختر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دومی که برای مؤمنین آورده این است که، چون از جاهلان حرکات زشتی مشاهده می‌کنند و یا سخنانی زشت و ناشی از جهل می‌شنوند، پاسخی سالم می‌دهند، و به سخنی سالم و خالی از لغو و گناه جواب می‌گویند، شاهد اینکه کلمه سلام به این معنا است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فِیها لَغْواً وَ لا تَأْثِیماً إِلَّا قِیلًا سَلاماً سَلاماً</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 پس حاصل و برگشت معنای این کلمه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جهل جاهلان را با جهل مقابله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صفت، صفت عباد رحمان در روز است که در میان مردمند و اما صفت آنان در شب همان است که آیه بعدی بیان نموده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یَبِیتُونَ لِرَبِّهِمْ سُجَّداً وَ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ادراک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بخوابد یا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ساجد و قائم است و مراد از این بیتوته در شب در حال سجده و حال ایستاده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عبادت خدا به آخر می‌رسانند، که یکی از مصادیق عبادتشان همان نماز است که هم افتادن به خاک جزء آن است و هم به پا ایستادن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کسانی هستند که شب را درک می‌کنند در حالی که برای پروردگار خود سجده کنندگان و یا به پا ایستادگانند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سر هم سجده می‌کنند و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هم هست که مراد تهجد به نوافل شب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یَقُولُونَ رَبَّنَا اصْرِفْ عَنَّا عَذابَ جَهَنَّمَ إِنَّ عَذابَها کانَ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شدت و مصیبتی است که دست از سر آدمی بر ندارد و همواره ملازم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بقیه الفاظ آیه 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ساءَتْ مُسْتَقَرًّا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صدر آیه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مکان از استقرار و اقامت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بذل مال و صرف آن در رفع حوایج خویشتن و یا دیگران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شدن از حد است، اما بیرون شدن از حد اعتدال به طرف زیاده روی و در خصوص مساله انفاق، زیاده روی و تجاوز از حدی است که رعایت آن حد سزاوار و پسندیده است،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و سکون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کمتر انفاق کردن است </w:t>
      </w:r>
      <w:r>
        <w:rPr>
          <w:rStyle w:val="FootnoteAnchor"/>
          <w:rtl w:val="true"/>
        </w:rPr>
        <w:footnoteReference w:id="570"/>
      </w:r>
      <w:r>
        <w:rPr>
          <w:rFonts w:ascii="IRNazanin" w:hAnsi="IRNazanin" w:eastAsia="IRNazanin"/>
          <w:color w:val="111111"/>
          <w:sz w:val="28"/>
          <w:sz w:val="28"/>
          <w:szCs w:val="28"/>
          <w:rtl w:val="true"/>
          <w:lang w:bidi="fa-IR"/>
        </w:rPr>
        <w:t>، چنانچه راغب گفته،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قتر إقتار و تقتیر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یک معنا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حد وسط و معتدل است و همین کلمه به کسره قاف به معنای مایه قوام هر چیز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قوام،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انفاق می‌کنند و انفاقشان همواره در حد وسط و میان اسراف و إقتار</w:t>
      </w:r>
      <w:r>
        <w:rPr>
          <w:rFonts w:eastAsia="IRNazanin" w:cs="IRNazanin"/>
          <w:color w:val="111111"/>
          <w:sz w:val="28"/>
          <w:szCs w:val="28"/>
          <w:rtl w:val="true"/>
          <w:lang w:bidi="fa-IR"/>
        </w:rPr>
        <w:t>".</w:t>
      </w:r>
      <w:bookmarkStart w:id="661" w:name="pg10058_87775"/>
    </w:p>
    <w:p>
      <w:pPr>
        <w:pStyle w:val="BookText"/>
        <w:rPr/>
      </w:pPr>
      <w:bookmarkEnd w:id="661"/>
      <w:r>
        <w:rPr>
          <w:rFonts w:ascii="IRNazanin" w:hAnsi="IRNazanin" w:eastAsia="IRNazanin"/>
          <w:color w:val="111111"/>
          <w:sz w:val="28"/>
          <w:sz w:val="28"/>
          <w:szCs w:val="28"/>
          <w:rtl w:val="true"/>
          <w:lang w:bidi="fa-IR"/>
        </w:rPr>
        <w:t>است، 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ذلِکَ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تنصیص همان جمله قبلی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أَنْفَقُوا لَمْ یُسْرِفُوا وَ لَمْ یَقْتُرُوا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صدر آیه، دو طرف افراط و تفریط در انفاق را نفی کرده و ذیل آن، حد وسط در آن را اثبات نموده است</w:t>
      </w:r>
      <w:r>
        <w:rPr>
          <w:rFonts w:eastAsia="IRNazanin" w:cs="IRNazanin"/>
          <w:color w:val="111111"/>
          <w:sz w:val="28"/>
          <w:szCs w:val="28"/>
          <w:rtl w:val="true"/>
          <w:lang w:bidi="fa-IR"/>
        </w:rPr>
        <w:t>.</w:t>
      </w:r>
    </w:p>
    <w:p>
      <w:pPr>
        <w:pStyle w:val="Heading5"/>
        <w:numPr>
          <w:ilvl w:val="4"/>
          <w:numId w:val="1"/>
        </w:numPr>
        <w:rPr/>
      </w:pPr>
      <w:bookmarkStart w:id="662" w:name="__RefHeading___Toc3576188_3556181022"/>
      <w:bookmarkStart w:id="663" w:name="_Toc242"/>
      <w:bookmarkEnd w:id="662"/>
      <w:r>
        <w:rPr>
          <w:rtl w:val="true"/>
        </w:rPr>
        <w:t>معنای اینکه در وصف مؤمنان فرمود</w:t>
      </w:r>
      <w:r>
        <w:rPr>
          <w:rtl w:val="true"/>
        </w:rPr>
        <w:t xml:space="preserve">:" </w:t>
      </w:r>
      <w:r>
        <w:rPr>
          <w:rtl w:val="true"/>
        </w:rPr>
        <w:t>لا یَدْعُونَ مَعَ اللَّهِ إِلهاً آخَرَ</w:t>
      </w:r>
      <w:r>
        <w:rPr>
          <w:rtl w:val="true"/>
        </w:rPr>
        <w:t xml:space="preserve">" </w:t>
      </w:r>
      <w:r>
        <w:rPr>
          <w:rtl w:val="true"/>
        </w:rPr>
        <w:t>با توجه به عقیده مشرکان در باره عبادت خدا</w:t>
      </w:r>
      <w:bookmarkEnd w:id="6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شرک در عبادت را از بندگان رحمان نفی می‌کند و شرک در عبادت این است که کسی هم خدای را عبادت کند و هم غیر خدای را و این، با اصول وثنیت و بت‌پرستی سازگار نیست، برای اینکه اصول وثنیت اجازه نمی‌دهد شخص بت‌پرست خدای را عبادت کند، نه به تنهایی و نه با عبادت غیر خدا، بلکه انسان را لایق پرستش خدا ندانسته، می‌گوید باید آلهه پایین‌تر از خدا را بپرستیم تا آنها ما را با شفاعت خود به خدا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تعبیر،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غیر خدا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منظور اشاره به این است که هر چند مشرکین تنها غیر خدا را می‌پرستند و لیکن پرستش شده واقعی آنان نیز به هر حال خداست، چون پرستش خدا مساله‌ای است فطری، چیزی که هست مشرکین راه را گم کرده‌اند، پس، توجه به سوی غیر خدا توجه به خدا و غیر خدا است، هر چند که نامی از خدا به میان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معنای تعبیر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کسانی هستند که با وجود خدا، غیر خدا را نمی‌پرستند، یعنی مشرکین با وجود خدا غیر خدا را 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تعبیر مزبور، اشاره به این اعتقاد خرافی است که عوام مشرک عرب داشتند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توسل به خدایان تنها در خشکی فایده دارد و اما در دریا سودی نمی‌بخشد، چون امور دریاها تنها به دست خداست و آلهه‌ای در آن با وی شریک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مراد از خواندن خدا، توسل به خدا است در موردی، یعنی در شداید دریا، و توسل به غیر او در موردی دیگر، یعنی در شداید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همه وجوه بهتر وجه وسطی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یَقْتُلُونَ النَّفْسَ الَّتِی حَرَّمَ اللَّهُ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معنایش 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هیچ حالی از احوال، نفس انسانی را که خدا کشتن او را حرام کرده نمی‌کشند، مگر در یک حال و آن حالی است که کشتن وی حق باشد، مثلا به عنوان قصاص و حد بوده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رحمان کسانی هستند که هیچ فرج حرامی را وطی نمی‌کنند چون مساله زنا در میان عرب جاهلیت امری متداول و شایع</w:t>
      </w:r>
      <w:bookmarkStart w:id="664" w:name="pg10058_87776"/>
    </w:p>
    <w:p>
      <w:pPr>
        <w:pStyle w:val="BookText"/>
        <w:rPr/>
      </w:pPr>
      <w:bookmarkEnd w:id="664"/>
      <w:r>
        <w:rPr>
          <w:rFonts w:ascii="IRNazanin" w:hAnsi="IRNazanin" w:eastAsia="IRNazanin"/>
          <w:color w:val="111111"/>
          <w:sz w:val="28"/>
          <w:sz w:val="28"/>
          <w:szCs w:val="28"/>
          <w:rtl w:val="true"/>
          <w:lang w:bidi="fa-IR"/>
        </w:rPr>
        <w:t>بود و اسلام از ابتدای ظهور دعوتش معروف بود به تحریم زنا و شرابخوری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 ذلِکَ یَلْقَ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قبل، یعنی شرک و قتل نفس محترمه به غیر حق و نیز زنا اشاره نموده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اثم، یعنی وزر و وبال گناه است، که همان کیفر عذابی است که به زودی در روز قیامت با آن بر می‌خورد، و آیه بعدی آن را بیان می‌کند</w:t>
      </w:r>
      <w:r>
        <w:rPr>
          <w:rFonts w:eastAsia="IRNazanin" w:cs="IRNazanin"/>
          <w:color w:val="111111"/>
          <w:sz w:val="28"/>
          <w:szCs w:val="28"/>
          <w:rtl w:val="true"/>
          <w:lang w:bidi="fa-IR"/>
        </w:rPr>
        <w:t>.</w:t>
      </w:r>
    </w:p>
    <w:p>
      <w:pPr>
        <w:pStyle w:val="Heading5"/>
        <w:numPr>
          <w:ilvl w:val="4"/>
          <w:numId w:val="1"/>
        </w:numPr>
        <w:rPr/>
      </w:pPr>
      <w:bookmarkStart w:id="665" w:name="__RefHeading___Toc3576190_3556181022"/>
      <w:bookmarkStart w:id="666" w:name="_Toc243"/>
      <w:bookmarkEnd w:id="665"/>
      <w:r>
        <w:rPr>
          <w:rtl w:val="true"/>
        </w:rPr>
        <w:t>توجیه مخلد بودن مرتکبین قتل، زنا و ربا در عذاب‌</w:t>
      </w:r>
      <w:bookmarkEnd w:id="6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لقای اثام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قبلی است و معنای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یَخْلُدْ فِیهِ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عذاب واقع می‌شود در حالی که اهانت بر او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مساله خلود در عذاب، برای کسی که شرک ورزیده مسلم است و هیچ حرفی در آن نیست و اما خلود در عذاب، برای کسی که قتل نفس محترمه کرده و یا مرتکب زنا شده باشد که دو تا از گناهان کبیره است و همچنین برای کسی که مرتکب رباخواری شده باشد، که قرآن کریم نسبت به آنها تصریح به خلود کرده و ممکن است به یکی از وجوه زیر توجیه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خصوص این سه گناه طبعی دارند که اقتضای خلود در آتش را دارد، هم چنان که چه بسا این احتمال از ظاهر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شود، چون فرموده شرک به هیچ وجه آمرزیده نمی‌شود و اما پایین‌تر از شرک را خدا از هر کس بخواهد می‌آمرزد، یعنی از بعضی اشخاص مانند مرتکب قتل و زنا و ربا نمی‌آمرزد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مراد از خلود در همه جا به معنای مکث طولانی است ولی چیزی که هست این است که در شرک این مکث طولانی، ابدی است و در غیر آن بالأخره پایان‌پذیر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همه این سه گناه است، چون آیات مورد بحث که همه در تعریف مؤمنین است، مؤمنین را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مرتکب شرک و قتل نفس و زنا نمی‌شوند، پس اگر کسی هر سه این گناهان را مرتکب شود مخلد در آتش است، مانند کفار که به همه آنها مبتلا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کسی به بعضی از این سه گناه آلوده باشد دیگر از آیه شریفه خلود وی در آتش بر نمی‌آید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شریفه استثنایی است از حکم کلی دیدار اثام و خلود در عذاب که در آیه قبلی</w:t>
      </w:r>
      <w:bookmarkStart w:id="667" w:name="pg10058_87777"/>
    </w:p>
    <w:p>
      <w:pPr>
        <w:pStyle w:val="BookText"/>
        <w:rPr/>
      </w:pPr>
      <w:bookmarkEnd w:id="667"/>
      <w:r>
        <w:rPr>
          <w:rFonts w:ascii="IRNazanin" w:hAnsi="IRNazanin" w:eastAsia="IRNazanin"/>
          <w:color w:val="111111"/>
          <w:sz w:val="28"/>
          <w:sz w:val="28"/>
          <w:szCs w:val="28"/>
          <w:rtl w:val="true"/>
          <w:lang w:bidi="fa-IR"/>
        </w:rPr>
        <w:t>بود و در مستثنا سه چیز قید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توبه، دوم ایمان و سوم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بازگشت از گناه است و کمترین مرتبه‌اش ندامت است، و معلوم است که اگر کسی از کرده‌های قبلی‌اش ندامت نداشته باشد از گناه دور نمی‌شود و هم چنان آلوده و گرفتار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آن نیز روشن است، برای اینکه وقتی کسی از گناه توبه کرد قهرا اگر نخواهد توبه خود را بشکند عمل صالح انجام می‌دهد، یعنی عملش صالح می‌شود، پس توبه مستقر و نصوح آن توبه است که عمل را صالح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این قید فهمیده می‌شود که آیه شریفه مربوط به کسانی است که هم شرک ورزیده باشند و هم قتل نفس و زنا مرتکب شده باشند و یا حد اقل مشرک بوده باشند، چون اگر روی سخن در آن، به مؤمنینی باشد که قتل و زنا کرده باشند، دیگر معنا ندارد قید ایمان را نیز در استثناء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درباره مشرکین است، حال چه اینکه آن دو گناه دیگر را هم مرتکب شده باشند و چه نشده باشند، و اما مؤمنینی که مرتکب آن دو گناه شده باشند عهده‌دار بیان توبه‌شان آیه بعدی است</w:t>
      </w:r>
      <w:r>
        <w:rPr>
          <w:rFonts w:eastAsia="IRNazanin" w:cs="IRNazanin"/>
          <w:color w:val="111111"/>
          <w:sz w:val="28"/>
          <w:szCs w:val="28"/>
          <w:rtl w:val="true"/>
          <w:lang w:bidi="fa-IR"/>
        </w:rPr>
        <w:t>.</w:t>
      </w:r>
    </w:p>
    <w:p>
      <w:pPr>
        <w:pStyle w:val="Heading5"/>
        <w:numPr>
          <w:ilvl w:val="4"/>
          <w:numId w:val="1"/>
        </w:numPr>
        <w:rPr/>
      </w:pPr>
      <w:bookmarkStart w:id="668" w:name="__RefHeading___Toc3576192_3556181022"/>
      <w:bookmarkStart w:id="669" w:name="_Toc244"/>
      <w:bookmarkEnd w:id="668"/>
      <w:r>
        <w:rPr>
          <w:rtl w:val="true"/>
        </w:rPr>
        <w:t xml:space="preserve">وجوهی که در معنای تبدیل سیئات به حسنات </w:t>
      </w:r>
      <w:r>
        <w:rPr>
          <w:rtl w:val="true"/>
        </w:rPr>
        <w:t>(</w:t>
      </w:r>
      <w:r>
        <w:rPr>
          <w:rtl w:val="true"/>
        </w:rPr>
        <w:t>فَأُوْلئِکَ یُبَدِّلُ اللَّهُ سَیِّئاتِهِمْ حَسَناتٍ</w:t>
      </w:r>
      <w:r>
        <w:rPr>
          <w:rtl w:val="true"/>
        </w:rPr>
        <w:t xml:space="preserve">) </w:t>
      </w:r>
      <w:r>
        <w:rPr>
          <w:rtl w:val="true"/>
        </w:rPr>
        <w:t>گفته شده‌</w:t>
      </w:r>
      <w:bookmarkEnd w:id="669"/>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توبه و ایمان و عمل صالح است و آثار نیکی را که بر آنها مترتب می‌شود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گناهانشان را مبدل به حسنه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تبدیل گناهان به حسنه چه معنا دارد؟ مفسرین وجوهی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7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سابق ایشان را با توبه محو می‌کند و اطاعتهای بعدی ایشان را می‌نویسد، در نتیجه به جای کفر و قتل به غیر حق و زنا، دارای ایمان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قتل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و احصان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7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سیئات و حسنات، ملکاتی است که از آن دو در نفس پدید می‌آید، نه خود آنها و خدا ملکه بد آنان را مبدل به ملکه خوب می‌سازد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7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سیئات و حسنات، ثواب و عقاب آنها است، نه خود آنها و خدا از چنین کسانی عقاب قتل و زنا را مثلا برداشته ثواب قتل به حق و عفت می‌دهد</w:t>
      </w:r>
      <w:r>
        <w:rPr>
          <w:rFonts w:eastAsia="IRNazanin" w:cs="IRNazanin"/>
          <w:color w:val="111111"/>
          <w:sz w:val="28"/>
          <w:szCs w:val="28"/>
          <w:rtl w:val="true"/>
          <w:lang w:bidi="fa-IR"/>
        </w:rPr>
        <w:t>.</w:t>
      </w:r>
      <w:bookmarkStart w:id="670" w:name="pg10058_87778"/>
    </w:p>
    <w:p>
      <w:pPr>
        <w:pStyle w:val="BookText"/>
        <w:rPr/>
      </w:pPr>
      <w:bookmarkEnd w:id="670"/>
      <w:r>
        <w:rPr>
          <w:rFonts w:ascii="IRNazanin" w:hAnsi="IRNazanin" w:eastAsia="IRNazanin"/>
          <w:color w:val="111111"/>
          <w:sz w:val="28"/>
          <w:sz w:val="28"/>
          <w:szCs w:val="28"/>
          <w:rtl w:val="true"/>
          <w:lang w:bidi="fa-IR"/>
        </w:rPr>
        <w:t>لیکن خواننده عزیز خودش به خوبی می‌داند که این وجوه در یک اشکال مشترکند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را از ظاهرش برگردانده‌اند، آن هم بدون هیچ دلیلی که در دست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با در نظر داشتن اینکه در ذیلش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غفور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گناهان ایشان خودش مبدل به حسنه می‌شود، نه عقابش و نه ملکه‌اش و نه اعمال آینده‌اش، بلکه یک یک گناهان گذشته‌اش مبدل به حسنه می‌شود، این ظاهر آیه است، پس باید با حفظ این ظاهر چاره‌ای اندیشید</w:t>
      </w:r>
      <w:r>
        <w:rPr>
          <w:rFonts w:eastAsia="IRNazanin" w:cs="IRNazanin"/>
          <w:color w:val="111111"/>
          <w:sz w:val="28"/>
          <w:szCs w:val="28"/>
          <w:rtl w:val="true"/>
          <w:lang w:bidi="fa-IR"/>
        </w:rPr>
        <w:t>.</w:t>
      </w:r>
    </w:p>
    <w:p>
      <w:pPr>
        <w:pStyle w:val="Heading5"/>
        <w:numPr>
          <w:ilvl w:val="4"/>
          <w:numId w:val="1"/>
        </w:numPr>
        <w:rPr/>
      </w:pPr>
      <w:bookmarkStart w:id="671" w:name="__RefHeading___Toc3576194_3556181022"/>
      <w:bookmarkStart w:id="672" w:name="_Toc245"/>
      <w:bookmarkEnd w:id="671"/>
      <w:r>
        <w:rPr>
          <w:rtl w:val="true"/>
        </w:rPr>
        <w:t>حسنه یا سیئه بودن عمل منوط به آثار عمل است و تبدیل سیئات به حسنات نیز به معنای تبدیل آثار است‌</w:t>
      </w:r>
      <w:bookmarkEnd w:id="672"/>
    </w:p>
    <w:p>
      <w:pPr>
        <w:pStyle w:val="BookText"/>
        <w:rPr/>
      </w:pPr>
      <w:r>
        <w:rPr>
          <w:rFonts w:ascii="IRNazanin" w:hAnsi="IRNazanin" w:eastAsia="IRNazanin"/>
          <w:color w:val="111111"/>
          <w:sz w:val="28"/>
          <w:sz w:val="28"/>
          <w:szCs w:val="28"/>
          <w:rtl w:val="true"/>
          <w:lang w:bidi="fa-IR"/>
        </w:rPr>
        <w:t>و آنچه به نظر ما می‌رسد این است که باید ببینیم گناه چیست؟</w:t>
      </w:r>
    </w:p>
    <w:p>
      <w:pPr>
        <w:pStyle w:val="BookText"/>
        <w:rPr/>
      </w:pPr>
      <w:r>
        <w:rPr>
          <w:rFonts w:ascii="IRNazanin" w:hAnsi="IRNazanin" w:eastAsia="IRNazanin"/>
          <w:color w:val="111111"/>
          <w:sz w:val="28"/>
          <w:sz w:val="28"/>
          <w:szCs w:val="28"/>
          <w:rtl w:val="true"/>
          <w:lang w:bidi="fa-IR"/>
        </w:rPr>
        <w:t>آیا نفس و متن عمل ناشایست گناه است و در مقابل نفس فعلی دیگر حسنه است و یا آنکه نفس فعل و حرکات و سکناتی که فعل از آن تشکیل شده در گناه و ثواب یکی است و اگر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شدن گناه از کجا و ثواب شدن عمل ثواب از کجا است؟</w:t>
      </w:r>
    </w:p>
    <w:p>
      <w:pPr>
        <w:pStyle w:val="BookText"/>
        <w:rPr/>
      </w:pPr>
      <w:r>
        <w:rPr>
          <w:rFonts w:ascii="IRNazanin" w:hAnsi="IRNazanin" w:eastAsia="IRNazanin"/>
          <w:color w:val="111111"/>
          <w:sz w:val="28"/>
          <w:sz w:val="28"/>
          <w:szCs w:val="28"/>
          <w:rtl w:val="true"/>
          <w:lang w:bidi="fa-IR"/>
        </w:rPr>
        <w:t>مثلا عمل زنا و نکاح چه فرقی با هم دارند که یکی گناه شده و دیگری ثواب، با اینکه حرکات و سکناتی که عمل، از آن تشکیل یافته در هر دو یکی است؟ و همچنین خوردن که در حلال و حرام یکی است؟ اگر دقتی کنیم خواهیم دید تفاوت این دو در موافقت و مخالفت خدا است، مخالفت و موافقتی که در انسان اثر گذاشته و در نامه اعمالش نوشته می‌شود، نه خود نفس فعل، چون نفس و حرکات و سکنات که یا آن را زنا می‌گوییم و یا نکاح، به هر حال فانی شده از بین می‌رود و تا یک جزئش فانی نشود نوبت به جزء بعدی‌اش نمی‌رسد و پر واضح است که وقتی خود فعل از بین رفت عنوانی هم که ما به آن بدهیم چه خوب و چه بد فانی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چون سایه دنبالش هست، پس مقصود آثار عمل است که یا مستتبع عقاب است و یا ثواب و همواره با آدمی هست تا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نمایان 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نیز می‌دانیم که اگر ذات کسی شقی و یا آمیخته به شقاوت نباشد، هرگز مرتکب عمل زشت و گناه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حرکات و سکناتی را که در یک فرد شقی به صورت زنا در می‌آید، انجام می‌دهد، بدون اینکه زنا و کار زشت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زشت از آثار شقاوت و خباثت ذات آدمی است، چه آن ذاتی که به تمام معنا شقی است و یا ذاتی که آمیخته با شقاوت و خباثت است</w:t>
      </w:r>
      <w:r>
        <w:rPr>
          <w:rFonts w:eastAsia="IRNazanin" w:cs="IRNazanin"/>
          <w:color w:val="111111"/>
          <w:sz w:val="28"/>
          <w:szCs w:val="28"/>
          <w:rtl w:val="true"/>
          <w:lang w:bidi="fa-IR"/>
        </w:rPr>
        <w:t>.</w:t>
      </w:r>
      <w:bookmarkStart w:id="673" w:name="pg10058_87779"/>
    </w:p>
    <w:p>
      <w:pPr>
        <w:pStyle w:val="BookText"/>
        <w:rPr/>
      </w:pPr>
      <w:bookmarkEnd w:id="673"/>
      <w:r>
        <w:rPr>
          <w:rFonts w:ascii="IRNazanin" w:hAnsi="IRNazanin" w:eastAsia="IRNazanin"/>
          <w:color w:val="111111"/>
          <w:sz w:val="28"/>
          <w:sz w:val="28"/>
          <w:szCs w:val="28"/>
          <w:rtl w:val="true"/>
          <w:lang w:bidi="fa-IR"/>
        </w:rPr>
        <w:t>حال که چنین شد، اگر فرض کنیم چنین ذاتی از راه توبه و ایمان و عمل صالح مبدل به ذاتی طیب و طاهر و خالی از شقاوت و خباثت شد و آن ذات مبدل به ذاتی گشت که هیچ شائبه شقاوت در آن نبود، لازمه این تبدل این است که آثاری هم که در سابق داشت و ما نام گناه بر آن نهاده بودیم، با مغفرت و رحمت خدا مبدل به آثاری شود که با نفس سعید و طیب و طاهر مناسب باشد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گناه از آن برداشته شود و عنوان حسنه و ثواب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ذکر رحمت و مغفرت در ذیل آیه اشاره به همین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تابَ وَ عَمِلَ صالِحاً فَإِنَّهُ یَتُوبُ إِلَی اللَّهِ مَتاباً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از ماده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آیه می‌رساند که در مقام رفع استبعاد از تبدیل سیئات به حسنات است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بفهماند که امر توبه آن قدر عظیم و اثرش آن چنان زیاد است که سیئات را مبدل به حسنات می‌کند و هیچ استبعادی ندارد، چون توبه عبارت است از رجوع خاص به سوی خدای سبحان و خدای تعالی هر چه بخواهد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علاوه بر بیان مزبور، این نکته نیز آمده که توبه شامل تمامی گناهان می‌شود، چه گناهی که توأم با شرک باشد و چه آنکه توأم نباشد و آیه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دلالتش بر شمول توبه نسبت به گناهان غیر شرک، خفی بود</w:t>
      </w:r>
      <w:r>
        <w:rPr>
          <w:rFonts w:eastAsia="IRNazanin" w:cs="IRNazanin"/>
          <w:color w:val="111111"/>
          <w:sz w:val="28"/>
          <w:szCs w:val="28"/>
          <w:rtl w:val="true"/>
          <w:lang w:bidi="fa-IR"/>
        </w:rPr>
        <w:t>.</w:t>
      </w:r>
    </w:p>
    <w:p>
      <w:pPr>
        <w:pStyle w:val="Heading5"/>
        <w:numPr>
          <w:ilvl w:val="4"/>
          <w:numId w:val="1"/>
        </w:numPr>
        <w:rPr/>
      </w:pPr>
      <w:bookmarkStart w:id="674" w:name="__RefHeading___Toc3576196_3556181022"/>
      <w:bookmarkStart w:id="675" w:name="_Toc246"/>
      <w:bookmarkEnd w:id="674"/>
      <w:r>
        <w:rPr>
          <w:rtl w:val="true"/>
        </w:rPr>
        <w:t>مراد از اینکه در باره مؤمنین فرمود</w:t>
      </w:r>
      <w:r>
        <w:rPr>
          <w:rtl w:val="true"/>
        </w:rPr>
        <w:t xml:space="preserve">:" </w:t>
      </w:r>
      <w:r>
        <w:rPr>
          <w:rtl w:val="true"/>
        </w:rPr>
        <w:t>لا یَشْهَدُونَ الزُّورَ وَ إِذا مَرُّوا بِاللَّغْوِ مَرُّوا کِراماً</w:t>
      </w:r>
      <w:r>
        <w:rPr>
          <w:rtl w:val="true"/>
        </w:rPr>
        <w:t>"</w:t>
      </w:r>
      <w:bookmarkEnd w:id="6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لا یَشْهَدُونَ الزُّورَ وَ إِذا مَرُّوا بِاللَّغْوِ مَرُّوا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جلوه دادن باطل به صورت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وی این کلمه به وجهی شامل دروغ و هر لهو باطلی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 و دریدگی و ناسزا نیز می‌شود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صاحب مجمع البیان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بگوییم فلانی از فلان عمل زشت تکرم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عملی منزه است، و نفس خویش را از آلودگی به امثال آن منزه می‌دارد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لا 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زور، دروغ باشد، کلمه مذکور قائم مقام مفعول مطلق می‌باشد و تقدیر کلام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آنهایی هستند که شهادت به زور نمی‌دهند، و اگر مراد از زور لهو باطل از قبیل غناء و امثال آن باشد، کلمه زور مفعول به خواهد بود،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کسانی هستند که در</w:t>
      </w:r>
      <w:bookmarkStart w:id="676" w:name="pg10058_87780"/>
    </w:p>
    <w:p>
      <w:pPr>
        <w:pStyle w:val="BookText"/>
        <w:rPr/>
      </w:pPr>
      <w:bookmarkEnd w:id="676"/>
      <w:r>
        <w:rPr>
          <w:rFonts w:ascii="IRNazanin" w:hAnsi="IRNazanin" w:eastAsia="IRNazanin"/>
          <w:color w:val="111111"/>
          <w:sz w:val="28"/>
          <w:sz w:val="28"/>
          <w:szCs w:val="28"/>
          <w:rtl w:val="true"/>
          <w:lang w:bidi="fa-IR"/>
        </w:rPr>
        <w:t>مجالس باطل حاضر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دو احتمال، ذیل آیه با احتمال دومی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عمل و گفتاری است که مورد اعتنا نباشد، و هیچ فایده‌ای که غرض عقلا بر آن تعلق گیرد نداشته باشد، و 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تمامی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به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کردن به اهل لغو است در حالی که سر گرم لغو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چون به اهل لغو می‌گذرند و آنان را سرگرم لغو می‌بینند، از ایشان روی می‌گردانند، و خود را پاکتر و منزه‌تر از آن می‌دانند که در جمع ایشان در آیند، و با ایشان اختلاط و همنشینی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ذُکِّرُوا بِآیاتِ رَبِّهِمْ لَمْ یَخِرُّوا عَلَیْها صُمًّا وَ عُمْیاناً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خرور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سقوط بر زمین است و گویا در آیه شریفه کنایه است از ملازمت و گرفتن چیزی به این صورت که به روی آن بیفتد</w:t>
      </w:r>
      <w:r>
        <w:rPr>
          <w:rFonts w:eastAsia="IRNazanin" w:cs="IRNazanin"/>
          <w:color w:val="111111"/>
          <w:sz w:val="28"/>
          <w:szCs w:val="28"/>
          <w:rtl w:val="true"/>
          <w:lang w:bidi="fa-IR"/>
        </w:rPr>
        <w:t>.</w:t>
      </w:r>
    </w:p>
    <w:p>
      <w:pPr>
        <w:pStyle w:val="Heading5"/>
        <w:numPr>
          <w:ilvl w:val="4"/>
          <w:numId w:val="1"/>
        </w:numPr>
        <w:rPr/>
      </w:pPr>
      <w:bookmarkStart w:id="677" w:name="__RefHeading___Toc3576198_3556181022"/>
      <w:bookmarkStart w:id="678" w:name="_Toc247"/>
      <w:bookmarkEnd w:id="677"/>
      <w:r>
        <w:rPr>
          <w:rtl w:val="true"/>
        </w:rPr>
        <w:t>وصف دیگر عباد الرحمن</w:t>
      </w:r>
      <w:r>
        <w:rPr>
          <w:rtl w:val="true"/>
        </w:rPr>
        <w:t xml:space="preserve">: </w:t>
      </w:r>
      <w:r>
        <w:rPr>
          <w:rtl w:val="true"/>
        </w:rPr>
        <w:t>آیات خدا را کور کورانه و بدون معرفت و بصیرت نمی‌پذیرند</w:t>
      </w:r>
      <w:bookmarkEnd w:id="678"/>
    </w:p>
    <w:p>
      <w:pPr>
        <w:pStyle w:val="BookText"/>
        <w:rPr/>
      </w:pPr>
      <w:r>
        <w:rPr>
          <w:rFonts w:ascii="IRNazanin" w:hAnsi="IRNazanin" w:eastAsia="IRNazanin"/>
          <w:color w:val="111111"/>
          <w:sz w:val="28"/>
          <w:sz w:val="28"/>
          <w:szCs w:val="28"/>
          <w:rtl w:val="true"/>
          <w:lang w:bidi="fa-IR"/>
        </w:rPr>
        <w:t>و معنای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چون متذکر آیات پروردگارشان می‌شوند و حکمت و موعظه‌ای از قرآن او و یا وحی او می‌شنوند، کورکورانه آن را نمی‌پذیرند و بدون اینکه تفکر و تعقل کنند بیهوده و بی جهت، دل به آن نمی‌بازند، بلکه آن را با بصیرت می‌پذیرند و به حکمت آن ایمان آورده به موعظه آن متعظ می‌شوند و در امر خود، بر بصیرت و بر بینه‌ای از پروردگار خویشند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یَقُولُونَ رَبَّنا هَبْ لَنا مِنْ أَزْواجِنا وَ ذُرِّیَّاتِنا قُرَّةَ أَعْیُنٍ 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قرت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خوشحال و مسرور شد، و به کسی که مایه مسرت آدمی است نور چشم و قرة عین گفته می‌شود، هم چنان که در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 لِی 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لَنا مِنْ أَزْواجِنا وَ ذُرِّیَّاتِنا 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کلمه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خنکی و سردی گرفته شده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 خنک شد و از آن حرارتی که در اثر درد داشت،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بهبودی یافتن از حرارت درد چشم نیست، بلکه از این بابت است که اشک شادی خنک، و اشک اندوه داغ است، و به همین جهت به کسی که به او نفرین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چشمش را داغ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قرار گرفته شده،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او چیزی داد که چشمش آرامش و قرار یافت، و دیگر چشمش به دست این و آن</w:t>
      </w:r>
      <w:bookmarkStart w:id="679" w:name="pg10058_87781"/>
    </w:p>
    <w:p>
      <w:pPr>
        <w:pStyle w:val="BookText"/>
        <w:rPr/>
      </w:pPr>
      <w:bookmarkEnd w:id="679"/>
      <w:r>
        <w:rPr>
          <w:rFonts w:ascii="IRNazanin" w:hAnsi="IRNazanin" w:eastAsia="IRNazanin"/>
          <w:color w:val="111111"/>
          <w:sz w:val="28"/>
          <w:sz w:val="28"/>
          <w:szCs w:val="28"/>
          <w:rtl w:val="true"/>
          <w:lang w:bidi="fa-IR"/>
        </w:rPr>
        <w:t xml:space="preserve">نمی‌افتد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بندگان رحمان، از اینکه در دعای خود در خواست می‌کنند به اینکه همسران و ذریه‌هایشان قرة عین ایشان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طاعت خدا و اجتناب از معصیت او شوند و در نتیجه از عمل صالح آنان، چشم ایشان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می‌رساند که بندگان رحمان غیر از این، دیگر حاجتی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می‌رساند که بندگان رحمان اهل حقند و پیروی هوای نفس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همسر و هر ذریه‌ای را دوست نمی‌دارند، بلکه آن همسر و ذریه را دوست می‌دارند که بنده خدا باشند</w:t>
      </w:r>
      <w:r>
        <w:rPr>
          <w:rFonts w:eastAsia="IRNazanin" w:cs="IRNazanin"/>
          <w:color w:val="111111"/>
          <w:sz w:val="28"/>
          <w:szCs w:val="28"/>
          <w:rtl w:val="true"/>
          <w:lang w:bidi="fa-IR"/>
        </w:rPr>
        <w:t>).</w:t>
      </w:r>
    </w:p>
    <w:p>
      <w:pPr>
        <w:pStyle w:val="Heading5"/>
        <w:numPr>
          <w:ilvl w:val="4"/>
          <w:numId w:val="1"/>
        </w:numPr>
        <w:rPr/>
      </w:pPr>
      <w:bookmarkStart w:id="680" w:name="__RefHeading___Toc3576200_3556181022"/>
      <w:bookmarkStart w:id="681" w:name="_Toc248"/>
      <w:bookmarkEnd w:id="680"/>
      <w:r>
        <w:rPr>
          <w:rtl w:val="true"/>
        </w:rPr>
        <w:t>معنای اینکه ایشان از خداوند می‌خواهند</w:t>
      </w:r>
      <w:r>
        <w:rPr>
          <w:rtl w:val="true"/>
        </w:rPr>
        <w:t xml:space="preserve">:" </w:t>
      </w:r>
      <w:r>
        <w:rPr>
          <w:rtl w:val="true"/>
        </w:rPr>
        <w:t>ما را برای متقین امام قرار بده</w:t>
      </w:r>
      <w:r>
        <w:rPr>
          <w:rtl w:val="true"/>
        </w:rPr>
        <w:t>"</w:t>
      </w:r>
      <w:bookmarkEnd w:id="6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توفیق ده تا در راه انجام خیرات و به دست آوردن رحمتت از یکدیگر سبقت گیریم، در نتیجه دیگران که دوستدار تقوایند از ما بیاموزند و ما را پیروی کنند، هم چنان که قرآن کریم درباره ایشان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 الْخَیْراتِ</w:t>
      </w:r>
      <w:r>
        <w:rPr>
          <w:rFonts w:eastAsia="IRNazanin" w:cs="IRNazanin"/>
          <w:color w:val="111111"/>
          <w:sz w:val="28"/>
          <w:szCs w:val="28"/>
          <w:rtl w:val="true"/>
          <w:lang w:bidi="fa-IR"/>
        </w:rPr>
        <w:t>"</w:t>
      </w:r>
    </w:p>
    <w:p>
      <w:pPr>
        <w:pStyle w:val="BookText"/>
        <w:rPr/>
      </w:pPr>
      <w:r>
        <w:rPr>
          <w:rStyle w:val="FootnoteAnchor"/>
          <w:rtl w:val="true"/>
        </w:rPr>
        <w:footnoteReference w:id="57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 مِنْ رَبِّکُمْ وَ جَنَّةٍ</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گویا مراد از دعای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همه در صف واحدی باشند، مقدم بر صف سایر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للمتقین 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آوردن کلمه مذکور از این جهت بوده که این کلمه هم در یک نفر و هم در جمع، مفرد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در اینجا،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قاصد است،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صائم می‌آید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قاصدین متقین قرار ده تا همواره ایشان را قصد کنیم، و به ایشان اقتدا نماییم، هم چنان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لنا من المتقین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یُجْزَوْنَ الْغُرْفَةَ بِما صَبَرُوا وَ یُلَقَّوْنَ فِیها تَحِیَّةً وَ سَلاماً خالِدِینَ فِیها حَسُنَتْ مُسْتَقَرًّا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 به معنای بنایی است که بالای بنای دیگر واقع</w:t>
      </w:r>
      <w:bookmarkStart w:id="682" w:name="pg10058_87782"/>
    </w:p>
    <w:p>
      <w:pPr>
        <w:pStyle w:val="BookText"/>
        <w:rPr/>
      </w:pPr>
      <w:bookmarkEnd w:id="682"/>
      <w:r>
        <w:rPr>
          <w:rFonts w:ascii="IRNazanin" w:hAnsi="IRNazanin" w:eastAsia="IRNazanin"/>
          <w:color w:val="111111"/>
          <w:sz w:val="28"/>
          <w:sz w:val="28"/>
          <w:szCs w:val="28"/>
          <w:rtl w:val="true"/>
          <w:lang w:bidi="fa-IR"/>
        </w:rPr>
        <w:t>شده باشد و از کف خانه بلندتر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شریفه، کنایه است از درجه عالی‌تر بهشت،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بر طاعت خدا و بر ترک معصیت او است و این دو قسم صبر همان است که در آیات سابق نیز ذکر شده بود و لیکن این دو صبر عادتا جدای از صبر قسم سوم، یعنی صبر در هنگام شدائد و مصائب نیست و قهرا کسی که بر طاعت خدا و بر ترک معصیت او صبر می‌کند ممکن نیست در هنگام شدائد صبر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نامبردگان که به اوصاف قبل وصف شدند درجه رفیع و قسمت بالای بهشت را پاداش گرفته و فرشتگان، ایشان را با تحیت و سلام دیدار می‌کنند، تحیت به معنای هر پیشکشی است که آدمی را خوشحال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در آن ترس و پرهیز نباشد، و اگر این دو کلمه، یعنی تحیت و سلام را نکره آورد به منظور بزرگداشت آن دو بوده، بقیه الفاظ آیه روشن است</w:t>
      </w:r>
      <w:r>
        <w:rPr>
          <w:rFonts w:eastAsia="IRNazanin" w:cs="IRNazanin"/>
          <w:color w:val="111111"/>
          <w:sz w:val="28"/>
          <w:szCs w:val="28"/>
          <w:rtl w:val="true"/>
          <w:lang w:bidi="fa-IR"/>
        </w:rPr>
        <w:t>.</w:t>
      </w:r>
    </w:p>
    <w:p>
      <w:pPr>
        <w:pStyle w:val="Heading5"/>
        <w:numPr>
          <w:ilvl w:val="4"/>
          <w:numId w:val="1"/>
        </w:numPr>
        <w:rPr/>
      </w:pPr>
      <w:bookmarkStart w:id="683" w:name="__RefHeading___Toc3576202_3556181022"/>
      <w:bookmarkStart w:id="684" w:name="_Toc249"/>
      <w:bookmarkEnd w:id="683"/>
      <w:r>
        <w:rPr>
          <w:rtl w:val="true"/>
        </w:rPr>
        <w:t>معنای آیه شریفه</w:t>
      </w:r>
      <w:r>
        <w:rPr>
          <w:rtl w:val="true"/>
        </w:rPr>
        <w:t xml:space="preserve">:" </w:t>
      </w:r>
      <w:r>
        <w:rPr>
          <w:rtl w:val="true"/>
        </w:rPr>
        <w:t xml:space="preserve">قُلْ ما یَعْبَؤُا بِکُمْ رَبِّی لَوْ لا دُعاؤُکُمْ … </w:t>
      </w:r>
      <w:r>
        <w:rPr>
          <w:rtl w:val="true"/>
        </w:rPr>
        <w:t>"</w:t>
      </w:r>
      <w:bookmarkEnd w:id="6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یَعْبَؤُا بِکُمْ رَبِّی لَوْ لا دُعاؤُکُمْ فَقَدْ کَذَّبْتُمْ فَسَوْفَ یَکُونُ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 چیز اعتنایی نکردم و باکم نشد، و اصل این کلمه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ثقل است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نزد پروردگار من وزن و قدری ندارند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یَعْبَؤُا بِکُمْ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عبات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گویا گفته شده اگر دعای شما نباشد خدا باقیتان نمی‌گذارد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8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مصدر به مفعول خودش است و فاعل آن ضمیری است که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پروردگارم شما را نبوده باشد، بنا بر این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تفریع سبب بر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انکشاف سبب به وسیله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همین تکذیب خود پی ببرید که دیگر خدا شما را به سوی خود نمی‌خواند و در نتیجه اعتنایی به شما ندارد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یَکُونُ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به زودی این تکذیب شما، طوق لعنتی به گردنتان خواهد شد که به هیچ وجه از شما جدا نشود تا با شقاوتی لازم و عذابی دائم کیفر شوید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نزد پروردگار من قدر و</w:t>
      </w:r>
      <w:bookmarkStart w:id="685" w:name="pg10058_87783"/>
    </w:p>
    <w:p>
      <w:pPr>
        <w:pStyle w:val="BookText"/>
        <w:rPr/>
      </w:pPr>
      <w:bookmarkEnd w:id="685"/>
      <w:r>
        <w:rPr>
          <w:rFonts w:ascii="IRNazanin" w:hAnsi="IRNazanin" w:eastAsia="IRNazanin"/>
          <w:color w:val="111111"/>
          <w:sz w:val="28"/>
          <w:sz w:val="28"/>
          <w:szCs w:val="28"/>
          <w:rtl w:val="true"/>
          <w:lang w:bidi="fa-IR"/>
        </w:rPr>
        <w:t>منزلتی ندارید و وجود و عدمتان نزد او یکسان است، برای اینکه شما او را تکذیب کردید، پس دیگر هیچ خیری در شما امید نمی‌رود و به زودی این تکذیب به شدیدترین وجه، ملازم شما خواهد شد و اگر باز هم خدا شما را می‌خواند تنها به منظور اتمام حجت بر شما است و یا برای این است که شاید شما از تکذیب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تفسیر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8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مصدر به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دعا هم عبادت خدای سبحان است و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اعتنا و اهتمامی به کار شما ندارد و یا شما را باقی نمی‌گذارد اگر او را عبادت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با تفریع بعدی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و به وجه روشنی نتیجه جمله مورد بحث قرار نمی‌گیرد و اگر جمله مورد بحث از باب اضافه مصدر به فاعل خودش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 داشت دیگر تفریع نکند و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تفریع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کذبتم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همیشه وقتی مصدری به فاعل خود اضافه می‌شود دلالت می‌کند بر اینکه عمل قبلا انجام شده و یا در حال انجام است و مشرکین مورد بحث آیه، نه قبلا خدا را عبادت کرده بودند و نه در آن حال، و به همین جهت حق کلام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تدعوه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خاتمه سوره فرقان است و در آن بازگشتی به غرض سوره شده و گفتار سوره در آن خلاصه گشته است، چون همه گفتگوی سوره پیرامون اعتراض مشرکین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قرآن نازل بروی و تکذیبشان به پیغمبر و قرآن بود</w:t>
      </w:r>
      <w:r>
        <w:rPr>
          <w:rFonts w:eastAsia="IRNazanin" w:cs="IRNazanin"/>
          <w:color w:val="111111"/>
          <w:sz w:val="28"/>
          <w:szCs w:val="28"/>
          <w:rtl w:val="true"/>
          <w:lang w:bidi="fa-IR"/>
        </w:rPr>
        <w:t>.</w:t>
      </w:r>
    </w:p>
    <w:p>
      <w:pPr>
        <w:pStyle w:val="Heading4"/>
        <w:numPr>
          <w:ilvl w:val="3"/>
          <w:numId w:val="1"/>
        </w:numPr>
        <w:rPr/>
      </w:pPr>
      <w:bookmarkStart w:id="686" w:name="__RefHeading___Toc3576204_3556181022"/>
      <w:bookmarkStart w:id="687" w:name="_Toc250"/>
      <w:bookmarkEnd w:id="686"/>
      <w:r>
        <w:rPr>
          <w:rtl w:val="true"/>
        </w:rPr>
        <w:t xml:space="preserve">بحث روایتی </w:t>
      </w:r>
      <w:r>
        <w:rPr>
          <w:rtl w:val="true"/>
        </w:rPr>
        <w:t>(</w:t>
      </w:r>
      <w:r>
        <w:rPr>
          <w:rtl w:val="true"/>
        </w:rPr>
        <w:t xml:space="preserve">روایاتی در ذیل آیات گذشته مربوط به اوصاف مؤمنین، اسراف و اقتار، تبدیل سیئات به حسنات و … </w:t>
      </w:r>
      <w:r>
        <w:rPr>
          <w:rtl w:val="true"/>
        </w:rPr>
        <w:t>)</w:t>
      </w:r>
      <w:bookmarkEnd w:id="68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یَمْشُونَ عَلَی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وقتی راه می‌روند همانطور که جبلی و طبیعی ایشان است قدم بر می‌دارند و در راه رفتن تصنع نمی‌کنند و به طور غیر طبیعی و با تکبر راه نمی‌روند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از ابی 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عَذابَها کانَ 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دائمی است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در ضمن روایت ابی الجارود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معنای کلمه مذکور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به معنای لازم و لا ینفک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اسراف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به معنای انفاق در معصیت و در غیر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اقتار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 خدای عز و جل بخل روا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ذلِکَ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به معنای عدل و میانه روی در انفاق است، و آن عبارت است از انفاق در هر جایی که خدا دستور داده باشد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از احمد بن محمد بن علی از محمد بن سنان از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ذلِکَ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عبارت است از انفاق دارندگان، بمقداری که لازم است و انفاق بیچارگان بمقداری که قدرت و توانایی دارند هست، آنهم هر یک را به قدر عیال و مخارجشان، مخارجی که زندگیشان را اصلاح کند و زندگی خود صاحب عیال را نیز اصلاح نماید، زیرا خدای تعالی هیچ کس را تکلیف نفرموده مگر به آن مقداری که قدرت به ایشان داده است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از معاذ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غیر حق انفاق کند اسراف کرده و کسی که در مورد حق انفاق نکند اقتار کرده است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معنای این آیه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 المنثور است که فاریابی و احمد و عبد بن حمید و بخاری و مسلم و ترمذی و ابن جریر و ابن منذر و ابن ابی حاتم و ابن مردویه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شعب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ابن مسعود روایت کرده که گفت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از همه گناهان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خدا شریک بگیری، با اینکه او تو را خلق کرده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دیگر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فرزندت را از ترس اینکه روزی تو را بخورد به قتل</w:t>
      </w:r>
    </w:p>
    <w:p>
      <w:pPr>
        <w:pStyle w:val="BookText"/>
        <w:rPr/>
      </w:pPr>
      <w:r>
        <w:rPr>
          <w:rFonts w:ascii="IRNazanin" w:hAnsi="IRNazanin" w:eastAsia="IRNazanin"/>
          <w:color w:val="111111"/>
          <w:sz w:val="28"/>
          <w:sz w:val="28"/>
          <w:szCs w:val="28"/>
          <w:rtl w:val="true"/>
          <w:lang w:bidi="fa-IR"/>
        </w:rPr>
        <w:t>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دیگر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زن همسایه‌ات زنا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جریان خدای تعالی در تصدیق پاسخهای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لا یَدْعُونَ مَعَ اللَّهِ إِلهاً آخَرَ وَ لا یَقْتُلُونَ النَّفْسَ الَّتِی حَرَّمَ اللَّهُ إِلَّا بِالْحَقِّ وَ لا یَزْنُونَ</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تطبیق آیه بر این مورد باشد نه اینکه بخواهد بگوید شان نزول آیه در خصوص این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آمده که عبد بن حمید از علی بن الحسین 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تبدیل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حسن گفته در دنیاست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است که احمد و هناد و مسلم و ترمذی و ابن جریر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ذر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روز قیامت انسان را می‌آورند و گفته می‌شود گناهان کوچکش را بر وی عرضه کنید، پس گناهان کوچکش نشان داده می‌شود و اما گناهان بزرگش را از او دور می‌سازند، آن گاه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این گناه را و در فلان روز این را و روز دیگر این را مرتکب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شخص به همه اقرار می‌کند، در حالی که در دل ترس آن را دارد که گناهان بزرگش را بیاورند، پس درباره او دستور می‌رسد در برابر هر گناهی که کرده حسنه‌ای باو بدهید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یکی از روایات بسیار زیاد و مستفیضی است که هم از طرق شیعه و هم سنی در مساله تبدیل سیئات به حسنات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و امام صادق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روضة الواعظین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مردمی به یاد خدا نمی‌نشینند، مگر آنکه یک منادی از آسمان به ایشان ندا می‌دهد که برخیزید که خدای تعالی گناهانتان را به حسنات مبدل نموده و همه آنها را بیامرزید </w:t>
      </w:r>
      <w:r>
        <w:rPr>
          <w:rStyle w:val="FootnoteAnchor"/>
          <w:rtl w:val="true"/>
        </w:rPr>
        <w:footnoteReference w:id="589"/>
      </w:r>
      <w:r>
        <w:rPr>
          <w:rFonts w:ascii="IRNazanin" w:hAnsi="IRNazanin" w:eastAsia="IRNazanin"/>
          <w:color w:val="111111"/>
          <w:sz w:val="28"/>
          <w:sz w:val="28"/>
          <w:szCs w:val="28"/>
          <w:rtl w:val="true"/>
          <w:lang w:bidi="fa-IR"/>
        </w:rPr>
        <w:t xml:space="preserve">و در کافی به سند خود از ابی الصباح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زور، غنا است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ابی جعفر و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شده </w:t>
      </w:r>
      <w:r>
        <w:rPr>
          <w:rStyle w:val="FootnoteAnchor"/>
          <w:rtl w:val="true"/>
        </w:rPr>
        <w:footnoteReference w:id="591"/>
      </w:r>
      <w:r>
        <w:rPr>
          <w:rFonts w:ascii="IRNazanin" w:hAnsi="IRNazanin" w:eastAsia="IRNazanin"/>
          <w:color w:val="111111"/>
          <w:sz w:val="28"/>
          <w:sz w:val="28"/>
          <w:szCs w:val="28"/>
          <w:rtl w:val="true"/>
          <w:lang w:bidi="fa-IR"/>
        </w:rPr>
        <w:t xml:space="preserve">و قمی آن را، هم با سند و هم بدون سند روایت کرده است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عیون به سند خود از محمد بن ابی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بوده به رقص و نوشیدن شراب 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رقصیدن پرسیدم، فرمود اهل حجاز درباره آن فتوایی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رقصیدن، خود یکی از مصادیق باطل و لهو است که حکمش اگر شنیده باشی قرآن کریم بیان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و در روضه کافی به سند خود از ابی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ذُکِّرُوا بِآیاتِ رَبِّهِمْ لَمْ یَخِرُّوا عَلَیْها صُمًّا وَ عُمْیاناً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بصیرت آن را می‌پذیرند، نه کورکورانه و با شک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تفسیر جوامع الجامع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آیه شریفه ماییم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بسیاری رسیده است و نیز روایات دیگری هست که آیه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لنا من المتقین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الدر المنثور است که ابن ابی حاتم و ابو نعیم در کتاب حلیه از ابی جعفر روایت کرده‌اند که فرمود مقصود از صبر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یُجْزَوْنَ الْغُرْفَةَ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در برابر فقر در دنیاست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از عیاشی و او به سند خود از یزید بن معاویه عجلی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بسیار قرآن خواندن خوب است یا بسیار دعا کردن؟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دعا کردن بهتر است، آن گاه این آیه را قرائت کردند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نظر ما انطباق آیه با مضمون روایت روشن نیست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در روایت ابی الجارود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پروردگار من با شما چه معامله کند؟ با اینکه او را تکذیب کردید و به زودی گریبانگیرتان خواهد شد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bookmarkStart w:id="688" w:name="pg10058_87787"/>
    </w:p>
    <w:p>
      <w:pPr>
        <w:pStyle w:val="Heading2"/>
        <w:numPr>
          <w:ilvl w:val="1"/>
          <w:numId w:val="1"/>
        </w:numPr>
        <w:rPr/>
      </w:pPr>
      <w:bookmarkStart w:id="689" w:name="__RefHeading___Toc3576206_3556181022"/>
      <w:bookmarkStart w:id="690" w:name="_Toc251"/>
      <w:bookmarkEnd w:id="688"/>
      <w:bookmarkEnd w:id="689"/>
      <w:r>
        <w:rPr>
          <w:rtl w:val="true"/>
        </w:rPr>
        <w:t>(</w:t>
      </w:r>
      <w:r>
        <w:rPr/>
        <w:t>26</w:t>
      </w:r>
      <w:r>
        <w:rPr>
          <w:rtl w:val="true"/>
        </w:rPr>
        <w:t>)</w:t>
      </w:r>
      <w:r>
        <w:rPr>
          <w:rtl w:val="true"/>
        </w:rPr>
        <w:t xml:space="preserve">سوره شعراء مکی است و </w:t>
      </w:r>
      <w:r>
        <w:rPr/>
        <w:t>227</w:t>
      </w:r>
      <w:r>
        <w:rPr>
          <w:rtl w:val="true"/>
        </w:rPr>
        <w:t xml:space="preserve"> </w:t>
      </w:r>
      <w:r>
        <w:rPr>
          <w:rtl w:val="true"/>
        </w:rPr>
        <w:t>آیه دارد</w:t>
      </w:r>
      <w:bookmarkEnd w:id="690"/>
    </w:p>
    <w:p>
      <w:pPr>
        <w:pStyle w:val="Heading3"/>
        <w:numPr>
          <w:ilvl w:val="2"/>
          <w:numId w:val="1"/>
        </w:numPr>
        <w:rPr/>
      </w:pPr>
      <w:bookmarkStart w:id="691" w:name="__RefHeading___Toc3576208_3556181022"/>
      <w:bookmarkStart w:id="692" w:name="_Toc252"/>
      <w:bookmarkEnd w:id="691"/>
      <w:r>
        <w:rPr>
          <w:rtl w:val="true"/>
        </w:rPr>
        <w:t xml:space="preserve">سوره الشعراء </w:t>
      </w:r>
      <w:r>
        <w:rPr>
          <w:rtl w:val="true"/>
        </w:rPr>
        <w:t>(</w:t>
      </w:r>
      <w:r>
        <w:rPr/>
        <w:t>26</w:t>
      </w:r>
      <w:r>
        <w:rPr>
          <w:rtl w:val="true"/>
        </w:rPr>
        <w:t xml:space="preserve">): </w:t>
      </w:r>
      <w:r>
        <w:rPr>
          <w:rtl w:val="true"/>
        </w:rPr>
        <w:t xml:space="preserve">آیات </w:t>
      </w:r>
      <w:r>
        <w:rPr/>
        <w:t>1</w:t>
      </w:r>
      <w:r>
        <w:rPr>
          <w:rtl w:val="true"/>
        </w:rPr>
        <w:t xml:space="preserve"> </w:t>
      </w:r>
      <w:r>
        <w:rPr>
          <w:rtl w:val="true"/>
        </w:rPr>
        <w:t xml:space="preserve">تا </w:t>
      </w:r>
      <w:r>
        <w:rPr/>
        <w:t>9</w:t>
      </w:r>
      <w:bookmarkEnd w:id="692"/>
    </w:p>
    <w:p>
      <w:pPr>
        <w:pStyle w:val="Heading4"/>
        <w:numPr>
          <w:ilvl w:val="3"/>
          <w:numId w:val="1"/>
        </w:numPr>
        <w:rPr/>
      </w:pPr>
      <w:bookmarkStart w:id="693" w:name="__RefHeading___Toc3576210_3556181022"/>
      <w:bookmarkStart w:id="694" w:name="_Toc253"/>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یَأْتِیهِمْ مِنْ ذِکْرٍ مِنَ الرَّحْمنِ مُحْدَثٍ إِلاَّ کانُوا عَنْهُ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أَنْبؤُا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3576212_3556181022"/>
      <w:bookmarkStart w:id="696" w:name="_Toc254"/>
      <w:bookmarkEnd w:id="695"/>
      <w:r>
        <w:rPr>
          <w:rtl w:val="true"/>
        </w:rPr>
        <w:t>ترجمه آیات</w:t>
      </w:r>
      <w:bookmarkEnd w:id="696"/>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آیه‌های کتاب روشن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می‌خواهی خویشتن را تلف کنی برای اینکه آنان ایمان نمی‌آورند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می‌خواستیم از آسمان آیه‌ای به ایشان نازل می‌کردیم که گردنهایشان در مقابل آن خاضع شود می‌توانستیم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تازه‌ای از خدای رحمان به سوی آنان نیامد مگر اینکه از آن روی‌گردان شدند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تکذیب پرداخته‌اند، به زودی خبرهای چیزی که آن را استهزا می‌کرده‌اند به ایشان خواهد رسید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زمین نمی‌نگرند که انواع گیاهان خوب در آن رویانده‌ایم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697" w:name="pg10058_87788"/>
    </w:p>
    <w:p>
      <w:pPr>
        <w:pStyle w:val="BookText"/>
        <w:rPr/>
      </w:pPr>
      <w:bookmarkEnd w:id="697"/>
      <w:r>
        <w:rPr>
          <w:rFonts w:ascii="IRNazanin" w:hAnsi="IRNazanin" w:eastAsia="IRNazanin"/>
          <w:color w:val="111111"/>
          <w:sz w:val="28"/>
          <w:sz w:val="28"/>
          <w:szCs w:val="28"/>
          <w:rtl w:val="true"/>
          <w:lang w:bidi="fa-IR"/>
        </w:rPr>
        <w:t xml:space="preserve">که در این عبرتی هست ولی بیشترشان مؤمن نیستند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پروردگارت نیرومند و رحیم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698" w:name="__RefHeading___Toc3576214_3556181022"/>
      <w:bookmarkStart w:id="699" w:name="_Toc255"/>
      <w:bookmarkEnd w:id="698"/>
      <w:r>
        <w:rPr>
          <w:rtl w:val="true"/>
        </w:rPr>
        <w:t>بیان آیات</w:t>
      </w:r>
      <w:bookmarkEnd w:id="699"/>
    </w:p>
    <w:p>
      <w:pPr>
        <w:pStyle w:val="Heading5"/>
        <w:numPr>
          <w:ilvl w:val="4"/>
          <w:numId w:val="1"/>
        </w:numPr>
        <w:rPr/>
      </w:pPr>
      <w:bookmarkStart w:id="700" w:name="__RefHeading___Toc3576216_3556181022"/>
      <w:bookmarkStart w:id="701" w:name="_Toc256"/>
      <w:bookmarkEnd w:id="700"/>
      <w:r>
        <w:rPr>
          <w:rtl w:val="true"/>
        </w:rPr>
        <w:t>بیان غرض سوره مبارکه شعراء و مکی بودن آن‌</w:t>
      </w:r>
      <w:bookmarkEnd w:id="701"/>
    </w:p>
    <w:p>
      <w:pPr>
        <w:pStyle w:val="BookText"/>
        <w:rPr/>
      </w:pPr>
      <w:r>
        <w:rPr>
          <w:rFonts w:ascii="IRNazanin" w:hAnsi="IRNazanin" w:eastAsia="IRNazanin"/>
          <w:color w:val="111111"/>
          <w:sz w:val="28"/>
          <w:sz w:val="28"/>
          <w:szCs w:val="28"/>
          <w:rtl w:val="true"/>
          <w:lang w:bidi="fa-IR"/>
        </w:rPr>
        <w:t xml:space="preserve">غرض از این سوره، تسلیت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اینکه قومش او را و قرآن نازل بر او را تکذیب کرده بودند و او آزرده شده بود و همین معنا از اولین آیه 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کفار قریش یک بار او را مجنون خواندند، بار دیگر شاعر، و این آیات علاوه بر تسلیت خاطر آن جناب، مشرکین را تهدید می‌کند به سرنوشت اقوام گذشته و به این منظور چند داستان از اقوام انبیای گذشته یعنی موسی و ابراهیم و نوح و هود و صالح و لوط 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سرنوشتی که با آن روبرو شدند و کیفری که در برابر تکذیب خود دیدند نقل کرده است تا آن جناب از تکذیب قوم خود دل سرد و غمناک نگردد و نیز قوم آن جناب از شنیدن سرگذشت اقوام گذشته عبرت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از سوره‌های پیشین مکی است، یعنی از آنهایی است که در اوایل بعثت نازل شده به شهادت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که می‌دانیم مشتمل بر ماموریت آن جناب در اول بعثت است و در این سوره واقع است و چه بسا از قرار گرفتن آیه مزبور در این سوره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حجر و مقایسه مضمون آن دو با یکدیگر تخمین زده شود که این سوره جلوتر از سوره حجر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از سیاق همه آیات این سوره بر می‌آید که تمام آن مکی است، لیکن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مفسرین پنج آیه آخر آن را و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تنها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یَکُنْ لَهُمْ آیَةً أَنْ یَعْلَمَهُ عُلَماءُ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کرده و گفته‌اند که اینها در مدینه نازل شده است، که به زودی در این باره بحث خواهیم کرد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 تِلْکَ آیاتُ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آیات کتاب که قبلا نازل شده و آنچه بعدا با نزول سوره نازل می‌شود و اگر با لفظی اشاره آورد که مخصوص اشاره به دور است، برای این است</w:t>
      </w:r>
    </w:p>
    <w:p>
      <w:pPr>
        <w:pStyle w:val="BookText"/>
        <w:rPr/>
      </w:pPr>
      <w:r>
        <w:rPr>
          <w:rFonts w:ascii="IRNazanin" w:hAnsi="IRNazanin" w:eastAsia="IRNazanin"/>
          <w:color w:val="111111"/>
          <w:sz w:val="28"/>
          <w:sz w:val="28"/>
          <w:szCs w:val="28"/>
          <w:rtl w:val="true"/>
          <w:lang w:bidi="fa-IR"/>
        </w:rPr>
        <w:t>که بر علو قدر آیات و رفعت مکانت آن دلالت 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إفعال است که ماضی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ظاهر و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بلند مرتبه و رفیع القدر آیات کتابی است که از ناحیه خدای سبحان بودنش ظاهر و آشکار است، چون مشتمل است بر نشانه‌هایی از اعجاز، هر چند که این مشرکین معاند آن را تکذیب نموده، گاهی آن را القائات شیطانی، بار دیگر آن را نوعی شعر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تو چنین بر می‌آید که می‌خواهی خود را از غصه هلاک کنی که چرا به آیات این کتاب که بر تو نازل شده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منظور از این تعبیر، انکار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غصه خوردن تو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با این بیان آن جناب را تسلیت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متعلق مشیت حذف شده، چون جزای شرط بر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نیز این حذف معمول است، مثلا می‌گوییم اگر می‌خواستم فلان کار را می‌کردم که تقدیرش این است که اگر می‌خواستم فلان کار را بکنم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افعال ناقصه است که اسم و خبر می‌گیرد و در اینجا اسمش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گردنهایشان خاضع می‌شود و نسبت خضوع را به گردنهای مشرکین داده با اینکه خضوع وصف خود ایشان است از این باب است که در حال خضوع اولین عضو از انسان که حالت درونی خضوع را نشان می‌دهد گردن است که سر را زیر می‌افکند، پس این نسبت از باب مجاز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آیه‌ای بر ایشان نازل کنیم که ایشان را خاضع نماید و مجبور به قبول دعوتت کند و ناگزیر از ایمان آوردن شوند نازل می‌کردیم و بناچار خاضع می‌شدند، خضوعی روشن که انحنای گردنهایشان از آن خبر دهد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0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اعناق، جماعتها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عنق به معنای</w:t>
      </w:r>
    </w:p>
    <w:p>
      <w:pPr>
        <w:pStyle w:val="BookText"/>
        <w:rPr/>
      </w:pPr>
      <w:r>
        <w:rPr>
          <w:rFonts w:ascii="IRNazanin" w:hAnsi="IRNazanin" w:eastAsia="IRNazanin"/>
          <w:color w:val="111111"/>
          <w:sz w:val="28"/>
          <w:sz w:val="28"/>
          <w:szCs w:val="28"/>
          <w:rtl w:val="true"/>
          <w:lang w:bidi="fa-IR"/>
        </w:rPr>
        <w:t>جماعت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0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رؤسا و پیشتازان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0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مضافی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فظلت اصحاب اعناقهم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گردن‌داران ایشان خاضع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این قول اخیر از همه بی‌معناتر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یَأْتِیهِمْ مِنْ ذِکْرٍ مِنَ الرَّحْمنِ مُحْدَثٍ إِلَّا کانُوا عَنْهُ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ادامه مشرکین بر شرک و تکذیب آیات خدا را بیان نموده و می‌رساند که این گروه دیگر هدایت شدنی نیستند، چون اعراض از یاد خدا در دلهایشان آن چنان جا گرفته که هر چه آیات از ناحیه خدای رحمان تازه نازل شود و به سوی آن دعوت شوند، باز هم اعراض می‌کنند و زیر بار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افاده این معنا است که مشرکین از هر ذکری گریزان و روی گردانند، نه اینکه بخواهد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ذکرهای جدید روی گردانند و از قدیم آن روی‌گردان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اشاره به این نکته است که منشا اینکه خدای تعالی ذکر را برای بشر فرستاده صفت رحمت عام او است که صلاح دنیا و آخرت بشر را تامین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اول سوره انبیاء گفتاری پیرامون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گذراندیم، به آنجا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کَذَّبُوا فَسَیَأْتِیهِمْ أَنْبؤُا ما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بر مطالب قبل، یعنی مساله ادامه دادن مشرکین بر اعراض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فَسَیَأْتِیهِمْ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تفریع دومی است بر تفریع اول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نبا است که به معنای خبر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مشرکین از هر ذکری اعراض می‌کنند بناچار این حکم علیه ایشان صادر شد که ایشان جزء تکذیب کنندگان شدند و چون ثابت شد که جزء تکذیب‌کنندگانند، پس به زودی خبرهای مهم و خطرناکی به ایشان خواهد رسید، خبر اعراض و استهزایشان نسبت به آیات خدا و آن خبرهایی که همان عقوبتهای دنیایی و آخرتی است که به زودی صورت خواهد گرفت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الْأَرْضِ کَمْ أَنْبَتْنا فِیها مِنْ کُلِّ زَوْجٍ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استفهام، استفهام انکاری و توبیخی است، و جمله مورد بحث عطف است بر جمله‌ای تقدیری، که مقام دلالت بر آن دارد و تقدیر کلام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مشرکین بر اعراض</w:t>
      </w:r>
      <w:bookmarkStart w:id="702" w:name="pg10058_87791"/>
    </w:p>
    <w:p>
      <w:pPr>
        <w:pStyle w:val="BookText"/>
        <w:rPr/>
      </w:pPr>
      <w:bookmarkEnd w:id="702"/>
      <w:r>
        <w:rPr>
          <w:rFonts w:ascii="IRNazanin" w:hAnsi="IRNazanin" w:eastAsia="IRNazanin"/>
          <w:color w:val="111111"/>
          <w:sz w:val="28"/>
          <w:sz w:val="28"/>
          <w:szCs w:val="28"/>
          <w:rtl w:val="true"/>
          <w:lang w:bidi="fa-IR"/>
        </w:rPr>
        <w:t>خود ادامه داده و اصرار ورزیدند و هم چنان آیات خدای را تکذیب کردند و هیچ نگاهی به این نباتات که از زمین رویاندیم، نباتاتی که جفت‌هایی کریمند نیفکندند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رؤیت در این جمله متضمن معنای نظر و تفکر است، و به همین جهت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همان معنای لغوی خود، یعنی دیدن را می‌داشت دیگر این حرف را لازم نداشت، یک بار می‌گوییم فلان چیز را دیدم، بار دیگر می‌گوییم به فلان چیز نظر کردم، در اولی حرف با را به کار نمی‌بریم، و در دومی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زوج نیکو است، آن نباتاتی است که خدای سبحان نر و ماده‌شان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0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همه موجودات روییدنی است، چه نبات و چه حیوان، و چه انسان، به دلیل اینکه در جای دیگر در خصوص انسان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أَنْبَتَکُمْ مِنَ الْأَرْضِ نَباتاً</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وَ ما کانَ أَکْثَرُهُمْ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داستان رویاندن هر جفتی کریم، که در آیه قبلی بود و از این جهت آیت است که هر یک از این جفتها را ایجاد کرده و نواقص هر یک از دو طرف زوج را با دیگری بر طرف نموده است و هر دو طرف را به سوی آن غایتی که بدان منظور ایجاد شده‌اند سوق داده و به سوی آن هدف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چنین سنتی در همه کائنات دارد، چطور ممکن است امر انسانها را مهمل بگذارد و به سوی سعادتش و آن راهی که خیر دنیا و آخرتش در آن است هدایت نکند؟ این آن حقیقتی است که آیت روییدنیها بدان دلالت دارد</w:t>
      </w:r>
      <w:r>
        <w:rPr>
          <w:rFonts w:eastAsia="IRNazanin" w:cs="IRNazanin"/>
          <w:color w:val="111111"/>
          <w:sz w:val="28"/>
          <w:szCs w:val="28"/>
          <w:rtl w:val="true"/>
          <w:lang w:bidi="fa-IR"/>
        </w:rPr>
        <w:t>.</w:t>
      </w:r>
    </w:p>
    <w:p>
      <w:pPr>
        <w:pStyle w:val="Heading5"/>
        <w:numPr>
          <w:ilvl w:val="4"/>
          <w:numId w:val="1"/>
        </w:numPr>
        <w:rPr/>
      </w:pPr>
      <w:bookmarkStart w:id="703" w:name="__RefHeading___Toc3576218_3556181022"/>
      <w:bookmarkStart w:id="704" w:name="_Toc257"/>
      <w:bookmarkEnd w:id="703"/>
      <w:r>
        <w:rPr>
          <w:rtl w:val="true"/>
        </w:rPr>
        <w:t>معنای جمله</w:t>
      </w:r>
      <w:r>
        <w:rPr>
          <w:rtl w:val="true"/>
        </w:rPr>
        <w:t xml:space="preserve">:" </w:t>
      </w:r>
      <w:r>
        <w:rPr>
          <w:rtl w:val="true"/>
        </w:rPr>
        <w:t>وَ ما کانَ أَکْثَرُهُمْ مُؤْمِنِینَ</w:t>
      </w:r>
      <w:r>
        <w:rPr>
          <w:rtl w:val="true"/>
        </w:rPr>
        <w:t xml:space="preserve">" </w:t>
      </w:r>
      <w:r>
        <w:rPr>
          <w:rtl w:val="true"/>
        </w:rPr>
        <w:t>و مفاد تعبیر به</w:t>
      </w:r>
      <w:r>
        <w:rPr>
          <w:rtl w:val="true"/>
        </w:rPr>
        <w:t xml:space="preserve">" </w:t>
      </w:r>
      <w:r>
        <w:rPr>
          <w:rtl w:val="true"/>
        </w:rPr>
        <w:t>ما کان</w:t>
      </w:r>
      <w:r>
        <w:rPr>
          <w:rtl w:val="true"/>
        </w:rPr>
        <w:t>"</w:t>
      </w:r>
      <w:bookmarkEnd w:id="70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أَکْثَرُهُمْ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 آور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مشرکین به خاطر اینکه اعراض از یاد خدا ملکه ایشان شده و استعداد ایمان در آنان باطل شده، انتظار نمی‌رود که ایمان بیاورند، پس ظاهر آیه شریفه نظیر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لِیُؤْمِنُوا بِما کَذَّبُوا بِهِ مِنْ قَبْلُ</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خواهد بود، و این نکته، یعنی علیت رسوخ ملکات رذیله و استحکام فساد در سریره برای کفر و 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قرآنی آمده است</w:t>
      </w:r>
      <w:r>
        <w:rPr>
          <w:rFonts w:eastAsia="IRNazanin" w:cs="IRNazanin"/>
          <w:color w:val="111111"/>
          <w:sz w:val="28"/>
          <w:szCs w:val="28"/>
          <w:rtl w:val="true"/>
          <w:lang w:bidi="fa-IR"/>
        </w:rPr>
        <w:t>.</w:t>
      </w:r>
      <w:bookmarkStart w:id="705" w:name="pg10058_87792"/>
    </w:p>
    <w:p>
      <w:pPr>
        <w:pStyle w:val="BookText"/>
        <w:rPr/>
      </w:pPr>
      <w:bookmarkEnd w:id="705"/>
      <w:r>
        <w:rPr>
          <w:rFonts w:ascii="IRNazanin" w:hAnsi="IRNazanin" w:eastAsia="IRNazanin"/>
          <w:color w:val="111111"/>
          <w:sz w:val="28"/>
          <w:sz w:val="28"/>
          <w:szCs w:val="28"/>
          <w:rtl w:val="true"/>
          <w:lang w:bidi="fa-IR"/>
        </w:rPr>
        <w:t xml:space="preserve">از همین جا معلوم می‌شود اینکه بعضی </w:t>
      </w:r>
      <w:r>
        <w:rPr>
          <w:rStyle w:val="FootnoteAnchor"/>
          <w:rtl w:val="true"/>
        </w:rPr>
        <w:footnoteReference w:id="607"/>
      </w:r>
      <w:r>
        <w:rPr>
          <w:rFonts w:ascii="IRNazanin" w:hAnsi="IRNazanin" w:eastAsia="IRNazanin"/>
          <w:color w:val="111111"/>
          <w:sz w:val="28"/>
          <w:sz w:val="28"/>
          <w:szCs w:val="28"/>
          <w:rtl w:val="true"/>
          <w:lang w:bidi="fa-IR"/>
        </w:rPr>
        <w:t>از مفسرین در معنای آیه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این نکته است که از ازل خدا می‌دانسته که اینان ایمان نمی‌آورند صحیح نیست، زیرا علاوه بر اینکه خلاف آن چیزی است که از آیه تبادر می‌شود، مطلبی است که هیچ دلیلی در آیه نیست که مراد از الفاظ آیه چنین معنایی باشد، بلکه دلیل بر خلاف آن هست و آن دلالتی است که در جمله قبل بود و می‌رسانید که ملکه اعراض همواره در نفوسشان راسخ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سیبویه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أَکْثَرُهُمْ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و صرفا برای پیوند دو طرف خویش است و گرنه معنا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اکثرهم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ما هر چند که این سخن در جای خود صحیح است، ولی مقام آیه با معنایی که گذشت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رَبَّکَ لَهُوَ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به خاطر اینکه عزیز و مقتدری است شکست ناپذیر، روی‌گردانان از ذکرش و مکذبین آیاتش و استهزاء کننده به آیات خود را می‌گیرد و با عقوبتهای دنیایی و آخرتی جزا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اینکه رحیم است ذکر را بر آنان نازل می‌کند تا هدایت شوند و مؤمنین را می‌آمرزد و کافران را مهلت می‌دهد</w:t>
      </w:r>
      <w:r>
        <w:rPr>
          <w:rFonts w:eastAsia="IRNazanin" w:cs="IRNazanin"/>
          <w:color w:val="111111"/>
          <w:sz w:val="28"/>
          <w:szCs w:val="28"/>
          <w:rtl w:val="true"/>
          <w:lang w:bidi="fa-IR"/>
        </w:rPr>
        <w:t>.</w:t>
      </w:r>
    </w:p>
    <w:p>
      <w:pPr>
        <w:pStyle w:val="Heading5"/>
        <w:numPr>
          <w:ilvl w:val="4"/>
          <w:numId w:val="1"/>
        </w:numPr>
        <w:rPr/>
      </w:pPr>
      <w:bookmarkStart w:id="706" w:name="__RefHeading___Toc3576220_3556181022"/>
      <w:bookmarkStart w:id="707" w:name="_Toc258"/>
      <w:bookmarkEnd w:id="706"/>
      <w:r>
        <w:rPr>
          <w:rtl w:val="true"/>
        </w:rPr>
        <w:t xml:space="preserve">بحثی عقلی پیرامون علم </w:t>
      </w:r>
      <w:r>
        <w:rPr>
          <w:rtl w:val="true"/>
        </w:rPr>
        <w:t>(</w:t>
      </w:r>
      <w:r>
        <w:rPr>
          <w:rtl w:val="true"/>
        </w:rPr>
        <w:t>نقد و رد سخن جبریون که برای اثبات جبر، به تعلق علم خدا به افعال بندگان استناد کرده‌اند</w:t>
      </w:r>
      <w:r>
        <w:rPr>
          <w:rtl w:val="true"/>
        </w:rPr>
        <w:t>)</w:t>
      </w:r>
      <w:bookmarkEnd w:id="707"/>
    </w:p>
    <w:p>
      <w:pPr>
        <w:pStyle w:val="BookText"/>
        <w:rPr/>
      </w:pPr>
      <w:r>
        <w:rPr>
          <w:rFonts w:ascii="IRNazanin" w:hAnsi="IRNazanin" w:eastAsia="IRNazanin"/>
          <w:color w:val="111111"/>
          <w:sz w:val="28"/>
          <w:sz w:val="28"/>
          <w:szCs w:val="28"/>
          <w:rtl w:val="true"/>
          <w:lang w:bidi="fa-IR"/>
        </w:rPr>
        <w:t>صاحب تفسیر روح المعانی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أَکْثَرُهُمْ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نقل کرده که گفته‌اند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 چنین چیزی نبوده و چون از این سخن علیت را فهمیده‌اند بر آن اعتراض کرده‌اند که علم خدا علت ایمان نیاوردن کفار نمی‌شود، زیرا علم تابع معلوم است نه اینکه معلوم تابع علم باشد تا چنانچه هدایت و ایمان بعضی‌ها در علم خدا نباشد علت شود که آنان ایمان نیاورند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خود روح المعانی اعتراض را پاسخ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تابع بودن علم خدا برای معلوم این است که علم خدای سبحان در ازل به معلومی معین و حادث، تابع ماهیت آن باشد</w:t>
      </w:r>
    </w:p>
    <w:p>
      <w:pPr>
        <w:pStyle w:val="BookText"/>
        <w:rPr/>
      </w:pPr>
      <w:r>
        <w:rPr>
          <w:rFonts w:ascii="IRNazanin" w:hAnsi="IRNazanin" w:eastAsia="IRNazanin"/>
          <w:color w:val="111111"/>
          <w:sz w:val="28"/>
          <w:sz w:val="28"/>
          <w:szCs w:val="28"/>
          <w:rtl w:val="true"/>
          <w:lang w:bidi="fa-IR"/>
        </w:rPr>
        <w:t>به این معنا که خصوصیت این علم و امتیازش از سایر علوم به همین اعتبار است که علم به این ماهیت است و اما وجود ماهیت در لا یزال تابع علم ازلی خدای تعالی به ماهیت آن است به این معنا که چون خدای تعالی این ماهیت را در ازل با این خصوصیت دانسته، لازم است که در وجود هم به همین خصوصیت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مرگ کفار به حالت کفر و ایمان نیاوردنشان متبوع علم ازلی خدا است ولی وجود آن تابع علم اوست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طرز استدلال در کلام جبری مذهبان و مخصوصا فخر رازی در تفسیرش بسیار آمده و با این دلیل، جبر را اثبات، و اختیار را نفی می‌کنند و خلاصه این دلیل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عالم که اعمال انسانها هم یکی از آنها است همه از ازل برای خدای سبحان معلوم بوده و به همین جهت وقوع آنها ضروری و غیر قابل تخلف است چون اگر تخلف کند لازم می‌آید علم او جهل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جهل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انسانی نسبت به هر عملی که می‌کند مجبور است و هیچ اختیاری از خود ندارد و چون به ایشان اعتراض می‌شود که آخر علم همیشه تابع معلوم است، نه معلوم تابع علم، همان جواب بالا را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علم تابع معلوم می‌باشد اما تابع ماهیت معلوم، نه وجود آن و وجود معلوم تابع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حجت و دلیل، علاوه بر اینکه از مقدماتی فاسد تشکیل شده و در نتیجه بنا و مبنای آن فاسد است، مغالطه روشنی نیز در آن شده است که اینک اشکالات آن از نظر خواننده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وقتی صحیح است که ماهیت دارای اصالت باشد و در ازل و قبل از آنکه وجود به خود بگیرد و هستی بپذیرد، دارای تحقق و ثبوتی باشد تا علم به آن تعلق گیرد، و ماهیت چنین اصالت و تقدمی بر وجود ندارد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حجت و همچنین اعتراضی که به آن شده و پاسخی که از اعتراض می‌دهند همه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خدای تعالی به موجودات، علمی حصولی نظیر علم ما به معلوماتمان باشد که همواره به مفاهیم متعلق می‌شود و در جای خود برهان قاطع بر بطلان این معنا قائم شده و ثابت گشته که موجودات برای خدای تعالی معلوم به علم حضوری‌اند نه حصولی و نیز ثابت شده که علم حضوری حق تعالی به موجودات دو قسم است، یکی علم به اشیاء قبل از ایجاد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علم عین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علم به اشیاء، بعد از ایجاد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علم عین وجود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تفصیلش را باید در محل خودش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ازلی خدای تعالی به معلومات لا یزالی، یعنی معلوماتی که تا لا یزال موجود می‌شوند اگر به تمامی قیود و مشخصات و خصوصیات وجودی آن چیز که یکی از آنها حرکات و سکنات اختیاری آن چیز است تعلق گیرد، علم به تمام معنا و به حقیقت معنای کلمه است، خدای تعالی در ازل عالم است به اینکه فلان فرد انسانی مثلا دو قسم حرکت دارد، یکی حرکات اضطراری، از قبیل رشد و نمو و زشتی و زیبایی صورت و امثال آن و دیگری هم حرکات اختیاری، از قبیل نشستن و برخاستن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صرف تعلق علم خدا به خصوصیات وجودی این فرد از انسان ضرورتی در او پدید آرد و این ضرورت صفت خاص او شود، باز صفت خاص اختیاری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 باعث می‌شود که به ضرورت و وجوب، فلان عمل اختیارا از او سر بزند، نه اینکه باعث شود که فلان عمل از او سر بزند چه با اختیار و چه بی اختیار، زیرا اگر در چنین فرضی فلان عمل بدون اختیار از او سر بزند، در اینصورت است که علم خدا جهل می‌شود، چون علم خدا به صدور فعل از او و به اختیار او تعلق گرفته بود و ما فرض کردیم که بدون اختیار از او سر زد، پس علم خدای تعالی تخلف پذیرفت و در حقیقت علم نبوده، بلکه جهل بوده و خدا از جهل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مغالطه‌ای که در این حجت شده این است که در مقدمه حجت فعل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بوده، آن وقت در نتیجه‌ای که از حجت گرفته‌اند فعل مطلق و بدون قید اختیار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اینکه ایمان نیاوردن کفار را تعلیل کرده‌اند به اینکه چون علم ازلی خدا به چنین چیزی تعلق گرفته، حرف صحیحی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گرفتن علم ازلی خدا به هر چیز باعث می‌شود که آن چیز بطور وجوب و ضرورت با همه اوصاف و مشخصاتی که علم بدان تعلق گرفته بود موجود شود، اگر علم خدا تعلق گرفته بود به اینکه فلان عمل از فلان شخص بطور اختیاری سر بزند، باید بطور اختیاری سر بزند و اگر تعلق گرفته بود به اینکه فلان خصوصیت یا فلان عمل بطور اضطراری و بی اختیار از فلان شخص سر بزند، باید همین طور سر بزند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أَکْثَرُهُمْ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کفار محال است، چون علم ازلی به عدم آن تعلق گرفته است، خود کفار همین آیه را مدرک برای خود قرار می‌دادند و به ضرر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نفع خود احتجاج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چه می‌خواهی؟ مگر نمی‌دانی که خدا ما را از ازل کافر دیده،</w:t>
      </w:r>
      <w:bookmarkStart w:id="708" w:name="pg10058_87795"/>
    </w:p>
    <w:p>
      <w:pPr>
        <w:pStyle w:val="BookText"/>
        <w:rPr/>
      </w:pPr>
      <w:bookmarkEnd w:id="708"/>
      <w:r>
        <w:rPr>
          <w:rFonts w:ascii="IRNazanin" w:hAnsi="IRNazanin" w:eastAsia="IRNazanin"/>
          <w:color w:val="111111"/>
          <w:sz w:val="28"/>
          <w:sz w:val="28"/>
          <w:szCs w:val="28"/>
          <w:rtl w:val="true"/>
          <w:lang w:bidi="fa-IR"/>
        </w:rPr>
        <w:t>هم چنان که بعضی از جبری مسلکان همین کار را کرده‌اند</w:t>
      </w:r>
      <w:r>
        <w:rPr>
          <w:rFonts w:eastAsia="IRNazanin" w:cs="IRNazanin"/>
          <w:color w:val="111111"/>
          <w:sz w:val="28"/>
          <w:szCs w:val="28"/>
          <w:rtl w:val="true"/>
          <w:lang w:bidi="fa-IR"/>
        </w:rPr>
        <w:t>.</w:t>
      </w:r>
    </w:p>
    <w:p>
      <w:pPr>
        <w:pStyle w:val="Heading4"/>
        <w:numPr>
          <w:ilvl w:val="3"/>
          <w:numId w:val="1"/>
        </w:numPr>
        <w:rPr/>
      </w:pPr>
      <w:bookmarkStart w:id="709" w:name="__RefHeading___Toc3576222_3556181022"/>
      <w:bookmarkStart w:id="710" w:name="_Toc259"/>
      <w:bookmarkEnd w:id="709"/>
      <w:r>
        <w:rPr>
          <w:rtl w:val="true"/>
        </w:rPr>
        <w:t xml:space="preserve">بحث روایتی </w:t>
      </w:r>
      <w:r>
        <w:rPr>
          <w:rtl w:val="true"/>
        </w:rPr>
        <w:t>(</w:t>
      </w:r>
      <w:r>
        <w:rPr>
          <w:rtl w:val="true"/>
        </w:rPr>
        <w:t>روایتی در ذیل آیه</w:t>
      </w:r>
      <w:r>
        <w:rPr>
          <w:rtl w:val="true"/>
        </w:rPr>
        <w:t xml:space="preserve">:" </w:t>
      </w:r>
      <w:r>
        <w:rPr>
          <w:rtl w:val="true"/>
        </w:rPr>
        <w:t xml:space="preserve">إِنْ نَشَأْ نُنَزِّلْ عَلَیْهِمْ … </w:t>
      </w:r>
      <w:r>
        <w:rPr>
          <w:rtl w:val="true"/>
        </w:rPr>
        <w:t>)</w:t>
      </w:r>
      <w:bookmarkEnd w:id="710"/>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ابن ابی عمیر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گردنهای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صیحه‌ای آسمانی به نام صاحب الامر، نرم و خاضع می‌شود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کلینی نیز در روضه کافی </w:t>
      </w:r>
      <w:r>
        <w:rPr>
          <w:rStyle w:val="FootnoteAnchor"/>
          <w:rtl w:val="true"/>
        </w:rPr>
        <w:footnoteReference w:id="610"/>
      </w:r>
      <w:r>
        <w:rPr>
          <w:rFonts w:ascii="IRNazanin" w:hAnsi="IRNazanin" w:eastAsia="IRNazanin"/>
          <w:color w:val="111111"/>
          <w:sz w:val="28"/>
          <w:sz w:val="28"/>
          <w:szCs w:val="28"/>
          <w:rtl w:val="true"/>
          <w:lang w:bidi="fa-IR"/>
        </w:rPr>
        <w:t xml:space="preserve">و صدوق در کمال الدین و مفید در ارشاد </w:t>
      </w:r>
      <w:r>
        <w:rPr>
          <w:rStyle w:val="FootnoteAnchor"/>
          <w:rtl w:val="true"/>
        </w:rPr>
        <w:footnoteReference w:id="611"/>
      </w:r>
      <w:r>
        <w:rPr>
          <w:rFonts w:ascii="IRNazanin" w:hAnsi="IRNazanin" w:eastAsia="IRNazanin"/>
          <w:color w:val="111111"/>
          <w:sz w:val="28"/>
          <w:sz w:val="28"/>
          <w:szCs w:val="28"/>
          <w:rtl w:val="true"/>
          <w:lang w:bidi="fa-IR"/>
        </w:rPr>
        <w:t xml:space="preserve">و شیخ در غیبت </w:t>
      </w:r>
      <w:r>
        <w:rPr>
          <w:rStyle w:val="FootnoteAnchor"/>
          <w:rtl w:val="true"/>
        </w:rPr>
        <w:footnoteReference w:id="612"/>
      </w:r>
      <w:r>
        <w:rPr>
          <w:rFonts w:ascii="IRNazanin" w:hAnsi="IRNazanin" w:eastAsia="IRNazanin"/>
          <w:color w:val="111111"/>
          <w:sz w:val="28"/>
          <w:sz w:val="28"/>
          <w:szCs w:val="28"/>
          <w:rtl w:val="true"/>
          <w:lang w:bidi="fa-IR"/>
        </w:rPr>
        <w:t>،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این روایات همه از باب جری و تطبیق مصداق بر کلی است، نه از باب تفسیر، چون سیاق آیات با تفسیر بودن آنها نمی‌سازد</w:t>
      </w:r>
      <w:r>
        <w:rPr>
          <w:rFonts w:eastAsia="IRNazanin" w:cs="IRNazanin"/>
          <w:color w:val="111111"/>
          <w:sz w:val="28"/>
          <w:szCs w:val="28"/>
          <w:rtl w:val="true"/>
          <w:lang w:bidi="fa-IR"/>
        </w:rPr>
        <w:t>.</w:t>
      </w:r>
      <w:bookmarkStart w:id="711" w:name="pg10058_87796"/>
    </w:p>
    <w:p>
      <w:pPr>
        <w:pStyle w:val="Heading3"/>
        <w:numPr>
          <w:ilvl w:val="2"/>
          <w:numId w:val="1"/>
        </w:numPr>
        <w:rPr/>
      </w:pPr>
      <w:bookmarkStart w:id="712" w:name="__RefHeading___Toc3576224_3556181022"/>
      <w:bookmarkStart w:id="713" w:name="_Toc260"/>
      <w:bookmarkEnd w:id="711"/>
      <w:bookmarkEnd w:id="712"/>
      <w:r>
        <w:rPr>
          <w:rtl w:val="true"/>
        </w:rPr>
        <w:t xml:space="preserve">سوره الشعراء </w:t>
      </w:r>
      <w:r>
        <w:rPr>
          <w:rtl w:val="true"/>
        </w:rPr>
        <w:t>(</w:t>
      </w:r>
      <w:r>
        <w:rPr/>
        <w:t>26</w:t>
      </w:r>
      <w:r>
        <w:rPr>
          <w:rtl w:val="true"/>
        </w:rPr>
        <w:t xml:space="preserve">): </w:t>
      </w:r>
      <w:r>
        <w:rPr>
          <w:rtl w:val="true"/>
        </w:rPr>
        <w:t xml:space="preserve">آیات </w:t>
      </w:r>
      <w:r>
        <w:rPr/>
        <w:t>10</w:t>
      </w:r>
      <w:r>
        <w:rPr>
          <w:rtl w:val="true"/>
        </w:rPr>
        <w:t xml:space="preserve"> </w:t>
      </w:r>
      <w:r>
        <w:rPr>
          <w:rtl w:val="true"/>
        </w:rPr>
        <w:t xml:space="preserve">تا </w:t>
      </w:r>
      <w:r>
        <w:rPr/>
        <w:t>68</w:t>
      </w:r>
      <w:bookmarkEnd w:id="713"/>
    </w:p>
    <w:p>
      <w:pPr>
        <w:pStyle w:val="Heading4"/>
        <w:numPr>
          <w:ilvl w:val="3"/>
          <w:numId w:val="1"/>
        </w:numPr>
        <w:rPr/>
      </w:pPr>
      <w:bookmarkStart w:id="714" w:name="__RefHeading___Toc3576226_3556181022"/>
      <w:bookmarkStart w:id="715" w:name="_Toc261"/>
      <w:bookmarkEnd w:id="714"/>
      <w:r>
        <w:rPr>
          <w:rtl w:val="true"/>
        </w:rPr>
        <w:t>اشاره</w:t>
      </w:r>
      <w:bookmarkEnd w:id="715"/>
    </w:p>
    <w:p>
      <w:pPr>
        <w:pStyle w:val="BookText"/>
        <w:rPr/>
      </w:pP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یَضِیقُ صَدْرِی وَ لا یَنْطَلِقُ لِسانِی فَأَرْسِلْ إِلی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نُرَبِّکَ فِینا وَلِیداً وَ لَبِثْتَ فِینا مِنْ عُمُرِکَ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وَ أَنْتَ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فَعَلْتُها إِذاً وَ أَنَا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بَیْنَهُما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أَنْ یُخْرِجَکُمْ مِنْ أَرْضِکُمْ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عِصِیَّهُمْ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لَأُقَطِّعَنَّ أَیْدِیَکُمْ وَ أَرْجُلَکُمْ مِنْ خِلافٍ وَ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لَجَمِیعٌ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مُوسی إِنَّا لَمُدْرَکُونَ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bookmarkStart w:id="716" w:name="pg10058_87797"/>
    </w:p>
    <w:p>
      <w:pPr>
        <w:pStyle w:val="Heading4"/>
        <w:numPr>
          <w:ilvl w:val="3"/>
          <w:numId w:val="1"/>
        </w:numPr>
        <w:rPr/>
      </w:pPr>
      <w:bookmarkStart w:id="717" w:name="__RefHeading___Toc3576228_3556181022"/>
      <w:bookmarkStart w:id="718" w:name="_Toc262"/>
      <w:bookmarkEnd w:id="716"/>
      <w:bookmarkEnd w:id="717"/>
      <w:r>
        <w:rPr>
          <w:rtl w:val="true"/>
        </w:rPr>
        <w:t>ترجمه آیات</w:t>
      </w:r>
      <w:bookmarkEnd w:id="718"/>
    </w:p>
    <w:p>
      <w:pPr>
        <w:pStyle w:val="BookText"/>
        <w:rPr/>
      </w:pPr>
      <w:r>
        <w:rPr>
          <w:rFonts w:ascii="IRNazanin" w:hAnsi="IRNazanin" w:eastAsia="IRNazanin"/>
          <w:color w:val="111111"/>
          <w:sz w:val="28"/>
          <w:sz w:val="28"/>
          <w:szCs w:val="28"/>
          <w:rtl w:val="true"/>
          <w:lang w:bidi="fa-IR"/>
        </w:rPr>
        <w:t xml:space="preserve">و چون پروردگارت به موسی ندا داد که سوی گروه ستمکاران برو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فرعون که چرا نمی‌ترسند؟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پروردگارا من بیم آن دارم که دروغگویم شمارند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حوصله‌ام سر آید در نتیجه زبانم روان نشود پس هارون را نیز پیغمبری ببخش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فرعونیان خونی به گردن من دارند و بیم دارم که مرا بکشند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دو آیات ما را ببرید که ما همراه شما شنواییم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فرعون روید و بگویید که ما فرستاده پروردگار جهانیانیم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که بنی اسرائیل را با ما بفرستی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وقتی نوزاد بودی تو را نزد خویش پرورش ندادیم و سالها از عمرت را میان ما به سر نبردی؟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نمی‌بایست انجام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دادی و تو از ناسپاسان بودی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را هنگامی کردم که از راه بیرون بودم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شما بیم داشتم از دستتان گریختم و پروردگارم به من فرزانگی و دانش بخشید و از پیغمبرانم کرد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نعمتی است که منت آن را به من می‌نهی که پسران بنی اسرائیل را به بردگی گرفته‌ای؟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جهانیان چیست؟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پروردگار آسمانها و زمین و آنچه میان آن دو است، اگر اهل یقینید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اطرافیان خود گفت هیچ می‌شنوید چه می‌گوید؟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پروردگار شما و پروردگار نیاکانتان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که به سوی شما فرستاده شده دیوانه است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مشرق و مغرب و هر چه میان آن دو است اگر فهم دارید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خدایی غیر از من بگیری زندانیت می‌کنم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اگر برای تو معجزه‌ای روشن آورده باشم؟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 آن را بیاور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عصای خود را بینداخت و در دم اژدهایی هویدا گشت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 خویش را بیرون آورد همه دیدند که سفید و روشن بود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بزرگان اطراف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جادوگر ماهری 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می‌خواهد شما را با جادوی خویش از سر زمینتان بیرون کند، بنا بر این چه رأی می‌دهید؟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با برادرش نگهدار و به تمام شهرها مامورین جمع آوری بفرست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همه جادوگران ماهر را پیش تو آورند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جادوگران را به موعد روزی معین، جمع کرد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مردم گفتند شما نیز جمع شوید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اگر ساحران غالب آمدند ما نیز آنها را پیروی کنیم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جادوگران آمدند و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غالب آمدیم آیا مزدی خواهیم داشت؟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در این صورت از مقربان خواهید بود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افکندنی هست بیفکنید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ریسمانها و عصاهای خویش را افکندند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فرعون سوگند که ما غلبه یافتگانیم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موسی عصای خویش را بیفکند و آنچه را ساخته بودند بلعید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جادوگران سجده‌کنان خاکسار شدند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جهانیان ایمان آوردیم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پروردگار موسی و هارون نیز هست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 از آنکه اجازه‌تان دهم به او ایمان آوردید؟ پس حتما او بزرگ شما است که جادو تعلیمتان داده است، به زودی خواهید دانست که دستها و پاهایتان را به عکس یکدیگر قطع می‌کنم و همه شما را بر دار می‌آویزم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چون به سوی پروردگارمان می‌رویم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طمع داریم که پروردگارمان گناهانمان را بیامرزد به همین جهت اولین کسی هستیم که ایمان آوردیم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موسی وحی کردیم که بندگان ما را شبانگاه حرکت بده که آنها شما را تعقیب می‌کنند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فرعون مامورین جمع آوری را به شهرها فرستاد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اینان گروهی‌اند کند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موجب خشم ما شده‌اند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همگی آماده کارزاریم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باغستانها و چشمه‌سارها بیرون کردیم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گنجها و جایگاههای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کردیم</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bookmarkStart w:id="719" w:name="pg10058_87800"/>
    </w:p>
    <w:p>
      <w:pPr>
        <w:pStyle w:val="BookText"/>
        <w:rPr/>
      </w:pPr>
      <w:bookmarkEnd w:id="719"/>
      <w:r>
        <w:rPr>
          <w:rFonts w:ascii="IRNazanin" w:hAnsi="IRNazanin" w:eastAsia="IRNazanin"/>
          <w:color w:val="111111"/>
          <w:sz w:val="28"/>
          <w:sz w:val="28"/>
          <w:szCs w:val="28"/>
          <w:rtl w:val="true"/>
          <w:lang w:bidi="fa-IR"/>
        </w:rPr>
        <w:t xml:space="preserve">و آن را به بنی اسرائیل دادیم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 آفتاب از پی آنها شدند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دو جماعت یکدیگر را بدیدند، یاران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گرفتند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با من است و رهبریم خواهد کرد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موسی وحی کردیم که عصای خویش را به دریا بزن، پس بشکافت و هر بخشی چون کوهی بزرگ بود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را بدانجا نزدیک کردیم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موسی را با همراهانش جملگی نجات دادیم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دیگران را غرق کردیم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 عبرتی است ولی بیشترشان ایمان آور نبودند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نیرومند و فرزانه است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720" w:name="__RefHeading___Toc3576230_3556181022"/>
      <w:bookmarkStart w:id="721" w:name="_Toc263"/>
      <w:bookmarkEnd w:id="720"/>
      <w:r>
        <w:rPr>
          <w:rtl w:val="true"/>
        </w:rPr>
        <w:t>بیان آیات غرض این آیات</w:t>
      </w:r>
      <w:r>
        <w:rPr>
          <w:rtl w:val="true"/>
        </w:rPr>
        <w:t xml:space="preserve">: </w:t>
      </w:r>
      <w:r>
        <w:rPr>
          <w:rtl w:val="true"/>
        </w:rPr>
        <w:t xml:space="preserve">مقایسه قوم خاتم الانبیاء </w:t>
      </w:r>
      <w:r>
        <w:rPr>
          <w:rtl w:val="true"/>
        </w:rPr>
        <w:t>(</w:t>
      </w:r>
      <w:r>
        <w:rPr>
          <w:rtl w:val="true"/>
        </w:rPr>
        <w:t>صلی اللَّه علیه و آله و سلم</w:t>
      </w:r>
      <w:r>
        <w:rPr>
          <w:rtl w:val="true"/>
        </w:rPr>
        <w:t xml:space="preserve">) </w:t>
      </w:r>
      <w:r>
        <w:rPr>
          <w:rtl w:val="true"/>
        </w:rPr>
        <w:t>با قوم موسی و هارون، ابراهیم، نوح و …</w:t>
      </w:r>
      <w:bookmarkEnd w:id="721"/>
    </w:p>
    <w:p>
      <w:pPr>
        <w:pStyle w:val="Heading5"/>
        <w:numPr>
          <w:ilvl w:val="4"/>
          <w:numId w:val="1"/>
        </w:numPr>
        <w:rPr/>
      </w:pPr>
      <w:bookmarkStart w:id="722" w:name="__RefHeading___Toc3576232_3556181022"/>
      <w:bookmarkStart w:id="723" w:name="_Toc264"/>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 xml:space="preserve">در این آیات به داستانهایی از اقوام انبیای گذشته شروع کرده تا روشن شود که قوم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راهی را می‌روند که قوم موسی و هارون و ابراهیم و نوح و هود و صالح و لوط و شعیب رفته بودند و به زودی راه اینان نیز به همان سرنوشتی منتهی می‌شود که آن اقوام دیگر بدان مبتلا شدند، یعنی بیشترشان ایمان نمی‌آورند و خدا ایشان را به عقوبت دنیایی و آخرتی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آیات در مقام به دست دادن چنین نتیجه‌ای است این است که در آخر هر داستانی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أَکْثَرُهُمْ مُؤْمِنِینَ وَ إِنَّ رَبَّکَ لَهُوَ الْعَزِیزُ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چنان که در داستان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ختم کلام و حکایت اعراض قومش در آغاز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که آیات در مقام تطبیق داستانی بر داستان دیگر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برای این است که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یافته، حوصله‌اش از تکذیب قومش سر نرود و بداند که تکذیب قوم او امری نو ظهور و تازه نیست بلکه همه اقوام انبیای گذشته نیز همین رفتار را داشتند و از قوم خود انتظاری جز آنچه امتهای گذشته در مقابل انبیای خود داشتند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قوم آن جناب را هم تهدید</w:t>
      </w:r>
    </w:p>
    <w:p>
      <w:pPr>
        <w:pStyle w:val="BookText"/>
        <w:rPr/>
      </w:pPr>
      <w:r>
        <w:rPr>
          <w:rFonts w:ascii="IRNazanin" w:hAnsi="IRNazanin" w:eastAsia="IRNazanin"/>
          <w:color w:val="111111"/>
          <w:sz w:val="28"/>
          <w:sz w:val="28"/>
          <w:szCs w:val="28"/>
          <w:rtl w:val="true"/>
          <w:lang w:bidi="fa-IR"/>
        </w:rPr>
        <w:t>می‌کند به سرنوشتی که امتهای گذشته به خاطر تکذیب پیغمبرشان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معنا این است که در آغاز نقل داستان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عَلَیْهِمْ نَبَأَ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ابراهیم را بر ایشان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نادی رَبُّکَ مُوسی … أَ لا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بیاد آر زمانی را که پروردگارت موسی را ندا در داد و او را به رسالت به سوی فرعون مبعوث فرمود، تا بنی اسرائیل را از چنگ وی برهاند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تفصیلی که در سوره طه و غیر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تفسیر است برای ندا و می‌رساند که آن ندا چه بوده و اگر نخست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نزد قوم ستمکار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قوم را به قوم فرعون تفسیر کرد، برای این بود که به حکمت این ماموریت که شرک ایشان و ظلمی بود که نسبت به بنی اسرائیل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تفصیلش در سوره طه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إِلی فِرْعَوْنَ إِنَّهُ طَغی … فَأْتِیاهُ فَقُولا إِنَّا رَسُولا رَبِّکَ فَأَرْسِلْ مَعَنا بَنِی إِسْرائِیلَ وَ لا تُعَذِّبْهُمْ</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تقوی نمی‌گرایند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توبیخی است غیابی که خدای تعالی از ایشان کرده و چون این توبیخ در روز انعقاد رسالت موسی واقع شده، این معنا را می‌دهد که ای موسی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شما را توبیخ می‌کند به اینکه راه تقوی را ترک کرده‌اید،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یَتَّقُونَ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إِنِّی أَخافُ أَنْ یُکَذِّبُونِ وَ یَضِیقُ صَدْرِی وَ لا یَنْطَلِقُ لِسانِی فَأَرْسِلْ إِلی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حالت ناراحتی و اضطراب درونی است که در هنگام توقع و احتمال ضرر به آدمی دست می‌دهد و نقیض آن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آرامش و سکون نفس است نسبت به اینکه نفعش خالص و آمیخته با ضرر نیست و ضرر آن را تهدید نمی‌کند </w:t>
      </w:r>
      <w:r>
        <w:rPr>
          <w:rStyle w:val="FootnoteAnchor"/>
          <w:rtl w:val="true"/>
        </w:rPr>
        <w:footnoteReference w:id="614"/>
      </w:r>
      <w:r>
        <w:rPr>
          <w:rFonts w:ascii="IRNazanin" w:hAnsi="IRNazanin" w:eastAsia="IRNazanin"/>
          <w:color w:val="111111"/>
          <w:sz w:val="28"/>
          <w:sz w:val="28"/>
          <w:szCs w:val="28"/>
          <w:rtl w:val="true"/>
          <w:lang w:bidi="fa-IR"/>
        </w:rPr>
        <w:t>و بیشتر موارد اطلاق خوف در مورد احساس شر است، مواردی که آدمی را وادار می‌کند به اینکه برخیزد و برای جلوگیری از آن شر، ابتکاری کند، هر چند که در دل اضطرابی پیدا نشود،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مخصوص مواردی است</w:t>
      </w:r>
      <w:bookmarkStart w:id="724" w:name="pg10058_87802"/>
    </w:p>
    <w:p>
      <w:pPr>
        <w:pStyle w:val="BookText"/>
        <w:rPr/>
      </w:pPr>
      <w:bookmarkEnd w:id="724"/>
      <w:r>
        <w:rPr>
          <w:rFonts w:ascii="IRNazanin" w:hAnsi="IRNazanin" w:eastAsia="IRNazanin"/>
          <w:color w:val="111111"/>
          <w:sz w:val="28"/>
          <w:sz w:val="28"/>
          <w:szCs w:val="28"/>
          <w:rtl w:val="true"/>
          <w:lang w:bidi="fa-IR"/>
        </w:rPr>
        <w:t>که نفس آدمی از احساس شر، دچار اضطراب و تشویش گردد و به همین جهت است که خدای تعالی خشیت از غیر خود را از انبیایش نفی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یَخْشَوْنَ أَحَداً إِلَّا اللَّهَ</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و لیکن نفرمود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خوف ندارند، و چه بسا خوف را اثبات هم کرده باشد،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تَخافَنَّ مِنْ قَوْمٍ خِیانَةً</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می‌ترسم قوم فرعون نسبت دروغ به من بدهند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یَضِیقُ صَدْرِی وَ لا یَنْطَلِقُ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یضیق و ینطلق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مرفوعند، چون معطوفند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عذری که موسی آورد سه چیز بوده، اول ترس از اینکه تکذیبش کنند، دوم اینکه حوصله‌اش سر آید و تاب مقاومت نداشته باشد، سوم اینکه بیانش از ادای دعوت خود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قرائت یعقوب و غیر او دو فعل یضیق و ینطلق به نصب قرائت شده، تا 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قرائت با طبع معنا سازگارتر است بنا بر این، عذر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همان عذر اولی است، یعنی ترس از تکذیب، و دو تای دیگر نتیجه عذر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عذر تنها تکذیب مردم است، که به سر آمدن حوصله و کندی زبان می‌آورد و این معنا، علاوه بر سازگاری‌اش با طبع قضیه، با آیات دیگر این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سوره‌های دیگر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 چون در آنها یک عذر آمده که همان ترس از تکذیب است</w:t>
      </w:r>
      <w:r>
        <w:rPr>
          <w:rFonts w:eastAsia="IRNazanin" w:cs="IRNazanin"/>
          <w:color w:val="111111"/>
          <w:sz w:val="28"/>
          <w:szCs w:val="28"/>
          <w:rtl w:val="true"/>
          <w:lang w:bidi="fa-IR"/>
        </w:rPr>
        <w:t>.</w:t>
      </w:r>
    </w:p>
    <w:p>
      <w:pPr>
        <w:pStyle w:val="Heading5"/>
        <w:numPr>
          <w:ilvl w:val="4"/>
          <w:numId w:val="1"/>
        </w:numPr>
        <w:rPr/>
      </w:pPr>
      <w:bookmarkStart w:id="725" w:name="__RefHeading___Toc3576234_3556181022"/>
      <w:bookmarkStart w:id="726" w:name="_Toc265"/>
      <w:bookmarkEnd w:id="725"/>
      <w:r>
        <w:rPr>
          <w:rtl w:val="true"/>
        </w:rPr>
        <w:t>بیان اینکه جمله</w:t>
      </w:r>
      <w:r>
        <w:rPr>
          <w:rtl w:val="true"/>
        </w:rPr>
        <w:t xml:space="preserve">:" </w:t>
      </w:r>
      <w:r>
        <w:rPr>
          <w:rtl w:val="true"/>
        </w:rPr>
        <w:t>فَأَرْسِلْ إِلی هارُونَ</w:t>
      </w:r>
      <w:r>
        <w:rPr>
          <w:rtl w:val="true"/>
        </w:rPr>
        <w:t xml:space="preserve">" </w:t>
      </w:r>
      <w:r>
        <w:rPr>
          <w:rtl w:val="true"/>
        </w:rPr>
        <w:t xml:space="preserve">در گفتگوی موسی </w:t>
      </w:r>
      <w:r>
        <w:rPr>
          <w:rtl w:val="true"/>
        </w:rPr>
        <w:t>(</w:t>
      </w:r>
      <w:r>
        <w:rPr>
          <w:rtl w:val="true"/>
        </w:rPr>
        <w:t>علیه السلام</w:t>
      </w:r>
      <w:r>
        <w:rPr>
          <w:rtl w:val="true"/>
        </w:rPr>
        <w:t xml:space="preserve">) </w:t>
      </w:r>
      <w:r>
        <w:rPr>
          <w:rtl w:val="true"/>
        </w:rPr>
        <w:t>با خدای سبحان، حاکی از تعلل و شانه خالی کردن از مسئولیت نیست‌</w:t>
      </w:r>
      <w:bookmarkEnd w:id="7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وحی خود را نزد هارون هم بفرست تا او یاور من در تبلیغ رسالت باشد، و این تعبیر، تعبیری است شایع، وقتی کسی دچار بلایی شده باشد، و یا امری بر او مشکل شده باشد، اطرافیان به وی می‌گویند بفرست نزد فلانی، یعنی از او کمک بطلب و او را یاور خود بگیر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 مورد بحث جمله‌ای است متفرع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فروعاتی که بر آن متفرع شده از قبیل دلتنگی و گیر کردن زبان، مقدمه بوده برای همین که در جمله مورد بحث رسالت را برای هارون درخواست کند، تا در کار رسالتش شریک و یاور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منظور از این مقدمه این بوده که رسالت و ماموریتش با تصدیق هارون و یاری او بهتر و سریعتر انجام شود، نه اینکه خواسته باشد از زیر بار سنگین رسالت شانه خالی کند</w:t>
      </w:r>
      <w:r>
        <w:rPr>
          <w:rFonts w:eastAsia="IRNazanin" w:cs="IRNazanin"/>
          <w:color w:val="111111"/>
          <w:sz w:val="28"/>
          <w:szCs w:val="28"/>
          <w:rtl w:val="true"/>
          <w:lang w:bidi="fa-IR"/>
        </w:rPr>
        <w:t>.</w:t>
      </w:r>
      <w:bookmarkStart w:id="727" w:name="pg10058_87803"/>
    </w:p>
    <w:p>
      <w:pPr>
        <w:pStyle w:val="BookText"/>
        <w:rPr/>
      </w:pPr>
      <w:bookmarkEnd w:id="727"/>
      <w:r>
        <w:rPr>
          <w:rFonts w:ascii="IRNazanin" w:hAnsi="IRNazanin" w:eastAsia="IRNazanin"/>
          <w:color w:val="111111"/>
          <w:sz w:val="28"/>
          <w:sz w:val="28"/>
          <w:szCs w:val="28"/>
          <w:rtl w:val="true"/>
          <w:lang w:bidi="fa-IR"/>
        </w:rPr>
        <w:t>در تفسیر روح المعانی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ادله‌ای که بر این معنا دلالت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سه جمله اول و جمله چهارم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عَلَیَّ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چون این قرار داشتن اعلام می‌کند که با جمله چهارم ارتباطی دارد و اگر سخنان موسی از باب تعلل و شانه خالی کردن بود، می‌بایستی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همه جملات در آید، نه ما قبل آخر </w:t>
      </w:r>
      <w:r>
        <w:rPr>
          <w:rStyle w:val="FootnoteAnchor"/>
          <w:rtl w:val="true"/>
        </w:rPr>
        <w:footnoteReference w:id="617"/>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پروردگارا من می‌ترسم تکذیبم کنند، و در نتیجه حوصله‌ام سر آید و زبانم کند شود، پس بفرست نزد هارون، چون علاوه بر ترس از تکذیب، فرعونیان خونی از من طلب دارند و به زعم ایشان من قاتلم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اینکه، تعلل باشد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می‌ترسم تکذیبم کنند و در نتیجه حوصله‌ام سر آید و زبانم کند شود و فرعونیان خونی از من طلب دارند و به زعم ایشان من قاتلم پس بفرست نزد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دلیلی که روح المعانی آورده دلیل خوبی است، ولی از آن روشنتر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قَتَلْتُ مِنْهُمْ نَفْساً فَأَخافُ أَنْ یَقْتُلُونِ وَ أَخِی هارُونُ هُوَ أَفْصَحُ مِنِّی لِساناً فَأَرْسِلْهُ مَعِی رِدْءاً یُصَدِّقُنِی إِنِّی أَخافُ أَنْ یُکَذِّبُونِ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می‌باشد که به صراحت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تعلل نبوده، بلکه می‌خواسته کار دعوتش صحیح‌تر و راهش به هدف نزدیک‌تر شود</w:t>
      </w:r>
      <w:r>
        <w:rPr>
          <w:rFonts w:eastAsia="IRNazanin" w:cs="IRNazanin"/>
          <w:color w:val="111111"/>
          <w:sz w:val="28"/>
          <w:szCs w:val="28"/>
          <w:rtl w:val="true"/>
          <w:lang w:bidi="fa-IR"/>
        </w:rPr>
        <w:t>.</w:t>
      </w:r>
    </w:p>
    <w:p>
      <w:pPr>
        <w:pStyle w:val="Heading5"/>
        <w:numPr>
          <w:ilvl w:val="4"/>
          <w:numId w:val="1"/>
        </w:numPr>
        <w:rPr/>
      </w:pPr>
      <w:bookmarkStart w:id="728" w:name="__RefHeading___Toc3576236_3556181022"/>
      <w:bookmarkStart w:id="729" w:name="_Toc266"/>
      <w:bookmarkEnd w:id="728"/>
      <w:r>
        <w:rPr>
          <w:rtl w:val="true"/>
        </w:rPr>
        <w:t>معنای</w:t>
      </w:r>
      <w:r>
        <w:rPr>
          <w:rtl w:val="true"/>
        </w:rPr>
        <w:t xml:space="preserve">" </w:t>
      </w:r>
      <w:r>
        <w:rPr>
          <w:rtl w:val="true"/>
        </w:rPr>
        <w:t>ذنب</w:t>
      </w:r>
      <w:r>
        <w:rPr>
          <w:rtl w:val="true"/>
        </w:rPr>
        <w:t xml:space="preserve">" </w:t>
      </w:r>
      <w:r>
        <w:rPr>
          <w:rtl w:val="true"/>
        </w:rPr>
        <w:t xml:space="preserve">و مراد از اینکه موسی </w:t>
      </w:r>
      <w:r>
        <w:rPr>
          <w:rtl w:val="true"/>
        </w:rPr>
        <w:t>(</w:t>
      </w:r>
      <w:r>
        <w:rPr>
          <w:rtl w:val="true"/>
        </w:rPr>
        <w:t>علیه السلام</w:t>
      </w:r>
      <w:r>
        <w:rPr>
          <w:rtl w:val="true"/>
        </w:rPr>
        <w:t xml:space="preserve">) </w:t>
      </w:r>
      <w:r>
        <w:rPr>
          <w:rtl w:val="true"/>
        </w:rPr>
        <w:t>فرمود</w:t>
      </w:r>
      <w:r>
        <w:rPr>
          <w:rtl w:val="true"/>
        </w:rPr>
        <w:t xml:space="preserve">:" </w:t>
      </w:r>
      <w:r>
        <w:rPr>
          <w:rtl w:val="true"/>
        </w:rPr>
        <w:t xml:space="preserve">وَ لَهُمْ عَلَیَّ ذَنْبٌ … </w:t>
      </w:r>
      <w:r>
        <w:rPr>
          <w:rtl w:val="true"/>
        </w:rPr>
        <w:t>"</w:t>
      </w:r>
      <w:bookmarkEnd w:id="729"/>
    </w:p>
    <w:p>
      <w:pPr>
        <w:pStyle w:val="BookText"/>
        <w:rPr/>
      </w:pPr>
      <w:r>
        <w:rPr>
          <w:rFonts w:ascii="Amiri" w:hAnsi="Amiri" w:eastAsia="Amiri" w:cs="Amiri"/>
          <w:color w:val="111111"/>
          <w:sz w:val="28"/>
          <w:sz w:val="28"/>
          <w:szCs w:val="28"/>
          <w:rtl w:val="true"/>
          <w:lang w:bidi="ar-SA"/>
        </w:rPr>
        <w:t>وَ لَهُمْ عَلَیَّ ذَنْبٌ فَأَخافُ أَنْ یَقْتُلُونِ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گرفتن دنباله چیزی است،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رسیدم به دم آن و آن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هر عملی که دنباله وخیمی دارد نیز استعمال می‌شود، به این اعتبار که عمل مذکور نیز دم و دنباله‌ای دارد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شریفه اشاره است به داستان قتل موسی 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گناهی است به گردن من، برای این است که موسی خود را گناهکار نمی‌دانست، بلکه به اعتقاد فرعونیان گناهکار بود و یا آنکه اصلا ذنب در اینجا معنای گناه ندارد، بلکه به همان معنای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لغوی خود استعمال شده، یعنی من کاری کرده‌ام که از نظر آنها عاقبت وخیمی دارد، و دلیلی هم نداریم که ذنب در اینجا به معنای نافرمانی خدا باشد، و بحث مفصل این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کَلَّا فَاذْهَبا بِآیاتِنا إِنَّا مَعَکُمْ مُسْتَمِعُونَ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و رد سخنی را می‌رساند و در اینجا متعلق است به سخنان قبلی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ترس 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کلمه به موسی تامین می‌دهد و او را دلگرم می‌کند، که مطمئن باشد دست فرعونیان به او نمی‌رسد، و اما درخواست اینکه هارون را نیز رسول خود کند، و با او بفرستد در آیه چیزی که جواب از آن باشد نیامده، تنها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نفری آیات مرا نزد وی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دلالت می‌کند بر اینکه در خواستش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همان ردع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نیست پس آیات ما را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تفریع، کلام را چنین معنا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نزد فرعون ببرید و 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این معنا را تعلیل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مَعَکُمْ مُسْتَمِعُونَ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 و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ضمیر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مورد خطاب دو نفر بودند، موسی و هارون و قوم فرعون است، که آن دو نزدشان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62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ضمیر جمع، تنها موسی و هارون است، چون کمترین عدد جمع دو نفر است، صحیح نیست، زیرا علاوه بر اینکه اصل دعوایش در خصوص مورد بحث باطل است با ضمیرهای تثنیه‌ای که قبلا گذشت و در آیات بعد نیز می‌آید سازگار نیست و این اشکال را دیگران نیز به مفسر مذکور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 دادن به کلام و گفتار است و این تعبیر کنایه از این است که خدای تعالی در گفتگوی آن دو با قوم فرعون حاضر است و کمال عنایت را به آنچه میان آنان جریان می‌یابد دارد، هم چنان که در آیات این داستان در سوره طه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تَخافا إِنَّنِی مَعَکُما أَسْمَعُ وَ أَری</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و نمی‌توانند تو را بکشند، پس بروید نزد آنان، و آیات ما را ببرید و نترسید، که ما نزد شما حاضریم و آنچه پیش می‌آید می‌بینیم و به آن کمال عنایت را داریم</w:t>
      </w:r>
      <w:r>
        <w:rPr>
          <w:rFonts w:eastAsia="IRNazanin" w:cs="IRNazanin"/>
          <w:color w:val="111111"/>
          <w:sz w:val="28"/>
          <w:szCs w:val="28"/>
          <w:rtl w:val="true"/>
          <w:lang w:bidi="fa-IR"/>
        </w:rPr>
        <w:t>.</w:t>
      </w:r>
      <w:bookmarkStart w:id="730" w:name="pg10058_87805"/>
    </w:p>
    <w:p>
      <w:pPr>
        <w:pStyle w:val="Heading5"/>
        <w:numPr>
          <w:ilvl w:val="4"/>
          <w:numId w:val="1"/>
        </w:numPr>
        <w:rPr/>
      </w:pPr>
      <w:bookmarkStart w:id="731" w:name="__RefHeading___Toc3576238_3556181022"/>
      <w:bookmarkStart w:id="732" w:name="_Toc267"/>
      <w:bookmarkEnd w:id="730"/>
      <w:bookmarkEnd w:id="731"/>
      <w:r>
        <w:rPr>
          <w:rtl w:val="true"/>
        </w:rPr>
        <w:t xml:space="preserve">گفتگوی موسی </w:t>
      </w:r>
      <w:r>
        <w:rPr>
          <w:rtl w:val="true"/>
        </w:rPr>
        <w:t>(</w:t>
      </w:r>
      <w:r>
        <w:rPr>
          <w:rtl w:val="true"/>
        </w:rPr>
        <w:t>علیه السلام</w:t>
      </w:r>
      <w:r>
        <w:rPr>
          <w:rtl w:val="true"/>
        </w:rPr>
        <w:t xml:space="preserve">) </w:t>
      </w:r>
      <w:r>
        <w:rPr>
          <w:rtl w:val="true"/>
        </w:rPr>
        <w:t>با فرعون‌</w:t>
      </w:r>
      <w:bookmarkEnd w:id="7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 فِرْعَوْنَ فَقُولا إِنَّا رَسُولُ رَبِّ الْعالَمِینَ أَنْ أَرْسِلْ مَعَنا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بیان دستوری است که در آیه قبل بود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فَاذْهَبا بِآیاتِنا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إِنَّا رَسُولُ رَبِّ الْعالَمِینَ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بگویید که ما فرستاده رب العالمینیم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رفتن نزد فرعون است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 با اینکه دو نفر بودند، یا به این اعتبار است که هر یک از آن دو رسول بودند، و یا به این اعتبار که رسالتشان یکی بوده و آن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أَرْسِلْ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با ما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اعتبار که کلمه رسول در اصل مصدر بوده و مصدر در مفرد و جمع یکسان می‌آید و تقدیر کلام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صاحب رسول رب العالمینیم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رسالت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آخری را دیگران نیز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أَرْسِلْ مَعَنا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رسالتی است که از سیاق استفاده می‌شود، و مقصود از این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بنی اسرائیل را با ما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دست از آنان برداری و آزادشان کنی، ولی چون مقصود اصلی این بوده که بنی اسرائیل را از مصر به سرزمین مقدس منتقل کنند، سرزمینی که خدای تعالی وعده‌اش را به ایشان داده بود به همانجایی که موطن اصلی پدرانشان ابراهیم و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همین جهت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ما به سر زمین فلسطین بفرست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نُرَبِّکَ فِینا وَلِیداً وَ لَبِثْتَ فِینا مِنْ عُمُرِکَ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استفهام انکاری است و توبیخ و سرزنش را می‌رساند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مع الغیر از مضارع تربیت است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کودک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فرعون متوجه سخنان موسی و هارون می‌شود و سخنان آن دو را می‌شنود، موسی را می‌شناسد و لذا خطاب را متوجه او به تنهایی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ما، در کودکی تو را تربیت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از این سخن اعتراض بر موسی بود از جهت دعایی که موسی کرد،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تو خیال کرده‌ای ما تو را نمی‌شناسیم؟</w:t>
      </w:r>
    </w:p>
    <w:p>
      <w:pPr>
        <w:pStyle w:val="BookText"/>
        <w:rPr/>
      </w:pPr>
      <w:r>
        <w:rPr>
          <w:rFonts w:ascii="IRNazanin" w:hAnsi="IRNazanin" w:eastAsia="IRNazanin"/>
          <w:color w:val="111111"/>
          <w:sz w:val="28"/>
          <w:sz w:val="28"/>
          <w:szCs w:val="28"/>
          <w:rtl w:val="true"/>
          <w:lang w:bidi="fa-IR"/>
        </w:rPr>
        <w:t>مگر تو همان نبودی که ما، در آغوش خود بزرگت کردیم در حالی که کودک بودی و سالها از عمرت را در میان ما به سر بردی؟ ما اسم و رسم تو را می‌شناسیم و هیچ خاطره‌ای از تو و احوال تو را فراموش نکرده‌ایم، آن وقت چطور شد که ناگهان رسول شدی، تو کجا و رسالت کجا؟ با اینکه اصل و فرعت را می‌شناسیم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فَعْلَتَکَ الَّتِی فَعَلْتَ وَ أَنْتَ مِنَ الْکافِرِینَ</w:t>
      </w:r>
      <w:r>
        <w:rPr>
          <w:rFonts w:eastAsia="Amiri" w:cs="Amiri" w:ascii="Amiri" w:hAnsi="Amiri"/>
          <w:color w:val="111111"/>
          <w:sz w:val="28"/>
          <w:szCs w:val="28"/>
          <w:rtl w:val="true"/>
          <w:lang w:bidi="ar-SA"/>
        </w:rPr>
        <w:t>"</w:t>
      </w:r>
      <w:bookmarkStart w:id="733" w:name="pg10058_87806"/>
    </w:p>
    <w:p>
      <w:pPr>
        <w:pStyle w:val="BookText"/>
        <w:rPr/>
      </w:pPr>
      <w:bookmarkEnd w:id="733"/>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صیغه مره از فعل است و یک بار را می‌رساند مثل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زدم یک بار زدن، و علت اینکه فعله را توصیف کرد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عملت که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بفهماند آن یک عملت جرم بسیار بزرگ و رسوا بود و نظیر این تعبیر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فَغَشِیَهُمْ مِنَ الْیَمِّ ما غَشِیَهُمْ</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است و منظور فرعون، از آن یک عملی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همان داستان کشتن مرد قبطی بود</w:t>
      </w:r>
      <w:r>
        <w:rPr>
          <w:rFonts w:eastAsia="IRNazanin" w:cs="IRNazanin"/>
          <w:color w:val="111111"/>
          <w:sz w:val="28"/>
          <w:szCs w:val="28"/>
          <w:rtl w:val="true"/>
          <w:lang w:bidi="fa-IR"/>
        </w:rPr>
        <w:t>.</w:t>
      </w:r>
    </w:p>
    <w:p>
      <w:pPr>
        <w:pStyle w:val="Heading5"/>
        <w:numPr>
          <w:ilvl w:val="4"/>
          <w:numId w:val="1"/>
        </w:numPr>
        <w:rPr/>
      </w:pPr>
      <w:bookmarkStart w:id="734" w:name="__RefHeading___Toc3576240_3556181022"/>
      <w:bookmarkStart w:id="735" w:name="_Toc268"/>
      <w:bookmarkEnd w:id="734"/>
      <w:r>
        <w:rPr>
          <w:rtl w:val="true"/>
        </w:rPr>
        <w:t>مفاد جمله</w:t>
      </w:r>
      <w:r>
        <w:rPr>
          <w:rtl w:val="true"/>
        </w:rPr>
        <w:t xml:space="preserve">:" </w:t>
      </w:r>
      <w:r>
        <w:rPr>
          <w:rtl w:val="true"/>
        </w:rPr>
        <w:t>وَ أَنْتَ مِنَ الْکافِرِینَ</w:t>
      </w:r>
      <w:r>
        <w:rPr>
          <w:rtl w:val="true"/>
        </w:rPr>
        <w:t xml:space="preserve">" </w:t>
      </w:r>
      <w:r>
        <w:rPr>
          <w:rtl w:val="true"/>
        </w:rPr>
        <w:t xml:space="preserve">که در خطاب فرعون به موسی </w:t>
      </w:r>
      <w:r>
        <w:rPr>
          <w:rtl w:val="true"/>
        </w:rPr>
        <w:t>(</w:t>
      </w:r>
      <w:r>
        <w:rPr>
          <w:rtl w:val="true"/>
        </w:rPr>
        <w:t>علیه السلام</w:t>
      </w:r>
      <w:r>
        <w:rPr>
          <w:rtl w:val="true"/>
        </w:rPr>
        <w:t xml:space="preserve">) </w:t>
      </w:r>
      <w:r>
        <w:rPr>
          <w:rtl w:val="true"/>
        </w:rPr>
        <w:t>آمده است‌</w:t>
      </w:r>
      <w:bookmarkEnd w:id="735"/>
    </w:p>
    <w:p>
      <w:pPr>
        <w:pStyle w:val="BookText"/>
        <w:rPr/>
      </w:pPr>
      <w:r>
        <w:rPr>
          <w:rFonts w:ascii="IRNazanin" w:hAnsi="IRNazanin" w:eastAsia="IRNazanin"/>
          <w:color w:val="111111"/>
          <w:sz w:val="28"/>
          <w:sz w:val="28"/>
          <w:szCs w:val="28"/>
          <w:rtl w:val="true"/>
          <w:lang w:bidi="fa-IR"/>
        </w:rPr>
        <w:t>و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کافران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ظاهر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بعدا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که مراد فرعون از کفر موسی، کفران نعمت است و اینکه تو نمک‌پرورده ما بودی و مع ذلک آن مرد قبطی ما را کشتی، و در سرزمین ما فساد انگیختی با اینکه سالها از نعمت ما برخوردار بودی و ما تو را مانند سایر موالید بنی اسرائیل نکشتیم و در عوض در خانه خود تربیت کردیم، از این همه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زعم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سایر بنی اسرائیل برده ما بودی، چون بنی اسرائیل همه بندگان ما هستند و من به آنان نعمت می‌دهم، آن وقت تو که یکی از همین بردگان هستی مردی از قوم و فامیل مرا کشتی و از رسم عبودیت و شکر نعمت من سرباز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اعتراض فرعون در این دو آیه این است که تو همان کسی هستی که ما در کودکی و خردسالی‌ات تو را تربیت کردیم و سالهایی چند از عمرت را نزد ما به سر بردی و با کشتن مردی از دودمان من کفران نعمت من کردی با اینکه تو عبدی از عبید من، یعنی از بنی اسرائیل بودی آن وقت با این سوابق سویی که داری، ادعای رسالت هم می‌کنی تو را چه به رسالت؟ اگر تو را نمی‌شناختیم باز مطلبی بود، ما که تو را و نمک‌نشناسی‌ها و فسادت را می‌دانیم و کاملا تو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روشن می‌شود اینکه بعضی </w:t>
      </w:r>
      <w:r>
        <w:rPr>
          <w:rStyle w:val="FootnoteAnchor"/>
          <w:rtl w:val="true"/>
        </w:rPr>
        <w:footnoteReference w:id="623"/>
      </w:r>
      <w:r>
        <w:rPr>
          <w:rFonts w:ascii="IRNazanin" w:hAnsi="IRNazanin" w:eastAsia="IRNazanin"/>
          <w:color w:val="111111"/>
          <w:sz w:val="28"/>
          <w:sz w:val="28"/>
          <w:szCs w:val="28"/>
          <w:rtl w:val="true"/>
          <w:lang w:bidi="fa-IR"/>
        </w:rPr>
        <w:t>از مفسرین کلمه کفر را در مقابل ایمان 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تو به الوهیت من کافر بودی و یا این است که تو به همان خدایی که ادعای رسالتش را می‌کنی، کافری و به آن خدا هم ایمان نداری برای اینکه تو سالها نزد ما بودی و با ما معاشرت داشتی و در کیش ما و ملت ما بودی معنای درستی نیست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آن مفسر دیگر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تنها می‌خواهد بگوید تو کفران نعمت</w:t>
      </w:r>
      <w:bookmarkStart w:id="736" w:name="pg10058_87807"/>
    </w:p>
    <w:p>
      <w:pPr>
        <w:pStyle w:val="BookText"/>
        <w:rPr/>
      </w:pPr>
      <w:bookmarkEnd w:id="736"/>
      <w:r>
        <w:rPr>
          <w:rFonts w:ascii="IRNazanin" w:hAnsi="IRNazanin" w:eastAsia="IRNazanin"/>
          <w:color w:val="111111"/>
          <w:sz w:val="28"/>
          <w:sz w:val="28"/>
          <w:szCs w:val="28"/>
          <w:rtl w:val="true"/>
          <w:lang w:bidi="fa-IR"/>
        </w:rPr>
        <w:t>مرا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خوبی نکرده است، برای اینکه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کافرانی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ظاهر آن بر می‌آید که مراد فرعون، کفران نعمتی </w:t>
      </w:r>
      <w:r>
        <w:rPr>
          <w:rStyle w:val="FootnoteAnchor"/>
          <w:rtl w:val="true"/>
        </w:rPr>
        <w:footnoteReference w:id="624"/>
      </w:r>
      <w:r>
        <w:rPr>
          <w:rFonts w:ascii="IRNazanin" w:hAnsi="IRNazanin" w:eastAsia="IRNazanin"/>
          <w:color w:val="111111"/>
          <w:sz w:val="28"/>
          <w:sz w:val="28"/>
          <w:szCs w:val="28"/>
          <w:rtl w:val="true"/>
          <w:lang w:bidi="fa-IR"/>
        </w:rPr>
        <w:t>است که به عموم بنی اسرائیل داشته و نیز آن نعمت‌ها که به خصوص موسی ارزانی داشته است، نه تنها نعمتهای خاصه به موسی</w:t>
      </w:r>
      <w:r>
        <w:rPr>
          <w:rFonts w:eastAsia="IRNazanin" w:cs="IRNazanin"/>
          <w:color w:val="111111"/>
          <w:sz w:val="28"/>
          <w:szCs w:val="28"/>
          <w:rtl w:val="true"/>
          <w:lang w:bidi="fa-IR"/>
        </w:rPr>
        <w:t>.</w:t>
      </w:r>
    </w:p>
    <w:p>
      <w:pPr>
        <w:pStyle w:val="Heading5"/>
        <w:numPr>
          <w:ilvl w:val="4"/>
          <w:numId w:val="1"/>
        </w:numPr>
        <w:rPr/>
      </w:pPr>
      <w:bookmarkStart w:id="737" w:name="__RefHeading___Toc3576242_3556181022"/>
      <w:bookmarkStart w:id="738" w:name="_Toc269"/>
      <w:bookmarkEnd w:id="737"/>
      <w:r>
        <w:rPr>
          <w:rtl w:val="true"/>
        </w:rPr>
        <w:t xml:space="preserve">پاسخ موسی </w:t>
      </w:r>
      <w:r>
        <w:rPr>
          <w:rtl w:val="true"/>
        </w:rPr>
        <w:t>(</w:t>
      </w:r>
      <w:r>
        <w:rPr>
          <w:rtl w:val="true"/>
        </w:rPr>
        <w:t>علیه السلام</w:t>
      </w:r>
      <w:r>
        <w:rPr>
          <w:rtl w:val="true"/>
        </w:rPr>
        <w:t xml:space="preserve">) </w:t>
      </w:r>
      <w:r>
        <w:rPr>
          <w:rtl w:val="true"/>
        </w:rPr>
        <w:t>به سه اشکال و اعتراض فرعون بر آن حضرت‌</w:t>
      </w:r>
      <w:bookmarkEnd w:id="7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فَعَلْتُها إِذاً وَ أَنَا مِنَ الضَّالِّینَ فَفَرَرْتُ مِنْکُمْ لَمَّا خِفْتُکُمْ فَوَهَبَ لِی رَبِّی حُکْماً وَ جَعَلَنِی مِنَ الْمُرْسَلِینَ وَ تِلْکَ نِعْمَةٌ تَمُنُّها عَلَیَّ أَنْ عَبَّدْتَ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از جواب و جزاء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تعبید است و تعبید و اعباد به معنای بنده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آیات سه‌گانه جوابی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اعتراض فرعون داده و از تطبیق این جواب با اعتراضی که فرعون کرد بر می‌آید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فرعون را تجزیه و تحلیل کرده و از آن سه تا اشکال فهمیده و در نتیجه به هر سه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فرعون از رسالت وی استبعاد کرده، که چنین چیزی ممکن نیست، مگر ممکن است کسی که ما سوابق او را کاملا می‌شناسیم و می‌دانیم که مردی است چنین و چنان، رسول خدا 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نُرَبِّکَ فِینا وَلِیداً وَ لَبِثْتَ فِینا مِنْ عُمُرِکَ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اینکه، عمل او را زشت دانسته، و او را مفسد و مجرم خوانده،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فَعْلَتَکَ الَّتِی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اینکه، بر او منت نهاده که تو یکی از بردگان مایی،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کلام اقتضاء می‌کرده که نخست از اشکال دوم پاسخ گوید سپس از اعتراض اولش و در آخر از اعتراض سومش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پاسخ داد</w:t>
      </w:r>
      <w:r>
        <w:rPr>
          <w:rFonts w:eastAsia="IRNazanin" w:cs="IRNazanin"/>
          <w:color w:val="111111"/>
          <w:sz w:val="28"/>
          <w:szCs w:val="28"/>
          <w:rtl w:val="true"/>
          <w:lang w:bidi="fa-IR"/>
        </w:rPr>
        <w:t>.</w:t>
      </w:r>
    </w:p>
    <w:p>
      <w:pPr>
        <w:pStyle w:val="Heading5"/>
        <w:numPr>
          <w:ilvl w:val="4"/>
          <w:numId w:val="1"/>
        </w:numPr>
        <w:rPr/>
      </w:pPr>
      <w:bookmarkStart w:id="739" w:name="__RefHeading___Toc3576244_3556181022"/>
      <w:bookmarkStart w:id="740" w:name="_Toc270"/>
      <w:bookmarkEnd w:id="739"/>
      <w:r>
        <w:rPr>
          <w:rtl w:val="true"/>
        </w:rPr>
        <w:t xml:space="preserve">مقصود از ضلالت در سخن موسی </w:t>
      </w:r>
      <w:r>
        <w:rPr>
          <w:rtl w:val="true"/>
        </w:rPr>
        <w:t>(</w:t>
      </w:r>
      <w:r>
        <w:rPr>
          <w:rtl w:val="true"/>
        </w:rPr>
        <w:t>علیه السلام</w:t>
      </w:r>
      <w:r>
        <w:rPr>
          <w:rtl w:val="true"/>
        </w:rPr>
        <w:t xml:space="preserve">):" </w:t>
      </w:r>
      <w:r>
        <w:rPr>
          <w:rtl w:val="true"/>
        </w:rPr>
        <w:t xml:space="preserve">قالَ فَعَلْتُها إِذاً وَ أَنَا مِنَ الضَّالِّینَ … </w:t>
      </w:r>
      <w:r>
        <w:rPr>
          <w:rtl w:val="true"/>
        </w:rPr>
        <w:t>"</w:t>
      </w:r>
      <w:bookmarkEnd w:id="740"/>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فَعَلْتُها إِذاً وَ 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اعتراض دوم او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مجرم دانست و جرمش را بزرگ جلوه داد و به 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علیه او تحریک نشود نامی از کشتن نبرد تا قبطیان حاضر در جلسه متاثر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متن جواب و مقابله آن با اعتراض فرعون، این معنا را می‌رساند که جمله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مِنْکُمْ لَمَّا خِفْتُکُمْ فَوَهَبَ لِی رَبِّی 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تتمه جواب از قتل باشد، تا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ضلال قرار گرفته باشد و در این صورت به خوبی روشن می‌شود که مراد از ضلال، جهل در مقابل حکم است، زیرا حکم به معنای اصابه نظر و درک حقیقت هر امری و متقن بودن نظریه در تطبیق عمل با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معنای حکم، قضاوت به حق در خوبی و یا بدی یک عمل، و تطبیق عمل با آن قضاوت است و این قضاوت به حق همان است که به انبیاء داده می‌شود، هم چنان که قرآن کریم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این، مراد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آن روز آن عمل را کردم، در حالی کردم که به خاطر جهل گمراه بودم و مصلحت کار را نمی‌دانستم و نمی‌دانستم در این عمل، حق چیست تا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را نمی‌دانستم، یک نفر از بنی اسرائیل مرا به یاری خود خواند و من او را یاری کردم و هرگز احتمال نمی‌دادم که این یاری او به کشته شدن مرد قبطی می‌انجامد و عاقبت وخیمی به بار می‌آورد و مرا ناگزیر می‌کند که از مصر بیرون شده به مدین بگریزم و سالها از وطن دور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می‌شود اینکه بعضی </w:t>
      </w:r>
      <w:r>
        <w:rPr>
          <w:rStyle w:val="FootnoteAnchor"/>
          <w:rtl w:val="true"/>
        </w:rPr>
        <w:footnoteReference w:id="62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ضلالت، جهل است، البته جهل به این معنا که آدمی بدون پروا اقدام به عملی کند و درباره عواقب آن نیندیشد هم چنان که در شعر شاعر آمده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لا یجهلن احد علینا فنجهل فوق جهل الجاهلینا </w:t>
      </w:r>
      <w:r>
        <w:rPr>
          <w:rStyle w:val="FootnoteAnchor"/>
          <w:rtl w:val="true"/>
        </w:rPr>
        <w:footnoteReference w:id="627"/>
      </w:r>
      <w:r>
        <w:rPr>
          <w:rFonts w:ascii="IRNazanin" w:hAnsi="IRNazanin" w:eastAsia="IRNazanin"/>
          <w:color w:val="111111"/>
          <w:sz w:val="28"/>
          <w:sz w:val="28"/>
          <w:szCs w:val="28"/>
          <w:rtl w:val="true"/>
          <w:lang w:bidi="fa-IR"/>
        </w:rPr>
        <w:t xml:space="preserve">و همچنین اینکه بعضی </w:t>
      </w:r>
      <w:r>
        <w:rPr>
          <w:rStyle w:val="FootnoteAnchor"/>
          <w:rtl w:val="true"/>
        </w:rPr>
        <w:footnoteReference w:id="62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ضلالت، محبت است هم چنان که کلام فرزندان یعقوب که به پدرشان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إِنَّکَ لَفِی ضَلالِکَ الْقَدِیمِ</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به معنای محبت تفسیر شده، یعنی تو هم چنان بر محبت یوسف باقی هستی و در آیه مورد بحث معنای کلام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روز که من آن قبطی را کشتم، از این جهت بود که من از دوستداران خدا بودم، و دوستی با خدا، اجازه نداد که در عاقبت عمل خود بیندیشم،</w:t>
      </w:r>
      <w:bookmarkStart w:id="741" w:name="pg10058_87809"/>
    </w:p>
    <w:p>
      <w:pPr>
        <w:pStyle w:val="BookText"/>
        <w:rPr/>
      </w:pPr>
      <w:bookmarkEnd w:id="741"/>
      <w:r>
        <w:rPr>
          <w:rFonts w:ascii="IRNazanin" w:hAnsi="IRNazanin" w:eastAsia="IRNazanin"/>
          <w:color w:val="111111"/>
          <w:sz w:val="28"/>
          <w:sz w:val="28"/>
          <w:szCs w:val="28"/>
          <w:rtl w:val="true"/>
          <w:lang w:bidi="fa-IR"/>
        </w:rPr>
        <w:t>معنای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اول صحیح نیست برای اینکه در این وجه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جرم و نافرمانی خدا کرده و حال آنکه آیات سوره قصص تصریح دارد بر اینکه خدای تعالی قبل از واقعه قتل مزبور هم به او حکم و علم داده بود و داشتن حکم و علم با ضلالت به این معنا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دوم صحیح نیست چون علاوه بر اینکه با سیاق نمی‌سازد از ادب قرآن به دور است که محبت خدای را ضلالت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آن مفسر </w:t>
      </w:r>
      <w:r>
        <w:rPr>
          <w:rStyle w:val="FootnoteAnchor"/>
          <w:rtl w:val="true"/>
        </w:rPr>
        <w:footnoteReference w:id="630"/>
      </w:r>
      <w:r>
        <w:rPr>
          <w:rFonts w:ascii="IRNazanin" w:hAnsi="IRNazanin" w:eastAsia="IRNazanin"/>
          <w:color w:val="111111"/>
          <w:sz w:val="28"/>
          <w:sz w:val="28"/>
          <w:szCs w:val="28"/>
          <w:rtl w:val="true"/>
          <w:lang w:bidi="fa-IR"/>
        </w:rPr>
        <w:t>دیگر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ضلالت، جهل به معنای عدم تعمد است و معنایش این است که من این کار را عمدا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چون می‌دانیم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عمدا کرد چیزی که هست منظورش تادیب او بود ولی به قتلش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گفتار مفسر دیگری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ضلالت، جهل به شرایع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آن مفسر دیگر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ضلالت فراموشی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تَضِلَّ إِحْداهُما فَتُذَکِّرَ إِحْداهُمَا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و معنای آیه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او را کشتم که حرمت آدم‌کشی را فراموش کرده بودم و یا فراموش کرده بودم که اینطور زدن عادتا به قتل او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اقوال وجوهی هستند که ممکن است بازگشت یک یک آنها به همان وجهی باشد که ما بیان 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مِنْکُمْ لَمَّا خِفْتُکُمْ فَوَهَبَ لِی رَبِّی 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است بر داستان قتل، و علت ترس موسی و فرار کردن وی همان است که خدای تعالی در سوره قصص ذکر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أَقْصَی الْمَدِینَةِ یَسْعی قالَ یا مُوسی إِنَّ الْمَلَأَ یَأْتَمِرُونَ بِکَ لِیَقْتُلُوکَ فَاخْرُجْ إِنِّی لَکَ مِنَ النَّاصِحِینَ فَخَرَجَ مِنْها خائِفاً یَتَرَقَّبُ</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3576246_3556181022"/>
      <w:bookmarkStart w:id="743" w:name="_Toc271"/>
      <w:bookmarkEnd w:id="742"/>
      <w:r>
        <w:rPr>
          <w:rtl w:val="true"/>
        </w:rPr>
        <w:t xml:space="preserve">مراد از حکمی که بعد از گریختن موسی </w:t>
      </w:r>
      <w:r>
        <w:rPr>
          <w:rtl w:val="true"/>
        </w:rPr>
        <w:t>(</w:t>
      </w:r>
      <w:r>
        <w:rPr>
          <w:rtl w:val="true"/>
        </w:rPr>
        <w:t>علیه السلام</w:t>
      </w:r>
      <w:r>
        <w:rPr>
          <w:rtl w:val="true"/>
        </w:rPr>
        <w:t xml:space="preserve">) </w:t>
      </w:r>
      <w:r>
        <w:rPr>
          <w:rtl w:val="true"/>
        </w:rPr>
        <w:t xml:space="preserve">از مصر به او داده شده </w:t>
      </w:r>
      <w:r>
        <w:rPr>
          <w:rtl w:val="true"/>
        </w:rPr>
        <w:t>(</w:t>
      </w:r>
      <w:r>
        <w:rPr>
          <w:rtl w:val="true"/>
        </w:rPr>
        <w:t>فَوَهَبَ لِی رَبِّی حُکْماً</w:t>
      </w:r>
      <w:r>
        <w:rPr>
          <w:rtl w:val="true"/>
        </w:rPr>
        <w:t>)</w:t>
      </w:r>
      <w:bookmarkEnd w:id="74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ما استظهار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نظر، و رسیدن به حقیقت</w:t>
      </w:r>
    </w:p>
    <w:p>
      <w:pPr>
        <w:pStyle w:val="BookText"/>
        <w:rPr/>
      </w:pPr>
      <w:r>
        <w:rPr>
          <w:rFonts w:ascii="IRNazanin" w:hAnsi="IRNazanin" w:eastAsia="IRNazanin"/>
          <w:color w:val="111111"/>
          <w:sz w:val="28"/>
          <w:sz w:val="28"/>
          <w:szCs w:val="28"/>
          <w:rtl w:val="true"/>
          <w:lang w:bidi="fa-IR"/>
        </w:rPr>
        <w:t xml:space="preserve">هر امر و اتقان رأی در عمل به آن نظریه است و اگر بگویی آیه شریفه صریح است در اینکه موهبت حکم، بعد از داستان قتل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ولی مفاد آیات سوره قصص این است که این موهبت قبل از داستان قتل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أَشُدَّهُ وَ اسْتَوی آتَیْناهُ حُکْماً وَ عِلْماً وَ کَذلِکَ نَجْزِی الْمُحْسِنِینَ وَ دَخَلَ الْمَدِینَةَ</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و بعد از آن داستان قتل و فرار کردن را ذکر می‌کند بنا بر این میان این دو آیه چگونه می‌توان جمع نمود و رفع تناقض کرد؟</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حکم، هم در آیه مورد بحث و هم در آیه سوره قصص بطور نکره آمده و این خود اشعار دارد بر اینکه این دو حکم با هم فرق دارند و درباره خصوص تورات که متضمن حکم بوده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التَّوْراةُ فِیها حُکْمُ اللَّهِ</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و ما می‌دانیم که تورات بعد از غرق شدن فرعون و نجات دادن بنی اسرائیل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می‌توان گفت که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نوبت مراتبی از حکم داده شده بود که بعضی از مراتب آن ما فوق بعضی دیگر بوده، حکمی قبل از کشتن قبطی و حکمی دیگر بعد از فرار و قبل از مراجعتش به مصر، و حکمی دیگر بعد از غرق شدن فرعون و در هر بار، مرتبه‌ای از حکم را به او داده بودند تا آنکه با نزول تورات حکمت را برایش تمام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اگر بخواهیم تشبیه کنیم، نظیر فطرتی است که خداوند در چند مرحله به آدمی ارزانی می‌دارد، یک مرحله ضعیف آن، همان سلامت فطرتی است که در حال کودکی به آدمی می‌دهد و مرحله بالاتر آن را در حال بزرگی که آدمی به خانه عقل می‌نشیند ارزانی می‌کند که نامش را اعتدال در تعقل، وجودت در تدبیر می‌گذاریم و مرحله قوی‌تر آن را بعد از ممارست در اکتساب فضائل می‌دهد، زیرا مرحله دوم، آدمی را وادار به کسب فضائل می‌کند و چون این کسب فضائل تکرار شد حالتی در آدمی پدید می‌آید به نام ملکه تقوی و این سه حالت در حقیقت یک چیز و یک سنخ است، که به تدریج و در حالی بعد از حال دیگر نمو می‌کند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معلوم شد اینکه بعضی </w:t>
      </w:r>
      <w:r>
        <w:rPr>
          <w:rStyle w:val="FootnoteAnchor"/>
          <w:rtl w:val="true"/>
        </w:rPr>
        <w:footnoteReference w:id="634"/>
      </w:r>
      <w:r>
        <w:rPr>
          <w:rFonts w:ascii="IRNazanin" w:hAnsi="IRNazanin" w:eastAsia="IRNazanin"/>
          <w:color w:val="111111"/>
          <w:sz w:val="28"/>
          <w:sz w:val="28"/>
          <w:szCs w:val="28"/>
          <w:rtl w:val="true"/>
          <w:lang w:bidi="fa-IR"/>
        </w:rPr>
        <w:t>از مفسرین حکم را به نبوت تفسیر کرده‌اند صحیح نیست، چون از لفظ آیه و نیز از مقام آن دلیلی بر گفته خود ندارند</w:t>
      </w:r>
      <w:r>
        <w:rPr>
          <w:rFonts w:eastAsia="IRNazanin" w:cs="IRNazanin"/>
          <w:color w:val="111111"/>
          <w:sz w:val="28"/>
          <w:szCs w:val="28"/>
          <w:rtl w:val="true"/>
          <w:lang w:bidi="fa-IR"/>
        </w:rPr>
        <w:t>.</w:t>
      </w:r>
      <w:bookmarkStart w:id="744" w:name="pg10058_87811"/>
    </w:p>
    <w:p>
      <w:pPr>
        <w:pStyle w:val="BookText"/>
        <w:rPr/>
      </w:pPr>
      <w:bookmarkEnd w:id="744"/>
      <w:r>
        <w:rPr>
          <w:rFonts w:ascii="IRNazanin" w:hAnsi="IRNazanin" w:eastAsia="IRNazanin"/>
          <w:color w:val="111111"/>
          <w:sz w:val="28"/>
          <w:sz w:val="28"/>
          <w:szCs w:val="28"/>
          <w:rtl w:val="true"/>
          <w:lang w:bidi="fa-IR"/>
        </w:rPr>
        <w:t>علاوه بر این خدای تعالی در چند جا از کلام خود حکم و نبوت را با هم ذکر کرده و فهمانده که اینها با هم فرق دارند،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یُؤْتِیَهُ اللَّهُ الْکِتابَ وَ الْحُکْمَ وَ النُّبُوَّةَ</w:t>
      </w:r>
      <w:r>
        <w:rPr>
          <w:rFonts w:eastAsia="IRNazanin" w:cs="IRNazanin"/>
          <w:color w:val="111111"/>
          <w:sz w:val="28"/>
          <w:szCs w:val="28"/>
          <w:rtl w:val="true"/>
          <w:lang w:bidi="fa-IR"/>
        </w:rPr>
        <w:t xml:space="preserve">" </w:t>
      </w:r>
      <w:r>
        <w:rPr>
          <w:rStyle w:val="FootnoteAnchor"/>
          <w:rtl w:val="true"/>
        </w:rPr>
        <w:footnoteReference w:id="635"/>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آتَیْناهُمُ الْکِتابَ وَ الْحُکْمَ وَ النُّبُوَّةَ</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بَنِی إِسْرائِیلَ الْکِتابَ وَ الْحُکْمَ وَ النُّبُوَّةَ</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و آیاتی دیگر</w:t>
      </w:r>
      <w:r>
        <w:rPr>
          <w:rFonts w:eastAsia="IRNazanin" w:cs="IRNazanin"/>
          <w:color w:val="111111"/>
          <w:sz w:val="28"/>
          <w:szCs w:val="28"/>
          <w:rtl w:val="true"/>
          <w:lang w:bidi="fa-IR"/>
        </w:rPr>
        <w:t>.</w:t>
      </w:r>
    </w:p>
    <w:p>
      <w:pPr>
        <w:pStyle w:val="Heading5"/>
        <w:numPr>
          <w:ilvl w:val="4"/>
          <w:numId w:val="1"/>
        </w:numPr>
        <w:rPr/>
      </w:pPr>
      <w:bookmarkStart w:id="745" w:name="__RefHeading___Toc3576248_3556181022"/>
      <w:bookmarkStart w:id="746" w:name="_Toc272"/>
      <w:bookmarkEnd w:id="745"/>
      <w:r>
        <w:rPr>
          <w:rtl w:val="true"/>
        </w:rPr>
        <w:t>توضیح مفاد جمله</w:t>
      </w:r>
      <w:r>
        <w:rPr>
          <w:rtl w:val="true"/>
        </w:rPr>
        <w:t xml:space="preserve">:" </w:t>
      </w:r>
      <w:r>
        <w:rPr>
          <w:rtl w:val="true"/>
        </w:rPr>
        <w:t>وَ جَعَلَنِی مِنَ الْمُرْسَلِینَ</w:t>
      </w:r>
      <w:r>
        <w:rPr>
          <w:rtl w:val="true"/>
        </w:rPr>
        <w:t xml:space="preserve">" </w:t>
      </w:r>
      <w:r>
        <w:rPr>
          <w:rtl w:val="true"/>
        </w:rPr>
        <w:t>و</w:t>
      </w:r>
      <w:r>
        <w:rPr>
          <w:rtl w:val="true"/>
        </w:rPr>
        <w:t xml:space="preserve">" </w:t>
      </w:r>
      <w:r>
        <w:rPr>
          <w:rtl w:val="true"/>
        </w:rPr>
        <w:t xml:space="preserve">وَ تِلْکَ نِعْمَةٌ تَمُنُّها عَلَیَّ … </w:t>
      </w:r>
      <w:r>
        <w:rPr>
          <w:rtl w:val="true"/>
        </w:rPr>
        <w:t xml:space="preserve">" </w:t>
      </w:r>
      <w:r>
        <w:rPr>
          <w:rtl w:val="true"/>
        </w:rPr>
        <w:t xml:space="preserve">که در جواب موسی </w:t>
      </w:r>
      <w:r>
        <w:rPr>
          <w:rtl w:val="true"/>
        </w:rPr>
        <w:t>(</w:t>
      </w:r>
      <w:r>
        <w:rPr>
          <w:rtl w:val="true"/>
        </w:rPr>
        <w:t>علیه السلام</w:t>
      </w:r>
      <w:r>
        <w:rPr>
          <w:rtl w:val="true"/>
        </w:rPr>
        <w:t xml:space="preserve">) </w:t>
      </w:r>
      <w:r>
        <w:rPr>
          <w:rtl w:val="true"/>
        </w:rPr>
        <w:t>به فرعون آمده و وجوهی که در این باره گفته شده است‌</w:t>
      </w:r>
      <w:bookmarkEnd w:id="746"/>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جَعَلَنِی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از اعتراض اول فرعون است، که از رسالت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 استبعاد می‌کرد، چون او و درباریانش وی را می‌شناختند، و ناظر احوال او در ایامی که تربیتش می‌کردند بودند و حاصل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ایشان از رسالت وی مربوط به سوابقی است که از حال وی داشتند و این استبعاد وقتی بجاست که رسالت، امری اکتسابی باشد و به دست آمدنش با حصول مقدمات اختیاری‌اش ممکن و قابل حدس باشد، تا فرعون تعجب کند که چطور ممکن است تو پیامبر شوی؟ لذا در پاسخش گفت خدا او را رسول کرده، و مساله رسالت اکتسابی نیست بلکه موهبتی است خدایی، هم چنان که حکم نیز چنین است و خدا او را بدون هیچ اکتسابی رسالت و حکم داده، این آن معنایی است که از سیاق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بعضی </w:t>
      </w:r>
      <w:r>
        <w:rPr>
          <w:rStyle w:val="FootnoteAnchor"/>
          <w:rtl w:val="true"/>
        </w:rPr>
        <w:footnoteReference w:id="63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نُرَبِّکَ فِینا وَلِیداً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استبعاد نبوده، بلکه خواسته است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آیه شریفه فی نفسها با این احتمال هم می‌سازد ولی سیاق مجموع جواب، مساعد با آن نیست و حمل آیه بر این احتمال سیاق را در هم می‌ریزد، چون در این صورت حتما باید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نِعْمَةٌ تَمُنُّها 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از منت مذکور گرفت و حال آنکه این جواب نمی‌تواند جواب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خود جمله منت یادآور شده می‌فرماید تو بر من منت می‌نهی که بنی اسرائیل را برده خود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فَعَلْتُها إِذاً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از اعتراض به قتل گرفت آن وقت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جَعَلَنِی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می‌شود و احتیاجی بدان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نِعْمَةٌ تَمُنُّها عَلَیَّ أَنْ عَبَّدْتَ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از منتی است که فرعون بر او نهاده از در سرزنش او را برده خود خواند، برده‌ای که کفران نعمت مولای خود</w:t>
      </w:r>
    </w:p>
    <w:p>
      <w:pPr>
        <w:pStyle w:val="BookText"/>
        <w:rPr/>
      </w:pPr>
      <w:r>
        <w:rPr>
          <w:rFonts w:ascii="IRNazanin" w:hAnsi="IRNazanin" w:eastAsia="IRNazanin"/>
          <w:color w:val="111111"/>
          <w:sz w:val="28"/>
          <w:sz w:val="28"/>
          <w:szCs w:val="28"/>
          <w:rtl w:val="true"/>
          <w:lang w:bidi="fa-IR"/>
        </w:rPr>
        <w:t>کرده، و بیان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تو آن را نعمتی از خود بر من می‌خوانی و مرا به کفران آن سرزنش می‌کنی این نعمت نبود، بلکه تسلط جابرانه‌ای بود که نسبت به من و به همه بنی اسرائیل داشتی و برده گرفتن مردم به ظلم و زور کجایش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مورد بحث جمله‌ای است استفهامی که معنای انکار را می‌رساند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عَبَّدْتَ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مطلبی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 و حاصلش این است که این مطلبی که تو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کردی و منتی بر من نهادی، نعمتی که من آن را کفران کردم و سپاس ولی نعمت خود و ولی نعمت همه بنی اسرائیل را نگاه نداشتم، صحیح نیست، زیرا ولی نعمت بودن تو مستند به ظلم بود و تو با ظلم و زور، خود را ولی نعمت ما کردی و ولایتی هم که با ظلم و زور درست شده باشد ظلم است و حاشا بر اینکه ولی نعمت مظلومان و زیر دستان خود باشد و گرنه باید برده گیری هم نعمت باشد و حال آنکه نیست، پس در حقیقت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عَبَّدْتَ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در جای مسبب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اینکه فرموده باشد تو بر من منت می‌گذاری که ولی نعمتم بودی، فرموده تو بر من منت می‌گذاری که ما بنی اسرائیل را برده خود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گفتار فرعون،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اعتراض تجزیه و تحلیل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هم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تعریض بر اینکه او را در کودکی تربیت کرده، و دیگر اینکه او به جای شکرگزاری، کفران نعمت کرده، و در زمین فساد انگیخته و مردی قبطی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از دو جهت به اشکال بر خورده‌اند،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جَعَلَنِی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می‌شود که در سیاق جواب هیچ مورد حاجت قرار نمی‌گیرد، دوم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نِعْمَةٌ تَمُنُّها عَلَیَّ أَنْ عَبَّدْتَ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منت فرعون نمی‌شود چون فرعون در منت خود سخنی از بنی اسرائیل به میان نیاورده بود، او منت نهاده بود که من تو را در کودکی‌ات در آغوش خود بزرگ کرده‌ام، آن وقت پاسخ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به این منت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مقام توجیه کلام خود وجوهی ذکر کرده‌اند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فرعون را اقرار داشته لذا در پاسخ از آن حرفی نزده، بلکه تنها این جهت را انکار کرده که برده نگرفتن او برایش نعمتی باشد، و همزه انکار در تقدیر است، گویی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تلک نعمة تمنها علی ان عبدت بنی اسرائیل و لم تعبدنی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نعمت است که بر من منت می‌گذاری که بنی اسرائیل را برده خود کردی و مرا</w:t>
      </w:r>
    </w:p>
    <w:p>
      <w:pPr>
        <w:pStyle w:val="BookText"/>
        <w:rPr/>
      </w:pPr>
      <w:r>
        <w:rPr>
          <w:rFonts w:ascii="IRNazanin" w:hAnsi="IRNazanin" w:eastAsia="IRNazanin"/>
          <w:color w:val="111111"/>
          <w:sz w:val="28"/>
          <w:sz w:val="28"/>
          <w:szCs w:val="28"/>
          <w:rtl w:val="true"/>
          <w:lang w:bidi="fa-IR"/>
        </w:rPr>
        <w:t>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 صحیح نیست، زیرا تقدیر باید دلیلی داشته باشد و در لفظ آیه هیچ دلیلی حتی اشاره‌ای به این تقدیر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با این جواب خود بطور کلی نعمت فرعون بر خود را انکار کند، به خاطر اینکه خاندان او یعنی بنی اسرائیل را برده گرفته، گویا خواسته 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مرا در آغوش خود پروریدی، ولی جنایت برده‌گیری بنی اسرائیل آن قدر بزرگ است که این خوبیهایت را پامال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در مقام تعلیل انکار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وجه هر چند از وجه قبلی به ذهن نزدیکتر است، لیکن باز معنای جواب تمام نیست، برای اینکه عمل زشت کسی عمل نیکش را زشت نمی‌کند، برده‌گرفتنش از بنی اسرائیل چه ربطی به تربیت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این نعمتی که تو بر من می‌نهی، که مرا در آغوش خود بزرگ کرده‌ای، منشا و سببش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کشتن فرزندان بنی اسرائیل در بین نبود تو اصلا مرا نمی‌شناختی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آشنا شدنت با من این بود که پسران بنی اسرائیل را می‌کشتی، و مادر من مضطرب شد که مبادا مرا هم بکشی، ناگزیر مرا در صندوقی نهاده به آب نهر سپرد و تو مرا از روی آب گرفتی و بزرگ کردی و چون خدمتی که به من کردی ناشی از آن ظلم و برده‌گیری‌ات از بنی اسرائیل بود، لذا نمی‌توان نعمتش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هم در جای خود بد نیست، و لیکن بحث در این است که آن را از کجای آیه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می‌خواهد بفرماید آن کسی که مرا تربیت کرد مادرم و بنی اسرائیل بودند که تو مجبورشان کردی مرا تربیت کنند و چون این تربیت به اجبار تو بود من آن را نعمت نمی‌دانم چون منشا آن ظلم و برده‌گیری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 از وجه قبلی از ظاهر آیه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اعترافی است از ناحیه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نعمتی که فرعون به گردن آن جناب دارد، و می‌خواسته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که تو همه کودکان بنی اسرائیل را کشتی و مرا نکشتی و برده نگرفتی و در عوض در آغوش خود تربیتم کردی نعمتی است از تو بر من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خواننده عزیز می‌داند که این وجه محتاج به تقدیر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عبدت بنی اسرائیل و ترکت تعبیدی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محاوره تقدیر، خلاف اصل است</w:t>
      </w:r>
      <w:r>
        <w:rPr>
          <w:rFonts w:eastAsia="IRNazanin" w:cs="IRNazanin"/>
          <w:color w:val="111111"/>
          <w:sz w:val="28"/>
          <w:szCs w:val="28"/>
          <w:rtl w:val="true"/>
          <w:lang w:bidi="fa-IR"/>
        </w:rPr>
        <w:t>).</w:t>
      </w:r>
      <w:bookmarkStart w:id="747" w:name="pg10058_87814"/>
    </w:p>
    <w:p>
      <w:pPr>
        <w:pStyle w:val="Heading5"/>
        <w:numPr>
          <w:ilvl w:val="4"/>
          <w:numId w:val="1"/>
        </w:numPr>
        <w:rPr/>
      </w:pPr>
      <w:bookmarkStart w:id="748" w:name="__RefHeading___Toc3576250_3556181022"/>
      <w:bookmarkStart w:id="749" w:name="_Toc273"/>
      <w:bookmarkEnd w:id="747"/>
      <w:bookmarkEnd w:id="748"/>
      <w:r>
        <w:rPr>
          <w:rtl w:val="true"/>
        </w:rPr>
        <w:t>اشاره به معتقدات بت پرستان در باره خدای سبحان و ارباب و آلهه و علت اینکه فرعون گفت</w:t>
      </w:r>
      <w:r>
        <w:rPr>
          <w:rtl w:val="true"/>
        </w:rPr>
        <w:t xml:space="preserve">:" </w:t>
      </w:r>
      <w:r>
        <w:rPr>
          <w:rtl w:val="true"/>
        </w:rPr>
        <w:t>رَبُّ الْعالَمِینَ چیست؟</w:t>
      </w:r>
      <w:r>
        <w:rPr>
          <w:rtl w:val="true"/>
        </w:rPr>
        <w:t>"</w:t>
      </w:r>
      <w:bookmarkEnd w:id="7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فِرْعَوْنُ وَ ما رَبُّ الْعالَمِینَ … مِنَ الْمَسْجُونِینَ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فرعون درباره رسالت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از رسالتش انتقاد کرد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داد، ناگزیر اشکال را متوجه مرسل و فرستنده او کرد، که چه کسی تو را فرستاده؟ موسی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رب العالمین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دوباره بر می‌گردد و از او توضیح می‌خواهد که رب العالمین چیست؟ که این استیضاح تا آخر آیه هفتم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اینکه مراد از این آیات روشن شود ناگزیریم قبلا اصول وثنیت را در نظر داشته باشیم و ببینیم وثنیت اصولا درباره مساله ربوبیت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خلال بحث‌های گذشته این کتاب مکرر به این معنا اشاره رفت، ولی اینجا نیز بدان اشاره‌ای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ادیان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تمامی موجودات را منتهی به پدید آورنده‌ای واحد می‌داند و کسی را با او در وجوب وجود شریک ندانسته، وجود او را بزرگتر از آن می‌داند که به احدی تحدید شود، و عظیم‌تر از آن می‌داند که فهم و درک بشر بدان احاطه یابد و به همین جهت او را بزرگتر و بشر را کوچکتر از آن می‌داند که عبادت خود را متوجه او سازند، پس جایز نیست او را عبادت کنند، چون عبادت نوعی توجه به سوی معبود است و توجه هم نوعی 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از پرستش خدا و تقرب به درگاه او عدول نموده، به اشیای دیگری تقرب جستند، اشیایی از مخلوقات خدا که وجودات شریف نوری و یا ناری دارند و خود از نزدیکان درگاه خدا و فانی در او هستند، مانند ملائکه و جن، و قدیسین از بشر که از لوث و آلایش‌های مادی دور بوده و فانی در لاهوتند و به وسیله همان لاهوت باقی‌اند که یک طبقه از آنان پادشاهان بزرگ و یا بعضی از ایشانند، که البته قدمای وثنیت، این طبقه اخیر را معبود می‌دانستند که یکی از ایشان فرعون زمان موسی بوده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وثنیت به منظور پرستش نامبردگان، برای هر یک بتی ساخته بودند تا آن بتها را بپرستند و معبودهای نامبرده در ازای عبادتی که می‌شوند، صاحبان عبادت را به درگاه خدا نزدیک نموده، برایشان شفاعت کنند، شفاعت در اینکه خیراتی را که از آن درگاه می‌گیرند بسوی ایشان سرازیر کنند و برای جلب این خیرات ملائکه را می‌پرستیدند و یا آنکه شروری که از ایشان صادر می‌شود به سوی صاحبان عبادت نفرستند و به این منظور جن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زعم ایشان موجوداتی شرور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می‌پرستیدند، آری به زعم وثنیت کارها و تدبیر</w:t>
      </w:r>
    </w:p>
    <w:p>
      <w:pPr>
        <w:pStyle w:val="BookText"/>
        <w:rPr/>
      </w:pPr>
      <w:r>
        <w:rPr>
          <w:rFonts w:ascii="IRNazanin" w:hAnsi="IRNazanin" w:eastAsia="IRNazanin"/>
          <w:color w:val="111111"/>
          <w:sz w:val="28"/>
          <w:sz w:val="28"/>
          <w:szCs w:val="28"/>
          <w:rtl w:val="true"/>
          <w:lang w:bidi="fa-IR"/>
        </w:rPr>
        <w:t>امور عالم هر قسمتش واگذار به یک طبقه از معبودها بود، مثلا حب و بغض، و صلح و جنگ، و آسایش و امثال اینها هر یک به یک طبقه واگذار شده بود، بعضی‌ها هم معتقد بودند تدبیر نواحی مختلف عالم هر قسمت به یک طبقه از معبودین واگذار شده، مثلا آسمان به دست یکی، و زمین به دست دیگری، و انسان به دست یکی، و سایر انواع موجودات به دست دیگری واگذار شده است، در نتیجه برای وثنی مسلکان یک رب مطرح نبوده، بلکه ارباب متعدد و آلهه بسیاری قائل بودند که هر یک عالمی را که به او واگذار بود تدبیر می‌کرد، الهی مدبر امور زمین و الهی دیگر مدبر امور آسمان و الهی مدبر امور جایی دیگر بود و همه این آلهه، یعنی ملائکه و جن و قدیسین از بشر، خود نیز الهی دارند که او را می‌پرستند و او خدای سبحان است که اله الآلهه و رب الارباب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معنا روشن شد معلوم شد که در برابر یک وثنی، کلمه رب العالمین کلامی بی معناست و با اصول مذهب آنان هیچ معنایی ندارد، چون اگر مقصود از این کلمه یکی از مقدسات مذکور باشد که هیچ یک از آنها رب العالمین نیست، بلکه رب عالم خودش می‌باشد که مسئول تدبیر و مباشر در تصرف همان عالم است، مانند عالم آسمان و عالم زمین و امثال آن، و اگر منظور از این کلمه خدای سبحان باشد که باز او رب العالمین نیست و اصلا با عالمیان سر و کاری ندارد، زیرا گفتیم امور عالمیان به زعم فرعونیان واگذار به دیگران شده است و خدای سبحان رب آنان و به عبارت دیگر رب الارباب و تنها اله عالم الهه است و اگر غیر این دو طایفه منظور باشد، یعنی کسی منظور باشد که نه رب واجب الوجود باشد و نه ارباب ممکن الوجود، که چنین ربی مصداق خارجی و معقول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فِرْعَوْنُ وَ ما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رب العالمین می‌پرسد، چون فرعون وثنی مذهب بود و خود بت می‌پرستید و مع ذلک ادعای الوهیت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بت می‌پرستید، برای اینکه در سوره اعراف درباره‌اش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یَذَرَکَ وَ آلِهَتَکَ</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 پس معلوم می‌شود آلهه داشته و اما ادعای الوهیتش از همان آیه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أَنَا رَبُّکُمُ الْأَعْلی</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اعتقاد وثنی‌ها منافاتی میان رب و مربوب بودن یک نفر نیست و ممکن است شخص واحدی مانند فرعون، مثلا از یک سو خودش رب سایر مردم باشد و از سوی دیگر</w:t>
      </w:r>
      <w:bookmarkStart w:id="750" w:name="pg10058_87816"/>
    </w:p>
    <w:p>
      <w:pPr>
        <w:pStyle w:val="BookText"/>
        <w:rPr/>
      </w:pPr>
      <w:bookmarkEnd w:id="750"/>
      <w:r>
        <w:rPr>
          <w:rFonts w:ascii="IRNazanin" w:hAnsi="IRNazanin" w:eastAsia="IRNazanin"/>
          <w:color w:val="111111"/>
          <w:sz w:val="28"/>
          <w:sz w:val="28"/>
          <w:szCs w:val="28"/>
          <w:rtl w:val="true"/>
          <w:lang w:bidi="fa-IR"/>
        </w:rPr>
        <w:t>مربوب ربی دیگر بوده باشد، چون ربوبیت در نظر آنان به معنای استقلال در تدبیر ناحیه‌ای از عالم است و با امکان و مربوبیت هیچ منافات ندارد، بلکه اصولا همه رب‌های وثنی‌ها مربوب ربی دیگرند، که او خدای سبحان است، که رب الارباب است و دیگر هیچ الهی ما فوق او نیست، او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اعتقاد وثنیت، پادشاهی عبارت است از ظهور و جلوه‌ای از لاهوت در نفس بعضی از افراد بشر یعنی پادشاه، که آن ظهور عبارت است از تسلط بر مردم و نفوذ حکم، و به همین جهت پادشاهان را می‌پرستیدند، همانطور که ارباب بتها را می‌پرستیدند و نیز رؤسای خانواده‌ها را در خانه می‌پرستیدند و فرعون یکی از همین وثنی‌ها بود، که آلهه‌ای می‌پرستید و چون خودش پادشاه قبطیان بود، قومش او را مانند سایر آلهه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فرعون با چنین وصفی وقتی از موسی و هارون شنید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 چون معنای معقولی برای گفتار آنان به نظرش نرسید، زیرا اگر منظورشان از رب عالمیان خدای واجب الوجود است که او رب عالمیان نیست بلکه تنها رب یک عالم است آن هم عالم ارباب، نه رب همه عالمیان و اگر منظورشان بعضی از ممکنات شریف و قابل پرستش است، مانند بعضی از ملائکه و غیر ایشان آن نیز رب یک عالم از عوالم خلقت است، نه رب همه عالمیان، پس معنای رب العالمین چیست؟</w:t>
      </w:r>
    </w:p>
    <w:p>
      <w:pPr>
        <w:pStyle w:val="BookText"/>
        <w:rPr/>
      </w:pPr>
      <w:r>
        <w:rPr>
          <w:rFonts w:ascii="IRNazanin" w:hAnsi="IRNazanin" w:eastAsia="IRNazanin"/>
          <w:color w:val="111111"/>
          <w:sz w:val="28"/>
          <w:sz w:val="28"/>
          <w:szCs w:val="28"/>
          <w:rtl w:val="true"/>
          <w:lang w:bidi="fa-IR"/>
        </w:rPr>
        <w:t>و به همین جهت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حقیقت که موصوف به صفت رب العالمین است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سؤال این است، نه اینکه بخواهد از حقیقت خدای سبحان بپرسد، چون فرعون به خاطر اینکه وثنی مذهب بود، معتقد به خدای تعالی و مؤمن به او بود، چیزی که هست مانند سایر وثنی‌ها معتقد بود که هیچ راهی به درک و فهم حقیقت خدا نیست، پس دیگر معنا ندارد او از وجود خدا پرسش کند، با اینکه وجود خدا اساس مذهب ایشانست، و اگر سایر آلهه را هم می‌پرستند، برای خاطر او می‌پرستند که شرحش گذشت</w:t>
      </w:r>
      <w:r>
        <w:rPr>
          <w:rFonts w:eastAsia="IRNazanin" w:cs="IRNazanin"/>
          <w:color w:val="111111"/>
          <w:sz w:val="28"/>
          <w:szCs w:val="28"/>
          <w:rtl w:val="true"/>
          <w:lang w:bidi="fa-IR"/>
        </w:rPr>
        <w:t>.</w:t>
      </w:r>
    </w:p>
    <w:p>
      <w:pPr>
        <w:pStyle w:val="Heading5"/>
        <w:numPr>
          <w:ilvl w:val="4"/>
          <w:numId w:val="1"/>
        </w:numPr>
        <w:rPr/>
      </w:pPr>
      <w:bookmarkStart w:id="751" w:name="__RefHeading___Toc3576252_3556181022"/>
      <w:bookmarkStart w:id="752" w:name="_Toc274"/>
      <w:bookmarkEnd w:id="751"/>
      <w:r>
        <w:rPr>
          <w:rtl w:val="true"/>
        </w:rPr>
        <w:t xml:space="preserve">تقریر و توضیح جواب موسی </w:t>
      </w:r>
      <w:r>
        <w:rPr>
          <w:rtl w:val="true"/>
        </w:rPr>
        <w:t>(</w:t>
      </w:r>
      <w:r>
        <w:rPr>
          <w:rtl w:val="true"/>
        </w:rPr>
        <w:t>علیه السلام</w:t>
      </w:r>
      <w:r>
        <w:rPr>
          <w:rtl w:val="true"/>
        </w:rPr>
        <w:t xml:space="preserve">) </w:t>
      </w:r>
      <w:r>
        <w:rPr>
          <w:rtl w:val="true"/>
        </w:rPr>
        <w:t xml:space="preserve">به سؤال فرعون که در آن با استناد به وحدت تدبیر در هستی، رب العالمین را معرفی نمود </w:t>
      </w:r>
      <w:r>
        <w:rPr>
          <w:rtl w:val="true"/>
        </w:rPr>
        <w:t>(</w:t>
      </w:r>
      <w:r>
        <w:rPr>
          <w:rtl w:val="true"/>
        </w:rPr>
        <w:t xml:space="preserve">قالَ رَبُّ السَّماواتِ وَ الْأَرْضِ وَ ما بَیْنَهُمَا … </w:t>
      </w:r>
      <w:r>
        <w:rPr>
          <w:rtl w:val="true"/>
        </w:rPr>
        <w:t>)</w:t>
      </w:r>
      <w:bookmarkEnd w:id="75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السَّماواتِ وَ الْأَرْضِ وَ ما بَیْنَهُمَا إِنْ کُنْتُمْ 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اوست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خبری است از مبتدایی که حذف شده و حاصل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از سیاق مطابقت بین سؤال و جواب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همان رب آسمانها و زمین و آنچه بین آن دو است می‌باشد که تدبیر موجود در آنها به خاطر اینکه تدبیری است متصل و واحد و مربوط به هم، دلالت می‌کند بر اینکه مدبر و ربش نیز واحد است و این همان عقیده‌ای است که اهل یقین و</w:t>
      </w:r>
    </w:p>
    <w:p>
      <w:pPr>
        <w:pStyle w:val="BookText"/>
        <w:rPr/>
      </w:pPr>
      <w:r>
        <w:rPr>
          <w:rFonts w:ascii="IRNazanin" w:hAnsi="IRNazanin" w:eastAsia="IRNazanin"/>
          <w:color w:val="111111"/>
          <w:sz w:val="28"/>
          <w:sz w:val="28"/>
          <w:szCs w:val="28"/>
          <w:rtl w:val="true"/>
          <w:lang w:bidi="fa-IR"/>
        </w:rPr>
        <w:t>آنهایی که غیر اعتقادات یقینی و حاصل از برهان و و جدان را نمی‌پذیرند بدان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مراد من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آسمانها و زمین و موجودات بین آن دو است، که با تدبیر واحدی که در آنها است دلالت می‌کنند بر اینکه رب و مدبری واحد دارند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رب واحدی است که تدبیر واحد عالم بر او دلالت دارد و این دلالت یقینی است، که و جدان اهل یقین آن را درک می‌کند، اهل یقینی که جز با برهان و و جدان سر و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بگویی فرعون از موسی جز این را نخواست که رب العالمین را برایش معرفی کند که حقیقت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نظر او این کلمه معنای معقولی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تنها می‌خواست معنای این کلمه را تصور کند، با این حال چه معنا دارد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یقین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یقین علم تصدیقی است، که تصور، هیچ توقفی بر آن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خود، تصور رب العالمین را مشروط و موقوف بر یقین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آن جناب در پاسخ فرعون مطلبی نفرمود، جز اینکه لفظ عالمین را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و الارض 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جایش نهاد و به جای رب العالمین که فرعون نفهمیده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 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جمع بود تفسیر کرد به اسمای مفردات آن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کلمه رجال را تفسیر کنیم به زید و عمرو 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تفسیری هیچ فایده‌ای به شنونده نمی‌دهد و شنونده به جز همان تصوری که از شنیدن لفظ رجال داشت، تصور دیگری برایش دست نمی‌دهد و یقینی برایش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فرعون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برایش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تصویر کند مسلم است و هیچ شکی در آن نیست، و لیکن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در پاسخ همان لفظ رب العالمین را بیاورد،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و الارض 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تا بر ارتباط بعضی اجزای عالم به بعضی دیگر و اتصال آنها دلالت کند، اتصالی که از وحدت تدبیر واقع در آنها و نظام جاری در آنها خبر دهد، آن گاه کلام خود را مقید کرد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یقین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دلالت کند بر اینکه اهل یقین، از همین وحدت تدبیر به وجود مدبری واحد برای همه عالم، یقین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فرعون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رب العالمین چیست؟ و او در پاسخ گفته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است که مقصود اهل یقین است، که از راه ارتباطی که در تدبیر عوالم سماوات و ارض</w:t>
      </w:r>
    </w:p>
    <w:p>
      <w:pPr>
        <w:pStyle w:val="BookText"/>
        <w:rPr/>
      </w:pPr>
      <w:r>
        <w:rPr>
          <w:rFonts w:ascii="IRNazanin" w:hAnsi="IRNazanin" w:eastAsia="IRNazanin"/>
          <w:color w:val="111111"/>
          <w:sz w:val="28"/>
          <w:sz w:val="28"/>
          <w:szCs w:val="28"/>
          <w:rtl w:val="true"/>
          <w:lang w:bidi="fa-IR"/>
        </w:rPr>
        <w:t>و آنچه بین آن دو است استدلال می‌کنند بر اینکه همه این عوالم یک مدبر و یک رب دارند، که در ربوبیت خود شریکی ندارد و چون قائل به وجود ربی واحد برای عالمیان بوده‌اند، ناچار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در ذهنشان می‌آید، چون معنا ندارد بدون تصور چیزی، تصدیق به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خلاصه‌تر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کسی است که اهل یقین، وقتی به آسمانها و زمین و ما بین آن دو می‌نگرند و نظام واحد را در آنها می‌بینند به وی و به ربوبیتش نسبت به همه آنها یقین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به تحقق تصدیق بر تحقق تصور قبل از آن، قوی‌ترین استدلالی است که ممکن است اقامه شود بر اینکه خدای تعالی به وجهی قابل درک و به تصوری صحیح قابل تصور است هر چند که به حقیقت و کنهش قابل درک نیست و محال است احاطه علمی به وی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آنچه گفته شد دو نکته به خوبی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فرعون وی را در آنچه پرسید به چیزی حواله داد که اهل یقین می‌توانند تصورش کنند، چون به وجودش یقین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فرمود اگر می‌خواهی رب العالمین را تصور کنی و بدانی که کیست، باید اهل یقین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حجیت و برهانی که در سخن خود بدان اشاره کرد، برهانی بود بر توحید ربوبیت، که آن را از وحدت تدبیر گرفته بود، چون در قبال وثنی‌ها باید همین مساله توحید ربوبیت اثبات شود، زیرا وثنی‌ها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مکرر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توحید ذات هستند، و در ربوبیت خدا شریک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فساد گفتار بعضی </w:t>
      </w:r>
      <w:r>
        <w:rPr>
          <w:rStyle w:val="FootnoteAnchor"/>
          <w:rtl w:val="true"/>
        </w:rPr>
        <w:footnoteReference w:id="641"/>
      </w:r>
      <w:r>
        <w:rPr>
          <w:rFonts w:ascii="IRNazanin" w:hAnsi="IRNazanin" w:eastAsia="IRNazanin"/>
          <w:color w:val="111111"/>
          <w:sz w:val="28"/>
          <w:sz w:val="28"/>
          <w:szCs w:val="28"/>
          <w:rtl w:val="true"/>
          <w:lang w:bidi="fa-IR"/>
        </w:rPr>
        <w:t>از مفسرین روشن می‌شود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علم به حقیقت ذات خدا ممتنع و محال بوده،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حقیقت رب العالمین عدول کرده، متعرض تعریف او به صفاتش شده است و گفته رب العالمین همان رب آسمانها و زمین و ما بین آن دو است 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اینکه سراپای عالم، با حدوث خود دلالت می‌کند بر اینکه دارای محدث و پدید آورنده است، و پدید آورنده‌اش ذاتی است واحد و واجب الوجود که هیچ چیز در وجوب وجود شریک او نیست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فساد این گفتار همان است که گفتیم وثنیت همه این حرفها را قبول دارند، یعنی</w:t>
      </w:r>
      <w:bookmarkStart w:id="753" w:name="pg10058_87819"/>
    </w:p>
    <w:p>
      <w:pPr>
        <w:pStyle w:val="BookText"/>
        <w:rPr/>
      </w:pPr>
      <w:bookmarkEnd w:id="753"/>
      <w:r>
        <w:rPr>
          <w:rFonts w:ascii="IRNazanin" w:hAnsi="IRNazanin" w:eastAsia="IRNazanin"/>
          <w:color w:val="111111"/>
          <w:sz w:val="28"/>
          <w:sz w:val="28"/>
          <w:szCs w:val="28"/>
          <w:rtl w:val="true"/>
          <w:lang w:bidi="fa-IR"/>
        </w:rPr>
        <w:t>به وجود خدای تعالی و به محال بودن درک حقیقت ذات او، و به اینکه پدید آورنده عالم، ذاتی است واجب الوجود و احدی در وجوب وجود، شریک او نیست قائل هستند و آلهه‌ای را که خیال کرده است هر یک مدبر یک ناحیه از عالمند همه را مخلوق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گفتار مذکور در تقریر آیه، گفتاری است که هیچ ربطی به مقام احتجاج و مخاصمه علیه وثنی‌ها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لِمَنْ حَوْلَهُ أَ لا تَسْتَمِعُونَ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گوش نمی‌دهید به این موسی که چه می‌گوید؟ و این استفهام برای تعجب است، و منظورش این است که حاضران نیز خوب گوش بدهند و مانند او تعجب کنند، که ادعای رسالت از طرف رب العالمین می‌کند و چون می‌پرسم رب العالمین چیست دوباره همان سخن اولش را اعاده می‌کند و چیزی علاوه بر آن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عکس العملی که فرعون بروز داد، نقشه‌ای بود که بر روی حق پرده بپوشاند چون از کلام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برایش روشن شده بود، زیرا موسی گفت تمامی عالم دلالت دارد بر یک تدبیر، که اهل یقین آن را مشاهده می‌کنند و این وحدت تدبیر، دلالت دارد بر اینکه رب و مدبری واحد دارد، و این رب واحد، همان رب العالمین است که درباره او از من سؤال کردی، ولی فرعون گفتار موسی را این طور تفسیر کرد 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 رب العالمینیم، و چون از او می‌پرسم رب العالمین چیست؟ جوابم می‌دهد که او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گردید اینکه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مرادش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ذات رب العالمین می‌پرسم و او از صفاتش خبر می‌دهد تفسیر صحیحی نیست، برای اینکه سؤال فرعون از ذات، ذات از حیث صفت بود، که بیانش گذشت، تازه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ذات را به وصف هم تفسیر نکرد، بلکه عبارت رب العالمین را عوض کرده به 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خلاصه، در عبارت دومی، سماوات و ارض را به جای عالمین در عبارت اول آورد و گویا اشاره کرد به این که فرعون معنای کلمه عالمین را نمی‌فهمد</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754" w:name="__RefHeading___Toc3576254_3556181022"/>
      <w:bookmarkStart w:id="755" w:name="_Toc275"/>
      <w:bookmarkEnd w:id="754"/>
      <w:r>
        <w:rPr>
          <w:rtl w:val="true"/>
        </w:rPr>
        <w:t xml:space="preserve">جواب دوم موسی </w:t>
      </w:r>
      <w:r>
        <w:rPr>
          <w:rtl w:val="true"/>
        </w:rPr>
        <w:t>(</w:t>
      </w:r>
      <w:r>
        <w:rPr>
          <w:rtl w:val="true"/>
        </w:rPr>
        <w:t>علیه السلام</w:t>
      </w:r>
      <w:r>
        <w:rPr>
          <w:rtl w:val="true"/>
        </w:rPr>
        <w:t xml:space="preserve">) </w:t>
      </w:r>
      <w:r>
        <w:rPr>
          <w:rtl w:val="true"/>
        </w:rPr>
        <w:t>به سؤال فرعون از حقیقت رب العالمین</w:t>
      </w:r>
      <w:r>
        <w:rPr>
          <w:rtl w:val="true"/>
        </w:rPr>
        <w:t xml:space="preserve">:" </w:t>
      </w:r>
      <w:r>
        <w:rPr>
          <w:rtl w:val="true"/>
        </w:rPr>
        <w:t>قالَ رَبُّکُمْ وَ رَبُّ آبائِکُمُ الْأَوَّلِینَ</w:t>
      </w:r>
      <w:r>
        <w:rPr>
          <w:rtl w:val="true"/>
        </w:rPr>
        <w:t>"</w:t>
      </w:r>
      <w:bookmarkEnd w:id="75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رَبُّکُمْ وَ رَبُّ آبائِکُمُ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پاسخ دوم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 فرعون است، وقتی موسی دید فرعون دارد مغلطه می‌کند و امر را بر حاضرین مجلس</w:t>
      </w:r>
    </w:p>
    <w:p>
      <w:pPr>
        <w:pStyle w:val="BookText"/>
        <w:rPr/>
      </w:pPr>
      <w:r>
        <w:rPr>
          <w:rFonts w:ascii="IRNazanin" w:hAnsi="IRNazanin" w:eastAsia="IRNazanin"/>
          <w:color w:val="111111"/>
          <w:sz w:val="28"/>
          <w:sz w:val="28"/>
          <w:szCs w:val="28"/>
          <w:rtl w:val="true"/>
          <w:lang w:bidi="fa-IR"/>
        </w:rPr>
        <w:t>مشتبه می‌سازد لذا با اینکه کلمه عالمین را به تمامی عالم از آسمانها و زمین و ما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انسانها جزو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بود، مع ذلک برای اینکه نقشه فرعون را خنثی کرده باشد، صریح‌تر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همان رب شما و رب پدران گذشته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انسانی که چندین عالم نیست، بلکه یک عالم است با این حال چطور آن جناب کلمه عالمین را در پاسخ دومش به عالم انسانها تفسیر کرد؟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عالم به معنای جماعتی از مردم و یا موجوداتی دیگر است، پس عالمهای انسان عبارت می‌شود از جماعتهای انسان، از جماعت حاضر در جلسه، و جماعت گذشته ایشان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و پروردگار پدران گذشته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 محاوره اینکه فرعون نمی‌خواست از حریم ارباب دفاع کند، بلکه در حقیقت می‌خواست از ربوبیت خود دفاع کند و این حیله را به کار برد که تعلق ربوبیت خدا نسبت به خود را باطل کند و بگوید اصلا دامنه ربوبیت خدا مرا نمی‌گیرد، ولی این معنا را اینطور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 به عالمیان تعلق نمی‌گیرد و گرنه ربوبیت همه رب‌ها باطل می‌شود، که یکی از آنها منم، هر چند فرعون خود را بزرگترین رب‌ها می‌دانست، که خدای تعالی از وی حکایت فرموده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Style w:val="FootnoteAnchor"/>
          <w:rtl w:val="true"/>
        </w:rPr>
        <w:footnoteReference w:id="643"/>
      </w:r>
      <w:r>
        <w:rPr>
          <w:rFonts w:ascii="Amiri" w:hAnsi="Amiri" w:eastAsia="Amiri" w:cs="Amiri"/>
          <w:color w:val="111111"/>
          <w:sz w:val="28"/>
          <w:sz w:val="28"/>
          <w:szCs w:val="28"/>
          <w:rtl w:val="true"/>
          <w:lang w:bidi="ar-SA"/>
        </w:rPr>
        <w:t>و نیز حکایت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یا أَیُّهَا الْمَلَأُ ما عَلِمْتُ لَکُمْ مِنْ إِلهٍ غَیْرِی</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گویا به موسی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مقصودت از رب العالمین، خدای تعالی است، که او رب العالمین نیست، بلکه رب ارباب است و بس، و اگر مقصودت الهی دیگر است که آن هم باطل است، زیرا هیچ الهی رب العالمین نیست بلکه هر الهی رب العالم خودش است، پس دیگر رب العالمین چه معنایی دارد؟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جوابی داده که حاصلش این می‌شود که در عالم هستی جز یک رب وجود ندارد، در نتیجه رب العالمین رب شما هم هست و او مرا نزد شما فرستاده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مغلطه فرعون این است که موسی جوابی به من نداد، تنها عبارت رب العالمین را عوض کرد، لذا موسی برای بار دوم به طور صریح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همان رب عالم انسانیت عصر حاضر و عالم انسانیت عصرهای گذشته است و با این بیان حیله و نقشه فرعون خنثی شد</w:t>
      </w:r>
      <w:r>
        <w:rPr>
          <w:rFonts w:eastAsia="IRNazanin" w:cs="IRNazanin"/>
          <w:color w:val="111111"/>
          <w:sz w:val="28"/>
          <w:szCs w:val="28"/>
          <w:rtl w:val="true"/>
          <w:lang w:bidi="fa-IR"/>
        </w:rPr>
        <w:t>.</w:t>
      </w:r>
      <w:bookmarkStart w:id="756" w:name="pg10058_87821"/>
    </w:p>
    <w:p>
      <w:pPr>
        <w:pStyle w:val="Heading5"/>
        <w:numPr>
          <w:ilvl w:val="4"/>
          <w:numId w:val="1"/>
        </w:numPr>
        <w:rPr/>
      </w:pPr>
      <w:bookmarkStart w:id="757" w:name="__RefHeading___Toc3576256_3556181022"/>
      <w:bookmarkStart w:id="758" w:name="_Toc276"/>
      <w:bookmarkEnd w:id="756"/>
      <w:bookmarkEnd w:id="757"/>
      <w:r>
        <w:rPr>
          <w:rtl w:val="true"/>
        </w:rPr>
        <w:t xml:space="preserve">فرعون به موسی </w:t>
      </w:r>
      <w:r>
        <w:rPr>
          <w:rtl w:val="true"/>
        </w:rPr>
        <w:t>(</w:t>
      </w:r>
      <w:r>
        <w:rPr>
          <w:rtl w:val="true"/>
        </w:rPr>
        <w:t>علیه السلام</w:t>
      </w:r>
      <w:r>
        <w:rPr>
          <w:rtl w:val="true"/>
        </w:rPr>
        <w:t xml:space="preserve">) </w:t>
      </w:r>
      <w:r>
        <w:rPr>
          <w:rtl w:val="true"/>
        </w:rPr>
        <w:t>بر چسب دیوانگی می‌زند و او را تهدید به زندان می‌کند</w:t>
      </w:r>
      <w:bookmarkEnd w:id="7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رَسُولَکُمُ الَّذِی أُرْسِلَ إِلَیْکُمْ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حکایت کلام دوم فرعون است، که از در هوچی‌گری و مسخره، رسالت او را به حاضرین نسبت داد و گفت رسولی که نزد شما فرستاده شده، چون خواست بگوید شان من اجل است از اینکه رسولی نزد من فرستاده شود، در نهایت هم به او نسبت دیوانگی داد، که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و پروردگار شما و پروردگار پدران گذشته شما …</w:t>
      </w:r>
    </w:p>
    <w:p>
      <w:pPr>
        <w:pStyle w:val="BookText"/>
        <w:rPr/>
      </w:pPr>
      <w:r>
        <w:rPr>
          <w:rFonts w:ascii="IRNazanin" w:hAnsi="IRNazanin" w:eastAsia="IRNazanin"/>
          <w:color w:val="111111"/>
          <w:sz w:val="28"/>
          <w:sz w:val="28"/>
          <w:szCs w:val="28"/>
          <w:rtl w:val="true"/>
          <w:lang w:bidi="fa-IR"/>
        </w:rPr>
        <w:t>و اگر این گفتار وی را تشریح کنیم چنین می‌شود که گویا خواسته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دیوانه است، برای اینکه سخنانش آشفته است و حکایت می‌کند از اینکه نیروی تعقلش پریشان و آشفته شده، برای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رب العالمینم و چون می‌پرسم رب العالمین چیست؟ دوباره همان رب العالمین را با عبارتی دیگر تکرار می‌کند و وقتی از سخن او تعجب می‌کنم، دوباره گفتار خود را تفسیر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شما و پدران گذشته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الْمَشْرِقِ وَ الْمَغْرِبِ وَ ما بَیْنَهُما إِنْ کُنْتُمْ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 می‌آید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طرفی است که آفتاب و سایر ستارگان آسمان، طلوع می‌کنند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جهتی است که بر حسب حس ظاهری ما، در آن طرف غروب می‌کنند،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بین مشرق و مغرب است که شامل همه عالم محسوس شده، در نتیجه عبارت اخرای همان عبارت قبلی می‌شود،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 وَ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جواب، اعاده همان جواب اول است، و همان غرض را که عبارت بود از اتصال تدبیر و اتحاد آن، دنبال می‌کند، البته به بیانی دیگر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طلوعی وقتی طلوع است که غروبی هم در مقابلش باشد و وقتی هر طلوعی غروبی داشت، ناگزیر هر مشرق و مغربی وقتی متصور است که وسطی هم بین آن دو باشد، هم چنان که در پاسخ اول، وقتی آسمان قابل تصور است که زمینی در مقابلش باشد و وقتی آسمان و زمینی، متصور است که واسطه‌ای هم بین آن دو باشد و وقتی مشرقی به مغربی مرتبط می‌شود و هر دوی آنها به وسطی مرتبط می‌گردند که تنها یک تدبیر در آنها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قسم از ارتباط و اتحاد غیر از یک تدبیر نمی‌پذیرد، هم چنان که در عالم انسانیت نیز هر امت موجودی ارتباط وجودی به امتهای گذشته دارد، ارتباط پدر، فرزندی، و همه انسانهای گذشته و حاضر یک نوعند و چون نوع یکی است، تدبیر در آن نیز یکی است، پس مدبر هم یکی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جواب اول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یقین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آخر جواب مورد بحث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خواسته است جواب عبارت فرعون را بدهد که از باب استهزاء و اهانت به حاضرین رو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می‌شنوید این مرد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او را</w:t>
      </w:r>
    </w:p>
    <w:p>
      <w:pPr>
        <w:pStyle w:val="BookText"/>
        <w:rPr/>
      </w:pPr>
      <w:r>
        <w:rPr>
          <w:rFonts w:ascii="IRNazanin" w:hAnsi="IRNazanin" w:eastAsia="IRNazanin"/>
          <w:color w:val="111111"/>
          <w:sz w:val="28"/>
          <w:sz w:val="28"/>
          <w:szCs w:val="28"/>
          <w:rtl w:val="true"/>
          <w:lang w:bidi="fa-IR"/>
        </w:rPr>
        <w:t>دیوانه معرفی کرد، به این بیان که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تعقل 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اینکه تو و حاضرین در مجلست از نعمت تعقل محرومید و درک و فهم ندارید، و گرنه، اگر فهم می‌داشتید پاسخ اول مرا می‌فهمیدید و می‌فهمیدید که پاسخ من تکرار بدون فایده نبود و برای پی بردنتان به توحید پروردگار کافی بود و متوجه می‌شدید به اینکه آن کس که قائم به تدبیر همه عالمیان از آسمانها و زمین و ما بین آن دو است، مدبر واحدی است و غیر او مدبر و ربی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روشن شد که آیه شریفه،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است بر همان پاسخ اولی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 وَ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برهانی است بر وحدت مدبر از راه وحدت تدبیر، که در آن رب العالمین را تعریف کرده به اینکه رب العالمین آن مدبر واحدی است که تدبیر واحد تمامی عوالم بر وجودش دلالت می‌کند، چیزی که هست بیان در آیه مورد بحث، روشنتر است، چون مشتمل بر معنای طلوع و غروب است، و تدبیر آن دو برای همه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برهانهایی که در این آیات آمده برهان بر وحدانیت ذات واجب الوجود بالذات، و شریک نداشتن در وجوب وجود است، که بطلانش گذشت و گفتیم چنین برهانی در مقابل کسی اقامه می‌شود که وحدت ذات واجب الوجود بالذات را منکر باشد و وثنی‌ها منکر این معنا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لَئِنِ اتَّخَذْتَ إِلهَاً غَیْرِی لَأَجْعَلَنَّکَ مِنَ الْمَسْجُونِینَ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فرعون موسی را تهدید می‌کند که اگر بار دیگر از ربوبیت رب العالمین و رسالت خودش از طرف او سخن به میان آورد، او را به زندان خواهد انداخت، و این داب و روش همه جاهلان است، که وقتی حرف حسابی نداشته باشند، متوسل به زور شده، تهدید می‌کنند و وعید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الهی غیر از من بگیری چنین و چنان می‌کنم، منظورش از گرفتن الهی غیر از او، قائل شدن به ربوبیت رب العالمین است که موسی فرعون را به سوی آن می‌خواند، و اگر خود آن را نگفت و کنایه آورد، برای این بود که حتی زبان خود را به گفتن آن نگرداند و اسم رب العالمین را به زبان نیاورد و اگر نامی از سایر آلهه نیاورد، برای این بود که خود را بزرگترین آلهه می‌دانست و عار داشت که نامی از آنها ببرد و گویا مجازات هر کس که منکر الوهیت او می‌شد زندان بوده که گفته تو را از زندانیان قرار می‌دهم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جمله چنین معنا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سخنت پافشاری کنی، تو را در زمره همان کسانی قرار می‌دهم که می‌دانی در زندان من چه</w:t>
      </w:r>
      <w:bookmarkStart w:id="759" w:name="pg10058_87823"/>
    </w:p>
    <w:p>
      <w:pPr>
        <w:pStyle w:val="BookText"/>
        <w:rPr/>
      </w:pPr>
      <w:bookmarkEnd w:id="759"/>
      <w:r>
        <w:rPr>
          <w:rFonts w:ascii="IRNazanin" w:hAnsi="IRNazanin" w:eastAsia="IRNazanin"/>
          <w:color w:val="111111"/>
          <w:sz w:val="28"/>
          <w:sz w:val="28"/>
          <w:szCs w:val="28"/>
          <w:rtl w:val="true"/>
          <w:lang w:bidi="fa-IR"/>
        </w:rPr>
        <w:t>حال و روزی دارند و چه شکنجه‌ها که می‌بینند، و چون می‌خواست، به این نکات اشاره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لاسجننک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تعبیر دوم مختصرتر بود</w:t>
      </w:r>
      <w:r>
        <w:rPr>
          <w:rFonts w:eastAsia="IRNazanin" w:cs="IRNazanin"/>
          <w:color w:val="111111"/>
          <w:sz w:val="28"/>
          <w:szCs w:val="28"/>
          <w:rtl w:val="true"/>
          <w:lang w:bidi="fa-IR"/>
        </w:rPr>
        <w:t>.</w:t>
      </w:r>
    </w:p>
    <w:p>
      <w:pPr>
        <w:pStyle w:val="Heading5"/>
        <w:numPr>
          <w:ilvl w:val="4"/>
          <w:numId w:val="1"/>
        </w:numPr>
        <w:rPr/>
      </w:pPr>
      <w:bookmarkStart w:id="760" w:name="__RefHeading___Toc3576258_3556181022"/>
      <w:bookmarkStart w:id="761" w:name="_Toc277"/>
      <w:bookmarkEnd w:id="760"/>
      <w:r>
        <w:rPr>
          <w:rtl w:val="true"/>
        </w:rPr>
        <w:t xml:space="preserve">موسی </w:t>
      </w:r>
      <w:r>
        <w:rPr>
          <w:rtl w:val="true"/>
        </w:rPr>
        <w:t>(</w:t>
      </w:r>
      <w:r>
        <w:rPr>
          <w:rtl w:val="true"/>
        </w:rPr>
        <w:t>علیه السلام</w:t>
      </w:r>
      <w:r>
        <w:rPr>
          <w:rtl w:val="true"/>
        </w:rPr>
        <w:t xml:space="preserve">) </w:t>
      </w:r>
      <w:r>
        <w:rPr>
          <w:rtl w:val="true"/>
        </w:rPr>
        <w:t>پیشنهاد اظهار معجزه می‌کند و معجزه عصا و ید بیضاء را نشان می‌دهد و فرعون او را متهم به توطئه می‌کند</w:t>
      </w:r>
      <w:bookmarkEnd w:id="7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وَ لَوْ جِئْتُکَ بِشَیْ‌ءٍ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جمله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ادعای او را روشن کند و آن عبارت است از آیت رسالت، که بر صحت ادعای رسالتش دلالت کند، نه صحت معارف الهی که رسالتش برای آن است، از قبیل توحید و معاد و متعلقات آن، برای اینکه بیانگر آن معارف، حجت و برهان است و سیره انبیاء در دعوتشان بر همین روش جریان داشته، که در جلد اول این کتاب گفتاری پیرامون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 مورد بحث این است که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زندانیان می‌کنی هر چند که من چیزی ارائه دهم که راستگویی و صدق ادعای رسالتم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 بِهِ 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فرعون است و سخن خود را متفرع بر سؤال موسی کرد، که از سؤالش برمی‌آمد نزد او چیزی است که روشنگر ادعای او است و به همین جهت فرعون دستور خود را مقید کرد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حاصلش این است که پس حالا که ادعا می‌کنی چیزی بیانگر صدق ادعای تو است، آن را بیاور اگر راست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عَصاهُ فَإِذا هِیَ ثُعْبانٌ مُبِینٌ وَ نَزَعَ یَدَهُ فَإِذا هِیَ بَیْضاءُ لِلنَّاظِرِینَ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آیت، دو معجزه است که خدای تعالی در شب طور به موسی داد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مار بسیار بزرگ است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مار بودنش احدی شک نمی‌کرد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آوردن دست از گریبان است، بعد از فرو کردن دست در آن هم چنان که در سوره نمل،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قصص،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لِلْمَلَإِ حَوْلَهُ إِنَّ هذا لَساحِرٌ عَلِیمٌ یُرِیدُ أَنْ یُخْرِجَکُمْ مِنْ أَرْضِکُمْ بِسِحْرِهِ فَما ذا 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سخن نیز فرعون است، که خودش دستور داد بیاور آنچه را که می‌گویی بیانگر صدق ادعای تو است، چیزی که هست او به این امید گفت بیاور،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بیاورد که برای او سوژه بهتری باشد، ولی وقتی آن دو معجزه را آورد و فرعون دید هیچ چاره‌ای ندارد، ناچار متوسل به تهمت شد، و آن جناب را ساحری دانا خواند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دنباله تهمتش اضافه کرد که او می‌خواهد با سحر خودش شما را از سرزمینتان</w:t>
      </w:r>
    </w:p>
    <w:p>
      <w:pPr>
        <w:pStyle w:val="BookText"/>
        <w:rPr/>
      </w:pPr>
      <w:r>
        <w:rPr>
          <w:rFonts w:ascii="IRNazanin" w:hAnsi="IRNazanin" w:eastAsia="IRNazanin"/>
          <w:color w:val="111111"/>
          <w:sz w:val="28"/>
          <w:sz w:val="28"/>
          <w:szCs w:val="28"/>
          <w:rtl w:val="true"/>
          <w:lang w:bidi="fa-IR"/>
        </w:rPr>
        <w:t>بیرون کند، و با این جمله خواست مردم را علیه او بشوراند و تحریکشان کند تا با وی همدست شده، او را به هر وسیله‌ای که ممکن است از خود دفع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امر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امری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و رای باشد و از این جهت اظهار نظر را امر خواند که بالآخره وقتی اشخاص می‌خواهند نظریه بدهند به لفظ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جمله مورد بحث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نظریه‌ای می‌دهید و من با این شخص چه معامله‌ای بکنم، بگویید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گفت چه اجباری هست که لفظ امر را به معنای اظهار نظر بگیریم، جوابش این است که فرعون خود را بزرگترین پروردگار قبطیان، و آنان را بندگان خود می‌دانست و با این حال مناسب نیست که امر مذکور را به معنای فرمان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معنا این است که خدای تعالی در جای دیگر از کلام مجیدش عین این حرف را از حاضرین در مجلس فرعون حکایت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الْمَلَأُ مِنْ قَوْمِ فِرْعَوْنَ إِنَّ هذا لَساحِرٌ عَلِیمٌ یُرِیدُ أَنْ یُخْرِجَکُمْ مِنْ أَرْضِکُمْ فَما ذا تَأْمُرُونَ</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و از ظاهر آن بر می‌آید که مراد از امر ایشان، این است که به فرعون بگویند چنین و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46"/>
      </w:r>
      <w:r>
        <w:rPr>
          <w:rFonts w:ascii="IRNazanin" w:hAnsi="IRNazanin" w:eastAsia="IRNazanin"/>
          <w:color w:val="111111"/>
          <w:sz w:val="28"/>
          <w:sz w:val="28"/>
          <w:szCs w:val="28"/>
          <w:rtl w:val="true"/>
          <w:lang w:bidi="fa-IR"/>
        </w:rPr>
        <w:t>از مفسرین گفته‌اند نیرو و قدرت معجزه موسی، او را مبهوت و دهشت زده کرد، به طوری که تعجب قبلی‌اش از رسالت موسی و نیز تکبر خود را فراموش کرده، آن چنان بیچاره و درمانده شد که نفهمید چه بگوید و چگونه بگوید؟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أَرْجِهْ وَ أَخاهُ وَ ابْعَثْ فِی الْمَدائِنِ حاشِرِینَ یَأْتُوکَ بِکُلِّ سَحَّارٍ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این سخن، همان بزرگان قبطی بودند، که در مجلس فرعون حضور داشتند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قرائت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تاخیر و از ماده ارجاء است و منظورشان این بوده که موسی و برادرش را مهلت بده و درباره آنان به سیاست و شکنجه، عجله و شتاب مکن و بفرست ساحران را جمع کنند تا با سحر خود، علیه سحر موسی معارضه نمایند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و این دو قرائت از قرائت معروف فصیح‌ترند، ولی بهر حال یک معنا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مدینه به معنای شهر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حشر، یعنی کوچ دادن به مکانی دیگر به زور و قهر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 بزرگان قوم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نظامیان و از گارد مخصوص خود را بفرست به شهرستانها که هر چه ساحر حاذق هست جمع نموده برایت بیاورند، تا به وسیله آنان با موسی معارضه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تعبیر کردند به سحار، نه به ساحر، برای این بود که به موسی گوشه‌ای زده باشند که در شهرستانها ساحرانی هست که از وی داناتر به فنون سحر هستند، و بیشتر کار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السَّحَرَةُ لِمِیقاتِ 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روز معلوم، همان روز زینت است، که موسی و فرعون بر سر آن اتفاق نموده، آن روز را برای مسابقه در سحر، معین کردند، که در سوره طه به طور مفصل آمده و در اینجا ایجاز و اختصار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لِلنَّاسِ هَلْ أَنْتُمْ مُجْتَمِعُونَ لَعَلَّنا نَتَّبِعُ السَّحَرَةَ إِنْ کانُوا هُمُ الْغالِبِینَ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در اینجا برای تحریک مردم و تشویق به جمع شدن در آن 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زمخشری در کشاف </w:t>
      </w:r>
      <w:r>
        <w:rPr>
          <w:rStyle w:val="FootnoteAnchor"/>
          <w:rtl w:val="true"/>
        </w:rPr>
        <w:footnoteReference w:id="647"/>
      </w:r>
      <w:r>
        <w:rPr>
          <w:rFonts w:ascii="IRNazanin" w:hAnsi="IRNazanin" w:eastAsia="IRNazanin"/>
          <w:color w:val="111111"/>
          <w:sz w:val="28"/>
          <w:sz w:val="28"/>
          <w:szCs w:val="28"/>
          <w:rtl w:val="true"/>
          <w:lang w:bidi="fa-IR"/>
        </w:rPr>
        <w:t>درباره این آیه گفتاری دارد که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 پیروی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دین ایشان است، چون ساحران به طوری که از سیاق آیات بعدی بر می‌آید علنی فرعون را می‌پرستیدند، و مرادشان این بوده که موسی را پیروی نکنند، نه اینکه علاقه‌مند به پیروی ساحران بوده باشند، چیزی که هست صریحا نگفتند پیروی موسی را نکنید، بلکه به طور کنایه گفتند شاید ساحران را پیروی کنید، تا به این وسیله ساحران را در اهتمام و جدیت در بردن مسابقه تشویق کرده باشند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جاءَ السَّحَرَةُ قالُوا لِفِرْعَوْنَ أَ إِنَّ لَنا لَأَجْراً إِنْ کُنَّا نَحْنُ الْغالِبِینَ قالَ نَعَمْ وَ إِنَّکُمْ إِذاً لَمِنَ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ساحران از اینکه آیا پاداشی هم داریم، در معنای طلب مزد است و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کنا نحن الغالبین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به فرعون قول قطعی بر غلبه ندهند، هم چنان که در کلام بعدیشان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بِعِزَّةِ فِرْعَوْنَ إِنَّا لَنَحْنُ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سوگند که ما به طور قطع غلبه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اینجا قول قطعی ندادند، تا فرعون را در حال دو دلی و شک بیفکنند، تا در دادن اجر حریص‌تر شود</w:t>
      </w:r>
      <w:r>
        <w:rPr>
          <w:rFonts w:eastAsia="IRNazanin" w:cs="IRNazanin"/>
          <w:color w:val="111111"/>
          <w:sz w:val="28"/>
          <w:szCs w:val="28"/>
          <w:rtl w:val="true"/>
          <w:lang w:bidi="fa-IR"/>
        </w:rPr>
        <w:t>.</w:t>
      </w:r>
      <w:bookmarkStart w:id="762" w:name="pg10058_87826"/>
    </w:p>
    <w:p>
      <w:pPr>
        <w:pStyle w:val="BookText"/>
        <w:rPr/>
      </w:pPr>
      <w:bookmarkEnd w:id="762"/>
      <w:r>
        <w:rPr>
          <w:rFonts w:ascii="IRNazanin" w:hAnsi="IRNazanin" w:eastAsia="IRNazanin"/>
          <w:color w:val="111111"/>
          <w:sz w:val="28"/>
          <w:sz w:val="28"/>
          <w:szCs w:val="28"/>
          <w:rtl w:val="true"/>
          <w:lang w:bidi="fa-IR"/>
        </w:rPr>
        <w:t>و اتفاقا هم مؤثر واقع شد، چون هم مزد برایشان قرار داد و هم اینکه وعده داد از مقربین خود قرارشان دهد</w:t>
      </w:r>
      <w:r>
        <w:rPr>
          <w:rFonts w:eastAsia="IRNazanin" w:cs="IRNazanin"/>
          <w:color w:val="111111"/>
          <w:sz w:val="28"/>
          <w:szCs w:val="28"/>
          <w:rtl w:val="true"/>
          <w:lang w:bidi="fa-IR"/>
        </w:rPr>
        <w:t>.</w:t>
      </w:r>
    </w:p>
    <w:p>
      <w:pPr>
        <w:pStyle w:val="Heading5"/>
        <w:numPr>
          <w:ilvl w:val="4"/>
          <w:numId w:val="1"/>
        </w:numPr>
        <w:rPr/>
      </w:pPr>
      <w:bookmarkStart w:id="763" w:name="__RefHeading___Toc3576260_3556181022"/>
      <w:bookmarkStart w:id="764" w:name="_Toc278"/>
      <w:bookmarkEnd w:id="763"/>
      <w:r>
        <w:rPr>
          <w:rtl w:val="true"/>
        </w:rPr>
        <w:t xml:space="preserve">معارضه موسی </w:t>
      </w:r>
      <w:r>
        <w:rPr>
          <w:rtl w:val="true"/>
        </w:rPr>
        <w:t>(</w:t>
      </w:r>
      <w:r>
        <w:rPr>
          <w:rtl w:val="true"/>
        </w:rPr>
        <w:t>علیه السلام</w:t>
      </w:r>
      <w:r>
        <w:rPr>
          <w:rtl w:val="true"/>
        </w:rPr>
        <w:t xml:space="preserve">) </w:t>
      </w:r>
      <w:r>
        <w:rPr>
          <w:rtl w:val="true"/>
        </w:rPr>
        <w:t>با ساحران فرعونی و ایمان آوردن ساحران به رب العالمین و گفتگوی فرعون با ایشان‌</w:t>
      </w:r>
      <w:bookmarkEnd w:id="7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مُوسی أَلْقُوا ما أَنْتُمْ مُلْقُونَ فَأَلْقَوْا حِبالَهُمْ وَ عِصِیَّهُمْ وَ قالُوا بِعِزَّةِ فِرْعَوْنَ إِنَّا لَنَحْنُ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مُوسی عَصاهُ فَإِذا هِیَ تَلْقَفُ ما یَأْفِکُونَ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حبل است که به معنای طناب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عصا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بلعیدن به سرعت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افک است که به معنای برگرداندن هر چیزی است از وجهه اصلی‌اش، و نشاندادن آن بر خلاف آنچه که هست و اگر سحر را افک خواند، به همین جهت است که سحر هر چیزی را از صورت واقعی‌اش برمی‌گرداند و صورتی خیالی به آن می‌دهد، و چون معنای آیات روشن است می‌گذریم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َأُلْقِیَ السَّحَرَةُ ساجِدِینَ قالُوا آمَنَّا بِرَبِّ الْعالَمِینَ رَبِّ مُوسی وَ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ساحران از موسی معجزات روشنش را دیدند آنچه را که دیدند، آن قدر دهشت زده و مبهوت شدند، که نتوانستند خود را حفظ کنند بی اختیار به سجده افتادند و خدای سبحان را سجده کردند و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از بی اختیاری آنان خبر دهد، و بفهماند طوری سجده کردند که گویی دیگران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موجود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ایمان، ایمان توحید است، هم چنان که قبلا هم گفتیم که اعتراف به رب العالمین بودن خدا، جز با توحید و انکار الوهیت آلهه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اقرار به توحید، اعتراف به رسالت موسی و هارون نیز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آمَنْتُمْ لَهُ قَبْلَ أَنْ آذَنَ لَکُمْ إِنَّهُ لَکَبِیرُکُمُ الَّذِی عَلَّمَکُمُ السِّحْرَ فَلَسَوْفَ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فرعون است، و مرادش از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آمَنْتُمْ لَهُ قَبْلَ أَنْ آذَنَ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چرا بدون اجازه من به وی ایمان آوردید،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خود را نمی‌دهد،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لَنَفِدَ الْبَحْرُ قَبْلَ أَنْ تَنْفَدَ کَلِماتُ رَبِّی</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نداده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کلمه قبل را به معنای خودش بگیریم، آن وقت مفاد آیه این می‌شود که</w:t>
      </w:r>
    </w:p>
    <w:p>
      <w:pPr>
        <w:pStyle w:val="BookText"/>
        <w:rPr/>
      </w:pPr>
      <w:r>
        <w:rPr>
          <w:rFonts w:ascii="IRNazanin" w:hAnsi="IRNazanin" w:eastAsia="IRNazanin"/>
          <w:color w:val="111111"/>
          <w:sz w:val="28"/>
          <w:sz w:val="28"/>
          <w:szCs w:val="28"/>
          <w:rtl w:val="true"/>
          <w:lang w:bidi="fa-IR"/>
        </w:rPr>
        <w:t xml:space="preserve">ممکن بود فرعون به ساحران اجازه دهد که به موسی ایمان بیاورند و انتظارش می‌رفت، ولی آنان قبل از اجازه فرعون ایمان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آیه‌ای که مثل زدیم معنا این می‌شود که کلمات پروردگارم نیز ممکن است تمام شود، ولی آب دریا قبل از آن تمام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w:t>
      </w:r>
      <w:r>
        <w:rPr>
          <w:rStyle w:val="FootnoteAnchor"/>
          <w:rtl w:val="true"/>
        </w:rPr>
        <w:footnoteReference w:id="649"/>
      </w:r>
      <w:r>
        <w:rPr>
          <w:rFonts w:ascii="IRNazanin" w:hAnsi="IRNazanin" w:eastAsia="IRNazanin"/>
          <w:color w:val="111111"/>
          <w:sz w:val="28"/>
          <w:sz w:val="28"/>
          <w:szCs w:val="28"/>
          <w:rtl w:val="true"/>
          <w:lang w:bidi="fa-IR"/>
        </w:rPr>
        <w:t>دیگر از مفسرین نیز کلمه قبل را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لَکَبِیرُکُمُ الَّذِی عَلَّمَکُمُ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بهتان دیگری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تا دلها را و مخصوصا بزرگان قوم را از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طور مبهم تهدید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نکرده که به چه عذابی شکنجه‌تان می‌دهم تا دلالت کند بر اینکه احتیاجی نیست که من نام آن را ببرم، خودتان به زودی خواهید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لَأُقَطِّعَنَّ أَیْدِیَکُمْ وَ أَرْجُلَکُمْ مِنْ خِلافٍ وَ لَأُصَلِّبَنَّکُمْ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از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دست راست و پای چپ کسی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دار آویختن مجرم است و نظیر این آیه در دو سوره اعراف و طه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 ضَیْرَ إِنَّا إِلی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تو ما را به دار بیاویزی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إِلی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 می‌کند که چرا ضرر ندارد، برای اینکه ما در مقابل این عذابی که ما را بدان تهدید می‌کنی صبر می‌کنیم و به سوی پروردگار خود باز می‌گردیم، که عالی‌ترین بازگشتها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نَطْمَعُ أَنْ یَغْفِرَ لَنا رَبُّنا خَطایانا أَنْ کُنَّا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تعلیل آن مطلبی است که از کلام سابقشان استفاده می‌شد و آن این است که ما نه تنها از مرگ و کشته شدن باک نداریم، بلکه مشتاق آن نیز هستیم تا پروردگار خود را دیدار کنیم، چرا که با مردن و کشته شدن به سوی پروردگار خود بر می‌گردیم و از این برگشتن هم خوفی نداریم، برای اینکه ما امیدواریم پروردگارمان خطاهای ما را بیامرزد و برای اینکه ما اولین کسی هستیم که به موسی و هارون، فرستادگان پروردگارمان ایمان آوردیم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تعلیل تعلیلی است صحیح، برای اینکه فتح باب در هر امر خیری اثری از خیرات دارد که هیچ عقل سالمی در آن شک نمی‌کند، پس اگر خدای سبحان بنا داشته باشد</w:t>
      </w:r>
      <w:bookmarkStart w:id="765" w:name="pg10058_87828"/>
    </w:p>
    <w:p>
      <w:pPr>
        <w:pStyle w:val="BookText"/>
        <w:rPr/>
      </w:pPr>
      <w:bookmarkEnd w:id="765"/>
      <w:r>
        <w:rPr>
          <w:rFonts w:ascii="IRNazanin" w:hAnsi="IRNazanin" w:eastAsia="IRNazanin"/>
          <w:color w:val="111111"/>
          <w:sz w:val="28"/>
          <w:sz w:val="28"/>
          <w:szCs w:val="28"/>
          <w:rtl w:val="true"/>
          <w:lang w:bidi="fa-IR"/>
        </w:rPr>
        <w:t>مؤمنی را به علت اینکه به رحمت و مغفرت او ایمان دارد بیامرزد، قطعا رحمت و مغفرت او اولین کسی را که فتح باب ایمان کرده و راه را برای دیگران هموار ساخته وا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أَوْحَیْنا إِلی مُوسی أَنْ أَسْرِ بِعِبادِی إِنَّکُمْ مُتَّبَعُونَ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قسمت دوم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شروع می‌شود و آن عبارت است از چگونگی نابودی و عذاب فرعون به کیفر اینکه دعوت موسی و هارون را رد کرد و قسمت اول آن عبارت بود از رسالت موسی و هارون به سوی وی و دعوتش به دین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اسراء است، که به معنای سیر دادن و کوچ دادن در شب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اسرائیل است و این تعبیر نوعی احترام از ایشان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امر و دستور به اسراء است که حاصل آن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شبانه حرکت بده تا آل فرعون هم دنبال شما راه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به خوبی بر می‌آید که خدای تعالی از این فرمان خود منظوری دارد و در این دستور فرج و گشایشی برای بنی اسرائیل هست،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 بِعِبادِی لَیْلًا إِنَّکُمْ مُتَّبَعُونَ وَ اتْرُکِ الْبَحْرَ رَهْواً إِنَّهُمْ جُنْدٌ مُغْرَقُونَ</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به این منظور و نقشه تصریح شده است</w:t>
      </w:r>
      <w:r>
        <w:rPr>
          <w:rFonts w:eastAsia="IRNazanin" w:cs="IRNazanin"/>
          <w:color w:val="111111"/>
          <w:sz w:val="28"/>
          <w:szCs w:val="28"/>
          <w:rtl w:val="true"/>
          <w:lang w:bidi="fa-IR"/>
        </w:rPr>
        <w:t>.</w:t>
      </w:r>
    </w:p>
    <w:p>
      <w:pPr>
        <w:pStyle w:val="Heading5"/>
        <w:numPr>
          <w:ilvl w:val="4"/>
          <w:numId w:val="1"/>
        </w:numPr>
        <w:rPr/>
      </w:pPr>
      <w:bookmarkStart w:id="766" w:name="__RefHeading___Toc3576262_3556181022"/>
      <w:bookmarkStart w:id="767" w:name="_Toc279"/>
      <w:bookmarkEnd w:id="766"/>
      <w:r>
        <w:rPr>
          <w:rtl w:val="true"/>
        </w:rPr>
        <w:t xml:space="preserve">قسمت دیگر داستان موسی </w:t>
      </w:r>
      <w:r>
        <w:rPr>
          <w:rtl w:val="true"/>
        </w:rPr>
        <w:t>(</w:t>
      </w:r>
      <w:r>
        <w:rPr>
          <w:rtl w:val="true"/>
        </w:rPr>
        <w:t>علیه السلام</w:t>
      </w:r>
      <w:r>
        <w:rPr>
          <w:rtl w:val="true"/>
        </w:rPr>
        <w:t xml:space="preserve">): </w:t>
      </w:r>
      <w:r>
        <w:rPr>
          <w:rtl w:val="true"/>
        </w:rPr>
        <w:t>کوچ شبانه بنی اسرائیل از مصر و غرق و هلاک فرعون و فرعونیان‌</w:t>
      </w:r>
      <w:bookmarkEnd w:id="7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فِرْعَوْنُ فِی الْمَدائِنِ حاشِرِینَ … ثُمَّ أَغْرَقْنَا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غرق شدن فرعونیان و نجات یافتن بنی اسرائیل به دست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طی چهارده آیه آورده، که البته حرفهای زیادی قصه و آنچه که از سیاق کلام استفاده می‌شود و احتیاجی به ذکرش نبوده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بیرون شدن شبانه موسی و بنی اسرائیل از مصر، که همین جمله گذشته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أَسْرِ بِعِبادِی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می‌کرد و بر همین قیاس سایر مطالب ریز داستان، حذف شده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شبانه از مصر بیرون آورد و چون فرعون خبردار شد مردانی را به شهرهایی که در تحت فرمان او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کوچ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جا جمع کنند و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لَشِرْذِمَةٌ قَلِیلُونَ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اندکند،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مختصری را گویند که از چیزی باقی مانده باشد و اگر با اینکه خود کلمه اندک بودن را می‌رساند، مع ذلک به لفظ قلیل توصیف کرده، به منظور تاکید قلت بوده، تا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لَنا لَغائِظُونَ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می‌کنند که ما را به غیظ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همگی بر این</w:t>
      </w:r>
    </w:p>
    <w:p>
      <w:pPr>
        <w:pStyle w:val="BookText"/>
        <w:rPr/>
      </w:pPr>
      <w:r>
        <w:rPr>
          <w:rFonts w:ascii="IRNazanin" w:hAnsi="IRNazanin" w:eastAsia="IRNazanin"/>
          <w:color w:val="111111"/>
          <w:sz w:val="28"/>
          <w:sz w:val="28"/>
          <w:szCs w:val="28"/>
          <w:rtl w:val="true"/>
          <w:lang w:bidi="fa-IR"/>
        </w:rPr>
        <w:t>تصمیمی که گرفته‌ایم متفقیم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مکری که ممکن است دشمن علیه ما بکند بر حذریم، هر چند که دشمن ضعیف و اندک است، منظور فرعونیان از این حرف که قطعا پیامی از خود فرعون بوده این است که مردم را بیشتر تحریک کنند و علیه بنی اسرائیل بشورانند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فَأَخْرَجْناهُمْ مِنْ جَنَّاتٍ وَ عُیُونٍ وَ کُنُوزٍ وَ مَقامٍ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نقشه، فرعونیان را از باغها و چشمه‌سارهایشان، از گنجینه‌ها و منزلگاههای زیبایشان، از قصرهای مشید و خانه‌های رفیع که داشتند بیرون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با اینکه فرعونیان به تحریک فرعون از شهرهای خود بیرون شدند، ولی خدای تعالی نسبت آن را به خودش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بیرونشان کردیم و جهتش این است که بیرون شدنشان با نقشه‌ای الهی بود، که به کیفر استکباری که کردند آن نقشه را در حقشان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أَوْرَثْناها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خانه‌ها و قصرها و نهرها و گنجینه‌ها و مقام کریم را به بنی اسرائیل ارث دادیم چون فرعون و لشکریانش غرق شدند و بنی اسرائیل بعد از ایشان باقی ماندند، پس می‌توان گفت که وارث آنان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دنبال بنی اسرائیل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صبحگاهی به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تَراءَا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دو صف لشکر یکدیگر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موسی از بنی اسرائیل با ترس و لرز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لَمُدْرَکُونَ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ما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 حاشا که به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من است و به زودی مرا هدایت می‌کند، و مراد از این معیت حفظ و یاری خداست، همان یاری که خدای تعالی در اول بعثتش و بعثت برادرش به آن دو وعده داده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مَعَکُما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معیت به معنای ایجاد و تدبیر، چون معیت به این معنا 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به طور مساوی بود و اختصاص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مرا هدایت می‌کند، این است که به زودی مرا دلالت می‌کند به اینکه چگونه شما را از شر فرعون و فرعونیان نجات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فَأَوْحَیْنا إِلی مُوسی أَنِ اضْرِبْ بِعَصاکَ الْبَحْرَ فَانْفَلَقَ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 شدن چیزی و جدا شدن اجزای آن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قطعه جدا شده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پاره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 پس موسی داخل دریا شد و بنی اسرائیل هم با وی روانه شدند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أَزْلَفْنا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نزدیک کردیم، که منظور از دیگران فرعون و لشکریان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أَنْجَیْنا مُوسی وَ مَنْ مَعَهُ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دریا را هم چنان</w:t>
      </w:r>
    </w:p>
    <w:p>
      <w:pPr>
        <w:pStyle w:val="BookText"/>
        <w:rPr/>
      </w:pPr>
      <w:r>
        <w:rPr>
          <w:rFonts w:ascii="IRNazanin" w:hAnsi="IRNazanin" w:eastAsia="IRNazanin"/>
          <w:color w:val="111111"/>
          <w:sz w:val="28"/>
          <w:sz w:val="28"/>
          <w:szCs w:val="28"/>
          <w:rtl w:val="true"/>
          <w:lang w:bidi="fa-IR"/>
        </w:rPr>
        <w:t>جدای از هم نگاه داشتیم، تا موسی و همراهانش از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أَغْرَقْنَا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فرعون و قومش را که در وسط دو قطعه آب، قرار گرفته بودند با وصل کردن آبها به یکدیگر غرق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وَ ما کانَ أَکْثَرُهُمْ مُؤْمِنِینَ وَ إِنَّ رَبَّکَ لَهُوَ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آیه و همچنین سیاق داستانهای آینده بر می‌آید که مورد اشاره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جزئیاتی است که قرآن کریم از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بعثتش و دعوت فرعون و فرعونیان و نجات دادن بنی اسرائیل و غرق فرعون و لشکرش نقل کرده که در همه اینها آیت و حجتی است که بر توحید خدای تعالی و یگانگی‌اش در ربوبیت و صدق رسالت موسی، دلالت می‌کند و هر کس که در این آیت تفکر کند به این نتایج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أَکْثَرُهُمْ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بیشتر اینان که داستانشان را آوردیم ایمان آور نبودند، با اینکه آیت ما واضح الدلاله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اینکه بعد از ذکر هر یک از داستانهایی که در این سوره آورده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أَکْثَرُهُمْ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منزله نتیجه گیری و تطبیق شاهد بر مطلبی است که برایش شاهد آورده، گویا بعد از هر یک از داستانها که ایراد کرده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داستان این قوم که آیت خدای تعالی را متضمن بود، ولی بیشتر آن قوم ایمان آور نبودند، هم چنان که بیشتر قوم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 نیستند، پس دیگر این قدر اندوهناک مباش و غم ایشان را مخور، زیرا بشر تا بوده اینچنین بوده است، هر امتی که ما رسولی برایش فرستادیم تا به سوی توحید ربوبیت دعوتشان کند، چنین بوده‌اند که بیشترشان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5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معاصرش بر می‌گردد، و معنای آیه این است که در این داستان که ما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نقل کردیم آیتی است روشن، و لیکن بیشتر قوم تو ایمان آور بدان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تفسیر خالی از بعد نیست و به نظر می‌رسد که از معنای آیه دور باشد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رَبَّکَ لَهُوَ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در اول سوره گذشت</w:t>
      </w:r>
      <w:r>
        <w:rPr>
          <w:rFonts w:eastAsia="IRNazanin" w:cs="IRNazanin"/>
          <w:color w:val="111111"/>
          <w:sz w:val="28"/>
          <w:szCs w:val="28"/>
          <w:rtl w:val="true"/>
          <w:lang w:bidi="fa-IR"/>
        </w:rPr>
        <w:t>.</w:t>
      </w:r>
      <w:bookmarkStart w:id="768" w:name="pg10058_87831"/>
    </w:p>
    <w:p>
      <w:pPr>
        <w:pStyle w:val="Heading3"/>
        <w:numPr>
          <w:ilvl w:val="2"/>
          <w:numId w:val="1"/>
        </w:numPr>
        <w:rPr/>
      </w:pPr>
      <w:bookmarkStart w:id="769" w:name="__RefHeading___Toc3576264_3556181022"/>
      <w:bookmarkStart w:id="770" w:name="_Toc280"/>
      <w:bookmarkEnd w:id="768"/>
      <w:bookmarkEnd w:id="769"/>
      <w:r>
        <w:rPr>
          <w:rtl w:val="true"/>
        </w:rPr>
        <w:t xml:space="preserve">سوره الشعراء </w:t>
      </w:r>
      <w:r>
        <w:rPr>
          <w:rtl w:val="true"/>
        </w:rPr>
        <w:t>(</w:t>
      </w:r>
      <w:r>
        <w:rPr/>
        <w:t>26</w:t>
      </w:r>
      <w:r>
        <w:rPr>
          <w:rtl w:val="true"/>
        </w:rPr>
        <w:t xml:space="preserve">): </w:t>
      </w:r>
      <w:r>
        <w:rPr>
          <w:rtl w:val="true"/>
        </w:rPr>
        <w:t xml:space="preserve">آیات </w:t>
      </w:r>
      <w:r>
        <w:rPr/>
        <w:t>69</w:t>
      </w:r>
      <w:r>
        <w:rPr>
          <w:rtl w:val="true"/>
        </w:rPr>
        <w:t xml:space="preserve"> </w:t>
      </w:r>
      <w:r>
        <w:rPr>
          <w:rtl w:val="true"/>
        </w:rPr>
        <w:t xml:space="preserve">تا </w:t>
      </w:r>
      <w:r>
        <w:rPr/>
        <w:t>104</w:t>
      </w:r>
      <w:bookmarkEnd w:id="770"/>
    </w:p>
    <w:p>
      <w:pPr>
        <w:pStyle w:val="Heading4"/>
        <w:numPr>
          <w:ilvl w:val="3"/>
          <w:numId w:val="1"/>
        </w:numPr>
        <w:rPr/>
      </w:pPr>
      <w:bookmarkStart w:id="771" w:name="__RefHeading___Toc3576266_3556181022"/>
      <w:bookmarkStart w:id="772" w:name="_Toc281"/>
      <w:bookmarkEnd w:id="771"/>
      <w:r>
        <w:rPr>
          <w:rtl w:val="true"/>
        </w:rPr>
        <w:t>اشاره</w:t>
      </w:r>
      <w:bookmarkEnd w:id="772"/>
    </w:p>
    <w:p>
      <w:pPr>
        <w:pStyle w:val="BookText"/>
        <w:rPr/>
      </w:pPr>
      <w:r>
        <w:rPr>
          <w:rFonts w:ascii="Amiri" w:hAnsi="Amiri" w:eastAsia="Amiri" w:cs="Amiri"/>
          <w:color w:val="111111"/>
          <w:sz w:val="28"/>
          <w:sz w:val="28"/>
          <w:szCs w:val="28"/>
          <w:rtl w:val="true"/>
          <w:lang w:bidi="ar-SA"/>
        </w:rPr>
        <w:t xml:space="preserve">وَ اتْلُ عَلَیْهِمْ نَبَأَ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فَرَأَیْتُمْ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آباؤُکُمُ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لَهُمْ أَیْنَ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إِبْلِیسَ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bookmarkStart w:id="773" w:name="pg10058_87832"/>
    </w:p>
    <w:p>
      <w:pPr>
        <w:pStyle w:val="Heading4"/>
        <w:numPr>
          <w:ilvl w:val="3"/>
          <w:numId w:val="1"/>
        </w:numPr>
        <w:rPr/>
      </w:pPr>
      <w:bookmarkStart w:id="774" w:name="__RefHeading___Toc3576268_3556181022"/>
      <w:bookmarkStart w:id="775" w:name="_Toc282"/>
      <w:bookmarkEnd w:id="773"/>
      <w:bookmarkEnd w:id="774"/>
      <w:r>
        <w:rPr>
          <w:rtl w:val="true"/>
        </w:rPr>
        <w:t>ترجمه آیات</w:t>
      </w:r>
      <w:bookmarkEnd w:id="775"/>
    </w:p>
    <w:p>
      <w:pPr>
        <w:pStyle w:val="BookText"/>
        <w:rPr/>
      </w:pPr>
      <w:r>
        <w:rPr>
          <w:rFonts w:ascii="IRNazanin" w:hAnsi="IRNazanin" w:eastAsia="IRNazanin"/>
          <w:color w:val="111111"/>
          <w:sz w:val="28"/>
          <w:sz w:val="28"/>
          <w:szCs w:val="28"/>
          <w:rtl w:val="true"/>
          <w:lang w:bidi="fa-IR"/>
        </w:rPr>
        <w:t xml:space="preserve">خبر ابراهیم را برای آنان بخوان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پدر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می‌پرستید؟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بت‌هایی را می‌پرستیم و پیوسته به عبادتشان قیام می‌کنیم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آنها را می‌خوانید صدای شما را می‌شنوند؟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سودتان دهند یا زیان زنند؟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پدران خویش را دیده‌ایم که چنین می‌کرده‌اند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شما عبادت می‌کردید؟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و پدران پیشین شما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منند مگر پروردگار جهانیان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مرا آفریده و او هدایتم می‌کند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هم او غذایم می‌دهد و آبم می‌دهد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وقتی بیمار شدم شفایم می‌دهد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مرا می‌میراند و دوباره زنده‌ام می‌کند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طمع دارم روز رستاخیز گناهم را بیامرزد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مرا فرزانگی بخش و قرین شایستگانم کن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 آیندگان نیکنام گردان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وارثان بهشت پر نعمتم کن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پدرم را بیامرز که وی گمراه بود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که مردم بر انگیخته می‌شوند مرا خوار مگردان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مال و فرزندان سود ندهد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آنکه با قلب پاک سوء خدا آمده باشد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بهشت به نیکوکاران نزدیک گردد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جهنم به گمراهان نمودار شود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آنها گفته شود آن چیزهایی که غیر خدا می‌پرستیدید کجایند؟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معبودهای غیر از خدا شما را نصرت دهند و یا نصرت یابند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bookmarkStart w:id="776" w:name="pg10058_87833"/>
    </w:p>
    <w:p>
      <w:pPr>
        <w:pStyle w:val="BookText"/>
        <w:rPr/>
      </w:pPr>
      <w:bookmarkEnd w:id="776"/>
      <w:r>
        <w:rPr>
          <w:rFonts w:ascii="IRNazanin" w:hAnsi="IRNazanin" w:eastAsia="IRNazanin"/>
          <w:color w:val="111111"/>
          <w:sz w:val="28"/>
          <w:sz w:val="28"/>
          <w:szCs w:val="28"/>
          <w:rtl w:val="true"/>
          <w:lang w:bidi="fa-IR"/>
        </w:rPr>
        <w:t xml:space="preserve">گمراهان و گمراه شدگان به رو در جهنم انداخته شوند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سپاهیان ابلیس عموما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با یکدیگر مخاصمه کنند و گویند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 که در ضلالتی آشکار بودیم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شما را با پروردگار جهانیان برابر می‌گرفتیم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 تبهکاران ما را گمراه نکردند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نه شفیعانی داریم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دوستانی صمیمی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بازگشتی داشتیم و مؤمن می‌شدیم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 عبرتی هست و بیشترشان مؤمن نبودند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نیرومند و رحیم است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777" w:name="__RefHeading___Toc3576270_3556181022"/>
      <w:bookmarkStart w:id="778" w:name="_Toc283"/>
      <w:bookmarkEnd w:id="777"/>
      <w:r>
        <w:rPr>
          <w:rtl w:val="true"/>
        </w:rPr>
        <w:t>بیان آیات</w:t>
      </w:r>
      <w:bookmarkEnd w:id="778"/>
    </w:p>
    <w:p>
      <w:pPr>
        <w:pStyle w:val="Heading5"/>
        <w:numPr>
          <w:ilvl w:val="4"/>
          <w:numId w:val="1"/>
        </w:numPr>
        <w:rPr/>
      </w:pPr>
      <w:bookmarkStart w:id="779" w:name="__RefHeading___Toc3576272_3556181022"/>
      <w:bookmarkStart w:id="780" w:name="_Toc284"/>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 xml:space="preserve">این آیات بعد از پایان دادن به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مهمترین خبر مربوط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با فطرت سالم و پاک خود علیه قومش که همگی به اتفاق کلمه بت می‌پرستیدند، به حمایت از دین توحید و پرستش خدای سبحان قیام نموده، از مردم وطنش بیزاری جست و از دین حق دفاع نمود و گذشت بر او آنچه که گذشت، که همه آیت و معجزه بود، ولی بیشتر قوم او نیز ایمان نیاوردند، که در آخر آیات مورد بحث بدان اشاره می‌فرماید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عَلَیْهِمْ نَبَأَ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سیاق را از آنچه در اول داستان بود تغییر داد، به این معنا که در اول داستان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نادی رَبُّکَ مُوسی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آر آن روز را که پروردگارت به موسی ندا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پای مردم معاصر پیغمبر اسلام را به میان کشیده می‌فرماید داستان ابراهیم را برای اینان بخوان و این برای این است که می‌خواهد این داستان به گوش مشرکین عرب که عمده آنان قریش است و ابراهیم هم پدر بزرگ قریش بود برسد تا بدانند که آن جناب مانند پدر بزرگشان به نشر دین توحید و دین حق قیام نموده، آن روز احدی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خدا ابراهیم را یاری کرد، چون ابراهیم دین خدا را یاری کرد و در نتیجه کلمه توحید ثابت شد و در سر زمین مقدس فلسطین و در حجاز انتشار یافت</w:t>
      </w:r>
      <w:r>
        <w:rPr>
          <w:rFonts w:eastAsia="IRNazanin" w:cs="IRNazanin"/>
          <w:color w:val="111111"/>
          <w:sz w:val="28"/>
          <w:szCs w:val="28"/>
          <w:rtl w:val="true"/>
          <w:lang w:bidi="fa-IR"/>
        </w:rPr>
        <w:t>.</w:t>
      </w:r>
      <w:bookmarkStart w:id="781" w:name="pg10058_87834"/>
    </w:p>
    <w:p>
      <w:pPr>
        <w:pStyle w:val="BookText"/>
        <w:rPr/>
      </w:pPr>
      <w:bookmarkEnd w:id="781"/>
      <w:r>
        <w:rPr>
          <w:rFonts w:ascii="IRNazanin" w:hAnsi="IRNazanin" w:eastAsia="IRNazanin"/>
          <w:color w:val="111111"/>
          <w:sz w:val="28"/>
          <w:sz w:val="28"/>
          <w:szCs w:val="28"/>
          <w:rtl w:val="true"/>
          <w:lang w:bidi="fa-IR"/>
        </w:rPr>
        <w:t>و این همه نبود مگر به خاطر اینکه دین توحید یک داعی قوی از درون فطرت انسانها دارد، علاوه بر اینکه خدا هم حامی آن است و در همین خود آیتی است از خدا که عبرت گیرندگان باید از آن عبرت گیرند و از دین وثنیت بیزاری جویند هم چنان که ابراهیم از آن کیش و حتی از پدر و قومش که طرفدار آن بودند بیزاری جست</w:t>
      </w:r>
      <w:r>
        <w:rPr>
          <w:rFonts w:eastAsia="IRNazanin" w:cs="IRNazanin"/>
          <w:color w:val="111111"/>
          <w:sz w:val="28"/>
          <w:szCs w:val="28"/>
          <w:rtl w:val="true"/>
          <w:lang w:bidi="fa-IR"/>
        </w:rPr>
        <w:t>.</w:t>
      </w:r>
    </w:p>
    <w:p>
      <w:pPr>
        <w:pStyle w:val="Heading5"/>
        <w:numPr>
          <w:ilvl w:val="4"/>
          <w:numId w:val="1"/>
        </w:numPr>
        <w:rPr/>
      </w:pPr>
      <w:bookmarkStart w:id="782" w:name="__RefHeading___Toc3576274_3556181022"/>
      <w:bookmarkStart w:id="783" w:name="_Toc285"/>
      <w:bookmarkEnd w:id="782"/>
      <w:r>
        <w:rPr>
          <w:rtl w:val="true"/>
        </w:rPr>
        <w:t xml:space="preserve">سؤال و جواب و محاجه ابراهیم </w:t>
      </w:r>
      <w:r>
        <w:rPr>
          <w:rtl w:val="true"/>
        </w:rPr>
        <w:t>(</w:t>
      </w:r>
      <w:r>
        <w:rPr>
          <w:rtl w:val="true"/>
        </w:rPr>
        <w:t>علیه السلام</w:t>
      </w:r>
      <w:r>
        <w:rPr>
          <w:rtl w:val="true"/>
        </w:rPr>
        <w:t xml:space="preserve">) </w:t>
      </w:r>
      <w:r>
        <w:rPr>
          <w:rtl w:val="true"/>
        </w:rPr>
        <w:t>با پدر و قوم خود در باره پرستش بت‌ها</w:t>
      </w:r>
      <w:bookmarkEnd w:id="7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لِأَبِیهِ وَ قَوْمِهِ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مخاصمه و مناظره آن جناب است با پدرش، غیر آن مخاصمه‌ای که با مردم عصر خود داشت، هم چنان که خدای تعالی آن را در سوره انعام حکایت فرموده، لیکن در اینجا چون بنا بر اختصار بوده هر دو مخاصمه را یک جا آورده و به یک سبک و روش حکایت فرموده، یعنی آن مقدار را که قدر مشترک میان دو سبک احتجاج است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حقیقت است، در حقیقت خود را جای کسی فرض کرده که هیچ اطلاعی از حقیقت آلهه آنان و سایر شؤون آن ندارد، و این خود یکی از طرق مناظره است و مخصوص موردی است که کسی بخواهد حقیقت و سایر شؤون مدعای خصم را به خود او بفهماند، تا وقتی اعترافی از او شنید همان را سوژه و مدرک قرار داده بطلان مدعایش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وجه دیگر این گونه پرسش از آن جناب این است که این محاجه مربوط به اولین روزی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پناهگاه خود در آمده و داخل در مجتمع پدر و قوم خود شده است و قبل از این چیزی در این باره ندیده بود و احتجاجی که کرد از یک فطرت ساده و پاک کرد، که تفصیلش در سوره انعام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نَعْبُدُ أَصْناماً فَنَظَلُّ لَها عاکِفِینَ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ملازمت و ایستادن نزد چیزی است، و حرف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و جمله را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بت‌هایی را می‌پرستیم و دائما نزد آنها هستیم، برای خاطر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هستیم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ما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جثه و مجسمه‌ای است که آن را فلز و یا چوب یا غیر آن به شکل مخصوصی بسازند، تا به خیال بت‌پرستان صفاتی که در معبود معینی هست در این مجسمه که نمایانگر آن معبود است نشان داده باشند</w:t>
      </w:r>
      <w:r>
        <w:rPr>
          <w:rFonts w:eastAsia="IRNazanin" w:cs="IRNazanin"/>
          <w:color w:val="111111"/>
          <w:sz w:val="28"/>
          <w:szCs w:val="28"/>
          <w:rtl w:val="true"/>
          <w:lang w:bidi="fa-IR"/>
        </w:rPr>
        <w:t>.</w:t>
      </w:r>
    </w:p>
    <w:p>
      <w:pPr>
        <w:pStyle w:val="Heading5"/>
        <w:numPr>
          <w:ilvl w:val="4"/>
          <w:numId w:val="1"/>
        </w:numPr>
        <w:rPr/>
      </w:pPr>
      <w:bookmarkStart w:id="784" w:name="__RefHeading___Toc3576276_3556181022"/>
      <w:bookmarkStart w:id="785" w:name="_Toc286"/>
      <w:bookmarkEnd w:id="784"/>
      <w:r>
        <w:rPr>
          <w:rtl w:val="true"/>
        </w:rPr>
        <w:t>توضیحی در باره حقیقت بت پرستی و اینکه بت به صورت قبله‌ای برای عبادت خدای سبحان نبوده است‌</w:t>
      </w:r>
      <w:bookmarkEnd w:id="78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بت‌پرستان، ملائکه و جن را می‌پرستیدند و آنها را موجوداتی روحانی و خارجی از عالم اجسام و منزه از خواص ماده و آثار آن می‌دانستند و چون در هنگام عبادت توجه به این</w:t>
      </w:r>
    </w:p>
    <w:p>
      <w:pPr>
        <w:pStyle w:val="BookText"/>
        <w:rPr/>
      </w:pPr>
      <w:r>
        <w:rPr>
          <w:rFonts w:ascii="IRNazanin" w:hAnsi="IRNazanin" w:eastAsia="IRNazanin"/>
          <w:color w:val="111111"/>
          <w:sz w:val="28"/>
          <w:sz w:val="28"/>
          <w:szCs w:val="28"/>
          <w:rtl w:val="true"/>
          <w:lang w:bidi="fa-IR"/>
        </w:rPr>
        <w:t>موجودات روحانی برایشان دشوار بود و نمی‌توانستند آنها را در ذهن خود مجسم سازند لذا دست به این ابتکار زدند که برای هر یک مجسمه‌ای نمایانگر آن موجود روحانی بسازند و هنگام عبادت متوجه آن مجسمه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عبادت ستاره‌پرستان نیز مطلب از این قرار بود، چون در کیش آنان نیز معبود اصلی روحانیات کواکب بود و از در ناچاری خود اجرام کواکب را صنم و نمایانگر آن روحانیات گرفته تا کواکب را بپرستند، ولی در اینجا از نظر اینکه ستارگان، طلوع و غروب دارند و روزها اصلا پیدا نیستند ناگزیر شدند صنم دیگری برای این صنمها بسازند، تا قوای فعاله و آثاری که ستارگان در عالم پایین دارند مجسم سازد،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ایشان ایجاد طرب و سرور و نشاط می‌کند، این آثار را در صنم زهره نمایش می‌دادند، یعنی صنم زهره را به شکل دختری زیبا می‌ساختند، و چون مریخ را منشا فتنه و خونریزی می‌دانستند، صنم آن را به صورتی دیگر، و عطارد را که سمبل علم و معرفت می‌پنداشتند صنم آن را نمایانگر آثار و خواص آن می‌ساختند و همچنین صنمی که برای بزرگان و قدیسین از بشر درست می‌کردند، بدین منوال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بت‌ها را به طور کلی برای این می‌ساختند که آینه‌ای برای رب خودش باشد که یا فرشته است یا جن و یا انسان، چیزی که هست به جای اینکه خود رب را بپرستند همان بت را می‌پرستیدند و در عبادت متوجه آن گشته بدان تقرب می‌جستند و اگر خیلی به اصطلاح روشن فکر می‌شدند، از بت تجاوز کرده خود رب را عبادت می‌کردند، ولی از عبادت خدای سبحان هیچ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تحقیق ادعای بعضی بت‌پرستان را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می‌پرستیم و بت تنها برای ما قبله ما است، تا عبادتمان را بدان طرف انجام دهیم و گرنه مقصود اصلی از عبادت بت نیست، هم چنان که مسلمین خدا را می‌پرستند، ولی عبادت خود را رو به کعبه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قبله عبارت از محلی است که در حال عبادت رو به آن می‌ایستند، نه اینکه به عبادت رو به آن بایستند ولی بت‌پرستان هم در عبادت و هم به عبادت رو به بت می‌ایستند،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سوی قبله است ولی عبادت برای پروردگار قبله است و او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در بت هم به سوی بت متوجه می‌شوند و هم برای او عبادت می‌کنند، نه برای رب بت، و بر فرض هم که بعضی روشنفکران ایشان عبادت را برای رب بت که گفتیم یکی از روحانیات است انجام دهند، باز خدای سبحان را عبادت نمی‌کنند، پس در کیش بت‌پرستی، خدای تعالی به هیچ وجه و در هیچ حالی عبادت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سؤال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می‌پرستید؟ پاسخ دادند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 أَصْناماً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مجسمه‌ها که می‌پرستیم صنم هستند، یعنی مقصود بالذات نیستند، بلکه مقصود بغیرند، و برای غیر عبادت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بر کلمه صنم تکیه نکرد، بلکه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سوژه بحث خود قرار داد و با آن به مخاصمه با ایشان پرداخت، چون معبود مستقل بودن صنم، با صنم بودن منافات دارد، زیرا صنم نمایانگر غیر است پس نباید خودش پرستش شود و اگر پرستش شود باید مشتمل بر چیزی که مردم به خاطر آن چیزی را می‌پرستند، یعنی جلب منفعت و دفع ضرر باشد، تا مردم آنها را بپرستند و از آنها حاجت بخواهند در حالی که بتها چنین اثری ندارند و از خواست و حاجت پرستندگان اطلاعی ندارند، تا مضطر و بیچاره‌ای را اجابت نموده، منافعی به او برسانند و یا ضرری را از او دور کنند و به همین جهت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یَسْمَعُونَکُمْ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بتها صدای شما را 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یَسْمَعُونَکُمْ إِذْ تَدْعُونَ أَوْ یَنْفَعُونَکُمْ أَوْ یَضُرُّونَ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اعتراض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صنم‌پرستی ایشان است از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عبارت است از کاری که حالت تذلل عابد و گدایی او را برای معبود مجسم سازد و این بدون دعا نمی‌شود، باید عابد معبود را بخواند، خواندن هم وقتی صحیح و معقول است که معبود صدای عابد را بشنود و اصنام، جماداتی هستند که گوش ندارند و صدایی نمی‌شنوند، پس پرستش آنها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مردم هر اله را که می‌پرستند، یا به طمع خیر او است و یا از ترس شر او در صورتی که اصنام جماداتی هستند که قدرت بر رساندن خیر و دفع شر را ندارند، پس هر یک از دو آیه متضمن یک جهت از دو جهت اعتراض است و اگر جمله را به صورت استفهام اداء کرد برای این است که طرف مقابل را مجبور به اعتراف 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 وَجَدْنا آباءَنا کَذلِکَ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اقتضاء داشت در پاسخ از سؤال آن جناب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بتها صدای ما را نمی‌شنوند و نفع و ضرری برای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طور جواب ندادند،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یافتیم که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بوده که فکر کرده‌اند اگر به مقتضای مقام جواب بدهند، بر خلاف کیش خود نتیجه گرفته‌اند، لذا از آن عدول کرده بذیل تقلید از پدران متمسک شدند و صریحا اقرار کردند که ما در بت‌پرستی به غیر از تقلید از پدران هیچ دلیلی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وَجَدْنا آباءَنا کَذلِکَ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آن کاری را انجام می‌دهیم که پدران ما می‌کردند، و بت‌ها را همانطور که آنان می‌پرستیدند می‌پرستیم، خلاصه می‌خواهیم بگوییم در اینجا به دو نحو می‌توانستند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پاسخی که داده‌اند، و دیگری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یافتیم که بت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طور نگفتند بلکه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که چنین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افاده تقلید صریحتر باشد، به طوری که گویا خود آنان هیچ معنایی برای بت‌پرستی نمی‌فهمند، تنها می‌دانند که کارشان نظیر کار پدرانشان است و همان شکل و قیافه را دارد و اما اینکه فایده این کار چیست؟ هیچ اطلاعی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فَرَأَیْتُمْ ما کُنْتُمْ تَعْبُدُونَ أَنْتُمْ وَ آباؤُکُمُ الْأَقْدَمُونَ فَإِنَّهُمْ عَدُوٌّ لِی إِلَّا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محاجه ابراهیم با پدر و قومش به اینجا انجامید که هیچ حجت و دلیلی به غیر تقلید از پدران بر بت‌پرستی نیاوردند، شروع کرد به بیزاری جستن از خدایان ایشان و نیز از خود ایشان و پدران بت‌پرستشان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ما کُنْتُمْ تَعْبُدُونَ أَنْتُمْ وَ آباؤُکُمُ الْأَقْدَمُونَ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فرأیتم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تفریع بر چیزی است که از گفتگوی قبلی روشن می‌شد و آن دلیل نداشتن ایشان برای عمل بت پرستیشان بود و اینکه در این عمل تنها تقلید می‌کنند و یا بطلان عملشان از اصل بود، و جمله را چنین معنا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عمل شما باطل است و هیچ حجتی بر آن ندارید به غیر تقلید از پدران، پس بدانید که این بتها که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عین این بتها که شما و پدران گذشته‌تان آن را می‌پرستید دشمن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پرستش آنها مضر به دین من و مهلک من است، پس جز دشمنی برای من اثر و خاصیتی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عبارت خود نام پدران گذشته ایشان را برد برای این بود که بفهماند او هیچ ارزشی برای تقلید از پدران گذشته آنان قائل نیست و عهد گذشته و سبقت زمانی در ابطال حق یا احقاق باطل هیچ اثری ندارد، و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عَدُوٌّ 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دشمن منند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عقلاء را به بتها برگردانید، به خاطر این بود که طرف مقابل نسبت عبادت به آنها می‌دادند و عبادت هر چیزی مستلزم آن است که دارای شعور و عقل باشد و در قرآن کریم در بسیاری موارد این گونه تعبیر آمده که ضمیر عقلاء را به بتها برگردانده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عَدُوٌّ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 منه آن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رب العالمین چنین نیست</w:t>
      </w:r>
      <w:r>
        <w:rPr>
          <w:rFonts w:eastAsia="IRNazanin" w:cs="IRNazanin"/>
          <w:color w:val="111111"/>
          <w:sz w:val="28"/>
          <w:szCs w:val="28"/>
          <w:rtl w:val="true"/>
          <w:lang w:bidi="fa-IR"/>
        </w:rPr>
        <w:t>".</w:t>
      </w:r>
      <w:bookmarkStart w:id="786" w:name="pg10058_87838"/>
    </w:p>
    <w:p>
      <w:pPr>
        <w:pStyle w:val="Heading5"/>
        <w:numPr>
          <w:ilvl w:val="4"/>
          <w:numId w:val="1"/>
        </w:numPr>
        <w:rPr/>
      </w:pPr>
      <w:bookmarkStart w:id="787" w:name="__RefHeading___Toc3576278_3556181022"/>
      <w:bookmarkStart w:id="788" w:name="_Toc287"/>
      <w:bookmarkEnd w:id="786"/>
      <w:bookmarkEnd w:id="787"/>
      <w:r>
        <w:rPr>
          <w:rtl w:val="true"/>
        </w:rPr>
        <w:t xml:space="preserve">ابراهیم </w:t>
      </w:r>
      <w:r>
        <w:rPr>
          <w:rtl w:val="true"/>
        </w:rPr>
        <w:t>(</w:t>
      </w:r>
      <w:r>
        <w:rPr>
          <w:rtl w:val="true"/>
        </w:rPr>
        <w:t>علیه السلام</w:t>
      </w:r>
      <w:r>
        <w:rPr>
          <w:rtl w:val="true"/>
        </w:rPr>
        <w:t xml:space="preserve">) </w:t>
      </w:r>
      <w:r>
        <w:rPr>
          <w:rtl w:val="true"/>
        </w:rPr>
        <w:t xml:space="preserve">رب العالمین را با وصف خلق و هدایت </w:t>
      </w:r>
      <w:r>
        <w:rPr>
          <w:rtl w:val="true"/>
        </w:rPr>
        <w:t>(</w:t>
      </w:r>
      <w:r>
        <w:rPr>
          <w:rtl w:val="true"/>
        </w:rPr>
        <w:t>تدبیر</w:t>
      </w:r>
      <w:r>
        <w:rPr>
          <w:rtl w:val="true"/>
        </w:rPr>
        <w:t xml:space="preserve">) </w:t>
      </w:r>
      <w:r>
        <w:rPr>
          <w:rtl w:val="true"/>
        </w:rPr>
        <w:t xml:space="preserve">معرفی و توصیف می‌کند </w:t>
      </w:r>
      <w:r>
        <w:rPr>
          <w:rtl w:val="true"/>
        </w:rPr>
        <w:t>(</w:t>
      </w:r>
      <w:r>
        <w:rPr>
          <w:rtl w:val="true"/>
        </w:rPr>
        <w:t xml:space="preserve">الَّذِی خَلَقَنِی فَهُوَ یَهْدِینِ … </w:t>
      </w:r>
      <w:r>
        <w:rPr>
          <w:rtl w:val="true"/>
        </w:rPr>
        <w:t>)</w:t>
      </w:r>
      <w:bookmarkEnd w:id="7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خَلَقَنِی فَهُوَ یَهْدِینِ …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رب العالمین را استثناء کرد، او را به اوصافی ستود که با آن اوصاف حجت و دلیلش بر مدعایش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دشمن من نیست بلکه ربی است رحیم و دارای لطف و عنایت به حال من و منعم من است به تمامی نعمت‌ها و دافع تمامی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و آن اوصاف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مرا خلق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خَلَقَنِی … جمله‌ای است استینافی، که کلام را از سر شروع کرده، سخنی است که نباید بدان اعتناء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خَلَقَنِی فَهُوَ 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آغاز هر نعمت، مساله خلقت را ذکر کرد، چون مطلوب، بیان استناد تدبیر امر او است به خود او، این از باب حکم کردن به تعبیری است که دلیلش نیز همراهش باشد، چون برهان اینکه تدبیر عالم قائم به خود خدای تعالی است، همین است که خلقت عالم و ایجاد آن قائم به او تنهایی است، زیرا پر واضح است که خلقت از تدبیر منفک نمی‌شود و معقول نیست که در این موجودات جسمانی و تدریجی الوجود که هستیش به تدریج تکمیل می‌شود، خلقت قائم به کسی، و تدبیر قائم به کسی دیگر باشد، و از آنجا که می‌دانیم خلقت عالم قائم به خدای سبحان است، پس ناگزیر باید بدانیم که تدبیرش نیز قائم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عنایت بود که هدایت را با فاء تفریع، بر خلقت عطف کرد و فهمانید که خدای تعالی بدین جهت هادی است که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هدایت قیدی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مراد از آن مطلق هدایت است، چه هدایت به سوی منافع دنیوی و چه اخروی و تعبیر به لفظ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افاده استمرار است، پس معنا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کسی است که مرا آفرید و مدام مرا هدایت می‌کند و همواره و از روزی که مرا خلق کرده و به سوی سعادت زندگی‌ام راه‌نمایی کرده 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آیه شریفه از نظر معنا نظیر کلامی است که خدای سبحان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فرموده، که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یعنی به سوی منافعش هدایت کرد، که منظور از هدایت، هدایت عامه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معنایی است که در اول سوره بدان اشاره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إِلَی الْأَرْضِ کَمْ أَنْبَتْنا فِیها مِنْ کُلِّ زَوْجٍ کَرِیمٍ إِنَّ فِی ذلِکَ 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تقریر و بیان حجتی که در آن است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یُطْعِمُنِی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بعدیش که به زودی می‌آید در حقیقت از باب ذکر خاص بعد از عام است، چون همه این جملات مصداقهایی از هدایت عامه الهی را بیان می‌کند، که بعضی از آنها مربوط به هدایت به سوی منافع دنیوی است و بعضی دیگرش راجع به هدایت به سوی منافعی است که به زندگی آخرت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هدایت، در جمله مورد بحث را تنها هدایت دینی بگیریم، در نتیجه صفاتی که در جملات بعد از آن آمده ارتباطی به مساله هدایت نداشته و هر یک تنها معنای خود را می‌دهد و اگر بعد از نعمت خلقت، خصوص نعمت هدایت را آورد و آن را بر سایر نعمتها مقدم داشت، برای این است که نعمت هدایت بعد از نعمت هستی از هر نعمت دیگر بهتر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یُطْعِمُنِی وَ یَسْقِینِ وَ إِذا مَرِضْتُ فَهُوَ یَشْفِینِ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منزله کنایه است از همگی نعمتهای مادی که خدای تعالی آنها را به منظور تتمیم نواقص و رفع حوائج دنیایی به آن جناب داده و اگر از میان همه نعمتها تنها مساله طعام و شراب و بهبودی از مرض را ذکر کرد، برای این بود که اینها مهمتر از سایر نعمتها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معلوم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مریض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برای ذکر شفاء، و گرنه کافی بود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شراب و شفایم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مریض شدن را به خودش نسبت داد، چون اگر به خدا نسبت می‌داد با منظورش که ذکر نعمتها بوده نمی‌ساخت، چون مریض کردن سلب نعمت است نه نعمت، و اما اینکه بعضی </w:t>
      </w:r>
      <w:r>
        <w:rPr>
          <w:rStyle w:val="FootnoteAnchor"/>
          <w:rtl w:val="true"/>
        </w:rPr>
        <w:footnoteReference w:id="65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را با اینکه آن هم از خداست به خودش نسبت داد تا رعایت ادب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 با اینکه ممکن بود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یطعمنی و یسقین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دلالت کند که یک یک این صفات به تنهایی در اثبات ربوبیت خدای تعالی و تدبیر امر آدمی و اینکه او قائم بر نفس آدمی و اجابت کننده دعای او است کافی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یُمِیتُنِی ثُمَّ یُحْیِینِ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است که آن را برای هر</w:t>
      </w:r>
      <w:bookmarkStart w:id="789" w:name="pg10058_87840"/>
    </w:p>
    <w:p>
      <w:pPr>
        <w:pStyle w:val="BookText"/>
        <w:rPr/>
      </w:pPr>
      <w:bookmarkEnd w:id="789"/>
      <w:r>
        <w:rPr>
          <w:rFonts w:ascii="Amiri" w:hAnsi="Amiri" w:eastAsia="Amiri" w:cs="Amiri"/>
          <w:color w:val="111111"/>
          <w:sz w:val="28"/>
          <w:sz w:val="28"/>
          <w:szCs w:val="28"/>
          <w:rtl w:val="true"/>
          <w:lang w:bidi="ar-SA"/>
        </w:rPr>
        <w:t>کسی تقدیر کرده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654"/>
      </w:r>
      <w:r>
        <w:rPr>
          <w:rFonts w:ascii="IRNazanin" w:hAnsi="IRNazanin" w:eastAsia="IRNazanin"/>
          <w:color w:val="111111"/>
          <w:sz w:val="28"/>
          <w:sz w:val="28"/>
          <w:szCs w:val="28"/>
          <w:rtl w:val="true"/>
          <w:lang w:bidi="fa-IR"/>
        </w:rPr>
        <w:t>و این مرگ به انعدام و فنا نیست، بلکه به نقل دادن آدمیان از خانه‌ای به خانه‌ای دیگر است، و این خود یکی از تدابیر عام است که در عالم جاری است، و مراد از زنده کردن، افاضه حیات بعد از مرگ است</w:t>
      </w:r>
      <w:r>
        <w:rPr>
          <w:rFonts w:eastAsia="IRNazanin" w:cs="IRNazanin"/>
          <w:color w:val="111111"/>
          <w:sz w:val="28"/>
          <w:szCs w:val="28"/>
          <w:rtl w:val="true"/>
          <w:lang w:bidi="fa-IR"/>
        </w:rPr>
        <w:t>.</w:t>
      </w:r>
    </w:p>
    <w:p>
      <w:pPr>
        <w:pStyle w:val="Heading5"/>
        <w:numPr>
          <w:ilvl w:val="4"/>
          <w:numId w:val="1"/>
        </w:numPr>
        <w:rPr/>
      </w:pPr>
      <w:bookmarkStart w:id="790" w:name="__RefHeading___Toc3576280_3556181022"/>
      <w:bookmarkStart w:id="791" w:name="_Toc288"/>
      <w:bookmarkEnd w:id="790"/>
      <w:r>
        <w:rPr>
          <w:rtl w:val="true"/>
        </w:rPr>
        <w:t xml:space="preserve">وجه اینکه ابراهیم </w:t>
      </w:r>
      <w:r>
        <w:rPr>
          <w:rtl w:val="true"/>
        </w:rPr>
        <w:t>(</w:t>
      </w:r>
      <w:r>
        <w:rPr>
          <w:rtl w:val="true"/>
        </w:rPr>
        <w:t>علیه السلام</w:t>
      </w:r>
      <w:r>
        <w:rPr>
          <w:rtl w:val="true"/>
        </w:rPr>
        <w:t xml:space="preserve">) </w:t>
      </w:r>
      <w:r>
        <w:rPr>
          <w:rtl w:val="true"/>
        </w:rPr>
        <w:t>فرمود به مغفرت خدا طمع دارم، و مراد از خطیئه‌ای که به خود نسبت داد</w:t>
      </w:r>
      <w:bookmarkEnd w:id="7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أَطْمَعُ أَنْ یَغْفِرَ لِی خَطِیئَتِی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جزاء که همان روز قیامت است، و مساله آمرزش را مثل سایر نعمتهای مذکور به طور قطعی ذکر نکرد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امیدوارم مرا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دلیلش این است که مساله آمرزش به استحقاق نیست، تا اگر کسی خود را مستحق آن بداند قطع به آن پیدا کند، بلکه فضلی است از ناحیه خدا و بطور کلی هیچ کس از خدا هیچ چیز طلبکار نیست، بلکه چیزی که هست این خدای سبحان است که بر خود واجب کرده که خلق را هدایت کند و رزق دهد و بمیراند و زنده کند، ولی بر خود واجب نکرده که هر گنه کاری را بیامرزد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رزق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و درباره مرگ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656"/>
      </w:r>
      <w:r>
        <w:rPr>
          <w:rFonts w:ascii="IRNazanin" w:hAnsi="IRNazanin" w:eastAsia="IRNazanin"/>
          <w:color w:val="111111"/>
          <w:sz w:val="28"/>
          <w:sz w:val="28"/>
          <w:szCs w:val="28"/>
          <w:rtl w:val="true"/>
          <w:lang w:bidi="fa-IR"/>
        </w:rPr>
        <w:t>و درباره احیاء بعد از مرگ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مَرْجِعُکُمْ جَمِیعاً وَعْدَ اللَّهِ حَقًّا</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ولی درباره مغفرت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مورد بحث،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نسبت خطا و گناه داده با اینکه آن جناب از گناه معصوم بود و این خود دلیل بر آن است که مرادش از خطیئه، مخالفت اوامر مولوی الهی نبوده، چون خطیئه و گناه مراتبی دارد و هر کس به حسب مرتبه‌ای که از عبودیت خدا دارد، در همان مرتبه خطیئه‌ای دارد، هم چنان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نیکان برای مقربین درگاه حق، بدی و گناه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خدای تعالی به رسول گرامی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لِذَنْبِکَ</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bookmarkStart w:id="792" w:name="pg10058_87841"/>
    </w:p>
    <w:p>
      <w:pPr>
        <w:pStyle w:val="BookText"/>
        <w:rPr/>
      </w:pPr>
      <w:bookmarkEnd w:id="792"/>
      <w:r>
        <w:rPr>
          <w:rFonts w:ascii="IRNazanin" w:hAnsi="IRNazanin" w:eastAsia="IRNazanin"/>
          <w:color w:val="111111"/>
          <w:sz w:val="28"/>
          <w:sz w:val="28"/>
          <w:szCs w:val="28"/>
          <w:rtl w:val="true"/>
          <w:lang w:bidi="fa-IR"/>
        </w:rPr>
        <w:t xml:space="preserve">آری خطیئه از مثل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به خاطر ضروریات زندگی از قبیل خواب و خوراک و آب و امثال آن نتواند در تمامی دقائق زندگی به یاد خدا باشد هر چند که همین خواب و خوراک و سایر ضروریات زندگی اطاعتی است و چگونه ممکن است خطیئه غیر این معنا را داشته باشد؟ و حال آنکه خدای تعالی تصریح کرده به اینکه آن جناب مخلص خداست و غیر خدا احدی از آن جناب سهم ندارد و شریک نیست و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أَخْلَصْناهُمْ بِخالِصَةٍ ذِکْرَی الدَّارِ</w:t>
      </w:r>
      <w:r>
        <w:rPr>
          <w:rFonts w:eastAsia="IRNazanin" w:cs="IRNazanin"/>
          <w:color w:val="111111"/>
          <w:sz w:val="28"/>
          <w:szCs w:val="28"/>
          <w:rtl w:val="true"/>
          <w:lang w:bidi="fa-IR"/>
        </w:rPr>
        <w:t xml:space="preserve">"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آخر جزء ششم این کتاب و نیز در جلد هفتم آن در ذیل داستانهای ابراهیم بحثی گذراندیم که با این مقام نیز ارتباط دارد</w:t>
      </w:r>
      <w:r>
        <w:rPr>
          <w:rFonts w:eastAsia="IRNazanin" w:cs="IRNazanin"/>
          <w:color w:val="111111"/>
          <w:sz w:val="28"/>
          <w:szCs w:val="28"/>
          <w:rtl w:val="true"/>
          <w:lang w:bidi="fa-IR"/>
        </w:rPr>
        <w:t>.</w:t>
      </w:r>
    </w:p>
    <w:p>
      <w:pPr>
        <w:pStyle w:val="Heading5"/>
        <w:numPr>
          <w:ilvl w:val="4"/>
          <w:numId w:val="1"/>
        </w:numPr>
        <w:rPr/>
      </w:pPr>
      <w:bookmarkStart w:id="793" w:name="__RefHeading___Toc3576282_3556181022"/>
      <w:bookmarkStart w:id="794" w:name="_Toc289"/>
      <w:bookmarkEnd w:id="793"/>
      <w:r>
        <w:rPr>
          <w:rtl w:val="true"/>
        </w:rPr>
        <w:t>مقصود از</w:t>
      </w:r>
      <w:r>
        <w:rPr>
          <w:rtl w:val="true"/>
        </w:rPr>
        <w:t xml:space="preserve">" </w:t>
      </w:r>
      <w:r>
        <w:rPr>
          <w:rtl w:val="true"/>
        </w:rPr>
        <w:t>حکم</w:t>
      </w:r>
      <w:r>
        <w:rPr>
          <w:rtl w:val="true"/>
        </w:rPr>
        <w:t xml:space="preserve">" </w:t>
      </w:r>
      <w:r>
        <w:rPr>
          <w:rtl w:val="true"/>
        </w:rPr>
        <w:t xml:space="preserve">و الحاق به صالحین که ابراهیم </w:t>
      </w:r>
      <w:r>
        <w:rPr>
          <w:rtl w:val="true"/>
        </w:rPr>
        <w:t>(</w:t>
      </w:r>
      <w:r>
        <w:rPr>
          <w:rtl w:val="true"/>
        </w:rPr>
        <w:t>علیه السلام</w:t>
      </w:r>
      <w:r>
        <w:rPr>
          <w:rtl w:val="true"/>
        </w:rPr>
        <w:t xml:space="preserve">) </w:t>
      </w:r>
      <w:r>
        <w:rPr>
          <w:rtl w:val="true"/>
        </w:rPr>
        <w:t xml:space="preserve">از پروردگار خود تقاضا کرد </w:t>
      </w:r>
      <w:r>
        <w:rPr>
          <w:rtl w:val="true"/>
        </w:rPr>
        <w:t>(</w:t>
      </w:r>
      <w:r>
        <w:rPr>
          <w:rtl w:val="true"/>
        </w:rPr>
        <w:t>رَبِّ هَبْ لِی حُکْماً وَ أَلْحِقْنِی بِالصَّالِحِینَ</w:t>
      </w:r>
      <w:r>
        <w:rPr>
          <w:rtl w:val="true"/>
        </w:rPr>
        <w:t>)</w:t>
      </w:r>
      <w:bookmarkEnd w:id="7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 حُکْماً وَ 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مستمره و متوالی و متراکم خدای تعالی را نسبت به خود یاد آور شد که از روزی که خلق شده تا بی نهایت به وی ارزانی داشت و با ذکر این نعمت‌ها و تصور لطف و مرحمت الهی حالتی به او دست داد، آمیخته از جاذبه رحمت و فقر عبودیت و این حالت، او را واداشت تا به درگاه خدا اظهار حاجت نموده، باب سؤال را مفتوح دارد، ناگزیر سیاق سخن خود را که تا اینجا سیاق غیبت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کسی است که مرا خلق کرده و هدایت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سیاق خطاب برگرداند و روی سخن به خدای تعالی نموده، عرض حاجت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خودش نسبت داد، بعد از آنکه در چند جمله رب را به عنوان رب العالمین ستود و این بدان جهت بود که خواست رحمت الهی را بر انگیخته و عنایت ربانی را برای اجابت دعا و در خواستش به هیجان در آورد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است که در کلام گذشته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 لِی رَبِّی حُکْماً</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گفتیم که حکم به معنای اصابه نظر و داشتن رأی مصاب در مسائل کلی اعتقادی و عملی است و نیز در تطبیق عمل بر آن معارف کلی است،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قَبْلِکَ مِنْ رَسُولٍ إِلَّا نُوحِی إِلَیْهِ أَنَّهُ لا إِلهَ إِلَّا أَنَا فَاعْبُدُونِ</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درباره معارف اعتقادی و عملی است که جامع همه آنها توحید و تقوی است، و</w:t>
      </w:r>
    </w:p>
    <w:p>
      <w:pPr>
        <w:pStyle w:val="BookText"/>
        <w:rPr/>
      </w:pPr>
      <w:r>
        <w:rPr>
          <w:rFonts w:ascii="Amiri" w:hAnsi="Amiri" w:eastAsia="Amiri" w:cs="Amiri"/>
          <w:color w:val="111111"/>
          <w:sz w:val="28"/>
          <w:sz w:val="28"/>
          <w:szCs w:val="28"/>
          <w:rtl w:val="true"/>
          <w:lang w:bidi="ar-SA"/>
        </w:rPr>
        <w:t>نیز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xml:space="preserve">" </w:t>
      </w:r>
      <w:r>
        <w:rPr>
          <w:rStyle w:val="FootnoteAnchor"/>
          <w:rtl w:val="true"/>
        </w:rPr>
        <w:footnoteReference w:id="663"/>
      </w:r>
      <w:r>
        <w:rPr>
          <w:rFonts w:ascii="IRNazanin" w:hAnsi="IRNazanin" w:eastAsia="IRNazanin"/>
          <w:color w:val="111111"/>
          <w:sz w:val="28"/>
          <w:sz w:val="28"/>
          <w:szCs w:val="28"/>
          <w:rtl w:val="true"/>
          <w:lang w:bidi="fa-IR"/>
        </w:rPr>
        <w:t>که مربوط به یافتن راه سداد و هدایت به سوی صلاح در مقام عمل است و اگر در آیه مورد بحث حکم را نکره آورد، برای این بود که به عظمت و اهمیت آن اشاره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w:t>
      </w:r>
      <w:r>
        <w:rPr>
          <w:rStyle w:val="FootnoteAnchor"/>
          <w:rtl w:val="true"/>
        </w:rPr>
        <w:footnoteReference w:id="664"/>
      </w:r>
      <w:r>
        <w:rPr>
          <w:rFonts w:ascii="IRNazanin" w:hAnsi="IRNazanin" w:eastAsia="IRNazanin"/>
          <w:color w:val="111111"/>
          <w:sz w:val="28"/>
          <w:sz w:val="28"/>
          <w:szCs w:val="28"/>
          <w:rtl w:val="true"/>
          <w:lang w:bidi="fa-IR"/>
        </w:rPr>
        <w:t>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فساد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تغییر دادن هر چیزی از آنچه طبع اصلی آن اقتضاء دارد،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باقی ماندن و یا بودن هر چیزی است به مقتضای طبع اصلیش، تا آنچه خیر و فایده در خور آن است بر آن مترتب گردد، بدون اینکه به خاطر فسادش چیزی از آثار نیک آن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مقید به صالحین در عمل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 نشده، قهرا مراد از آن تنها صالحین در ذات خواهد بود، هر چند که صلاح در ذات از صلاح در عمل منفک نمی‌شود، هم چنان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الطَّیِّبُ یَخْرُجُ نَباتُهُ بِإِذْنِ رَبِّهِ</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صلاح ذات به این است که استعدادش برای قبول رحمت الهی و ظرفیتش برای افاضه هر خیر و سعادت تمام باشد، که یکی از شؤون این تمامیت همین است که دارای این صلاح باشد، و اعتقاد باطل یا عمل باطلی هم که مایه فساد آن است نداشته باشد، از اینجا روشن می‌گردد که صلاح ذاتی از لوازم موهبت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به آن معنایی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که حکم از نظر مورد اخص از صلاح است و اخص بودن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آن جناب از پروردگار متعالش درخواست کرد که به صالحینش ملحق سازد، خود از لوازم درخواست موهبت حکم و از فروعی است که بر حکم مترتب می‌شود، در نتیجه معنای کلام آن جناب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نخست موهبت حکم به من ارزانی بدار و سپس اثر آن را که صلاح ذاتی است در من تکمیل کن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الْآخِرَةِ لَمِنَ الصَّالِحِینَ</w:t>
      </w:r>
      <w:r>
        <w:rPr>
          <w:rFonts w:eastAsia="Amiri" w:cs="Amiri" w:ascii="Amiri" w:hAnsi="Amiri"/>
          <w:color w:val="111111"/>
          <w:sz w:val="28"/>
          <w:szCs w:val="28"/>
          <w:rtl w:val="true"/>
          <w:lang w:bidi="ar-SA"/>
        </w:rPr>
        <w:t xml:space="preserve">" </w:t>
      </w:r>
      <w:r>
        <w:rPr>
          <w:rStyle w:val="FootnoteAnchor"/>
          <w:rtl w:val="true"/>
        </w:rPr>
        <w:footnoteReference w:id="666"/>
      </w:r>
      <w:r>
        <w:rPr>
          <w:rFonts w:ascii="IRNazanin" w:hAnsi="IRNazanin" w:eastAsia="IRNazanin"/>
          <w:color w:val="111111"/>
          <w:sz w:val="28"/>
          <w:sz w:val="28"/>
          <w:szCs w:val="28"/>
          <w:rtl w:val="true"/>
          <w:lang w:bidi="fa-IR"/>
        </w:rPr>
        <w:t>، در جلد اول این کتاب بیانی گذراندیم که با این مقام ارتباط دارد</w:t>
      </w:r>
      <w:r>
        <w:rPr>
          <w:rFonts w:eastAsia="IRNazanin" w:cs="IRNazanin"/>
          <w:color w:val="111111"/>
          <w:sz w:val="28"/>
          <w:szCs w:val="28"/>
          <w:rtl w:val="true"/>
          <w:lang w:bidi="fa-IR"/>
        </w:rPr>
        <w:t>.</w:t>
      </w:r>
      <w:bookmarkStart w:id="795" w:name="pg10058_87843"/>
    </w:p>
    <w:p>
      <w:pPr>
        <w:pStyle w:val="Heading5"/>
        <w:numPr>
          <w:ilvl w:val="4"/>
          <w:numId w:val="1"/>
        </w:numPr>
        <w:rPr/>
      </w:pPr>
      <w:bookmarkStart w:id="796" w:name="__RefHeading___Toc3576284_3556181022"/>
      <w:bookmarkStart w:id="797" w:name="_Toc290"/>
      <w:bookmarkEnd w:id="795"/>
      <w:bookmarkEnd w:id="796"/>
      <w:r>
        <w:rPr>
          <w:rtl w:val="true"/>
        </w:rPr>
        <w:t>مراد از</w:t>
      </w:r>
      <w:r>
        <w:rPr>
          <w:rtl w:val="true"/>
        </w:rPr>
        <w:t xml:space="preserve">" </w:t>
      </w:r>
      <w:r>
        <w:rPr>
          <w:rtl w:val="true"/>
        </w:rPr>
        <w:t>لسان صدق در آخرین</w:t>
      </w:r>
      <w:r>
        <w:rPr>
          <w:rtl w:val="true"/>
        </w:rPr>
        <w:t xml:space="preserve">" </w:t>
      </w:r>
      <w:r>
        <w:rPr>
          <w:rtl w:val="true"/>
        </w:rPr>
        <w:t xml:space="preserve">در دعای ابراهیم </w:t>
      </w:r>
      <w:r>
        <w:rPr>
          <w:rtl w:val="true"/>
        </w:rPr>
        <w:t>(</w:t>
      </w:r>
      <w:r>
        <w:rPr>
          <w:rtl w:val="true"/>
        </w:rPr>
        <w:t>علیه السلام</w:t>
      </w:r>
      <w:r>
        <w:rPr>
          <w:rtl w:val="true"/>
        </w:rPr>
        <w:t xml:space="preserve">):" </w:t>
      </w:r>
      <w:r>
        <w:rPr>
          <w:rtl w:val="true"/>
        </w:rPr>
        <w:t>وَ اجْعَلْ لِی لِسانَ صِدْقٍ فِی الْآخِرِینَ</w:t>
      </w:r>
      <w:r>
        <w:rPr>
          <w:rtl w:val="true"/>
        </w:rPr>
        <w:t>"</w:t>
      </w:r>
      <w:bookmarkEnd w:id="7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لامی است که اختصاص را می‌رساند، یعنی زمانی که جز به راستی تکلم نمی‌کند، و ظاهر اینکه لسان صدق را برایش قرار دهد این است که خدای تعالی در قرون آخر فرزندی به او دهد که زبان صدق او باشد، یعنی لسانی باشد مانند لسان خودش، که منویات او را بگوید، همانطور که زبان خود او از منویاتش سخن می‌گوید، پس برگشت معنا به این است که خداوند در قرون آخر الزمان کسی را مبعوث کند، که به دعوت وی قیام نماید، مردم را به کیش و ملت او که همان دین توحید است دعوت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این، آیه مورد بحث در معنای آیه سوره صافات است که بعد از ذکر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الْآخِرِینَ</w:t>
      </w:r>
      <w:r>
        <w:rPr>
          <w:rFonts w:eastAsia="Amiri" w:cs="Amiri" w:ascii="Amiri" w:hAnsi="Amiri"/>
          <w:color w:val="111111"/>
          <w:sz w:val="28"/>
          <w:szCs w:val="28"/>
          <w:rtl w:val="true"/>
          <w:lang w:bidi="ar-SA"/>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و این جمله بعد از ذکر جمعی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موسی، هارون و الیاس، و همچنین در سوره مریم بعد از ذکر زکریا و یحیی و عیسی و ابراهیم و موسی و هارون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بنا بر این مقصود این است که دعوت این بزرگواران بعد از رفتنشان نیز باقی بماند و خدا رسولانی مانند خود ایشان به این منظور مبعوث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6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صدق در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خود آن جناب هم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پدرم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قول این است که در چند جای قرآن دین آن جناب را ملت ابراهیم خوانده است و در این صورت معنای آیه همان معنایی می‌شود که خدای تعالی آن را از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بنای کعبه حکایت کرد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مُسْلِمَیْنِ لَکَ وَ مِنْ ذُرِّیَّتِنا أُمَّةً مُسْلِمَةً لَکَ … رَبَّنا وَ ابْعَثْ فِیهِمْ رَسُولًا مِنْهُمْ یَتْلُوا عَلَیْهِمْ آیاتِکَ وَ یُعَلِّمُهُمُ الْکِتابَ وَ الْحِکْمَةَ وَ یُزَکِّیهِمْ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7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لسان صدق در آخرین این است که خدای تعالی ذکر جمیل و ستایش نیکوی او را تا قیامت باقی بگذارد و خدا هم این دعایش را مستجاب کرده، اهل ایمان همواره او را ثنا می‌گویند و به خیر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لسان صدق به معنای ذکر جمیل و ثنا بودن خیلی روشن نیست و نیز آن قول دیگر که می‌گفت دعای مورد بحث به معنای همان دعایی است که در سوره بقره از آن جناب نقل شده درست به نظر نمی‌رسد، چون یکی بودن آن دعا و این دعا نیز خیلی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اجْعَلْنِی مِنْ وَرَثَةِ جَنَّةِ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وارث جنت نعیم شدن چه معنا دارد؟ گفتاری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الْوارِثُونَ</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 لِأَبِی إِنَّهُ کانَ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حکایت استغفار آن جناب است برای پدرش، بر حسب وعده‌ای که قبلا به پدرش داده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سَأَسْتَغْفِرُ لَکَ رَبِّی</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و هیچ بعید نیست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اسْتِغْفارُ إِبْراهِیمَ لِأَبِیهِ إِلَّا عَنْ مَوْعِدَةٍ وَعَدَها إِیَّاهُ فَلَمَّا تَبَیَّنَ لَهُ أَنَّهُ عَدُوٌّ لِلَّهِ تَبَرَّأَ مِنْهُ</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استفاده شود که دعای آن جناب در جمله مورد بحث هنگامی بوده که هنوز پدرش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معنای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مدتی قبل از این دعا از گمراهان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تُخْزِنِی یَوْمَ یُبْعَثُونَ یَوْمَ لا یَنْفَعُ مالٌ وَ لا بَنُونَ 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خاء و سکون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نکردن کسی است که از طرف، امید یاری دارد، و 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از مردم به میان نیامده و کلمه ناس قبلا ذکر نشده بود تا ضمیر به آن برگردد، می‌گوییم بلی حق با شماست و لیکن همین که از خارج بدانیم که مرجع ضمیر چیست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آن جناب از پروردگار خود مسألت نمود که او را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فهمیده می‌شود که در آن روز هر انسانی محتاج به یاری خدا است، و بنیه ضعیف بشری تاب مقاومت در برابر اهوال و هراسهایی که آن روز با آنها مواجه می‌شود ندارد، مگر آنکه خدا او را یاری و تایید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ظرفی است که به عنوان بدل از یوم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bookmarkStart w:id="798" w:name="pg10058_87845"/>
    </w:p>
    <w:p>
      <w:pPr>
        <w:pStyle w:val="Heading5"/>
        <w:numPr>
          <w:ilvl w:val="4"/>
          <w:numId w:val="1"/>
        </w:numPr>
        <w:rPr/>
      </w:pPr>
      <w:bookmarkStart w:id="799" w:name="__RefHeading___Toc3576286_3556181022"/>
      <w:bookmarkStart w:id="800" w:name="_Toc291"/>
      <w:bookmarkEnd w:id="798"/>
      <w:bookmarkEnd w:id="799"/>
      <w:r>
        <w:rPr>
          <w:rtl w:val="true"/>
        </w:rPr>
        <w:t>بیان اینکه سود نداشتن مال و فرزندان در قیامت نتیجه انحلال اجتماع مدنی و بطلان اسباب اعتباری در آن روز است‌</w:t>
      </w:r>
      <w:bookmarkEnd w:id="800"/>
    </w:p>
    <w:p>
      <w:pPr>
        <w:pStyle w:val="BookText"/>
        <w:rPr/>
      </w:pPr>
      <w:r>
        <w:rPr>
          <w:rFonts w:ascii="IRNazanin" w:hAnsi="IRNazanin" w:eastAsia="IRNazanin"/>
          <w:color w:val="111111"/>
          <w:sz w:val="28"/>
          <w:sz w:val="28"/>
          <w:szCs w:val="28"/>
          <w:rtl w:val="true"/>
          <w:lang w:bidi="fa-IR"/>
        </w:rPr>
        <w:t>پس اینکه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ابراهیم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پانزده آیه بعد جزء کلام خدا است، صحیح نیست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در این جمله سود داشتن مال و فرزندان در روز قیامت بکلی نفی شده، و این بدان جهت است که رابطه مال و فرزندان که در دنیا مناط در یاری و مساعدت طرفینی است، رابطه‌ای است و همی و خیالی، که تنها در نظام اجتماعی بشر معتبر شمرده می‌شود و در خارج از ظرف اجتماع مدنی هیچ اثری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که یا کاغذی است به نام اسکناس و یا فلزی است به نام طلا و امثال آن و نیز یک انسان به نام فرزند که موجودی است مستقل، چه ارتباطی به زندگی من که نیز انسانی هستم مستقل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که روز انکشاف حقایق و جدا شدن آنها از موهومات است و روزی است که دیگر اسباب و مؤثرات اعتباری، از سببیت می‌افتد، مال به مالیتش و فرزند به عنوان فرزندیش، و خویشاوند به عنوان قرابتش نیز از اعتبار می‌افتد، هم چنان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جِئْتُمُونا فُرادی کَما خَلَقْناکُمْ أَوَّلَ مَرَّةٍ وَ تَرَکْتُمْ ما خَوَّلْناکُمْ وَراءَ ظُهُورِکُمْ</w:t>
      </w:r>
      <w:r>
        <w:rPr>
          <w:rFonts w:eastAsia="IRNazanin" w:cs="IRNazanin"/>
          <w:color w:val="111111"/>
          <w:sz w:val="28"/>
          <w:szCs w:val="28"/>
          <w:rtl w:val="true"/>
          <w:lang w:bidi="fa-IR"/>
        </w:rPr>
        <w:t xml:space="preserve">" </w:t>
      </w:r>
      <w:r>
        <w:rPr>
          <w:rStyle w:val="FootnoteAnchor"/>
          <w:rtl w:val="true"/>
        </w:rPr>
        <w:footnoteReference w:id="675"/>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فَلا أَنْسابَ بَیْنَهُمْ یَوْمَئِذٍ وَ لا یَتَساءَلُونَ</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مراد از سود نداشتن مال و فرزندان در روز قیامت، این است که در قیامت آن طور که در دنیا و در اجتماع بشری معتبر بود اعتبار ندارد، آری در دنیا در مجتمع بشری مال بهترین سبب و وسیله است برای رسیدن به مقاصد زندگی و همچنین فرزندان بهترین وسیله‌اند برای رسیدن به شوکت و نیرو و غلبه، پس مال و فرزندان، عمده چیزی است که آدمی در دنیا به آن رکون و اعتماد می‌کند و دل بدان می‌بندد، در نتیجه سود نداشتن این دو در قیامت کنایه می‌شود از سود نداشتن هیچ سببی از اسباب اعتباری و قراردادی دنیا، که در دنیا برای جلب منافع مادی بدان تمسک می‌شد، از قبیل علم و صنعت و جمال و امثال آنها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نفی فایده از مال و فرزندان در آخرت در معنای این است که از بطلان اجتماع مدنی و اسباب اعتباری و روابط قراردادی آن خبر دهد،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تَناصَرُونَ بَلْ هُمُ الْیَوْمَ مُسْتَسْلِمُونَ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یکدیگر را یاری نمی‌کنید آری ایشان امروز</w:t>
      </w:r>
      <w:bookmarkStart w:id="801" w:name="pg10058_87846"/>
    </w:p>
    <w:p>
      <w:pPr>
        <w:pStyle w:val="BookText"/>
        <w:rPr/>
      </w:pPr>
      <w:bookmarkEnd w:id="801"/>
      <w:r>
        <w:rPr>
          <w:rFonts w:ascii="IRNazanin" w:hAnsi="IRNazanin" w:eastAsia="IRNazanin"/>
          <w:color w:val="111111"/>
          <w:sz w:val="28"/>
          <w:sz w:val="28"/>
          <w:szCs w:val="28"/>
          <w:rtl w:val="true"/>
          <w:lang w:bidi="fa-IR"/>
        </w:rPr>
        <w:t>تسلیمند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اشاره می‌فرماید</w:t>
      </w:r>
      <w:r>
        <w:rPr>
          <w:rFonts w:eastAsia="IRNazanin" w:cs="IRNazanin"/>
          <w:color w:val="111111"/>
          <w:sz w:val="28"/>
          <w:szCs w:val="28"/>
          <w:rtl w:val="true"/>
          <w:lang w:bidi="fa-IR"/>
        </w:rPr>
        <w:t>.</w:t>
      </w:r>
    </w:p>
    <w:p>
      <w:pPr>
        <w:pStyle w:val="Heading5"/>
        <w:numPr>
          <w:ilvl w:val="4"/>
          <w:numId w:val="1"/>
        </w:numPr>
        <w:rPr/>
      </w:pPr>
      <w:bookmarkStart w:id="802" w:name="__RefHeading___Toc3576288_3556181022"/>
      <w:bookmarkStart w:id="803" w:name="_Toc292"/>
      <w:bookmarkEnd w:id="802"/>
      <w:r>
        <w:rPr>
          <w:rtl w:val="true"/>
        </w:rPr>
        <w:t>وجوه مختلف در باره مفاد و نوع استثنای</w:t>
      </w:r>
      <w:r>
        <w:rPr>
          <w:rtl w:val="true"/>
        </w:rPr>
        <w:t xml:space="preserve">" </w:t>
      </w:r>
      <w:r>
        <w:rPr>
          <w:rtl w:val="true"/>
        </w:rPr>
        <w:t>إِلَّا مَنْ أَتَی اللَّهَ بِقَلْبٍ سَلِیمٍ</w:t>
      </w:r>
      <w:r>
        <w:rPr>
          <w:rtl w:val="true"/>
        </w:rPr>
        <w:t xml:space="preserve">" </w:t>
      </w:r>
      <w:r>
        <w:rPr>
          <w:rtl w:val="true"/>
        </w:rPr>
        <w:t>در آیه</w:t>
      </w:r>
      <w:r>
        <w:rPr>
          <w:rtl w:val="true"/>
        </w:rPr>
        <w:t xml:space="preserve">:" </w:t>
      </w:r>
      <w:r>
        <w:rPr>
          <w:rtl w:val="true"/>
        </w:rPr>
        <w:t xml:space="preserve">یَوْمَ لا یَنْفَعُ … </w:t>
      </w:r>
      <w:r>
        <w:rPr>
          <w:rtl w:val="true"/>
        </w:rPr>
        <w:t>"</w:t>
      </w:r>
      <w:bookmarkEnd w:id="8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بودن از آفات ظاهری و باطنی است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سیاق بر می‌آید که آن جناب در مقام بیان معنای جامعی است که قیامت را از سایر روزها متمایز کند، و از پروردگار خود درخواست کرده که اولا در روزی که مال و اولاد و سایر آنچه در دنیا سود می‌دهد سودی نمی‌بخشد، او را یاری کند، و بیچاره نسازد، که مقتضای این مقدمه چینی این است که مطلوب واقعی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چیزی باشد که در آن روز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استثناء منقطع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لیکن است، یعنی در آن روز مال و اولاد سودی نمی‌دهد و لیکن هر کس با قلب سلیم نزد خدا آید از سلامت قلب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مفاد کلام این می‌شود که مدار سعادت در آن روز بر سلامت قلب است، چه اینکه صاحب آن قلب سالم در دنیا مال و فرزندی داشته باشد و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78"/>
      </w:r>
      <w:r>
        <w:rPr>
          <w:rFonts w:ascii="IRNazanin" w:hAnsi="IRNazanin" w:eastAsia="IRNazanin"/>
          <w:color w:val="111111"/>
          <w:sz w:val="28"/>
          <w:sz w:val="28"/>
          <w:szCs w:val="28"/>
          <w:rtl w:val="true"/>
          <w:lang w:bidi="fa-IR"/>
        </w:rPr>
        <w:t>از مفسرین استثنا را متصل و مستثنی منه را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محذوف دانسته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ینفع مال و لا بنون احدا الا من اتی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مال و فرزندان به احدی سود نمی‌دهد، مگر کسی را که با قلب سلیم نزد خدا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بنا بر این تفسیر مفاد آیه این می‌شود که هر کس با قلب سلیم آید مال و اولاد او را سود دهد و حال آنکه آیه نمی‌خواهد این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7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متصل است، چیزی که هست مضافی از آن حذف شده و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مال و لا بنون الا مال و بنون من اتی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مال و فرزند سودی نمی‌بخشد، مگر مال و فرزندان کسی که با قلب سلیم آمده باشد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8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بنون در معنای بی نیازی است و استثناء از بی نیازی شده، اما به حذف مضافی از نوع آن و تقدیرش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ینفع غنی الا غنا من اتی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غنایی سود نمی‌بخشد، مگر غنا و بی نیازی کسی که با قلب سلیم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سلیم هم خود نوعی از غنا است، پس استثنای متصل ادعایی است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8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منقطع است و در این میان مضافی حذف شده و تقدیر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مال و لا بنون الا حال من اتی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مال و فرزندان سودی نمی‌دهد مگر حال کسی که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این چند قول سه قول اول همانطور که اشاره شد مفاد آیه را مخصوص می‌کند به کسانی که مال و اولاد دارند و آنان را دو طائفه می‌کند یکی صاحبان مال و اولاد که با قلب سلیم آمده باشند و دوم صاحبان مال و اولادی که با چنین قلبی نیامده باشند و این مال و اولاد تنها به دسته اول سود می‌دهد و اما کسانی که در دنیا مال و اولاد نداشته‌اند، آیه از وضع آنان ساکت است، و حال آنکه می‌دانیم سیاق آیه نمی‌خواهد این را بفرماید، قول چهارم هم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تقدیر گرفته که هیچ حاجتی به آن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آیه شریفه از نظر معنا قریب به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Fonts w:eastAsia="Amiri" w:cs="Amiri" w:ascii="Amiri" w:hAnsi="Amiri"/>
          <w:color w:val="111111"/>
          <w:sz w:val="28"/>
          <w:szCs w:val="28"/>
          <w:rtl w:val="true"/>
          <w:lang w:bidi="ar-SA"/>
        </w:rPr>
        <w:t xml:space="preserve">" </w:t>
      </w:r>
      <w:r>
        <w:rPr>
          <w:rStyle w:val="FootnoteAnchor"/>
          <w:rtl w:val="true"/>
        </w:rPr>
        <w:footnoteReference w:id="682"/>
      </w:r>
      <w:r>
        <w:rPr>
          <w:rFonts w:ascii="IRNazanin" w:hAnsi="IRNazanin" w:eastAsia="IRNazanin"/>
          <w:color w:val="111111"/>
          <w:sz w:val="28"/>
          <w:sz w:val="28"/>
          <w:szCs w:val="28"/>
          <w:rtl w:val="true"/>
          <w:lang w:bidi="fa-IR"/>
        </w:rPr>
        <w:t>است چیزی که هست در آیه مورد بحث نفع را به قلب سلیم نسبت داده، که آن قلبی است که از ننگ ظلم و تاریکی شرک و گناه سالم باشد، هم چنان که در وصف آن روز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عَنَتِ الْوُجُوهُ لِلْحَیِّ الْقَیُّومِ وَ قَدْ خابَ مَنْ حَمَلَ ظُلْماً</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و در آیه چهل و شش کهف نفع و ثواب را به باقیات الصالحات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8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این احتمال را تایید می‌کند که استغفار آن جناب برای پدرش، در حقیقت درخواست هدایت او به سوی ایمان است نه طلب مغفرت معمولی، چون محال است مثل ابراهیم کسی برای شخصی که کافر مرده و می‌داند که طلب مغفرت سودی به حال او ندارد طلب مغفرت کند، چون چنین طلب مغفرتی شفاعتی است، که به کافران نمی‌رسد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استثنا را متصل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این قائل نیز قائل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صحیح می‌شود که ابراهیم پسر صلبی آزر باشد، ولی ما در داستان آن جناب در سوره انعام فساد این مطلب را روشن ساخته و گفتیم که آیات بر خلاف آن تصریح دارد</w:t>
      </w:r>
      <w:r>
        <w:rPr>
          <w:rFonts w:eastAsia="IRNazanin" w:cs="IRNazanin"/>
          <w:color w:val="111111"/>
          <w:sz w:val="28"/>
          <w:szCs w:val="28"/>
          <w:rtl w:val="true"/>
          <w:lang w:bidi="fa-IR"/>
        </w:rPr>
        <w:t>.</w:t>
      </w:r>
      <w:bookmarkStart w:id="804" w:name="pg10058_87848"/>
    </w:p>
    <w:p>
      <w:pPr>
        <w:pStyle w:val="BookText"/>
        <w:rPr/>
      </w:pPr>
      <w:bookmarkEnd w:id="804"/>
      <w:r>
        <w:rPr>
          <w:rFonts w:ascii="IRNazanin" w:hAnsi="IRNazanin" w:eastAsia="IRNazanin"/>
          <w:color w:val="111111"/>
          <w:sz w:val="28"/>
          <w:sz w:val="28"/>
          <w:szCs w:val="28"/>
          <w:rtl w:val="true"/>
          <w:lang w:bidi="fa-IR"/>
        </w:rPr>
        <w:t>و اما اگر استثناء را منقطع بگیریم، آن وقت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ضمیمه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دلیل بر این می‌شود که استغفار آن جناب قبل از مرگ پدر بوده، و این خود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أُزْلِفَتِ الْجَنَّةُ لِلْمُتَّقِینَ وَ بُرِّزَتِ الْجَحِیمُ لِلْغاوِینَ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مصدر إزلاف، به معنای نزدیک کردن است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تبریز مصدر باب تفعیل به معنای اظهار است و در اینجا میان متقین و غاوین مقابله انداخت و از بین صفات دو طائفه، دو صفت تقوی و غوایت را نام برد، تا اشاره کند به آن دو قضایی که خدای تعالی در روز راندن ابلیس به خاطر امتناعش از سجده بر آدم نمود، و در سوره حجر آن دو قضاء را نام برده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 وَ إِنَّ جَهَنَّمَ لَمَوْعِدُهُمْ أَجْمَعِینَ … إِنَّ الْمُتَّقِینَ فِی جَنَّاتٍ وَ عُیُونٍ</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لَهُمْ أَیْنَ ما کُنْتُمْ تَعْبُدُونَ مِنْ دُونِ اللَّهِ هَلْ یَنْصُرُونَکُمْ أَوْ یَنْتَصِرُونَ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چیزهایی که شما به جای خدا آنها را می‌پرستیدید آیا شقاوت و عذاب را از شما و یا از خودشان دفع می‌کنند؟ و حاصل معنا این است که آن روز بر ایشان روشن می‌شود که در بت‌پرستیشان گمراه بوده‌اند</w:t>
      </w:r>
      <w:r>
        <w:rPr>
          <w:rFonts w:eastAsia="IRNazanin" w:cs="IRNazanin"/>
          <w:color w:val="111111"/>
          <w:sz w:val="28"/>
          <w:szCs w:val="28"/>
          <w:rtl w:val="true"/>
          <w:lang w:bidi="fa-IR"/>
        </w:rPr>
        <w:t>.</w:t>
      </w:r>
    </w:p>
    <w:p>
      <w:pPr>
        <w:pStyle w:val="Heading5"/>
        <w:numPr>
          <w:ilvl w:val="4"/>
          <w:numId w:val="1"/>
        </w:numPr>
        <w:rPr/>
      </w:pPr>
      <w:bookmarkStart w:id="805" w:name="__RefHeading___Toc3576290_3556181022"/>
      <w:bookmarkStart w:id="806" w:name="_Toc293"/>
      <w:bookmarkEnd w:id="805"/>
      <w:r>
        <w:rPr>
          <w:rtl w:val="true"/>
        </w:rPr>
        <w:t>فرجام بد مشرکان و جنود ابلیس در قیامت‌</w:t>
      </w:r>
      <w:bookmarkEnd w:id="8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فَکُبْکِبُوا فِیها هُمْ وَ الْغاوُونَ وَ جُنُودُ إِبْلِیسَ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کبه فانکب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او را با روی به زمین افکند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را چند بار پشت سر هم با رو به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وزن تکرار کب را افاده می‌کند، هم چنان که هر ماده‌ای به این وزن در آید تکرار را می‌رساند،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 و دبدب، ذب و ذبذب، زل و زلزل، دک و دکدک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ضمیر جمعی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فَکُبْکِبُوا فِیها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اصنام بر می‌گردد، 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که بت‌پرستان و بتهای ایشان را هیزم جهنم خوانده است و اینان یکی از سه طایفه‌ای هستند که آیه شریفه درباره آنان فرموده که به رو در جهنم می‌افتد، طایفه دوم آنان، غاوون هستند که گفتیم در سوره حجر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درباره‌شان</w:t>
      </w:r>
    </w:p>
    <w:p>
      <w:pPr>
        <w:pStyle w:val="BookText"/>
        <w:rPr/>
      </w:pPr>
      <w:r>
        <w:rPr>
          <w:rFonts w:ascii="IRNazanin" w:hAnsi="IRNazanin" w:eastAsia="IRNazanin"/>
          <w:color w:val="111111"/>
          <w:sz w:val="28"/>
          <w:sz w:val="28"/>
          <w:szCs w:val="28"/>
          <w:rtl w:val="true"/>
          <w:lang w:bidi="fa-IR"/>
        </w:rPr>
        <w:t>صحبت کرد و طایفه سوم جنود ابلیسند که همان قربای شیطان‌اند که قرآن کریم درباره‌شان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اهل غوایت جدا نمی‌شوند، تا داخل دوزخشان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یَعْشُ عَنْ ذِکْرِ الرَّحْمنِ نُقَیِّضْ لَهُ شَیْطاناً فَهُوَ لَهُ قَرِینٌ … وَ لَنْ یَنْفَعَکُمُ الْیَوْمَ إِذْ ظَلَمْتُمْ أَنَّکُمْ فِی الْعَذابِ مُشْتَرِکُونَ</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هُمْ فِیها یَخْتَصِمُونَ … إِلَّا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گویندگان این سخن همان غاوون هستند و منظور از اختصام به طوری که از چند جای قرآن بر می‌آید جدالی است که میان خود آنان و شیطانها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 کُنَّا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گمراهی خود اعتراف می‌کنند، و خطاب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آلهه و بتهایشان است، که با خود آنان در آتش قرار می‌گیرند، ممکن هم هست خطاب به شیطانها و یا بهر دو باشد و نیز احتمال دارد خطاب به رؤسای گمراهان باشد، که عوام از ایشان پیروی می‌کردند، ولی وجه اول از همه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أَضَلَّنا إِلَّا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 صاحبان آن سخن و هم این سخن هر دو منظورشان از مجرمین غیر خودشان است، یعنی آن پیشوای ضلالت که اینان در دنیا او را پیروی کردند و نیز داعی به سوی ضلالت و شرک، که ایشان را به سوی شرک دعوت کردند و همچنین پدرانشان که ایشان از آنان تقلید نمودند، و دوستانی که اینان را شبیه خود نمودند همه اینها مجرمینند و مجرمین به طوری که از آیات قیامت برمی‌آید عبارتند از کسانی که قلم قضاء بر مجرمیت آنان و به دوزخ درآمدنشان رفته است، و خدای تعالی درباره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می‌گوید به معنای خویشاوندی است که نسبت به آدمی مشفق باشد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را اهل دوزخ به عنوان حسرت می‌گویند، حسرت از اینکه نه رفیق دلسوزی دارند، که ایشان را شفاعت کند و نه دوستی که به دادشان برسد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w:t>
      </w:r>
      <w:r>
        <w:rPr>
          <w:rFonts w:eastAsia="IRNazanin" w:cs="IRNazanin"/>
          <w:color w:val="111111"/>
          <w:sz w:val="28"/>
          <w:szCs w:val="28"/>
          <w:rtl w:val="true"/>
          <w:lang w:bidi="fa-IR"/>
        </w:rPr>
        <w:t>.]</w:t>
      </w:r>
      <w:bookmarkStart w:id="807" w:name="pg10058_87850"/>
    </w:p>
    <w:p>
      <w:pPr>
        <w:pStyle w:val="BookText"/>
        <w:rPr/>
      </w:pPr>
      <w:bookmarkEnd w:id="807"/>
      <w:r>
        <w:rPr>
          <w:rFonts w:ascii="IRNazanin" w:hAnsi="IRNazanin" w:eastAsia="IRNazanin"/>
          <w:color w:val="111111"/>
          <w:sz w:val="28"/>
          <w:sz w:val="28"/>
          <w:szCs w:val="28"/>
          <w:rtl w:val="true"/>
          <w:lang w:bidi="fa-IR"/>
        </w:rPr>
        <w:t>شافعان هیچ کس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در آن روز شافعانی هستند و گرنه، هیچ نکته‌ای در کار نبود که اقتضاء کند شافع را به لفظ جمع بیاورد، بلکه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شافع نداریم و در روایت هم آمده که این سخن را وقتی از در حسرت می‌گویند که می‌بینند ملائکه و انبیاء و بعضی از مؤمنین دیگران را شفاعت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مشرکین آرزو می‌کنند که ای کاش به دنیا برگردند و از مؤمنین باشند تا به آن سعادتی که مؤمنین رسیدند ایشان نیز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 لَهُوَ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داستان که ما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وی بر طبق فطرت ساده خود، راه توحید را پیش گرفته، روی دل به سوی رب العالمین کرده، از بتها بیزاری جست و علیه بت‌پرستان و وثنی‌ها احتجاج نمود، آیتی است برای هر کس که در این داستان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سایر داستانها و گرفتاریها و ابتلاآتی که در اینجا ذکر نشده، نیز آیت‌هایی است برای صاحبان خرد، مانند در آتش افتادنش و آمدن ملائکه به میهمانیش و هجرت دادن یگانه فرزندش اسماعیل و مادر او هاجر را در ته دره مکه و ساختن کعبه‌اش و ذبح اسماعیلش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أَکْثَرُهُمْ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بیشتر قوم ابراهیم ایمان نیاوردند، و بقیه الفاظ آیه روشن است</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3576292_3556181022"/>
      <w:bookmarkStart w:id="809" w:name="_Toc294"/>
      <w:bookmarkEnd w:id="808"/>
      <w:r>
        <w:rPr>
          <w:rtl w:val="true"/>
        </w:rPr>
        <w:t xml:space="preserve">بحث روایتی </w:t>
      </w:r>
      <w:r>
        <w:rPr>
          <w:rtl w:val="true"/>
        </w:rPr>
        <w:t>(</w:t>
      </w:r>
      <w:r>
        <w:rPr>
          <w:rtl w:val="true"/>
        </w:rPr>
        <w:t>روایاتی در باره</w:t>
      </w:r>
      <w:r>
        <w:rPr>
          <w:rtl w:val="true"/>
        </w:rPr>
        <w:t xml:space="preserve">" </w:t>
      </w:r>
      <w:r>
        <w:rPr>
          <w:rtl w:val="true"/>
        </w:rPr>
        <w:t>لِسانَ صِدْقٍ فِی الْآخِرِینَ</w:t>
      </w:r>
      <w:r>
        <w:rPr>
          <w:rtl w:val="true"/>
        </w:rPr>
        <w:t>"</w:t>
      </w:r>
      <w:r>
        <w:rPr>
          <w:rtl w:val="true"/>
        </w:rPr>
        <w:t xml:space="preserve">، استغفار ابراهیم </w:t>
      </w:r>
      <w:r>
        <w:rPr>
          <w:rtl w:val="true"/>
        </w:rPr>
        <w:t>(</w:t>
      </w:r>
      <w:r>
        <w:rPr>
          <w:rtl w:val="true"/>
        </w:rPr>
        <w:t>علیه السلام</w:t>
      </w:r>
      <w:r>
        <w:rPr>
          <w:rtl w:val="true"/>
        </w:rPr>
        <w:t xml:space="preserve">) </w:t>
      </w:r>
      <w:r>
        <w:rPr>
          <w:rtl w:val="true"/>
        </w:rPr>
        <w:t xml:space="preserve">برای پدر، قلب سلیم، شفاعت و … </w:t>
      </w:r>
      <w:r>
        <w:rPr>
          <w:rtl w:val="true"/>
        </w:rPr>
        <w:t>)</w:t>
      </w:r>
      <w:bookmarkEnd w:id="809"/>
    </w:p>
    <w:p>
      <w:pPr>
        <w:pStyle w:val="BookText"/>
        <w:rPr/>
      </w:pPr>
      <w:r>
        <w:rPr>
          <w:rFonts w:ascii="Amiri" w:hAnsi="Amiri" w:eastAsia="Amiri" w:cs="Amiri"/>
          <w:color w:val="111111"/>
          <w:sz w:val="28"/>
          <w:sz w:val="28"/>
          <w:szCs w:val="28"/>
          <w:rtl w:val="true"/>
          <w:lang w:bidi="ar-SA"/>
        </w:rPr>
        <w:t>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این لسان صدق در آخر الزمان،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دو احتمال است، یکی اینکه تفسیر آیه باشد، یعنی غیر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منظور نباشد، دوم اینکه جری و تطبیق باشد،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لسان صدق 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یحیی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اینکه خدای تعالی برای کسی لسان صدقی قرار دهد که بعد از خودش در مردم باقی باشد، بهتر است از اینکه مالی به او بدهد که آن را بخورد و به ارث به دیگران دهد …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عبد بن حمید و ابن منذر و ابن ابی حاتم، از قتاده روایت کرده‌اند که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تُخْزِنِی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کردند که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مردی مؤمن را می‌آورند، در حالی که دست پدر مشرک خود را به دست دارد، آتش میان آن دو جدایی می‌افکند، فرزند امید دارد که بتواند او را به بهشت ببرد، ولی منادی به وی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مشرکی داخل بهشت نمی‌شود، فرزند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پدرم را دریاب، مگر به من وعده ندادی که بیچاره‌ام نگذاری، و او هم چنان پافشاری می‌کند و پدر را از آتش دوزخ پناه می‌دهد، تا آنکه خدای تعالی پدر را با صورتی زشت و بویی متعفن و به شکل گفتارها درمی‌آورد و پسر از او متنفر شده رهایش می‌کند که تو پدر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نظرمان رسید که منظور قتاده ابراهیم است، ولی آن روز نامی از ابراهیم نبود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بخاری و نسایی از ابو هریره از رسول خدا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آزر ابراهیم را می‌بیند و ابراهیم او را پریشان و غبارآلود مشاهده می‌کند، می‌پرسد مگر به تو نگفتم که نافرمانی من مکن؟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نافرمانیت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وعده دادی که در روز قیامت بیچاره‌ام نگذاری، چه بیچارگی بالاتر از اینکه پدرم از همه مردم از من دورتر است؟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بر کافران حرام کردم، آن گاه خطاب می‌رسد ای ابراهیم زیر پایت را نگاه کن، ببین چیست؟</w:t>
      </w:r>
    </w:p>
    <w:p>
      <w:pPr>
        <w:pStyle w:val="BookText"/>
        <w:rPr/>
      </w:pPr>
      <w:r>
        <w:rPr>
          <w:rFonts w:ascii="IRNazanin" w:hAnsi="IRNazanin" w:eastAsia="IRNazanin"/>
          <w:color w:val="111111"/>
          <w:sz w:val="28"/>
          <w:sz w:val="28"/>
          <w:szCs w:val="28"/>
          <w:rtl w:val="true"/>
          <w:lang w:bidi="fa-IR"/>
        </w:rPr>
        <w:t xml:space="preserve">چون می‌نگرد پدر خود را به شکل گفتاری آلوده می‌بیند، پس پای آن را می‌گیرند و به آتش می‌افکنند </w:t>
      </w:r>
      <w:r>
        <w:rPr>
          <w:rStyle w:val="FootnoteAnchor"/>
          <w:rtl w:val="true"/>
        </w:rPr>
        <w:footnoteReference w:id="694"/>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خبر از اخباری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صلبی آزر می‌داند، ولی در داستانهای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گذشت که این اخبار به خاطر اینکه مخالف با صریح قرآن کریم است از حیز اعتبار ساقط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به سند خود از سفیان بن عیینه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قلب، آن کسی است که پروردگار خود را ملاقات کند و در آن جز خدا چیز دیگری نباشد و هر قلبی که در آن شرک یا شک باشد آن قلب ساقط است و اگر این همه سفارش به زهد کرده‌اند، برای همین است که در دنیا دلها برای یاد آخرت فارغ باشد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آمده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آن قلبی است که از محبت دنیا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روایت، گفتار رسول خدا است که فرموده محبت دنیا ریشه همه گناهان است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کافی به سند خود از محمد بن سالم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ابلیس عبارتند از شیطانهای دیگر که از ذریه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أَضَلَّنا إِلَّا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به راه خود دعوت کردند، و این همان گفتار دیگر خدای تعالی است که در حکایت گفتگوی اهل دوزخ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أُخْراهُمْ لِأُولاهُمْ رَبَّنا هؤُلاءِ أَضَلُّونا فَآتِهِمْ عَذاباً ضِعْفاً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ما را گمراه کردند، پس به ایشان عذابی از آتش بده دو برابر عذاب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دَخَلَتْ أُمَّةٌ لَعَنَتْ أُخْتَها حَتَّی إِذَا ادَّارَکُوا فِیها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که به عرصه محشر در می‌آید امتی دیگر را لعنت می‌کند، تا آنکه همگی در آتش، یکدیگر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یکدیگر بیزاری می‌جویند و بعضی بعضی دیگر را لعنت می‌کنند آن روز هر یک می‌خواهد تقصیر را به گردن دیگری بیندازد، بلکه خود از مخمصه رهایی یابد ولی این چاره جویی‌ها سودی نمی‌دهد، چون دیگر آن روز، روز آزمایش و امتحان و روز قبول عذر و روز نجات نیست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دو سند از ابی بصیر از ابی جعفر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مردمی هستند که به زبان، دم از عدالت می‌زنند، ولی در عمل بر خلاف آن عمل می‌کنند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w:t>
      </w:r>
      <w:r>
        <w:rPr>
          <w:rStyle w:val="FootnoteAnchor"/>
          <w:rtl w:val="true"/>
        </w:rPr>
        <w:footnoteReference w:id="699"/>
      </w:r>
      <w:r>
        <w:rPr>
          <w:rFonts w:ascii="IRNazanin" w:hAnsi="IRNazanin" w:eastAsia="IRNazanin"/>
          <w:color w:val="111111"/>
          <w:sz w:val="28"/>
          <w:sz w:val="28"/>
          <w:szCs w:val="28"/>
          <w:rtl w:val="true"/>
          <w:lang w:bidi="fa-IR"/>
        </w:rPr>
        <w:t>نیز در تفسیر خود و همچنین برقی در محاسن خود، این معنا را از امام 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ولی ظاهرا این روایت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باشد، چون دنبال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یَقُولُونَ ما لا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می‌گویند چیزهایی را که خود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خوب دقت کند می‌فهمد که روایت، به غاوون در سوره شعراء مربوط است نه به غاوون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فَکُبْکِبُوا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که از جابر بن عبد اللَّه رسیده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بهشت می‌شود می‌پرسد رفیقم چه کرد؟ در حالی که رفیقش در دوزخ است، خدای تعالی دستور می‌دهد رفیقش را از دوزخ در آورید و برایش ببرید، آن گاه اهل دوزخ چون این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نداشتیم شفاعتمان کند و رفیق دلسوزی نداریم</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به سند خود از حمران بن اعین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سه نوبت شیعیان خود را شفاعت می‌کنیم، تا آنجا که مردم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 وَ لا صَدِیقٍ حَمِیمٍ … فَنَکُونَ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دشمنان ما بگویند …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آن روز با اقرار خود دیگر دارای ایمان لازم شده‌اند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روز ایمان می‌آورند، ایمان ایقان و لیکن این را نیز می‌فهمند که ایمان در آن روز هیچ سودی به حالشان ندارد و ایمان نافع، آن ایمانی است که در دنیا می‌داشتند، لذا آرزو می‌کنند ای کاش به دنیا بر می‌گشتند، تا ایمانشان ایمان راه یافتگان می‌بود، یعنی ایمان مؤمنین حقیقی که با ایمان خود راه زندگی دنیا و آخرت خود را یافتند و این معنایی است لطیف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الْمُجْرِمُونَ ناکِسُوا رُؤُسِهِمْ عِنْدَ رَبِّهِمْ رَبَّنا أَبْصَرْنا وَ سَمِعْنا فَارْجِعْنا نَعْمَلْ صالِحاً إِنَّا مُوقِنُونَ</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به آن اشاره دارد چون در این آیه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برگردان تا ایمان آوریم و عمل صالح کنیم، بلکه می‌گویند برگردان تا عمل صالح کنیم، دقت بفرمائید</w:t>
      </w:r>
      <w:r>
        <w:rPr>
          <w:rFonts w:eastAsia="IRNazanin" w:cs="IRNazanin"/>
          <w:color w:val="111111"/>
          <w:sz w:val="28"/>
          <w:szCs w:val="28"/>
          <w:rtl w:val="true"/>
          <w:lang w:bidi="fa-IR"/>
        </w:rPr>
        <w:t>.</w:t>
      </w:r>
      <w:bookmarkStart w:id="810" w:name="pg10058_87854"/>
    </w:p>
    <w:p>
      <w:pPr>
        <w:pStyle w:val="Heading3"/>
        <w:numPr>
          <w:ilvl w:val="2"/>
          <w:numId w:val="1"/>
        </w:numPr>
        <w:rPr/>
      </w:pPr>
      <w:bookmarkStart w:id="811" w:name="__RefHeading___Toc3576294_3556181022"/>
      <w:bookmarkStart w:id="812" w:name="_Toc295"/>
      <w:bookmarkEnd w:id="810"/>
      <w:bookmarkEnd w:id="811"/>
      <w:r>
        <w:rPr>
          <w:rtl w:val="true"/>
        </w:rPr>
        <w:t xml:space="preserve">سوره الشعراء </w:t>
      </w:r>
      <w:r>
        <w:rPr>
          <w:rtl w:val="true"/>
        </w:rPr>
        <w:t>(</w:t>
      </w:r>
      <w:r>
        <w:rPr/>
        <w:t>26</w:t>
      </w:r>
      <w:r>
        <w:rPr>
          <w:rtl w:val="true"/>
        </w:rPr>
        <w:t xml:space="preserve">): </w:t>
      </w:r>
      <w:r>
        <w:rPr>
          <w:rtl w:val="true"/>
        </w:rPr>
        <w:t xml:space="preserve">آیات </w:t>
      </w:r>
      <w:r>
        <w:rPr/>
        <w:t>105</w:t>
      </w:r>
      <w:r>
        <w:rPr>
          <w:rtl w:val="true"/>
        </w:rPr>
        <w:t xml:space="preserve"> </w:t>
      </w:r>
      <w:r>
        <w:rPr>
          <w:rtl w:val="true"/>
        </w:rPr>
        <w:t xml:space="preserve">تا </w:t>
      </w:r>
      <w:r>
        <w:rPr/>
        <w:t>122</w:t>
      </w:r>
      <w:bookmarkEnd w:id="812"/>
    </w:p>
    <w:p>
      <w:pPr>
        <w:pStyle w:val="Heading4"/>
        <w:numPr>
          <w:ilvl w:val="3"/>
          <w:numId w:val="1"/>
        </w:numPr>
        <w:rPr/>
      </w:pPr>
      <w:bookmarkStart w:id="813" w:name="__RefHeading___Toc3576296_3556181022"/>
      <w:bookmarkStart w:id="814" w:name="_Toc296"/>
      <w:bookmarkEnd w:id="813"/>
      <w:r>
        <w:rPr>
          <w:rtl w:val="true"/>
        </w:rPr>
        <w:t>اشاره</w:t>
      </w:r>
      <w:bookmarkEnd w:id="814"/>
    </w:p>
    <w:p>
      <w:pPr>
        <w:pStyle w:val="BookText"/>
        <w:rPr/>
      </w:pP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3576298_3556181022"/>
      <w:bookmarkStart w:id="816" w:name="_Toc297"/>
      <w:bookmarkEnd w:id="815"/>
      <w:r>
        <w:rPr>
          <w:rtl w:val="true"/>
        </w:rPr>
        <w:t>ترجمه آیات</w:t>
      </w:r>
      <w:bookmarkEnd w:id="816"/>
    </w:p>
    <w:p>
      <w:pPr>
        <w:pStyle w:val="BookText"/>
        <w:rPr/>
      </w:pPr>
      <w:r>
        <w:rPr>
          <w:rFonts w:ascii="IRNazanin" w:hAnsi="IRNazanin" w:eastAsia="IRNazanin"/>
          <w:color w:val="111111"/>
          <w:sz w:val="28"/>
          <w:sz w:val="28"/>
          <w:szCs w:val="28"/>
          <w:rtl w:val="true"/>
          <w:lang w:bidi="fa-IR"/>
        </w:rPr>
        <w:t xml:space="preserve">قوم نوح نیز پیغمبران را دروغگو شمردند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برادرشان نوح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خدا نمی‌ترسید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 پیغمبری خیرخواه شمایم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بترسید و اطاعتم کنید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bookmarkStart w:id="817" w:name="pg10058_87855"/>
    </w:p>
    <w:p>
      <w:pPr>
        <w:pStyle w:val="BookText"/>
        <w:rPr/>
      </w:pPr>
      <w:bookmarkEnd w:id="817"/>
      <w:r>
        <w:rPr>
          <w:rFonts w:ascii="IRNazanin" w:hAnsi="IRNazanin" w:eastAsia="IRNazanin"/>
          <w:color w:val="111111"/>
          <w:sz w:val="28"/>
          <w:sz w:val="28"/>
          <w:szCs w:val="28"/>
          <w:rtl w:val="true"/>
          <w:lang w:bidi="fa-IR"/>
        </w:rPr>
        <w:t xml:space="preserve">برای پیغمبری خود از شما مزدی نمی‌خواهم که مزد من جز به عهده پروردگار جهانیان نیست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بترسید و اطاعتم کنید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تو ایمان بیاوریم در حالی که فرومایگان پیرویت کرده‌اند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دانم که چه می‌کرده‌اند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اگر فهم دارید حسابشان جز به عهده پروردگار من نیست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این مؤمنان را دور نخواهم کرد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 جز بیم‌رسانی آشکار نیستم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ای نوح اگر بس نکنی سنگسار می‌شوی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قوم من دروغگویم می‌شمارند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من و آنها حکم کن و مرا با مؤمنانی که همراه منند نجات بخش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و همراهانش را در کشتی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جمعیت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دادیم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باقی ماندگان را غرق کردیم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 عبرتی است و بیشترشان ایمان آور نبودند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نیرومند و فرزانه است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4"/>
        <w:numPr>
          <w:ilvl w:val="3"/>
          <w:numId w:val="1"/>
        </w:numPr>
        <w:rPr/>
      </w:pPr>
      <w:bookmarkStart w:id="818" w:name="__RefHeading___Toc3576300_3556181022"/>
      <w:bookmarkStart w:id="819" w:name="_Toc298"/>
      <w:bookmarkEnd w:id="818"/>
      <w:r>
        <w:rPr>
          <w:rtl w:val="true"/>
        </w:rPr>
        <w:t>بیان آیات</w:t>
      </w:r>
      <w:bookmarkEnd w:id="819"/>
    </w:p>
    <w:p>
      <w:pPr>
        <w:pStyle w:val="Heading5"/>
        <w:numPr>
          <w:ilvl w:val="4"/>
          <w:numId w:val="1"/>
        </w:numPr>
        <w:rPr/>
      </w:pPr>
      <w:bookmarkStart w:id="820" w:name="__RefHeading___Toc3576302_3556181022"/>
      <w:bookmarkStart w:id="821" w:name="_Toc299"/>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این آیات بعد از داستان موسی و ابراهیم که دو نفر از پیامبران اولو العزم بودند، شروع می‌کند به داستان نوح که اولین پیامبر اولو العزم و از بزرگان انبیاء است و اجمال آنچه بین آن جناب و قومش گذشته، نقل می‌کند که در آخر به نجات نوح و همراهانش و غرق اکثر مردم انجامیده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قَوْمُ نُوحٍ الْمُرْسَلِینَ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جماعتی از مردان است، نه زنان و به همین جهت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یَسْخَرْ قَوْمٌ مِنْ قَوْمٍ … وَ لا نِساءٌ مِنْ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قوم آل حصن ام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آل حصن قومند و یا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در قرآن کریم هر جا آمده اعم از زن و مرد را شامل است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bookmarkStart w:id="822" w:name="pg10058_87856"/>
    </w:p>
    <w:p>
      <w:pPr>
        <w:pStyle w:val="BookText"/>
        <w:rPr/>
      </w:pPr>
      <w:bookmarkEnd w:id="822"/>
      <w:r>
        <w:rPr>
          <w:rFonts w:ascii="IRNazanin" w:hAnsi="IRNazanin" w:eastAsia="IRNazanin"/>
          <w:color w:val="111111"/>
          <w:sz w:val="28"/>
          <w:sz w:val="28"/>
          <w:szCs w:val="28"/>
          <w:rtl w:val="true"/>
          <w:lang w:bidi="fa-IR"/>
        </w:rPr>
        <w:t xml:space="preserve">و لفظ قوم به قول بعضی </w:t>
      </w:r>
      <w:r>
        <w:rPr>
          <w:rStyle w:val="FootnoteAnchor"/>
          <w:rtl w:val="true"/>
        </w:rPr>
        <w:footnoteReference w:id="705"/>
      </w:r>
      <w:r>
        <w:rPr>
          <w:rFonts w:ascii="IRNazanin" w:hAnsi="IRNazanin" w:eastAsia="IRNazanin"/>
          <w:color w:val="111111"/>
          <w:sz w:val="28"/>
          <w:sz w:val="28"/>
          <w:szCs w:val="28"/>
          <w:rtl w:val="true"/>
          <w:lang w:bidi="fa-IR"/>
        </w:rPr>
        <w:t>از علماء مذکر است و اگر گاهی ضمیر مؤنث به آن بر می‌گردانند به اعتبار جماعت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70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مصباح گفته </w:t>
      </w:r>
      <w:r>
        <w:rPr>
          <w:rStyle w:val="FootnoteAnchor"/>
          <w:rtl w:val="true"/>
        </w:rPr>
        <w:footnoteReference w:id="707"/>
      </w:r>
      <w:r>
        <w:rPr>
          <w:rFonts w:ascii="IRNazanin" w:hAnsi="IRNazanin" w:eastAsia="IRNazanin"/>
          <w:color w:val="111111"/>
          <w:sz w:val="28"/>
          <w:sz w:val="28"/>
          <w:szCs w:val="28"/>
          <w:rtl w:val="true"/>
          <w:lang w:bidi="fa-IR"/>
        </w:rPr>
        <w:t>هم در مؤنث به کار می‌رود و هم در مذکر</w:t>
      </w:r>
      <w:r>
        <w:rPr>
          <w:rFonts w:eastAsia="IRNazanin" w:cs="IRNazanin"/>
          <w:color w:val="111111"/>
          <w:sz w:val="28"/>
          <w:szCs w:val="28"/>
          <w:rtl w:val="true"/>
          <w:lang w:bidi="fa-IR"/>
        </w:rPr>
        <w:t>.</w:t>
      </w:r>
    </w:p>
    <w:p>
      <w:pPr>
        <w:pStyle w:val="Heading5"/>
        <w:numPr>
          <w:ilvl w:val="4"/>
          <w:numId w:val="1"/>
        </w:numPr>
        <w:rPr/>
      </w:pPr>
      <w:bookmarkStart w:id="823" w:name="__RefHeading___Toc3576304_3556181022"/>
      <w:bookmarkStart w:id="824" w:name="_Toc300"/>
      <w:bookmarkEnd w:id="823"/>
      <w:r>
        <w:rPr>
          <w:rtl w:val="true"/>
        </w:rPr>
        <w:t xml:space="preserve">وجه اینکه قوم نوح </w:t>
      </w:r>
      <w:r>
        <w:rPr>
          <w:rtl w:val="true"/>
        </w:rPr>
        <w:t>(</w:t>
      </w:r>
      <w:r>
        <w:rPr>
          <w:rtl w:val="true"/>
        </w:rPr>
        <w:t>علیه السلام</w:t>
      </w:r>
      <w:r>
        <w:rPr>
          <w:rtl w:val="true"/>
        </w:rPr>
        <w:t xml:space="preserve">) </w:t>
      </w:r>
      <w:r>
        <w:rPr>
          <w:rtl w:val="true"/>
        </w:rPr>
        <w:t>را مکذب همه مرسلین خوانده و فرموده است</w:t>
      </w:r>
      <w:r>
        <w:rPr>
          <w:rtl w:val="true"/>
        </w:rPr>
        <w:t xml:space="preserve">:" </w:t>
      </w:r>
      <w:r>
        <w:rPr>
          <w:rtl w:val="true"/>
        </w:rPr>
        <w:t>کَذَّبَتْ قَوْمُ نُوحٍ الْمُرْسَلِینَ</w:t>
      </w:r>
      <w:r>
        <w:rPr>
          <w:rtl w:val="true"/>
        </w:rPr>
        <w:t>"</w:t>
      </w:r>
      <w:bookmarkEnd w:id="824"/>
    </w:p>
    <w:p>
      <w:pPr>
        <w:pStyle w:val="BookText"/>
        <w:rPr/>
      </w:pPr>
      <w:r>
        <w:rPr>
          <w:rFonts w:ascii="IRNazanin" w:hAnsi="IRNazanin" w:eastAsia="IRNazanin"/>
          <w:color w:val="111111"/>
          <w:sz w:val="28"/>
          <w:sz w:val="28"/>
          <w:szCs w:val="28"/>
          <w:rtl w:val="true"/>
          <w:lang w:bidi="fa-IR"/>
        </w:rPr>
        <w:t>و اگر در جمله مورد بحث قوم نوح را تکذیب کننده همه مرسلین خوانده، با اینکه ایشان به غیر از نوح پیغمبر دیگری را تکذیب نکردند، از این باب بوده که دعوت انبیاء و مرسلین یکی است و همه در دعوت به توحید متفقند، پس اگر مردمی یکی از ایشان را تکذیب کند در حقیقت همه را تکذیب کرده و به همین جهت خدای سبحان ایمان به بعضی از ایشان بدون بعض دیگر را کفر به همه آنان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یَکْفُرُونَ بِاللَّهِ وَ رُسُلِهِ وَ یُرِیدُونَ أَنْ یُفَرِّقُوا بَیْنَ اللَّهِ وَ رُسُلِهِ وَ یَقُولُونَ نُؤْمِنُ بِبَعْضٍ وَ نَکْفُرُ بِبَعْضٍ وَ یُرِیدُونَ أَنْ یَتَّخِذُوا بَیْنَ ذلِکَ سَبِیلًا أُولئِکَ هُمُ الْکافِرُونَ حَقًّا</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09"/>
      </w:r>
      <w:r>
        <w:rPr>
          <w:rFonts w:ascii="IRNazanin" w:hAnsi="IRNazanin" w:eastAsia="IRNazanin"/>
          <w:color w:val="111111"/>
          <w:sz w:val="28"/>
          <w:sz w:val="28"/>
          <w:szCs w:val="28"/>
          <w:rtl w:val="true"/>
          <w:lang w:bidi="fa-IR"/>
        </w:rPr>
        <w:t>از مفسرین در پاسخ از اشکال بالا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تعبیر معروفی است که می‌گویند فلانی چارپایان سوار می‌شود و لباسهای برد می‌پوشد، در حالی که می‌دانیم او سوار بیش از یک چارپا نشده و بیش از یک برد نپوشیده است، چیزی که هست می‌خواهند کنایه بیاورند از اینکه او جنس چارپا سوار می‌شود، نه همه چارپایان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توجیه اولی بهتر است، و عین اشکال بالا و دو توجیه آن در آیه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عادٌ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ثَمُودُ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مشابه آن نیز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نُوحٌ أَ لا تَتَّقُونَ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زمانی که برادرشان نوح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 پیشه نمی‌کنید؟ و مراد از برادر هم نسب و خویشاوند است، هم چنان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 تمیم و اخو کلیب، یعنی خویشاوند قبیله بنی تمیم و بنی کلیب، و استفهام در جمله، استفهام توبیخی است و معنایش این است که چرا تقوا پیشه نمی‌کنید؟</w:t>
      </w:r>
      <w:bookmarkStart w:id="825" w:name="pg10058_87857"/>
    </w:p>
    <w:p>
      <w:pPr>
        <w:pStyle w:val="BookText"/>
        <w:rPr/>
      </w:pPr>
      <w:bookmarkEnd w:id="8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برای شما رسولی از ناحیه پروردگارتان و امینی بر رسالت او هستم، به شما ابلاغ نمی‌کنم مگر آنچه که پروردگارم مامورم کرده و از شما خواسته است، و به همین جهت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متفرع کرد، آن گاه دستورشان داد تا اطاعتش کنند، چون اطاعت او اطاعت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أَسْئَلُکُمْ عَلَیْهِ مِنْ أَجْرٍ إِنْ أَجْرِیَ إِلَّا عَلی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سیاق این است که بفهماند من به مزد دنیوی طمع ندارم، ولی به این عبارت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مزدی در خواست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تعبیر فهمانده که به جز خیرخواهی منظوری ندارد و آنچه که ایشان را بدان دعوت می‌کند به خیر خود ایشان است و در آن خیانت و نیرنگی هم نمی‌کند، خوب، وقتی چنین است باید در آنچه امرشان می‌کند اطاعتش کنند، و به همین جهت در اینجا نیز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متفرع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أَجْرِیَ إِلَّا عَلی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نام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رب العالمین را آورد، برای این است که بر مساله توحید صریحتر دلالت کند، چون مشرکین خدای تعالی را معبود عالم آلهه می‌دانستند و معتقد بودند که برای هر عالمی الهی جداگانه هست، که آن را به جای خدا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برابر اینان باید این معنا را اثبات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رب همه عوالم است و غیر از خدای تعالی هیچ اله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وجه تکرار این جمله گذشت و بنا بر آن وجه در مورد بحث می‌فهماند که هر یک از امانت و نخواستن مزد، سببی جداگانه و مستقل است برای وجوب اطاعت آن جناب بر مردم</w:t>
      </w:r>
      <w:r>
        <w:rPr>
          <w:rFonts w:eastAsia="IRNazanin" w:cs="IRNazanin"/>
          <w:color w:val="111111"/>
          <w:sz w:val="28"/>
          <w:szCs w:val="28"/>
          <w:rtl w:val="true"/>
          <w:lang w:bidi="fa-IR"/>
        </w:rPr>
        <w:t>.</w:t>
      </w:r>
    </w:p>
    <w:p>
      <w:pPr>
        <w:pStyle w:val="Heading5"/>
        <w:numPr>
          <w:ilvl w:val="4"/>
          <w:numId w:val="1"/>
        </w:numPr>
        <w:rPr/>
      </w:pPr>
      <w:bookmarkStart w:id="826" w:name="__RefHeading___Toc3576306_3556181022"/>
      <w:bookmarkStart w:id="827" w:name="_Toc301"/>
      <w:bookmarkEnd w:id="826"/>
      <w:r>
        <w:rPr>
          <w:rtl w:val="true"/>
        </w:rPr>
        <w:t xml:space="preserve">در گفتگوی نوح </w:t>
      </w:r>
      <w:r>
        <w:rPr>
          <w:rtl w:val="true"/>
        </w:rPr>
        <w:t>(</w:t>
      </w:r>
      <w:r>
        <w:rPr>
          <w:rtl w:val="true"/>
        </w:rPr>
        <w:t>علیه السلام</w:t>
      </w:r>
      <w:r>
        <w:rPr>
          <w:rtl w:val="true"/>
        </w:rPr>
        <w:t xml:space="preserve">) </w:t>
      </w:r>
      <w:r>
        <w:rPr>
          <w:rtl w:val="true"/>
        </w:rPr>
        <w:t>با قوم خود، آنان ایمان آوردن افراد بی مال و مکنت به او را بر او خرده می‌گیرند</w:t>
      </w:r>
      <w:bookmarkEnd w:id="8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نُؤْمِنُ لَکَ وَ اتَّبَعَکَ الْأَرْذَلُونَ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ارذل اسم تفضیل از رذالت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رذالت به معنای پستی و دنائت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مردم از اینکه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تو افراد پستند، این بوده که شغل پست و کارهای کوچک دارند، و لذا آن جناب پاسخشان داد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عِلْمِی بِما کانُوا یَعْمَلُونَ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شرافت و احترام را اموال و فرزندان و پیروان بیشتر می‌دانستند، هم چنان که از دعای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إِنَّهُمْ عَصَوْنِی وَ اتَّبَعُوا مَنْ لَمْ یَزِدْهُ مالُهُ وَ وَلَدُهُ إِلَّا خَساراً</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 این معنا به خوبی بر می‌آید، یعنی</w:t>
      </w:r>
    </w:p>
    <w:p>
      <w:pPr>
        <w:pStyle w:val="BookText"/>
        <w:rPr/>
      </w:pPr>
      <w:r>
        <w:rPr>
          <w:rFonts w:ascii="IRNazanin" w:hAnsi="IRNazanin" w:eastAsia="IRNazanin"/>
          <w:color w:val="111111"/>
          <w:sz w:val="28"/>
          <w:sz w:val="28"/>
          <w:szCs w:val="28"/>
          <w:rtl w:val="true"/>
          <w:lang w:bidi="fa-IR"/>
        </w:rPr>
        <w:t>استفاده می‌شود که مرادشان از ارذلین، بردگان و فقراء و صاحبان مشاغل پست و خلاصه کسانی است که اشراف و اعیانشان ایشان را سفله و فرومایه می‌خواندند و از مجالست و معاشرت با آنان ننگ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 عِلْمِی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بر می‌گردد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71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قول، خبر مای نافیه حذف شده، چون سیاق بر آن دلالت داشته و به هر حال مقصود از این جمله 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اعمالی که ایشان قبل از ایمان آوردن به وی داشته‌اند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که گفتیم قبل از ایمان آوردن به وی،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عمل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حِسابُهُمْ إِلَّا عَلی رَبِّی لَوْ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رب العالمین است، چون تنها فردی که از بین جمعیت به دعوت به سوی رب العالمین اختصاص داشت آن جناب بود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عمل کند و فعل شرط و جزاء شرط را جزم دهد، در اینجا عمل نکرده و در نتیجه معنای جمله چنین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شعوری 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71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آن در تقدیر است و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شعور می‌داشتید این مطلب را می‌فهمیدید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گفتار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حصری که در صدر آیه بود، معنای جمله مورد بحث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اطلاعی از اعمال سابق ایشان ندارم و حسابشان هم بر من نیست، تا به آن خاطر تجسس کنم که تا کنون چه می‌کرده‌اند، زیرا حسابشان تنها و تنها بر پروردگار من است، اگر شعوری داشته باشید، پس همو بر حسب اعمالشان مجازاتشان می‌کند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بِطارِدِ الْمُؤْمِنِینَ إِنْ أَنَا إِلَّا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دومی به منزله تعلیل جمله اولی است و هر دو جمله متمم بیان سابق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پست و ماموریتی ندارم مگر انذار و دعوت، در نتیجه کسی را که رو به من بیاورد و دعوتم را بپذیرد هرگز طردش نمی‌کنم و نیز از اعمال گذشته‌اش تجسس نمی‌نمایم، تا به حساب کرده‌هایشان برسم، چون حسابشان بر پروردگار من است، که پروردگار همه عالم است، نه بر من</w:t>
      </w:r>
      <w:r>
        <w:rPr>
          <w:rFonts w:eastAsia="IRNazanin" w:cs="IRNazanin"/>
          <w:color w:val="111111"/>
          <w:sz w:val="28"/>
          <w:szCs w:val="28"/>
          <w:rtl w:val="true"/>
          <w:lang w:bidi="fa-IR"/>
        </w:rPr>
        <w:t>.</w:t>
      </w:r>
      <w:bookmarkStart w:id="828" w:name="pg10058_87859"/>
    </w:p>
    <w:p>
      <w:pPr>
        <w:pStyle w:val="BookText"/>
        <w:rPr/>
      </w:pPr>
      <w:bookmarkEnd w:id="8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لَئِنْ لَمْ تَنْتَهِ یا نُوحُ لَتَکُونَنَّ مِنَ الْمَرْجُومِینَ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اینکه قوم نوح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 نوح منتهی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دعوتت را ترک نکنی مرجوم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مرجوم از رجم است که به معنای سنگسار کردن کسی است، بعضی </w:t>
      </w:r>
      <w:r>
        <w:rPr>
          <w:rStyle w:val="FootnoteAnchor"/>
          <w:rtl w:val="true"/>
        </w:rPr>
        <w:footnoteReference w:id="71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ناسزا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بعید است و این سخن را در اواخر دعوت نوح گفتند و او را تهدیدی قطعی کردند، چون کلام خود را به چند وجه تاکید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لام در لئن، دوم لام در لتکونن، و سوم نون تاکیدی که در آخر لتکونن است</w:t>
      </w:r>
      <w:r>
        <w:rPr>
          <w:rFonts w:eastAsia="IRNazanin" w:cs="IRNazanin"/>
          <w:color w:val="111111"/>
          <w:sz w:val="28"/>
          <w:szCs w:val="28"/>
          <w:rtl w:val="true"/>
          <w:lang w:bidi="fa-IR"/>
        </w:rPr>
        <w:t>).</w:t>
      </w:r>
    </w:p>
    <w:p>
      <w:pPr>
        <w:pStyle w:val="Heading5"/>
        <w:numPr>
          <w:ilvl w:val="4"/>
          <w:numId w:val="1"/>
        </w:numPr>
        <w:rPr/>
      </w:pPr>
      <w:bookmarkStart w:id="829" w:name="__RefHeading___Toc3576308_3556181022"/>
      <w:bookmarkStart w:id="830" w:name="_Toc302"/>
      <w:bookmarkEnd w:id="829"/>
      <w:r>
        <w:rPr>
          <w:rtl w:val="true"/>
        </w:rPr>
        <w:t xml:space="preserve">نوح </w:t>
      </w:r>
      <w:r>
        <w:rPr>
          <w:rtl w:val="true"/>
        </w:rPr>
        <w:t>(</w:t>
      </w:r>
      <w:r>
        <w:rPr>
          <w:rtl w:val="true"/>
        </w:rPr>
        <w:t>علیه السلام</w:t>
      </w:r>
      <w:r>
        <w:rPr>
          <w:rtl w:val="true"/>
        </w:rPr>
        <w:t xml:space="preserve">) </w:t>
      </w:r>
      <w:r>
        <w:rPr>
          <w:rtl w:val="true"/>
        </w:rPr>
        <w:t>از خداوند می‌خواهد بین او و قومش قضای خود را براند</w:t>
      </w:r>
      <w:bookmarkEnd w:id="8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فَافْتَحْ بَیْنِی وَ بَیْنَهُمْ فَتْحاً وَ نَجِّنِی وَ مَنْ مَعِیَ مِنَ الْمُؤْمِنِینَ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جمله آغاز کلام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 قَوْمِی 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ذکر شده تا مقدمه باشد برای مطالب بعد و این معنا را برساند که دیگر کار از کار گذشته و تکذیب به طور مطلق از آنان تحقق یافته، به طوری که دیگر هیچ امیدی به تصدیق و ایمان در آنان نمانده،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لا تَذَرْ عَلَی الْأَرْضِ مِنَ الْکافِرِینَ دَیَّاراً إِنَّکَ إِنْ تَذَرْهُمْ یُضِلُّوا عِبادَکَ وَ لا یَلِدُوا إِلَّا فاجِراً کَفَّاراً</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به این نکته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فَافْتَحْ بَیْنِی وَ بَیْنَهُمْ 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راندن قضاء میان آن جناب و قومش، هم چنان که درباره این قضاء به طور کلی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أُمَّةٍ رَسُولٌ فَإِذا جاءَ رَسُولُهُمْ قُضِیَ بَیْنَهُمْ بِالْقِسْطِ وَ هُمْ لا یُظْلَمُونَ</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این استعمال از باب استعاره به کنایه است، گویا نوح و پیروانش و کفار از قومش، در یک جا جمع شده و بهم در آمیخته‌اند، به طوری که از یکدیگر تشخیص داده نمی‌شوند ناگزیر از پروردگار خود درخواست کرده که فتح و قضای وسیعی در میان آنان ایجاد کند، تا یک طایفه از طایفه دیگر دور شود، و این کنایه است از نزول عذاب که قهرا جز کفار و فاسقین را نمی‌گیرد و وقتی گرفت، پیروان او متمایز می‌شوند، چون دیگر کافر و فاسقی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استعاره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نَجِّنِی وَ مَنْ مَعِیَ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خودش و مؤمنین را در آمیخته و در هم با کفار فرض کرده، که اگر نجات خدایی نباشد عذاب مورد</w:t>
      </w:r>
      <w:bookmarkStart w:id="831" w:name="pg10058_87860"/>
    </w:p>
    <w:p>
      <w:pPr>
        <w:pStyle w:val="BookText"/>
        <w:rPr/>
      </w:pPr>
      <w:bookmarkEnd w:id="831"/>
      <w:r>
        <w:rPr>
          <w:rFonts w:ascii="IRNazanin" w:hAnsi="IRNazanin" w:eastAsia="IRNazanin"/>
          <w:color w:val="111111"/>
          <w:sz w:val="28"/>
          <w:sz w:val="28"/>
          <w:szCs w:val="28"/>
          <w:rtl w:val="true"/>
          <w:lang w:bidi="fa-IR"/>
        </w:rPr>
        <w:t>درخواستش خود ایشان را هم می‌گیرد و لذا درخواست نجات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1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به معنای حکم و قضاء است که از فتاحت به معنای حکومت گرفته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مَنْ مَعَهُ فِی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او و همراهانش را در سفینه‌ای مشحون یعنی مملو از ایشان و از هر جنبده‌ای یک جفت نجات دادیم، که داستان آن در سوره هود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بَعْدُ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بعد از نجات دادن ایشان بقیه قوم او را غرق کردیم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این دو آیه قبلا بحث شد</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3576310_3556181022"/>
      <w:bookmarkStart w:id="833" w:name="_Toc303"/>
      <w:bookmarkEnd w:id="832"/>
      <w:r>
        <w:rPr>
          <w:rtl w:val="true"/>
        </w:rPr>
        <w:t xml:space="preserve">بحث روایتی </w:t>
      </w:r>
      <w:r>
        <w:rPr>
          <w:rtl w:val="true"/>
        </w:rPr>
        <w:t>(</w:t>
      </w:r>
      <w:r>
        <w:rPr>
          <w:rtl w:val="true"/>
        </w:rPr>
        <w:t xml:space="preserve">چند روایت در باره نوح </w:t>
      </w:r>
      <w:r>
        <w:rPr>
          <w:rtl w:val="true"/>
        </w:rPr>
        <w:t>(</w:t>
      </w:r>
      <w:r>
        <w:rPr>
          <w:rtl w:val="true"/>
        </w:rPr>
        <w:t>علیه السلام</w:t>
      </w:r>
      <w:r>
        <w:rPr>
          <w:rtl w:val="true"/>
        </w:rPr>
        <w:t xml:space="preserve">) </w:t>
      </w:r>
      <w:r>
        <w:rPr>
          <w:rtl w:val="true"/>
        </w:rPr>
        <w:t>و قوم او</w:t>
      </w:r>
      <w:r>
        <w:rPr>
          <w:rtl w:val="true"/>
        </w:rPr>
        <w:t>)</w:t>
      </w:r>
      <w:bookmarkEnd w:id="833"/>
    </w:p>
    <w:p>
      <w:pPr>
        <w:pStyle w:val="BookText"/>
        <w:rPr/>
      </w:pPr>
      <w:r>
        <w:rPr>
          <w:rFonts w:ascii="IRNazanin" w:hAnsi="IRNazanin" w:eastAsia="IRNazanin"/>
          <w:color w:val="111111"/>
          <w:sz w:val="28"/>
          <w:sz w:val="28"/>
          <w:szCs w:val="28"/>
          <w:rtl w:val="true"/>
          <w:lang w:bidi="fa-IR"/>
        </w:rPr>
        <w:t xml:space="preserve">در کتاب کمال الدین </w:t>
      </w:r>
      <w:r>
        <w:rPr>
          <w:rStyle w:val="FootnoteAnchor"/>
          <w:rtl w:val="true"/>
        </w:rPr>
        <w:footnoteReference w:id="717"/>
      </w:r>
      <w:r>
        <w:rPr>
          <w:rFonts w:ascii="IRNazanin" w:hAnsi="IRNazanin" w:eastAsia="IRNazanin"/>
          <w:color w:val="111111"/>
          <w:sz w:val="28"/>
          <w:sz w:val="28"/>
          <w:szCs w:val="28"/>
          <w:rtl w:val="true"/>
          <w:lang w:bidi="fa-IR"/>
        </w:rPr>
        <w:t xml:space="preserve">و نیز در روضه کافی </w:t>
      </w:r>
      <w:r>
        <w:rPr>
          <w:rStyle w:val="FootnoteAnchor"/>
          <w:rtl w:val="true"/>
        </w:rPr>
        <w:footnoteReference w:id="718"/>
      </w:r>
      <w:r>
        <w:rPr>
          <w:rFonts w:ascii="IRNazanin" w:hAnsi="IRNazanin" w:eastAsia="IRNazanin"/>
          <w:color w:val="111111"/>
          <w:sz w:val="28"/>
          <w:sz w:val="28"/>
          <w:szCs w:val="28"/>
          <w:rtl w:val="true"/>
          <w:lang w:bidi="fa-IR"/>
        </w:rPr>
        <w:t xml:space="preserve">با ذکر سند از ابو حمزه،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هزار سال مگر پنجاه سال در بین مردم بود، در حالی که احدی غیر او در کار نبوت با وی شرکت نداشت و لیکن آن جناب بر مردمی رو آورد که به طور کلی مساله نبوت را منکر بودند و انبیای قبل از نوح تا زمان آدم را نیز قبول نداشتند، و به همین مطلب اشاره دارد این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رَبَّکَ لَهُوَ الْعَزِیزُ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بین نوح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پدر فاصله بود، که همه از پیامبران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قمی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اتَّبَعَکَ الْأَرْذَلُونَ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معنای ارذل فرموده‌اند یعنی فقراء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کتاب و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الْفُلْکِ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مجهز، که همه کارهایش تمام شده بود، و دیگر هیچ کاری نداشت، جز اینکه روی آب بیفتد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bookmarkStart w:id="834" w:name="pg10058_87861"/>
    </w:p>
    <w:p>
      <w:pPr>
        <w:pStyle w:val="Heading3"/>
        <w:numPr>
          <w:ilvl w:val="2"/>
          <w:numId w:val="1"/>
        </w:numPr>
        <w:rPr/>
      </w:pPr>
      <w:bookmarkStart w:id="835" w:name="__RefHeading___Toc3576312_3556181022"/>
      <w:bookmarkStart w:id="836" w:name="_Toc304"/>
      <w:bookmarkEnd w:id="834"/>
      <w:bookmarkEnd w:id="835"/>
      <w:r>
        <w:rPr>
          <w:rtl w:val="true"/>
        </w:rPr>
        <w:t xml:space="preserve">سوره الشعراء </w:t>
      </w:r>
      <w:r>
        <w:rPr>
          <w:rtl w:val="true"/>
        </w:rPr>
        <w:t>(</w:t>
      </w:r>
      <w:r>
        <w:rPr/>
        <w:t>26</w:t>
      </w:r>
      <w:r>
        <w:rPr>
          <w:rtl w:val="true"/>
        </w:rPr>
        <w:t xml:space="preserve">): </w:t>
      </w:r>
      <w:r>
        <w:rPr>
          <w:rtl w:val="true"/>
        </w:rPr>
        <w:t xml:space="preserve">آیات </w:t>
      </w:r>
      <w:r>
        <w:rPr/>
        <w:t>123</w:t>
      </w:r>
      <w:r>
        <w:rPr>
          <w:rtl w:val="true"/>
        </w:rPr>
        <w:t xml:space="preserve"> </w:t>
      </w:r>
      <w:r>
        <w:rPr>
          <w:rtl w:val="true"/>
        </w:rPr>
        <w:t xml:space="preserve">تا </w:t>
      </w:r>
      <w:r>
        <w:rPr/>
        <w:t>140</w:t>
      </w:r>
      <w:bookmarkEnd w:id="836"/>
    </w:p>
    <w:p>
      <w:pPr>
        <w:pStyle w:val="Heading4"/>
        <w:numPr>
          <w:ilvl w:val="3"/>
          <w:numId w:val="1"/>
        </w:numPr>
        <w:rPr/>
      </w:pPr>
      <w:bookmarkStart w:id="837" w:name="__RefHeading___Toc3576314_3556181022"/>
      <w:bookmarkStart w:id="838" w:name="_Toc305"/>
      <w:bookmarkEnd w:id="837"/>
      <w:r>
        <w:rPr>
          <w:rtl w:val="true"/>
        </w:rPr>
        <w:t>اشاره</w:t>
      </w:r>
      <w:bookmarkEnd w:id="838"/>
    </w:p>
    <w:p>
      <w:pPr>
        <w:pStyle w:val="BookText"/>
        <w:rPr/>
      </w:pP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أَمَدَّکُمْ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عَلَیْنا أَ وَعَظْتَ أَمْ لَمْ تَکُنْ مِنَ الْواعِظِینَ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3576316_3556181022"/>
      <w:bookmarkStart w:id="840" w:name="_Toc306"/>
      <w:bookmarkEnd w:id="839"/>
      <w:r>
        <w:rPr>
          <w:rtl w:val="true"/>
        </w:rPr>
        <w:t>ترجمه آیات</w:t>
      </w:r>
      <w:bookmarkEnd w:id="840"/>
    </w:p>
    <w:p>
      <w:pPr>
        <w:pStyle w:val="BookText"/>
        <w:rPr/>
      </w:pPr>
      <w:r>
        <w:rPr>
          <w:rFonts w:ascii="IRNazanin" w:hAnsi="IRNazanin" w:eastAsia="IRNazanin"/>
          <w:color w:val="111111"/>
          <w:sz w:val="28"/>
          <w:sz w:val="28"/>
          <w:szCs w:val="28"/>
          <w:rtl w:val="true"/>
          <w:lang w:bidi="fa-IR"/>
        </w:rPr>
        <w:t xml:space="preserve">قوم عاد نیز پیغمبران را دروغگو شمردند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برادرشان هود به ایشان گفت چرا از خدا نمی‌ترسید؟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 پیغمبری خیرخواه شمایم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بترسید و اطاعتم کنید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bookmarkStart w:id="841" w:name="pg10058_87862"/>
    </w:p>
    <w:p>
      <w:pPr>
        <w:pStyle w:val="BookText"/>
        <w:rPr/>
      </w:pPr>
      <w:bookmarkEnd w:id="841"/>
      <w:r>
        <w:rPr>
          <w:rFonts w:ascii="IRNazanin" w:hAnsi="IRNazanin" w:eastAsia="IRNazanin"/>
          <w:color w:val="111111"/>
          <w:sz w:val="28"/>
          <w:sz w:val="28"/>
          <w:szCs w:val="28"/>
          <w:rtl w:val="true"/>
          <w:lang w:bidi="fa-IR"/>
        </w:rPr>
        <w:t xml:space="preserve">برای پیغمبری خود، مزدی نمی‌خواهم چون مزد من جز به عهده پروردگار جهانیان نیست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هر مکانی به بیهوده نشانی بنا می‌کنید؟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قصرها می‌سازید؟ مگر جاودانه زنده خواهید بود؟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سختی می‌کنید مانند ستمگران سختی و خشم می‌کنید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بترسید و اطاعتم کنید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کسی که آنچه می‌دانید کمکتان داده است بترسید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چهارپایان و فرزندان یاریتان کرده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باغستانها و چشمه‌سارها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 بر شما از عذاب روزی بزرگ می‌ترسم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 را پند دهی یا از پندگویان نباشی برای ما یکسان است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گذشتگان است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هرگز مجازات نخواهیم شد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شمردند و ما هلاکشان کردیم که در این عبرتی هست و بیشترشان مؤمن نبودند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پروردگارت نیرومند و رحیم است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842" w:name="__RefHeading___Toc3576318_3556181022"/>
      <w:bookmarkStart w:id="843" w:name="_Toc307"/>
      <w:bookmarkEnd w:id="842"/>
      <w:r>
        <w:rPr>
          <w:rtl w:val="true"/>
        </w:rPr>
        <w:t>بیان آیات</w:t>
      </w:r>
      <w:bookmarkEnd w:id="843"/>
    </w:p>
    <w:p>
      <w:pPr>
        <w:pStyle w:val="Heading5"/>
        <w:numPr>
          <w:ilvl w:val="4"/>
          <w:numId w:val="1"/>
        </w:numPr>
        <w:rPr/>
      </w:pPr>
      <w:bookmarkStart w:id="844" w:name="__RefHeading___Toc3576320_3556181022"/>
      <w:bookmarkStart w:id="845" w:name="_Toc308"/>
      <w:bookmarkEnd w:id="844"/>
      <w:r>
        <w:rPr>
          <w:rtl w:val="true"/>
        </w:rPr>
        <w:t>اشاره</w:t>
      </w:r>
      <w:bookmarkEnd w:id="845"/>
    </w:p>
    <w:p>
      <w:pPr>
        <w:pStyle w:val="BookText"/>
        <w:rPr/>
      </w:pPr>
      <w:r>
        <w:rPr>
          <w:rFonts w:ascii="IRNazanin" w:hAnsi="IRNazanin" w:eastAsia="IRNazanin"/>
          <w:color w:val="111111"/>
          <w:sz w:val="28"/>
          <w:sz w:val="28"/>
          <w:szCs w:val="28"/>
          <w:rtl w:val="true"/>
          <w:lang w:bidi="fa-IR"/>
        </w:rPr>
        <w:t xml:space="preserve">این آیات به داستان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که همان قوم عاد بودند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عادٌ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مردمی از عرب بسیار قدیم و عرب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اوائل پیدایش این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احقاف از جزیرة العرب زندگی می‌کردند و دارای تمدنی مترقی و سرزمینهایی خرم و دیاری معمور بودند، به جرم اینکه پیامبران را تکذیب کرده، به نعمتهای الهی کفران ورزیده و طغیان کردند، خدای تعالی به وسیله بادی عقیم هلاکشان ساخته و دیارشان را ویران و دودمانشان را خراب کرد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طوری که می‌گویند عاد اسم پدر بزرگ ایشان بوده و اگر خود آنان را عاد خوانده‌اند، از قبیل تسمیه قوم به اسم پدر بزرگ است، هم چنان که بنی تمیم و بنی بکر و بنی تغلب، را تمیم و بکر و تغلب، می‌نامند</w:t>
      </w:r>
      <w:r>
        <w:rPr>
          <w:rFonts w:eastAsia="IRNazanin" w:cs="IRNazanin"/>
          <w:color w:val="111111"/>
          <w:sz w:val="28"/>
          <w:szCs w:val="28"/>
          <w:rtl w:val="true"/>
          <w:lang w:bidi="fa-IR"/>
        </w:rPr>
        <w:t>.</w:t>
      </w:r>
      <w:bookmarkStart w:id="846" w:name="pg10058_87863"/>
    </w:p>
    <w:p>
      <w:pPr>
        <w:pStyle w:val="BookText"/>
        <w:rPr/>
      </w:pPr>
      <w:bookmarkEnd w:id="846"/>
      <w:r>
        <w:rPr>
          <w:rFonts w:ascii="IRNazanin" w:hAnsi="IRNazanin" w:eastAsia="IRNazanin"/>
          <w:color w:val="111111"/>
          <w:sz w:val="28"/>
          <w:sz w:val="28"/>
          <w:szCs w:val="28"/>
          <w:rtl w:val="true"/>
          <w:lang w:bidi="fa-IR"/>
        </w:rPr>
        <w:t>در سابق در آیه‌ای که نظیر این آیه در داستان نوح بود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نوح را تکذیب کننده همه انبیاء خوانده، با اینکه بیش از یک پیامبر را تکذیب نکرده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رَسُولٌ أَمِینٌ …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معنای این آیه در ذیل آیه نظیر آن در داستان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21"/>
      </w:r>
      <w:r>
        <w:rPr>
          <w:rFonts w:ascii="IRNazanin" w:hAnsi="IRNazanin" w:eastAsia="IRNazanin"/>
          <w:color w:val="111111"/>
          <w:sz w:val="28"/>
          <w:sz w:val="28"/>
          <w:szCs w:val="28"/>
          <w:rtl w:val="true"/>
          <w:lang w:bidi="fa-IR"/>
        </w:rPr>
        <w:t>از مفسرین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این پنج نفر از انبیاء را با ذکر مساله امانت رسولان و مزد نخواستن آنان و دستورشان به تقوا و اطاعت آغاز کرده برای این بوده که بفهماند مبنای مساله بعثت همانا دعوت به معرفت حق و اطاعت دستوراتی است که اگر مردم در آن دستورات پیغمبر خود را اطاعت کنند به ثواب نزدیک و از عقاب دور می‌شوند و انبیاء همگی بر این معنا متفقند، هر چند که از نظر بعضی از فروع دین، آن هم به خاطر اختلافی که در اعصار هست مختلف بوده باشند، و همگی یک هدف را دنبال می‌کنند و همگی از طمع مال دنیای مردم منزهند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سخن را در تفسیر آیه‌ای که در خاتمه همه داستانهای هشتگانه این سوره آمده،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وَ ما کانَ أَکْثَرُهُمْ مُؤْمِنِینَ وَ إِنَّ رَبَّکَ لَهُوَ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 که این آیه دلالت می‌کند بر اینکه بیشتر امتها و اقوام، از آیات خدا روی‌گردان بوده‌اند، و خدای سبحان به خاطر همین جرم اینها، و به ملاک اینکه خودش عزیز است مجازاتشان کرده و می‌کند و به خاطر اینکه نسبت به مؤمنین رحیم است، نجاتشان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آنجا که غرض سوره را ذکر می‌کردیم به این معنا اشاره نمودیم</w:t>
      </w:r>
      <w:r>
        <w:rPr>
          <w:rFonts w:eastAsia="IRNazanin" w:cs="IRNazanin"/>
          <w:color w:val="111111"/>
          <w:sz w:val="28"/>
          <w:szCs w:val="28"/>
          <w:rtl w:val="true"/>
          <w:lang w:bidi="fa-IR"/>
        </w:rPr>
        <w:t>.</w:t>
      </w:r>
    </w:p>
    <w:p>
      <w:pPr>
        <w:pStyle w:val="Heading5"/>
        <w:numPr>
          <w:ilvl w:val="4"/>
          <w:numId w:val="1"/>
        </w:numPr>
        <w:rPr/>
      </w:pPr>
      <w:bookmarkStart w:id="847" w:name="__RefHeading___Toc3576322_3556181022"/>
      <w:bookmarkStart w:id="848" w:name="_Toc309"/>
      <w:bookmarkEnd w:id="847"/>
      <w:r>
        <w:rPr>
          <w:rtl w:val="true"/>
        </w:rPr>
        <w:t xml:space="preserve">توبیخ قوم هود </w:t>
      </w:r>
      <w:r>
        <w:rPr>
          <w:rtl w:val="true"/>
        </w:rPr>
        <w:t>(</w:t>
      </w:r>
      <w:r>
        <w:rPr>
          <w:rtl w:val="true"/>
        </w:rPr>
        <w:t>علیه السلام</w:t>
      </w:r>
      <w:r>
        <w:rPr>
          <w:rtl w:val="true"/>
        </w:rPr>
        <w:t xml:space="preserve">) </w:t>
      </w:r>
      <w:r>
        <w:rPr>
          <w:rtl w:val="true"/>
        </w:rPr>
        <w:t xml:space="preserve">به خاطر اسراف در شهوت </w:t>
      </w:r>
      <w:r>
        <w:rPr>
          <w:rtl w:val="true"/>
        </w:rPr>
        <w:t>(</w:t>
      </w:r>
      <w:r>
        <w:rPr>
          <w:rtl w:val="true"/>
        </w:rPr>
        <w:t>ساختن بناهای کاخ مانند برای تفاخر و تفریح</w:t>
      </w:r>
      <w:r>
        <w:rPr>
          <w:rtl w:val="true"/>
        </w:rPr>
        <w:t xml:space="preserve">) </w:t>
      </w:r>
      <w:r>
        <w:rPr>
          <w:rtl w:val="true"/>
        </w:rPr>
        <w:t>و افراط در غضب‌</w:t>
      </w:r>
      <w:bookmarkEnd w:id="8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تَبْنُونَ بِکُلِّ رِیعٍ آیَةً تَعْبَثُونَ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نقطه بلندی است از زمین،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و نشانه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کاری است که هیچ نتیجه و غایتی بر آن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کوه‌ها و نقاط بلند، ساختمانهایی می‌ساختند، آن هم به بلندی کوه، تا برای گردش و تفریح بدانجا روند، بدون اینکه غرض دیگری در کار داشته باشند، بلکه صرفا به منظور فخر نمودن به دیگران و پیروی هوی و هوس، که در این آیه ایشان را بر این کارشان توبیخ می‌کند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درباره این آیه معانی دیگری ذکر کرده‌اند، که چون هیچ دلیلی از لفظ آیه و از سازش سیاق نداشت، لذا از نقل آنها خودداری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تَتَّخِذُونَ مَصانِعَ لَعَلَّکُمْ تَخْلُدُونَ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قلعه‌های محکم و قصرهای استوار و ساختمانهای عالی است، که مفرد آن مصنع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مطلب قبل است، یعنی شما این قصرها را بدین جهت می‌سازید که امید دارید جاودانه زنده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چنین امیدی نمی‌داشتید هرگز دست به چنین کارهایی نمی‌زدید، چون این کارهایی که می‌کنید و این بناهایی که می‌سازید طبعا سالهایی دراز باقی می‌ماند، در حالی که عمر طولانی‌ترین افراد بشر از عمر آنها کوتاه‌تر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مفسرین در معنای آیه و نیز در مفردات آن، وجوهی دیگر گفته‌اند، که از نقل آنها صرف نظر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بَطَشْتُمْ بَطَشْتُمْ 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کشتن با شمشیر و زدن با تازیانه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بر دیگران علو و عظمت و سلطنت داشته باشد و این خود یکی از صفات خدای سبحان است که در خصوص ذات مقدس او مدح و در غیر او ذم شمرده می‌شود، برای اینکه در غیر خدا معنایش این است که بنده خدا جباریت را به خود بندد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به گفته وی معنایش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می‌خواهید شدتی در عمل از خود نشان دهید، آن قدر مبالغه و زیاده روی می‌کنید که جباران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معنای آیات سه‌گانه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سوی شهوت و غضب از حد می‌گذرید و اسراف می‌کنید و از حد اعتدال و از هیئت عبودیت خارج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 مساله اسراف در دو سوی شهوت و غضب و خروجشان از رسم عبودیت تفریع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هستید، پس از خدا بترسید و او را اطاعت کنید و دستورات او را در خصوص ترک اسراف و استکبار به کار بندید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الَّذِی أَمَدَّکُمْ بِما تَعْلَمُونَ أَمَدَّکُمْ بِأَنْعامٍ وَ بَنِینَ وَ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کشیدن است، ولی در یاری هم</w:t>
      </w:r>
    </w:p>
    <w:p>
      <w:pPr>
        <w:pStyle w:val="BookText"/>
        <w:rPr/>
      </w:pPr>
      <w:r>
        <w:rPr>
          <w:rFonts w:ascii="IRNazanin" w:hAnsi="IRNazanin" w:eastAsia="IRNazanin"/>
          <w:color w:val="111111"/>
          <w:sz w:val="28"/>
          <w:sz w:val="28"/>
          <w:szCs w:val="28"/>
          <w:rtl w:val="true"/>
          <w:lang w:bidi="fa-IR"/>
        </w:rPr>
        <w:t>استعمال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امددت الجیش بمدد و الانسان بطعام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لشکر را به مدد یاری کردم و فلانی را به اطعام مدد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موارد استعمال امداد در محبوب است، به خلاف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در مکروه استعمال می‌شود، هم چنان که هر دو کلمه در قرآن کریم آمده، یک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أَمْدَدْناهُمْ بِفاکِهَةٍ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میوه مدد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نَمُدُّ لَهُ مِنَ الْعَذابِ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عذاب دنباله‌ای که خود می‌دانیم درست می‌کنیم</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الَّذِی أَمَدَّکُمْ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تعلیق حکم به وصف است، که خود علیت آن وصف را می‌رساند و معنایش این است که بپرهیزید از خدایی که شما را با نعمتهای خود مدد می‌دهد، چرا بپرهیزید؟ برای همین که شما را مدد می‌دهد، پس بر شما واجب است که شکرش را به جای آرید و نعمتهایش را در آنجا که باید مصرف کنید، مصرف نمایید، نه اینکه به آن اتراف و استکبار بورزید، چون کفران نعمت، غضب و عذاب خدای را به دنبال دارد،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 وَ لَئِنْ کَفَرْتُمْ إِنَّ عَذابِی لَشَدِیدٌ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گاه اجمالی از نعمت‌ها را ذکر کرده، در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أَمَدَّکُمْ بِما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مدد داد به آنچه خودتان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همان اجمال را تفصیل داده، بار دوم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أَمَدَّکُمْ بِأَنْعامٍ وَ بَنِینَ وَ جَنَّاتٍ وَ 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اولی نکته دیگری نیز هست و آن اینست که خود شما می‌دانید که این نعمت‌ها از امداد خدای تعالی و صنع اوست و احدی غیر او در ایجاد آنها و امدادش به شما شرکت نداشته، پس تنها او است که بر شما واجب است از نافرمانیش بپرهیزید و شکرش را به جای آورده، او را بپرستید، نه بتها و اصنام، پس در حقیقت کلامی است که برهان خود را نیز متضمن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عَلَیْکُمْ عَذابَ 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امر به تقوا را تعلیل می‌کند و معنایش این است که من که شما را به تقوا دعوت می‌کنم تا شکر او را به جای آورده باشید، بدین جهت است که من بر شما می‌ترسم عذاب روزی بزرگ را، که اگر کفران کنید و شکر به جا نیاورید، بدان عذاب مبتلا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قیامت است، هر چند که بعضی ممکن دانسته‌اند که</w:t>
      </w:r>
      <w:bookmarkStart w:id="849" w:name="pg10058_87866"/>
    </w:p>
    <w:p>
      <w:pPr>
        <w:pStyle w:val="BookText"/>
        <w:rPr/>
      </w:pPr>
      <w:bookmarkEnd w:id="849"/>
      <w:r>
        <w:rPr>
          <w:rFonts w:ascii="IRNazanin" w:hAnsi="IRNazanin" w:eastAsia="IRNazanin"/>
          <w:color w:val="111111"/>
          <w:sz w:val="28"/>
          <w:sz w:val="28"/>
          <w:szCs w:val="28"/>
          <w:rtl w:val="true"/>
          <w:lang w:bidi="fa-IR"/>
        </w:rPr>
        <w:t>مراد از آن، روز استیصال و هلاکت باشد</w:t>
      </w:r>
      <w:r>
        <w:rPr>
          <w:rFonts w:eastAsia="IRNazanin" w:cs="IRNazanin"/>
          <w:color w:val="111111"/>
          <w:sz w:val="28"/>
          <w:szCs w:val="28"/>
          <w:rtl w:val="true"/>
          <w:lang w:bidi="fa-IR"/>
        </w:rPr>
        <w:t>.</w:t>
      </w:r>
    </w:p>
    <w:p>
      <w:pPr>
        <w:pStyle w:val="Heading5"/>
        <w:numPr>
          <w:ilvl w:val="4"/>
          <w:numId w:val="1"/>
        </w:numPr>
        <w:rPr/>
      </w:pPr>
      <w:bookmarkStart w:id="850" w:name="__RefHeading___Toc3576324_3556181022"/>
      <w:bookmarkStart w:id="851" w:name="_Toc310"/>
      <w:bookmarkEnd w:id="850"/>
      <w:r>
        <w:rPr>
          <w:rtl w:val="true"/>
        </w:rPr>
        <w:t xml:space="preserve">انکار و تکذیب قوم هود </w:t>
      </w:r>
      <w:r>
        <w:rPr>
          <w:rtl w:val="true"/>
        </w:rPr>
        <w:t>(</w:t>
      </w:r>
      <w:r>
        <w:rPr>
          <w:rtl w:val="true"/>
        </w:rPr>
        <w:t>علیه السلام</w:t>
      </w:r>
      <w:r>
        <w:rPr>
          <w:rtl w:val="true"/>
        </w:rPr>
        <w:t xml:space="preserve">) </w:t>
      </w:r>
      <w:r>
        <w:rPr>
          <w:rtl w:val="true"/>
        </w:rPr>
        <w:t>و هلاک گردیدنشان‌</w:t>
      </w:r>
      <w:bookmarkEnd w:id="8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سَواءٌ عَلَیْنا أَ وَعَظْتَ أَمْ لَمْ تَکُنْ مِنَ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از قوم هود حکایت می‌فرماید که آن جناب را به کلی از دعوتش و تاثیر کلامش و از ایمان خود مایوس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2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خالی از مبالغه نیست، چون مقتضای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موعظه کنی و یا از واعظان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موعظه کنی و چه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طور فرمود تا مبالغه را برساند و بفهماند که ما به هیچ وجه ایمان نخواهیم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خُلُقُ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خاء و لام و یا سکون لام، خوانده می‌شود،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خاء و ضمه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یکی بوده، مانند شرب و شرب و صرم و صرم و لیکن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هیئت‌ها و اشکال و صور دیدنی است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قوا و اخلاقیاتی است که با بصیرت درک می‌شود، نه با چشم، هم چنان که در قرآن کریم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بنا به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خُلُقُ الْأَوَّلِینَ</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اشاره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معارفی است که هود آورده و مردم آن را وعظ نامیدند و معنایش این است که این دعوت به توحید و موعظه که تو بدان دست زده‌ای، جز همان عادت گذشتگان از اهل اساطیر و خرافات چیز دیگری نیست و این سخن مانند همان سخنی است که از دیگران حکایت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أَساطِیرُ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که اشاره باشد به شرک و بت‌پرستی، که به تقلید از پدرانشان 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آباءَنا کَذلِکَ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یافتیم که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28"/>
      </w:r>
      <w:r>
        <w:rPr>
          <w:rFonts w:ascii="IRNazanin" w:hAnsi="IRNazanin" w:eastAsia="IRNazanin"/>
          <w:color w:val="111111"/>
          <w:sz w:val="28"/>
          <w:sz w:val="28"/>
          <w:szCs w:val="28"/>
          <w:rtl w:val="true"/>
          <w:lang w:bidi="fa-IR"/>
        </w:rPr>
        <w:t>از مفسرین احتمال داده‌اند که مراد این باشد که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که در ما است نیست مگر همان خلق اولین، زنده می‌شویم آن چنان که آنها می‌شدند و می‌میریم آن چنان که آنان مردند و بس، دیگر بعث و حساب و عذابی در کار نیست، و لیکن این احتمال از سیاق آیه دور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معاد را انکار کرده‌اند، البته این در صورتی است که مراد هود</w:t>
      </w:r>
      <w:bookmarkStart w:id="852" w:name="pg10058_87867"/>
    </w:p>
    <w:p>
      <w:pPr>
        <w:pStyle w:val="BookText"/>
        <w:rPr/>
      </w:pPr>
      <w:bookmarkEnd w:id="8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 یَوْمٍ عَظِیمٍ، روز قیامت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فَأَهْلَکْناهُمْ إِنَّ فِی ذلِکَ لَآیَةً …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این آیات روشن است</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3576326_3556181022"/>
      <w:bookmarkStart w:id="854" w:name="_Toc311"/>
      <w:bookmarkEnd w:id="853"/>
      <w:r>
        <w:rPr>
          <w:rtl w:val="true"/>
        </w:rPr>
        <w:t xml:space="preserve">بحث روایتی روایتی در باره دعوت هود </w:t>
      </w:r>
      <w:r>
        <w:rPr>
          <w:rtl w:val="true"/>
        </w:rPr>
        <w:t>(</w:t>
      </w:r>
      <w:r>
        <w:rPr>
          <w:rtl w:val="true"/>
        </w:rPr>
        <w:t>علیه السلام</w:t>
      </w:r>
      <w:r>
        <w:rPr>
          <w:rtl w:val="true"/>
        </w:rPr>
        <w:t xml:space="preserve">) </w:t>
      </w:r>
      <w:r>
        <w:rPr>
          <w:rtl w:val="true"/>
        </w:rPr>
        <w:t>و روایتی در ذیل جمله</w:t>
      </w:r>
      <w:r>
        <w:rPr>
          <w:rtl w:val="true"/>
        </w:rPr>
        <w:t xml:space="preserve">:" </w:t>
      </w:r>
      <w:r>
        <w:rPr>
          <w:rtl w:val="true"/>
        </w:rPr>
        <w:t>أَ تَبْنُونَ بِکُلِّ رِیعٍ آیَةً تَعْبَثُونَ</w:t>
      </w:r>
      <w:r>
        <w:rPr>
          <w:rtl w:val="true"/>
        </w:rPr>
        <w:t>"</w:t>
      </w:r>
      <w:bookmarkEnd w:id="854"/>
    </w:p>
    <w:p>
      <w:pPr>
        <w:pStyle w:val="Heading5"/>
        <w:numPr>
          <w:ilvl w:val="4"/>
          <w:numId w:val="1"/>
        </w:numPr>
        <w:rPr/>
      </w:pPr>
      <w:bookmarkStart w:id="855" w:name="__RefHeading___Toc3576328_3556181022"/>
      <w:bookmarkStart w:id="856" w:name="_Toc312"/>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 xml:space="preserve">در کتاب کمال الدین و روضه کافی، با ذکر سند روایتی از ابو حمزه ثمالی از ابی جعفر محمد بن علی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در ضمن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که خدای تعالی پیامبری مبعوث می‌فرماید به نام هود و او قوم خود را به سوی خدای عز و جل می‌خواند و مردم او را تکذیب می‌کنند، و خدای تعالی ایشان را به وسیله باد هلاک می‌کند، پس زنهار که هر یک از شما او را درک کرد از تکذیبش بپرهیزد و به وی ایمان آورد و حتما پیرویش کند، چون خدای تعالی او را از عذاب باد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که با این وصیت در رأس هر سالی تجدید عهد کند، سام این کار را می‌کرد، و آن روز را در هر سال عید می‌گرفتند و آن روز را در انتظار روزی که هود مبعوث شود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خدای تبارک و تعالی هود را مبعوث فرمود، به علم و ایمان و میراث علمی گذشتگان و نیز به اسم اکبر و آثار علم نبوت، که نزدشان بود نگریستند و دیدند که هود پیغمبر است و پدر بزرگشان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 وی بشارتشان داده، پس به وی ایمان آورده و تصدیقش نموده پیرویش کردند و از عذاب باد نجات یافتند، اینجاست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عادٍ أَخاهُمْ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عادٌ الْمُرْسَلِینَ إِذْ قالَ لَهُمْ أَخُوهُمْ هُودٌ أَ لا تَتَّقُونَ</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3576330_3556181022"/>
      <w:bookmarkStart w:id="858" w:name="_Toc313"/>
      <w:bookmarkEnd w:id="857"/>
      <w:r>
        <w:rPr>
          <w:rtl w:val="true"/>
        </w:rPr>
        <w:t>هر ساختمانی که بنا گردد در روز قیامت وبال صاحب بنا است مگر به مقداری که چاره‌ای از آن نیست‌</w:t>
      </w:r>
      <w:bookmarkEnd w:id="85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تَعْبَثُونَ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به آن احتیاج ندارید و نمی‌خواهید در آن منزل کنید، بلکه تنها عبث و لهو و لعب شما را به ساختن آن وادار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ساختن بنایی را که از آن بی‌نیازند عبث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عطاء از تفسیر ابن عباس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خبری است که از انس بن مالک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 و در راه قبه‌ای دید، پرسید این چیست؟ اصحابش</w:t>
      </w:r>
    </w:p>
    <w:p>
      <w:pPr>
        <w:pStyle w:val="BookText"/>
        <w:rPr/>
      </w:pPr>
      <w:r>
        <w:rPr>
          <w:rFonts w:ascii="IRNazanin" w:hAnsi="IRNazanin" w:eastAsia="IRNazanin"/>
          <w:color w:val="111111"/>
          <w:sz w:val="28"/>
          <w:sz w:val="28"/>
          <w:szCs w:val="28"/>
          <w:rtl w:val="true"/>
          <w:lang w:bidi="fa-IR"/>
        </w:rPr>
        <w:t xml:space="preserve">عرضه داشتند کاخی است از انصار، حضرت مقداری ایستاد تا صاحب قبه آمد و سلام کرد رسول خدا در حضور همه مردم از او روی گردانید،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اینکه آن جناب متوجه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سلام خود را تکرار کرد و حضرت روی گردانید، تا مرد به خوبی فهمید که آن جناب از وی خشمگین و روی‌گردان شده است، قضیه را به اصحاب آن جناب گفت، که به خدا سوگند نظر رسول خدا از من برگشته و نمی‌دانم چه خلافی از من سر زده و چه شده است؟</w:t>
      </w:r>
    </w:p>
    <w:p>
      <w:pPr>
        <w:pStyle w:val="BookText"/>
        <w:rPr/>
      </w:pPr>
      <w:r>
        <w:rPr>
          <w:rFonts w:ascii="IRNazanin" w:hAnsi="IRNazanin" w:eastAsia="IRNazanin"/>
          <w:color w:val="111111"/>
          <w:sz w:val="28"/>
          <w:sz w:val="28"/>
          <w:szCs w:val="28"/>
          <w:rtl w:val="true"/>
          <w:lang w:bidi="fa-IR"/>
        </w:rPr>
        <w:t>گفتند رسول خدا قبه تو را دید و از ما پرسید این مال کیست؟ ما گفتیم که مال فلانی است، پس مرد به قبه‌اش برگشته آن را با زمین یکسان کرد، روزی دیگر رسول خدا از آنجا عبور کرد و قبه‌ای ندید، پرسید قبه‌ای که در اینجا بود چه شد؟ گفتند صاحبش از اعراض تو نزد ما شکوه کرد، ما سبب اعراضت را به وی گفتیم، رفت و قبه را خراب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ساخته شود روز قیامت و بال صاحبش می‌باشد، مگر آن مقداری که چاره‌ای از آن نیست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بَطَشْتُمْ بَطَشْتُمْ 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یکدیگر را به خاطر غضب و بدون هیچ گناه می‌کشید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bookmarkStart w:id="859" w:name="pg10058_87869"/>
    </w:p>
    <w:p>
      <w:pPr>
        <w:pStyle w:val="Heading3"/>
        <w:numPr>
          <w:ilvl w:val="2"/>
          <w:numId w:val="1"/>
        </w:numPr>
        <w:rPr/>
      </w:pPr>
      <w:bookmarkStart w:id="860" w:name="__RefHeading___Toc3576332_3556181022"/>
      <w:bookmarkStart w:id="861" w:name="_Toc314"/>
      <w:bookmarkEnd w:id="859"/>
      <w:bookmarkEnd w:id="860"/>
      <w:r>
        <w:rPr>
          <w:rtl w:val="true"/>
        </w:rPr>
        <w:t xml:space="preserve">سوره الشعراء </w:t>
      </w:r>
      <w:r>
        <w:rPr>
          <w:rtl w:val="true"/>
        </w:rPr>
        <w:t>(</w:t>
      </w:r>
      <w:r>
        <w:rPr/>
        <w:t>26</w:t>
      </w:r>
      <w:r>
        <w:rPr>
          <w:rtl w:val="true"/>
        </w:rPr>
        <w:t xml:space="preserve">): </w:t>
      </w:r>
      <w:r>
        <w:rPr>
          <w:rtl w:val="true"/>
        </w:rPr>
        <w:t xml:space="preserve">آیات </w:t>
      </w:r>
      <w:r>
        <w:rPr/>
        <w:t>141</w:t>
      </w:r>
      <w:r>
        <w:rPr>
          <w:rtl w:val="true"/>
        </w:rPr>
        <w:t xml:space="preserve"> </w:t>
      </w:r>
      <w:r>
        <w:rPr>
          <w:rtl w:val="true"/>
        </w:rPr>
        <w:t xml:space="preserve">تا </w:t>
      </w:r>
      <w:r>
        <w:rPr/>
        <w:t>159</w:t>
      </w:r>
      <w:bookmarkEnd w:id="861"/>
    </w:p>
    <w:p>
      <w:pPr>
        <w:pStyle w:val="Heading4"/>
        <w:numPr>
          <w:ilvl w:val="3"/>
          <w:numId w:val="1"/>
        </w:numPr>
        <w:rPr/>
      </w:pPr>
      <w:bookmarkStart w:id="862" w:name="__RefHeading___Toc3576334_3556181022"/>
      <w:bookmarkStart w:id="863" w:name="_Toc315"/>
      <w:bookmarkEnd w:id="862"/>
      <w:r>
        <w:rPr>
          <w:rtl w:val="true"/>
        </w:rPr>
        <w:t>اشاره</w:t>
      </w:r>
      <w:bookmarkEnd w:id="863"/>
    </w:p>
    <w:p>
      <w:p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 لَکُمْ شِرْبُ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تَمَسُّوها بِسُوءٍ فَیَأْخُذَکُمْ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3576336_3556181022"/>
      <w:bookmarkStart w:id="865" w:name="_Toc316"/>
      <w:bookmarkEnd w:id="864"/>
      <w:r>
        <w:rPr>
          <w:rtl w:val="true"/>
        </w:rPr>
        <w:t>ترجمه آیات</w:t>
      </w:r>
      <w:bookmarkEnd w:id="865"/>
    </w:p>
    <w:p>
      <w:pPr>
        <w:pStyle w:val="BookText"/>
        <w:rPr/>
      </w:pPr>
      <w:r>
        <w:rPr>
          <w:rFonts w:ascii="IRNazanin" w:hAnsi="IRNazanin" w:eastAsia="IRNazanin"/>
          <w:color w:val="111111"/>
          <w:sz w:val="28"/>
          <w:sz w:val="28"/>
          <w:szCs w:val="28"/>
          <w:rtl w:val="true"/>
          <w:lang w:bidi="fa-IR"/>
        </w:rPr>
        <w:t xml:space="preserve">ثمودیان نیز پیغمبران را دروغگو شمردند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برادرشان صالح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نمی‌ترسید؟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پیغمبری خیرخواه شمایم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bookmarkStart w:id="866" w:name="pg10058_87870"/>
    </w:p>
    <w:p>
      <w:pPr>
        <w:pStyle w:val="BookText"/>
        <w:rPr/>
      </w:pPr>
      <w:bookmarkEnd w:id="866"/>
      <w:r>
        <w:rPr>
          <w:rFonts w:ascii="IRNazanin" w:hAnsi="IRNazanin" w:eastAsia="IRNazanin"/>
          <w:color w:val="111111"/>
          <w:sz w:val="28"/>
          <w:sz w:val="28"/>
          <w:szCs w:val="28"/>
          <w:rtl w:val="true"/>
          <w:lang w:bidi="fa-IR"/>
        </w:rPr>
        <w:t xml:space="preserve">از خدا بترسید و اطاعتم کنید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پیغمبری از شما مزدی نمی‌خواهم که مزد من جز به عهده پروردگار جهانیان نیست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تصور می‌کنید همیشه در نهایت امنیت، در نعمتهایی که اینجاست می‌مانید؟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باغستانها و چشمه‌سارها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کشتزارها و نخلستانهایی که گل لطیف دارد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کوه‌ها با مهارت خانه‌ها می‌تراشید و در آن به عیش و نوش می‌پردازید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بترسید و اطاعتم کنید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فرمان اسراف‌کاران را اطاعت مکنید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 سر زمین فساد می‌کنند و اصلاح نمی‌کنند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تو جادوگر شده‌ای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جز بشری مانند ما نیستی اگر راست می‌گویی معجزه‌ای بیاور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شتری است برای سهمی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شما نیز سهم روز معینی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آزاری به آن نرسانید که عذاب روزی بزرگ به شما می‌رسد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کشتند و پشیمان شدند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دچار عذاب شدند که در این عبرتی هست و بیشترشان مؤمن نبودند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نیرومند و رحیم است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867" w:name="__RefHeading___Toc3576338_3556181022"/>
      <w:bookmarkStart w:id="868" w:name="_Toc317"/>
      <w:bookmarkEnd w:id="867"/>
      <w:r>
        <w:rPr>
          <w:rtl w:val="true"/>
        </w:rPr>
        <w:t>بیان آیات</w:t>
      </w:r>
      <w:bookmarkEnd w:id="868"/>
    </w:p>
    <w:p>
      <w:pPr>
        <w:pStyle w:val="Heading5"/>
        <w:numPr>
          <w:ilvl w:val="4"/>
          <w:numId w:val="1"/>
        </w:numPr>
        <w:rPr/>
      </w:pPr>
      <w:bookmarkStart w:id="869" w:name="__RefHeading___Toc3576340_3556181022"/>
      <w:bookmarkStart w:id="870" w:name="_Toc318"/>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 xml:space="preserve">این آیات به اجمال به داستان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اشاره می‌کند، و صالح نیز یکی از انبیای عرب است، که قرآن کریم تاریخ او را بعد از هود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ثَمُودُ الْمُرْسَلِینَ … عَلی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چند آیه در گذشته روشن 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تُتْرَکُونَ فِی ما هاهُنا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استفهام در آیه، استفهام انکار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می‌باشد و مراد از آن نعمت‌هایی است که بعدا یعنی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آن را تفصیل می‌دهد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مکان حاضر و نزدیک، که مراد از آن در آیه همان سرزمین ثمود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نایب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71" w:name="pg10058_87871"/>
    </w:p>
    <w:p>
      <w:pPr>
        <w:pStyle w:val="BookText"/>
        <w:rPr/>
      </w:pPr>
      <w:bookmarkEnd w:id="871"/>
      <w:r>
        <w:rPr>
          <w:rFonts w:ascii="IRNazanin" w:hAnsi="IRNazanin" w:eastAsia="IRNazanin"/>
          <w:color w:val="111111"/>
          <w:sz w:val="28"/>
          <w:sz w:val="28"/>
          <w:szCs w:val="28"/>
          <w:rtl w:val="true"/>
          <w:lang w:bidi="fa-IR"/>
        </w:rPr>
        <w:t>و معنای آیه این است که شما در این نعمت‌هایی که در سرزمینتان احاطه‌تان کرده مطلق العنان رها نمی‌شوید و چنین نیست که از آنچه می‌کنید بازخواست نگردید و از هر مؤاخذه الهی ایمن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وَ عُیُونٍ وَ زُرُوعٍ وَ نَخْلٍ طَلْعُها 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همان بیان تفصیلی است که گفتیم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و اگر بعد از ذکر جنات، نخل را که باز یکی از مصادیق جنات است ذکر فرمود، به خاطر اهتمامی است که عرب به این درخت دارد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 به منزله گرد گل در سایر درختان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درختان تو در هم و سر بهم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تَنْحِتُونَ مِنَ الْجِبالِ بُیُوتاً فارِهِینَ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فاء و کسره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و به معنای شهوت‌پرست است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تَنْحِتُونَ مِنَ الْجِبالِ بُیُوتاً فارِهِینَ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حاذقین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فارهین یعنی شهوت‌پرستان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به نظریه او این آیه شریفه در مقام بیان نعمت خواهد بود و بنا به آن معنای دیگر در مقام انکار شهوت رانی و طغیان و سرمستی و عیاشی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چه به آن معنا و چه به این معنا آیه شریفه در سیاق استفهام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بر انکار قبلی است، که گفتیم در معنای نفی است</w:t>
      </w:r>
      <w:r>
        <w:rPr>
          <w:rFonts w:eastAsia="IRNazanin" w:cs="IRNazanin"/>
          <w:color w:val="111111"/>
          <w:sz w:val="28"/>
          <w:szCs w:val="28"/>
          <w:rtl w:val="true"/>
          <w:lang w:bidi="fa-IR"/>
        </w:rPr>
        <w:t>.</w:t>
      </w:r>
    </w:p>
    <w:p>
      <w:pPr>
        <w:pStyle w:val="Heading5"/>
        <w:numPr>
          <w:ilvl w:val="4"/>
          <w:numId w:val="1"/>
        </w:numPr>
        <w:rPr/>
      </w:pPr>
      <w:bookmarkStart w:id="872" w:name="__RefHeading___Toc3576342_3556181022"/>
      <w:bookmarkStart w:id="873" w:name="_Toc319"/>
      <w:bookmarkEnd w:id="872"/>
      <w:r>
        <w:rPr>
          <w:rtl w:val="true"/>
        </w:rPr>
        <w:t xml:space="preserve">نهی نمودن صالح </w:t>
      </w:r>
      <w:r>
        <w:rPr>
          <w:rtl w:val="true"/>
        </w:rPr>
        <w:t>(</w:t>
      </w:r>
      <w:r>
        <w:rPr>
          <w:rtl w:val="true"/>
        </w:rPr>
        <w:t>علیه السلام</w:t>
      </w:r>
      <w:r>
        <w:rPr>
          <w:rtl w:val="true"/>
        </w:rPr>
        <w:t xml:space="preserve">) </w:t>
      </w:r>
      <w:r>
        <w:rPr>
          <w:rtl w:val="true"/>
        </w:rPr>
        <w:t>قوم ثمود را از اطاعت امر مسرفان که فساد می‌کنند و اصلاح نمی‌کنند</w:t>
      </w:r>
      <w:bookmarkEnd w:id="8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تُطِیعُوا أَمْرَ الْمُسْرِفِینَ الَّذِینَ یُفْسِدُونَ فِی الْأَرْضِ وَ لا یُصْلِحُونَ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مقابل نهی است، به قرینه اینکه از اطاعت آن نهی فرموده، هر چند بعضی از مفسرین احتمال داده‌اند که به معنای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از اطاعت امر آنان تقلید عامیانه و پیروی کورکورانه ایشان، در اعمال و روش زندگی است، آن روشی که آنان سلوکش را دوست می‌دارند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مسرفین چه اینکه کلمه آمر به آن معنا باشد و چه به این معنا، اشراف و بزرگانی هستند که دیگران آنان را پیروی می‌کنند خطابی هم که در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تابعین ایشان است که آنها هستند که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 از</w:t>
      </w:r>
      <w:r>
        <w:rPr>
          <w:rFonts w:eastAsia="IRNazanin" w:cs="IRNazanin"/>
          <w:color w:val="111111"/>
          <w:sz w:val="28"/>
          <w:szCs w:val="28"/>
          <w:rtl w:val="true"/>
          <w:lang w:bidi="fa-IR"/>
        </w:rPr>
        <w:t>.]</w:t>
      </w:r>
      <w:bookmarkStart w:id="874" w:name="pg10058_87872"/>
    </w:p>
    <w:p>
      <w:pPr>
        <w:pStyle w:val="BookText"/>
        <w:rPr/>
      </w:pPr>
      <w:bookmarkEnd w:id="874"/>
      <w:r>
        <w:rPr>
          <w:rFonts w:ascii="IRNazanin" w:hAnsi="IRNazanin" w:eastAsia="IRNazanin"/>
          <w:color w:val="111111"/>
          <w:sz w:val="28"/>
          <w:sz w:val="28"/>
          <w:szCs w:val="28"/>
          <w:rtl w:val="true"/>
          <w:lang w:bidi="fa-IR"/>
        </w:rPr>
        <w:t>پیروی بزرگان دست بردارند، و لذا خطاب را متوجه ایشان کرد، نه اشراف، چون از ایمان آوردن اشراف مایوس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خطاب را متوجه هر دو دسته بدانیم، و بگوییم اشراف هم به نوبه خود مقلد پدران گذشته خود بودند و امر آنان را اطاعت می‌کردند، هم چنان که به صالح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تَنْهانا أَنْ نَعْبُدَ ما یَعْبُدُ آباؤُنا</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پس به این اعتبار همه آنان از اشراف و عوامشان، امر مسرفین را اطاعت می‌کردند و آیه شریفه همه را از آن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مسرفین چه کسانی بوده‌اند؟ آیه بعدی ایشان را عبارت دانسته از کسانی که از مرز حق تجاوز نموده، از حد اعتدال بیرون شده‌اند و توصیفشان فرموده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یُفْسِدُونَ فِی الْأَرْضِ وَ لا یُصْلِحُونَ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اشاره به علت حقیقی حکم است و معنایش این است که از خدا بپرهیزید و امر مسرفان را اطاعت مکنید، برای اینکه ایشان مفسد در زمینند و اصلاح‌گر نیستند و معلوم است که با افساد، هیچ ایمنی از عذاب الهی نیست و از سوی دیگر او عزیز و انتقام گیرنده است</w:t>
      </w:r>
      <w:r>
        <w:rPr>
          <w:rFonts w:eastAsia="IRNazanin" w:cs="IRNazanin"/>
          <w:color w:val="111111"/>
          <w:sz w:val="28"/>
          <w:szCs w:val="28"/>
          <w:rtl w:val="true"/>
          <w:lang w:bidi="fa-IR"/>
        </w:rPr>
        <w:t>.</w:t>
      </w:r>
    </w:p>
    <w:p>
      <w:pPr>
        <w:pStyle w:val="Heading5"/>
        <w:numPr>
          <w:ilvl w:val="4"/>
          <w:numId w:val="1"/>
        </w:numPr>
        <w:rPr/>
      </w:pPr>
      <w:bookmarkStart w:id="875" w:name="__RefHeading___Toc3576344_3556181022"/>
      <w:bookmarkStart w:id="876" w:name="_Toc320"/>
      <w:bookmarkEnd w:id="875"/>
      <w:r>
        <w:rPr>
          <w:rtl w:val="true"/>
        </w:rPr>
        <w:t>توضیح اینکه نتیجه انحراف انسان از فطرت، فساد و افساد در زمین و بالمال عذاب و هلاک است‌</w:t>
      </w:r>
      <w:bookmarkEnd w:id="876"/>
    </w:p>
    <w:p>
      <w:pPr>
        <w:pStyle w:val="BookText"/>
        <w:rPr/>
      </w:pPr>
      <w:r>
        <w:rPr>
          <w:rFonts w:ascii="IRNazanin" w:hAnsi="IRNazanin" w:eastAsia="IRNazanin"/>
          <w:color w:val="111111"/>
          <w:sz w:val="28"/>
          <w:sz w:val="28"/>
          <w:szCs w:val="28"/>
          <w:rtl w:val="true"/>
          <w:lang w:bidi="fa-IR"/>
        </w:rPr>
        <w:t>توضیح اینکه عالم هستی در عین تضاد و تزاحمی که بین اجزایش هست به نحو خاصی به هم مرتبط و پیوسته است و آن رشته ارتباط خاص، اجزای عالم را هم آغوش و هماهنگ یکدیگر کرده و در اثر این هم آغوشی و هماهنگی هر موجودی را به نتیجه و اثر رسانده است، عینا مانند دو کفه ترازو، که در عین ناسازگاری با هم و اختلاف شدیدی که با هم دارند، به طوری که هر یک به هر قدر به طرفی متمایل شود آن دیگری به همان قدر به طرف مخالف آن متمایل می‌شود، در عین حال هر دو در تعیین وزن کالا متوافقند و منظور از ترازو هم همین است، عالم انسانی هم که جزئی از عالم کون است این چنین است، یک فرد انسانی با آن قوا و ادوات مختلف و متضادی که دارد، این فطرت را دارد که افعال و اعمال خود را تعدیل کند، به طوری که هر یک از قوایش به حظ و بهره‌ای که دارد برسد، و عقلی دارد که با آن میان خیر و شر تمیز داده، حق هر صاحب حقی را به آن برساند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عالم هستی و تمام اجزای آن با نظامی که در آن جاری است به سوی غایات و نتایجی صالح پیش می‌رود، نتایجی که برای همان نتایج خلق شده، و باز این عالم هستی که مجموعش به سوی یک هدف در حرکت است، هر یک از اجزایش راهی جداگانه دارد غیر از آن راهی که سایر اجزاء دارند، راهی که آن جزء با اعمال مخصوص به خودش آن راه را طی</w:t>
      </w:r>
    </w:p>
    <w:p>
      <w:pPr>
        <w:pStyle w:val="BookText"/>
        <w:rPr/>
      </w:pPr>
      <w:r>
        <w:rPr>
          <w:rFonts w:ascii="IRNazanin" w:hAnsi="IRNazanin" w:eastAsia="IRNazanin"/>
          <w:color w:val="111111"/>
          <w:sz w:val="28"/>
          <w:sz w:val="28"/>
          <w:szCs w:val="28"/>
          <w:rtl w:val="true"/>
          <w:lang w:bidi="fa-IR"/>
        </w:rPr>
        <w:t xml:space="preserve">می‌کند، بدون اینکه از وسط راه به سوی چپ و راست آن متمایل گشته، یا به خاطر افراط و تفریط بکلی از آن منحرف شود،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و یا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در نظام طرح شده خللی روی می‌دهد و به دنبال آن غایت خود آن جزء و غایت همه عالم رو به تباهی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ضروری و واضح است، که بیرون شدن یک جزء از آن خطی که برایش ترسیم شده و تباهی آن نظمی که برای آن و غیر آن لازم بوده، باعث می‌شود سایر اجزاء با آن هماهنگی نکنند و در عوض با آن بستیزند، اگر توانستند آن را به راه راستش بر می‌گردانند و به وسط راه و حد اعتدال بکشانند که هیچ، و اگر نتوانستند، نابودش نموده آثارش را هم محو می‌کنند، تا صلاح خود را حفظ نموده و عالم هستی را بر قوام خود باقی بگذارند و از انهدام و تباهی نگه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نیز که جزئی از اجزای عالم هستی هستند، از این کلیت مستثنی نیستند، اگر بر طبق آنچه که فطرتشان به سوی آن هدایتشان می‌کند رفتار کردند، به آن سعادتی که بر ایشان مقدر شده می‌رسند و اگر از حدود فطرت خود تجاوز نمودند، یعنی در زمین فساد راه انداختند، خدای سبحان به قحط و گرفتاری، و انواع عذابها و نقمت‌ها گرفتارشان می‌کند، تا شاید به سوی صلاح و سداد بگرایند،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هم چنان بر انحراف و فساد خود بمانند و به خاطر اینکه فساد در دلهایشان ریشه دوانیده از آن دل بر نکنند، آن وقت به عذاب استیصال گرفتارشان می‌کند و زمین را از لوث وجودشان پاک می‌سازد،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 xml:space="preserve">" </w:t>
      </w:r>
      <w:r>
        <w:rPr>
          <w:rStyle w:val="FootnoteAnchor"/>
          <w:rtl w:val="true"/>
        </w:rPr>
        <w:footnoteReference w:id="73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لِیُهْلِکَ الْقُری بِظُلْمٍ وَ أَهْلُها مُصْلِحُونَ</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738"/>
      </w:r>
      <w:r>
        <w:rPr>
          <w:rFonts w:ascii="IRNazanin" w:hAnsi="IRNazanin" w:eastAsia="IRNazanin"/>
          <w:color w:val="111111"/>
          <w:sz w:val="28"/>
          <w:sz w:val="28"/>
          <w:szCs w:val="28"/>
          <w:rtl w:val="true"/>
          <w:lang w:bidi="fa-IR"/>
        </w:rPr>
        <w:t>و این بدان جهت است که وقتی</w:t>
      </w:r>
      <w:bookmarkStart w:id="877" w:name="pg10058_87874"/>
    </w:p>
    <w:p>
      <w:pPr>
        <w:pStyle w:val="BookText"/>
        <w:rPr/>
      </w:pPr>
      <w:bookmarkEnd w:id="877"/>
      <w:r>
        <w:rPr>
          <w:rFonts w:ascii="IRNazanin" w:hAnsi="IRNazanin" w:eastAsia="IRNazanin"/>
          <w:color w:val="111111"/>
          <w:sz w:val="28"/>
          <w:sz w:val="28"/>
          <w:szCs w:val="28"/>
          <w:rtl w:val="true"/>
          <w:lang w:bidi="fa-IR"/>
        </w:rPr>
        <w:t>صالح باشند، قهرا عملشان هم صالح می‌شود، و چون عمل صالح شد، با نظام عام عالمی موافق می‌شود و با این اعمال صالح، زمین برای زندگی صالح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روشن گردید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دعوت انبیاء همانا اصلاح حیات زمینی انسانیت است، که خدای تعالی از شعیب حکایت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إِلَّا الْإِصْلاحَ مَا اسْتَطَعْتُ</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ثانیا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الَّذِینَ یُفْسِدُونَ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عین اینکه بیانی است ساده، در عین حال حجتی است برهانی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شاید در اینکه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یُفْسِدُونَ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اینکه از انسانها به خاطر اینکه بشر و دارای فطرت انسانیتند انتظار می‌رود که زمین را اصلاح کنند و لیکن بر خلاف توقع، از فطرت خود منحرف گشته، به جای اصلاح افساد کردند</w:t>
      </w:r>
      <w:r>
        <w:rPr>
          <w:rFonts w:eastAsia="IRNazanin" w:cs="IRNazanin"/>
          <w:color w:val="111111"/>
          <w:sz w:val="28"/>
          <w:szCs w:val="28"/>
          <w:rtl w:val="true"/>
          <w:lang w:bidi="fa-IR"/>
        </w:rPr>
        <w:t>.</w:t>
      </w:r>
    </w:p>
    <w:p>
      <w:pPr>
        <w:pStyle w:val="Heading5"/>
        <w:numPr>
          <w:ilvl w:val="4"/>
          <w:numId w:val="1"/>
        </w:numPr>
        <w:rPr/>
      </w:pPr>
      <w:bookmarkStart w:id="878" w:name="__RefHeading___Toc3576346_3556181022"/>
      <w:bookmarkStart w:id="879" w:name="_Toc321"/>
      <w:bookmarkEnd w:id="878"/>
      <w:r>
        <w:rPr>
          <w:rtl w:val="true"/>
        </w:rPr>
        <w:t>تکذیب و نافرمانی قوم ثمود و گرفتار شدنشان به عذاب الهی‌</w:t>
      </w:r>
      <w:bookmarkEnd w:id="8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إِنَّما أَنْتَ مِنَ الْمُسَحَّرِینَ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کسانی هستی که نه یک بار و دو بار، بلکه پی در پی جادو می‌شوند و تو را آن قدر جادو کرده‌اند که دیگر عقلی برایت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40"/>
      </w:r>
      <w:r>
        <w:rPr>
          <w:rFonts w:ascii="IRNazanin" w:hAnsi="IRNazanin" w:eastAsia="IRNazanin"/>
          <w:color w:val="111111"/>
          <w:sz w:val="28"/>
          <w:sz w:val="28"/>
          <w:szCs w:val="28"/>
          <w:rtl w:val="true"/>
          <w:lang w:bidi="fa-IR"/>
        </w:rPr>
        <w:t>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بالای شکم است و مسحر کسی است که دارای جوف و شکم باشد، در نتیجه مسحر در آیه کنایه می‌شود از اینکه تو نیز مانند ما بشری هستی می‌خوری و می‌نوشی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إِلَّا بَشَرٌ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همان کلمه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41"/>
      </w:r>
      <w:r>
        <w:rPr>
          <w:rFonts w:ascii="IRNazanin" w:hAnsi="IRNazanin" w:eastAsia="IRNazanin"/>
          <w:color w:val="111111"/>
          <w:sz w:val="28"/>
          <w:sz w:val="28"/>
          <w:szCs w:val="28"/>
          <w:rtl w:val="true"/>
          <w:lang w:bidi="fa-IR"/>
        </w:rPr>
        <w:t>دیگر گفته‌اند مسحر به معنای کسی است که دارای سحر یعنی ریه باشد، آن وقت معنا چنین می‌شود که تو نیز مانند ما نفس می‌کشی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إِلَّا بَشَرٌ مِثْلُنا … عَذابُ 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سهمی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 و تفصیل داستان آن جناب در سوره هود گذشت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کشتن ناقه را به همه قوم نسبت داده، با اینکه مباشر در آن بیش از یک نفر نبود و این</w:t>
      </w:r>
    </w:p>
    <w:p>
      <w:pPr>
        <w:pStyle w:val="BookText"/>
        <w:rPr/>
      </w:pPr>
      <w:r>
        <w:rPr>
          <w:rFonts w:ascii="IRNazanin" w:hAnsi="IRNazanin" w:eastAsia="IRNazanin"/>
          <w:color w:val="111111"/>
          <w:sz w:val="28"/>
          <w:sz w:val="28"/>
          <w:szCs w:val="28"/>
          <w:rtl w:val="true"/>
          <w:lang w:bidi="fa-IR"/>
        </w:rPr>
        <w:t>بدان جهت است که بقیه قوم نیز مقصر بودند، چون به عمل آن یک نفر رضایت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دو چیز همه مردم را در یک عمل خیر و یک عمل زشت جمع می‌کند، به طوری که یک عمل، عمل همه محسوب می‌شود، اول رضایت، و دوم نارضایی، هم چنان که ناقه صالح را بیش از یک نفر پی نکرد، ولی خدای تعالی عذاب را بر همه قوم نازل کرد، چون همه به عمل آن یک نفر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فَأَصْبَحُوا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ندامتشان هنگامی بوده که آثار عذاب را مشاهده کردند و گر نه بعد از کشتن ناقه تازه از در تعجیز و استهزاء به صالح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ائْتِنا بِما تَعِدُنا إِنْ کُنْتَ مِنَ الْمُرْسَلِینَ</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الْعَذابُ …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 عهد است، یعنی آن عذاب موعود، ایشان را گرفت، چون از آیات سوره هود بر می‌آید که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وعده نزول عذابی داده بود، که بعد از سه روز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bookmarkStart w:id="880" w:name="pg10058_87876"/>
    </w:p>
    <w:p>
      <w:pPr>
        <w:pStyle w:val="Heading3"/>
        <w:numPr>
          <w:ilvl w:val="2"/>
          <w:numId w:val="1"/>
        </w:numPr>
        <w:rPr/>
      </w:pPr>
      <w:bookmarkStart w:id="881" w:name="__RefHeading___Toc3576348_3556181022"/>
      <w:bookmarkStart w:id="882" w:name="_Toc322"/>
      <w:bookmarkEnd w:id="880"/>
      <w:bookmarkEnd w:id="881"/>
      <w:r>
        <w:rPr>
          <w:rtl w:val="true"/>
        </w:rPr>
        <w:t xml:space="preserve">سوره الشعراء </w:t>
      </w:r>
      <w:r>
        <w:rPr>
          <w:rtl w:val="true"/>
        </w:rPr>
        <w:t>(</w:t>
      </w:r>
      <w:r>
        <w:rPr/>
        <w:t>26</w:t>
      </w:r>
      <w:r>
        <w:rPr>
          <w:rtl w:val="true"/>
        </w:rPr>
        <w:t xml:space="preserve">): </w:t>
      </w:r>
      <w:r>
        <w:rPr>
          <w:rtl w:val="true"/>
        </w:rPr>
        <w:t xml:space="preserve">آیات </w:t>
      </w:r>
      <w:r>
        <w:rPr/>
        <w:t>160</w:t>
      </w:r>
      <w:r>
        <w:rPr>
          <w:rtl w:val="true"/>
        </w:rPr>
        <w:t xml:space="preserve"> </w:t>
      </w:r>
      <w:r>
        <w:rPr>
          <w:rtl w:val="true"/>
        </w:rPr>
        <w:t xml:space="preserve">تا </w:t>
      </w:r>
      <w:r>
        <w:rPr/>
        <w:t>175</w:t>
      </w:r>
      <w:bookmarkEnd w:id="882"/>
    </w:p>
    <w:p>
      <w:pPr>
        <w:pStyle w:val="Heading4"/>
        <w:numPr>
          <w:ilvl w:val="3"/>
          <w:numId w:val="1"/>
        </w:numPr>
        <w:rPr/>
      </w:pPr>
      <w:bookmarkStart w:id="883" w:name="__RefHeading___Toc3576350_3556181022"/>
      <w:bookmarkStart w:id="884" w:name="_Toc323"/>
      <w:bookmarkEnd w:id="883"/>
      <w:r>
        <w:rPr>
          <w:rtl w:val="true"/>
        </w:rPr>
        <w:t>اشاره</w:t>
      </w:r>
      <w:bookmarkEnd w:id="884"/>
    </w:p>
    <w:p>
      <w:pPr>
        <w:pStyle w:val="BookText"/>
        <w:rPr/>
      </w:pP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تَأْتُونَ الذُّکْرانَ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لَکُمْ رَبُّکُمْ مِنْ أَزْواجِکُمْ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3576352_3556181022"/>
      <w:bookmarkStart w:id="886" w:name="_Toc324"/>
      <w:bookmarkEnd w:id="885"/>
      <w:r>
        <w:rPr>
          <w:rtl w:val="true"/>
        </w:rPr>
        <w:t>ترجمه آیات</w:t>
      </w:r>
      <w:bookmarkEnd w:id="886"/>
    </w:p>
    <w:p>
      <w:pPr>
        <w:pStyle w:val="BookText"/>
        <w:rPr/>
      </w:pPr>
      <w:r>
        <w:rPr>
          <w:rFonts w:ascii="IRNazanin" w:hAnsi="IRNazanin" w:eastAsia="IRNazanin"/>
          <w:color w:val="111111"/>
          <w:sz w:val="28"/>
          <w:sz w:val="28"/>
          <w:szCs w:val="28"/>
          <w:rtl w:val="true"/>
          <w:lang w:bidi="fa-IR"/>
        </w:rPr>
        <w:t xml:space="preserve">قوم لوط نیز پیامبران را دروغگو شمردند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برادرشان لوط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ترس و پرهیزکار نمی‌شوید؟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پیغمبری خیرخواه برای شمایم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بترسید و اطاعتم کنید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شما برای پیغمبریم مزدی نمی‌خواهم که مزد من جز به عهده پروردگار جهانیان نیست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bookmarkStart w:id="887" w:name="pg10058_87877"/>
    </w:p>
    <w:p>
      <w:pPr>
        <w:pStyle w:val="BookText"/>
        <w:rPr/>
      </w:pPr>
      <w:bookmarkEnd w:id="887"/>
      <w:r>
        <w:rPr>
          <w:rFonts w:ascii="IRNazanin" w:hAnsi="IRNazanin" w:eastAsia="IRNazanin"/>
          <w:color w:val="111111"/>
          <w:sz w:val="28"/>
          <w:sz w:val="28"/>
          <w:szCs w:val="28"/>
          <w:rtl w:val="true"/>
          <w:lang w:bidi="fa-IR"/>
        </w:rPr>
        <w:t xml:space="preserve">چرا به مردان زمانه رو می‌کنید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همسرانتان را که پروردگارتان برای شما آفریده وا می‌گذارید راستی که شما گروهی متجاوزید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لوط اگر بس نکنی تبعید می‌شوی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شما را دشمن می‌دارم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من و کسانم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اینان می‌کنند نجات بخش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و کسانش را جملگی نجات دادیم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پیر زنی که جزو باقی ماندگان بود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دیگران را هلاک کردیم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بارانی عجیب بر آنان باراندیم و باران بیم یافتگان چه بد بود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عبرتی هست ولی بیشترشان ایمان آور نبودند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نیرومند و رحیم است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888" w:name="__RefHeading___Toc3576354_3556181022"/>
      <w:bookmarkStart w:id="889" w:name="_Toc325"/>
      <w:bookmarkEnd w:id="888"/>
      <w:r>
        <w:rPr>
          <w:rtl w:val="true"/>
        </w:rPr>
        <w:t>بیان آیات</w:t>
      </w:r>
      <w:bookmarkEnd w:id="889"/>
    </w:p>
    <w:p>
      <w:pPr>
        <w:pStyle w:val="Heading5"/>
        <w:numPr>
          <w:ilvl w:val="4"/>
          <w:numId w:val="1"/>
        </w:numPr>
        <w:rPr/>
      </w:pPr>
      <w:bookmarkStart w:id="890" w:name="__RefHeading___Toc3576356_3556181022"/>
      <w:bookmarkStart w:id="891" w:name="_Toc326"/>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 xml:space="preserve">این آیات به داستان لوط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قَوْمُ لُوطٍ الْمُرْسَلِینَ …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شش آیه در داستانهای قبل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تَأْتُونَ الذُّکْرانَ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انکاری که توبیخ را می‌رساند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در مقابل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آمدن به نرها کنایه است از لواط با آنان و این عمل زشت در میان آن قوم شایع بوده،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جماعتی از مردم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کلمه عالمین مربوط به کجاست؟ ممکن است بگوییم مربوط به ضمیر فاعل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معنا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میان عالمیان این عمل زشت را انجام می‌دهید؟ بنا بر این، آیه شریفه در معنای آن آیه دیگر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سَبَقَکُمْ بِها مِنْ أَحَدٍ مِنَ الْعالَمِینَ</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bookmarkStart w:id="892" w:name="pg10058_87878"/>
    </w:p>
    <w:p>
      <w:pPr>
        <w:pStyle w:val="BookText"/>
        <w:rPr/>
      </w:pPr>
      <w:bookmarkEnd w:id="892"/>
      <w:r>
        <w:rPr>
          <w:rFonts w:ascii="IRNazanin" w:hAnsi="IRNazanin" w:eastAsia="IRNazanin"/>
          <w:color w:val="111111"/>
          <w:sz w:val="28"/>
          <w:sz w:val="28"/>
          <w:szCs w:val="28"/>
          <w:rtl w:val="true"/>
          <w:lang w:bidi="fa-IR"/>
        </w:rPr>
        <w:t>هم چنان که ممکن است متصل به مفعول،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عالمیان با این همه کثرت که دارند و این همه زنان در آنان هست تنها به سر وقت مردان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تَذَرُونَ ما خَلَقَ لَکُمْ رَبُّکُمْ مِنْ أَزْواجِکُمْ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زنان را رها می‌کنید، و این کلمه ماضی ندارد، یعنی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ساخته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خلقت انسان و انقسامش به دو قسم نر و ماده و نیز به جهازات و ادواتی که هر یک از این دو صنف مجهز به آن هستند و همچنین به خلقت خاص هر یک دقت کنیم، جای هیچ تردید باقی نمی‌ماند که غرض صنع و ایجاد، از این صورتگری مختلف و از این غریزه شهوتی که آن هم مختلف است، در یک صنف از مقوله فعل و در دیگری از مقوله انفعال است، این است که دو صنف را با هم جمع کند و بدین وسیله عمل تناسل که حافظ بقاء نوع انسانی تا کنون بوده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فرد از انسان نر، که او را مرد می‌خوانیم، بدین جهت که مرد خلق شده است برای یک فرد ماده از این نوع نه برای یک فرد نر دیگر، و یک فرد از انسان ماده که او را زن می‌نامیم برای نر از این نوع خلق شده نه برای یک فرد ماده دیگر، آنچه مرد را در خلقتش مرد کرده برای زن خلق شده و آنچه که در زن است و در خلقت او را زن کرده برای مرد است و این زوجیت طبیعی است، که صنع و ایجاد عالم میان مرد و زن یعنی نر و ماده آدمی بر قرار کرده و این جنبنده را زوج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اغراض و نتایجی که اجتماع و یا دین در نظر دارد این زوجیت را تحدید کرده و برایش مرزی ساخته به نام نکاح، که یک جفت گیری اجتماعی و اعتباری است، به این معنا که اجتماع میان دو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که با هم ازدواج کرده‌اند، نوعی اختصاص قائل شده، که این اختصاص مساله زوجیت طبیعی را تحدید می‌کند، یعنی به دیگران اجازه نمی‌دهد که در این ازدواج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فطرت انسانی و خلقت مخصوص به او، او را به سوی ازدواج با زنان هدایت می‌کند، نه ازدواج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زنان را به سوی ازدواج با مردان هدایت می‌کند، نه ازدواج با زنی مثل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فطرت انسانی حکم می‌کند که ازدواج مبنی بر اصل توالد و تناسل است، نه اشتراک در مطلق زندگی</w:t>
      </w:r>
      <w:r>
        <w:rPr>
          <w:rFonts w:eastAsia="IRNazanin" w:cs="IRNazanin"/>
          <w:color w:val="111111"/>
          <w:sz w:val="28"/>
          <w:szCs w:val="28"/>
          <w:rtl w:val="true"/>
          <w:lang w:bidi="fa-IR"/>
        </w:rPr>
        <w:t>.</w:t>
      </w:r>
    </w:p>
    <w:p>
      <w:pPr>
        <w:pStyle w:val="Heading5"/>
        <w:numPr>
          <w:ilvl w:val="4"/>
          <w:numId w:val="1"/>
        </w:numPr>
        <w:rPr/>
      </w:pPr>
      <w:bookmarkStart w:id="893" w:name="__RefHeading___Toc3576358_3556181022"/>
      <w:bookmarkStart w:id="894" w:name="_Toc327"/>
      <w:bookmarkEnd w:id="893"/>
      <w:r>
        <w:rPr>
          <w:rtl w:val="true"/>
        </w:rPr>
        <w:t>توضیح</w:t>
      </w:r>
      <w:r>
        <w:rPr>
          <w:rtl w:val="true"/>
        </w:rPr>
        <w:t xml:space="preserve">" </w:t>
      </w:r>
      <w:r>
        <w:rPr>
          <w:rtl w:val="true"/>
        </w:rPr>
        <w:t>ما خلق لکم</w:t>
      </w:r>
      <w:r>
        <w:rPr>
          <w:rtl w:val="true"/>
        </w:rPr>
        <w:t xml:space="preserve">" </w:t>
      </w:r>
      <w:r>
        <w:rPr>
          <w:rtl w:val="true"/>
        </w:rPr>
        <w:t xml:space="preserve">که در سخن لوط </w:t>
      </w:r>
      <w:r>
        <w:rPr>
          <w:rtl w:val="true"/>
        </w:rPr>
        <w:t>(</w:t>
      </w:r>
      <w:r>
        <w:rPr>
          <w:rtl w:val="true"/>
        </w:rPr>
        <w:t>علیه السلام</w:t>
      </w:r>
      <w:r>
        <w:rPr>
          <w:rtl w:val="true"/>
        </w:rPr>
        <w:t xml:space="preserve">) </w:t>
      </w:r>
      <w:r>
        <w:rPr>
          <w:rtl w:val="true"/>
        </w:rPr>
        <w:t>با قوم خود آمده، با بیان اینکه آمیزش با همجنس بر خلاف نظام خلقت و فطرت انسان است‌</w:t>
      </w:r>
      <w:bookmarkEnd w:id="89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ذهن نزدیکتر است این</w:t>
      </w:r>
    </w:p>
    <w:p>
      <w:pPr>
        <w:pStyle w:val="BookText"/>
        <w:rPr/>
      </w:pPr>
      <w:r>
        <w:rPr>
          <w:rFonts w:ascii="IRNazanin" w:hAnsi="IRNazanin" w:eastAsia="IRNazanin"/>
          <w:color w:val="111111"/>
          <w:sz w:val="28"/>
          <w:sz w:val="28"/>
          <w:szCs w:val="28"/>
          <w:rtl w:val="true"/>
          <w:lang w:bidi="fa-IR"/>
        </w:rPr>
        <w:t>است که مراد از آن عضوی است از زنان که با ازدواج برای مردان مباح می‌شود،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ملک است، آن هم ملک طبیعی، و نیز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زوجیت طبیعی است، هر چند به وجهی که ممکن است مراد از آن زوجیت اجتماعی و اعتباری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بعضی </w:t>
      </w:r>
      <w:r>
        <w:rPr>
          <w:rStyle w:val="FootnoteAnchor"/>
          <w:rtl w:val="true"/>
        </w:rPr>
        <w:footnoteReference w:id="744"/>
      </w:r>
      <w:r>
        <w:rPr>
          <w:rFonts w:ascii="IRNazanin" w:hAnsi="IRNazanin" w:eastAsia="IRNazanin"/>
          <w:color w:val="111111"/>
          <w:sz w:val="28"/>
          <w:sz w:val="28"/>
          <w:szCs w:val="28"/>
          <w:rtl w:val="true"/>
          <w:lang w:bidi="fa-IR"/>
        </w:rPr>
        <w:t>از مفسرین احتمال داده‌اند که مراد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باشد، احتمالی است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قَوْمٌ 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شما مردمی متجاوز و خارج از آن حدی هستید که فطرت و خلقت برایتان ترسیم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إِنَّکُمْ لَتَأْتُونَ الرِّجالَ وَ تَقْطَعُونَ السَّبِیلَ</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همه مطالب گذشته روشن شد که کلام خدای تعالی بر اساس حجتی برهانی است که به آن حجت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لَئِنْ لَمْ تَنْتَهِ یا لُوطُ لَتَکُونَنَّ مِنَ الْمُخْرَجِینَ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دست بر نداری، از کسانی خواهی شد که تبعید می‌شوند و از قریه نفی بلد می‌گردند، هم چنان که این معنا را در جای دیگر از قوم لوط نقل فرموده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آلَ لُوطٍ مِنْ قَرْیَتِکُمْ</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لِعَمَلِکُمْ مِنَ الْقالِینَ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طوری که از سیاق بر می‌آید همان جمع شدن مردان با یکدیگر و ترک زنان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مبغض و دشمن است و مقابله تهدید قوم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تبعید می‌کنیم به مثل چنین کلامی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عمل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اصلا متعرض جواب از تهدید ایشان نشد، معنا را چنین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تبعید شما هیچ بیم ندارم و ابدا در فکر و اندیشه آن نیستم، بلکه همه غصه من در این است که چرا شما چنینید، و عملتان را دشمن می‌دارم و بسیار علاقه‌مند به نجات شما هستم، نجات از و بال این عمل که خواه ناخواه روزی گریبانتان را می‌گیرد و به همین جهت دنبال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نَجِّنِی وَ أَهْلِی مِمَّا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نَجِّنِی وَ أَهْلِی مِمَّا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پروردگارا مرا و اهلم را از اینکه پیش رویم و بیخ گوشم لواط می‌کنند و یا از اینکه و بال عملشان و عذابی که خواه ناخواه به ایشان می‌رسد، نجاتم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اینجا تنها خودش و اهلش را ذکر کرد، برای این بود که کسی از اهالی قریه به وی ایمان نیاورده بود، هم چنان که خدای تعالی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وَجَدْنا فِیها غَیْرَ بَیْتٍ مِنَ الْمُسْلِمِینَ</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فَنَجَّیْناهُ وَ أَهْلَهُ أَجْمَعِینَ إِلَّا عَجُوزاً فِی الْغابِرِینَ ثُمَّ دَمَّرْنَا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بعد از رفتن همراهانش در جای خود بماند،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کردن است، و بقیه الفاظ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 مطر و باران همان سجیل است، که در سوره حجر در باره‌اش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حِجارَةً مِنْ سِجِّیلٍ</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تفسیرش گذشت</w:t>
      </w:r>
      <w:r>
        <w:rPr>
          <w:rFonts w:eastAsia="IRNazanin" w:cs="IRNazanin"/>
          <w:color w:val="111111"/>
          <w:sz w:val="28"/>
          <w:szCs w:val="28"/>
          <w:rtl w:val="true"/>
          <w:lang w:bidi="fa-IR"/>
        </w:rPr>
        <w:t>.</w:t>
      </w:r>
      <w:bookmarkStart w:id="895" w:name="pg10058_87881"/>
    </w:p>
    <w:p>
      <w:pPr>
        <w:pStyle w:val="Heading3"/>
        <w:numPr>
          <w:ilvl w:val="2"/>
          <w:numId w:val="1"/>
        </w:numPr>
        <w:rPr/>
      </w:pPr>
      <w:bookmarkStart w:id="896" w:name="__RefHeading___Toc3576360_3556181022"/>
      <w:bookmarkStart w:id="897" w:name="_Toc328"/>
      <w:bookmarkEnd w:id="895"/>
      <w:bookmarkEnd w:id="896"/>
      <w:r>
        <w:rPr>
          <w:rtl w:val="true"/>
        </w:rPr>
        <w:t xml:space="preserve">سوره الشعراء </w:t>
      </w:r>
      <w:r>
        <w:rPr>
          <w:rtl w:val="true"/>
        </w:rPr>
        <w:t>(</w:t>
      </w:r>
      <w:r>
        <w:rPr/>
        <w:t>26</w:t>
      </w:r>
      <w:r>
        <w:rPr>
          <w:rtl w:val="true"/>
        </w:rPr>
        <w:t xml:space="preserve">): </w:t>
      </w:r>
      <w:r>
        <w:rPr>
          <w:rtl w:val="true"/>
        </w:rPr>
        <w:t xml:space="preserve">آیات </w:t>
      </w:r>
      <w:r>
        <w:rPr/>
        <w:t>176</w:t>
      </w:r>
      <w:r>
        <w:rPr>
          <w:rtl w:val="true"/>
        </w:rPr>
        <w:t xml:space="preserve"> </w:t>
      </w:r>
      <w:r>
        <w:rPr>
          <w:rtl w:val="true"/>
        </w:rPr>
        <w:t xml:space="preserve">تا </w:t>
      </w:r>
      <w:r>
        <w:rPr/>
        <w:t>191</w:t>
      </w:r>
      <w:bookmarkEnd w:id="897"/>
    </w:p>
    <w:p>
      <w:pPr>
        <w:pStyle w:val="Heading4"/>
        <w:numPr>
          <w:ilvl w:val="3"/>
          <w:numId w:val="1"/>
        </w:numPr>
        <w:rPr/>
      </w:pPr>
      <w:bookmarkStart w:id="898" w:name="__RefHeading___Toc3576362_3556181022"/>
      <w:bookmarkStart w:id="899" w:name="_Toc329"/>
      <w:bookmarkEnd w:id="898"/>
      <w:r>
        <w:rPr>
          <w:rtl w:val="true"/>
        </w:rPr>
        <w:t>اشاره</w:t>
      </w:r>
      <w:bookmarkEnd w:id="899"/>
    </w:p>
    <w:p>
      <w:pPr>
        <w:pStyle w:val="BookText"/>
        <w:rPr/>
      </w:pP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الْکَیْلَ وَ لا تَکُونُوا مِنَ الْمُخْسِرِینَ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 إِلاَّ بَشَرٌ مِثْلُنا وَ إِنْ نَظُنُّکَ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3576364_3556181022"/>
      <w:bookmarkStart w:id="901" w:name="_Toc330"/>
      <w:bookmarkEnd w:id="900"/>
      <w:r>
        <w:rPr>
          <w:rtl w:val="true"/>
        </w:rPr>
        <w:t>ترجمه آیات</w:t>
      </w:r>
      <w:bookmarkEnd w:id="901"/>
    </w:p>
    <w:p>
      <w:pPr>
        <w:pStyle w:val="BookText"/>
        <w:rPr/>
      </w:pPr>
      <w:r>
        <w:rPr>
          <w:rFonts w:ascii="IRNazanin" w:hAnsi="IRNazanin" w:eastAsia="IRNazanin"/>
          <w:color w:val="111111"/>
          <w:sz w:val="28"/>
          <w:sz w:val="28"/>
          <w:szCs w:val="28"/>
          <w:rtl w:val="true"/>
          <w:lang w:bidi="fa-IR"/>
        </w:rPr>
        <w:t xml:space="preserve">اصحاب ایکه نیز پیغمبران را دروغگو شمردند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شعیب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نمی‌ترسید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من پیغمبری خیرخواه شمایم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بترسید و اطاعتم کنید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bookmarkStart w:id="902" w:name="pg10058_87882"/>
    </w:p>
    <w:p>
      <w:pPr>
        <w:pStyle w:val="BookText"/>
        <w:rPr/>
      </w:pPr>
      <w:bookmarkEnd w:id="902"/>
      <w:r>
        <w:rPr>
          <w:rFonts w:ascii="IRNazanin" w:hAnsi="IRNazanin" w:eastAsia="IRNazanin"/>
          <w:color w:val="111111"/>
          <w:sz w:val="28"/>
          <w:sz w:val="28"/>
          <w:szCs w:val="28"/>
          <w:rtl w:val="true"/>
          <w:lang w:bidi="fa-IR"/>
        </w:rPr>
        <w:t xml:space="preserve">از شما برای پیغمبری خود مزدی نمی‌خواهم که مزد من به عهده پروردگار جهانیان است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پیمانه را تمام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کم‌فروشی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به خسارت نیندازید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ترازوی درست، وزن کنید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چیزهای مردم را کم ندهید و در این سرزمین به فساد مکوشید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آنکه شما و مردم گذشته را آفریده است بترسید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تو جادو زده‌ای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جز بشری مانند ما نیستی و ما ترا دروغگو می‌پنداریم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راست می‌گویی پاره‌ای از آسمان را روی ما بینداز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اعمالی که می‌کنید داناتر است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دروغگویش شمردند و به عذاب روز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شدند که عذاب روزی بزرگ بود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 عبرتی است ولی بیشترشان ایمان آور نبودند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نیرومند و رحیم است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4"/>
        <w:numPr>
          <w:ilvl w:val="3"/>
          <w:numId w:val="1"/>
        </w:numPr>
        <w:rPr/>
      </w:pPr>
      <w:bookmarkStart w:id="903" w:name="__RefHeading___Toc3576366_3556181022"/>
      <w:bookmarkStart w:id="904" w:name="_Toc331"/>
      <w:bookmarkEnd w:id="903"/>
      <w:r>
        <w:rPr>
          <w:rtl w:val="true"/>
        </w:rPr>
        <w:t>بیان آیات اشاره به اینکه اصحاب اینکه چه کسانی بوده‌اند</w:t>
      </w:r>
      <w:bookmarkEnd w:id="904"/>
    </w:p>
    <w:p>
      <w:pPr>
        <w:pStyle w:val="BookText"/>
        <w:rPr/>
      </w:pPr>
      <w:r>
        <w:rPr>
          <w:rFonts w:ascii="IRNazanin" w:hAnsi="IRNazanin" w:eastAsia="IRNazanin"/>
          <w:color w:val="111111"/>
          <w:sz w:val="28"/>
          <w:sz w:val="28"/>
          <w:szCs w:val="28"/>
          <w:rtl w:val="true"/>
          <w:lang w:bidi="fa-IR"/>
        </w:rPr>
        <w:t xml:space="preserve">در این آیات، اجمالی از داستان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پیامبران عرب است ذکر کرده و این داستان آخری از هفت داستانی است که در این سوره آمده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أَصْحابُ الْأَیْکَةِ الْمُرْسَلِینَ …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بیشه‌ای است که درختان تو درهمی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750"/>
      </w:r>
      <w:r>
        <w:rPr>
          <w:rFonts w:ascii="IRNazanin" w:hAnsi="IRNazanin" w:eastAsia="IRNazanin"/>
          <w:color w:val="111111"/>
          <w:sz w:val="28"/>
          <w:sz w:val="28"/>
          <w:szCs w:val="28"/>
          <w:rtl w:val="true"/>
          <w:lang w:bidi="fa-IR"/>
        </w:rPr>
        <w:t xml:space="preserve">گفته‌اند این بیشه جنگلی بوده در نزدیکیهای مدین که طایفه‌ای در آن زندگی می‌کرده‌اند و از جمله پیامبرانی که به سویشان مبعوث شده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وی اهل آن محل نبوده است و با مردمش بیگانه بوده، به دلیل اینکه در این داستان مانند داستانهای قبل، پیغمبر مورد بحث را برادر آن قوم نخوانده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هود و صالح که هم وطن با قوم خود بوده‌اند، و هم چنین لوط که از راه مصاهره و سببی فامیل قوم خود بود و لذا درباره این سه تن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بقیه الفاظ آیه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الْکَیْلَ وَ لا تَکُونُوا مِنَ الْمُخْسِرِینَ وَ زِنُوا بِالْقِسْطاسِ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مقیاسی است که متاع را از نظر حجم با آن می‌سنجند و وفا کردن به کیل به این معناست که آن را کم نگیرند،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ترازویی است که متاع را از نظر وزن با آن می‌سنجند،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آن را عادلانه به کار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آیه دستور می‌دهد به اینکه کم‌فروشی نکنند و در دادن و گرفتن کالا کیل و ترازو را درست به کار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تَبْخَسُوا النَّاسَ أَشْیاءَهُمْ وَ لا تَعْثَوْا فِی الْأَرْضِ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 در وزن و اندازه‌گیری است،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 در راس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سیاق بر می‌آید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تَبْخَسُوا النَّاسَ أَشْیاءَهُمْ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و متاع مردم را کم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زِنُوا بِالْقِسْطاسِ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مِنَ الْمُخْسِرِینَ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است متمم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تَعْثَوْا فِی الْأَرْضِ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هر دو نهی، یعنی نهی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تَبْخَسُوا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اثر شوم کم‌فروشی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افساد است، بنا بر این،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حالی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تاکید می‌کند و در داستان شعیب در سوره هود و نیز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الْمُسْتَقِیمِ ذلِکَ خَیْرٌ وَ أَحْسَنُ تَأْوِیلًا</w:t>
      </w:r>
      <w:r>
        <w:rPr>
          <w:rFonts w:eastAsia="Amiri" w:cs="Amiri" w:ascii="Amiri" w:hAnsi="Amiri"/>
          <w:color w:val="111111"/>
          <w:sz w:val="28"/>
          <w:szCs w:val="28"/>
          <w:rtl w:val="true"/>
          <w:lang w:bidi="ar-SA"/>
        </w:rPr>
        <w:t xml:space="preserve">" </w:t>
      </w:r>
      <w:r>
        <w:rPr>
          <w:rStyle w:val="FootnoteAnchor"/>
          <w:rtl w:val="true"/>
        </w:rPr>
        <w:footnoteReference w:id="751"/>
      </w:r>
      <w:r>
        <w:rPr>
          <w:rFonts w:ascii="IRNazanin" w:hAnsi="IRNazanin" w:eastAsia="IRNazanin"/>
          <w:color w:val="111111"/>
          <w:sz w:val="28"/>
          <w:sz w:val="28"/>
          <w:szCs w:val="28"/>
          <w:rtl w:val="true"/>
          <w:lang w:bidi="fa-IR"/>
        </w:rPr>
        <w:t>گفتاری پیرامون اینکه کم‌فروشی چه فسادهایی در اجتماع پدید می‌آورد گذراندیم، به آنجا مراجعه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الَّذِی خَلَقَکُمْ وَ الْجِبِلَّةَ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 البیان فرموده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خلقی است که هر موجودی بر آن خلق مفطور شده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مراد از جبله، صاحبان جبلت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شما و صاحبان جبلت گذشته را آفریده بترسید، همان خدایی که پدران گذشته شما و شما را با این فطرت آفریده که فساد را تقبیح نموده به شئامت آن اعتراف کنید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این نکته‌ای که به آن اشاره کردیم باعث شده که خصوص مساله جبلت در آیه</w:t>
      </w:r>
      <w:bookmarkStart w:id="905" w:name="pg10058_87884"/>
    </w:p>
    <w:p>
      <w:pPr>
        <w:pStyle w:val="BookText"/>
        <w:rPr/>
      </w:pPr>
      <w:bookmarkEnd w:id="905"/>
      <w:r>
        <w:rPr>
          <w:rFonts w:ascii="IRNazanin" w:hAnsi="IRNazanin" w:eastAsia="IRNazanin"/>
          <w:color w:val="111111"/>
          <w:sz w:val="28"/>
          <w:sz w:val="28"/>
          <w:szCs w:val="28"/>
          <w:rtl w:val="true"/>
          <w:lang w:bidi="fa-IR"/>
        </w:rPr>
        <w:t>بیاید، به هر حال آیه شریفه به توحید در عبادت دعوت می‌کند، چون مشرکین از خدای خالق که رب العالمین است هیچ پروایی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إِنَّما أَنْتَ مِنَ الْمُسَحَّرِینَ … وَ إِنْ نَظُنُّکَ لَمِنَ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صدر این آیه گذشت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یعنی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از مثقله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کاف و فتحه سین، به طوری که گفته‌اند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کسفه است، یعنی قطعه، و معنای آیه این است که قطعه‌ای از آسمان را بر سر ما بینداز، یعنی تو هیچ کاری از دستت بر نمی‌آید، هر چه می‌خواهی 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رَبِّی أَعْلَمُ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پاسخی است که شعیب به گفته آنان و پیشنهادی که در خصوص آوردن عذاب کرده‌اند داده و این کنایه است از اینکه او هیچ اختیاری در آوردن عذاب از خود ندارد و این کار مثل همه کارها به دست خداست، چون او به آنچه مردم می‌کنند داناتر است و بهتر می‌داند که آیا عملشان مستوجب عذاب هست یا نه و اگر هست مستوجب چه عذابی است؟</w:t>
      </w:r>
    </w:p>
    <w:p>
      <w:pPr>
        <w:pStyle w:val="BookText"/>
        <w:rPr/>
      </w:pPr>
      <w:r>
        <w:rPr>
          <w:rFonts w:ascii="IRNazanin" w:hAnsi="IRNazanin" w:eastAsia="IRNazanin"/>
          <w:color w:val="111111"/>
          <w:sz w:val="28"/>
          <w:sz w:val="28"/>
          <w:szCs w:val="28"/>
          <w:rtl w:val="true"/>
          <w:lang w:bidi="fa-IR"/>
        </w:rPr>
        <w:t>بنا بر این آیه مورد بحث نظیر پاسخی است که هود به قومش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عِنْدَ اللَّهِ وَ أُبَلِّغُکُمْ ما أُرْسِلْتُ بِهِ</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عذاب قوم شعیب است، که ابری برایشان سایه افکند و تفصیل داستانشان در سوره هود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نیز گذشت</w:t>
      </w:r>
      <w:r>
        <w:rPr>
          <w:rFonts w:eastAsia="IRNazanin" w:cs="IRNazanin"/>
          <w:color w:val="111111"/>
          <w:sz w:val="28"/>
          <w:szCs w:val="28"/>
          <w:rtl w:val="true"/>
          <w:lang w:bidi="fa-IR"/>
        </w:rPr>
        <w:t>.</w:t>
      </w:r>
    </w:p>
    <w:p>
      <w:pPr>
        <w:pStyle w:val="Heading4"/>
        <w:numPr>
          <w:ilvl w:val="3"/>
          <w:numId w:val="1"/>
        </w:numPr>
        <w:rPr/>
      </w:pPr>
      <w:bookmarkStart w:id="906" w:name="__RefHeading___Toc3576368_3556181022"/>
      <w:bookmarkStart w:id="907" w:name="_Toc332"/>
      <w:bookmarkEnd w:id="906"/>
      <w:r>
        <w:rPr>
          <w:rtl w:val="true"/>
        </w:rPr>
        <w:t xml:space="preserve">بحث روایتی </w:t>
      </w:r>
      <w:r>
        <w:rPr>
          <w:rtl w:val="true"/>
        </w:rPr>
        <w:t>(</w:t>
      </w:r>
      <w:r>
        <w:rPr>
          <w:rtl w:val="true"/>
        </w:rPr>
        <w:t xml:space="preserve">دو روایت در باره رسالت شعیب </w:t>
      </w:r>
      <w:r>
        <w:rPr>
          <w:rtl w:val="true"/>
        </w:rPr>
        <w:t>(</w:t>
      </w:r>
      <w:r>
        <w:rPr>
          <w:rtl w:val="true"/>
        </w:rPr>
        <w:t>علیه السلام</w:t>
      </w:r>
      <w:r>
        <w:rPr>
          <w:rtl w:val="true"/>
        </w:rPr>
        <w:t>)</w:t>
      </w:r>
      <w:bookmarkEnd w:id="90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جوامع الجامع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p>
    <w:p>
      <w:pPr>
        <w:pStyle w:val="BookText"/>
        <w:rPr/>
      </w:pPr>
      <w:r>
        <w:rPr>
          <w:rFonts w:ascii="IRNazanin" w:hAnsi="IRNazanin" w:eastAsia="IRNazanin"/>
          <w:color w:val="111111"/>
          <w:sz w:val="28"/>
          <w:sz w:val="28"/>
          <w:szCs w:val="28"/>
          <w:rtl w:val="true"/>
          <w:lang w:bidi="fa-IR"/>
        </w:rPr>
        <w:t xml:space="preserve">که شعیب برادر اهل مدین بود و به عنوان رسول به سوی ایشان و نیز به سوی اصحاب ایکه فرستاده شده بود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تفسیر قمی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الَّذِی خَلَقَکُمْ وَ الْجِبِلَّةَ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مقصود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الْجِبِلَّةَ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خلق اولین است، و اینکه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قوم شعیب آن جناب را تکذیب کردند، و مقصود از عذاب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عَذابُ یَوْمِ الظُّلَّةِ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حرارت و بادهای مسموم است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bookmarkStart w:id="908" w:name="pg10058_87886"/>
    </w:p>
    <w:p>
      <w:pPr>
        <w:pStyle w:val="Heading3"/>
        <w:numPr>
          <w:ilvl w:val="2"/>
          <w:numId w:val="1"/>
        </w:numPr>
        <w:rPr/>
      </w:pPr>
      <w:bookmarkStart w:id="909" w:name="__RefHeading___Toc3576370_3556181022"/>
      <w:bookmarkStart w:id="910" w:name="_Toc333"/>
      <w:bookmarkEnd w:id="908"/>
      <w:bookmarkEnd w:id="909"/>
      <w:r>
        <w:rPr>
          <w:rtl w:val="true"/>
        </w:rPr>
        <w:t xml:space="preserve">سوره الشعراء </w:t>
      </w:r>
      <w:r>
        <w:rPr>
          <w:rtl w:val="true"/>
        </w:rPr>
        <w:t>(</w:t>
      </w:r>
      <w:r>
        <w:rPr/>
        <w:t>26</w:t>
      </w:r>
      <w:r>
        <w:rPr>
          <w:rtl w:val="true"/>
        </w:rPr>
        <w:t xml:space="preserve">): </w:t>
      </w:r>
      <w:r>
        <w:rPr>
          <w:rtl w:val="true"/>
        </w:rPr>
        <w:t xml:space="preserve">آیات </w:t>
      </w:r>
      <w:r>
        <w:rPr/>
        <w:t>192</w:t>
      </w:r>
      <w:r>
        <w:rPr>
          <w:rtl w:val="true"/>
        </w:rPr>
        <w:t xml:space="preserve"> </w:t>
      </w:r>
      <w:r>
        <w:rPr>
          <w:rtl w:val="true"/>
        </w:rPr>
        <w:t xml:space="preserve">تا </w:t>
      </w:r>
      <w:r>
        <w:rPr/>
        <w:t>227</w:t>
      </w:r>
      <w:bookmarkEnd w:id="910"/>
    </w:p>
    <w:p>
      <w:pPr>
        <w:pStyle w:val="Heading4"/>
        <w:numPr>
          <w:ilvl w:val="3"/>
          <w:numId w:val="1"/>
        </w:numPr>
        <w:rPr/>
      </w:pPr>
      <w:bookmarkStart w:id="911" w:name="__RefHeading___Toc3576372_3556181022"/>
      <w:bookmarkStart w:id="912" w:name="_Toc334"/>
      <w:bookmarkEnd w:id="911"/>
      <w:r>
        <w:rPr>
          <w:rtl w:val="true"/>
        </w:rPr>
        <w:t>اشاره</w:t>
      </w:r>
      <w:bookmarkEnd w:id="912"/>
    </w:p>
    <w:p>
      <w:pPr>
        <w:pStyle w:val="BookText"/>
        <w:rPr/>
      </w:pP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وَ ما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لَهُمْ وَ ما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 أَکْثَرُهُمْ 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الَّذِینَ آمَنُوا وَ عَمِلُوا الصَّالِحاتِ وَ ذَکَرُوا اللَّهَ کَثِیراً وَ انْتَصَرُوا مِنْ بَعْدِ ما ظُلِمُوا وَ 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bookmarkStart w:id="913" w:name="pg10058_87887"/>
    </w:p>
    <w:p>
      <w:pPr>
        <w:pStyle w:val="Heading4"/>
        <w:numPr>
          <w:ilvl w:val="3"/>
          <w:numId w:val="1"/>
        </w:numPr>
        <w:rPr/>
      </w:pPr>
      <w:bookmarkStart w:id="914" w:name="__RefHeading___Toc3576374_3556181022"/>
      <w:bookmarkStart w:id="915" w:name="_Toc335"/>
      <w:bookmarkEnd w:id="913"/>
      <w:bookmarkEnd w:id="914"/>
      <w:r>
        <w:rPr>
          <w:rtl w:val="true"/>
        </w:rPr>
        <w:t>ترجمه آیات</w:t>
      </w:r>
      <w:bookmarkEnd w:id="915"/>
    </w:p>
    <w:p>
      <w:pPr>
        <w:pStyle w:val="BookText"/>
        <w:rPr/>
      </w:pPr>
      <w:r>
        <w:rPr>
          <w:rFonts w:ascii="IRNazanin" w:hAnsi="IRNazanin" w:eastAsia="IRNazanin"/>
          <w:color w:val="111111"/>
          <w:sz w:val="28"/>
          <w:sz w:val="28"/>
          <w:szCs w:val="28"/>
          <w:rtl w:val="true"/>
          <w:lang w:bidi="fa-IR"/>
        </w:rPr>
        <w:t xml:space="preserve">این قرآن کتابی است که از ناحیه پروردگار جهانیان نازل شده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روح الامین نازل کرده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قلب تو تا از بیم دهندگان باشی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زبان عربی واضح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کتابهای گذشتگان نیز هست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ایشان همین نشانه کافی نیست که دانشوران بنی اسرائیل قرآن را می‌شناسند؟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را به بعضی از عجم نازل کرده بودیم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برای ایشان می‌خواند هرگز بدان ایمان نمی‌آوردند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اینچنین انکار را در دل تبهکاران راه می‌دهیم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بدان ایمان نیاورند تا عذاب الم‌انگیز را ببینند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ناگهانی بر آنها در آید و بی خبر باشند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آیا مهلتمان دهند؟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عذاب ما را بشتاب می‌خواهند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ندانی که اگر سالها نعمتشان دهیم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عذاب موعود به آنها رسد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نعمتی که داشته‌اند کاری برایشان نمی‌سازد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دهکده‌ای را هلاک نکردیم مگر آنکه بیم‌رسان داشتند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متذکر شوند، و ما هرگز ستمگر نبوده‌ایم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شیاطین نازل نکرده‌اند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حق ایشان بود و نه می‌توانستند نازل کنند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آنها از شنیدن وحی برکنارند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bookmarkStart w:id="916" w:name="pg10058_87888"/>
    </w:p>
    <w:p>
      <w:pPr>
        <w:pStyle w:val="BookText"/>
        <w:rPr/>
      </w:pPr>
      <w:bookmarkEnd w:id="916"/>
      <w:r>
        <w:rPr>
          <w:rFonts w:ascii="IRNazanin" w:hAnsi="IRNazanin" w:eastAsia="IRNazanin"/>
          <w:color w:val="111111"/>
          <w:sz w:val="28"/>
          <w:sz w:val="28"/>
          <w:szCs w:val="28"/>
          <w:rtl w:val="true"/>
          <w:lang w:bidi="fa-IR"/>
        </w:rPr>
        <w:t xml:space="preserve">با خدای یکتا خدای دیگر مخوان و گرنه جزو معذبین خواهی بود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خویشان نزدیکت را بترسان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مؤمنانی که پیرویت کرده‌اند جنبه ملایمت گیر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نافرمانیت کردند بگو من از اعمالی که می‌کنید بیزارم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خدای نیرومند و رحیم توکل کن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کسی که وقتی قیام کنی تو را می‌بیند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حرکت و گشتن تو را در میان سجده‌کنان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او شنوا و دانا است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خبرتان دهم که شیطانها به چه کسی نازل می‌شوند؟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همه دروغسازان گنه پیشه نازل می‌شوند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مسموعات خویش را القا می‌کنند و بیشترشان دروغگویانند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شاعران را گمراهان پیروی می‌کنند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نمی‌بینی که آنان در هر وادی سرگردانند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چیزهایی می‌گویند که خود عمل نمی‌کنند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 کسانی که ایمان آورده و کارهای شایسته کرده‌اند و خدا را بسیار یاد کرده‌اند و از پس آن ستمهایی که دیدند انتقام گرفته‌اند، زود باشد کسانی که ستم کرده‌اند بدانند که به کجا بازگشت می‌کنند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4"/>
        <w:numPr>
          <w:ilvl w:val="3"/>
          <w:numId w:val="1"/>
        </w:numPr>
        <w:rPr/>
      </w:pPr>
      <w:bookmarkStart w:id="917" w:name="__RefHeading___Toc3576376_3556181022"/>
      <w:bookmarkStart w:id="918" w:name="_Toc336"/>
      <w:bookmarkEnd w:id="917"/>
      <w:r>
        <w:rPr>
          <w:rtl w:val="true"/>
        </w:rPr>
        <w:t>بیان آیات</w:t>
      </w:r>
      <w:bookmarkEnd w:id="918"/>
    </w:p>
    <w:p>
      <w:pPr>
        <w:pStyle w:val="Heading5"/>
        <w:numPr>
          <w:ilvl w:val="4"/>
          <w:numId w:val="1"/>
        </w:numPr>
        <w:rPr/>
      </w:pPr>
      <w:bookmarkStart w:id="919" w:name="__RefHeading___Toc3576378_3556181022"/>
      <w:bookmarkStart w:id="920" w:name="_Toc337"/>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 xml:space="preserve">این آیات به مطالبی اشاره می‌کند که به منزله نتیجه‌ای است که از داستانهای هفتگانه استخراج شود و هم توبیخ و تهدیدی است برای کفار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آیات از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شده و احتجاج شده به اینکه نام او در کتابهای آسمانی گذشتگان برده شده و علمای بنی اسرائیل از آن پیشگوییها اطلاع دارند و نیز از کتاب آسمانی آن جناب، یعنی قرآن کریم دفاع شده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القائات شیطانها و اقاویل شعراء نیست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لَتَنْزِیلُ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 می‌گردد و از این آیه به بعد به صدر سوره برگشت شده که</w:t>
      </w:r>
      <w:bookmarkStart w:id="921" w:name="pg10058_87889"/>
    </w:p>
    <w:p>
      <w:pPr>
        <w:pStyle w:val="BookText"/>
        <w:rPr/>
      </w:pPr>
      <w:bookmarkEnd w:id="92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کفر آن اقوام را دنبال می‌کند، هم چنان که بعدا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یَأْتِیهِمْ مِنْ ذِکْرٍ مِنَ الرَّحْمنِ مُحْدَثٍ إِلَّا کانُوا عَنْهُ مُعْرِضِینَ فَقَدْ کَذَّبُوا</w:t>
      </w:r>
      <w:r>
        <w:rPr>
          <w:rFonts w:eastAsia="IRNazanin" w:cs="IRNazanin"/>
          <w:color w:val="111111"/>
          <w:sz w:val="28"/>
          <w:szCs w:val="28"/>
          <w:rtl w:val="true"/>
          <w:lang w:bidi="fa-IR"/>
        </w:rPr>
        <w:t>".</w:t>
      </w:r>
    </w:p>
    <w:p>
      <w:pPr>
        <w:pStyle w:val="Heading5"/>
        <w:numPr>
          <w:ilvl w:val="4"/>
          <w:numId w:val="1"/>
        </w:numPr>
        <w:rPr/>
      </w:pPr>
      <w:bookmarkStart w:id="922" w:name="__RefHeading___Toc3576380_3556181022"/>
      <w:bookmarkStart w:id="923" w:name="_Toc338"/>
      <w:bookmarkEnd w:id="922"/>
      <w:r>
        <w:rPr>
          <w:rtl w:val="true"/>
        </w:rPr>
        <w:t>معنای</w:t>
      </w:r>
      <w:r>
        <w:rPr>
          <w:rtl w:val="true"/>
        </w:rPr>
        <w:t xml:space="preserve">" </w:t>
      </w:r>
      <w:r>
        <w:rPr>
          <w:rtl w:val="true"/>
        </w:rPr>
        <w:t>انزال</w:t>
      </w:r>
      <w:r>
        <w:rPr>
          <w:rtl w:val="true"/>
        </w:rPr>
        <w:t xml:space="preserve">" </w:t>
      </w:r>
      <w:r>
        <w:rPr>
          <w:rtl w:val="true"/>
        </w:rPr>
        <w:t>و</w:t>
      </w:r>
      <w:r>
        <w:rPr>
          <w:rtl w:val="true"/>
        </w:rPr>
        <w:t xml:space="preserve">" </w:t>
      </w:r>
      <w:r>
        <w:rPr>
          <w:rtl w:val="true"/>
        </w:rPr>
        <w:t>تنزیل</w:t>
      </w:r>
      <w:r>
        <w:rPr>
          <w:rtl w:val="true"/>
        </w:rPr>
        <w:t xml:space="preserve">" </w:t>
      </w:r>
      <w:r>
        <w:rPr>
          <w:rtl w:val="true"/>
        </w:rPr>
        <w:t>و موارد استعمال آن دو در آیات قرآن کریم‌</w:t>
      </w:r>
      <w:bookmarkEnd w:id="923"/>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معناست و آن فرود آوردن است، چیزی که هست غالبا انزال را در مورد فرود آوردن به یک دفعه و تنزیل را در مورد فرود آوردن به تدریج، استعمال می‌کنند و اصل نزول در اجسام به این است که جسمی از مکانی بلند به پایین آن مکان فرود آید و در غیر اجسام نیز به معنایی است که مناسب با این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تنزیل خدای تعالی به این است که چیزی را که نزدش می‌باشد به موطن و عالم خلق و تقدیر فرود آورد، چون همواره خود را در مقامی بلند دانسته و به اوصافی چون علی و عظیم و کبیر و متعال و رفیع الدرجات و قاهر فوق بندگان ستوده، در نتیجه وقتی او موجودی را ایجاد می‌کند و به عالم خلق و تقدیر در می‌آورد و یا به عبارت دیگر از عالم غیب به عالم شهادت می‌آورد، در حقیقت تنزیلی از ناحیه او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دو کلمه، یعنی تنزیل و انزال در کلام خدای تعالی به همین عنایت در اشیایی به کار رفته، مثلا درباره لباس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قَدْ أَنْزَلْنا عَلَیْکُمْ لِباساً یُوارِی سَوْآتِکُمْ</w:t>
      </w:r>
      <w:r>
        <w:rPr>
          <w:rFonts w:eastAsia="Amiri" w:cs="Amiri" w:ascii="Amiri" w:hAnsi="Amiri"/>
          <w:color w:val="111111"/>
          <w:sz w:val="28"/>
          <w:szCs w:val="28"/>
          <w:rtl w:val="true"/>
          <w:lang w:bidi="ar-SA"/>
        </w:rPr>
        <w:t xml:space="preserve">" </w:t>
      </w:r>
      <w:r>
        <w:rPr>
          <w:rStyle w:val="FootnoteAnchor"/>
          <w:rtl w:val="true"/>
        </w:rPr>
        <w:footnoteReference w:id="757"/>
      </w:r>
      <w:r>
        <w:rPr>
          <w:rFonts w:ascii="IRNazanin" w:hAnsi="IRNazanin" w:eastAsia="IRNazanin"/>
          <w:color w:val="111111"/>
          <w:sz w:val="28"/>
          <w:sz w:val="28"/>
          <w:szCs w:val="28"/>
          <w:rtl w:val="true"/>
          <w:lang w:bidi="fa-IR"/>
        </w:rPr>
        <w:t>و در باره چارپایان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لَکُمْ مِنَ الْأَنْعامِ ثَمانِیَةَ أَزْواجٍ</w:t>
      </w:r>
      <w:r>
        <w:rPr>
          <w:rFonts w:eastAsia="IRNazanin" w:cs="IRNazanin"/>
          <w:color w:val="111111"/>
          <w:sz w:val="28"/>
          <w:szCs w:val="28"/>
          <w:rtl w:val="true"/>
          <w:lang w:bidi="fa-IR"/>
        </w:rPr>
        <w:t xml:space="preserve">" </w:t>
      </w:r>
      <w:r>
        <w:rPr>
          <w:rStyle w:val="FootnoteAnchor"/>
          <w:rtl w:val="true"/>
        </w:rPr>
        <w:footnoteReference w:id="758"/>
      </w:r>
      <w:r>
        <w:rPr>
          <w:rFonts w:ascii="Amiri" w:hAnsi="Amiri" w:eastAsia="Amiri" w:cs="Amiri"/>
          <w:color w:val="111111"/>
          <w:sz w:val="28"/>
          <w:sz w:val="28"/>
          <w:szCs w:val="28"/>
          <w:rtl w:val="true"/>
          <w:lang w:bidi="ar-SA"/>
        </w:rPr>
        <w:t>و درباره آهن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الْحَدِیدَ فِیهِ بَأْسٌ شَدِیدٌ</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و درباره مطلق خیر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یَوَدُّ الَّذِینَ کَفَرُوا مِنْ أَهْلِ الْکِتابِ وَ لَا الْمُشْرِکِینَ أَنْ یُنَزَّلَ عَلَیْکُمْ مِنْ خَیْرٍ مِنْ رَبِّکُمْ</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و در مطلق موجودات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آیاتی که بر اعتبار این معنا در خصوص قرآن دلالت می‌کند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آیه مورد بحث تنزیل را به رب العالمین نسبت داده، برای این بود که دلالت</w:t>
      </w:r>
      <w:bookmarkStart w:id="924" w:name="pg10058_87890"/>
    </w:p>
    <w:p>
      <w:pPr>
        <w:pStyle w:val="BookText"/>
        <w:rPr/>
      </w:pPr>
      <w:bookmarkEnd w:id="924"/>
      <w:r>
        <w:rPr>
          <w:rFonts w:ascii="IRNazanin" w:hAnsi="IRNazanin" w:eastAsia="IRNazanin"/>
          <w:color w:val="111111"/>
          <w:sz w:val="28"/>
          <w:sz w:val="28"/>
          <w:szCs w:val="28"/>
          <w:rtl w:val="true"/>
          <w:lang w:bidi="fa-IR"/>
        </w:rPr>
        <w:t>کند بر یگانگی رب تعالی، چون مکرر گفتیم که مشرکین خدای را قبول دارند، ولی او را رب العالمین نمی‌دانستند، بلکه می‌گفتند عالمیان هر ناحیه‌اش ربی دارد و خدا رب آن ارباب است، نه رب العالمین، چون خودش به طور مستقیم در عالمیان ربوبیت و تدبیر ندارد</w:t>
      </w:r>
      <w:r>
        <w:rPr>
          <w:rFonts w:eastAsia="IRNazanin" w:cs="IRNazanin"/>
          <w:color w:val="111111"/>
          <w:sz w:val="28"/>
          <w:szCs w:val="28"/>
          <w:rtl w:val="true"/>
          <w:lang w:bidi="fa-IR"/>
        </w:rPr>
        <w:t>.</w:t>
      </w:r>
    </w:p>
    <w:p>
      <w:pPr>
        <w:pStyle w:val="Heading5"/>
        <w:numPr>
          <w:ilvl w:val="4"/>
          <w:numId w:val="1"/>
        </w:numPr>
        <w:rPr/>
      </w:pPr>
      <w:bookmarkStart w:id="925" w:name="__RefHeading___Toc3576382_3556181022"/>
      <w:bookmarkStart w:id="926" w:name="_Toc339"/>
      <w:bookmarkEnd w:id="925"/>
      <w:r>
        <w:rPr>
          <w:rtl w:val="true"/>
        </w:rPr>
        <w:t>توضیح و تفصیل معنای جمله</w:t>
      </w:r>
      <w:r>
        <w:rPr>
          <w:rtl w:val="true"/>
        </w:rPr>
        <w:t xml:space="preserve">:" </w:t>
      </w:r>
      <w:r>
        <w:rPr>
          <w:rtl w:val="true"/>
        </w:rPr>
        <w:t>نَزَلَ بِهِ الرُّوحُ الْأَمِینُ عَلی قَلْبِکَ</w:t>
      </w:r>
      <w:r>
        <w:rPr>
          <w:rtl w:val="true"/>
        </w:rPr>
        <w:t xml:space="preserve">" </w:t>
      </w:r>
      <w:r>
        <w:rPr>
          <w:rtl w:val="true"/>
        </w:rPr>
        <w:t>و بیان مراد از قلب، و چگونگی دریافت وحی به وسیله قلب‌</w:t>
      </w:r>
      <w:bookmarkEnd w:id="9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 عَلی قَلْبِکَ لِتَکُونَ مِنَ الْمُنْذِرِینَ 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فرشته وحی می‌باشد، به دلیل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لِجِبْرِیلَ فَإِنَّهُ نَزَّلَهُ عَلی قَلْبِکَ بِإِذْنِ اللَّهِ</w:t>
      </w:r>
      <w:r>
        <w:rPr>
          <w:rFonts w:eastAsia="Amiri" w:cs="Amiri" w:ascii="Amiri" w:hAnsi="Amiri"/>
          <w:color w:val="111111"/>
          <w:sz w:val="28"/>
          <w:szCs w:val="28"/>
          <w:rtl w:val="true"/>
          <w:lang w:bidi="ar-SA"/>
        </w:rPr>
        <w:t xml:space="preserve">" </w:t>
      </w:r>
      <w:r>
        <w:rPr>
          <w:rStyle w:val="FootnoteAnchor"/>
          <w:rtl w:val="true"/>
        </w:rPr>
        <w:footnoteReference w:id="763"/>
      </w:r>
      <w:r>
        <w:rPr>
          <w:rFonts w:ascii="IRNazanin" w:hAnsi="IRNazanin" w:eastAsia="IRNazanin"/>
          <w:color w:val="111111"/>
          <w:sz w:val="28"/>
          <w:sz w:val="28"/>
          <w:szCs w:val="28"/>
          <w:rtl w:val="true"/>
          <w:lang w:bidi="fa-IR"/>
        </w:rPr>
        <w:t>و در جای دیگر او را روح القدس خوانده،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نَزَّلَهُ رُوحُ الْقُدُسِ مِنْ رَبِّکَ بِالْحَقِّ</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که ما در تفسیر دو سوره نحل و اسراء بحثی پیرامون معنای روح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جبرئیل را امین خواند، برای این بود که دلالت کند بر اینکه او مورد اعتماد خدای تعالی و امین در رساندن رسالت او به پیامبر او است، نه چیزی از پیام او را تغییر می‌دهد و نه جابجا و تحریف می‌کند، نه عمدا و نه سهوا و نه دچار فراموشی می‌گردد، هم چنان که توصیف او در جای دیگر به روح قدس نیز به این معانی اشاره دارد، چون او را منزه از این گونه منقصت‌ها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باء متعدی کند، نه اینکه به قول بعضی </w:t>
      </w:r>
      <w:r>
        <w:rPr>
          <w:rStyle w:val="FootnoteAnchor"/>
          <w:rtl w:val="true"/>
        </w:rPr>
        <w:footnoteReference w:id="765"/>
      </w:r>
      <w:r>
        <w:rPr>
          <w:rFonts w:ascii="IRNazanin" w:hAnsi="IRNazanin" w:eastAsia="IRNazanin"/>
          <w:color w:val="111111"/>
          <w:sz w:val="28"/>
          <w:sz w:val="28"/>
          <w:szCs w:val="28"/>
          <w:rtl w:val="true"/>
          <w:lang w:bidi="fa-IR"/>
        </w:rPr>
        <w:t>باء را برای مصاحبت آورده باشد، تا معنای جمله این باشد که قرآن را با معیت جبرئیل نازل کرده، چون در این مقام عنایت در این نبوده که با قرآن کسی هم آمده یا نه، بلکه عنایت تنها در نزول قرآن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برمی‌گردد، بدان جهت که کلامی است ترکیب شده از الفاظی، و البته آن الفاظ هم دارای معانی حقه‌ای است، نه اینکه به قول بعضی </w:t>
      </w:r>
      <w:r>
        <w:rPr>
          <w:rStyle w:val="FootnoteAnchor"/>
          <w:rtl w:val="true"/>
        </w:rPr>
        <w:footnoteReference w:id="766"/>
      </w:r>
      <w:r>
        <w:rPr>
          <w:rFonts w:ascii="IRNazanin" w:hAnsi="IRNazanin" w:eastAsia="IRNazanin"/>
          <w:color w:val="111111"/>
          <w:sz w:val="28"/>
          <w:sz w:val="28"/>
          <w:szCs w:val="28"/>
          <w:rtl w:val="true"/>
          <w:lang w:bidi="fa-IR"/>
        </w:rPr>
        <w:t xml:space="preserve">از مفسرین آنچه جبرئیل آورده تنها معانی قرآن بوده باشد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معانی را در قالب الفاظ ریخته باشد، البته الفاظی که درست آن معانی را حکایت کند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همانطور که معانی از ناحیه خدا نازل شده، الفاظ هم از آن ناحیه نازل شده است، به شهادت آیات زیر که به روشنی این معنا را می‌رسانند،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w:t>
      </w:r>
    </w:p>
    <w:p>
      <w:pPr>
        <w:pStyle w:val="BookText"/>
        <w:rPr/>
      </w:pPr>
      <w:r>
        <w:rPr>
          <w:rStyle w:val="FootnoteAnchor"/>
          <w:rtl w:val="true"/>
        </w:rPr>
        <w:footnoteReference w:id="76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 نَتْلُوها عَلَیْکَ بِالْحَقِّ</w:t>
      </w:r>
      <w:r>
        <w:rPr>
          <w:rFonts w:eastAsia="Amiri" w:cs="Amiri" w:ascii="Amiri" w:hAnsi="Amiri"/>
          <w:color w:val="111111"/>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و نیز آیاتی دیگر، و پر واضح است که الفاظ، خواندنی و تلاوت کردنی است نه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بی‌پایه‌تر از قولی که نقل کردیم، قول کسی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به الفاظش و هم به معنایش از منشآت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آن را یک مرحله از قلب آن جناب، که نام آن مرحله روح الامین است، القاء کرده به مرحله دیگر نفس که نامش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قلب در کلام خدای تعالی هر جا که به کار رفته آن حقیقتی است از انسان که ادراک و شعور را به آن نسبت می‌دهند، نه قلب صنوبری شکل، که در سمت چپ سینه قرار گرفته است، و یکی از اعضای رئیسه بدن آدمی است، به شهادت آیاتی از قرآن کریم که ذیلا خاطرنشان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احزاب قلب را عبارت دانسته از آن چیزی که در هنگام مرگ به گلوگاه می‌رسد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الْقُلُوبُ الْحَناجِرَ</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که معلوم است مراد از آن،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بقره آن را عبارت دانسته از چیزی که متصف به گناه و ثواب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آثِمٌ قَلْبُهُ</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و معلوم است که عضو صنوبری شکل گناه نمی‌کند، پس مراد از آن همان جان و نفس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وجه اینکه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قلب را به میان آورد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آن را بر تو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چگونه وحی و قرآن نازل را تلقی می‌کرده؟ و از آن جناب آن چیزی که وحی را از روح می‌گرفته نفس او بوده، نه مثلا دست او، یا سایر حواس ظاهری‌اش، که در امور جزئی به کار بسته می‌شود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حینی که به وی وحی می‌شد، هم می‌دید و هم می‌شنید، اما بدون اینکه دو حس بینایی و شنوایی‌اش به کار بیفتد، هم چنان که در روایت آمده، که حالتی شبیه به بیهوشی به آن جناب دست می‌داد، که آن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رحاء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بودند</w:t>
      </w:r>
      <w:r>
        <w:rPr>
          <w:rFonts w:eastAsia="IRNazanin" w:cs="IRNazanin"/>
          <w:color w:val="111111"/>
          <w:sz w:val="28"/>
          <w:szCs w:val="28"/>
          <w:rtl w:val="true"/>
          <w:lang w:bidi="fa-IR"/>
        </w:rPr>
        <w:t>.</w:t>
      </w:r>
      <w:bookmarkStart w:id="927" w:name="pg10058_87892"/>
    </w:p>
    <w:p>
      <w:pPr>
        <w:pStyle w:val="BookText"/>
        <w:rPr/>
      </w:pPr>
      <w:bookmarkEnd w:id="927"/>
      <w:r>
        <w:rPr>
          <w:rFonts w:ascii="IRNazanin" w:hAnsi="IRNazanin" w:eastAsia="IRNazanin"/>
          <w:color w:val="111111"/>
          <w:sz w:val="28"/>
          <w:sz w:val="28"/>
          <w:szCs w:val="28"/>
          <w:rtl w:val="true"/>
          <w:lang w:bidi="fa-IR"/>
        </w:rPr>
        <w:t>پس آن جناب همانطور که ما شخصی را می‌بینیم و صدایش را می‌شنویم، فرشته وحی را می‌دید و صدایش را می‌شنید، اما بدون اینکه دو حاسه بینایی و شنوایی مادی خود را چون ما به کار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رؤیت او و شنیدنش در حال وحی عین دیدن و شنیدن ما می‌بود، بایستی آنچه می‌دیده و می‌شنیده میان او و سایر مردم مشترک باشد و خلاصه اصحابش هم فرشته وحی را ببینند و صدایش را بشنوند و حال آنکه نقل قطعی این معنا را تکذیب کرده و حالت وحی بسیاری از آن جناب سراغ داده که در بین جمعیت به وی دست داده و جمعیتی که پیرامونش بوده‌اند هیچ چیزی احساس نمی‌کرده‌اند، نه صدای پایی، نه شخصی و نه صدای سخنی که به وی القاء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نمی‌توانیم بگوییم که ممکن است خدای تعالی در آن حال در حاسه جمعیت تصرف می‌کرده و نمی‌گذاشته که آنچه را او می‌دیده ایشان ببینند و آنچه را او می‌شنیده بشنوند و خلاصه امور غیبی همه از این جهت غیبند که خدا در حواس ما تصرف کرده، که نمی‌توانیم آنها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چنین حرفی را بزنیم، به طور کلی باید مانند سوفسطائیان بنیان هر تصدیق علمی را درهم بکوبیم و نسبت به هیچ تصدیقی اطمینان پیدا نکنیم، چون اگر مثل چنین خطای عظیمی از حواس ما که کلید همه علوم ضروری و تصدیقات بدیهی است، جائز باشد، دیگر چگونه می‌توانیم به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تا چهارتا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داشته باشیم، زیرا ممکن است احتمال دهیم که حواس ما در درک آن خطا رفته باشد و همچنین نسبت به بدیهی‌ترین قضایا از قبیل سفیدی برف و سیاهی زغال تشکیک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این سخن از کسی سر می‌زند که قائل به اصالت حس باشد، یعنی بگوید غیر از محسوسات هیچ چیزی موجود نیست و این خطا از خطای دیگر فاحشتر است، زیرا در همین عالم شهود به بسیاری از چیزها علم و ایمان داریم، در حالی که با هیچ یک از حواس خود احساسش نکرده‌ایم و اگر ما کسی باشیم که وجود موجودی غیر محسوس را ممکن بدانیم، هرگز درباره فرشته وحی چنین حرفی نمی‌زنیم و ما در تفسیر سوره مریم گفتاری در معنای تمثل ملک گذراندیم، که به درد این مقام نیز می‌خورد</w:t>
      </w:r>
      <w:r>
        <w:rPr>
          <w:rFonts w:eastAsia="IRNazanin" w:cs="IRNazanin"/>
          <w:color w:val="111111"/>
          <w:sz w:val="28"/>
          <w:szCs w:val="28"/>
          <w:rtl w:val="true"/>
          <w:lang w:bidi="fa-IR"/>
        </w:rPr>
        <w:t>.</w:t>
      </w:r>
    </w:p>
    <w:p>
      <w:pPr>
        <w:pStyle w:val="Heading5"/>
        <w:numPr>
          <w:ilvl w:val="4"/>
          <w:numId w:val="1"/>
        </w:numPr>
        <w:rPr/>
      </w:pPr>
      <w:bookmarkStart w:id="928" w:name="__RefHeading___Toc3576384_3556181022"/>
      <w:bookmarkStart w:id="929" w:name="_Toc340"/>
      <w:bookmarkEnd w:id="928"/>
      <w:r>
        <w:rPr>
          <w:rtl w:val="true"/>
        </w:rPr>
        <w:t xml:space="preserve">وجوه متعدد و بی پایه‌ای که راجع به انزال وحی بر قلب پیامبر </w:t>
      </w:r>
      <w:r>
        <w:rPr>
          <w:rtl w:val="true"/>
        </w:rPr>
        <w:t>(</w:t>
      </w:r>
      <w:r>
        <w:rPr>
          <w:rtl w:val="true"/>
        </w:rPr>
        <w:t>صلی اللَّه علیه و آله و سلم</w:t>
      </w:r>
      <w:r>
        <w:rPr>
          <w:rtl w:val="true"/>
        </w:rPr>
        <w:t xml:space="preserve">) </w:t>
      </w:r>
      <w:r>
        <w:rPr>
          <w:rtl w:val="true"/>
        </w:rPr>
        <w:t>گفته شده است‌</w:t>
      </w:r>
      <w:bookmarkEnd w:id="92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771"/>
      </w:r>
      <w:r>
        <w:rPr>
          <w:rFonts w:ascii="IRNazanin" w:hAnsi="IRNazanin" w:eastAsia="IRNazanin"/>
          <w:color w:val="111111"/>
          <w:sz w:val="28"/>
          <w:sz w:val="28"/>
          <w:szCs w:val="28"/>
          <w:rtl w:val="true"/>
          <w:lang w:bidi="fa-IR"/>
        </w:rPr>
        <w:t>در توجیه اینکه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آن را به قلب تو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طور کلی آلت درک و آن چیزی که به خاطر آن انسان مکلف به تکالیف می‌شود قلب است، نه بدن، هر چند که قلب هم آنچه را درک می‌کند به وسیله ادوات و اعضای بدن، از چشم و گوش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 این را در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77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جنبه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جنبه ملکی و دیگری جنبه بشری، به خاطر جنبه ملکی‌اش فیض را می‌گرفت و به خاطر جنبه بشری‌اش آن فیض را افاضه می‌کرد، و اگر در آیه مورد بحث انزال وحی را بر قلب آن جناب دانسته، از این جهت است که قلب او به صفات ملکی متصف بوده، صفاتی که با آن صفات وحی را از روح الامین می‌گرفته و بدین جهت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علیک 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این طور می‌فرمود مختصرتر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وقتی درست است که بگوییم حواس و قوای بدنی نیز در تلقی وحی شرکت دارند و ایرادش در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w:t>
      </w:r>
      <w:r>
        <w:rPr>
          <w:rStyle w:val="FootnoteAnchor"/>
          <w:rtl w:val="true"/>
        </w:rPr>
        <w:footnoteReference w:id="773"/>
      </w:r>
      <w:r>
        <w:rPr>
          <w:rFonts w:ascii="IRNazanin" w:hAnsi="IRNazanin" w:eastAsia="IRNazanin"/>
          <w:color w:val="111111"/>
          <w:sz w:val="28"/>
          <w:sz w:val="28"/>
          <w:szCs w:val="28"/>
          <w:rtl w:val="true"/>
          <w:lang w:bidi="fa-IR"/>
        </w:rPr>
        <w:t>دیگر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قلب همان عضو مخصوص بدن است و ادراک و شعور هر چه باشد از خواص آن عضو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هست بعضی </w:t>
      </w:r>
      <w:r>
        <w:rPr>
          <w:rStyle w:val="FootnoteAnchor"/>
          <w:rtl w:val="true"/>
        </w:rPr>
        <w:footnoteReference w:id="774"/>
      </w:r>
      <w:r>
        <w:rPr>
          <w:rFonts w:ascii="IRNazanin" w:hAnsi="IRNazanin" w:eastAsia="IRNazanin"/>
          <w:color w:val="111111"/>
          <w:sz w:val="28"/>
          <w:sz w:val="28"/>
          <w:szCs w:val="28"/>
          <w:rtl w:val="true"/>
          <w:lang w:bidi="fa-IR"/>
        </w:rPr>
        <w:t>از ایشان در تفسیر آیه مورد بحث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را متعلق انزال قرار داده، از باب توسع و مجاز گویی بوده و 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خدای تعالی از راه خلق صوت، قرآن را به گوش جبرئیل می‌رسانده و جبرئیل هم آن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می‌خوانده و آن جناب وحی مذکور را فرا می‌گرفته و در قلب خود حفظ و از بر می‌کرده، پس به این اعتبار صحیح است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بر قلب او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7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قلب به انزال، از این باب است که معانی روحانی نخست بر روح نازل می‌شود و سپس از آنجا به قلب می‌رسد، چون میان روح و قلب ارتباط و تعلق است و آن گاه از قلب به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در لوح خیال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7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قلب به انزال برای اشاره به این است که تعقل آن جناب آن قدر کامل و قوی است، که حواس ظاهرش از قبیل سمع و بصر و غیره، که واسطه‌های تعقلند به هیچ گرفته می‌شوند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7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برای اشاره به این است که قلب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صالح و مقدس است که شایستگی یافته منزلی برای کلام خدا قرار بگیرد و معلوم است که وقتی قلب که عضو رئیس است این قدر صلاحیت داشته باشد، سایر اجزاء و اعضایش نیز دارای صلاحیت خواهد بود، چون وقتی رئیس کشوری صالح بود، رعیت نیز صالح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7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برای این است که خدا برای قلب رسولش گوش و چشمی مخصوص قرار داده بود، که با آنها می‌دید، می‌شنید و این گوش و چشم قلب برای این بود که رسولش با دیگران فرق داشته باشد،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وجوهی بود که برای آیه مورد بحث و اینکه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قرآن را به قلب آن جناب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کرده‌اند، که بیشتر آنها گزافگویی، و بی دلیل سخن گفتن است، اینها خواسته‌اند امور غیبی را با حوادث مادی مقایسه نموده، احکام حوادث مادی را در آن امور نیز جاری سازند و کار بیهوده گویی بعضی از آنان به جایی رسیده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فرشته قرآن را نازل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کلام خود را به او الهام نموده، در همان آسمان قرائت آن را تعلیم وی کند و آن گاه آن فرشته به زمین نازل شده، کلام خدای را برساند و این نیز دو راه دارد، یکی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صورت بشری خود در آمده، به شکل ملک شود و پیام خدای را از ملک بگیرد، دوم اینکه ملک از صورت فرشتگی خود در آمده، به شکل یک انسان مجسم شود،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را از او دریافت کند و البته اولی مشکل‌تر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ما نزد او بودیم و می‌پرسیدیم مقصودت از در آمدن یک انسان از جلد انسانیت و مجسم شدنش به صورت فرشته چیست؟ و چگونه چنین چیزی قابل تصور است، آن هم بعد از آنکه به صورت ملک در آمد، دوباره برگردد انسان شود و نیز چگونه ممکن است تصور شود که یک فرشته به صورت انسان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شکل اول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فرض کرده‌ایم که این دو مخلوق هر یک هویتی دارند مغایر هویت آن دیگری و هیچ رابطه‌ای بین آن دو نیست، نه از نظر ذات و نه از نظر آثار، علاوه بر اشکالات دیگری که در کلام این گوینده هست، که خود خواننده با کمی دقت متوجه آن می‌شود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بحث تتمه‌ای دارد که امید است خدای سبحان ما را توفیق دهد گفتار خود</w:t>
      </w:r>
      <w:bookmarkStart w:id="930" w:name="pg10058_87895"/>
    </w:p>
    <w:p>
      <w:pPr>
        <w:pStyle w:val="BookText"/>
        <w:rPr/>
      </w:pPr>
      <w:bookmarkEnd w:id="930"/>
      <w:r>
        <w:rPr>
          <w:rFonts w:ascii="IRNazanin" w:hAnsi="IRNazanin" w:eastAsia="IRNazanin"/>
          <w:color w:val="111111"/>
          <w:sz w:val="28"/>
          <w:sz w:val="28"/>
          <w:szCs w:val="28"/>
          <w:rtl w:val="true"/>
          <w:lang w:bidi="fa-IR"/>
        </w:rPr>
        <w:t>را در آن به طور مفصل ایراد کنیم، گفتاری جامع در پیرامون دو مطلب، یکی ملک و دیگری 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مِنَ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آنکه از داعیان به سوی خدای سبحان باشی، مردم را از عذاب او بیم دهی، آری در عرف و اصطلاح قرآن، مقصود از منذر مطلق دعوت کنندگان به سوی خداست، نه خصوص پیامبر و رسول، خداوند متعال درباره مؤمنین جن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صَرَفْنا إِلَیْکَ نَفَراً مِنَ الْجِنِّ یَسْتَمِعُونَ الْقُرْآنَ فَلَمَّا حَضَرُوهُ قالُوا أَنْصِتُوا فَلَمَّا قُضِیَ وَلَّوْا إِلی قَوْمِهِمْ مُنْذِرِینَ</w:t>
      </w:r>
      <w:r>
        <w:rPr>
          <w:rFonts w:eastAsia="IRNazanin" w:cs="IRNazanin"/>
          <w:color w:val="111111"/>
          <w:sz w:val="28"/>
          <w:szCs w:val="28"/>
          <w:rtl w:val="true"/>
          <w:lang w:bidi="fa-IR"/>
        </w:rPr>
        <w:t xml:space="preserve">" </w:t>
      </w:r>
      <w:r>
        <w:rPr>
          <w:rStyle w:val="FootnoteAnchor"/>
          <w:rtl w:val="true"/>
        </w:rPr>
        <w:footnoteReference w:id="780"/>
      </w:r>
      <w:r>
        <w:rPr>
          <w:rFonts w:ascii="Amiri" w:hAnsi="Amiri" w:eastAsia="Amiri" w:cs="Amiri"/>
          <w:color w:val="111111"/>
          <w:sz w:val="28"/>
          <w:sz w:val="28"/>
          <w:szCs w:val="28"/>
          <w:rtl w:val="true"/>
          <w:lang w:bidi="ar-SA"/>
        </w:rPr>
        <w:t>، و درباره دانش‌آموزان علوم دین، که ایمان به خدا و دین دارند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لِیَتَفَقَّهُوا فِی الدِّینِ وَ لِیُنْذِرُوا قَوْمَهُمْ إِذا رَجَعُوا إِلَیْهِمْ</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آیه مورد بحث انذار را غایت و هدف از نازل کردن قرآن معرفی کرده، نه نبوت و رسالت آن جناب را، برای این بوده که هر چند نبوت آن جناب نیز نتیجه انزال کتاب است، ولی چون سیاق آیات، سیاق تهدید است، لذا این را نتیجه و هدف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لسانی عربی که در عربیتش ظاهر و آشکار است، و یا مقاصد را با بیان تمام بیان می‌کند، و 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قبلی، یعنی روح الامین آن را به زبان عربی آشکار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82"/>
      </w:r>
      <w:r>
        <w:rPr>
          <w:rFonts w:ascii="IRNazanin" w:hAnsi="IRNazanin" w:eastAsia="IRNazanin"/>
          <w:color w:val="111111"/>
          <w:sz w:val="28"/>
          <w:sz w:val="28"/>
          <w:szCs w:val="28"/>
          <w:rtl w:val="true"/>
          <w:lang w:bidi="fa-IR"/>
        </w:rPr>
        <w:t>از مفسرین احتمال داده‌اند که متعلق باشد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آن را بر قلب تو نازل کرد، تا تو نیز در زمره منذرین از عرب باشی،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صالح و اسماعیل 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وجه اول بهتر است</w:t>
      </w:r>
      <w:r>
        <w:rPr>
          <w:rFonts w:eastAsia="IRNazanin" w:cs="IRNazanin"/>
          <w:color w:val="111111"/>
          <w:sz w:val="28"/>
          <w:szCs w:val="28"/>
          <w:rtl w:val="true"/>
          <w:lang w:bidi="fa-IR"/>
        </w:rPr>
        <w:t>.</w:t>
      </w:r>
    </w:p>
    <w:p>
      <w:pPr>
        <w:pStyle w:val="Heading5"/>
        <w:numPr>
          <w:ilvl w:val="4"/>
          <w:numId w:val="1"/>
        </w:numPr>
        <w:rPr/>
      </w:pPr>
      <w:bookmarkStart w:id="931" w:name="__RefHeading___Toc3576386_3556181022"/>
      <w:bookmarkStart w:id="932" w:name="_Toc341"/>
      <w:bookmarkEnd w:id="931"/>
      <w:r>
        <w:rPr>
          <w:rtl w:val="true"/>
        </w:rPr>
        <w:t xml:space="preserve">معنای اینکه فرمود قرآن در کتب انبیای گذشته آمده بوده </w:t>
      </w:r>
      <w:r>
        <w:rPr>
          <w:rtl w:val="true"/>
        </w:rPr>
        <w:t>(</w:t>
      </w:r>
      <w:r>
        <w:rPr>
          <w:rtl w:val="true"/>
        </w:rPr>
        <w:t>انه لفی ذبر الاولین</w:t>
      </w:r>
      <w:r>
        <w:rPr>
          <w:rtl w:val="true"/>
        </w:rPr>
        <w:t>)</w:t>
      </w:r>
      <w:bookmarkEnd w:id="9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لَفِی زُبُرِ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بر می‌گردد و یا به نزول آن بر 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زبور است، که به معنای کتابست، و معنای آیه این است که خبر آمدن قرآن و یا نزولش بر تو، در کتب گذشتگان از انبیاء آمده بود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8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معانی قرآن و آن معارف کلیه‌ای که در قرآن است بر</w:t>
      </w:r>
    </w:p>
    <w:p>
      <w:pPr>
        <w:pStyle w:val="BookText"/>
        <w:rPr/>
      </w:pPr>
      <w:r>
        <w:rPr>
          <w:rFonts w:ascii="IRNazanin" w:hAnsi="IRNazanin" w:eastAsia="IRNazanin"/>
          <w:color w:val="111111"/>
          <w:sz w:val="28"/>
          <w:sz w:val="28"/>
          <w:szCs w:val="28"/>
          <w:rtl w:val="true"/>
          <w:lang w:bidi="fa-IR"/>
        </w:rPr>
        <w:t>می‌گردد و معنا این است که معارف قرآنی در کتب انبیای گذشته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اشکال بر این وجه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ایمانی به انبیای گذشته و کتب ایشان نداشتند، تا علیه ایشان احتجاج شود به اینکه معارف قرآن از توحید و معاد و غیره در کتب انبیای دیگر نیز بوده، به خلاف معنایی که ما کردیم، که این اشکال متوجه آن نمی‌شود، برای اینکه در این صورت آیه شریفه به مشرکین خبری غیبی می‌دهد و می‌فرماید اگر در این کتاب شک دارید بروید و از اهل کتاب بپرسید، چون خبر آمدن این کتاب، در کتب انبیای گذشته موجود است و این خود دلها را ناگزیر می‌کند به اینکه قرآن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با آیه بعدی نمی‌سازد، زیرا علمای بنی اسرائیل هیچ آگاهی به معارف عالیه قرآن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یَکُنْ لَهُمْ آیَةً أَنْ یَعْلَمَهُ عُلَماءُ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 قرآن یا خبر نزول آن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معنایش این است که آیا اطلاع علمای بنی اسرائیل از خبر قرآن و یا نزول آن بر تو که به عنوان بشارت در کتب انبیای گذشته آمده، آیتی نیست برای مشرکین بر صحت نبوت تو؟ با اینکه یهود همواره به یکدیگر به آمدن دین تو بشارت داده و برای دشمنان، خط نشان می‌کشیدند، که اگر آخرین پیامبر ما آمد، چنین و چنان خواهیم کرد و انتقام خود را از شما خواهیم گرفت، هم چنان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مِنْ قَبْلُ یَسْتَفْتِحُونَ عَلَی الَّذِینَ کَفَرُوا</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به این معنا تصریح فرموده و به همین جهت عده زیادی از علمای یهود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آورده، اعتراف کردند به اینکه این همان پیامبری است که کتب قبل به آمدنش نوید داده بود و این سوره هم از سوره‌های اولی است که در مکه و قبل از هجرت نازل شده و عداوت یهود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 ملا نشده و شدت نیافته بود و امید آن می‌رفت که اگر مشرکین بروند و از ایشان شهادت بخواهند اقلا به پاره‌ای از معلومات خود که در این باره دارند اعتراف کنند، و حتی اگر شده بطور کلی او را تصدیق نمایند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نَزَّلْناهُ عَلی بَعْضِ الْأَعْجَمِینَ فَقَرَأَهُ عَلَیْهِمْ ما کانُوا بِهِ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اخفاء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ابهام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عجم به معنای غیر عرب است و عجمی کسی را</w:t>
      </w:r>
      <w:bookmarkStart w:id="933" w:name="pg10058_87897"/>
    </w:p>
    <w:p>
      <w:pPr>
        <w:pStyle w:val="BookText"/>
        <w:rPr/>
      </w:pPr>
      <w:bookmarkEnd w:id="933"/>
      <w:r>
        <w:rPr>
          <w:rFonts w:ascii="IRNazanin" w:hAnsi="IRNazanin" w:eastAsia="IRNazanin"/>
          <w:color w:val="111111"/>
          <w:sz w:val="28"/>
          <w:sz w:val="28"/>
          <w:szCs w:val="28"/>
          <w:rtl w:val="true"/>
          <w:lang w:bidi="fa-IR"/>
        </w:rPr>
        <w:t xml:space="preserve">گویند که به غیر عرب منسوب باشد و اعجم کسی را گویند که در زبانش لکنتی باشد، حال چه عرب باشد و چه غیر عرب و از این باب، عرب الکن را اعجم می‌گویند، که او نیز مانند یک فرد غیر عرب خوب نمی‌تواند عربی سخن گوید و از همین باب است که بهائم را نیز عجماء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شخص منسوب به بهائم را نیز اعجمی می‌خوانند، هم چنان که در قرآن کریم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نَزَّلْناهُ عَلی بَعْضِ الْأَعْجَمِینَ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چند یاء از آن حذف شده زیرا اصلش اعجمیین بوده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مقتضای گفتار او به طوری که ملاحظه می‌کنید این است که اصل اعجمین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اعجمیین بوده و یاء نسبت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علماء نیز به این معنا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توجیه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مؤنثش عجماء می‌شود، و به طور کلی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سالم ندارد، لیکن نحوی‌های کوفه جایز دانسته‌اند که به جمع سالم جمع بسته شود و ظاهر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گفته آنان است، پس دیگر اجباری نیست بگوییم چیزی از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ظاهر سیاق می‌رساند که این دو آیه متصل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حقیقت این دو آیه می‌خواهند همان جمله را تعلیل کنند، در نتیجه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زبان عربی آشکار و واضح الدلاله نازل کردیم، تا بدان ایمان آورند و دیگر تعلل نورزند، به اینکه ما آن را نمی‌فهمیم و اگر ما آن را به بعضی از افراد غیر عرب نازل می‌کردیم، این بهانه برایشان باقی می‌ماند و آن را رد نموده به بهانه اینکه نمی‌فهمیم چه مقصودی دارد، ایمان نمی‌آوردند</w:t>
      </w:r>
      <w:r>
        <w:rPr>
          <w:rFonts w:eastAsia="IRNazanin" w:cs="IRNazanin"/>
          <w:color w:val="111111"/>
          <w:sz w:val="28"/>
          <w:szCs w:val="28"/>
          <w:rtl w:val="true"/>
          <w:lang w:bidi="fa-IR"/>
        </w:rPr>
        <w:t>.</w:t>
      </w:r>
    </w:p>
    <w:p>
      <w:pPr>
        <w:pStyle w:val="Heading5"/>
        <w:numPr>
          <w:ilvl w:val="4"/>
          <w:numId w:val="1"/>
        </w:numPr>
        <w:rPr/>
      </w:pPr>
      <w:bookmarkStart w:id="934" w:name="__RefHeading___Toc3576388_3556181022"/>
      <w:bookmarkStart w:id="935" w:name="_Toc342"/>
      <w:bookmarkEnd w:id="934"/>
      <w:r>
        <w:rPr>
          <w:rtl w:val="true"/>
        </w:rPr>
        <w:t>توضیح مراد از اینکه فرمود اگر قرآن را بر برخی از اعجمین نازل می‌کردیم و بر آنها می‌خواند بدان ایمان نمی‌آوردند</w:t>
      </w:r>
      <w:bookmarkEnd w:id="93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نزول آن بر بعضی افراد عجمی نزولش به زبان غیر عربی است و این دو آیه و آیه بعدی آن معنایی را می‌رساند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جَعَلْناهُ قُرْآناً أَعْجَمِیًّا لَقالُوا لَوْ لا فُصِّلَتْ آیاتُهُ ءَ أَعْجَمِیٌّ وَ عَرَبِیٌّ قُلْ هُوَ لِلَّذِینَ آمَنُوا هُدیً وَ شِفاءٌ وَ الَّذِینَ لا یُؤْمِنُونَ فِی آذانِهِمْ وَقْرٌ وَ هُوَ عَلَیْهِمْ عَمًی</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در مقام افاده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87"/>
      </w:r>
      <w:r>
        <w:rPr>
          <w:rFonts w:ascii="IRNazanin" w:hAnsi="IRNazanin" w:eastAsia="IRNazanin"/>
          <w:color w:val="111111"/>
          <w:sz w:val="28"/>
          <w:sz w:val="28"/>
          <w:szCs w:val="28"/>
          <w:rtl w:val="true"/>
          <w:lang w:bidi="fa-IR"/>
        </w:rPr>
        <w:t>گفته‌اند معنایش این است که اینان این قدر عناد دارند که حتی اگر ما این قرآن عربی را با نظم خارق العاده‌ای که دارد بر بعضی افراد غیر عرب که از تکلم به عربی ساده نیز عاجزند نازل می‌کردیم و آن شخص غیر عرب این قرآن را برای اینان می‌خواند، و صحیح و خارق العاده هم می‌خواند، باز هم به آن ایمان نمی‌آوردند، با اینکه هم صحیح خواندن او معجزه بود و هم خود قرآن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مفسر سپس اضافه می‌کند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قرآن را به زبان غیر عربی بر بعضی افراد غیر عرب نازل می‌کردیم اینان بدان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از مناسبت مقام بسیار دور است، چون آیه در مقام بیان شدت عناد و لجاجت آنان است، این بود خلاصه کلام آن 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صحیح نیست، برای اینکه اگر بنا باشد رعایت مناسبت مقام بشود، اتصال دو آیه مورد بحث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باید رعایت شود، تا اتصال آن دو به مساله عناد و لجاجت کفار، که توضیحش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ممکن است بر وجه سابق کرده و با در نظر گرفتن آن گفت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به همین قرآن عربی بر می‌گردد، اینست که معنا ندارد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عربی را غیر عربی نازل می‌کردیم چنین و چنان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قرآن عربی معنا ندارد غیر عربی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لیکن این ایراد وارد نیست برای اینکه این تعبیر از قبیل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xml:space="preserve">" </w:t>
      </w:r>
      <w:r>
        <w:rPr>
          <w:rStyle w:val="FootnoteAnchor"/>
          <w:rtl w:val="true"/>
        </w:rPr>
        <w:footnoteReference w:id="788"/>
      </w:r>
      <w:r>
        <w:rPr>
          <w:rFonts w:ascii="IRNazanin" w:hAnsi="IRNazanin" w:eastAsia="IRNazanin"/>
          <w:color w:val="111111"/>
          <w:sz w:val="28"/>
          <w:sz w:val="28"/>
          <w:szCs w:val="28"/>
          <w:rtl w:val="true"/>
          <w:lang w:bidi="fa-IR"/>
        </w:rPr>
        <w:t>است، که منظور از آن این نیست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عربی قرار دادیم، پس به هر حال، منظور از قرآن، کتاب مقروء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سَلَکْناهُ فِی قُلُوبِ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حال و وصفی است که قرآن در نظر مشرکین داشته، که در آیات سابق خاطرنشان شد و آن این بود که مشرکین از آن اعراض داشتند و به آن ایمان نمی‌آوردند، هر چند که تنزیلی از رب العالمین باشد و عربی مبین و آشکار باشد و غیر اعجمی و نامش در کتب آسمانی گذشته آمده باشد و علمای بنی اسرائیل آن را بشناسند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داخل کردن و عبور دادن از راه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36" w:name="pg10058_87899"/>
    </w:p>
    <w:p>
      <w:pPr>
        <w:pStyle w:val="BookText"/>
        <w:rPr/>
      </w:pPr>
      <w:bookmarkEnd w:id="936"/>
      <w:r>
        <w:rPr>
          <w:rFonts w:ascii="IRNazanin" w:hAnsi="IRNazanin" w:eastAsia="IRNazanin"/>
          <w:color w:val="111111"/>
          <w:sz w:val="28"/>
          <w:sz w:val="28"/>
          <w:szCs w:val="28"/>
          <w:rtl w:val="true"/>
          <w:lang w:bidi="fa-IR"/>
        </w:rPr>
        <w:t>کفار و مشرکین‌اند، که اگر به این نامشان نامید، برای این بود که به علت حکم اشاره کرده و فهمانده باشد که ما قرآن را در دل مشرکین بدین جهت داخل می‌کنیم که مجرم هستند و این از باب مجازات است، نتیجه این تعبیر این است که هر مجرمی همین مجازات را دارد</w:t>
      </w:r>
      <w:r>
        <w:rPr>
          <w:rFonts w:eastAsia="IRNazanin" w:cs="IRNazanin"/>
          <w:color w:val="111111"/>
          <w:sz w:val="28"/>
          <w:szCs w:val="28"/>
          <w:rtl w:val="true"/>
          <w:lang w:bidi="fa-IR"/>
        </w:rPr>
        <w:t>.</w:t>
      </w:r>
    </w:p>
    <w:p>
      <w:pPr>
        <w:pStyle w:val="Heading5"/>
        <w:numPr>
          <w:ilvl w:val="4"/>
          <w:numId w:val="1"/>
        </w:numPr>
        <w:rPr/>
      </w:pPr>
      <w:bookmarkStart w:id="937" w:name="__RefHeading___Toc3576390_3556181022"/>
      <w:bookmarkStart w:id="938" w:name="_Toc343"/>
      <w:bookmarkEnd w:id="937"/>
      <w:r>
        <w:rPr>
          <w:rtl w:val="true"/>
        </w:rPr>
        <w:t>معنای آیه شریفه</w:t>
      </w:r>
      <w:r>
        <w:rPr>
          <w:rtl w:val="true"/>
        </w:rPr>
        <w:t xml:space="preserve">:" </w:t>
      </w:r>
      <w:r>
        <w:rPr>
          <w:rtl w:val="true"/>
        </w:rPr>
        <w:t>کَذلِکَ سَلَکْناهُ فِی قُلُوبِ الْمُجْرِمِینَ این چنین قرآن را در دلهای مجرمان عبور می‌دهیم‌</w:t>
      </w:r>
      <w:bookmarkEnd w:id="938"/>
    </w:p>
    <w:p>
      <w:pPr>
        <w:pStyle w:val="BookText"/>
        <w:rPr/>
      </w:pPr>
      <w:r>
        <w:rPr>
          <w:rFonts w:ascii="IRNazanin" w:hAnsi="IRNazanin" w:eastAsia="IRNazanin"/>
          <w:color w:val="111111"/>
          <w:sz w:val="28"/>
          <w:sz w:val="28"/>
          <w:szCs w:val="28"/>
          <w:rtl w:val="true"/>
          <w:lang w:bidi="fa-IR"/>
        </w:rPr>
        <w:t>و معنای آیه این است که ما قرآن را با این حال، یعنی با این وضع که مورد نفرت و اعراض مشرکین باشد و به او ایمان نیاورند، داخل در قلوب این مشرکین نموده، از آن عبورش می‌دهیم، تا کیفر جرم آنان باشد و با هر مجرم دیگری این معامله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8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اوصاف قرآن کریم است و معنایش این است که ما قرآن را داخل در دلهای مجرمین می‌کنیم، یعنی آن اوصافی که برایش بیان کردیم، در نتیجه می‌بینند و می‌فهمند که قرآن کتابی آسمانی و دارای نظم معجزه‌آسا و خارج از طاقت بشری است، و نیز می‌فهمند که این همان کتابی است که کتب آسمانی گذشته از آمدنش خبر داده و علمای بنی اسرائیل آن را می‌شناسند، تا با تمامیت حجت به آن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توجیه از سیاق آیات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9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قرآن و کفر به آن بر می‌گردد، تکذیب و کفری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بِهِ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نزدیک به همان وجه اول است ولی وجه اول لطیف‌تر و دقیق‌تر است که زمخشری آن را در کشاف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روشن شد که مراد از مجرمین، مشرکین مکه است، چه معاصرین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آنها که بعدا می‌آیند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همانطور که قرآن را در قلوب مشرکین مکه سلوک دادیم، در دل مجرمین دیگر نیز سلوک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باعث اینکه مفسر نامبرده این وجه را اختیار کرده، این اشکال بوده که بنا بر وجه اول مشبه و مشبه به یک چیز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باید چیزی را شبیه به چیز دیگر کنند، نه به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مشار الیه به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سلوک در قلوب مشرکین مکه گرفته، که مشبه به در کلام است و سلوک در قلوب سایر مجرمین را مشبه گرفته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غفلت کرده از اینکه تشبیه کلی به بعضی از افراد کلی، لغو و از باب تشبیه چیزی به خود آن نیست بلکه برای افاده نکته‌ای است و آن این است که شنونده بفهمد حکم کلی در</w:t>
      </w:r>
    </w:p>
    <w:p>
      <w:pPr>
        <w:pStyle w:val="BookText"/>
        <w:rPr/>
      </w:pPr>
      <w:r>
        <w:rPr>
          <w:rFonts w:ascii="IRNazanin" w:hAnsi="IRNazanin" w:eastAsia="IRNazanin"/>
          <w:color w:val="111111"/>
          <w:sz w:val="28"/>
          <w:sz w:val="28"/>
          <w:szCs w:val="28"/>
          <w:rtl w:val="true"/>
          <w:lang w:bidi="fa-IR"/>
        </w:rPr>
        <w:t>همه افرادش جاری است و احدی از افراد آن کلی مستثنا نیست و این خود طریقه معمولی است در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در این آیه وجه دیگری نیز تصور می‌شود و آن این است که مراد از مجرمین، عموم مشرکین از مکی و غیر مکی باشد، یعنی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عهد نباشد، بلکه لام جنس باشد، ولی وجه اول به سیاق آیات نزدیک‌تر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بِهِ حَتَّی یَرَوُا الْعَذابَ … مُنْظَرُونَ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تفسیر و بیان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البته این در صورتی است که وجه اول و سوم را در تفسیر آیه قبل قبول کرده باشیم و اما بنا بر وجه دوم، جمله مورد بحث جمله‌ای است استینافی و غیر مربوط به 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یَرَوُا 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عذاب دردناک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عذاب الیم را مشاهده کنند، و مجبور شوند ایمان بیاورند، اما ایمان اضطراری که سودی به حالشان نداشته باشد، و ظاهرا مراد از آن عذاب دردناک، مشاهدات هنگام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بعضی </w:t>
      </w:r>
      <w:r>
        <w:rPr>
          <w:rStyle w:val="FootnoteAnchor"/>
          <w:rtl w:val="true"/>
        </w:rPr>
        <w:footnoteReference w:id="791"/>
      </w:r>
      <w:r>
        <w:rPr>
          <w:rFonts w:ascii="IRNazanin" w:hAnsi="IRNazanin" w:eastAsia="IRNazanin"/>
          <w:color w:val="111111"/>
          <w:sz w:val="28"/>
          <w:sz w:val="28"/>
          <w:szCs w:val="28"/>
          <w:rtl w:val="true"/>
          <w:lang w:bidi="fa-IR"/>
        </w:rPr>
        <w:t>از مفسرین این احتمال را هم داده‌اند که مراد از آن، عذابی است که مشرکین مکه در جنگ بدر دیدند و جمعی از ایشان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عمومیت آیه قبل که هم مشرکین مکه را می‌گرفت و هم غیر آنان را، با این احتمال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فَیَأْتِیَهُمْ بَغْتَةً 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منزله تفسیری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یَرَوُا 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عذاب مذکور بغتتا و بی‌خبر نیاید، بلکه هنگام رسیدن آن را بدانند، ایمان اختیاری می‌آورند، نه ایمان 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فَیَقُولُوا هَلْ نَحْنُ مُنْظَرُونَ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مشرکین از باب حسرت آن را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فَبِعَذابِنا یَسْتَعْجِلُونَ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توبیخ و تهدید ایشان است</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إِنْ مَتَّعْناهُمْ سِنِینَ … یُمَتَّعُونَ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متصل است به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فَیَقُولُوا هَلْ نَحْنُ مُنْظَرُونَ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معنای آن این است که آرزوی اینکه مهلت و رخصتی یابند، آرزویی است که سودی به حالشان ندارد، هر</w:t>
      </w:r>
    </w:p>
    <w:p>
      <w:pPr>
        <w:pStyle w:val="BookText"/>
        <w:rPr/>
      </w:pPr>
      <w:r>
        <w:rPr>
          <w:rFonts w:ascii="IRNazanin" w:hAnsi="IRNazanin" w:eastAsia="IRNazanin"/>
          <w:color w:val="111111"/>
          <w:sz w:val="28"/>
          <w:sz w:val="28"/>
          <w:szCs w:val="28"/>
          <w:rtl w:val="true"/>
          <w:lang w:bidi="fa-IR"/>
        </w:rPr>
        <w:t>چند که خدا آرزویشان را برآورد و مهلتشان هم بدهد دردی از ایشان دوا نمی‌شود، برای اینکه اگر هم مدتی کوتاه یا بلند از زندگی راحتی برخوردار شوند، عذاب ابدی را چه می‌کنند، این که از بین رفتنی نیست، چون در حق آنان حکم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حکم را بیان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إِنْ مَتَّعْناهُمْ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چند سالی معدود عمر و مهلتشان دهیم، عاقبت آنهم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جاءَهُمْ ما کانُوا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آن عذابی که از آن بیم داده شدند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عَنْهُمْ ما کانُوا یُمَتَّعُونَ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چند روزه مهلت و بهره‌مندی از زندگی، دردی از ایشان را دوا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لَها مُنْذِرُونَ ذِکْری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نزدیکترین وجهی که به ذهن می‌رسد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مُنْذِرُونَ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 از 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مفعول مطلق باشد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 مفعول مطلق باید از ماده عامل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اکلته 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منذرون ربطی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آن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لیکن منذرون نیز در معنای مذکرون است، و معنای آیه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در توجیه آیه وجوهی دیگر آورده‌اند، که چون نقل آنها و اطاله کلام با بحث از صحت و سقم آنها فایده‌ای در بر نداشت، از نقل آن صرف 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ستمگر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را بر سر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نه بر سر ظلم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ستمشان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تعبیرها نیاورد، برای این بود که بفهماند او این کاره نیست و شان او چنین شانی نیست، یعنی چنین انتظاری از او نمی‌رود که به ایشان ستم کند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جمله در مقام تعلیل حصر سابق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قریه‌ای را هلاک نکردیم، مگر در حالی که انذار شده بودند و تذکر یافته، حجت بر آنان تمام شده بود، برای اینکه اگر در غیر این حال، هلاکشان می‌کردیم، نسبت به آنان ظلم کرده بودیم و شان ما این نیست که به کسی ظلم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شریفه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939" w:name="pg10058_87902"/>
    </w:p>
    <w:p>
      <w:pPr>
        <w:pStyle w:val="Heading4"/>
        <w:numPr>
          <w:ilvl w:val="3"/>
          <w:numId w:val="1"/>
        </w:numPr>
        <w:rPr/>
      </w:pPr>
      <w:bookmarkStart w:id="940" w:name="__RefHeading___Toc3576392_3556181022"/>
      <w:bookmarkStart w:id="941" w:name="_Toc344"/>
      <w:bookmarkEnd w:id="939"/>
      <w:bookmarkEnd w:id="940"/>
      <w:r>
        <w:rPr>
          <w:rtl w:val="true"/>
        </w:rPr>
        <w:t>ظالم نبودن خدا به چه معنا است؟</w:t>
      </w:r>
      <w:bookmarkEnd w:id="941"/>
    </w:p>
    <w:p>
      <w:pPr>
        <w:pStyle w:val="Heading5"/>
        <w:numPr>
          <w:ilvl w:val="4"/>
          <w:numId w:val="1"/>
        </w:numPr>
        <w:rPr/>
      </w:pPr>
      <w:bookmarkStart w:id="942" w:name="__RefHeading___Toc3576394_3556181022"/>
      <w:bookmarkStart w:id="943" w:name="_Toc345"/>
      <w:bookmarkEnd w:id="942"/>
      <w:r>
        <w:rPr>
          <w:rtl w:val="true"/>
        </w:rPr>
        <w:t>اشاره</w:t>
      </w:r>
      <w:bookmarkEnd w:id="943"/>
    </w:p>
    <w:p>
      <w:pPr>
        <w:pStyle w:val="BookText"/>
        <w:rPr/>
      </w:pPr>
      <w:r>
        <w:rPr>
          <w:rFonts w:ascii="IRNazanin" w:hAnsi="IRNazanin" w:eastAsia="IRNazanin"/>
          <w:color w:val="111111"/>
          <w:sz w:val="28"/>
          <w:sz w:val="28"/>
          <w:szCs w:val="28"/>
          <w:rtl w:val="true"/>
          <w:lang w:bidi="fa-IR"/>
        </w:rPr>
        <w:t>از لوازم متساوی ظلم این است که ظالم کار و تصرفی بکند که حق او نیست و مالک چنین فعل و چنین تصرفی نمی‌باشد، در مقابل ظلم عدل است، که لازمه مساوی آن این است که شخص عادل کسی باشد که کار و تصرفی بکند که مالک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 روشن می‌گردد که کارهایی که فاعل‌های تکوینی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شوری و شکر شیرینی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جهت که این آثار و افعال مملوک تکوینی آنها است، ظلم در کار آنها مفروض نیست، برای اینکه فرض صدور فعل از فاعل تکوینی مساوی است با فرض مملوکیت آن فعل برای آن فاعل، به این معنا که وجود فعل قائم به وجود فاعل است و جدای از فاعل، وجود مستقلی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سبحان مالک عالم است، یعنی دارای ملکیتی است مطلق، که بر تمامی موجودات عالم گسترده است، آن هم از جمیع جهات وجودشان، برای اینکه وجود اشیاء از جمیع جهات قائم به خدای تعالی است و از وجود او بی نیاز نبوده، جدای از او استقلال ندارد و چون چنین است هر قسم تصرفی که در آنها کند، چه آن موجود خوشش بیاید یا بدش آید و تصرف خدای تعالی به نفعش باشد یا به ضررش، ظلم نیست، بلکه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 به معنای اینکه رفتاری است غیر ظالمانه، پس خدای تعالی هر چه بخواهد می‌تواند انجام دهد، و هر حکمی که اراده کند می‌تواند صادر نماید، همه اینها بر حسب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غیر خدای تعالی موجودات دیگر نیز افعال تکوینی دارند و هر فاعل تکوینی مالک فعل خویش است، اما این مالکیت موهبتی است الهی، پس در حقیقت خدای تعالی دارای ملکی مطلق و بالذات است و غیر خدا مالکیتش به غیر است و ملک او در طول ملک خدا است، به این معنا که خدا مالک خود او و آن ملکی است که به او تملیک کرده، و تملیک او مثل تملیک ما نیست که بعد از تملیک به دیگری، خودمان مالک نباشیم، بلکه او بعد از آن هم که چیزی را به خلق خود تملیک می‌کند، باز مهیمن و مسلط بر آن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فاعل‌های تکوین نوع بشر است، که نسبت به افعال خود و مخصوصا آن افعالی که ما آن را فعل اختیاری می‌نامیم، و نیز نسبت به اختیارش که با آن کارهای خود را تعیین می‌کند که انجام دهم یا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 ما در خود می‌یابیم که مالک و دارای</w:t>
      </w:r>
    </w:p>
    <w:p>
      <w:pPr>
        <w:pStyle w:val="BookText"/>
        <w:rPr/>
      </w:pPr>
      <w:r>
        <w:rPr>
          <w:rFonts w:ascii="IRNazanin" w:hAnsi="IRNazanin" w:eastAsia="IRNazanin"/>
          <w:color w:val="111111"/>
          <w:sz w:val="28"/>
          <w:sz w:val="28"/>
          <w:szCs w:val="28"/>
          <w:rtl w:val="true"/>
          <w:lang w:bidi="fa-IR"/>
        </w:rPr>
        <w:t>اختیاریم، و این را به روشنی درک می‌کنیم، که نسبت به کاری که می‌خواهیم انجام دهیم، همانطور که می‌توانیم انجام دهیم، می‌توانیم ترک کنیم، و خلاصه انجام و ترک آن هر دو برای ما ممکن است، پس ما در نفس خود درباره هر فعل و ترکی که فرض شود احساس آزادی و حریت نسبت به فعل و ترک آن می‌کنیم، به این معنا که صدور هر یک از آن دو را برای خود ممکن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ناچاری انسان به زندگی اجتماعی و مدنی، عقل او را مجبور کرده به اینکه مقداری از این آزادی عمل خود چشم پوشیده، حریت خود را نسبت به بعضی کارها محدود کند، با اینکه خود را نسبت به آنها نیز آزاد می‌دانست و آن اعمال عبارت است از کارهایی که یا انجامش و یا ترکش، نظام مجتمع را مختل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که انجام آنها نظام را مختل می‌سازد همان محرمات و گناهانی است که قوانین مدنی یا سنن قومی یا احکام حکومتی رایج در مجتمعات، آن را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ضرورت ایجاب کرده که برای تحکیم این قوانین و سنن، نوعی کیفر برای متخلفین از قوانین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کیفر را در حق متخلفی اجراء می‌کنند که حرمت آن افعال و کیفر آن به گوشش رسیده و حجت بر او تمام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یا این کیفر صرف مذمت و توبیخ بوده و یا علاوه بر مذمت، عقاب هم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عوض اینکه برای کسانی که آن قوانین را احترام بگذارند، اجر و جایزه‌ای معین کنند، تا به این وسیله مردم را به عمل به آن قوانین تشویق کرده باشند، که آن اجر و جایزه یا صرف مدح بوده و یا ثواب هم در کار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لازم دانسته که شخصی را برای اینکه قوانین جاری را در میان مجتمع معمول بدارد و مو به مو اجراء کند انتخاب نماید و او را به مقام امارت بر جامعه نصب کند و مسئول کارهایی که به او محول کرده و مخصوصا اجرای احکام جزایی بداند، و پر واضح است که اگر امیر نامبرده باز هم اختیار خود را حفظ نمود، هر جا دلش خواست مجازات کند و اگر خواست مجازات نکند و یا نیکوکاران را دستگیر نموده، بدکاران را آزادی عمل دهد، مساله قانون‌گذاری و احترام به سنت‌های اجتماعی بکلی لغو و بیهوده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اصولی است عقلایی که تا حدی در جوامع بشری جریان داشته، و از اولین روزی که این نوع موجود، در روی زمین پای بر جا گشت، به شکلی و تا حدی در جوامع خود اجراء نمود، چون از فطرت انسانیتش سر چشمه می‌گرفته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براهین عقلی حکم می‌کند که باید این قوانین از ناحیه خدا معین شود و</w:t>
      </w:r>
    </w:p>
    <w:p>
      <w:pPr>
        <w:pStyle w:val="BookText"/>
        <w:rPr/>
      </w:pPr>
      <w:r>
        <w:rPr>
          <w:rFonts w:ascii="IRNazanin" w:hAnsi="IRNazanin" w:eastAsia="IRNazanin"/>
          <w:color w:val="111111"/>
          <w:sz w:val="28"/>
          <w:sz w:val="28"/>
          <w:szCs w:val="28"/>
          <w:rtl w:val="true"/>
          <w:lang w:bidi="fa-IR"/>
        </w:rPr>
        <w:t>انبیاء و رسولان الهی نیز که یکی پس از دیگری از طرف خدای تعالی آمدند و همگی با قوانین اجتماعی و سننی برای زندگی آمدند، این معنا را تایید کرده‌اند که باید قوانین اجتماعی و سنن زندگی از ناحیه خدای تعالی تشریع شود، تا احکام و وظائفی باشد که فطرت بشری نیز به سوی آن هدایت کند و در نتیجه سعادت حیات بشر را تضمین نموده، صلاح اجتماعی او را تامین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همانطور که واضع و مقنن این شریعت آسمانی خدای سبحان است، همچنین مجری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ثواب و عقاب که موطنش قیامت و محل بازگشت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اینکه خود خدای تعالی این شرایع آسمانی را تشریع کند و معتبر بشمارد، و خود را مجری آنها بداند، این است که بر خود واجب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وجوب تشریعی نه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ضد خواسته خود اقدامی ننموده و خودش در اثر اهمال و یا الغاء کیفر، قانون خود را نشکند، مثلا، عمل خلافی را که خودش برای آن کیفر تعیین نموده، بدون کیفر نگذارد و عمل صحیحی را که مستحق کیفر نیست کیفر ندهد، به غافلی که هیچ اطلاعی از حکم یا موضوع حکم ندارد، کیفر عالم عامد ندهد، و مظلوم را به گناه ظالم مؤاخذه نکند و گر نه ظلم کرده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چنین ظلمی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مقصود آنهایی هم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بر ظلم است و لیکن به هیچ وجه از او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نقص کمال است و خدا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باشد، پس فرض اینکه خدای تعالی ظلم کند، فرض امری است که صدورش از او محال است، نه اینکه خود فرض محال باشد و از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ظالِمِینَ</w:t>
      </w:r>
      <w:r>
        <w:rPr>
          <w:rFonts w:eastAsia="IRNazanin" w:cs="IRNazanin"/>
          <w:color w:val="111111"/>
          <w:sz w:val="28"/>
          <w:szCs w:val="28"/>
          <w:rtl w:val="true"/>
          <w:lang w:bidi="fa-IR"/>
        </w:rPr>
        <w:t xml:space="preserve">" </w:t>
      </w:r>
      <w:r>
        <w:rPr>
          <w:rStyle w:val="FootnoteAnchor"/>
          <w:rtl w:val="true"/>
        </w:rPr>
        <w:footnoteReference w:id="793"/>
      </w: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النَّاسَ شَیْئاً</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همین معنا استفاده می‌شود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ظاهر این آیات این است که ظلم نکردن خدا از باب سالبه به انتفاء موضوع نیست، بلکه از باب سالبه به انتفاء حکم است، به عبارت ساده‌تر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نیست که خدا قادر بر ظلم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منت خشک و خالی بر بندگانش</w:t>
      </w:r>
      <w:bookmarkStart w:id="944" w:name="pg10058_87905"/>
    </w:p>
    <w:p>
      <w:pPr>
        <w:pStyle w:val="BookText"/>
        <w:rPr/>
      </w:pPr>
      <w:bookmarkEnd w:id="944"/>
      <w:r>
        <w:rPr>
          <w:rFonts w:ascii="IRNazanin" w:hAnsi="IRNazanin" w:eastAsia="IRNazanin"/>
          <w:color w:val="111111"/>
          <w:sz w:val="28"/>
          <w:sz w:val="28"/>
          <w:szCs w:val="28"/>
          <w:rtl w:val="true"/>
          <w:lang w:bidi="fa-IR"/>
        </w:rPr>
        <w:t>بگذارد، بلکه از این باب است که در عین اینکه قادر بر ظلم است،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بعضی </w:t>
      </w:r>
      <w:r>
        <w:rPr>
          <w:rStyle w:val="FootnoteAnchor"/>
          <w:rtl w:val="true"/>
        </w:rPr>
        <w:footnoteReference w:id="797"/>
      </w:r>
      <w:r>
        <w:rPr>
          <w:rFonts w:ascii="IRNazanin" w:hAnsi="IRNazanin" w:eastAsia="IRNazanin"/>
          <w:color w:val="111111"/>
          <w:sz w:val="28"/>
          <w:sz w:val="28"/>
          <w:szCs w:val="28"/>
          <w:rtl w:val="true"/>
          <w:lang w:bidi="fa-IR"/>
        </w:rPr>
        <w:t>آیه را معنا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که اگر دیگری انجام بدهد ظلم است خداوند آن عمل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خوبی نیست، چون تقریبا این را می‌رساند که خدا قادر بر ظلم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بگویی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خدای تعالی شرایع خود را از نظر ثواب و عقاب اجراء کند و هر یک از آن دو را به مستحقش بدهد، نه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مطلب مسلم در نزد علماء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عقاب گنه کار برای خدا جایز است، برای اینکه عقاب گنه کار، حق او است و او می‌تواند از حق خود صرف نظر کند به خلاف ثواب اطاعت کار که حق اطاعت کار است و تضییع حق غیر،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دادن خدا به مطیع، از باب دادن حق غیر نیست، تا بر خدا واجب باشد، بلکه از باب فضل است، چون بنده و عمل نیک او همه‌اش ملک مولا است، خودش چیزی را مالک نیست، تا با اجر و پاداشی معاوضه‌اش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ترک عقاب عاصی تا حدی مسلم است و حرفی در آن نیست، چون فضلی است از ناحیه خدای تعالی و اما به طور کلی قبول نداریم، برای اینکه این حکم کلی مستلزم آنست که تشریع شرایع، و تعیین قوانین و ترتب جزاء بر عمل، باطل و لغو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گفتید ثواب دادن خدا به اعمال صالحه از فضل خداست، نه استحقاق بندگان، چون عمل بنده مانند خود او ملک خداست،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است، اما مستلزم آن نیست که از فضلی دیگر جلوگیری کند و فضلی دیگر را به اعتبار عملش به عنوان مزد، ملک او کند و قرآن کریم پر است از اجر بر اعمال صالحه از قبیل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اشْتَری مِنَ الْمُؤْمِنِینَ أَنْفُسَهُمْ وَ أَمْوالَهُمْ بِأَنَّ لَهُمُ الْجَنَّةَ</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3576396_3556181022"/>
      <w:bookmarkStart w:id="946" w:name="_Toc346"/>
      <w:bookmarkEnd w:id="945"/>
      <w:r>
        <w:rPr>
          <w:rtl w:val="true"/>
        </w:rPr>
        <w:t xml:space="preserve">پاسخ خدای تعالی به این افترای مشرکین که می‌گفتند محمد </w:t>
      </w:r>
      <w:r>
        <w:rPr>
          <w:rtl w:val="true"/>
        </w:rPr>
        <w:t>(</w:t>
      </w:r>
      <w:r>
        <w:rPr>
          <w:rtl w:val="true"/>
        </w:rPr>
        <w:t>صلی اللَّه علیه و آله و سلم</w:t>
      </w:r>
      <w:r>
        <w:rPr>
          <w:rtl w:val="true"/>
        </w:rPr>
        <w:t xml:space="preserve">) </w:t>
      </w:r>
      <w:r>
        <w:rPr>
          <w:rtl w:val="true"/>
        </w:rPr>
        <w:t>جنی دارد که قرآن را برایش می‌آورد</w:t>
      </w:r>
      <w:bookmarkEnd w:id="946"/>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تَنَزَّلَتْ بِهِ الشَّیاطِینُ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لَمَعْزُولُونَ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پاسخ از سخن مشرکین شروع شده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جنی دارد که این کلام را برایش می‌آورد و نیز او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اولی را مقدم داشته، نخست کلام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فرمود که قرآن از تنزیل شیطانها نیست، تا آن جناب خوشحال گردد و سپس روی سخن به مشرکین کرده، مطلب را در خور فهم آنان</w:t>
      </w:r>
    </w:p>
    <w:p>
      <w:pPr>
        <w:pStyle w:val="BookText"/>
        <w:rPr/>
      </w:pP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تَنَزَّلَتْ بِهِ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تنزلت، به معنای 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لَتَنْزِیلُ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گفتیم روی سخن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اینکه به دنبالش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 خدایی دیگر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خطابهایی که مختص به آن جناب است، و متفرع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تَنَزَّلَتْ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روی سخن به آن جناب نمود، نه به مشرکین، بدین جهت بود که این جمله با علتی تعلیل شده، که مشرکین به خاطر کفرشان آن را قبول نداشتند و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عَنِ السَّمْعِ لَمَعْزُولُونَ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شنیدن اسرار آسمانی بدورند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شریر است و جمع آن شیاطین می‌آید و در اینجا مراد از آن اشرار جن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شیاطین بر می‌گردد، در مجمع البیان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اینکه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لک ان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تو است که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او می‌خواهد این کار را در مقتضای عقل انجام دهد و اصل این کلمه از بغیه است، که به معنای طلب می‌باشد</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اینکه در آیه مورد بحث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ایشان نیست که قرآن را نازل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ایشان خلق شریری هستند و جز به شر و فساد و جلوه دادن باطل در صورت حق و از این راه مردم را از راه خدا گمراه کردن، همتی ندارند و قرآن کریم، کلام سراپا حق است و باطل بدان راه ندارد پس طبیعت و جبلت آنها مناسبت ندارد که قرآن را به کسی نازل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نمی‌توانند قرآن را نازل کنند، چون قرآن کلامی است آسمانی، که ملائکه آن را از رب العزه می‌گیرند و به امر او و در حفظ و حراست او نازلش می‌کنند، هم چنان که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یَسْلُکُ مِنْ بَیْنِ یَدَیْهِ وَ مِنْ خَلْفِهِ رَصَداً لِیَعْلَمَ أَنْ قَدْ أَبْلَغُوا رِسالاتِ رَبِّهِمْ وَ أَحاطَ بِما لَدَیْهِمْ</w:t>
      </w:r>
      <w:r>
        <w:rPr>
          <w:rFonts w:eastAsia="IRNazanin" w:cs="IRNazanin"/>
          <w:color w:val="111111"/>
          <w:sz w:val="28"/>
          <w:szCs w:val="28"/>
          <w:rtl w:val="true"/>
          <w:lang w:bidi="fa-IR"/>
        </w:rPr>
        <w:t xml:space="preserve">" </w:t>
      </w:r>
      <w:r>
        <w:rPr>
          <w:rStyle w:val="FootnoteAnchor"/>
          <w:rtl w:val="true"/>
        </w:rPr>
        <w:footnoteReference w:id="800"/>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به همین معنا اشاره می‌کند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عَنِ السَّمْعِ لَمَعْزُولُونَ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شیطانها از شنیدن اخبار آسمانی و اطلاع از آنچه در ملأ اعلی می‌گذرد، معزول و دورند، برای اینکه با</w:t>
      </w:r>
      <w:bookmarkStart w:id="947" w:name="pg10058_87907"/>
    </w:p>
    <w:p>
      <w:pPr>
        <w:pStyle w:val="BookText"/>
        <w:rPr/>
      </w:pPr>
      <w:bookmarkEnd w:id="947"/>
      <w:r>
        <w:rPr>
          <w:rFonts w:ascii="IRNazanin" w:hAnsi="IRNazanin" w:eastAsia="IRNazanin"/>
          <w:color w:val="111111"/>
          <w:sz w:val="28"/>
          <w:sz w:val="28"/>
          <w:szCs w:val="28"/>
          <w:rtl w:val="true"/>
          <w:lang w:bidi="fa-IR"/>
        </w:rPr>
        <w:t>شهاب‌های ثاقب از نزدیکی به آسمان و بگوش دادن، رانده می‌شوند و این معنا در چند جای دیگر کلام مجیدش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 مَعَ اللَّهِ إِلهاً آخَرَ فَتَکُونَ مِنَ الْمُعَذَّبِینَ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این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از شرک به خدا نهی می‌کند و این نهی را نتیجه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تَنَزَّلَتْ بِهِ الشَّیاطِینُ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معنای مجموع آن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معلوم شد این قرآن تنزیلی است از رب العالمین و شیطانها در نازل کردن آن کمترین دخالتی ندارند و این قرآن هم از جمله معارفی که بیان می‌کند، از شرک نهی کرده، وعده عذاب به مشرکین می‌دهد، پس به خدا شرک نور ز تا آن عذاب موعود به تو نرسد و داخل در زمره معذبین نشوی</w:t>
      </w:r>
      <w:r>
        <w:rPr>
          <w:rFonts w:eastAsia="IRNazanin" w:cs="IRNazanin"/>
          <w:color w:val="111111"/>
          <w:sz w:val="28"/>
          <w:szCs w:val="28"/>
          <w:rtl w:val="true"/>
          <w:lang w:bidi="fa-IR"/>
        </w:rPr>
        <w:t>.</w:t>
      </w:r>
    </w:p>
    <w:p>
      <w:pPr>
        <w:pStyle w:val="Heading5"/>
        <w:numPr>
          <w:ilvl w:val="4"/>
          <w:numId w:val="1"/>
        </w:numPr>
        <w:rPr/>
      </w:pPr>
      <w:bookmarkStart w:id="948" w:name="__RefHeading___Toc3576398_3556181022"/>
      <w:bookmarkStart w:id="949" w:name="_Toc347"/>
      <w:bookmarkEnd w:id="948"/>
      <w:r>
        <w:rPr>
          <w:rtl w:val="true"/>
        </w:rPr>
        <w:t xml:space="preserve">زندگی خاکی ملازم با تکلیف است و عصمت انبیاء </w:t>
      </w:r>
      <w:r>
        <w:rPr>
          <w:rtl w:val="true"/>
        </w:rPr>
        <w:t>(</w:t>
      </w:r>
      <w:r>
        <w:rPr>
          <w:rtl w:val="true"/>
        </w:rPr>
        <w:t>علیهم السلام</w:t>
      </w:r>
      <w:r>
        <w:rPr>
          <w:rtl w:val="true"/>
        </w:rPr>
        <w:t xml:space="preserve">) </w:t>
      </w:r>
      <w:r>
        <w:rPr>
          <w:rtl w:val="true"/>
        </w:rPr>
        <w:t>با مکلف بودن ایشان منافات ندارد</w:t>
      </w:r>
      <w:bookmarkEnd w:id="949"/>
    </w:p>
    <w:p>
      <w:pPr>
        <w:pStyle w:val="BookText"/>
        <w:rPr/>
      </w:pPr>
      <w:r>
        <w:rPr>
          <w:rFonts w:ascii="IRNazanin" w:hAnsi="IRNazanin" w:eastAsia="IRNazanin"/>
          <w:color w:val="111111"/>
          <w:sz w:val="28"/>
          <w:sz w:val="28"/>
          <w:szCs w:val="28"/>
          <w:rtl w:val="true"/>
          <w:lang w:bidi="fa-IR"/>
        </w:rPr>
        <w:t xml:space="preserve">در اینجا ممکن است به ذهن خواننده برسد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عصمت الهی دیگر ممکن نیست که معصیت از او سر بزند و چنین چیزی از او محال است و لیکن عصمت الهی منافات با نهی از شرک ندارد و باعث نمی‌شود که به طور کلی امر و نهی به معصوم باطل شود و تکلیف از او برداشته شود، زیرا معصوم نیز بشری است مختار در فعل و ترک، و طاعت و معصیت از ناحیه شخص او متصور است، هر چند که از ناحیه خدا دارای عصمت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آیات بسیاری از قرآن کریم نیز بر مکلف بودن 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أَشْرَکُوا لَحَبِطَ عَنْهُمْ ما کانُوا یَعْمَلُونَ</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که درباره عموم انبیاء است، و درباره خصوص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و این دو آیه هر چند انبیاء را از شرک نهی نکرده و لیکن تعبیری که در آن دیدید، در معنای نهی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تکلیف‌هایی که خدای تعالی به بندگان خود می‌کند برای این است که آنان را به حد کمال برساند و در نتیجه اگر بنده‌ای به حد کمال رسید، دیگر تکلیف از او برداشته می‌شود، زیرا در آن صورت تکلیف، تحصیل حاصل است، که آن نیز عملی لغو است و به همین جهت انبیاء مورد تکلیف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برای اینکه اعمال صالح که تکلیف بدان تعلق می‌گیرد، همانطور که نفس آدمی را به کمال سوق می‌دهد، خود نیز آثار کمال نفس است و معقول نیست نفس کسی به کمال برسد، ولی</w:t>
      </w:r>
      <w:bookmarkStart w:id="950" w:name="pg10058_87908"/>
    </w:p>
    <w:p>
      <w:pPr>
        <w:pStyle w:val="BookText"/>
        <w:rPr/>
      </w:pPr>
      <w:bookmarkEnd w:id="950"/>
      <w:r>
        <w:rPr>
          <w:rFonts w:ascii="IRNazanin" w:hAnsi="IRNazanin" w:eastAsia="IRNazanin"/>
          <w:color w:val="111111"/>
          <w:sz w:val="28"/>
          <w:sz w:val="28"/>
          <w:szCs w:val="28"/>
          <w:rtl w:val="true"/>
          <w:lang w:bidi="fa-IR"/>
        </w:rPr>
        <w:t>آثار کمال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واجب است برای به کمال رساندن نفس، آثار کمال را که همان اعمال صالح است بیاوریم، و در آن تمرین و ممارست داشته، همواره با آن ریاضت و جهاد با نفس کنیم، همچنین بعد از به کمال رسیدن نفس نیز باید به آن آثار، مداومت داشته باشیم، تا دوباره نفس ما از کمال، رو به نقص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دامی که انسان وابسته به زندگی زمینی است چاره‌ای ندارد جز اینکه زحمت تکلیف را تحمل نماید و ما در بعضی از ابحاث گذشته کلامی در این باره گذراندیم</w:t>
      </w:r>
      <w:r>
        <w:rPr>
          <w:rFonts w:eastAsia="IRNazanin" w:cs="IRNazanin"/>
          <w:color w:val="111111"/>
          <w:sz w:val="28"/>
          <w:szCs w:val="28"/>
          <w:rtl w:val="true"/>
          <w:lang w:bidi="fa-IR"/>
        </w:rPr>
        <w:t>.</w:t>
      </w:r>
    </w:p>
    <w:p>
      <w:pPr>
        <w:pStyle w:val="Heading5"/>
        <w:numPr>
          <w:ilvl w:val="4"/>
          <w:numId w:val="1"/>
        </w:numPr>
        <w:rPr/>
      </w:pPr>
      <w:bookmarkStart w:id="951" w:name="__RefHeading___Toc3576400_3556181022"/>
      <w:bookmarkStart w:id="952" w:name="_Toc348"/>
      <w:bookmarkEnd w:id="951"/>
      <w:r>
        <w:rPr>
          <w:rtl w:val="true"/>
        </w:rPr>
        <w:t xml:space="preserve">اشاره به اینکه در دعوت دینی استثناء و تبعیض راه ندارد </w:t>
      </w:r>
      <w:r>
        <w:rPr>
          <w:rtl w:val="true"/>
        </w:rPr>
        <w:t>(</w:t>
      </w:r>
      <w:r>
        <w:rPr>
          <w:rtl w:val="true"/>
        </w:rPr>
        <w:t>وَ أَنْذِرْ عَشِیرَتَکَ الْأَقْرَبِینَ</w:t>
      </w:r>
      <w:r>
        <w:rPr>
          <w:rtl w:val="true"/>
        </w:rPr>
        <w:t>)</w:t>
      </w:r>
      <w:bookmarkEnd w:id="9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قرابت و خویشان او است و اگر خویشاوندان آدمی را عشیره خوانده‌اند، از این باب است که با آدمی معاشرت دارند و آدمی با آنان معاشرت می‌کند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بعد از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و انذارش، در جمله مورد بحث، عشیره اقربین، یعنی خویشاوندان نزدیک‌تر را اختصاص به ذکر داد، برای افاده و اشاره به این نکته است که در دعوت دینی استثناء راه ندارد و این دعوت، قوم و خویش نمی‌شناسد و فرقی میان نزدیکان و بیگانگان نمی‌گذارد و مداهنه و سهل‌انگاری در آن راه ندارد و چون سنن و قوانین بشری نیست، که تنها در بیگانگان و ضعفاء اجراء شود، بلکه در این دعوت حتی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امتش فرقی ندارد، تا چه رسد به اینکه میان خویشاوندان پیغمبر با بیگانگان فرق بگذارد، بلکه همه را بندگان خدا و خدا را مولای همه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مؤمنین به خودت بپرداز و آنان را دور خود جمع کن و پر و بال رأفت و رحمت برایشان بگستران، آن چنان که طیور جوجه‌های خود را زیر بال می‌گیرند، و این تعبیر استعاره به کنایه است که نظیرش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جَناحَکَ لِلْمُؤْمِنِینَ</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پیروی در اینجا اطاعت است، به شهادت آیه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عَصَوْکَ فَقُلْ إِنِّی بَرِی‌ءٌ مِمَّا تَعْمَلُونَ</w:t>
      </w:r>
      <w:r>
        <w:rPr>
          <w:rFonts w:eastAsia="IRNazanin" w:cs="IRNazanin"/>
          <w:color w:val="111111"/>
          <w:sz w:val="28"/>
          <w:szCs w:val="28"/>
          <w:rtl w:val="true"/>
          <w:lang w:bidi="fa-IR"/>
        </w:rPr>
        <w:t xml:space="preserve">" </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معنای دو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ایمان آوردند و پیرویت کردند، آنان را دور خود جمع کن و پر و بال رأفت برایشان بگستران و به تربیتشان بپرداز و اگر نافرمانیت کردند از عملشان بیزاری 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امر اطاعت و نافرمانیشان هیچ چیز به دست تو نیست و تو به غیر از آنچه که ما تکلیف کردیم وظیفه‌ای نداری، غیر از تکلیف هر چه هست به دست خداست که او عزیز و مقتدر است، و به زودی نافرمانان را عذاب، و مؤمنین پیروت را رحمت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 مقام دو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به ذکر داد، بدین جهت بود که ذهن شنونده را به داستانهای قبل، که یکی پس از دیگری با این دو اسم ختم شد توجه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تعبیر در معنای 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کار پیروان و نافرمانان هر دو طبقه به خدا توکل کن، که او عزیز و رحیم است، همان عزیز و رحیمی که با قوم نوح و هود و صالح و ابراهیم و لوط و شعیب و قوم فرعون، آن رفتارها را کرد که شنیدی و ما داستانهایشان را برایت گفتیم، پس سنت ما همواره این بوده که به عزت خود نافرمانان را بگیریم و به رحمت خود مؤمنین را نجات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یَراکَ حِینَ تَقُومُ وَ تَقَلُّبَکَ فِی السَّاجِدِینَ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به 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ساجدان در نماز باشد، که یکی از ایشان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قهرا با نماز جماعت آن جناب منطبق می‌گردد و به قرینه مقابله، مراد از قیام هم قیام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معنای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عزیز و رحیمی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دو حال قیام و سجده می‌بیند، که با سایر ساجدان پایین و بالا می‌شوی و با ایشان نماز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آیه روایاتی از دو طرق شیعه و سنی نیز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روایتی آینده، آن روایات را از نظرتان می‌گذرانیم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و علت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آیات شریفه به طوری که معنایش گذشت، در مقام آنست که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953" w:name="pg10058_87910"/>
    </w:p>
    <w:p>
      <w:pPr>
        <w:pStyle w:val="BookText"/>
        <w:rPr/>
      </w:pPr>
      <w:bookmarkEnd w:id="953"/>
      <w:r>
        <w:rPr>
          <w:rFonts w:ascii="IRNazanin" w:hAnsi="IRNazanin" w:eastAsia="IRNazanin"/>
          <w:color w:val="111111"/>
          <w:sz w:val="28"/>
          <w:sz w:val="28"/>
          <w:szCs w:val="28"/>
          <w:rtl w:val="true"/>
          <w:lang w:bidi="fa-IR"/>
        </w:rPr>
        <w:t>تسلیت داده و نیز مؤمنین را به نجات، بشارت دهد و کفار را به عذاب تهدید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أُنَبِّئُکُمْ عَلی مَنْ تَنَزَّلُ الشَّیاطِینُ … 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معرفی می‌کند که شیطانها بر چه کسی نازل می‌شوند، و صفات خاصه آن کس را بیان می‌کند، تا بدانند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 نبوده و قرآن هم از القائات شیطانها نیست و خطاب در آیه متوجه مشرکین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که شیطانها بر چه کسی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معرفی کنیم کسانی را که شیطانهای جنی اخبار را برایشان می‌برند؟</w:t>
      </w:r>
      <w:r>
        <w:rPr>
          <w:rFonts w:eastAsia="IRNazanin" w:cs="IRNazanin"/>
          <w:color w:val="111111"/>
          <w:sz w:val="28"/>
          <w:szCs w:val="28"/>
          <w:rtl w:val="true"/>
          <w:lang w:bidi="fa-IR"/>
        </w:rPr>
        <w:t>".</w:t>
      </w:r>
    </w:p>
    <w:p>
      <w:pPr>
        <w:pStyle w:val="Heading5"/>
        <w:numPr>
          <w:ilvl w:val="4"/>
          <w:numId w:val="1"/>
        </w:numPr>
        <w:rPr/>
      </w:pPr>
      <w:bookmarkStart w:id="954" w:name="__RefHeading___Toc3576402_3556181022"/>
      <w:bookmarkStart w:id="955" w:name="_Toc349"/>
      <w:bookmarkEnd w:id="954"/>
      <w:r>
        <w:rPr>
          <w:rtl w:val="true"/>
        </w:rPr>
        <w:t>توضیح اینکه شیاطین بر هر افاک اثیم نازل می‌شوند</w:t>
      </w:r>
      <w:bookmarkEnd w:id="955"/>
    </w:p>
    <w:p>
      <w:pPr>
        <w:pStyle w:val="BookText"/>
        <w:rPr/>
      </w:pPr>
      <w:r>
        <w:rPr>
          <w:rFonts w:ascii="IRNazanin" w:hAnsi="IRNazanin" w:eastAsia="IRNazanin"/>
          <w:color w:val="111111"/>
          <w:sz w:val="28"/>
          <w:sz w:val="28"/>
          <w:szCs w:val="28"/>
          <w:rtl w:val="true"/>
          <w:lang w:bidi="fa-IR"/>
        </w:rPr>
        <w:t>صاحب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عَلی کُلِّ أَفَّاکٍ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کذاب است و اصل کلمه إفک به معنای قلب، و زیر و رو کردن است و أفاک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صیغه مبالغه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بسیار قلب می‌کند و اخبار را از طرف راستش به طرف دروغ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کننده کار زشت است،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فاعل عمل زشتی را مرتکب شده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ترک اثم است </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فارسی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 عمل را زشت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ارتکاب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بر هر افاکی اثیم نازل می‌شوند، جهتش این است که شیطانها هیچ کاری جز جلوه دادن باطل به صورت حق و زینت دادن عمل زشت، کاری ندارند و معلوم است که جز بر افاک اثیم، هم نازل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یُلْقُونَ السَّمْعَ وَ أَکْثَرُهُمْ 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چنین می‌نماید که دو 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شیاطین بر می‌گردد و سمع مصدر است، ولی به معنای مسموع است و مراد از آن مسموع، اخبار آسمانی است که شیطانها و لو به طور ناقص می‌شنیدند، چون شهاب ثاقب، آنها را می‌راندند و نمی‌گذاشتند اخبار آسمانی را به طور کامل گوش دهند و آنچه استراق سمع می‌کردند و می‌شنیدند ناقص و غیر تمام بود و به همین جهت دروغهای بسیاری با آن مخلوط می‌شد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أَکْثَرُهُمْ 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بیشتر شیطانها دروغگویند و اصلا از راست خبر نمی‌دهند، این در صورتی است که مراد از اکثر را اکثر افراد بگیریم و</w:t>
      </w:r>
      <w:bookmarkStart w:id="956" w:name="pg10058_87911"/>
    </w:p>
    <w:p>
      <w:pPr>
        <w:pStyle w:val="BookText"/>
        <w:rPr/>
      </w:pPr>
      <w:bookmarkEnd w:id="956"/>
      <w:r>
        <w:rPr>
          <w:rFonts w:ascii="IRNazanin" w:hAnsi="IRNazanin" w:eastAsia="IRNazanin"/>
          <w:color w:val="111111"/>
          <w:sz w:val="28"/>
          <w:sz w:val="28"/>
          <w:szCs w:val="28"/>
          <w:rtl w:val="true"/>
          <w:lang w:bidi="fa-IR"/>
        </w:rPr>
        <w:t>ممکن هم هست مراد از آن کثرت از حیث تنزل باشد، که در این صورت معنایش این می‌شود که اکثر اخبار شیطانها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حجتی که آیات سه‌گانه اقامه کرده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از آنجا که جبلت و طبیعتشان شرارت است، نازل نمی‌شوند مگر بر هر کسی که کذاب و فاجر باشد و خودشان هم بیشتر در آنچه خبر می‌آورند کاذبند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عکس،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افاک است و نه اثیم و نه آنچه به او وحی می‌شود دروغ است و نه پراکنده، پس او از آن کسان نیست که شیطانها بر آنان نازل می‌شوند و نه آن کسی که بر او نازل می‌شود شیطان است و نه آن قرآنی که بر او نازل می‌شود از القاء شیطانها است</w:t>
      </w:r>
      <w:r>
        <w:rPr>
          <w:rFonts w:eastAsia="IRNazanin" w:cs="IRNazanin"/>
          <w:color w:val="111111"/>
          <w:sz w:val="28"/>
          <w:szCs w:val="28"/>
          <w:rtl w:val="true"/>
          <w:lang w:bidi="fa-IR"/>
        </w:rPr>
        <w:t>.</w:t>
      </w:r>
    </w:p>
    <w:p>
      <w:pPr>
        <w:pStyle w:val="Heading5"/>
        <w:numPr>
          <w:ilvl w:val="4"/>
          <w:numId w:val="1"/>
        </w:numPr>
        <w:rPr/>
      </w:pPr>
      <w:bookmarkStart w:id="957" w:name="__RefHeading___Toc3576404_3556181022"/>
      <w:bookmarkStart w:id="958" w:name="_Toc350"/>
      <w:bookmarkEnd w:id="957"/>
      <w:r>
        <w:rPr>
          <w:rtl w:val="true"/>
        </w:rPr>
        <w:t xml:space="preserve">جواب به تهمت دیگری که مشرکان بر پیامبر </w:t>
      </w:r>
      <w:r>
        <w:rPr>
          <w:rtl w:val="true"/>
        </w:rPr>
        <w:t>(</w:t>
      </w:r>
      <w:r>
        <w:rPr>
          <w:rtl w:val="true"/>
        </w:rPr>
        <w:t>صلی اللَّه علیه و آله و سلم</w:t>
      </w:r>
      <w:r>
        <w:rPr>
          <w:rtl w:val="true"/>
        </w:rPr>
        <w:t xml:space="preserve">) </w:t>
      </w:r>
      <w:r>
        <w:rPr>
          <w:rtl w:val="true"/>
        </w:rPr>
        <w:t>می‌زدند و او را شاعر و کلام وحی را شعر می‌خواندند</w:t>
      </w:r>
      <w:bookmarkEnd w:id="9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الشُّعَراءُ یَتَّبِعُهُمُ الْغاوُونَ …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پاسخ از تهمتی است که مشرکین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می‌زدند و او را شاعر می‌خواندند و این جواب از تهمت دوم ایشانست و اولی آن، این بود که می‌گفتند او شیطانی دارد که قرآن را به وی وحی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تهمت از تهمت‌هایی بود که در مکه و قبل از هجرت همواره آنها را تکرار می‌کردند و به این وسیله مردم را از دعوت حقه او دور می‌کردند و همین خود مؤیدی است برای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مکه نازل شده، بر خلاف کسانی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این آیات مشتمل است بر آیه‌ای که سوره با آن ختم می‌شود و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 ندارد سوره‌ای که از قدیم‌ترین سوره‌های مکی است هم چنان ناتمام بماند و سالها بگذرد، بعد در مدینه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در آیات مورد بحث، شعرای با ایمان را از مذمت شعرا مستثنا دانسته، هیچ دلالتی ندارد بر اینکه این شعرای با ایمان، مؤمنین بعد از هجرتند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اسم فاعل است و مفرد آن غاوی و مصدرش غی است و غی معنایی دارد که خلاف معنای رشد است و رشد به معنای اصابه به واقع است و رشید کسی را گویند که اهتمام نمی‌ورزد مگر به آنچه که حق و واقع باشد و در نتیجه غوی کسی است که راه باطل را برود و از راه حق منحرف باشد و این غوایت از مختصات صناعت شعر است، که اساسش بر تخیل و تصویر غیر حق و غیر واقع است به صورت حق و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کسی به شعر و شاعری اهتمام می‌ورزد که غوی باشد و با تزیینات خیالی و</w:t>
      </w:r>
    </w:p>
    <w:p>
      <w:pPr>
        <w:pStyle w:val="BookText"/>
        <w:rPr/>
      </w:pPr>
      <w:r>
        <w:rPr>
          <w:rFonts w:ascii="IRNazanin" w:hAnsi="IRNazanin" w:eastAsia="IRNazanin"/>
          <w:color w:val="111111"/>
          <w:sz w:val="28"/>
          <w:sz w:val="28"/>
          <w:szCs w:val="28"/>
          <w:rtl w:val="true"/>
          <w:lang w:bidi="fa-IR"/>
        </w:rPr>
        <w:t>تصویرهای موهومی سرخوش بوده و از اینکه از حق به غیر حق منحرف شوند و از رشد به سوی غوایت برگردند خوشحال شوند و از این شعراء هم کسانی خوششان می‌آید و ایشان را پیروی می‌کنند که خود نیز غاوی و گمراه باشند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أَنَّهُمْ فِی کُلِّ وادٍ یَهِیمُونَ وَ أَنَّهُمْ یَقُولُونَ ما لا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واژه به معنای آنست که کسی پیش روی خود را بگیرد و برود، و مراد از هیمان کفار در هر وادی، افسار گسیختگی آنان در سخن گفتن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بند و باری در حرف زدن ندارند، حد و مرزی در آن نمی‌شناسند، چه بسا که باطل و مذموم را مدح کنند، عینا همانطوری که حق و محمود را باید ستایش کرد و بر عکس چه بسا زیبا و جمیل را آن چنان مذمت می‌کنند که یک امر قبیح و زشت باید مذمت شود و چه بسا مردم را به سوی باطل دعوت نموده و از حق بر می‌گردانند و این روش خود انحراف از راه فطرت انسانی است، که اساسش بر رشد است و رشد هم داعی به سوی حق است و نیز اینکه چیزهایی می‌گویند که خود عمل نمی‌کنند، عدول از راه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حجتی که در این آیات سه‌گانه اقامه شده،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نیست، برای اینکه شاعر کسی است که گمرهان او را پیروی می‌کنند، چون صناعت شعر اساسش بر غوایت و خلاف رشد است، لیکن می‌بینید که آن افرادی که این رسول را پیروی می‌کنند، به منظور رشد و رسیدن به واقع و به طلب حق پیروی می‌کنند، چون می‌بینند که دعوت او و کلامی که به نام قرآن نزد او است، مشتمل است بر دعوت بر حق و رشد، نه باطل و غی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استثناء، استثنای عده‌ای از شعرا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کارشان غوایت و گمراهی است و آن عده عبارتند از شعرایی که ایمان دارند، چون ایمان و عمل صالح آدمی را طبعا از ترک حق و پیروی باطل، جلوگیری می‌کند 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ذکر می‌کنند، برای اینست که ذکر کثیر خدا، آدمی را همواره به یاد خدا می‌اندازد و او را به سوی حق، آن حقی که مایه رضایت اوست می‌برد و از باطل که او دوست نمی‌دارد بندگان به آن مشغول باشند بر می‌گرداند، در نتیجه چنین کسان دچار آن گمراهی‌ها نمی‌شوند، که آن دسته دیگر دچارش می‌باشند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می‌شود که چرا جمله استثناء را مقید به ایمان و عمل صالح کرده،</w:t>
      </w:r>
      <w:bookmarkStart w:id="959" w:name="pg10058_87913"/>
    </w:p>
    <w:p>
      <w:pPr>
        <w:pStyle w:val="BookText"/>
        <w:rPr/>
      </w:pPr>
      <w:bookmarkEnd w:id="959"/>
      <w:r>
        <w:rPr>
          <w:rFonts w:ascii="IRNazanin" w:hAnsi="IRNazanin" w:eastAsia="IRNazanin"/>
          <w:color w:val="111111"/>
          <w:sz w:val="28"/>
          <w:sz w:val="28"/>
          <w:szCs w:val="28"/>
          <w:rtl w:val="true"/>
          <w:lang w:bidi="fa-IR"/>
        </w:rPr>
        <w:t>سپس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عطف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انْتَصَرُوا مِنْ بَعْدِ 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انتقام است، بعضی </w:t>
      </w:r>
      <w:r>
        <w:rPr>
          <w:rStyle w:val="FootnoteAnchor"/>
          <w:rtl w:val="true"/>
        </w:rPr>
        <w:footnoteReference w:id="80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شعرایی که بعد از مظلومیت انتقام می‌گیرند، آن شعرایی می‌باشند که با اشعار خود، اشعاری را که مشرکین سروده‌اند و 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کرده یا در دین او طعن زده و از اسلام و مسلمین بدگویی کرده‌اند، پاسخ داده‌اند و رد کرده‌اند، و این تفسیر خوبی است که مقام آیه آن را تایید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و یا مصدر میمی از انقلاب است و معنای جمله این است که کسانی که ستم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از سیاق بر می‌آید مراد مشرکین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فهمید که به چه بازگشتگاهی بر می‌گردند و آن بازگشتگاه همان آتش است و یا این است که به زودی خواهند فهمید که به چه نحو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مشرکین را تهدید می‌کند و در عین حال در این جمله که آخرین آیه سوره است به مضمون اول سوره بازگشت شده، چون در اول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کَذَّبُوا فَسَیَأْتِیهِمْ أَنْبؤُا ما کانُوا بِهِ یَسْتَهْزِؤُنَ</w:t>
      </w:r>
      <w:r>
        <w:rPr>
          <w:rFonts w:eastAsia="IRNazanin" w:cs="IRNazanin"/>
          <w:color w:val="111111"/>
          <w:sz w:val="28"/>
          <w:szCs w:val="28"/>
          <w:rtl w:val="true"/>
          <w:lang w:bidi="fa-IR"/>
        </w:rPr>
        <w:t>".</w:t>
      </w:r>
    </w:p>
    <w:p>
      <w:pPr>
        <w:pStyle w:val="Heading4"/>
        <w:numPr>
          <w:ilvl w:val="3"/>
          <w:numId w:val="1"/>
        </w:numPr>
        <w:rPr/>
      </w:pPr>
      <w:bookmarkStart w:id="960" w:name="__RefHeading___Toc3576406_3556181022"/>
      <w:bookmarkStart w:id="961" w:name="_Toc351"/>
      <w:bookmarkEnd w:id="960"/>
      <w:r>
        <w:rPr>
          <w:rtl w:val="true"/>
        </w:rPr>
        <w:t xml:space="preserve">بحث روایتی روایات متعدد در باره آنچه که پیامبر گرامی </w:t>
      </w:r>
      <w:r>
        <w:rPr>
          <w:rtl w:val="true"/>
        </w:rPr>
        <w:t>(</w:t>
      </w:r>
      <w:r>
        <w:rPr>
          <w:rtl w:val="true"/>
        </w:rPr>
        <w:t>صلی اللَّه علیه و آله و سلم</w:t>
      </w:r>
      <w:r>
        <w:rPr>
          <w:rtl w:val="true"/>
        </w:rPr>
        <w:t xml:space="preserve">) </w:t>
      </w:r>
      <w:r>
        <w:rPr>
          <w:rtl w:val="true"/>
        </w:rPr>
        <w:t>بعد از نزول آیه</w:t>
      </w:r>
      <w:r>
        <w:rPr>
          <w:rtl w:val="true"/>
        </w:rPr>
        <w:t xml:space="preserve">:" </w:t>
      </w:r>
      <w:r>
        <w:rPr>
          <w:rtl w:val="true"/>
        </w:rPr>
        <w:t>وَ أَنْذِرْ عَشِیرَتَکَ الْأَقْرَبِینَ</w:t>
      </w:r>
      <w:r>
        <w:rPr>
          <w:rtl w:val="true"/>
        </w:rPr>
        <w:t xml:space="preserve">" </w:t>
      </w:r>
      <w:r>
        <w:rPr>
          <w:rtl w:val="true"/>
        </w:rPr>
        <w:t>انجام داد</w:t>
      </w:r>
      <w:bookmarkEnd w:id="961"/>
    </w:p>
    <w:p>
      <w:pPr>
        <w:pStyle w:val="Heading5"/>
        <w:numPr>
          <w:ilvl w:val="4"/>
          <w:numId w:val="1"/>
        </w:numPr>
        <w:rPr/>
      </w:pPr>
      <w:bookmarkStart w:id="962" w:name="__RefHeading___Toc3576408_3556181022"/>
      <w:bookmarkStart w:id="963" w:name="_Toc352"/>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 xml:space="preserve">در کافی به سند خود از حجال از شخصی که نامش را برده از یکی از دو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خدای تعالی پرسیدم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عرب می‌تواند مدلول سایر زبانها را روشن سازد، ولی سایر زبانها مدالیل زبان عرب را روشن نمی‌کند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نَزَّلْناهُ عَلی بَعْضِ الْأَعْجَمِینَ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قرآن را بر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می‌کردیم عرب به آن ایمان نمی‌آورد ولی بر عرب نازل کردیم و عجم‌ها به او ایمان آوردند و این خود فضیلتی است برای عجم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علی بن عیسی بن قماط از عمویش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بنی امیه را دید، که بعد از رحلت آن جناب بر فراز منبرش بالا رفته، مردم را از راه راست به سوی عقب بر می‌گردانند و چون از خواب برخاست اندوهناک و محزون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بر او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اندوهناکت می‌بینم؟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سبب این است که من دیشب بنی امیه را در خواب دیدم که بر منبرم بالا رفته‌اند، و بعد از من مردم را گمراه نموده به قهقرا برمی‌گردانند،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سوگند که تو را به حق به نبوت مبعوث فرموده، هیچگونه اطلاعی از این جریان ندارم، پس به سوی آسمان صعود نموده، چیزی نگذشت که دوباره بر آن جناب نازل شد و آیاتی از قرآن آورد که مایه تسلیت خاطر آن حضرت بود و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إِنْ مَتَّعْناهُمْ سِنِینَ ثُمَّ جاءَهُمْ ما کانُوا یُوعَدُونَ ما أَغْنی عَنْهُمْ ما کانُوا یُمَتَّعُونَ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آیات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 وَ ما أَدْراکَ ما لَیْلَةُ الْقَدْرِ 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خدای تعالی شب قدر را برای رسولش بهتر از هزار ماه سلطنت بنی امیه قرار داد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ابی حاتم از ابی جهضم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گویا متحیر به نظر می‌رسید، پرسیدند چرا چنین متحیری؟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نباشم؟ در خواب دیدم که دشمنم بعد از من سرپرست امتم می‌شود، 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إِنْ مَتَّعْناهُمْ سِنِینَ ثُمَّ جاءَهُمْ ما کانُوا یُوعَدُونَ ما أَغْنی عَنْهُمْ ما کانُوا یُمَتَّعُونَ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گردید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کنندگان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و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با اینکه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اندوهناک و متحیر نباشم با اینکه در خواب چنین و چنان دیدم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کتابست که احمد، عبد بن حمید، بخاری، مسلم، ترمذی، ابن جریر، ابن منذر، ابن ابی حاتم، ابن مردویه و بیهقی در شعب الایمان و نیز در کتاب دیگرش دلائل، از ابو هریره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دعوت نمود و در دعوتش فرقی میان دورتر و نزدیکتر نگذاشت،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نجات دهید، که من مالک نفع و</w:t>
      </w:r>
    </w:p>
    <w:p>
      <w:pPr>
        <w:pStyle w:val="BookText"/>
        <w:rPr/>
      </w:pPr>
      <w:r>
        <w:rPr>
          <w:rFonts w:ascii="IRNazanin" w:hAnsi="IRNazanin" w:eastAsia="IRNazanin"/>
          <w:color w:val="111111"/>
          <w:sz w:val="28"/>
          <w:sz w:val="28"/>
          <w:szCs w:val="28"/>
          <w:rtl w:val="true"/>
          <w:lang w:bidi="fa-IR"/>
        </w:rPr>
        <w:t>ضرری برای شما نیستم، ای گروهی که از دودمان کعب بن لوی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نجات دهید، که من مالک نفع و ضرری برای شما نیستم، ای گروهی که از دودمان قصی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نجات دهید، که من مالک نفع و ضرری برای شما نیستم، ای گروهی که از دودمان عبد منافید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نجات دهید که من مالک نفع و ضرری برای شما نیستم، ای گروهی که از دودمان عبد المطلب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نجات دهید، که من مالک نفع و ضرری برای شما نیستم، ای فاطمه، 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خود را از آتش نجات ده، که من مالک نفع و ضرری برایت نیستم و بدانید که شما ارحام منید و من به زودی صله‌ای مناسب آن خواهم کرد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است که عبد بن حمید و ابن مردویه، از ابن عباس روایت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قبیله ایشان را دعوت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کتاب آمده که سعید بن منصور، بخاری، ابن مردویه، ابن جریر، ابن منذر و ابن ابی حاتم،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انذر عشیرتک الأقربین 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بالای صفا رفت،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صدا می‌زند؟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پس دور او جمع شدند و اگر هم کسی نتوانست خودش حاضر شود شخصی را فرستاد تا ببیند آن جناب چه می‌گوید و قضیه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لهب و همه قریش نیز آمدند،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ببینیم اگر من به شما زنهار دهم که اینک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در کمین است که بر شما شبیخون بزند تصدیقم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 مدتی که تو را تجربه کرده و آزمودیم غیر از راستی از تو ندیدیم،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زنهار می‌دهم که در آینده‌تان عذابی شدید دارید، 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منظور ما را جمع کردی؟ و در این جریان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آن کتاب آمده که طبرانی و ابن مردویه، از ابی امامه،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را جمع کرده، بر در خانه نشانید و دستور داد تا زنان و اهل خانه در خانه جمع</w:t>
      </w:r>
    </w:p>
    <w:p>
      <w:pPr>
        <w:pStyle w:val="BookText"/>
        <w:rPr/>
      </w:pPr>
      <w:r>
        <w:rPr>
          <w:rFonts w:ascii="IRNazanin" w:hAnsi="IRNazanin" w:eastAsia="IRNazanin"/>
          <w:color w:val="111111"/>
          <w:sz w:val="28"/>
          <w:sz w:val="28"/>
          <w:szCs w:val="28"/>
          <w:rtl w:val="true"/>
          <w:lang w:bidi="fa-IR"/>
        </w:rPr>
        <w:t>شوند، آن گاه بر ایشان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 خود را از آتش بخرید و در آزادی خود بکوشید و آن را از خدا بخرید و در بهایش، خود را در اختیار او بگذارید زیرا که من نزد خدا مالک چیزی برای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اهل بیت خود کرد و فرمود ای عایشه دختر ابو بکر و ای حفصه دختر عمر و ای ام سلمه و ای فاطمه دختر محمد و ای ام زبیر عمه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خدا بخرید و در آزادی خود بکوشید، که من نزد خدا مالک چیزی برای شما نیستم و کاری نمی‌توانم برایتان بکنم …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این روایات چند روایت دیگر نیز هست که در بعضی از آنها آمده که آن جناب دودمان عبد مناف را مخاطب قرار داد، تا هم شامل بنی امیه شود و هم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روایت اول با آیه شریفه انطباق ندارد، برای اینکه در روایت‌های سه‌گانه که آن جناب عموم قریش را دعوت کرد و انذار فرمود، در حالی که آیه شریفه دستور داده بود عشیره نزدیک‌تر خود را انذار کند، که یا مراد از آن بنی عبد مناف است، یا بنی هاشم و از این سه روایت، دومی از آیه بعیدتر است، برای اینکه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مردم را قبیله قبیله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ما در ذیل آیه گفتیم که معنایش این است که خویشاوندی شما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دردتان نمی‌خورد و در درگاه خدا اثری برایتان ندارد، در روایات نیز اشاره‌ای به این معنا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کاری نمی‌توانم برایتان بکنم، و این معنا که از آیه استفاده می‌شود با دعوت همه قبائل در آن روز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چهارم، آن نیز مورد اشکال است، برای اینکه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است مکی و در سوره‌ای مکی، و احدی نگفته که این آیه و این سوره در مدینه نازل شده است و با این حال دیگر وجود همسری به نام عایشه و حفصه و ام سلمه چه معنا دارد؟ با اینکه آن جناب در مدینه با این چند تن ازدواج کرد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بین روایات، آن روایتی که می‌شود به آن اعتماد کرد روایتی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نزول آیه تنها بنی هاشم و یا بنی عبد المطلب را به انذار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حرفهای عجیبی که در این باب زده‌اند سخن آلوسی</w:t>
      </w:r>
      <w:bookmarkStart w:id="964" w:name="pg10058_87917"/>
    </w:p>
    <w:p>
      <w:pPr>
        <w:pStyle w:val="BookText"/>
        <w:rPr/>
      </w:pPr>
      <w:bookmarkEnd w:id="964"/>
      <w:r>
        <w:rPr>
          <w:rFonts w:ascii="IRNazanin" w:hAnsi="IRNazanin" w:eastAsia="IRNazanin"/>
          <w:color w:val="111111"/>
          <w:sz w:val="28"/>
          <w:sz w:val="28"/>
          <w:szCs w:val="28"/>
          <w:rtl w:val="true"/>
          <w:lang w:bidi="fa-IR"/>
        </w:rPr>
        <w:t>است، که بعد از نقل همه روایات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همه این روایات صحیح است، راه جمع میان آنها این است که بگوییم انذار در چند دفعه صورت گرفته است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3576410_3556181022"/>
      <w:bookmarkStart w:id="966" w:name="_Toc353"/>
      <w:bookmarkEnd w:id="965"/>
      <w:r>
        <w:rPr>
          <w:rtl w:val="true"/>
        </w:rPr>
        <w:t xml:space="preserve">پیمان برادری و یاری بستن علی </w:t>
      </w:r>
      <w:r>
        <w:rPr>
          <w:rtl w:val="true"/>
        </w:rPr>
        <w:t>(</w:t>
      </w:r>
      <w:r>
        <w:rPr>
          <w:rtl w:val="true"/>
        </w:rPr>
        <w:t>علیه السلام</w:t>
      </w:r>
      <w:r>
        <w:rPr>
          <w:rtl w:val="true"/>
        </w:rPr>
        <w:t xml:space="preserve">) </w:t>
      </w:r>
      <w:r>
        <w:rPr>
          <w:rtl w:val="true"/>
        </w:rPr>
        <w:t xml:space="preserve">با رسول اللَّه </w:t>
      </w:r>
      <w:r>
        <w:rPr>
          <w:rtl w:val="true"/>
        </w:rPr>
        <w:t>(</w:t>
      </w:r>
      <w:r>
        <w:rPr>
          <w:rtl w:val="true"/>
        </w:rPr>
        <w:t>صلی اللَّه علیه و آله و سلم</w:t>
      </w:r>
      <w:r>
        <w:rPr>
          <w:rtl w:val="true"/>
        </w:rPr>
        <w:t xml:space="preserve">) </w:t>
      </w:r>
      <w:r>
        <w:rPr>
          <w:rtl w:val="true"/>
        </w:rPr>
        <w:t>بعد از انذار عشیره اقربین‌</w:t>
      </w:r>
      <w:bookmarkEnd w:id="966"/>
    </w:p>
    <w:p>
      <w:pPr>
        <w:pStyle w:val="BookText"/>
        <w:rPr/>
      </w:pPr>
      <w:r>
        <w:rPr>
          <w:rFonts w:ascii="IRNazanin" w:hAnsi="IRNazanin" w:eastAsia="IRNazanin"/>
          <w:color w:val="111111"/>
          <w:sz w:val="28"/>
          <w:sz w:val="28"/>
          <w:szCs w:val="28"/>
          <w:rtl w:val="true"/>
          <w:lang w:bidi="fa-IR"/>
        </w:rPr>
        <w:t>و در مجمع البیان از تفسیر ثعلبی به سند خود از براء بن عازب،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آیه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عبد المطلب را که در آن روز چهل نفر بودند دعوت کرد، و این چهل نفر کسانی بودند که هر یک نفرشان به تنهایی، یک تغار می‌خورد و یک قدح بزرگ می‌نوشید،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یک پای گوسفندی را پخته از آن خورش تهیه کند،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شوید و به نام خدا بخورید، جمعیت ده نفر ده نفر نزدیک شدند و همگی به طور کامل سیر شدند، سپس دستور داد ظرفی شیر آورد، خودش یک جرعه از آن نوشید، و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بنوشید به نام خدا، پس همگی از آن نوشیدند، تا سیراب شدند، پس ابو لهب بدون مقدمه رو به جمعیت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دیدید، سحری بود که این مرد با شما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چیزی نفرمود و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به همین منوال طعامی تهیه کرد، و ایشان را دعوت فرمود و پس از صرف غذا انذارشان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ناحیه خدای عز و جل به عنوان نذیر به سوی شما فرستاده شده‌ام، اسلام بیاورید و مرا اطاعت کنید،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من برادری کند و مرا یاری دهد، ولی و وصیم بعد از من و جانشینم در اهلم خواهد بود و قرض مرا می‌دهد، مردم سکوت کردند و آن جناب سه بار سخن خود را تکرار کرد و در هر سه نوبت احدی سخن نگفت به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نوبت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بار سوم به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پس مردم برخاستند تا بروند، به ابو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 باید فرزندت را اطاعت کنی، چون او وی را امیر بر تو کرد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از ابی رافع نیز نقل شده و در نقل او آمده که آن جناب بنی عبد المطلب را در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برایشان یک ران گوسفند پخت، همه از آن خوردند تا سیر شدند و نیز قدحی آب به همه آنان نوشانید و همه سیراب شدند، آن گاه فرمود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مرا مامور فرموده تا عشیره خود و خویشاوندانم را انذار کنم و خداوند هیچ پیغمبری را مبعوث نفرمود، مگر آنکه برادر و وزیر و وارث و وصی و خلیفه‌ای در اهلش قرار داد، حال</w:t>
      </w:r>
    </w:p>
    <w:p>
      <w:pPr>
        <w:pStyle w:val="BookText"/>
        <w:rPr/>
      </w:pPr>
      <w:r>
        <w:rPr>
          <w:rFonts w:ascii="IRNazanin" w:hAnsi="IRNazanin" w:eastAsia="IRNazanin"/>
          <w:color w:val="111111"/>
          <w:sz w:val="28"/>
          <w:sz w:val="28"/>
          <w:szCs w:val="28"/>
          <w:rtl w:val="true"/>
          <w:lang w:bidi="fa-IR"/>
        </w:rPr>
        <w:t xml:space="preserve">کدامیک از شما برمی‌خیزد و با من بر این معنا بیعت می‌کند، که برادرم و وارثم و وزیرم و وصیم باشد؟ و از من به منزله هارون باشد از موسی؟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 پس دهان او را باز کرده از آب دهان خود در دهانش ریخت و نیز بین دو شانه او و دو پستانش را با آب دهان خود تر کرد، 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چه جایزه بدی به پسر عمت دادی، که دعوتت را پذیرفت، دهانش و رویش را پر از تف و آب دهان خود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علم و حکمتش کردم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هم در الدر المنثور حدیثی در معنای حدیث براء بن عازب از ابن اسحاق و ابن جریر و ابن ابی حاتم و ابن مردویه و ابی نعیم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سندهایی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 المطلب به خدا سوگند، من احدی را در عرب سراغ ندارم که برای قوم خود چیزی آورده باشد، بهتر از آنچه من برای قومم آورده‌ام، چون من خیر دنیا و آخرت را برایتان آورده‌ام و خدای تعالی مرا دستور داده شما را به سویش دعوت کنم، حال کدامیک از شما است که مرا بر این ماموریتم یاری کند؟ من که در آن روز از همه کوچکتر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منم، پس حضار برخاستند، و خنده‌کنان بیرون شدند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علل الشرائع به سند خود از عبد اللَّه بن حارث بن نوفل،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رهطک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خالصت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 المطلب را که در آن موقع چهل و یا یک نفر بیشتر و یا کمتر بودند، دعوت نموده،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شما برادر و وارث و وزیر و وصی بعد از من و خلیفه من، در بین شما می‌شود؟ و این سخن را به یک یک آنان فرمود و همه پیشنهادش را رد کردند، تا روی سخن به من نمود،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رو به دودمان عبد المطلب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وارث و وزیر و خلیفه من در شما است بعد از من، پس مردم به یکدیگر نیشخند زده برخاستند و به ابو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دستور می‌دهد که زیر فرمان این پسر بچه روی و او را اطاعت کنی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اینکه در این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رهطک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bookmarkStart w:id="967" w:name="pg10058_87919"/>
    </w:p>
    <w:p>
      <w:pPr>
        <w:pStyle w:val="BookText"/>
        <w:rPr/>
      </w:pPr>
      <w:bookmarkEnd w:id="967"/>
      <w:r>
        <w:rPr>
          <w:rFonts w:ascii="IRNazanin" w:hAnsi="IRNazanin" w:eastAsia="IRNazanin"/>
          <w:color w:val="111111"/>
          <w:sz w:val="28"/>
          <w:sz w:val="28"/>
          <w:szCs w:val="28"/>
          <w:rtl w:val="true"/>
          <w:lang w:bidi="fa-IR"/>
        </w:rPr>
        <w:t>که در آن روایاتی که آیه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 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و آن را به اهل بیت و نیز به ابی بن کعب نسبت داده‌اند منظور تفسیر آیه بوده،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عشیره اقربین و تفسیر آن است، نه اینکه آیه به این صورت نازل شده و نیمی از آن در قرآنها ساقط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این است که خدا تو را می‌دید که از صلب پیغمبری ساجد، به صلب پیغمبری دیگر منتقل می‌شدی، تا آنکه تو را در حالی که خودت نیز پیغمبری بیرونت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را از ابن عباس نقل کرده‌اند، و ناقل از ابن عباس، عطاء و عکرمه است، از امام ابی جعفر و امام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که از صلب این پیغمبر به صلب آن پیغمبر منتقل می‌شد می‌دید، تا آنکه او را از زمان آدم تا زمان پدرش از صلب پدرش از راه نکاح نه زنا بیرون آورد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غیر طبرسی سایر روات شیعه نیز نقل کرده‌اند و از غیر شیعه سیوطی هم در الدر المنثور از ابن ابی حاتم و ابن مردویه و ابی نعیم، و غیر ایشان از ابن عباس، و غیر او روایت کرده است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مجمع البیان است که جابر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من از رکوع و سجود برنخیزید و به رکوع و سجود نروید، زیرا من همانطور که پیش روی خود را می‌بینم، عقب سرم را نیز می‌بینم، آن گاه این آیه را تلاوت کرد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روایت آمده که قبل از من بلند نشوید و پایین نشوید و منظورش همان سر به سجده نهادن و از سجده برخاستن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الدر المنثور هم از ابن عباس و غیر او نقل کرده است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3576412_3556181022"/>
      <w:bookmarkStart w:id="969" w:name="_Toc354"/>
      <w:bookmarkEnd w:id="968"/>
      <w:r>
        <w:rPr>
          <w:rtl w:val="true"/>
        </w:rPr>
        <w:t>روایاتی در باره شعر و شعراء و نزول آیه</w:t>
      </w:r>
      <w:r>
        <w:rPr>
          <w:rtl w:val="true"/>
        </w:rPr>
        <w:t xml:space="preserve">:" </w:t>
      </w:r>
      <w:r>
        <w:rPr>
          <w:rtl w:val="true"/>
        </w:rPr>
        <w:t xml:space="preserve">وَ الشُّعَراءُ یَتَّبِعُهُمُ الْغاوُونَ … </w:t>
      </w:r>
      <w:r>
        <w:rPr>
          <w:rtl w:val="true"/>
        </w:rPr>
        <w:t>"</w:t>
      </w:r>
      <w:bookmarkEnd w:id="96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ابی شیبه و احمد، از ابی سعید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داشتیم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می‌رفتیم، شاعری پیدا شد و شروع کرد به سرودن اشعار،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جوف</w:t>
      </w:r>
    </w:p>
    <w:p>
      <w:pPr>
        <w:pStyle w:val="BookText"/>
        <w:rPr/>
      </w:pPr>
      <w:r>
        <w:rPr>
          <w:rFonts w:ascii="IRNazanin" w:hAnsi="IRNazanin" w:eastAsia="IRNazanin"/>
          <w:color w:val="111111"/>
          <w:sz w:val="28"/>
          <w:sz w:val="28"/>
          <w:szCs w:val="28"/>
          <w:rtl w:val="true"/>
          <w:lang w:bidi="fa-IR"/>
        </w:rPr>
        <w:t xml:space="preserve">یکی از شما پر از چرک شود بهتر از آن است که پر از شعر گردد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طرق شیعه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موعظه می‌کنند و خود متعظ نمی‌شوند، نهی از منکر می‌کنند و خود از آن دست بر نمی‌دارند، امر به معروف می‌کنند و خود عمل نمی‌کنند، اینان همان کسانیند که خدای عز و جل درباره‌شان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أَنَّهُمْ فِی کُلِّ وادٍ 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مذهب و راهی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یَقُولُونَ ما لا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چیزهایی را که خود عمل نمی‌کنند و اینان همان کسانیند که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کردند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اعتقادات صدوق آمده که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حضرتش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شعرای داستان‌سرا هستند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داستان‌سرایان یکی از مصادیق این گونه شعرایند و گر نه معنای جامع آیه همان بود که ما در ذیل آیه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 المنثور است که ابن ابی شیبه، از ابن مسعود،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اشعار حکمت و پاره‌ای از بیانات، سحر است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اولی از ابن ابی شیبه، از بریده، و از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نیز از ابن مردویه، از 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اشعار، حکمت است و شعر پسندیده آن شعری است که در آن از حق یاری شود و چنین شعری مشمول آیه نیست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از زهری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پسر کعب بن مالک برایم حدیث کرد، که پدرش کعب بن مالک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شعراء چه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تنها با شمشیر جهاد نمی‌کند، زبان او نیز شمشیر</w:t>
      </w:r>
    </w:p>
    <w:p>
      <w:pPr>
        <w:pStyle w:val="BookText"/>
        <w:rPr/>
      </w:pPr>
      <w:r>
        <w:rPr>
          <w:rFonts w:ascii="IRNazanin" w:hAnsi="IRNazanin" w:eastAsia="IRNazanin"/>
          <w:color w:val="111111"/>
          <w:sz w:val="28"/>
          <w:sz w:val="28"/>
          <w:szCs w:val="28"/>
          <w:rtl w:val="true"/>
          <w:lang w:bidi="fa-IR"/>
        </w:rPr>
        <w:t>است، به آن خدایی که جانم به دست اوست، مطمئنا بدانید که شما با اشعار خود جهادی می‌کنید، که گویا با تیر بدنهایشان را خون‌آلود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مرحوم طبرسی اضافه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مخصوص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هاجهم و روح القدس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باشد و چه این این است که کفار را هجو کن، که روح القدس با توست و تو را مدد می‌کند </w:t>
      </w:r>
      <w:r>
        <w:rPr>
          <w:rStyle w:val="FootnoteAnchor"/>
          <w:rtl w:val="true"/>
        </w:rPr>
        <w:footnoteReference w:id="829"/>
      </w:r>
      <w:r>
        <w:rPr>
          <w:rFonts w:ascii="IRNazanin" w:hAnsi="IRNazanin" w:eastAsia="IRNazanin"/>
          <w:color w:val="111111"/>
          <w:sz w:val="28"/>
          <w:sz w:val="28"/>
          <w:szCs w:val="28"/>
          <w:rtl w:val="true"/>
          <w:lang w:bidi="fa-IR"/>
        </w:rPr>
        <w:t xml:space="preserve">و این روایت را بخاری و مسلم </w:t>
      </w:r>
      <w:r>
        <w:rPr>
          <w:rStyle w:val="FootnoteAnchor"/>
          <w:rtl w:val="true"/>
        </w:rPr>
        <w:footnoteReference w:id="830"/>
      </w:r>
      <w:r>
        <w:rPr>
          <w:rFonts w:ascii="IRNazanin" w:hAnsi="IRNazanin" w:eastAsia="IRNazanin"/>
          <w:color w:val="111111"/>
          <w:sz w:val="28"/>
          <w:sz w:val="28"/>
          <w:szCs w:val="28"/>
          <w:rtl w:val="true"/>
          <w:lang w:bidi="fa-IR"/>
        </w:rPr>
        <w:t>در دو صحیح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 المنثور است که ابن شیبه و عبد بن حمید و 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ناسخ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جریر و ابن منذر و ابن ابی حاتم و ابن مردویه، از ابی الحسن سالم براد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که گفت 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عبد اللَّه بن رواحه، و کعب بن مالک و حسان بن ثابت، با چشم گریان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که این آیه را فرو فرستاده می‌داند که ما از شعراییم، آیا ما نیز هلاک شدیم؟ دنبال این سؤال این جمله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نزد سؤال کنندگان و این آیه را برایشان خواند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روایات دیگری که به این معنا رسیده بعضی را واداشته بگویند که آیات پنج‌گانه آخر سوره در مدینه نازل شده، که خواننده عزیز به اشکال وارده بر کلام آنان در تفسیر آیات مذکور توجه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سند خود از ابی عبیده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سخت‌ترین وظایفی که خدای تعالی بر خلق خود واجب فرموده، ذکر کثیر خداست،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ذکر بسیار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هر چند که اینها نیز ذکر خدا است، و لیکن ذکر خدا این است که انسان در هنگام برخورد به حرام خدا و حلال او، به یاد خدا بیفتد، اگر طاعت است بدان عمل کند و اگر معصیت است ترک گوید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تفسیری را که ما در ذیل آیه مذکور گذراندیم تایید می‌کند</w:t>
      </w:r>
      <w:r>
        <w:rPr>
          <w:rFonts w:eastAsia="IRNazanin" w:cs="IRNazanin"/>
          <w:color w:val="111111"/>
          <w:sz w:val="28"/>
          <w:szCs w:val="28"/>
          <w:rtl w:val="true"/>
          <w:lang w:bidi="fa-IR"/>
        </w:rPr>
        <w:t>.</w:t>
      </w:r>
      <w:bookmarkStart w:id="970" w:name="pg10058_87922"/>
    </w:p>
    <w:p>
      <w:pPr>
        <w:pStyle w:val="Heading2"/>
        <w:numPr>
          <w:ilvl w:val="1"/>
          <w:numId w:val="1"/>
        </w:numPr>
        <w:rPr/>
      </w:pPr>
      <w:bookmarkStart w:id="971" w:name="__RefHeading___Toc3576414_3556181022"/>
      <w:bookmarkStart w:id="972" w:name="_Toc355"/>
      <w:bookmarkEnd w:id="970"/>
      <w:bookmarkEnd w:id="971"/>
      <w:r>
        <w:rPr>
          <w:rtl w:val="true"/>
        </w:rPr>
        <w:t>(</w:t>
      </w:r>
      <w:r>
        <w:rPr/>
        <w:t>27</w:t>
      </w:r>
      <w:r>
        <w:rPr>
          <w:rtl w:val="true"/>
        </w:rPr>
        <w:t>)</w:t>
      </w:r>
      <w:r>
        <w:rPr>
          <w:rtl w:val="true"/>
        </w:rPr>
        <w:t xml:space="preserve">سوره نمل در مکه نازل شده است و </w:t>
      </w:r>
      <w:r>
        <w:rPr>
          <w:rtl w:val="true"/>
        </w:rPr>
        <w:t>(</w:t>
      </w:r>
      <w:r>
        <w:rPr/>
        <w:t>93</w:t>
      </w:r>
      <w:r>
        <w:rPr>
          <w:rtl w:val="true"/>
        </w:rPr>
        <w:t xml:space="preserve">) </w:t>
      </w:r>
      <w:r>
        <w:rPr>
          <w:rtl w:val="true"/>
        </w:rPr>
        <w:t>آیه دارد</w:t>
      </w:r>
      <w:bookmarkEnd w:id="972"/>
    </w:p>
    <w:p>
      <w:pPr>
        <w:pStyle w:val="Heading3"/>
        <w:numPr>
          <w:ilvl w:val="2"/>
          <w:numId w:val="1"/>
        </w:numPr>
        <w:rPr/>
      </w:pPr>
      <w:bookmarkStart w:id="973" w:name="__RefHeading___Toc3576416_3556181022"/>
      <w:bookmarkStart w:id="974" w:name="_Toc356"/>
      <w:bookmarkEnd w:id="973"/>
      <w:r>
        <w:rPr>
          <w:rtl w:val="true"/>
        </w:rPr>
        <w:t xml:space="preserve">سوره النمل </w:t>
      </w:r>
      <w:r>
        <w:rPr>
          <w:rtl w:val="true"/>
        </w:rPr>
        <w:t>(</w:t>
      </w:r>
      <w:r>
        <w:rPr/>
        <w:t>27</w:t>
      </w:r>
      <w:r>
        <w:rPr>
          <w:rtl w:val="true"/>
        </w:rPr>
        <w:t xml:space="preserve">): </w:t>
      </w:r>
      <w:r>
        <w:rPr>
          <w:rtl w:val="true"/>
        </w:rPr>
        <w:t xml:space="preserve">آیات </w:t>
      </w:r>
      <w:r>
        <w:rPr/>
        <w:t>1</w:t>
      </w:r>
      <w:r>
        <w:rPr>
          <w:rtl w:val="true"/>
        </w:rPr>
        <w:t xml:space="preserve"> </w:t>
      </w:r>
      <w:r>
        <w:rPr>
          <w:rtl w:val="true"/>
        </w:rPr>
        <w:t xml:space="preserve">تا </w:t>
      </w:r>
      <w:r>
        <w:rPr/>
        <w:t>6</w:t>
      </w:r>
      <w:bookmarkEnd w:id="974"/>
    </w:p>
    <w:p>
      <w:pPr>
        <w:pStyle w:val="Heading4"/>
        <w:numPr>
          <w:ilvl w:val="3"/>
          <w:numId w:val="1"/>
        </w:numPr>
        <w:rPr/>
      </w:pPr>
      <w:bookmarkStart w:id="975" w:name="__RefHeading___Toc3576418_3556181022"/>
      <w:bookmarkStart w:id="976" w:name="_Toc357"/>
      <w:bookmarkEnd w:id="975"/>
      <w:r>
        <w:rPr>
          <w:rtl w:val="true"/>
        </w:rPr>
        <w:t>اشاره</w:t>
      </w:r>
      <w:bookmarkEnd w:id="97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طس تِلْکَ آیاتُ الْقُرْآنِ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لَهُمْ سُوءُ الْعَذابِ وَ 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3576420_3556181022"/>
      <w:bookmarkStart w:id="978" w:name="_Toc358"/>
      <w:bookmarkEnd w:id="977"/>
      <w:r>
        <w:rPr>
          <w:rtl w:val="true"/>
        </w:rPr>
        <w:t>ترجمه آیات</w:t>
      </w:r>
      <w:bookmarkEnd w:id="978"/>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طس این آیه‌های قرآن و کتاب آشکار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هدایت و بشارتی برای مؤمنان می‌باشد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کسانی که نماز می‌گزارند و زکات می‌دهند و آنان، آری همانان به آخرت و سرای دیگر یقین دارند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آخرت ایمان ندارند اعمالشان را به نظرشان آراسته‌ایم که تا کور دل باشند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کسانی هستند که عذاب سخت دارند و آنان خود در آخرت زیانکارترند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که تو قرآن را از جانب خدایی فرزانه و دانا فرا می‌گیری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979" w:name="__RefHeading___Toc3576422_3556181022"/>
      <w:bookmarkStart w:id="980" w:name="_Toc359"/>
      <w:bookmarkEnd w:id="979"/>
      <w:r>
        <w:rPr>
          <w:rtl w:val="true"/>
        </w:rPr>
        <w:t>بیان آیات</w:t>
      </w:r>
      <w:bookmarkEnd w:id="980"/>
    </w:p>
    <w:p>
      <w:pPr>
        <w:pStyle w:val="Heading5"/>
        <w:numPr>
          <w:ilvl w:val="4"/>
          <w:numId w:val="1"/>
        </w:numPr>
        <w:rPr/>
      </w:pPr>
      <w:bookmarkStart w:id="981" w:name="__RefHeading___Toc3576424_3556181022"/>
      <w:bookmarkStart w:id="982" w:name="_Toc360"/>
      <w:bookmarkEnd w:id="981"/>
      <w:r>
        <w:rPr>
          <w:rtl w:val="true"/>
        </w:rPr>
        <w:t>اشاره</w:t>
      </w:r>
      <w:bookmarkEnd w:id="98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 که از آیات صدر سوره و پنج آیه آخر آن بر می‌آید غرض این سوره این است که</w:t>
      </w:r>
    </w:p>
    <w:p>
      <w:pPr>
        <w:pStyle w:val="BookText"/>
        <w:rPr/>
      </w:pPr>
      <w:r>
        <w:rPr>
          <w:rFonts w:ascii="IRNazanin" w:hAnsi="IRNazanin" w:eastAsia="IRNazanin"/>
          <w:color w:val="111111"/>
          <w:sz w:val="28"/>
          <w:sz w:val="28"/>
          <w:szCs w:val="28"/>
          <w:rtl w:val="true"/>
          <w:lang w:bidi="fa-IR"/>
        </w:rPr>
        <w:t xml:space="preserve">مردم را بشارت و انذار دهد و به همین منظور، مختصری از داستان‌های موسی، داود، سلیمان، صالح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شاهد ذکر نموده و در دنبال آن پاره‌ای از اصول معارف مانند وحدانیت خدای تعالی در ربوبیت و مانند معاد را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الْقُرْآنِ وَ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اول سوره شعراء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آیات سوره است، آیاتی که بعدا نازل می‌شود، و آیاتی که قبلا نازل شده، و تعبیر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اشاره به دور است برای این است که به رفعت قدر و بلندی مرتبه آن آیات نیز اشاره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کتاب است و اگر آن را قرآن نامیده بدین جهت است که خواندنی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إبانه به معنای اظهار است، و اگر کلمه کتاب را نکره آورد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بوده که عظمت آن را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نکره آوردن اسم، گاهی تفخیم و تعظیم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جمله مورد بحث این است که این آیات رفیع القدر و عظیم المنزله که ما نازل می‌کنیم آیات کتابی است خواندنی و عظیم الشان، کتابی که مقاصد خود را روشن می‌کند و ابهام و پیچیدگی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را به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برای این بود که بفهماند همانطور که با خواندن، ظاهر می‌شود با نوشتن نیز ظاهر می‌شود، و خلاصه به منزله ناطقی است که معارف را آن هم از دو طریق خواندن و نوشتن بیان می‌کند و اگر آن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 برای این بود که آن را به ناطقی تشبیه کرده باشد که روشن سخن می‌گوید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 بُشْری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اسم فاعلند، و یا اگر همان معنای مصدری مراد باشد به منظور مبالغه به این تعبیر آورده شده‌اند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مبین برای مؤمنین بسیار هدایت کننده و بشارت دهنده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ذکر نماز و زکات، ذکر نمونه‌ای از اعمال صالح است و اگر از میان اعمال صالحه این دو را نام می‌برد، چون این دو هر یک در باب خود رکن هستند، نماز در عبادتهای</w:t>
      </w:r>
      <w:bookmarkStart w:id="983" w:name="pg10058_87924"/>
    </w:p>
    <w:p>
      <w:pPr>
        <w:pStyle w:val="BookText"/>
        <w:rPr/>
      </w:pPr>
      <w:bookmarkEnd w:id="983"/>
      <w:r>
        <w:rPr>
          <w:rFonts w:ascii="IRNazanin" w:hAnsi="IRNazanin" w:eastAsia="IRNazanin"/>
          <w:color w:val="111111"/>
          <w:sz w:val="28"/>
          <w:sz w:val="28"/>
          <w:szCs w:val="28"/>
          <w:rtl w:val="true"/>
          <w:lang w:bidi="fa-IR"/>
        </w:rPr>
        <w:t>راجع به خدای تعالی، و زکات در آنچه راجع به مردم است و از نظری دیگر، نماز در اعمال بدنی و زکات در اعمال مالی</w:t>
      </w:r>
      <w:r>
        <w:rPr>
          <w:rFonts w:eastAsia="IRNazanin" w:cs="IRNazanin"/>
          <w:color w:val="111111"/>
          <w:sz w:val="28"/>
          <w:szCs w:val="28"/>
          <w:rtl w:val="true"/>
          <w:lang w:bidi="fa-IR"/>
        </w:rPr>
        <w:t>.</w:t>
      </w:r>
    </w:p>
    <w:p>
      <w:pPr>
        <w:pStyle w:val="Heading5"/>
        <w:numPr>
          <w:ilvl w:val="4"/>
          <w:numId w:val="1"/>
        </w:numPr>
        <w:rPr/>
      </w:pPr>
      <w:bookmarkStart w:id="984" w:name="__RefHeading___Toc3576426_3556181022"/>
      <w:bookmarkStart w:id="985" w:name="_Toc361"/>
      <w:bookmarkEnd w:id="984"/>
      <w:r>
        <w:rPr>
          <w:rtl w:val="true"/>
        </w:rPr>
        <w:t>با تکذیب معاد، انسان متحیر، و اعمالش حبط و بلا اثر است‌</w:t>
      </w:r>
      <w:bookmarkEnd w:id="985"/>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بِالْآخِرَةِ 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دیگری است برای مؤمنین، که عطف شده به آن دو وصف دیگر، و این وصف را به منظور اشاره به این معنا آورده که بفهماند اعمال صالح، وقتی در جای خود قرار می‌گیرد و به غرض و هدفی که باید می‌رسد، که توأم با یقین به آخرت باشد، زیرا عمل هر قدر هم صالح باشد، با تکذیب آخرت، اثرش خنثی و اجرش حبط می‌شود، به دلیل اینکه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کَذَّبُوا بِآیاتِنا وَ لِقاءِ الْآخِرَةِ حَبِطَتْ أَعْمالُهُمْ</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ضمیر جمع را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بِالْآخِرَةِ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 با اینکه ممکن بود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بالآخرة یوقنون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دلالت کند بر اینکه این یقین به آخرت شان مردم با ایمان است و مردم با ایمان اهل یقینند و باید چنین انتظاری از ایشان داشت و توقع نمی‌رود که با داشتن ایمان به روز جزا کفر بورزند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لا یُؤْمِنُونَ بِالْآخِرَةِ زَیَّنَّا لَهُمْ أَعْمالَهُمْ فَهُمْ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تحیر و سرگردانی در امری است و معنای زینت دادن عمل این است که، عمل را طوری قرار دهند که آدمی مجذوب و شیفته آن شود و کسانی که ایمان به آخرت ندارند از آنجایی که آن روز را که غایت مسیر انسان است قبول ندارند، بناچار آنان می‌مانند و دنیا، و معلوم است که دنیا هم نمی‌تواند غایت اعمال قرار گیرد، پس این بی‌نوایان که دست به دامان اعمال خود می‌زنند، در راه زندگی متحیر و سرگردانند، زیرا هدفی ندارند تا با اعمال خود به سوی آن هدف بروند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لَهُمْ سُوءُ الْعَذابِ وَ هُمْ فِی الْآخِرَةِ هُمُ الْأَخْسَرُونَ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تهدیدی است به مطلق عذاب، چه دنیوی و چه اخروی، چون دنبالش عذاب خصوص آخرت را خاطر نشان می‌سازد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 الْآخِرَةِ هُمُ الْأَخْسَرُونَ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جمله اول مربوط به مطلق عذاب است و شاید وجه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 است که نامه اعمال سایر گنه‌کاران، هم مشتمل بر گناه است و هم مشتمل بر ثواب، که مطابق آن اعمال، جزا داده می‌شوند، اما این بیچارگان گناهانشان در نامه‌ها ثبت شده، اما ثوابهایشان و کارهای نیکشان</w:t>
      </w:r>
    </w:p>
    <w:p>
      <w:pPr>
        <w:pStyle w:val="BookText"/>
        <w:rPr/>
      </w:pPr>
      <w:r>
        <w:rPr>
          <w:rFonts w:ascii="IRNazanin" w:hAnsi="IRNazanin" w:eastAsia="IRNazanin"/>
          <w:color w:val="111111"/>
          <w:sz w:val="28"/>
          <w:sz w:val="28"/>
          <w:szCs w:val="28"/>
          <w:rtl w:val="true"/>
          <w:lang w:bidi="fa-IR"/>
        </w:rPr>
        <w:t>حبط شده، و ثبت نگشته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لَتُلَقَّی الْقُرْآنَ مِنْ لَدُنْ 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یک معناست و اگر 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نکره آورد، هم به منظور تعظیم بود و هم تصریح کند به اینکه این قرآن از ناحیه خدای تعالی است، تا خود حجتی باشد بر رسالت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تاییدی باشد برای معارفی که قبلا بیان داشت و صحه‌ای باشد برای آنچه از داستانهای انبیاء به زودی ذکر می‌کند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میان همه اسمای حسنای خدا دو نام شریف حکیم و علیم را ذکر کرده، برای آن بود که دلالت کند بر اینکه نزول این قرآن از ناحیه سرچشمه حکمت است، دیگر هیچ ناقضی نمی‌تواند آن را نقض کند و هیچ عامل وهنی نمی‌تواند آن را موهون سازد و نیز، از ناحیه منبع علم است، پس هیچ دروغی در اخبار آن نیست، و هیچ خطایی در قضاوتش راه ندارد</w:t>
      </w:r>
      <w:r>
        <w:rPr>
          <w:rFonts w:eastAsia="IRNazanin" w:cs="IRNazanin"/>
          <w:color w:val="111111"/>
          <w:sz w:val="28"/>
          <w:szCs w:val="28"/>
          <w:rtl w:val="true"/>
          <w:lang w:bidi="fa-IR"/>
        </w:rPr>
        <w:t>.</w:t>
      </w:r>
      <w:bookmarkStart w:id="986" w:name="pg10058_87926"/>
    </w:p>
    <w:p>
      <w:pPr>
        <w:pStyle w:val="Heading3"/>
        <w:numPr>
          <w:ilvl w:val="2"/>
          <w:numId w:val="1"/>
        </w:numPr>
        <w:rPr/>
      </w:pPr>
      <w:bookmarkStart w:id="987" w:name="__RefHeading___Toc3576428_3556181022"/>
      <w:bookmarkStart w:id="988" w:name="_Toc362"/>
      <w:bookmarkEnd w:id="986"/>
      <w:bookmarkEnd w:id="987"/>
      <w:r>
        <w:rPr>
          <w:rtl w:val="true"/>
        </w:rPr>
        <w:t xml:space="preserve">سوره النمل </w:t>
      </w:r>
      <w:r>
        <w:rPr>
          <w:rtl w:val="true"/>
        </w:rPr>
        <w:t>(</w:t>
      </w:r>
      <w:r>
        <w:rPr/>
        <w:t>27</w:t>
      </w:r>
      <w:r>
        <w:rPr>
          <w:rtl w:val="true"/>
        </w:rPr>
        <w:t xml:space="preserve">): </w:t>
      </w:r>
      <w:r>
        <w:rPr>
          <w:rtl w:val="true"/>
        </w:rPr>
        <w:t xml:space="preserve">آیات </w:t>
      </w:r>
      <w:r>
        <w:rPr/>
        <w:t>7</w:t>
      </w:r>
      <w:r>
        <w:rPr>
          <w:rtl w:val="true"/>
        </w:rPr>
        <w:t xml:space="preserve"> </w:t>
      </w:r>
      <w:r>
        <w:rPr>
          <w:rtl w:val="true"/>
        </w:rPr>
        <w:t xml:space="preserve">تا </w:t>
      </w:r>
      <w:r>
        <w:rPr/>
        <w:t>14</w:t>
      </w:r>
      <w:bookmarkEnd w:id="988"/>
    </w:p>
    <w:p>
      <w:pPr>
        <w:pStyle w:val="Heading4"/>
        <w:numPr>
          <w:ilvl w:val="3"/>
          <w:numId w:val="1"/>
        </w:numPr>
        <w:rPr/>
      </w:pPr>
      <w:bookmarkStart w:id="989" w:name="__RefHeading___Toc3576430_3556181022"/>
      <w:bookmarkStart w:id="990" w:name="_Toc363"/>
      <w:bookmarkEnd w:id="989"/>
      <w:r>
        <w:rPr>
          <w:rtl w:val="true"/>
        </w:rPr>
        <w:t>اشاره</w:t>
      </w:r>
      <w:bookmarkEnd w:id="990"/>
    </w:p>
    <w:p>
      <w:pPr>
        <w:pStyle w:val="BookText"/>
        <w:rPr/>
      </w:pP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نُودِیَ أَنْ بُورِکَ مَنْ فِی النَّارِ وَ مَنْ حَوْلَها وَ سُبْحانَ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عَصاکَ فَلَمَّا رَآها تَهْتَزُّ کَأَنَّها جَانٌّ وَلَّی مُدْبِراً وَ لَمْ یُعَقِّبْ یا مُوسی لا تَخَفْ إِنِّی لا یَخافُ لَدَیَّ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أَدْخِلْ یَدَکَ فِی جَیْبِکَ تَخْرُجْ بَیْضاءَ مِنْ غَیْرِ سُوءٍ فِی تِسْعِ آیاتٍ إِلی فِرْعَوْنَ وَ قَوْمِهِ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3576432_3556181022"/>
      <w:bookmarkStart w:id="992" w:name="_Toc364"/>
      <w:bookmarkEnd w:id="991"/>
      <w:r>
        <w:rPr>
          <w:rtl w:val="true"/>
        </w:rPr>
        <w:t>ترجمه آیات</w:t>
      </w:r>
      <w:bookmarkEnd w:id="992"/>
    </w:p>
    <w:p>
      <w:pPr>
        <w:pStyle w:val="BookText"/>
        <w:rPr/>
      </w:pPr>
      <w:r>
        <w:rPr>
          <w:rFonts w:ascii="IRNazanin" w:hAnsi="IRNazanin" w:eastAsia="IRNazanin"/>
          <w:color w:val="111111"/>
          <w:sz w:val="28"/>
          <w:sz w:val="28"/>
          <w:szCs w:val="28"/>
          <w:rtl w:val="true"/>
          <w:lang w:bidi="fa-IR"/>
        </w:rPr>
        <w:t>چون موسی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آتشی می‌بینم به زودی خبری از آن برای شما می‌آورم یا شعله‌ای از آتش گرفته می‌آورم تا شاید گرم شوید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آتش رسید ندا داده شد که هر که در این آتش است و هر که پیرامون آن است مبارک باد و پروردگار جهانیان منزه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از این قرار است که من خدای نیرومند فرزانه‌ام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خویش را بیفکن و چون آن را دید که چون مار جست و خیز می‌کند گریزان روی بگردانید</w:t>
      </w:r>
      <w:bookmarkStart w:id="993" w:name="pg10058_87927"/>
    </w:p>
    <w:p>
      <w:pPr>
        <w:pStyle w:val="BookText"/>
        <w:rPr/>
      </w:pPr>
      <w:bookmarkEnd w:id="993"/>
      <w:r>
        <w:rPr>
          <w:rFonts w:ascii="IRNazanin" w:hAnsi="IRNazanin" w:eastAsia="IRNazanin"/>
          <w:color w:val="111111"/>
          <w:sz w:val="28"/>
          <w:sz w:val="28"/>
          <w:szCs w:val="28"/>
          <w:rtl w:val="true"/>
          <w:lang w:bidi="fa-IR"/>
        </w:rPr>
        <w:t xml:space="preserve">و باز پس نگردید، ای موسی بیم مدار، که پیغمبران در پیشگاه من بیم نمی‌دارند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کسی که ستم کرده سپس از پی بدی نیکی آورده باشد که من آمرزگار و رحیمم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دستت را در گریبانت داخل کن که سپید و روشن بدون رنج در آید همه اینها از جمله نه معجزه‌ای بود که به سوی فرعون و قوم او برد که آنان گروهی عصیان پیشه بودند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آیت‌های روشن ما به سویشان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جادویی است آشکار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 ستم و عصیان منکر آنها شدند، اما ضمیرهایشان بدان یقین داشت، بنگر عاقبت مفسدان حسان بوده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994" w:name="__RefHeading___Toc3576434_3556181022"/>
      <w:bookmarkStart w:id="995" w:name="_Toc365"/>
      <w:bookmarkEnd w:id="994"/>
      <w:r>
        <w:rPr>
          <w:rtl w:val="true"/>
        </w:rPr>
        <w:t>بیان آیات</w:t>
      </w:r>
      <w:bookmarkEnd w:id="995"/>
    </w:p>
    <w:p>
      <w:pPr>
        <w:pStyle w:val="Heading5"/>
        <w:numPr>
          <w:ilvl w:val="4"/>
          <w:numId w:val="1"/>
        </w:numPr>
        <w:rPr/>
      </w:pPr>
      <w:bookmarkStart w:id="996" w:name="__RefHeading___Toc3576436_3556181022"/>
      <w:bookmarkStart w:id="997" w:name="_Toc366"/>
      <w:bookmarkEnd w:id="996"/>
      <w:r>
        <w:rPr>
          <w:rtl w:val="true"/>
        </w:rPr>
        <w:t>اشاره</w:t>
      </w:r>
      <w:bookmarkEnd w:id="997"/>
    </w:p>
    <w:p>
      <w:pPr>
        <w:pStyle w:val="BookText"/>
        <w:rPr/>
      </w:pPr>
      <w:r>
        <w:rPr>
          <w:rFonts w:ascii="IRNazanin" w:hAnsi="IRNazanin" w:eastAsia="IRNazanin"/>
          <w:color w:val="111111"/>
          <w:sz w:val="28"/>
          <w:sz w:val="28"/>
          <w:szCs w:val="28"/>
          <w:rtl w:val="true"/>
          <w:lang w:bidi="fa-IR"/>
        </w:rPr>
        <w:t>این آیات، ابتدای داستانهای پنجگانه‌ای است که گفتیم در این سوره به عنوان استشهاد برای مطالب صدر سوره از قبیل تبشیر و انذاری که در آنها ذکر می‌کند می‌باشد و در سه داستان اول از آن پنج داستان یعنی در داستان موسی و داوود و سلیمان، جهت وعده را بر جهت وعید غلبه داده و در دو تای دیگر جانب وعید، بیشتر رعایت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مُوسی لِأَهْلِهِ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اهل موسی، همسرش، یعنی دختر شعیب است، که خدای تعالی در سوره قصص داستانش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خطاب را به صیغه جمع 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سبب بوده که همسر او با اینکه یک نفر بوده، اما قائم مقام چند نفر بوده است، چون در مواقع حساس و جاهای وحشت انگیز یک نفر در ایجاد انس در دل آدمی کار چند نفر را می‌کند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هم دارد که در آن روز به غیر همسرش شخص و یا اشخاص دیگری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یا 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غیر آن همراهش بوده باشند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دیدن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 احساس آتشی کردم، البته احساسی که مایه دلگرمی شود، هر چه که به آن ایناس داشته باشی آن را احساس کرده‌ای و دلت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 و گرمی یافته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مجمع آمده، نوری است که چون عمود از آتش بر خیزد و همچنین هر نوری که مانند عمود امتداد داشته باشد به آن شهاب می‌گویند و مراد از شهاب در آیه مورد بحث شعله‌ای از آتش است </w:t>
      </w:r>
      <w:r>
        <w:rPr>
          <w:rStyle w:val="FootnoteAnchor"/>
          <w:rtl w:val="true"/>
        </w:rPr>
        <w:footnoteReference w:id="837"/>
      </w:r>
      <w:r>
        <w:rPr>
          <w:rFonts w:ascii="IRNazanin" w:hAnsi="IRNazanin" w:eastAsia="IRNazanin"/>
          <w:color w:val="111111"/>
          <w:sz w:val="28"/>
          <w:sz w:val="28"/>
          <w:szCs w:val="28"/>
          <w:rtl w:val="true"/>
          <w:lang w:bidi="fa-IR"/>
        </w:rPr>
        <w:t>و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به معنای شعله‌ای از آتش افروخته است که بالا رود، یا شعله‌ای که در جو پیدا شود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مفردات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مقدار آتشی است که از آتشی دیگر برداری </w:t>
      </w:r>
      <w:r>
        <w:rPr>
          <w:rStyle w:val="FootnoteAnchor"/>
          <w:rtl w:val="true"/>
        </w:rPr>
        <w:footnoteReference w:id="839"/>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اصطلاء است که به معنای گرم شدن با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آیه ماجرایی را که از این داستان در سوره‌های دیگر آمده تایید نموده و گواهی می‌دهد بر اینکه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از دور آتشی دیده، داشته خانواده‌اش را به سوی مصر می‌برده ولی در بین حرکت راه را گم کرده، و خودش و خانواده‌اش دچار سرما شده بودند و شب هم شبی بسیار تاریک بوده است در این هنگام از دور آتشی دیده، خواسته است تا نزدیک آن برود تا اگر انسانی در کنار آن آتش یافت، از او راه را بپرسد و یا پاره‌ای آتش بگیرد و نزد اهلش برده در آنجا هیزمی آتش کند تا گرم شوند، لذا به خانواده‌اش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باشید که من احساس آتشی کردم و آن را دیدم، از جای خود تکان نخورید که به زودی از آن آتش، یعنی از کنار آن آتش خبری می‌آورم و به راهنمایی او راه را پیدا می‌کنم و یا شعله‌ای از آن آتش را می‌آورم تا هیزمی آتش کنید و گرم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سیاق بر می‌آید که آتش مذکور تنها برای آن جناب هویدا شده، و غیر او کسی آن را ندیده است، و گر نه بطور نکره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آتشی می‌بینم، بلکه آن را نشان می‌داد و به آن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 آوردن را تکرار کرد، و یک بار در آوردن خبر و باری دیگر در آوردن آتش آن را به کار برد، با اینکه ممکن بود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سآتیکم منها بخبر او شهاب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نوع این دو آوردن، مختلف بود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جاءَها نُودِیَ أَنْ بُورِکَ مَنْ فِی النَّارِ وَ مَنْ حَوْلَها وَ سُبْحانَ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نزد آتش آمد و آنجا حاضر شد ندایی به گوشش خورد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بُورِکَ … </w:t>
      </w:r>
      <w:r>
        <w:rPr>
          <w:rFonts w:eastAsia="IRNazanin" w:cs="IRNazanin"/>
          <w:color w:val="111111"/>
          <w:sz w:val="28"/>
          <w:szCs w:val="28"/>
          <w:rtl w:val="true"/>
          <w:lang w:bidi="fa-IR"/>
        </w:rPr>
        <w:t>"".</w:t>
      </w:r>
      <w:bookmarkStart w:id="998" w:name="pg10058_87929"/>
    </w:p>
    <w:p>
      <w:pPr>
        <w:pStyle w:val="BookText"/>
        <w:rPr/>
      </w:pPr>
      <w:bookmarkEnd w:id="9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ماضی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دادن خیر بسیار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خیر بسیاری به او پوشانید و خلعت بسیاری به او آویخت، 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می‌رسد، بجای این جمله در اینکه چه ندایی از آتش برخاست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أَتاها نُودِیَ یا مُوسی إِنِّی أَنَا رَبُّکَ فَاخْلَعْ نَعْلَیْکَ إِنَّکَ بِالْوادِ الْمُقَدَّسِ طُویً وَ أَنَا اخْتَرْتُکَ فَاسْتَمِعْ لِما یُوحی</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از این بیان چنین به نظر می‌رسد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کسی است که پیرامون آتش بوده، که یا موسی به تنهایی بوده، یا اگر غیر از او نیز بوده موسی هم بوده است و مراد از مبارکه او، همان برگزیدن او بعد از تقدیس او است</w:t>
      </w:r>
      <w:r>
        <w:rPr>
          <w:rFonts w:eastAsia="IRNazanin" w:cs="IRNazanin"/>
          <w:color w:val="111111"/>
          <w:sz w:val="28"/>
          <w:szCs w:val="28"/>
          <w:rtl w:val="true"/>
          <w:lang w:bidi="fa-IR"/>
        </w:rPr>
        <w:t>.</w:t>
      </w:r>
    </w:p>
    <w:p>
      <w:pPr>
        <w:pStyle w:val="Heading5"/>
        <w:numPr>
          <w:ilvl w:val="4"/>
          <w:numId w:val="1"/>
        </w:numPr>
        <w:rPr/>
      </w:pPr>
      <w:bookmarkStart w:id="999" w:name="__RefHeading___Toc3576438_3556181022"/>
      <w:bookmarkStart w:id="1000" w:name="_Toc367"/>
      <w:bookmarkEnd w:id="999"/>
      <w:r>
        <w:rPr>
          <w:rtl w:val="true"/>
        </w:rPr>
        <w:t>وجوه مختلف در باره مراد از</w:t>
      </w:r>
      <w:r>
        <w:rPr>
          <w:rtl w:val="true"/>
        </w:rPr>
        <w:t xml:space="preserve">" </w:t>
      </w:r>
      <w:r>
        <w:rPr>
          <w:rtl w:val="true"/>
        </w:rPr>
        <w:t>کسی که در آتش است</w:t>
      </w:r>
      <w:r>
        <w:rPr>
          <w:rtl w:val="true"/>
        </w:rPr>
        <w:t xml:space="preserve">" </w:t>
      </w:r>
      <w:r>
        <w:rPr>
          <w:rtl w:val="true"/>
        </w:rPr>
        <w:t xml:space="preserve">که در تکلیم خداوند با موسی </w:t>
      </w:r>
      <w:r>
        <w:rPr>
          <w:rtl w:val="true"/>
        </w:rPr>
        <w:t>(</w:t>
      </w:r>
      <w:r>
        <w:rPr>
          <w:rtl w:val="true"/>
        </w:rPr>
        <w:t>علیه السلام</w:t>
      </w:r>
      <w:r>
        <w:rPr>
          <w:rtl w:val="true"/>
        </w:rPr>
        <w:t xml:space="preserve">) </w:t>
      </w:r>
      <w:r>
        <w:rPr>
          <w:rtl w:val="true"/>
        </w:rPr>
        <w:t xml:space="preserve">در طور </w:t>
      </w:r>
      <w:r>
        <w:rPr>
          <w:rtl w:val="true"/>
        </w:rPr>
        <w:t>(</w:t>
      </w:r>
      <w:r>
        <w:rPr>
          <w:rtl w:val="true"/>
        </w:rPr>
        <w:t xml:space="preserve">فَلَمَّا جاءَها نُودِیَ أَنْ بُورِکَ مَنْ فِی النَّارِ … </w:t>
      </w:r>
      <w:r>
        <w:rPr>
          <w:rtl w:val="true"/>
        </w:rPr>
        <w:t xml:space="preserve">) </w:t>
      </w:r>
      <w:r>
        <w:rPr>
          <w:rtl w:val="true"/>
        </w:rPr>
        <w:t>آمده است‌</w:t>
      </w:r>
      <w:bookmarkEnd w:id="1000"/>
    </w:p>
    <w:p>
      <w:pPr>
        <w:pStyle w:val="BookText"/>
        <w:rPr/>
      </w:pPr>
      <w:r>
        <w:rPr>
          <w:rFonts w:ascii="Amiri" w:hAnsi="Amiri" w:eastAsia="Amiri" w:cs="Amiri"/>
          <w:color w:val="111111"/>
          <w:sz w:val="28"/>
          <w:sz w:val="28"/>
          <w:szCs w:val="28"/>
          <w:rtl w:val="true"/>
          <w:lang w:bidi="ar-SA"/>
        </w:rPr>
        <w:t>و اما اینکه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آنکه در آتش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4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آن کسی که سلطان و قدرتش در آتش ظهور کرده، چون صدای گفتگو از درخت برمی‌خاست، درختی که به شهادت آیات سوره قصص، آتش اطرافش را احاطه کرده بود و بنا به گفته این مفسر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آن کسی که با کلام خود از آتش برای تو تجلی کرد و خیر کثیر به تو داد، آن وقت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سُبْحانَ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خداست از اینکه جسم یا جسمانی باشد و مکان بدو احاطه یابد و یا در دسترس حوادث قرار گیرد، نه اینکه منظور از آن به شگفت درآوردن موسی باشد، که بعضی‌ها </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است که در آتش حاضر بوده‌اند، هم چنان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عکس گفته‌اند، یعنی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اولی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دومی ملائکه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43"/>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تقدیری هست و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 من فی المکان الذی</w:t>
      </w:r>
    </w:p>
    <w:p>
      <w:pPr>
        <w:pStyle w:val="BookText"/>
        <w:rPr/>
      </w:pPr>
      <w:r>
        <w:rPr>
          <w:rFonts w:ascii="IRNazanin" w:hAnsi="IRNazanin" w:eastAsia="IRNazanin"/>
          <w:color w:val="111111"/>
          <w:sz w:val="28"/>
          <w:sz w:val="28"/>
          <w:szCs w:val="28"/>
          <w:rtl w:val="true"/>
          <w:lang w:bidi="fa-IR"/>
        </w:rPr>
        <w:t>فیه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مبارک است آن کسی که در مکانی قرار دارد، که آتش در آن مکان است و مقصود از آن مکان بقعه مبارکه‌ای است که درخت در آن قرار داشته است و در سوره قصص نام آن بقعه آمده،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انبیایی هستند که از آل ابراهیم و از بنی اسرائیل در پیرامون آن بقعه یعنی سرزمین شام منزل 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4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خدای تعالی،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4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است که در احاطه آتش قرار داشت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است که خدای را تسبیح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بیشتر این وجوه تفسیر به رأی است که از نظر خواننده مخفی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إِنَّهُ أَنَا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جمله خود را برای موسی معرفی می‌کند، تا بداند آن کسی که دارد با او سخن می‌گوید پروردگار متعال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 این سوره در برابر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نُودِیَ یا مُوسی إِنِّی أَنَا رَبُّکَ فَاخْلَعْ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خواننده باید به سوره طه مراجعه نموده، و در آن دقت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 عَصاکَ فَلَمَّا رَآها تَهْتَزُّ کَأَنَّها جَانٌّ وَلَّی مُدْبِراً وَ لَمْ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اهتزاز است، که به معنای تحریک به شدت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مار کوچکی است که به سرعت می‌دود،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إدبار است که خلاف اقبال را معنا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تعقیب است که به معنای حمله بعد از فرار است یعنی کسی که دشمن را تعقیب می‌کند اگر دشمن فرار کرد و دوباره حمله کرد او هم حمله 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حذف و ایجازی به کار 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فصیحه از آن خبر می‌دهد، چون بعد از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دید به شدت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تقدیر کلام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بینداز، پس همین که عصایش را افکند و ناگهان به صورت اژدهایی آشکار شده درآمد که داشت به شدت حرکت می‌کرد و مثل یک مار کوچک جست و خیز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بدید که به شدت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عقب فرار کرد … </w:t>
      </w:r>
      <w:r>
        <w:rPr>
          <w:rFonts w:eastAsia="IRNazanin" w:cs="IRNazanin"/>
          <w:color w:val="111111"/>
          <w:sz w:val="28"/>
          <w:szCs w:val="28"/>
          <w:rtl w:val="true"/>
          <w:lang w:bidi="fa-IR"/>
        </w:rPr>
        <w:t>".</w:t>
      </w:r>
      <w:bookmarkStart w:id="1001" w:name="pg10058_87931"/>
    </w:p>
    <w:p>
      <w:pPr>
        <w:pStyle w:val="Heading5"/>
        <w:numPr>
          <w:ilvl w:val="4"/>
          <w:numId w:val="1"/>
        </w:numPr>
        <w:rPr/>
      </w:pPr>
      <w:bookmarkStart w:id="1002" w:name="__RefHeading___Toc3576440_3556181022"/>
      <w:bookmarkStart w:id="1003" w:name="_Toc368"/>
      <w:bookmarkEnd w:id="1001"/>
      <w:bookmarkEnd w:id="1002"/>
      <w:r>
        <w:rPr>
          <w:rtl w:val="true"/>
        </w:rPr>
        <w:t xml:space="preserve">بیان عدم منافات بین تشبیه عصای موسی </w:t>
      </w:r>
      <w:r>
        <w:rPr>
          <w:rtl w:val="true"/>
        </w:rPr>
        <w:t>(</w:t>
      </w:r>
      <w:r>
        <w:rPr>
          <w:rtl w:val="true"/>
        </w:rPr>
        <w:t>علیه السلام</w:t>
      </w:r>
      <w:r>
        <w:rPr>
          <w:rtl w:val="true"/>
        </w:rPr>
        <w:t xml:space="preserve">) </w:t>
      </w:r>
      <w:r>
        <w:rPr>
          <w:rtl w:val="true"/>
        </w:rPr>
        <w:t>بعد از القاء، به</w:t>
      </w:r>
      <w:r>
        <w:rPr>
          <w:rtl w:val="true"/>
        </w:rPr>
        <w:t xml:space="preserve">" </w:t>
      </w:r>
      <w:r>
        <w:rPr>
          <w:rtl w:val="true"/>
        </w:rPr>
        <w:t>ثعبان مبین مار بزرگ</w:t>
      </w:r>
      <w:r>
        <w:rPr>
          <w:rtl w:val="true"/>
        </w:rPr>
        <w:t xml:space="preserve">" </w:t>
      </w:r>
      <w:r>
        <w:rPr>
          <w:rtl w:val="true"/>
        </w:rPr>
        <w:t>و به</w:t>
      </w:r>
      <w:r>
        <w:rPr>
          <w:rtl w:val="true"/>
        </w:rPr>
        <w:t xml:space="preserve">" </w:t>
      </w:r>
      <w:r>
        <w:rPr>
          <w:rtl w:val="true"/>
        </w:rPr>
        <w:t>جان مار کوچک</w:t>
      </w:r>
      <w:r>
        <w:rPr>
          <w:rtl w:val="true"/>
        </w:rPr>
        <w:t>"</w:t>
      </w:r>
      <w:bookmarkEnd w:id="1003"/>
    </w:p>
    <w:p>
      <w:pPr>
        <w:pStyle w:val="BookText"/>
        <w:rPr/>
      </w:pPr>
      <w:r>
        <w:rPr>
          <w:rFonts w:ascii="IRNazanin" w:hAnsi="IRNazanin" w:eastAsia="IRNazanin"/>
          <w:color w:val="111111"/>
          <w:sz w:val="28"/>
          <w:sz w:val="28"/>
          <w:szCs w:val="28"/>
          <w:rtl w:val="true"/>
          <w:lang w:bidi="fa-IR"/>
        </w:rPr>
        <w:t>در اینجا سؤالی پیش می‌آید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دو سوره اعراف و شعراء در مورد همین داستان عصای زنده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نام مار بسیار بزرگ و عظیم الجثه است ولی در این سوره آن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مار کوچک است تشبیه کرده است؟</w:t>
      </w:r>
    </w:p>
    <w:p>
      <w:pPr>
        <w:pStyle w:val="BookText"/>
        <w:rPr/>
      </w:pPr>
      <w:r>
        <w:rPr>
          <w:rFonts w:ascii="IRNazanin" w:hAnsi="IRNazanin" w:eastAsia="IRNazanin"/>
          <w:color w:val="111111"/>
          <w:sz w:val="28"/>
          <w:sz w:val="28"/>
          <w:szCs w:val="28"/>
          <w:rtl w:val="true"/>
          <w:lang w:bidi="fa-IR"/>
        </w:rPr>
        <w:t>جواب از این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تنها از نظر اهتزاز و سرعت حرکت و اضطراب است، نه از نظر کوچکی و بزرگی، چون آنچه مایه شگفتی است این است که یک چوب دستی به صورت اژدهایی به صورتهای عظیم الجثه و هول انگیز در آید، آن وقت بر خلاف اژدهاهای دیگر مانند یک مار کوچک جست و خیز کند و به سرعت آن بدود و نخواسته است خود عصا و یا ثعبان را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46"/>
      </w:r>
      <w:r>
        <w:rPr>
          <w:rFonts w:ascii="IRNazanin" w:hAnsi="IRNazanin" w:eastAsia="IRNazanin"/>
          <w:color w:val="111111"/>
          <w:sz w:val="28"/>
          <w:sz w:val="28"/>
          <w:szCs w:val="28"/>
          <w:rtl w:val="true"/>
          <w:lang w:bidi="fa-IR"/>
        </w:rPr>
        <w:t>دیگر در رفع این منافات دو جور تشبیه گفته‌اند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به صور مختلفی در می‌آمده، در اولین بار به صورت ماری کوچک در آمد، که در سوره طه از آن خبر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فَأَلْقاها فَإِذا هِیَ حَیَّةٌ تَسْعی</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و در موقعی که پیش روی فرعون آن را به زمین انداخت به صورت اژدهایی آشکار در آمد، هم چنان که در سوره اعراف و شعراء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وجه درست نیست، هر چند از نظر سیاق آیات، وجه خوبی است، ولی این اشکال بر آن وارد است که یا می‌گویی عصا مار نشد، که صحیح است و یا می‌گویی مار شد که در این صورت معنا ندارد بفرماید مار، مثل مار شد، به خلاف وجهی که ما گفتیم چون در وجه ما تشبیه به مار تنها از نظر سرعت جست و خیز است گویا فرموده عصا اژدها شد اژدهایی که از نظر سرعت جست و خیز، گویی مار کوچکی است، پس وجهی که در دفع اشکال مورد اعتماد است همان وجه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تَخَفْ إِنِّی لا یَخافُ لَدَیَّ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حکایت خود آن خطابی است که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کنار آتش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یافته، پس در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یا موسی لا تخف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 ای موسی نترس که رسولان نزد من نمی‌ترسند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مطلق است که او را از تمامی ترسیدنیها که ممکن است پیش بیاید امنیت می‌دهد و می‌رساند مادامی که در حضور پروردگار و مقام قرب او است هیچ مکروهی به او نمی‌رسد، نه از ناحیه عصا و نه از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نهی مزبور را تعلیل کرد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رسولان در حضور من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تعلیل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bookmarkStart w:id="1004" w:name="pg10058_87932"/>
    </w:p>
    <w:p>
      <w:pPr>
        <w:pStyle w:val="BookText"/>
        <w:rPr/>
      </w:pPr>
      <w:bookmarkEnd w:id="10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می‌فهماند که مقام قرب و حضور، ملازم با امن است و ممکن نیست امنیت آن با مکروهی جمع شود، مؤید این تعلیل این است که در سوره قصص به جای این عبارت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الْآمِنِینَ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ایمنانی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نتیجه از آیه مورد بحث این معنا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 مترس، چون تو از مرسلین هستی، و مرسلان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قرب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گزندی ایمنند و ایمنی با ترس جمع نمی‌شود</w:t>
      </w:r>
      <w:r>
        <w:rPr>
          <w:rFonts w:eastAsia="IRNazanin" w:cs="IRNazanin"/>
          <w:color w:val="111111"/>
          <w:sz w:val="28"/>
          <w:szCs w:val="28"/>
          <w:rtl w:val="true"/>
          <w:lang w:bidi="fa-IR"/>
        </w:rPr>
        <w:t>.</w:t>
      </w:r>
    </w:p>
    <w:p>
      <w:pPr>
        <w:pStyle w:val="Heading5"/>
        <w:numPr>
          <w:ilvl w:val="4"/>
          <w:numId w:val="1"/>
        </w:numPr>
        <w:rPr/>
      </w:pPr>
      <w:bookmarkStart w:id="1005" w:name="__RefHeading___Toc3576442_3556181022"/>
      <w:bookmarkStart w:id="1006" w:name="_Toc369"/>
      <w:bookmarkEnd w:id="1005"/>
      <w:r>
        <w:rPr>
          <w:rtl w:val="true"/>
        </w:rPr>
        <w:t xml:space="preserve">بیان اینکه ترس و گریختن موسی </w:t>
      </w:r>
      <w:r>
        <w:rPr>
          <w:rtl w:val="true"/>
        </w:rPr>
        <w:t>(</w:t>
      </w:r>
      <w:r>
        <w:rPr>
          <w:rtl w:val="true"/>
        </w:rPr>
        <w:t>علیه السلام</w:t>
      </w:r>
      <w:r>
        <w:rPr>
          <w:rtl w:val="true"/>
        </w:rPr>
        <w:t xml:space="preserve">) </w:t>
      </w:r>
      <w:r>
        <w:rPr>
          <w:rtl w:val="true"/>
        </w:rPr>
        <w:t>با دیدن تبدیل عصا به مار، مذموم نبوده و توضیحی در باره جمله</w:t>
      </w:r>
      <w:r>
        <w:rPr>
          <w:rtl w:val="true"/>
        </w:rPr>
        <w:t xml:space="preserve">:" </w:t>
      </w:r>
      <w:r>
        <w:rPr>
          <w:rtl w:val="true"/>
        </w:rPr>
        <w:t>إِنِّی لا یَخافُ لَدَیَّ الْمُرْسَلُونَ</w:t>
      </w:r>
      <w:r>
        <w:rPr>
          <w:rtl w:val="true"/>
        </w:rPr>
        <w:t xml:space="preserve">" </w:t>
      </w:r>
      <w:r>
        <w:rPr>
          <w:rtl w:val="true"/>
        </w:rPr>
        <w:t>و استثنای</w:t>
      </w:r>
      <w:r>
        <w:rPr>
          <w:rtl w:val="true"/>
        </w:rPr>
        <w:t xml:space="preserve">" </w:t>
      </w:r>
      <w:r>
        <w:rPr>
          <w:rtl w:val="true"/>
        </w:rPr>
        <w:t xml:space="preserve">إِلَّا مَنْ ظَلَمَ ثُمَّ بَدَّلَ حُسْناً … </w:t>
      </w:r>
      <w:r>
        <w:rPr>
          <w:rtl w:val="true"/>
        </w:rPr>
        <w:t>"</w:t>
      </w:r>
      <w:bookmarkEnd w:id="1006"/>
    </w:p>
    <w:p>
      <w:pPr>
        <w:pStyle w:val="BookText"/>
        <w:rPr/>
      </w:pPr>
      <w:r>
        <w:rPr>
          <w:rFonts w:ascii="IRNazanin" w:hAnsi="IRNazanin" w:eastAsia="IRNazanin"/>
          <w:color w:val="111111"/>
          <w:sz w:val="28"/>
          <w:sz w:val="28"/>
          <w:szCs w:val="28"/>
          <w:rtl w:val="true"/>
          <w:lang w:bidi="fa-IR"/>
        </w:rPr>
        <w:t>و اما اینکه موسی که از بزرگان و مرسلان بود، چرا از عصا که به صورتی هائل و هول انگیز، یعنی ماری پر جست و خیز در آمده بود ترسید؟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طبیعت و جبلت آدمی است که وقتی به منظره‌ای هول انگیز، آن هم بی سابقه بر می‌خورد، که هیچ راهی برای دفع آن به نظرش نمی‌رسد مگر فرار کردن، قهرا پا به فرار می‌گذارد، مخصوصا کسی که هیچ سلاحی برای دفاع ندارد، عصایی هم که تنها سلاح او بوده خود به آن صورت هول انگیز در آمده، قبلا هم از ناحیه خدا دستوری نگرفته بود، که اگر عصایت اژدها شد فرار مکن و در جای خود بایست، بلکه تنها این دستور رسیده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امتثال کرد و معلوم است که فرار از خطرهای بزرگ آن هم از کسی که دافع و چاره‌ای جز فرار ندارد، جزو ترسهای مذموم نیست، تا کسی موسی را به داشتن آن مذمت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خدای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یَخافُ لَدَیَّ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و مرسلین مادامی که در جوار پروردگارشان هستند از چیزی نمی‌ترسند، این کرامت خود ایشان و از ناحیه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موسی نداشت بگوییم رسولی ناقص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فضیلت را به تعلیم و تادیب خدا به دست می‌آورده‌اند و چون آن شب، یعنی شب طور، اولین موقفی بود که خدا موسی را به مقام قرب خود برد و افتخار هم سخنی و رسالت و کرامت خود را به وی اختصاص داد، لذا این دستورش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إِنَّکَ مِنَ الْآمِنِینَ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إِنِّی لا یَخافُ لَدَیَّ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همان تعلیم و تادیب الهی است نه مذمت و سرزنش</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ظَلَمَ ثُمَّ بَدَّلَ حُسْناً بَعْدَ سُوءٍ فَإِنِّی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این استثناء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آنکه در آیه قبلی خبر داد که مرسلین ایمنند و ترسی ندارند، از این خبر فهمیده شد که غیر مرسلین همه اهل ظلمند و ایمن از عذاب نیستند و باید بترسند و چون این مفهوم به کلیتش درست نبود، لذا در این آیه اهل توبه را از بین غیر مرسلین، یعنی از اهل ظلم استثناء کرده، فهماند که اهل توبه به خاطر اینکه توبه کردند و ظلم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سوء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مبدل کردند،</w:t>
      </w:r>
    </w:p>
    <w:p>
      <w:pPr>
        <w:pStyle w:val="BookText"/>
        <w:rPr/>
      </w:pPr>
      <w:r>
        <w:rPr>
          <w:rFonts w:ascii="IRNazanin" w:hAnsi="IRNazanin" w:eastAsia="IRNazanin"/>
          <w:color w:val="111111"/>
          <w:sz w:val="28"/>
          <w:sz w:val="28"/>
          <w:szCs w:val="28"/>
          <w:rtl w:val="true"/>
          <w:lang w:bidi="fa-IR"/>
        </w:rPr>
        <w:t>مغفور و مرحومند و آنها هم مانند مرسلین خوفی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استثناء اهل توبه از بین مرسلین، با اینکه داخل آنان نبودند، استثناء منقطع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مطلق نافرمانی خدا،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بعد از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توبه بعد از معصیت و یا عمل صالح بعد از عمل سوء است و معنای آیه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گفتیم غیر انبیاء همه ظالمند، و لیکن کسی که با ارتکاب گناه ظلم می‌کند و سپس آن گناه و سوء را مبدل به حسن می‌سازد، یعنی توبه می‌کند یا عمل صالحی انجام می‌دهد، من که غفور و رحیمم ظلم او را می‌آمرزم و به او ترحم می‌کنم، پس او نیز نباید بعد از این از چیزی بترسد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فِی جَیْبِکَ تَخْرُجْ بَیْضاءَ مِنْ غَیْرِ سُوءٍ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برص که یک نوع بیماری خطرناک پوستی است تفسیر شده، که قبلا هم ذکرش گذشت و ممکن است از سیاق استظهار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 آیاتٍ إِلی فِرْعَوْنَ 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از دو معجزه عصا و ید بیضا باشد و معنا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عصایت را بینداز و دستت را به گریبان کن، در حالی که این دو معجزه دو تا از نه معجزه‌ای باشد که برای دعوت فرعون و قومش به تو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دو معجزه مذکور دو تا از آن نه معجزه باشد که ما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تِسْعَ آیاتٍ بَیِّناتٍ</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درباره اینکه این نه معجزه کدام است بحث مفصلی کردیم، و بقیه الفاظ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جاءَتْهُمْ آیاتُنا مُبْصِرَةً قالُوا هذا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واضح و روشن است و اینکه در مقابل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اهانتی بوده که به آیات خدا کردند و دلالت واضح آنها را بر حقانیت دعوت موسی، به هیچ گرفتند و حتی نسبت به عدد آنها هم توجهی نکردند و جز به این مقدار که این کارها هم کاری است، عنایتی بدان نورزیدند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انکار چیزی است که در دل ثبوتش مسلم شده و یا اثبات چیزیست که در قلب نفی آن به ثبوت رسیده است </w:t>
      </w:r>
      <w:r>
        <w:rPr>
          <w:rStyle w:val="FootnoteAnchor"/>
          <w:rtl w:val="true"/>
        </w:rPr>
        <w:footnoteReference w:id="849"/>
      </w:r>
      <w:r>
        <w:rPr>
          <w:rFonts w:ascii="IRNazanin" w:hAnsi="IRNazanin" w:eastAsia="IRNazanin"/>
          <w:color w:val="111111"/>
          <w:sz w:val="28"/>
          <w:sz w:val="28"/>
          <w:szCs w:val="28"/>
          <w:rtl w:val="true"/>
          <w:lang w:bidi="fa-IR"/>
        </w:rPr>
        <w:t>، و کلمه استیقان و یقین هر دو به یک معناست</w:t>
      </w:r>
      <w:r>
        <w:rPr>
          <w:rFonts w:eastAsia="IRNazanin" w:cs="IRNazanin"/>
          <w:color w:val="111111"/>
          <w:sz w:val="28"/>
          <w:szCs w:val="28"/>
          <w:rtl w:val="true"/>
          <w:lang w:bidi="fa-IR"/>
        </w:rPr>
        <w:t>..]</w:t>
      </w:r>
      <w:bookmarkStart w:id="1007" w:name="pg10058_87934"/>
    </w:p>
    <w:p>
      <w:pPr>
        <w:pStyle w:val="Heading3"/>
        <w:numPr>
          <w:ilvl w:val="2"/>
          <w:numId w:val="1"/>
        </w:numPr>
        <w:rPr/>
      </w:pPr>
      <w:bookmarkStart w:id="1008" w:name="__RefHeading___Toc3576444_3556181022"/>
      <w:bookmarkStart w:id="1009" w:name="_Toc370"/>
      <w:bookmarkEnd w:id="1007"/>
      <w:bookmarkEnd w:id="1008"/>
      <w:r>
        <w:rPr>
          <w:rtl w:val="true"/>
        </w:rPr>
        <w:t xml:space="preserve">سوره النمل </w:t>
      </w:r>
      <w:r>
        <w:rPr>
          <w:rtl w:val="true"/>
        </w:rPr>
        <w:t>(</w:t>
      </w:r>
      <w:r>
        <w:rPr/>
        <w:t>27</w:t>
      </w:r>
      <w:r>
        <w:rPr>
          <w:rtl w:val="true"/>
        </w:rPr>
        <w:t xml:space="preserve">): </w:t>
      </w:r>
      <w:r>
        <w:rPr>
          <w:rtl w:val="true"/>
        </w:rPr>
        <w:t xml:space="preserve">آیات </w:t>
      </w:r>
      <w:r>
        <w:rPr/>
        <w:t>15</w:t>
      </w:r>
      <w:r>
        <w:rPr>
          <w:rtl w:val="true"/>
        </w:rPr>
        <w:t xml:space="preserve"> </w:t>
      </w:r>
      <w:r>
        <w:rPr>
          <w:rtl w:val="true"/>
        </w:rPr>
        <w:t xml:space="preserve">تا </w:t>
      </w:r>
      <w:r>
        <w:rPr/>
        <w:t>44</w:t>
      </w:r>
      <w:bookmarkEnd w:id="1009"/>
    </w:p>
    <w:p>
      <w:pPr>
        <w:pStyle w:val="Heading4"/>
        <w:numPr>
          <w:ilvl w:val="3"/>
          <w:numId w:val="1"/>
        </w:numPr>
        <w:rPr/>
      </w:pPr>
      <w:bookmarkStart w:id="1010" w:name="__RefHeading___Toc3576446_3556181022"/>
      <w:bookmarkStart w:id="1011" w:name="_Toc371"/>
      <w:bookmarkEnd w:id="1010"/>
      <w:r>
        <w:rPr>
          <w:rtl w:val="true"/>
        </w:rPr>
        <w:t>اشاره</w:t>
      </w:r>
      <w:bookmarkEnd w:id="1011"/>
    </w:p>
    <w:p>
      <w:pPr>
        <w:pStyle w:val="BookText"/>
        <w:rPr/>
      </w:pP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 ذا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 جَعَلُوا أَعِزَّةَ أَهْلِها أَذِلَّةً وَ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سُلَیْمانَ قالَ أَ 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نَکِّرُوا لَها عَرْشَها نَنْظُرْ أَ تَهْتَدِی أَمْ تَکُونُ مِنَ الَّذِینَ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 هکَذا عَرْشُکِ قالَتْ کَأَنَّهُ هُوَ وَ أُوتِینَا الْعِلْمَ مِنْ قَبْلِها وَ کُنَّا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کانَتْ تَعْبُدُ مِنْ دُونِ اللَّهِ إِنَّها کانَتْ مِنْ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لَهَا ادْخُلِی الصَّرْحَ فَلَمَّا رَأَتْهُ حَسِبَتْهُ لُجَّةً وَ کَشَفَتْ عَنْ ساقَیْها قالَ إِنَّهُ صَرْحٌ مُمَرَّدٌ مِنْ قَوارِیرَ قالَتْ رَبِّ إِنِّی ظَلَمْتُ نَفْسِی وَ أَسْلَمْتُ مَعَ سُلَیْمانَ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bookmarkStart w:id="1012" w:name="pg10058_87935"/>
    </w:p>
    <w:p>
      <w:pPr>
        <w:pStyle w:val="Heading4"/>
        <w:numPr>
          <w:ilvl w:val="3"/>
          <w:numId w:val="1"/>
        </w:numPr>
        <w:rPr/>
      </w:pPr>
      <w:bookmarkStart w:id="1013" w:name="__RefHeading___Toc3576448_3556181022"/>
      <w:bookmarkStart w:id="1014" w:name="_Toc372"/>
      <w:bookmarkEnd w:id="1012"/>
      <w:bookmarkEnd w:id="1013"/>
      <w:r>
        <w:rPr>
          <w:rtl w:val="true"/>
        </w:rPr>
        <w:t>ترجمه آیات</w:t>
      </w:r>
      <w:bookmarkEnd w:id="1014"/>
    </w:p>
    <w:p>
      <w:pPr>
        <w:pStyle w:val="BookText"/>
        <w:rPr/>
      </w:pPr>
      <w:r>
        <w:rPr>
          <w:rFonts w:ascii="IRNazanin" w:hAnsi="IRNazanin" w:eastAsia="IRNazanin"/>
          <w:color w:val="111111"/>
          <w:sz w:val="28"/>
          <w:sz w:val="28"/>
          <w:szCs w:val="28"/>
          <w:rtl w:val="true"/>
          <w:lang w:bidi="fa-IR"/>
        </w:rPr>
        <w:t>ما به داوود و سلیمان دانشی دادیم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ما را بر بسیاری از بندگان مؤمن خویش برتری داد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سلیمان وارث داوود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به ما زبان پرندگان تعلیم داده شده و همه چیزمان داده‌اند که این برتری آشکاری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سپاهیان سلیمان از جن و انس و پرنده فراهم شدند و به نظم آمدند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چون به وادی مورچه رسیدند مورچه‌ای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مورچگان به لانه‌های خود بروید تا سلیمان و سپاهیان او به غفلت شما را پایمال نکنند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لبخندی زد و از گفتار 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وادار کن تا نعمتی را که به من و پدر و مادرم مرحمت فرموده‌ای سپاس دارم و عملی شایسته کنم که آن را پسند کنی و مرا به رحمت خویش در صف بندگان شایسته‌ات در آور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جویای مرغان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هدهد را نمی‌بینم مگر او غایب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عذاب می‌کنم عذابی سخت و یا سرش را می‌برم مگر آنکه عذری روشن بیاورد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بعد شانه بسر و هدد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دیده‌ام که تو ندیده‌ای و برای تو از سبا خبر درست آورده‌ام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دیدم که بر آنان سلطنت می‌کند و همه چیز دارد و او را تختی بزرگ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دیدم که با قومش به جای خدا آفتاب را سجده می‌کردند و شیطان اعمالشان را بر ایشان زینت داده و از راه منحرفشان کرده و هدایت نیافته‌اند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خدایی را سجده کنند که در آسمانها و زمین هر نهانی را آشکار می‌کند و آنچه را نهان کنند و یا عیان سازند می‌داند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یکتا که خدایی جز او نیست و پروردگار عرش بزرگ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آیا راست می‌گویی یا از دروغگویانی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مرا ببر و نزد ایشان بیفکن، سپس برگرد ببین چه می‌گویند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بزرگان مملکت نامه‌ای گرامی نزدم افکنده‌اند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سلیمان است و به نام خدای رحمان و رحیم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بر من تفوق مجویید و مطیعانه پیش من آیید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بزرگان مرا در کارم نظر دهید که من بدون حضور شما هیچ کاری را انجام نداده‌ام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نیرومند و جنگ‌آورانی سخت‌کوش هستیم ولی کار به اراده تو بستگی دارد ببین چه فرمان می‌دهی تا اطاعت کنیم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وقتی به شهر و کشوری وارد شوند تباهش کنند و عزیزانش را ذلیل سازند کارشان همواره چنین بوده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هدیه‌ای به سوی آنها می‌فرستم ببینم فرستادگان چه خبر می‌آورند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bookmarkStart w:id="1015" w:name="pg10058_87937"/>
    </w:p>
    <w:p>
      <w:pPr>
        <w:pStyle w:val="BookText"/>
        <w:rPr/>
      </w:pPr>
      <w:bookmarkEnd w:id="1015"/>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سلیمان آمدند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به مال مدد می‌دهید؟ آنچه خدا به من داده بهتر از این است که به شما داده است، شمایید که این هدیه در نظرتان ارج دارد و از آن خوشحالید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ایشان بازگرد که سپاهی به سوی شما آریم که تحمل آن نیارید و از آنجا به ذلت و در عین حقارت بیرونتان می‌کنیم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بزرگان کدامتان پیش از آنکه ملکه سبا نزد من آید تخت وی را برایم می‌آورد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از مجلس خود برخیزی تخت را نزدت می‌آورم که برای این کار توانا و امینم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کسی که از کتاب اطلاعی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قبل از آنکه نگاهت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چشم بهم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نزدت می‌آورم و چون تخت را نزد خویش پا بر جا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کرم پروردگار من است تا بیازمایدم که آیا سپاس می‌دارم یا کفران می‌کنم، هر که سپاس دارد برای خویش می‌دارد و هر که کفران کند پروردگارم بی نیاز و کریم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تختش را برای او وارونه کنید ببینم آیا آن را می‌شناسد یا نه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بیامد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تخت تو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همین است از این پیش ما از این سلطنت خبر داشتیم و تسلیم هم بودیم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خدایش از آنچه که به جای او می‌پرستید بازداشت که وی از گروه کافران بود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قصر داخل شو، و چون آن را بدید پنداشت آبی عمیق است و ساقهای خویش را عریان کرد،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قصری است از بلور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خویش ستم کرده‌ام، اینک با سلیمان، مطیع پروردگار جهانیان می‌شوم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1016" w:name="__RefHeading___Toc3576450_3556181022"/>
      <w:bookmarkStart w:id="1017" w:name="_Toc373"/>
      <w:bookmarkEnd w:id="1016"/>
      <w:r>
        <w:rPr>
          <w:rtl w:val="true"/>
        </w:rPr>
        <w:t>بیان آیات</w:t>
      </w:r>
      <w:bookmarkEnd w:id="1017"/>
    </w:p>
    <w:p>
      <w:pPr>
        <w:pStyle w:val="Heading5"/>
        <w:numPr>
          <w:ilvl w:val="4"/>
          <w:numId w:val="1"/>
        </w:numPr>
        <w:rPr/>
      </w:pPr>
      <w:bookmarkStart w:id="1018" w:name="__RefHeading___Toc3576452_3556181022"/>
      <w:bookmarkStart w:id="1019" w:name="_Toc374"/>
      <w:bookmarkEnd w:id="1018"/>
      <w:r>
        <w:rPr>
          <w:rtl w:val="true"/>
        </w:rPr>
        <w:t>اشاره</w:t>
      </w:r>
      <w:bookmarkEnd w:id="1019"/>
    </w:p>
    <w:p>
      <w:pPr>
        <w:pStyle w:val="BookText"/>
        <w:rPr/>
      </w:pPr>
      <w:r>
        <w:rPr>
          <w:rFonts w:ascii="IRNazanin" w:hAnsi="IRNazanin" w:eastAsia="IRNazanin"/>
          <w:color w:val="111111"/>
          <w:sz w:val="28"/>
          <w:sz w:val="28"/>
          <w:szCs w:val="28"/>
          <w:rtl w:val="true"/>
          <w:lang w:bidi="fa-IR"/>
        </w:rPr>
        <w:t xml:space="preserve">این آیات پاره‌ای از داستانهای داوود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می‌نماید و عجایبی از اخبار سلیمان و سلطنتی که خدا به وی داده بود نیز 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وَ سُلَیْمانَ عِلْماً …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علم را نکره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و سلیمان علمی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عظمت و اهمیت امر آن، و در جاء دیگر قرآن علم داوود را از علم سلیمان جدا ذکر کرده، در</w:t>
      </w:r>
      <w:bookmarkStart w:id="1020" w:name="pg10058_87938"/>
    </w:p>
    <w:p>
      <w:pPr>
        <w:pStyle w:val="BookText"/>
        <w:rPr/>
      </w:pPr>
      <w:bookmarkEnd w:id="1020"/>
      <w:r>
        <w:rPr>
          <w:rFonts w:ascii="Amiri" w:hAnsi="Amiri" w:eastAsia="Amiri" w:cs="Amiri"/>
          <w:color w:val="111111"/>
          <w:sz w:val="28"/>
          <w:sz w:val="28"/>
          <w:szCs w:val="28"/>
          <w:rtl w:val="true"/>
          <w:lang w:bidi="ar-SA"/>
        </w:rPr>
        <w:t>باره علم داوود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الْحِکْمَةَ وَ فَصْلَ الْخِطابِ</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و از آیاتی که به علم سلیمان اشاره کرده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سُلَیْمانَ وَ کُلًّا آتَیْنا حُکْماً وَ عِلْماً</w:t>
      </w:r>
      <w:r>
        <w:rPr>
          <w:rFonts w:eastAsia="Amiri" w:cs="Amiri" w:ascii="Amiri" w:hAnsi="Amiri"/>
          <w:color w:val="111111"/>
          <w:sz w:val="28"/>
          <w:szCs w:val="28"/>
          <w:rtl w:val="true"/>
          <w:lang w:bidi="ar-SA"/>
        </w:rPr>
        <w:t xml:space="preserve">" </w:t>
      </w:r>
      <w:r>
        <w:rPr>
          <w:rStyle w:val="FootnoteAnchor"/>
          <w:rtl w:val="true"/>
        </w:rPr>
        <w:footnoteReference w:id="851"/>
      </w:r>
      <w:r>
        <w:rPr>
          <w:rFonts w:ascii="IRNazanin" w:hAnsi="IRNazanin" w:eastAsia="IRNazanin"/>
          <w:color w:val="111111"/>
          <w:sz w:val="28"/>
          <w:sz w:val="28"/>
          <w:szCs w:val="28"/>
          <w:rtl w:val="true"/>
          <w:lang w:bidi="fa-IR"/>
        </w:rPr>
        <w:t>که ذیل آیه، شامل علم و حکمت هر دو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قالا الْحَمْدُ لِلَّهِ الَّذِی فَضَّلَنا عَلی کَثِیرٍ مِنْ عِبادِهِ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برتری به علم است، که چه بسا سیاق آیه نیز آن را تایید می‌کند و یا برتری به همه مواهبی است که خدای تعالی به آن جناب اختصاص داده،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کوه‌ها و مرغان و نرم شدن آهن برای داوود و ملکی که خدا به او ارزانی داشت و تسخیر جن و حیوانات وحشی و مرغان و همچنین تسخیر باد برای سلیمان و دانستن زبان حیوانات و سلطنت کذایی سلیمان و این احتمال دوم، یعنی، برتری آن دو بزرگوار بر سایر مردم از جهت همه مواهبی که خدا به آن دو ارزانی داشته از اطلاق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قالا الْحَمْدُ 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احتمال اول و چه به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نقل اعتراف آن دو بزرگوار بر تفضیل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اعتراف و اعترافهایی که بعدا از سلیمان نقل می‌شود مثل شاهدی است که مدعای صدر سوره را که به مؤمنین بشارت می‌داد به زودی پاداشی به آنان می‌دهد که مایه روشنی دل و دیده‌شان باشد اثبات می‌کند</w:t>
      </w:r>
      <w:r>
        <w:rPr>
          <w:rFonts w:eastAsia="IRNazanin" w:cs="IRNazanin"/>
          <w:color w:val="111111"/>
          <w:sz w:val="28"/>
          <w:szCs w:val="28"/>
          <w:rtl w:val="true"/>
          <w:lang w:bidi="fa-IR"/>
        </w:rPr>
        <w:t>.</w:t>
      </w:r>
    </w:p>
    <w:p>
      <w:pPr>
        <w:pStyle w:val="Heading5"/>
        <w:numPr>
          <w:ilvl w:val="4"/>
          <w:numId w:val="1"/>
        </w:numPr>
        <w:rPr/>
      </w:pPr>
      <w:bookmarkStart w:id="1021" w:name="__RefHeading___Toc3576454_3556181022"/>
      <w:bookmarkStart w:id="1022" w:name="_Toc375"/>
      <w:bookmarkEnd w:id="1021"/>
      <w:r>
        <w:rPr>
          <w:rtl w:val="true"/>
        </w:rPr>
        <w:t xml:space="preserve">نبوت و علم انبیا </w:t>
      </w:r>
      <w:r>
        <w:rPr>
          <w:rtl w:val="true"/>
        </w:rPr>
        <w:t>(</w:t>
      </w:r>
      <w:r>
        <w:rPr>
          <w:rtl w:val="true"/>
        </w:rPr>
        <w:t>علیه السلام</w:t>
      </w:r>
      <w:r>
        <w:rPr>
          <w:rtl w:val="true"/>
        </w:rPr>
        <w:t xml:space="preserve">) </w:t>
      </w:r>
      <w:r>
        <w:rPr>
          <w:rtl w:val="true"/>
        </w:rPr>
        <w:t>اکتسابی نیست و از دیگران به ارث هم نمیبرند</w:t>
      </w:r>
      <w:bookmarkEnd w:id="10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سلیمان مال و ملک را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85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ارث، ارث بردن نبوت و علم است، صحیح نیست، برای اینکه نبوت ارثی نیست، چون قابل انتقال نیست، و اما علم، هر چند با نوعی عنایت و مجاز می‌توان گفت که قابل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استاد، علم را از خود به شاگرد انتقال نمی‌دهد، و گرنه باید دیگر خودش علم نداشته باشد لیکن این انتقال مجازی هم، در علم فکری است، که با درس خواندن به دست می‌آید و علمی که انبیاء اختصاص به آن داده شده‌اند، از مقوله درس خواندن نیست، بلکه کرامتی است از خدا به ایشان، که دست فکر و ممارست بدان نمی‌رسد، ممکن است با همان عنایت و مجازگویی بگوییم فلان مرد عادی علم را از پیغمبری ارث</w:t>
      </w:r>
      <w:bookmarkStart w:id="1023" w:name="pg10058_87939"/>
    </w:p>
    <w:p>
      <w:pPr>
        <w:pStyle w:val="BookText"/>
        <w:rPr/>
      </w:pPr>
      <w:bookmarkEnd w:id="1023"/>
      <w:r>
        <w:rPr>
          <w:rFonts w:ascii="IRNazanin" w:hAnsi="IRNazanin" w:eastAsia="IRNazanin"/>
          <w:color w:val="111111"/>
          <w:sz w:val="28"/>
          <w:sz w:val="28"/>
          <w:szCs w:val="28"/>
          <w:rtl w:val="true"/>
          <w:lang w:bidi="fa-IR"/>
        </w:rPr>
        <w:t>برده، یعنی آن پیغمبر وی را تعلیم داده، ولی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پیغمبر علم خود را از پیغمبر دیگر یا از غیر پیغمبر ارث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یا أَیُّهَا النَّاسُ عُلِّمْنا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سیاق بر می‌آید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این جمله از خودش و پدرش، که خود او نیز از آن جناب است به داشتن برتریهایی که گذشت مباهات کند و این در حقیقت از باب تحدیث به نعمت است، که خدای تعالی در سوره ضحی رسول گرامی اسلام را بدان مامور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اینکه بعضی </w:t>
      </w:r>
      <w:r>
        <w:rPr>
          <w:rStyle w:val="FootnoteAnchor"/>
          <w:rtl w:val="true"/>
        </w:rPr>
        <w:footnoteReference w:id="854"/>
      </w:r>
      <w:r>
        <w:rPr>
          <w:rFonts w:ascii="IRNazanin" w:hAnsi="IRNazanin" w:eastAsia="IRNazanin"/>
          <w:color w:val="111111"/>
          <w:sz w:val="28"/>
          <w:sz w:val="28"/>
          <w:szCs w:val="28"/>
          <w:rtl w:val="true"/>
          <w:lang w:bidi="fa-IR"/>
        </w:rPr>
        <w:t>از مفسرین اصرار کرده‌اند بر اینکه 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سلیمان بر می‌گردد، نه به او و پدرش و اینکه اگر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چنین و چنان کرده‌اند و نگفته مرا، از این باب است که عادت پادشاهان و بزرگان بر این بوده که در گفتگوها از خود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لشکر و خدمتکاران و وزرایم تعبیر می‌کنند، تا سیاست ملکداری رعایت شده باشد، سخنی است که آن طور که شاید و باید سیاق با آن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ظاهری آن، یعنی عموم افراد جامعه است، بدون تمیز یکی از دیگری و اینکه بعضی </w:t>
      </w:r>
      <w:r>
        <w:rPr>
          <w:rStyle w:val="FootnoteAnchor"/>
          <w:rtl w:val="true"/>
        </w:rPr>
        <w:footnoteReference w:id="85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عظمای اهل مملکت، یا علمای ایشان است، صحیح نیست</w:t>
      </w:r>
      <w:r>
        <w:rPr>
          <w:rFonts w:eastAsia="IRNazanin" w:cs="IRNazanin"/>
          <w:color w:val="111111"/>
          <w:sz w:val="28"/>
          <w:szCs w:val="28"/>
          <w:rtl w:val="true"/>
          <w:lang w:bidi="fa-IR"/>
        </w:rPr>
        <w:t>.</w:t>
      </w:r>
    </w:p>
    <w:p>
      <w:pPr>
        <w:pStyle w:val="Heading5"/>
        <w:numPr>
          <w:ilvl w:val="4"/>
          <w:numId w:val="1"/>
        </w:numPr>
        <w:rPr/>
      </w:pPr>
      <w:bookmarkStart w:id="1024" w:name="__RefHeading___Toc3576456_3556181022"/>
      <w:bookmarkStart w:id="1025" w:name="_Toc376"/>
      <w:bookmarkEnd w:id="1024"/>
      <w:r>
        <w:rPr>
          <w:rtl w:val="true"/>
        </w:rPr>
        <w:t>مقصود از</w:t>
      </w:r>
      <w:r>
        <w:rPr>
          <w:rtl w:val="true"/>
        </w:rPr>
        <w:t xml:space="preserve">" </w:t>
      </w:r>
      <w:r>
        <w:rPr>
          <w:rtl w:val="true"/>
        </w:rPr>
        <w:t>مَنْطِقَ الطَّیْرِ</w:t>
      </w:r>
      <w:r>
        <w:rPr>
          <w:rtl w:val="true"/>
        </w:rPr>
        <w:t xml:space="preserve">" </w:t>
      </w:r>
      <w:r>
        <w:rPr>
          <w:rtl w:val="true"/>
        </w:rPr>
        <w:t xml:space="preserve">در سخن سلیمان </w:t>
      </w:r>
      <w:r>
        <w:rPr>
          <w:rtl w:val="true"/>
        </w:rPr>
        <w:t>(</w:t>
      </w:r>
      <w:r>
        <w:rPr>
          <w:rtl w:val="true"/>
        </w:rPr>
        <w:t>علیه السلام</w:t>
      </w:r>
      <w:r>
        <w:rPr>
          <w:rtl w:val="true"/>
        </w:rPr>
        <w:t xml:space="preserve">) </w:t>
      </w:r>
      <w:r>
        <w:rPr>
          <w:rtl w:val="true"/>
        </w:rPr>
        <w:t>در مقام تحدیث به نعمت</w:t>
      </w:r>
      <w:r>
        <w:rPr>
          <w:rtl w:val="true"/>
        </w:rPr>
        <w:t xml:space="preserve">:" </w:t>
      </w:r>
      <w:r>
        <w:rPr>
          <w:rtl w:val="true"/>
        </w:rPr>
        <w:t xml:space="preserve">قالَ یا أَیُّهَا النَّاسُ عُلِّمْنا مَنْطِقَ الطَّیْرِ … </w:t>
      </w:r>
      <w:r>
        <w:rPr>
          <w:rtl w:val="true"/>
        </w:rPr>
        <w:t>"</w:t>
      </w:r>
      <w:bookmarkEnd w:id="1025"/>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صوت یا صوت‌های متعارفی است که از حروفی تشکیل یافته و طبق قرارداد واضع لغت، بر معنی‌هایی که منظور نظر ناطق است دلالت می‌کند و در اصطلاح، این صوتها را کلام می‌گویند و بنا بر آنچه راغب گفته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کلمه جز بر سخنان انسان اطلاق نمی‌شود </w:t>
      </w:r>
      <w:r>
        <w:rPr>
          <w:rStyle w:val="FootnoteAnchor"/>
          <w:rtl w:val="true"/>
        </w:rPr>
        <w:footnoteReference w:id="8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صدای گوسفند و یا گنجشک نطق یا منطق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قرآن کریم در معنایی وسیعتر استعمال شده و آن عبارت است از دلالت هر چیزی بر مقصودش، مثلا در قرآن کریم دلالت پوست بدن را نطق خوانده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لِجُلُودِهِمْ لِمَ شَهِدْتُمْ عَلَیْنا قالُوا أَنْطَقَنَا اللَّهُ الَّذِی أَنْطَقَ کُلَّ شَیْ‌ءٍ</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استعمال قرآن یا از باب تحلیل معناست، که قرآن کریم در بیشتر معانی و مفاهیمی که تنها در جسمانیات استعمال می‌شود بکار برده و آن را در غیر جسمانیات نیز به کار می‌برد، مثل دیدن و نظر کردن و شنیدن و لوح و قلم و عرش و کرسی و غیر آن که از نظر لغت موارد استعمالشان تنها جسمانیات است، ولی قرآن با تحلیل معانی آنها، در غیر جسمانیات هم به کار می‌برد و یا این است که اصولا اینگونه واژه‌ها برای معنایی اعم از جسمانیات درست و وضع شده، و اختصاص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از باب انصراف و کثرت استعمال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کرسی را بیشتر در یک تخت دارای پایه بکار برده‌ایم، خیال می‌کنیم که معنای آن تنها تخت این چنینی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باشد و چه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طیر عبارت است از هر طریقی که مرغها به آن طریق مقاصد خود را با هم مبادله می‌کنند و تا آنجا که از تدبر در احوال حیوانات به دست آمده، معلوم شده است که هر صنفی از اصناف حیوانات و یا لا اقل هر نوعی، صوت‌هایی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در موارد خاصی که به هم بر می‌خورند و یا با هم هستند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غریزه جنسیشان به هیجان آمده یک جور، و هنگامی که می‌خواهند بر یکدیگر غلبه کنند جوری دیگر، و هنگام ترس طوری، و هنگام التماس و استغاثه به دیگران طوری دیگر، البته این صداهای مختلف در مواقع مختلف مختص به مرغان نیست، بلکه سایر حیوانات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مسلم است، مقصود از منطق طیر در آیه شریفه این معنای ظاهری نیست، بلکه معنایی است دقیقتر و وسیعتر از آن،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آیه گواهی می‌دهد بر اینکه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نعمتی حدیث می‌کند که اختصاصی خودش بوده و در وسع عامه مردم نبوده، که به آن دست یابند و او که بدان دست یافته به عنایت خاص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ظاهری که برای منطق طیر کردیم چیزی نیست که غیر از سلیمان کسی بدان دست نیابد، بلکه هر کسی می‌تواند در زندگی حیوانات دقت نموده زبان آنها را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چه صدایی علامت خشم، و چه صدایی علامت رضا است، چه صدایی علامت گرسنگی و چه صدایی علامت تشنگی و امثال آن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محاوره‌ای که خدای تعالی در آیات بعدی از سلیمان و هدهد حکایت فرموده، متضمن معارف عالیه‌ای است که در وسع صداهای هدهد نیست، چون صداهایی که این حیوان در احوال مختلف از خود سر می‌دهد انگشت شمار است و این چند</w:t>
      </w:r>
    </w:p>
    <w:p>
      <w:pPr>
        <w:pStyle w:val="BookText"/>
        <w:rPr/>
      </w:pPr>
      <w:r>
        <w:rPr>
          <w:rFonts w:ascii="IRNazanin" w:hAnsi="IRNazanin" w:eastAsia="IRNazanin"/>
          <w:color w:val="111111"/>
          <w:sz w:val="28"/>
          <w:sz w:val="28"/>
          <w:szCs w:val="28"/>
          <w:rtl w:val="true"/>
          <w:lang w:bidi="fa-IR"/>
        </w:rPr>
        <w:t>صدا کجا می‌تواند کسی را از راه ترکیب آنها با هم به این معارف دلالت کند؟</w:t>
      </w:r>
    </w:p>
    <w:p>
      <w:pPr>
        <w:pStyle w:val="BookText"/>
        <w:rPr/>
      </w:pPr>
      <w:r>
        <w:rPr>
          <w:rFonts w:ascii="IRNazanin" w:hAnsi="IRNazanin" w:eastAsia="IRNazanin"/>
          <w:color w:val="111111"/>
          <w:sz w:val="28"/>
          <w:sz w:val="28"/>
          <w:szCs w:val="28"/>
          <w:rtl w:val="true"/>
          <w:lang w:bidi="fa-IR"/>
        </w:rPr>
        <w:t xml:space="preserve">آری در کلام این حیوان ذکر خدای سبحان و وحدانیت او و قدرت و علم و ربوبیتش و عرش عظیم او و نیز ذکر شیطان و جلوه‌گری‌هایش در اعمال زشت و همچنین ذکری از هدایت و ضلالت و مطالبی دیگر آمده و از معارف بشری نیز مطالب بسیاری چون پادشاه سبا و تخت او و اینکه آن پادشاه زن بود و قوم او که برای آفتاب سجده می‌کردند، آمده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به هدهد فرموده، از جمله اینکه به او دستور داده به سبا برود و نامه او را ببرد و در آنجا نزد ایشان بیندازد و بعد بنشیند و ببیند چه می‌گویند و چه می‌کنند و بر هیچ دانشمندی که در معانی تعمق دارد پوشیده نیست که آگاهی به این همه مطالب عمیق و معارف بسیاری که هر یک دارای اصول ریشه‌دار علمی است، منوط به داشتن هزاران هزار معلومات دیگر است، که چند صدای ساده هدهد نمی‌تواند آن معانی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هیچ دلیلی نداریم بر اینکه هر صدایی که حیوان در نطق مخصوص به خودش یا در صداهای مخصوصش، از خود سر می‌دهد حس ما می‌تواند آن را درک کرده و تمیزش دهد، به شهادت اینکه یکی از نطق‌ها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می‌شناخت سخنانی است که قرآن در آیات بعد، از مورچه بزرگ حکایت کرده و حال آنکه این حیوان صدایی که به گوش ما برسد ندارد، و نیز سخن ما را تایید می‌کند کشفی که اخیرا علمای طبیعی امروز کرده‌اند که اصولا ساختمان گوش انسان طوری است که تنها صداهایی مخصوص و ناشی از ارتعاشات مادی مخصوص را می‌شنود و آن ارتعاشی است که در ثانیه کمتر از شانزده هزار و بیشتر از سی و دو هزار نباشد که اگر ارتعاش جسمی کمتر از آن و یا بیشتر از آن باشد، حس سامعه و دستگاه شنوایی انسان از شنیدن آن عاجز است، ولی معلوم نیست که حس شنوایی سایر حیوانات نیز عاجز از شنیدن آن باشد، ممکن است آنچه را که ما نمی‌شنویم و یا بعضی از آنها را سایر حیوانات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حیوان‌شناس هم به عجایبی از فهم دقیق و درک لطیف بعضی حیوانات مانند اسب و سگ و میمون و خرس و زنبور و مورچه و غیر آن برخورده‌اند، که به نظیر آنها در اکثر افراد آدمیان بر نخورده‌اند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آنچه گذشت، روشن شد که از ظاهر سیاق بر می‌آید که برای مرغان منطقی است که خدای سبحان علم آن را تنها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858"/>
      </w:r>
      <w:r>
        <w:rPr>
          <w:rFonts w:ascii="IRNazanin" w:hAnsi="IRNazanin" w:eastAsia="IRNazanin"/>
          <w:color w:val="111111"/>
          <w:sz w:val="28"/>
          <w:sz w:val="28"/>
          <w:szCs w:val="28"/>
          <w:rtl w:val="true"/>
          <w:lang w:bidi="fa-IR"/>
        </w:rPr>
        <w:t>از</w:t>
      </w:r>
      <w:bookmarkStart w:id="1026" w:name="pg10058_87942"/>
    </w:p>
    <w:p>
      <w:pPr>
        <w:pStyle w:val="BookText"/>
        <w:rPr/>
      </w:pPr>
      <w:bookmarkEnd w:id="1026"/>
      <w:r>
        <w:rPr>
          <w:rFonts w:ascii="IRNazanin" w:hAnsi="IRNazanin" w:eastAsia="IRNazanin"/>
          <w:color w:val="111111"/>
          <w:sz w:val="28"/>
          <w:sz w:val="28"/>
          <w:szCs w:val="28"/>
          <w:rtl w:val="true"/>
          <w:lang w:bidi="fa-IR"/>
        </w:rPr>
        <w:t>مفسرین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مرغان معجزه‌ای برای آن جناب بوده و گر نه خود مرغان هیچ یک زبان و نطق ندارند، حرف صحیحی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أُوتِینا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از هر چیزی به ما عطایی داده،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شامل تمامی موجوداتی می‌شود که ممکن است وجودش فرض شود، چون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عمومی‌ترین مفاهیم است، مخصوصا وقتی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سرش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از آنجایی که مقام آن جناب، مقام حدیث به نعمت بوده، ناچار مقصود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هر چیزی است که اگر به آدمی داده شود می‌تواند از آن متنعم شود، نه هر چیز، پس قهرا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مقید می‌شود به نعمت‌هایی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نبوت و ملک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داوری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نعمت‌های مادی و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الْفَضْلُ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شکری است از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عجب و کبر و غرور، همان حدیث به نعمت قبل را تاکید می‌کند، زیرا همه نعمتها را به خدا نسبت داد، در یک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منطق طیر را به 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چیز به ما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آن دو جمله را تاکید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فضلی است آشکارا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که بعضی </w:t>
      </w:r>
      <w:r>
        <w:rPr>
          <w:rStyle w:val="FootnoteAnchor"/>
          <w:rtl w:val="true"/>
        </w:rPr>
        <w:footnoteReference w:id="859"/>
      </w:r>
      <w:r>
        <w:rPr>
          <w:rFonts w:ascii="IRNazanin" w:hAnsi="IRNazanin" w:eastAsia="IRNazanin"/>
          <w:color w:val="111111"/>
          <w:sz w:val="28"/>
          <w:sz w:val="28"/>
          <w:szCs w:val="28"/>
          <w:rtl w:val="true"/>
          <w:lang w:bidi="fa-IR"/>
        </w:rPr>
        <w:t>از مفسرین احتمال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اخیر کلام خدا باشد، نه سخن سلیمان، ولی سیاق این احتمال را نمی‌پذیرد</w:t>
      </w:r>
      <w:r>
        <w:rPr>
          <w:rFonts w:eastAsia="IRNazanin" w:cs="IRNazanin"/>
          <w:color w:val="111111"/>
          <w:sz w:val="28"/>
          <w:szCs w:val="28"/>
          <w:rtl w:val="true"/>
          <w:lang w:bidi="fa-IR"/>
        </w:rPr>
        <w:t>.</w:t>
      </w:r>
    </w:p>
    <w:p>
      <w:pPr>
        <w:pStyle w:val="Heading5"/>
        <w:numPr>
          <w:ilvl w:val="4"/>
          <w:numId w:val="1"/>
        </w:numPr>
        <w:rPr/>
      </w:pPr>
      <w:bookmarkStart w:id="1027" w:name="__RefHeading___Toc3576458_3556181022"/>
      <w:bookmarkStart w:id="1028" w:name="_Toc377"/>
      <w:bookmarkEnd w:id="1027"/>
      <w:r>
        <w:rPr>
          <w:rtl w:val="true"/>
        </w:rPr>
        <w:t xml:space="preserve">طوایف مخصوص از جن و انس و طیر لشکریان سلیمان </w:t>
      </w:r>
      <w:r>
        <w:rPr>
          <w:rtl w:val="true"/>
        </w:rPr>
        <w:t>(</w:t>
      </w:r>
      <w:r>
        <w:rPr>
          <w:rtl w:val="true"/>
        </w:rPr>
        <w:t>علیه السلام</w:t>
      </w:r>
      <w:r>
        <w:rPr>
          <w:rtl w:val="true"/>
        </w:rPr>
        <w:t xml:space="preserve">) </w:t>
      </w:r>
      <w:r>
        <w:rPr>
          <w:rtl w:val="true"/>
        </w:rPr>
        <w:t>بوده‌اند</w:t>
      </w:r>
      <w:bookmarkEnd w:id="10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لِسُلَیْمانَ جُنُودُهُ مِنَ الْجِنِّ وَ الْإِنْسِ وَ الطَّیْرِ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جمع کردن مردم و فرستادنشان به دنبال کار است، اما فرستادن به زور و جبر،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وزع به معنای منع است و یا به قول بعضی </w:t>
      </w:r>
      <w:r>
        <w:rPr>
          <w:rStyle w:val="FootnoteAnchor"/>
          <w:rtl w:val="true"/>
        </w:rPr>
        <w:footnoteReference w:id="860"/>
      </w:r>
      <w:r>
        <w:rPr>
          <w:rFonts w:ascii="IRNazanin" w:hAnsi="IRNazanin" w:eastAsia="IRNazanin"/>
          <w:color w:val="111111"/>
          <w:sz w:val="28"/>
          <w:sz w:val="28"/>
          <w:szCs w:val="28"/>
          <w:rtl w:val="true"/>
          <w:lang w:bidi="fa-IR"/>
        </w:rPr>
        <w:t>دیگر،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معنای آیه 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سلیمان لشکرش جمع شد، لشکرها که از جن و انس و طیر بودند و از اینکه متفرق شوند یا در هم مخلوط گردند جلوگیری می‌شدند، بلکه هر یک در جای خود نگهداری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شریفه بر می‌آید که گویا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لشکرهایی از جن و طیر داشته، که مانند لشکریان انسی او با او حرکت می‌کردند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وصف محشورین به اینکه لشکریان او بودند و همچنین سیاق آیات بعدی، همه دلیلند بر این که لشکریان آن حضرت طوایف خاصی از انسانها و از جن و طیر، بوده‌اند، برای اینکه در آیه شریفه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سلیمان جمع آوری شد لشکریانی</w:t>
      </w:r>
    </w:p>
    <w:p>
      <w:pPr>
        <w:pStyle w:val="BookText"/>
        <w:rPr/>
      </w:pPr>
      <w:r>
        <w:rPr>
          <w:rFonts w:ascii="IRNazanin" w:hAnsi="IRNazanin" w:eastAsia="IRNazanin"/>
          <w:color w:val="111111"/>
          <w:sz w:val="28"/>
          <w:sz w:val="28"/>
          <w:szCs w:val="28"/>
          <w:rtl w:val="true"/>
          <w:lang w:bidi="fa-IR"/>
        </w:rPr>
        <w:t>که از جن و انس و طیر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 یا بیان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سخن فخر رازی در تفسیر کبیر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دارد بر اینکه همه جن و انس و طیر لشکر او بودند و همه روی زمین را مالک بوده و جن و طیر زمان او مانند انسانها عاقل و مکلف بوده‌اند و بعد از زمان او دوباره به حالت توحش قبلی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عجیب و غریبی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این سخن را درباره مورچگان و آن مورچه بزرگ که با سلیمان سخن گفته زده است و در تفسیر آیه مورد بحث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همه این اصناف را لشکریان او قرار داد و این وقتی ممکن است که آن جناب بتواند در همه این اصناف بر طبق دلخواه خود فرمان دهد و تصرف کند و این نیز وقتی ممکن است که همه آن اصناف عقل داشته باشند، چون تا عقل نباشد تکلیف صحیح نیست، و یا اگر هم عقل درست و حسابی نداشته‌اند حد اقل باید به قدر یک کودک که نزدیک به حد تکلیف رسیده عقل داشته باشند و از همین جهت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روزگار سلیمان مرغان را عاقل کرد، و بعد از دوره او دوباره بصورت اولشان یعنی همان حالی که الآن در زمان ما دارند برگردانید، چون اصناف حیوانات در دوره ما عقل ندارند، هر چند که هر یک در پیش برد هدفهای زندگی خود و به دست آوردن حوایج خود و یا حوایج مردم ملهم به دقایقی حیرت انگیز هستند، مانند زنبور عسل و غیر آن </w:t>
      </w:r>
      <w:r>
        <w:rPr>
          <w:rStyle w:val="FootnoteAnchor"/>
          <w:rtl w:val="true"/>
        </w:rPr>
        <w:footnoteReference w:id="861"/>
      </w:r>
      <w:r>
        <w:rPr>
          <w:rFonts w:ascii="IRNazanin" w:hAnsi="IRNazanin" w:eastAsia="IRNazanin"/>
          <w:color w:val="111111"/>
          <w:sz w:val="28"/>
          <w:sz w:val="28"/>
          <w:szCs w:val="28"/>
          <w:rtl w:val="true"/>
          <w:lang w:bidi="fa-IR"/>
        </w:rPr>
        <w:t>و وجوه ضعف و اشکالاتی که بر گفته وی وارد است احتیاجی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آیه مورد بحث جن را جلوتر از انس و طیر ذکر کرد از این جهت است که مسخر شدن جن و به فرمان در آمدن او برای یک انسان، عجیب‌تر از آن دو تای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جن، انس را آورد، نه طیر را، باز برای همین است که مسخر شدن انسانها برای یک انسان عجیب‌تر از مسخر شدن طیر است و علاوه بر این، رعایت مقابله بین جن و انس هم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 النَّمْلِ …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غایتی است که از آیه سابق فهمیده می‌شد و 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و لشکریانش بر می‌گردد، و اگر کلمه اتوا را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کرد با اینکه می‌بایست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اتوا الی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وادی مورچگان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بنا به</w:t>
      </w:r>
      <w:bookmarkStart w:id="1029" w:name="pg10058_87944"/>
    </w:p>
    <w:p>
      <w:pPr>
        <w:pStyle w:val="BookText"/>
        <w:rPr/>
      </w:pPr>
      <w:bookmarkEnd w:id="1029"/>
      <w:r>
        <w:rPr>
          <w:rFonts w:ascii="IRNazanin" w:hAnsi="IRNazanin" w:eastAsia="IRNazanin"/>
          <w:color w:val="111111"/>
          <w:sz w:val="28"/>
          <w:sz w:val="28"/>
          <w:szCs w:val="28"/>
          <w:rtl w:val="true"/>
          <w:lang w:bidi="fa-IR"/>
        </w:rPr>
        <w:t xml:space="preserve">گفته بعضی </w:t>
      </w:r>
      <w:r>
        <w:rPr>
          <w:rStyle w:val="FootnoteAnchor"/>
          <w:rtl w:val="true"/>
        </w:rPr>
        <w:footnoteReference w:id="862"/>
      </w:r>
      <w:r>
        <w:rPr>
          <w:rFonts w:ascii="IRNazanin" w:hAnsi="IRNazanin" w:eastAsia="IRNazanin"/>
          <w:color w:val="111111"/>
          <w:sz w:val="28"/>
          <w:sz w:val="28"/>
          <w:szCs w:val="28"/>
          <w:rtl w:val="true"/>
          <w:lang w:bidi="fa-IR"/>
        </w:rPr>
        <w:t>وادی نمل در نقطه بلندی بوده، و بطوری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وادی در شام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86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864"/>
      </w:r>
      <w:r>
        <w:rPr>
          <w:rFonts w:ascii="IRNazanin" w:hAnsi="IRNazanin" w:eastAsia="IRNazanin"/>
          <w:color w:val="111111"/>
          <w:sz w:val="28"/>
          <w:sz w:val="28"/>
          <w:szCs w:val="28"/>
          <w:rtl w:val="true"/>
          <w:lang w:bidi="fa-IR"/>
        </w:rPr>
        <w:t>محل آن را بالای یمن دانسته‌اند، که همه این نقاط، کوهستانی و بلند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و لشکریانش به راه افتاده، بر فراز وادی نمل شدند مورچه‌ای به سایر مورچگان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النَّمْلُ، هان، ای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لانه‌های خود شوید تا سلیمان و لشکریانش شما را حطم نکنند، یعنی نشکنند، و به عبارت دیگر، لگد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توجه نداشته باشند، از همین جا معلوم می‌شود که راه پیمایی سلیمان و لشکریانش روی زمین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گفتار او لب‌های سلیمان به خنده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6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کمترین حد خنده و ضحک خنده معمولی است و اگر در جمله مورد بحث هر دو کلمه را به کار برده، استعمالی است مجازی، که می‌فهماند تبسم آن جناب نزدیک به خنده بوده است</w:t>
      </w:r>
      <w:r>
        <w:rPr>
          <w:rFonts w:eastAsia="IRNazanin" w:cs="IRNazanin"/>
          <w:color w:val="111111"/>
          <w:sz w:val="28"/>
          <w:szCs w:val="28"/>
          <w:rtl w:val="true"/>
          <w:lang w:bidi="fa-IR"/>
        </w:rPr>
        <w:t>.</w:t>
      </w:r>
    </w:p>
    <w:p>
      <w:pPr>
        <w:pStyle w:val="Heading5"/>
        <w:numPr>
          <w:ilvl w:val="4"/>
          <w:numId w:val="1"/>
        </w:numPr>
        <w:rPr/>
      </w:pPr>
      <w:bookmarkStart w:id="1030" w:name="__RefHeading___Toc3576460_3556181022"/>
      <w:bookmarkStart w:id="1031" w:name="_Toc378"/>
      <w:bookmarkEnd w:id="1030"/>
      <w:r>
        <w:rPr>
          <w:rtl w:val="true"/>
        </w:rPr>
        <w:t xml:space="preserve">عدم منافات علم سلیمان </w:t>
      </w:r>
      <w:r>
        <w:rPr>
          <w:rtl w:val="true"/>
        </w:rPr>
        <w:t>(</w:t>
      </w:r>
      <w:r>
        <w:rPr>
          <w:rtl w:val="true"/>
        </w:rPr>
        <w:t>علیه السلام</w:t>
      </w:r>
      <w:r>
        <w:rPr>
          <w:rtl w:val="true"/>
        </w:rPr>
        <w:t xml:space="preserve">) </w:t>
      </w:r>
      <w:r>
        <w:rPr>
          <w:rtl w:val="true"/>
        </w:rPr>
        <w:t xml:space="preserve">به منطق الطیر با فهمیدن کلام مورچه </w:t>
      </w:r>
      <w:r>
        <w:rPr/>
        <w:t>502</w:t>
      </w:r>
      <w:bookmarkEnd w:id="1031"/>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فهمیدن کلام مورچه ندارد، برای اینکه جمله مزبور نفی غیر طیر را نکرده است، بلکه تنها اثبات می‌کند که آن جناب زبان مرغان را می‌دانسته، ممکن است زبان سایر حیوانات یا بعضی دیگر مانند مورچه را هم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جمعی از مفسرین نفی غیر طیر را مسلم گرفته‌اند، آن گاه برای رفع منافات میان آن و فهمیدن زبان مورچه به دست و پا افتاده‌اند، یک بار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زبان مورچه تنها قضیه‌ای بوده که در یک واقعه رخ داده، نه اینکه آن جناب همیشه زبان این حیوان را می‌فهمیده، باری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مورچه مورچه بالدار بود، که خود نیز نوعی پرنده است، بار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مورچه یکی از معجزات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چنان که سنگریزه به معجزه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دیگر گفته‌اند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صدایی از مورچه برنخاست تا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بفهمد، بلکه خداوند آنچه را که در دل آن حیوان بوده به سلیمان الهام نمود</w:t>
      </w:r>
      <w:r>
        <w:rPr>
          <w:rFonts w:eastAsia="IRNazanin" w:cs="IRNazanin"/>
          <w:color w:val="111111"/>
          <w:sz w:val="28"/>
          <w:szCs w:val="28"/>
          <w:rtl w:val="true"/>
          <w:lang w:bidi="fa-IR"/>
        </w:rPr>
        <w:t>.</w:t>
      </w:r>
      <w:bookmarkStart w:id="1032" w:name="pg10058_87945"/>
    </w:p>
    <w:p>
      <w:pPr>
        <w:pStyle w:val="BookText"/>
        <w:rPr/>
      </w:pPr>
      <w:bookmarkEnd w:id="1032"/>
      <w:r>
        <w:rPr>
          <w:rFonts w:ascii="IRNazanin" w:hAnsi="IRNazanin" w:eastAsia="IRNazanin"/>
          <w:color w:val="111111"/>
          <w:sz w:val="28"/>
          <w:sz w:val="28"/>
          <w:szCs w:val="28"/>
          <w:rtl w:val="true"/>
          <w:lang w:bidi="fa-IR"/>
        </w:rPr>
        <w:t>ولی از آنچه که ما درباره منطق طیر گفتیم تمامی این موهومات را از بین می‌برد، علاوه بر این سیاق آیات به تنهایی در دفع آنها کافی است</w:t>
      </w:r>
      <w:r>
        <w:rPr>
          <w:rFonts w:eastAsia="IRNazanin" w:cs="IRNazanin"/>
          <w:color w:val="111111"/>
          <w:sz w:val="28"/>
          <w:szCs w:val="28"/>
          <w:rtl w:val="true"/>
          <w:lang w:bidi="fa-IR"/>
        </w:rPr>
        <w:t>.</w:t>
      </w:r>
    </w:p>
    <w:p>
      <w:pPr>
        <w:pStyle w:val="Heading5"/>
        <w:numPr>
          <w:ilvl w:val="4"/>
          <w:numId w:val="1"/>
        </w:numPr>
        <w:rPr/>
      </w:pPr>
      <w:bookmarkStart w:id="1033" w:name="__RefHeading___Toc3576462_3556181022"/>
      <w:bookmarkStart w:id="1034" w:name="_Toc379"/>
      <w:bookmarkEnd w:id="1033"/>
      <w:r>
        <w:rPr>
          <w:rtl w:val="true"/>
        </w:rPr>
        <w:t xml:space="preserve">سلیمان </w:t>
      </w:r>
      <w:r>
        <w:rPr>
          <w:rtl w:val="true"/>
        </w:rPr>
        <w:t>(</w:t>
      </w:r>
      <w:r>
        <w:rPr>
          <w:rtl w:val="true"/>
        </w:rPr>
        <w:t>علیه السلام</w:t>
      </w:r>
      <w:r>
        <w:rPr>
          <w:rtl w:val="true"/>
        </w:rPr>
        <w:t xml:space="preserve">) </w:t>
      </w:r>
      <w:r>
        <w:rPr>
          <w:rtl w:val="true"/>
        </w:rPr>
        <w:t>در دعای خود، الهام شکر نعمت، انجام عمل صالح و نیز صلاح ذاتی و نفسانی را می‌طلبد</w:t>
      </w:r>
      <w:bookmarkEnd w:id="10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 أَوْزِعْنِی أَنْ أَشْکُرَ نِعْمَتَکَ الَّتِی أَنْعَمْتَ عَلَیَّ وَ عَلی والِدَیَّ وَ أَنْ أَعْمَلَ صالِحاً تَرْضاهُ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اوزعنی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افعال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مصدرش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می‌شود، به معنای الهام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مورچه را شنید، از شدت سرور و ابتهاج تبسمی کرد، که خدا تا چه حد به او إنعام فرموده، و کارش را به کجا کشانیده؟ نبوت و علم منطق طیر، و سایر حیوانات، و ملک و سلطنت، و لشکریانی از جن و انس و طیر، به او ارزانی داشته، لذا از خدا در خواست می‌کند که شکر نعمتهایش را به وی الهام فرماید، و موفقش کند به کارهایی که مایه رضای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حد اکتفاء نکرد، بلکه در درخواست خود، شکر نعمت‌هایی را هم که به پدر و مادرش ارزانی داشته اضافه کرد، چون إنعام به پدر و مادر او به یک معنا إنعام به او نیز هست، زیرا وجود فرزند از آن پدر و مادر است، و خدای تعالی به پدر او داوود، نبوت و ملک و حکمت و فصل الخطاب، و نعمت‌هایی دیگر انعام کرده بود و به مادر او نیز همسری چون داود و فرزندی چون خود او ارزانی داشته بود، و او را نیز از اهل بیت نبوت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کلام آن جناب معلوم می‌شود که مادرش نیز از اهل صراط مستقیم بوده است، آن اهلی که خدا به ایشان انعام کرده، پس ساحت او مقدس و مبرا است از آنچه تورات به وی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تورات نازل بر موسی بلکه توراتی که فعلا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سلیمان زن اوریاء بوده، که داوود با او زنا کرد و آن گاه نقشه کشتن اوریا را کشید و او را به بعضی جنگها فرستاد تا کشته شد و همسر او را جزو زنان خود در آورد و سلیمان از او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صراط مستقیم یکی از چهار طایفه‌ای هستند که نامشان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أَنْعَمَ اللَّهُ عَلَیْهِمْ مِنَ النَّبِیِّینَ وَ الصِّدِّیقِینَ وَ الشُّهَداءِ وَ الصَّالِحِینَ</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أَعْمَلَ صالِحاً تَرْضاهُ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است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أَشْکُرَ نِعْمَتَکَ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 مذکور درخواستی است که از درخواست توفیق بر عمل صالح مهمتر و دارای مقامی بلندتر است، برای این که توفیق، اثرش در اسباب و وسائل خارجی و ردیف شدن آن بر طبق سعادت</w:t>
      </w:r>
    </w:p>
    <w:p>
      <w:pPr>
        <w:pStyle w:val="BookText"/>
        <w:rPr/>
      </w:pPr>
      <w:r>
        <w:rPr>
          <w:rFonts w:ascii="IRNazanin" w:hAnsi="IRNazanin" w:eastAsia="IRNazanin"/>
          <w:color w:val="111111"/>
          <w:sz w:val="28"/>
          <w:sz w:val="28"/>
          <w:szCs w:val="28"/>
          <w:rtl w:val="true"/>
          <w:lang w:bidi="fa-IR"/>
        </w:rPr>
        <w:t>انسانی است، ولی إیزاع که مورد درخواست آن جناب است عبارت است از دعوت باطنی، و اینکه باطن آدمی، او را به سوی سعادت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هیچ بعید نیست که مراد از ایزاع، همان وحی خیراتی باشد که خدای تعالی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گرامی داشت،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أَوْحَیْنا إِلَیْهِمْ فِعْلَ الْخَیْراتِ</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از آن خبر داده که در تفسیر آن گفتیم فعل خیرات عبارت است از همان تایید به روح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أَدْخِلْنِی بِرَحْمَتِکَ فِی عِبادِکَ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مرا از بندگان صالح خود قرار ده و این صلاح از آنجا که در کلام آن جناب مقید به عمل نشده تا مراد، تنها عمل صالح باشد، لذا اطلاقش حمل می‌شود بر صلاح نفس در جوهره ذاتش، تا در نتیجه نفس مستعد شود برای قبول هر نوع کرامت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صلاح ذات، قدر و منزلتش بالاتر از صلاح عمل است و چون چنین است پس اینکه اول درخواست کرد که موفق به عمل صالح شود و سپس درخواست کرد که صلاح ذاتیش دهد، در حقیقت درخواستهای خود را درجه‌بندی کرد و از پایین گرفته به سوی بالاترین درخواستها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کلام آن جناب هست این است که در درخواست عمل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عمل صالح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آن مداخله داد، ولی در صلاح ذات، نامی از خود نبرد و این بدان جهت است که هر کسی در عمل خود دخالت دارد، گو اینکه اعمال ما هم مخلوق خدایند، اما هر چه باشد نسبتی با خود ما دارند، به خلاف صلاح ذات، که هیچ چیز آن به دست خود ما نیست و لذا صلاح ذات را از پروردگار خود خواست، ولی صلاح عمل را از او نخواست،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اوزعنی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أَوْزِعْنِی … أَنْ أَعْمَلَ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عمل صالح کنم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کلام آن جناب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را ممکن بود به طور صریح سؤال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صالح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چنین نکرد بلکه درخواست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عباد صالح قرارش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اشاره کرده باشد به اینکه من هر چند همه مواهبی که به عباد صالحین دادی می‌خواهم، اما از همه آن مواهب بیشتر این موهبت را در نظر 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عباد خود قرار دادی، و مقام عبودیتشان، ارزانی داشتی، و به همین جهت است که خدای تعالی همین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وصف</w:t>
      </w:r>
      <w:bookmarkStart w:id="1035" w:name="pg10058_87947"/>
    </w:p>
    <w:p>
      <w:pPr>
        <w:pStyle w:val="BookText"/>
        <w:rPr/>
      </w:pPr>
      <w:bookmarkEnd w:id="1035"/>
      <w:r>
        <w:rPr>
          <w:rFonts w:ascii="Amiri" w:hAnsi="Amiri" w:eastAsia="Amiri" w:cs="Amiri"/>
          <w:color w:val="111111"/>
          <w:sz w:val="28"/>
          <w:sz w:val="28"/>
          <w:szCs w:val="28"/>
          <w:rtl w:val="true"/>
          <w:lang w:bidi="ar-SA"/>
        </w:rPr>
        <w:t>عبودیت ستوده،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3576464_3556181022"/>
      <w:bookmarkStart w:id="1037" w:name="_Toc380"/>
      <w:bookmarkEnd w:id="1036"/>
      <w:r>
        <w:rPr>
          <w:rtl w:val="true"/>
        </w:rPr>
        <w:t xml:space="preserve">بیان آیات مربوط به داستان سلیمان </w:t>
      </w:r>
      <w:r>
        <w:rPr>
          <w:rtl w:val="true"/>
        </w:rPr>
        <w:t>(</w:t>
      </w:r>
      <w:r>
        <w:rPr>
          <w:rtl w:val="true"/>
        </w:rPr>
        <w:t>علیه السلام</w:t>
      </w:r>
      <w:r>
        <w:rPr>
          <w:rtl w:val="true"/>
        </w:rPr>
        <w:t xml:space="preserve">) </w:t>
      </w:r>
      <w:r>
        <w:rPr>
          <w:rtl w:val="true"/>
        </w:rPr>
        <w:t>و هدهد و ملکه سبا و …</w:t>
      </w:r>
      <w:bookmarkEnd w:id="10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تَفَقَّدَ الطَّیْرَ فَقالَ ما لِیَ لا أَرَی الْهُدْهُدَ أَمْ کانَ مِنَ الْغائِبِینَ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تعهد است، لیکن حقیقت تفقد این است که آدمی متوجه فقدان چیزی شود، به خلاف تعهد که به معنای توجه به عهد گذشته است و این تفقد در قرآن کریم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تَفَقَّدَ الطَّیْرَ</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جمله، نخست بطور تعجب از حال خود که چرا هدهد را در بین مرغان نمی‌بیند استفهام می‌کند، که من چرا هدهد را نمی‌بینم و می‌فهماند که گویا از او انتظار نمی‌رفت غیبت کند، و از امتثال فرمان او سر برتابد، آن گاه از این معنا صرف نظر کرده، تنها از غیبت او سؤال می‌کند و می‌پرسد چرا غیبت کرده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می‌شود که هدهد را میان مرغان که ملازم موکب منند نمی‌بینم؟ مگر او از غایبان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سه کلمه در آیه آمده لام قسم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دلیل قانع کننده و روشن است،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خود، هدهد را محکوم می‌کند به یکی از سه کار، یا عذاب شدید و یا ذبح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یک از آن دو بدبخت و بیچاره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آوردن دلیلی قانع کننده تا خلاصی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غَیْرَ بَعِیدٍ فَقالَ أَحَطْتُ بِما لَمْ تُحِطْ بِهِ وَ جِئْتُکَ مِنْ سَبَإٍ بِنَبَإٍ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برمی‌گردد، که در این صورت معنا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بعد از تهدید هدهد، مختصری مکث کرد، احتمال هم دارد که ضمیر مذکور به خود هدهد برگردد و معنا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مختصری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احتمال اول، سیاق سابق و مؤید احتمال دوم، سیاق لاحق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 است، یعنی من به چیزی احاطه یافتم که تو بدان اطلاع کافی و کامل نداری و چون هنوز معلوم نشده که آن چه چیز است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عطف تفسیری است آن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یمن است، که آن روز پایتخت یمن بوده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مهم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شکی در آن نباشد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یا هدهد زمانی که خیلی هم طولانی نبود مکث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سپس حاضر درگاه شد، سلیمان سبب غیبتش را پرسید و عتابش کرد، هدهد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علم به چیزی احاطه یافته‌ام که تو بدان احاطه نداری و از سبأ خبر مهمی آورده‌ام که هیچ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مضمون برمی‌آید که در آیه به منظور اختصار، چیزی حذف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گفتگو هست این است که هدهد از ترس تهدیدی که سلیمان کرد و برای اینکه او را آرام کند قبل از هر سخن دیگر، اولین حرفی که زد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أَحَطْتُ بِما لَمْ تُحِطْ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گرنه جا داشت او هم اول بگوید من به شهر سبأ رفتم و چنین و چنان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امْرَأَةً تَمْلِکُهُمْ وَ أُوتِیَتْ مِنْ کُلِّ شَیْ‌ءٍ وَ لَها عَرْشٌ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سبا و توابع آن بر می‌گردد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أُوتِیَتْ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وسعت مملکت و عظمت سلطنت آن زن است، و همین خود قرینه است بر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هر چیزی است که سلطنت عظیم محتاج به داشتن آنها است، مانند حزم و احتیاط و عزم و تصمیم راسخ و سطوت و شوکت و آب و خاک بسیار و خزینه سرشار و لشکر و ارتشی نیرومند و رعیتی فرمان بردار، لیکن از بین همه اینها، تنها نام عرش عظیم را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دلیل بر این است که مردم آن شهر وثنی مذهب بوده‌اند و آفتاب را به عنوان رب النوع می‌پرستیده‌اند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لَهُمُ الشَّیْطانُ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منزله عطف تفسیر است، برای جمله قبلیش و در عین حال زمینه است برای جمله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فَصَدَّهُمْ عَنِ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اعمال زشتشان را در نظرشان زینت داده و در نتیجه از راه بازشان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زینت دادن شیطان سجده آنها را بر آفتاب و سایر تقرب‌جویی‌هایشان را زمینه بود برای جلوگیری ایشان از راه خدا، که همانا، پرستش او به تنهایی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سبیل را مطلق آورد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برای این بود که اشاره کند به اینکه برای انسان بر حسب فطرتش و بلکه برای هر چیزی بر حسب خلقت عمومی، راه، تنها و تنها یکی است و آن راه خدا است، راه دیگری نیست، تا برای تعیین راه خدا محتاج باشد به اینکه کلمه خدا را نیز بیاورد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و نتیجه گیری از محرومیتشان از راه خدا است،</w:t>
      </w:r>
      <w:bookmarkStart w:id="1038" w:name="pg10058_87949"/>
    </w:p>
    <w:p>
      <w:pPr>
        <w:pStyle w:val="BookText"/>
        <w:rPr/>
      </w:pPr>
      <w:bookmarkEnd w:id="1038"/>
      <w:r>
        <w:rPr>
          <w:rFonts w:ascii="IRNazanin" w:hAnsi="IRNazanin" w:eastAsia="IRNazanin"/>
          <w:color w:val="111111"/>
          <w:sz w:val="28"/>
          <w:sz w:val="28"/>
          <w:szCs w:val="28"/>
          <w:rtl w:val="true"/>
          <w:lang w:bidi="fa-IR"/>
        </w:rPr>
        <w:t xml:space="preserve">چون وقتی بنا شد غیر از راه خدا راهی نباشد و آن یک راه هم از دستشان برود، دیگر راهی ندارند، در نتیجه اهتداء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یَسْجُدُوا لِلَّهِ الَّذِی یُخْرِجُ الْخَبْ‌ءَ فِی السَّماواتِ وَ الْأَرْضِ وَ یَعْلَمُ ما تُخْفُونَ وَ ما 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قرائتی که فعلا دایر و معمول است همین است که آوردیم که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تشدید لام خوانده می‌شود و مرکب است از دو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 عطف بیان است برای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می‌فهماند آن اعمالی که شیطان از ایشان زینت داد، این بود که برای خدا سجده نکنند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لامی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حذف شده است و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ضلالت ایشان را زینت داد تا برای خدا سجده نکنند</w:t>
      </w:r>
      <w:r>
        <w:rPr>
          <w:rFonts w:eastAsia="IRNazanin" w:cs="IRNazanin"/>
          <w:color w:val="111111"/>
          <w:sz w:val="28"/>
          <w:szCs w:val="28"/>
          <w:rtl w:val="true"/>
          <w:lang w:bidi="fa-IR"/>
        </w:rPr>
        <w:t>.</w:t>
      </w:r>
    </w:p>
    <w:p>
      <w:pPr>
        <w:pStyle w:val="Heading5"/>
        <w:numPr>
          <w:ilvl w:val="4"/>
          <w:numId w:val="1"/>
        </w:numPr>
        <w:rPr/>
      </w:pPr>
      <w:bookmarkStart w:id="1039" w:name="__RefHeading___Toc3576466_3556181022"/>
      <w:bookmarkStart w:id="1040" w:name="_Toc381"/>
      <w:bookmarkEnd w:id="1039"/>
      <w:r>
        <w:rPr>
          <w:rtl w:val="true"/>
        </w:rPr>
        <w:t>معنای</w:t>
      </w:r>
      <w:r>
        <w:rPr>
          <w:rtl w:val="true"/>
        </w:rPr>
        <w:t xml:space="preserve">" </w:t>
      </w:r>
      <w:r>
        <w:rPr>
          <w:rtl w:val="true"/>
        </w:rPr>
        <w:t>خب‌ء</w:t>
      </w:r>
      <w:r>
        <w:rPr>
          <w:rtl w:val="true"/>
        </w:rPr>
        <w:t xml:space="preserve">" </w:t>
      </w:r>
      <w:r>
        <w:rPr>
          <w:rtl w:val="true"/>
        </w:rPr>
        <w:t>و مفاد آیه</w:t>
      </w:r>
      <w:r>
        <w:rPr>
          <w:rtl w:val="true"/>
        </w:rPr>
        <w:t xml:space="preserve">:" </w:t>
      </w:r>
      <w:r>
        <w:rPr>
          <w:rtl w:val="true"/>
        </w:rPr>
        <w:t xml:space="preserve">أَلَّا یَسْجُدُوا لِلَّهِ الَّذِی یُخْرِجُ الْخَبْ‌ءَ فِی السَّماواتِ وَ الْأَرْضِ … </w:t>
      </w:r>
      <w:r>
        <w:rPr>
          <w:rtl w:val="true"/>
        </w:rPr>
        <w:t xml:space="preserve">" </w:t>
      </w:r>
      <w:r>
        <w:rPr>
          <w:rtl w:val="true"/>
        </w:rPr>
        <w:t>و حجتی که علیه پرستش آفتاب متضمن است‌</w:t>
      </w:r>
      <w:bookmarkEnd w:id="1040"/>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مفعول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مخبوء به معنای هر چیزی است که در احاطه غیر خود، قرار گیرد، بطوری که دیگر نشود ادراکش کرد و این کلمه مصدر است که کار صفت را انجام داده، در ماضی ثلاثی آن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متکلم وحده مضارع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خدای تعالی از عالم عدم به عالم وجود می‌آورد همین وضع را 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الْخَبْ‌ءَ فِی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استعاره است، گویا موجودات در پس پرده عدم و زیر طبقات نیستی قرار داشتند و خدا آنها را یکی پس از دیگری از آنجا به عالم وجود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نامگذاری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ایجاد و بیرون کردن از عدم را خب‌ء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نامگذاری دیگری است و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بسیاری از آیات، خلقت را فطر، و خالق را فاطر نامیده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 کردن است، گویا خدای تعالی عدم را پاره می‌کند و موجودات را از شکم آن بیرون می‌آورد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استعمال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لیکن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حقیقی و بدون استعاره است، چیزی که هست احتیاج به بیانی دارد که اینجا محل آن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است و مراد از اخراج خب‌ء، علم</w:t>
      </w:r>
    </w:p>
    <w:p>
      <w:pPr>
        <w:pStyle w:val="BookText"/>
        <w:rPr/>
      </w:pPr>
      <w:r>
        <w:rPr>
          <w:rFonts w:ascii="IRNazanin" w:hAnsi="IRNazanin" w:eastAsia="IRNazanin"/>
          <w:color w:val="111111"/>
          <w:sz w:val="28"/>
          <w:sz w:val="28"/>
          <w:szCs w:val="28"/>
          <w:rtl w:val="true"/>
          <w:lang w:bidi="fa-IR"/>
        </w:rPr>
        <w:t>به غیب است، که خواننده خود به ضعف این قول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آنچه را شما پنهان می‌دارید و آنچه را که ظاهر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او به آنچه در خلوت انجام می‌دهید و آنچه در بین مردم می‌کنید عالم است، بلکه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ظاهر شما و آنچه در باطن شماست آگاه است، البته، بیشتر قراء قرآن این جمله را به صیغه غیبت خوانده‌اند، یعنی به جای تای نقطه‌دار که در ابتدای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یاء آورده و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یخفون و 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قرائت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در این آیه بر ضرر وثنی‌ها اقامه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جای خدا برای آفتاب سجده می‌کنند و آن را به خاطر آثار خوبی که خدای سبحان در طبع آن برای زمین و غیر آن قرار داده است تعظیم می‌کنند، در حالی که خدا اولای به تعظیم است، برای اینکه آن کسی که تمامی اشیای عالم، که یکی از آنها آفتاب است از عالم عدم به وجود آورده و از غیب به شهود بیرون کرده و نظام حیرت انگیزی در همه آنها به کار برده و آن آثار که گفته شد در آفتاب قرار داده است خدای سبحان است و او سزاوارتر است به سجده شدن تا مخلوق او، علاوه بر این اصلا پرستش و سجده به چیزی که شعور ندارد معنا ندارد، با اینکه خدای سبحان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شعور نیست، بلکه به آنچه خودتان در خود سراغ دارید و برای شما ظاهر و آشکارست و نیز به باطن شما که خود از آن بی خبرید آگاه است، پس تنها او را باید سجده کنید و تعظیم نمایید، نه 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روشن می‌شود که چگونه آیه مورد بحث با آیه بعد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تتمه کلام هدهد و به منزله تصریح به نتیجه‌ای است که از بیان ضمنی سابق گرفته می‌شود و بی پرده اظهار کردن حق است، در مقابل باطل وثنی‌ها و به همین جهت نخست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کلمه توحید است و توحید در عبادت خدا را می‌رساند آورده، آن گاه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کرده تا دلالت کند بر اینکه همه تدبیرهای عالم، منتهی به خدای سبحان می‌شود، چون عرش سلطنتی عبارت است از مقامی که همه زمامدارهای امور آنجا جمع می‌شوند و از آنجا احکام جاریه در ملک صادر می‌شود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دیگری نیز به کار رفته و آن محاذات با کلام هدهد در توصیف ملکه سبأ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عَرْشٌ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همین گفتار هدهد، باعث شد که سلیمان به افراد خود دستور داد تا عرش او را نزدش حاضر کنند،</w:t>
      </w:r>
      <w:bookmarkStart w:id="1041" w:name="pg10058_87951"/>
    </w:p>
    <w:p>
      <w:pPr>
        <w:pStyle w:val="BookText"/>
        <w:rPr/>
      </w:pPr>
      <w:bookmarkEnd w:id="1041"/>
      <w:r>
        <w:rPr>
          <w:rFonts w:ascii="IRNazanin" w:hAnsi="IRNazanin" w:eastAsia="IRNazanin"/>
          <w:color w:val="111111"/>
          <w:sz w:val="28"/>
          <w:sz w:val="28"/>
          <w:szCs w:val="28"/>
          <w:rtl w:val="true"/>
          <w:lang w:bidi="fa-IR"/>
        </w:rPr>
        <w:t>این دستور را داد تا ملکه سبا در برابر عظمت پروردگارش به تمام معنای کلمه خاضع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سَنَنْظُرُ أَ صَدَقْتَ أَمْ کُنْتَ 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که داوری درباره هدهد را محول به آینده کرده و او را بدون تحقیق تصدیق نفرمود، چون هدهد بر گفته‌های خود شاهدی نیاورد، البته تکذیبش هم نکرد، چون آن جناب دلیلی بر کذب او نداشت، لذا وعده داد که به زودی درباره سخنانش تحقیق می‌کنیم، تا معلوم شود راست گفته‌ای یا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بِکِتابِی هذا فَأَلْقِهْ إِلَیْهِمْ ثُمَّ تَوَلَّ عَنْهُمْ فَانْظُرْ ما ذا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حکایت کلام سلیمان و خطابش به هدهد است،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نامه‌ای نوشت و به هدهد داده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مرا به سوی ایشان، یعنی ملکه سبأ و مردمش ببر و نزد ایشان بینداز و خودت را کنار بکش و در محلی قرار گیر که تو آنان را ببینی، آن گاه ببین چه عکس العملی از خود نشان می‌دهند، یعنی وقتی بحث در میان آنان درگیر می‌شود با هم چه می‌گویند؟</w:t>
      </w:r>
    </w:p>
    <w:p>
      <w:pPr>
        <w:pStyle w:val="BookText"/>
        <w:rPr/>
      </w:pPr>
      <w:r>
        <w:rPr>
          <w:rFonts w:ascii="IRNazanin" w:hAnsi="IRNazanin" w:eastAsia="IRNazanin"/>
          <w:color w:val="111111"/>
          <w:sz w:val="28"/>
          <w:sz w:val="28"/>
          <w:szCs w:val="28"/>
          <w:rtl w:val="true"/>
          <w:lang w:bidi="fa-IR"/>
        </w:rPr>
        <w:t>در تمامی قرائت‌ها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وصل و هم در وقف با سکون هاء قرائت شده و هاء در آن هاء سکت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سخنانی که بعضی </w:t>
      </w:r>
      <w:r>
        <w:rPr>
          <w:rStyle w:val="FootnoteAnchor"/>
          <w:rtl w:val="true"/>
        </w:rPr>
        <w:footnoteReference w:id="871"/>
      </w:r>
      <w:r>
        <w:rPr>
          <w:rFonts w:ascii="IRNazanin" w:hAnsi="IRNazanin" w:eastAsia="IRNazanin"/>
          <w:color w:val="111111"/>
          <w:sz w:val="28"/>
          <w:sz w:val="28"/>
          <w:szCs w:val="28"/>
          <w:rtl w:val="true"/>
          <w:lang w:bidi="fa-IR"/>
        </w:rPr>
        <w:t>از مفسرین درباره این آیه گفته‌اند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 عَنْهُمْ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تقدیم و تاخیر است و اصل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ما ذا یرجعون ثم 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ضعف این سخن از نظر خواننده پوشیده نیست</w:t>
      </w:r>
      <w:r>
        <w:rPr>
          <w:rFonts w:eastAsia="IRNazanin" w:cs="IRNazanin"/>
          <w:color w:val="111111"/>
          <w:sz w:val="28"/>
          <w:szCs w:val="28"/>
          <w:rtl w:val="true"/>
          <w:lang w:bidi="fa-IR"/>
        </w:rPr>
        <w:t>.</w:t>
      </w:r>
    </w:p>
    <w:p>
      <w:pPr>
        <w:pStyle w:val="Heading5"/>
        <w:numPr>
          <w:ilvl w:val="4"/>
          <w:numId w:val="1"/>
        </w:numPr>
        <w:rPr/>
      </w:pPr>
      <w:bookmarkStart w:id="1042" w:name="__RefHeading___Toc3576468_3556181022"/>
      <w:bookmarkStart w:id="1043" w:name="_Toc382"/>
      <w:bookmarkEnd w:id="1042"/>
      <w:r>
        <w:rPr>
          <w:rtl w:val="true"/>
        </w:rPr>
        <w:t xml:space="preserve">توضیح سخن ملکه بعد از دیدن نامه سلیمان </w:t>
      </w:r>
      <w:r>
        <w:rPr>
          <w:rtl w:val="true"/>
        </w:rPr>
        <w:t>(</w:t>
      </w:r>
      <w:r>
        <w:rPr>
          <w:rtl w:val="true"/>
        </w:rPr>
        <w:t>علیه السلام</w:t>
      </w:r>
      <w:r>
        <w:rPr>
          <w:rtl w:val="true"/>
        </w:rPr>
        <w:t xml:space="preserve">):" </w:t>
      </w:r>
      <w:r>
        <w:rPr>
          <w:rtl w:val="true"/>
        </w:rPr>
        <w:t xml:space="preserve">قالَتْ یا أَیُّهَا الْمَلَأُ إِنِّی أُلْقِیَ إِلَیَّ کِتابٌ … </w:t>
      </w:r>
      <w:r>
        <w:rPr>
          <w:rtl w:val="true"/>
        </w:rPr>
        <w:t>"</w:t>
      </w:r>
      <w:bookmarkEnd w:id="10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أَیُّهَا الْمَلَأُ إِنِّی أُلْقِیَ إِلَیَّ کِتابٌ کَرِیمٌ إِنَّهُ مِنْ سُلَیْمانَ وَ إِنَّهُ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کلام حذف و ایجاز، یعنی اختصار بکار رفته و تقدیر کلام 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هدهد نامه را از سلیمان گرفته به سر زمین سبأ برد تا به ملکه آنجا برساند و چون بدانجا رسید نامه را نزد وی بینداخت، ملکه نامه را گرفت همین که آن را خواند به اشراف قوم خود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الْمَلَؤُا …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حکایت گفتار ملکه سبأ است، که به مردمش از رسیدن چنین نامه‌ای و کیفیت رسیدن آن و نیز مضمون آن خبر می‌دهد و نامه را توصیف می‌کند به اینکه نامه‌ای است کریم و ظاهر آیه دوم این است که می‌خواهد علت کریم بودن آن را بیان کند،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کرامتش این است که این نامه از ناحیه سلیمان است، چون ملکه سبأ از جبروت سلیمان خبر داشت و می‌دانست که چه سلطنتی عظیم و شوکتی عجیب دارد، به شهادت اینکه در چند آیه بعد از ملکه سبأ حکایت می‌کند که وقتی عرش خود را در کاخ سلیمان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أُوتِینَا الْعِلْمَ مِنْ قَبْلِها وَ کُنَّا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از شوکت سلیمان خبر داشتیم و تسلیم او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نامه به نام خدا آغاز شده و به این جهت نیز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بت‌پرستان وثنی، همگی قائلند به اینکه خدای سبحان هست منتهی او را رب الارباب دانسته نمی‌پرستیدند، چون خود را کوچک‌تر از آن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پرستان نیز، وثنی مسلک، و یکی از تیره‌های صابئین بودند، که خدا و صفاتش را تعظیم می‌کردند، چیزی که هست صفات او را به نفی نواقص و اعدام برمی‌گردانیدند مثلا، علم و قدرت و حیات و رحمت را به نبود جهل و عجز و مرگ و قساوت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وقتی نامه، بِسْمِ اللَّهِ الرَّحْمنِ الرَّحِیمِ باشد نامه‌ای کریم می‌شود، چنان که بودن آن از ناحیه سلیمان عظیم نیز، اقتضاء می‌کند که نامه‌ای کریم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مضمون نامه تنها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تَعْلُوا عَلَیَّ وَ أْتُونِی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آن تفسیری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از جمعی </w:t>
      </w:r>
      <w:r>
        <w:rPr>
          <w:rStyle w:val="FootnoteAnchor"/>
          <w:rtl w:val="true"/>
        </w:rPr>
        <w:footnoteReference w:id="872"/>
      </w:r>
      <w:r>
        <w:rPr>
          <w:rFonts w:ascii="IRNazanin" w:hAnsi="IRNazanin" w:eastAsia="IRNazanin"/>
          <w:color w:val="111111"/>
          <w:sz w:val="28"/>
          <w:sz w:val="28"/>
          <w:szCs w:val="28"/>
          <w:rtl w:val="true"/>
          <w:lang w:bidi="fa-IR"/>
        </w:rPr>
        <w:t>از مفسرین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استینافی و غیر مربوط به ما قبل 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از سؤال مقدر، گویا کسی پرسیده، این کتاب از طرف چه کسی رسیده و در آن چه نوشته؟ و ملکه سبأ در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ناحیه سلیمان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این مفسرین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بِسْمِ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مضمون نامه، یعنی متن نامه می‌شود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أَلَّا تَعْلُوا عَلَیَّ وَ أْتُونِی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می‌شود و هیچ فایده‌ای در آن نمی‌ماند، هم چنان که بعضی </w:t>
      </w:r>
      <w:r>
        <w:rPr>
          <w:rStyle w:val="FootnoteAnchor"/>
          <w:rtl w:val="true"/>
        </w:rPr>
        <w:footnoteReference w:id="873"/>
      </w:r>
      <w:r>
        <w:rPr>
          <w:rFonts w:ascii="IRNazanin" w:hAnsi="IRNazanin" w:eastAsia="IRNazanin"/>
          <w:color w:val="111111"/>
          <w:sz w:val="28"/>
          <w:sz w:val="28"/>
          <w:szCs w:val="28"/>
          <w:rtl w:val="true"/>
          <w:lang w:bidi="fa-IR"/>
        </w:rPr>
        <w:t>به همین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مصدری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نه ناهیه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نمی‌خواهد بگوید بر من برتری‌جویی مکن، بلکه با حرف ان مصدری،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می‌شود و چون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معنا این می‌شود که تو بر من برتری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 بسیار بی پایه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سخیف و ضعیف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مفسرین نامبرده در توجیه اینکه چرا ملکه سبأ نامه را کتابی</w:t>
      </w:r>
    </w:p>
    <w:p>
      <w:pPr>
        <w:pStyle w:val="BookText"/>
        <w:rPr/>
      </w:pPr>
      <w:r>
        <w:rPr>
          <w:rFonts w:ascii="IRNazanin" w:hAnsi="IRNazanin" w:eastAsia="IRNazanin"/>
          <w:color w:val="111111"/>
          <w:sz w:val="28"/>
          <w:sz w:val="28"/>
          <w:szCs w:val="28"/>
          <w:rtl w:val="true"/>
          <w:lang w:bidi="fa-IR"/>
        </w:rPr>
        <w:t>کریم خواند، وجوهی ذکر کرده‌اند،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نامه نامه مهر شده بود و در حدیث هم آمده که اکرام کتاب به مهر کردن آن است حتی بعضی </w:t>
      </w:r>
      <w:r>
        <w:rPr>
          <w:rStyle w:val="FootnoteAnchor"/>
          <w:rtl w:val="true"/>
        </w:rPr>
        <w:footnoteReference w:id="874"/>
      </w:r>
      <w:r>
        <w:rPr>
          <w:rFonts w:ascii="IRNazanin" w:hAnsi="IRNazanin" w:eastAsia="IRNazanin"/>
          <w:color w:val="111111"/>
          <w:sz w:val="28"/>
          <w:sz w:val="28"/>
          <w:szCs w:val="28"/>
          <w:rtl w:val="true"/>
          <w:lang w:bidi="fa-IR"/>
        </w:rPr>
        <w:t>از این مفسرین ادعا کرده‌اند که معنای کرامت نامه، مهر آن است،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را اکرام کردم و نامه من کریم شد، معنایش این است که آن را مهر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7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این است که خط آن فوق العاده زیبا بوده و بیانی شیوا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76"/>
      </w:r>
      <w:r>
        <w:rPr>
          <w:rFonts w:ascii="IRNazanin" w:hAnsi="IRNazanin" w:eastAsia="IRNazanin"/>
          <w:color w:val="111111"/>
          <w:sz w:val="28"/>
          <w:sz w:val="28"/>
          <w:szCs w:val="28"/>
          <w:rtl w:val="true"/>
          <w:lang w:bidi="fa-IR"/>
        </w:rPr>
        <w:t>دیگر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کریمش خواند که از راه غیر طبیعی یعنی به توسط مرغ هوا به او رسیده است، که چه بسا خیال کرده است کتابی است آسمانی، و از این قبیل وجوه بی پایه و بی اساس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خواننده خوب می‌داند که این وجوه همه از قبیل تفسیر به رای است، که کسی را قانع نمی‌کند و ظاهرا آن علتی که اینان را به این حرفها کشانیده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کرده‌اند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بِسْمِ اللَّهِ …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متن کتاب است و آن گاه دیده‌اند که این حرف با حمل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از سلیمان است و اینکه بسم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تعلیل و بیان علت کرامت کتاب نمی‌سازد، لذا برای رفع این ناسازگاری آن طور که دیدید به دست و پا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جواب از این پندار،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تَعْلُوا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عبارت اصلی کتاب را نقل به معنا کند، نه اینکه بخواهد متن آن را حکایت کند و مضمونش نهی از علو بر صاحب نامه و امر به آمدن ملکه و تسلیم او شدن است، پس اصلا هیچ محذوری در بین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تَعْلُوا عَلَیَّ وَ أْتُونِی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 که در اینجا مضمون نامه سلیمان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بیانش گذشت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گفتیم بعضی </w:t>
      </w:r>
      <w:r>
        <w:rPr>
          <w:rStyle w:val="FootnoteAnchor"/>
          <w:rtl w:val="true"/>
        </w:rPr>
        <w:footnoteReference w:id="87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و کلمه لا نافیه است صحیح نیست، برای اینکه اگر چنین باشد اولا مستلزم تقدیر گرفتن مبتداء و یا خبری بدون جهت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اجباری به اینکار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اینکه می‌بینیم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w:t>
      </w:r>
      <w:bookmarkStart w:id="1044" w:name="pg10058_87954"/>
    </w:p>
    <w:p>
      <w:pPr>
        <w:pStyle w:val="BookText"/>
        <w:rPr/>
      </w:pPr>
      <w:bookmarkEnd w:id="1044"/>
      <w:r>
        <w:rPr>
          <w:rFonts w:ascii="IRNazanin" w:hAnsi="IRNazanin" w:eastAsia="IRNazanin"/>
          <w:color w:val="111111"/>
          <w:sz w:val="28"/>
          <w:sz w:val="28"/>
          <w:szCs w:val="28"/>
          <w:rtl w:val="true"/>
          <w:lang w:bidi="fa-IR"/>
        </w:rPr>
        <w:t xml:space="preserve">عطف کرده و اگر گفتار این مفسر صحیح باشد مستلزم آن است که انشاء را بر اخبار عطف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فصاحت قرآن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منظور از برتری نجستن، این است که بر من استکبار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أْتُونِی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مطیع و منقاد به سویم حرکت کنید، چون مسلم بودن آنان در این موقعیت همین است که مطیع وی شوند، نه اسلام به معنای ایمان به خدای سبحان و جمله قبلی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تَعْلُوا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مؤید این معناست، هر چند که آمدن ملکه سبأ و مردمش با حالت انقیاد، خود مستلزم ایمان آوردن به خدا نیز هست، هم چنان که از سیاق کلام هدهد و سیاق آیات بعدی نیز استفاده می‌شود، و لیکن مستلزم بودن، غیر این است که مقصود از کلمه، همان معنا باشد، زیرا اگر منظور آن معنای مصطلح می‌بود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تَعْلُوا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بوده که کارش دعوت به سوی اسلام است، منافات با این معنا که ما برای کلمه مسلمین کردیم ندارد، برای اینکه او علاوه بر مقام رسالت، پادشاه نیز بود، و وقتی مردم را بطور مطلق دعوت به انقیاد و فرمانبرداری کند، قهرا دعوت به پذیرفتن دین توحید نیز کرده است هم چنان که سر انجام ملکه سبأ به اسلام کشیده شد و قرآن کریم کلام او را در هنگام اسلام آوردنش حکایت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أَسْلَمْتُ مَعَ سُلَیْمانَ لِلَّهِ رَبِّ الْعالَمِینَ</w:t>
      </w:r>
      <w:r>
        <w:rPr>
          <w:rFonts w:eastAsia="IRNazanin" w:cs="IRNazanin"/>
          <w:color w:val="111111"/>
          <w:sz w:val="28"/>
          <w:szCs w:val="28"/>
          <w:rtl w:val="true"/>
          <w:lang w:bidi="fa-IR"/>
        </w:rPr>
        <w:t>"</w:t>
      </w:r>
    </w:p>
    <w:p>
      <w:pPr>
        <w:pStyle w:val="Heading5"/>
        <w:numPr>
          <w:ilvl w:val="4"/>
          <w:numId w:val="1"/>
        </w:numPr>
        <w:rPr/>
      </w:pPr>
      <w:bookmarkStart w:id="1045" w:name="__RefHeading___Toc3576470_3556181022"/>
      <w:bookmarkStart w:id="1046" w:name="_Toc383"/>
      <w:bookmarkEnd w:id="1045"/>
      <w:r>
        <w:rPr>
          <w:rtl w:val="true"/>
        </w:rPr>
        <w:t xml:space="preserve">مشاوره ملکه با قوم خود در باره جنگ یا تسلیم </w:t>
      </w:r>
      <w:r>
        <w:rPr/>
        <w:t>512</w:t>
      </w:r>
      <w:bookmarkEnd w:id="10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یا أَیُّهَا الْمَلَأُ أَفْتُونِی فِی أَمْرِی ما کُنْتُ قاطِعَةً أَمْراً حَتَّی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اظهار نظریه و فتوا است و فتوا همان رأی و نظریه است و قطع امر به معنای عملی کردن تصمیم و عزم بر آن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حضور است، و این جمله حکایت مشورتی است که ملکه سبأ با قوم خود 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که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فرمانی که سلیمان در نامه خود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فکری دهید و اگر من در این پیشامد با شما مشورت می‌کنم بدان جهت است که من تا کنون در هیچ امری استبداد به خرج نداده‌ام، بلکه هر کاری کرده‌ام با مشورت و در حضور شما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شریفه به فصل دومی از گفتار ملکه سبا اشاره می‌کند، فصل اول آن بود که نامه سلیمان را برای بزرگان مملکت خود خواند و فصل دومش این است که از آنان نظریه می‌خواهد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نَحْنُ أُولُوا قُوَّةٍ وَ أُولُوا بَأْسٍ شَدِیدٍ وَ الْأَمْرُ إِلَیْکِ فَانْظُرِی ما ذا تَأْمُرِینَ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به انسان در رسیدن به مطلوبش نیرو دهد، و در این آیه منظور از آن ارتشی است که بتواند با آن دشمن را دفع کند و با آن کارزار نماید، و</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در عمل است و مراد از آن در اینجا شهامت و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حکایت پاسخی است که درباریان به ملکه دادند و در سخن خود نخست چیزی گفتند که مایه دلخوشی او باشد و بی‌تابی و اضطرابش را تسکین دهد و سپس اختیار را به خود او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و هیچ غم مخور که ما مردانی نیرومند هستیم و ارتشی قوی داریم، که از هیچ دشمنی نمی‌ترسیم، هر چند که آن دشمن سلیمان باشد، در آخر هم باز اختیار با خود تو است هر چه می‌خواهی فرمان بده که ما مطیع تو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إِنَّ الْمُلُوکَ إِذا دَخَلُوا قَرْیَةً أَفْسَدُوها وَ جَعَلُوا أَعِزَّةَ أَهْلِها أَذِلَّةً وَ کَذلِکَ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إفساد قریه‌ها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تخریب و آتش زدن و ویران کردن بناهای آن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إذلال عزیزان اهل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آنان را بکشند و اسیر کنند و تبعید نمایند، یا به ایشان زور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مشورتش با درباریان خود به طوری که از این دو آیه استفاده می‌شود نظرش این شد که در باره سلیمان تحقیق بیشتری کند و کسی را نزد او بفرستد که از حال او و مظاهر نبوت و سلطنتش اطلاعاتی به دست آورده، برایش بیاورد، تا او به یکی از دو طرف جنگ یا تسلیم رأی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کلام درباریان، که کلام خود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أُولُوا قُوَّةٍ وَ أُولُوا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 برمی‌آید که آنان میل داشتند جنگ کنند و چون ملکه هم همین را فهمیده بود لذا نخست شروع کرد از جنگ مذمت کردن، در آخر رأی خود را ارائه داد،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الْمُلُوکَ إِذا دَخَلُوا قَرْیَةً أَفْسَدُوها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عاقبتی ندارد، مگر غلبه یکی از دو طرف و شکست طرف دیگر، یعنی فساد قریه‌ها و شهرها و ذلت عزیزان آن و چون چنین است، نباید بدون تحقیق اقدام به جنگ کرد، باید نیروی خود را با نیروی دشمن بسنجیم، اگر تاب نیروی او را نداشتیم، تا آنجا که راهی به صلح و سلم داریم اقدام به جنگ نکنیم، مگر اینکه راه، منحصر به جنگ باشد و نظر من این است که هدیه‌ای برای او بفرستیم، ببینیم فرستادگان ما چه خبری می‌آورند، آن وقت تصمیم به یکی از دو طرف جنگ یا صلح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این،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الْمُلُوکَ إِذا دَخَلُوا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زمینه است، برای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أَعِزَّةَ أَهْلِها أَذِلَّةً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تعبیری است که در افاده معنا، بلیغ‌تر از این است که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استذلوا اعزتها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تعبیر قرآن کریم علاوه بر اینکه، بر تحقق ذلت</w:t>
      </w:r>
      <w:bookmarkStart w:id="1047" w:name="pg10058_87956"/>
    </w:p>
    <w:p>
      <w:pPr>
        <w:pStyle w:val="BookText"/>
        <w:rPr/>
      </w:pPr>
      <w:bookmarkEnd w:id="1047"/>
      <w:r>
        <w:rPr>
          <w:rFonts w:ascii="IRNazanin" w:hAnsi="IRNazanin" w:eastAsia="IRNazanin"/>
          <w:color w:val="111111"/>
          <w:sz w:val="28"/>
          <w:sz w:val="28"/>
          <w:szCs w:val="28"/>
          <w:rtl w:val="true"/>
          <w:lang w:bidi="fa-IR"/>
        </w:rPr>
        <w:t>دلالت می‌کند، تلبس به صفت ذلت را هم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أَفْسَدُوها وَ جَعَلُوا أَعِزَّةَ أَهْلِها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وقوع را می‌رساند، استمرار آن را نیز می‌رساند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از پادشاهان همیشگی و مستمر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که نسبت به کشور ما رفتارشان طوری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7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جزء کلام ملکه نیست، بلکه کلام خدای سبحان است، ولی حرف صحیحی نیست، چون مقام، اقتضای چنین تصدیقی را ندارد</w:t>
      </w:r>
      <w:r>
        <w:rPr>
          <w:rFonts w:eastAsia="IRNazanin" w:cs="IRNazanin"/>
          <w:color w:val="111111"/>
          <w:sz w:val="28"/>
          <w:szCs w:val="28"/>
          <w:rtl w:val="true"/>
          <w:lang w:bidi="fa-IR"/>
        </w:rPr>
        <w:t>.</w:t>
      </w:r>
    </w:p>
    <w:p>
      <w:pPr>
        <w:pStyle w:val="Heading5"/>
        <w:numPr>
          <w:ilvl w:val="4"/>
          <w:numId w:val="1"/>
        </w:numPr>
        <w:rPr/>
      </w:pPr>
      <w:bookmarkStart w:id="1048" w:name="__RefHeading___Toc3576472_3556181022"/>
      <w:bookmarkStart w:id="1049" w:name="_Toc384"/>
      <w:bookmarkEnd w:id="1048"/>
      <w:r>
        <w:rPr>
          <w:rtl w:val="true"/>
        </w:rPr>
        <w:t>سبائیان برای سلیمان هدیه می‌فرستند و او هدیه آنان را رد می‌کند</w:t>
      </w:r>
      <w:bookmarkEnd w:id="10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مُرْسِلَةٌ إِلَیْهِمْ بِهَدِیَّةٍ فَناظِرَةٌ بِمَ یَرْجِعُ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نزد سلیمان خواهم فرستاد و اینگونه سخن گفتن لحن سخن گفتن پادشاهان است، که تجبر و عزت ملوکی را می‌رساند و گر نه در کلام خود، نام سلیمان را می‌برد، لیکن زبان خود را از بردن نام او نگه داشت و مساله را به او و درباریانش با هم نسبت داد و نیز فهمانید که سلیمان هم هر چه می‌کند به دست یاران و ارتشیان و به کمک رعیت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فَناظِرَةٌ بِمَ یَرْجِعُ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ببینیم چه عکس العملی نشان می‌دهد، تا ما نیز به مقتضای وضع او عمل کنیم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ملکه سبأ بود، و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هدیه‌ای را که وی برای آن جناب فرستاد به دست جمعی از درباریانش بود، هم چنان که از سخن بعدی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نزد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برمی‌آید که آن جمع، رئیسی داشته‌اند و رئیس به تنهایی نزد سلیمان راه یافته و هدیه را به او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سُلَیْمانَ قالَ أَ تُمِدُّونَنِ بِمالٍ فَما آتانِیَ اللَّهُ خَیْرٌ مِمَّا آتاکُمْ بَلْ أَنْتُمْ بِهَدِیَّتِکُمْ 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مالی برمی‌گردد که به عنوان هدیه نزد سلیمان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که به حامل هدیه یعنی رئیس هیئت اعزامی سبأ برگردد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استفهام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تُمِدُّونَنِ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توبیخی است، و خطاب در آن به فرستاده و فرستنده هر دو برمی‌گردد و این را تغلیب گویند، که صاحب سخن رو به حاضران کند، ولی حاضر و غایب را مورد عتاب قرار دهد،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اینطور کلی سخن گفت و</w:t>
      </w:r>
    </w:p>
    <w:p>
      <w:pPr>
        <w:pStyle w:val="BookText"/>
        <w:rPr/>
      </w:pPr>
      <w:r>
        <w:rPr>
          <w:rFonts w:ascii="IRNazanin" w:hAnsi="IRNazanin" w:eastAsia="IRNazanin"/>
          <w:color w:val="111111"/>
          <w:sz w:val="28"/>
          <w:sz w:val="28"/>
          <w:szCs w:val="28"/>
          <w:rtl w:val="true"/>
          <w:lang w:bidi="fa-IR"/>
        </w:rPr>
        <w:t>نامی از خصوص ملکه سبأ نبرد، همانطور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سبأ هم نامی از او نبرد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هدیه‌ای نزد ایشان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79"/>
      </w:r>
      <w:r>
        <w:rPr>
          <w:rFonts w:ascii="IRNazanin" w:hAnsi="IRNazanin" w:eastAsia="IRNazanin"/>
          <w:color w:val="111111"/>
          <w:sz w:val="28"/>
          <w:sz w:val="28"/>
          <w:szCs w:val="28"/>
          <w:rtl w:val="true"/>
          <w:lang w:bidi="fa-IR"/>
        </w:rPr>
        <w:t>احتمال داده‌اند که خطاب و روی سخن آن جناب تنها به فرستادگان باشد و این احتمال صحیحی نیست، برای اینکه اعتراض سلیمان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مال کمک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کمک مالی، کار فرستادگان نبود بلکه کار فرستنده ایشان بود و با این حال دیگر معنا ندارد که خصوص فرستادگان را توبیخ کند و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تمدونن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کلمه مال را نکره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تُمِدُّونَنِ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کمکم می‌کنید به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آن مال را تحقیر کند و ناچیزش بشمارد و مرادش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آتانِیَ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سلطنت و نبوت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مرا با مالی حقیر و ناچیز که کمترین ارزشی نزد من ندارد کمک می‌کنید؟ مالی که در قبال آنچه خدا به من داده ذره‌ای ارزش ندارد؟ آنچه خدا از ملک و نبوت و ثروت به من داده بهتر است از آنچه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بِهَدِیَّتِکُمْ 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توبیخ قبلی به توبیخی دیگر است، اول توبیخشان کرد به اینکه مگر من محتاج مال شما هستم، که هدیه برایم فرستاده‌اید و این کار شما کار زشتی است و در این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زشت‌تر اینکه، شما هدیه خود را خیلی بزرگ می‌شمارید و آن را ارج می‌نهید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8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هدیه‌ای که فرستاده‌اند نیست، بلکه هدیه‌هایی است که دیگران برای ایشان بفرستند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شمایید که به خاطر علاقه‌ای که به جمع مال و زیاد کردن آن دارید وقتی از جایی برایتان هدیه‌ای می‌آید خوشحال می‌شوید، ولی ما اینطور نیستیم، و هیچ اعتنایی به مال دنیا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خود به بعد این وجه آگاه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إِلَیْهِمْ فَلَنَأْتِیَنَّهُمْ بِجُنُودٍ لا قِبَلَ لَهُمْ بِها وَ لَنُخْرِجَنَّهُمْ مِنْها أَذِلَّةً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این آیه به رئیس هیئت اعزامی سبأ است، و ضمیرهای جمع همه به ملکه سبأ و قوم او برمی‌گردند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طاقت 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سبأ برمی‌گردد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ما قبل خودش است و 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فَلَنَأْتِیَنَّهُمْ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050" w:name="pg10058_87958"/>
    </w:p>
    <w:p>
      <w:pPr>
        <w:pStyle w:val="BookText"/>
        <w:rPr/>
      </w:pPr>
      <w:bookmarkEnd w:id="1050"/>
      <w:r>
        <w:rPr>
          <w:rFonts w:ascii="IRNazanin" w:hAnsi="IRNazanin" w:eastAsia="IRNazanin"/>
          <w:color w:val="111111"/>
          <w:sz w:val="28"/>
          <w:sz w:val="28"/>
          <w:szCs w:val="28"/>
          <w:rtl w:val="true"/>
          <w:lang w:bidi="fa-IR"/>
        </w:rPr>
        <w:t>نیز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لنخرجنهم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سوگند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مردم سبأ فرمان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أْتُونِی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نموده و آن را به فرستادن هدیه تبدیل کردند و از ظاهر این رفتار برمی‌آید که از تسلیم شدن سرپیچی دارند، بناچار سلیمان کار ایشان را سر برتافتن از فرمان خود فرض کرده، روی این فرض، ایشان را تهدید کرد به اینکه سپاهی به سویشان گسیل می‌دارد که در سبأ طاقت نبرد با آن را نداشته باشند و به همین جهت، دیگر به فرستاده ملکه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ببر و بگو اگر تسلیم نشوند و نزد من نیایند چنین لشکری به سویشان می‌فرستم،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که من هم پشت سر تو این کار را می‌کنم، هر چند که در واقع و به هر حال لشکر فرستادن، مشروط بود به اینکه آنان تسلیم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سیاق برمی‌آید که آن جناب هدیه مذکور را نپذیرفته و آن را برگردانیده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أَیُّهَا الْمَلَؤُا أَیُّکُمْ یَأْتِینِی بِعَرْشِها قَبْلَ أَنْ یَأْتُونِی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برگرداندن هدیه سبأ و فرستادگانش گفته و در آن خبر داده که ایشان به زودی نزدش می‌آیند، در حالی که تسلیم باشند،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حضار در جلسه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تخت ملکه سبا را قبل از اینکه ایشان نزد ما آیند در اینجا حاضر می‌سازد؟ و منظورش از این فرمان این است که وقتی ملکه سبأ تخت خود را از چندین فرسخ فاصله در حضور سلیمان حاضر دید، به قدرتی که خدا به وی ارزانی داشته و به معجزه باهره او، بر نبوتش پی ببرد، تا در نتیجه تسلیم خدا گردد، هم چنان که به شهادت آیات بعد، تسلیم هم شدند</w:t>
      </w:r>
      <w:r>
        <w:rPr>
          <w:rFonts w:eastAsia="IRNazanin" w:cs="IRNazanin"/>
          <w:color w:val="111111"/>
          <w:sz w:val="28"/>
          <w:szCs w:val="28"/>
          <w:rtl w:val="true"/>
          <w:lang w:bidi="fa-IR"/>
        </w:rPr>
        <w:t>.</w:t>
      </w:r>
    </w:p>
    <w:p>
      <w:pPr>
        <w:pStyle w:val="Heading5"/>
        <w:numPr>
          <w:ilvl w:val="4"/>
          <w:numId w:val="1"/>
        </w:numPr>
        <w:rPr/>
      </w:pPr>
      <w:bookmarkStart w:id="1051" w:name="__RefHeading___Toc3576474_3556181022"/>
      <w:bookmarkStart w:id="1052" w:name="_Toc385"/>
      <w:bookmarkEnd w:id="1051"/>
      <w:r>
        <w:rPr>
          <w:rtl w:val="true"/>
        </w:rPr>
        <w:t>آورده شدن تخت بلقیس به وسیله کسی که</w:t>
      </w:r>
      <w:r>
        <w:rPr>
          <w:rtl w:val="true"/>
        </w:rPr>
        <w:t xml:space="preserve">" </w:t>
      </w:r>
      <w:r>
        <w:rPr>
          <w:rtl w:val="true"/>
        </w:rPr>
        <w:t>عِنْدَهُ عِلْمٌ مِنَ الْکِتابِ</w:t>
      </w:r>
      <w:r>
        <w:rPr>
          <w:rtl w:val="true"/>
        </w:rPr>
        <w:t>"</w:t>
      </w:r>
      <w:bookmarkEnd w:id="10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عِفْرِیتٌ مِنَ الْجِنِّ أَنَا آتِیکَ بِهِ قَبْلَ أَنْ تَقُومَ مِنْ مَقامِکَ وَ إِنِّی عَلَیْهِ لَقَوِیٌّ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شریر و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بعضی </w:t>
      </w:r>
      <w:r>
        <w:rPr>
          <w:rStyle w:val="FootnoteAnchor"/>
          <w:rtl w:val="true"/>
        </w:rPr>
        <w:footnoteReference w:id="881"/>
      </w:r>
      <w:r>
        <w:rPr>
          <w:rFonts w:ascii="IRNazanin" w:hAnsi="IRNazanin" w:eastAsia="IRNazanin"/>
          <w:color w:val="111111"/>
          <w:sz w:val="28"/>
          <w:sz w:val="28"/>
          <w:szCs w:val="28"/>
          <w:rtl w:val="true"/>
          <w:lang w:bidi="fa-IR"/>
        </w:rPr>
        <w:t>گفته‌اند اسم فاعل است یعنی من آورنده آنم، ممکن هم هست متکلم وحده از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من آن را برایت می‌آورم، ولی اسم فاعل بودنش با سیاق، مناسبت بیشتری دارد، چون بر تلبس یعنی اشتغال به فعل دلالت دارد و نیز با عطف شدن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عَلَیْهِ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جمله‌ای است اسمی مناسب‌تر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عَلَیْهِ لَقَوِیٌّ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w:t>
      </w:r>
    </w:p>
    <w:p>
      <w:pPr>
        <w:pStyle w:val="BookText"/>
        <w:rPr/>
      </w:pP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آوردن آن نیرومند و امینم، نیرومند بر آنم و حمل آن خسته‌ام نمی‌کند، امین بر آنم و در آوردنش به تو خیانت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مقابله‌ای با جمله قبل به کار رفته و این مقابله دلالت می‌کند بر اینکه صاحب علم کتاب، از جن نبوده، بلکه از انس بوده است، روایاتی هم که از ائمه اهل بیت در این باره رسیده آن را تایید می‌کند و نام او را آصف بن برخیا وزیر سلیمان و وصی او معرفی کرده است، بعضی </w:t>
      </w:r>
      <w:r>
        <w:rPr>
          <w:rStyle w:val="FootnoteAnchor"/>
          <w:rtl w:val="true"/>
        </w:rPr>
        <w:footnoteReference w:id="882"/>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88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بوده که اسم اعظم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اسمی که وقتی خدا با آن خوانده شود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8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85"/>
      </w:r>
      <w:r>
        <w:rPr>
          <w:rFonts w:ascii="IRNazanin" w:hAnsi="IRNazanin" w:eastAsia="IRNazanin"/>
          <w:color w:val="111111"/>
          <w:sz w:val="28"/>
          <w:sz w:val="28"/>
          <w:szCs w:val="28"/>
          <w:rtl w:val="true"/>
          <w:lang w:bidi="fa-IR"/>
        </w:rPr>
        <w:t>دیگر او را خود سلیمان دانسته‌اند و این وجوهی است که بر هیچ یک از آنها دلیلی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باشد و آن شخص هر که بوده باشد از اینکه آیه مورد بحث را بدون عطف بر ما قبل آورد و آن را از ما قبل جدا ساخت، برای این بود که در باره این عالم که تخت ملکه سبأ را حاضر ساخت، آن هم در زمانی کمتر از زمان فاصله میان نگاه کردن، اعتنای بیشتری اعمال دارد و همچنین به علم او اعتناء ورزید، زیرا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از کتاب، یعنی علمی که با الفاظ نمی‌توان معرفیش کرد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کتابی که این قدرت خارق العاده پاره‌ای از آن بود، یا جنس کتابهای آسمانی است و یا لوح محفوظ و علمی که این عالم از آن کتاب گرفته علمی بوده که راه رسیدن او را به این هدف آسان می‌ساخته است مفسرین در اینکه این علم چه بوده، اختلاف کرده‌اند، بعضی </w:t>
      </w:r>
      <w:r>
        <w:rPr>
          <w:rStyle w:val="FootnoteAnchor"/>
          <w:rtl w:val="true"/>
        </w:rPr>
        <w:footnoteReference w:id="88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8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اعظم عبارت است از حی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8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ذو الجلال و الاکرام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8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الرحمن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90"/>
      </w:r>
      <w:r>
        <w:rPr>
          <w:rFonts w:ascii="IRNazanin" w:hAnsi="IRNazanin" w:eastAsia="IRNazanin"/>
          <w:color w:val="111111"/>
          <w:sz w:val="28"/>
          <w:sz w:val="28"/>
          <w:szCs w:val="28"/>
          <w:rtl w:val="true"/>
          <w:lang w:bidi="fa-IR"/>
        </w:rPr>
        <w:t>آن را به زبان عبرانی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آهیا شراهیا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بعضی </w:t>
      </w:r>
      <w:r>
        <w:rPr>
          <w:rStyle w:val="FootnoteAnchor"/>
          <w:rtl w:val="true"/>
        </w:rPr>
        <w:footnoteReference w:id="89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الهنا و اله کل شی‌ء الها واحدا لا اله الا انت، ایتنی بعرشها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ما و معبود هر چیز که معبودی واحد هستی و جز تو معبودی نیست، تخت او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دیگر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جلد هشتم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که پیرامون اسماء حسنا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اسم اعظمی که در هر چیز تصرف دارد،</w:t>
      </w:r>
    </w:p>
    <w:p>
      <w:pPr>
        <w:pStyle w:val="BookText"/>
        <w:rPr/>
      </w:pPr>
      <w:r>
        <w:rPr>
          <w:rFonts w:ascii="IRNazanin" w:hAnsi="IRNazanin" w:eastAsia="IRNazanin"/>
          <w:color w:val="111111"/>
          <w:sz w:val="28"/>
          <w:sz w:val="28"/>
          <w:szCs w:val="28"/>
          <w:rtl w:val="true"/>
          <w:lang w:bidi="fa-IR"/>
        </w:rPr>
        <w:t>از قبیل الفاظ و یا مفاهیمی باشد که الفاظ بر آنها دلالت می‌کند، بلکه اگر واقعا چنین اسمی باشد و چنین آثاری در آن باشد لا بد، حقیقت اسم خارجی است، که مفهوم لفظ به نوعی با آن منطبق می‌شود،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حقیقتی است که اسم لفظی اسم آن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الفاظ آیه شریفه هیچ خبری از این اسمی که مفسرین گفته‌اند نیامده، تنها و تنها چیزی که آیه در این باره فرموده این است که شخص نامبرده که تخت ملکه سبأ را حاضر کرد علمی از کتاب داشته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کلمه در باره او چیزی نیامده، البته این در جای خود معلوم و مسلم است، که کار در حقیقت کار خدا بوده، پس معلوم می‌شود که آن شخص علم و ارتباطی با خدا داشته، که هر وقت از پروردگارش چیزی می‌خواسته و حاجتش را به درگاه او می‌برده خدا از اجابتش تخلف نمی‌کرده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هر وقت چیزی را می‌خواسته خدا هم آن را می‌خواسته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این نیز روشن شد که علم مذکور از سنخ علوم فکری و اکتسابی و تعلم بردار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آتِیکَ بِهِ قَبْلَ أَنْ یَرْتَدَّ إِلَیْکَ طَرْفُکَ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نگاه و چشم برگرداندن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آن چیزی که نگاه آدمی به آن می‌افتد، در نفس نقش بندد و آدمی آن را بفهمد که چیست، پس مقصود آن شخص این بوده که من تخت ملکه سبأ را در مدتی نزدت حاضر می‌کنم که کمتر از فاصله نگاه کردن و دید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9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به معنای برداشتن پلک چشم و بازکردن آن برای دیدن است و ارتداد طرف به معنای بسته شدن پلکها به طور طبیعی است، نه بستن عمدی و اختیاری، چون اگر آن مراد بود، تعبیر می‌فرمود به رد طرف، و این خود نکته‌ای است که نباید از آن غفلت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مفسر اشتباه کرده، چون طرف، یکی از افعال اختیاری آدمی است، ولی آنچه که باعث بر این فعل اختیاری می‌شود طبیعت آدمی است، مانند نفس کشیدن و برای همین است که احتیاجی به فکر و اندیشه قبلی ندارد، به خلاف امثال خوردن و نوشیدن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فعل اختیاری، آن فعلی است که به اراده آدمی مرتبط باشد، حال چه اینکه محتاج به فکر و اندیشه سابق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اشتباه این مفسر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کرده‌اند فعل اختیاری آن فعلی است که ناشی از تفکر و اندیشه باشد، و غیر آن را اختیاری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این که در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نیست که وی گفته، بلکه شاید این باشد که فعل چشم بر هم زدن، از آنجا که با فکر و اندیشه قبلی انجام نمی‌شود، در انظار چنین به نظر می‌رسد که پلکها خودش به هم می‌خورد، نه اینکه به خواست صاحبش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قبل از یک چشم بهم زدن و قبل از اینکه نگاهت برگردد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آن عالم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او بود که می‌خواست تخت ملکه سبأ نزدش حاضر شود و نیز او بود که گوینده سخن می‌خواست تخت را برایش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89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عالم نامبرده متوجه به عفریت است، که قبلا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قبل از آنکه از جایت برخیزی می‌آورم و این عالم که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قبل از برگشتن نگاهت می‌آورم، خود سلیمان بوده که علمی از کتاب داشته است و اگر این را گفته، خواسته است فضیلت نبوت را به او بفهماند و برساند آن قدرتی که خدای تعالی از راه تعلیم کتاب به او داده، برتر و عظیم‌تر است از قدرتی که به عفریت داده و عفریت به آن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عفریت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عرش او را برایت می‌آورم قبل از آنکه نگاهت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هم در تفسیر کبیر، بر همین معنا اصرار ورزیده و وجوهی برای تایید آن ذکر کرده، که ذره‌ای ارزش علمی ندارد، علاوه بر اینکه، اصل این تفسیر با سیاق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نمی‌سازد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مُسْتَقِرًّا عِنْدَهُ قالَ هذا مِنْ فَضْلِ رَبِّی …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بعد از آنکه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ملکه سبأ را نزد خود حاضر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تخت بلقیس در نزد او در کمتر از یک طرفة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پروردگار من است، بدون اینکه در خود من استحقاقی بوده باشد، بلکه خدای تعالی این فضیلت را به من ارزانی داشت تا مرا بیازماید، یعنی امتحان کند آیا شکر نعمتش را به جا می‌آورم، و یا کفران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شکر بگزارد برای خود گزارده، یعنی نفع آن عاید خودش می‌شود نه عاید پروردگار من و هر کس کفران نعمت او کند، باز ضررش عاید خودش</w:t>
      </w:r>
      <w:bookmarkStart w:id="1053" w:name="pg10058_87962"/>
    </w:p>
    <w:p>
      <w:pPr>
        <w:pStyle w:val="BookText"/>
        <w:rPr/>
      </w:pPr>
      <w:bookmarkEnd w:id="1053"/>
      <w:r>
        <w:rPr>
          <w:rFonts w:ascii="IRNazanin" w:hAnsi="IRNazanin" w:eastAsia="IRNazanin"/>
          <w:color w:val="111111"/>
          <w:sz w:val="28"/>
          <w:sz w:val="28"/>
          <w:szCs w:val="28"/>
          <w:rtl w:val="true"/>
          <w:lang w:bidi="fa-IR"/>
        </w:rPr>
        <w:t>می‌شود، چون پروردگار من بی نیاز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بطوری که ملاحظه می‌کنید ذیل آیه، صدر آن را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9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به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به آوردن تخت ملکه سبأ است، چه بی واسطه و چه با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حرف صحیح نیست، چون ظاهر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مُسْتَقِرًّا عِنْدَهُ قالَ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 به حال رؤیت تخت و آن نعمت و فضلی که در حال رؤیت به چشم می‌خورد حضور تخت بوده، نه قدرت بر احضار آن، که از مدتها پیش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حذف و اختصار به کار رفته و تقدیر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له سلیمان فی الإتیان به کذلک فاتی به کما قال فلما راه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سلیمان به آن عالم اجازه داد که تخت را آن طور که خودش گفت بیاورد، پس همین که آن را پابرجا، نزد خود دید گفت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حذف فهمیده می‌شود که آن قدر این آوردن سریع بود که گویی میان ادعایش و دیدن سلیمان، هیچ فاصله‌ای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نَکِّرُوا لَها عَرْشَها نَنْظُرْ أَ تَهْتَدِی أَمْ تَکُونُ مِنَ الَّذِینَ 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تنکیر هر چیز از حیث معنا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طوری کنند که شناخته نشود، بر خلاف تعریف، که به معنای آن است که آن چیز را طوری کنند که شناخته شود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نَکِّرُوا لَها عَرْشَها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تنکیر استعمال شده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سیاق آیه برمی‌آید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هنگامی گفت که ملکه سبا و درباریانش به دربار سلیمان رسیده و می‌خواستند بر او وارد شوند و منظورش از این دستور، امتحان و آزمایش عقل آن زن بود، هم چنان که منظورش از اصل آوردن تخت، اظهار معجزه‌ای باهر از آیات نبوتش بود و به همین جهت دستور داد تخت او را به صورتی ناشناس درآورند، و آن گاه متفرع کرد بر این دستور، این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أَ تَهْتَدِی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می‌شناسد آن را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pStyle w:val="Heading5"/>
        <w:numPr>
          <w:ilvl w:val="4"/>
          <w:numId w:val="1"/>
        </w:numPr>
        <w:rPr/>
      </w:pPr>
      <w:bookmarkStart w:id="1054" w:name="__RefHeading___Toc3576476_3556181022"/>
      <w:bookmarkStart w:id="1055" w:name="_Toc386"/>
      <w:bookmarkEnd w:id="1054"/>
      <w:r>
        <w:rPr>
          <w:rtl w:val="true"/>
        </w:rPr>
        <w:t xml:space="preserve">ورود ملکه به دربار سلیمان </w:t>
      </w:r>
      <w:r>
        <w:rPr>
          <w:rtl w:val="true"/>
        </w:rPr>
        <w:t>(</w:t>
      </w:r>
      <w:r>
        <w:rPr>
          <w:rtl w:val="true"/>
        </w:rPr>
        <w:t>علیه السلام</w:t>
      </w:r>
      <w:r>
        <w:rPr>
          <w:rtl w:val="true"/>
        </w:rPr>
        <w:t xml:space="preserve">) </w:t>
      </w:r>
      <w:r>
        <w:rPr>
          <w:rtl w:val="true"/>
        </w:rPr>
        <w:t>و ایمان آوردنش به رب العالمین‌</w:t>
      </w:r>
      <w:bookmarkEnd w:id="1055"/>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 قِیلَ أَ هکَذا عَرْشُکِ قالَتْ کَأَنَّهُ هُوَ وَ أُوتِینَا الْعِلْمَ مِنْ قَبْلِها وَ کُنَّا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ملکه سبأ نزد سلیمان آمد از طرف سلیمان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هکَذا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هکَذا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بود تخت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هذا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عرش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تخت را بیشتر مجهول و ناشناخته کند، لذا از مشابهت این تخت با تخت خود او در شکل و صفات پرسش نمود، که معلوم است این گونه سؤال در ناشناخته کردن تخت، مؤثرتر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کَأَنَّهُ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اینطور تعبیر کرد، خواست تا از سبک مغزی و تصدیق بدون تحقیق اجتناب کند، چون غالبا از اعتقادات ابتدایی که هنوز وارسی نشده و در قلب جای نگرفته است با تشبیه، تعبیر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مثل اینکه فلانی آمده، یا گویا فلانی رفته و مثل اینکه این کتاب مال فلانی است و 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أُوتِینَا الْعِلْمَ مِنْ قَبْلِها وَ کُنَّا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معجزه و آیت، یا حالت رؤیت آن برمی‌گردد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این معجزه، یا قبل از این حالت که معجزه را می‌بینیم عالم به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سیاق برمی‌آید که این جمله، تتمه کلام ملکه سبأ باشد، بنا بر این، وضع چنین بوده که وقتی ملکه تخت را می‌بیند، و درباریان سلیمان از آن تخت از وی می‌پرسند، احساس کرده که منظور آنان از این 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تذکر دهند که متوجه قدرت خارق العاده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لذا چون از سؤال آنان، این اشاره را فهمیده، در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از چنین سلطنت و قدرتی خبر داشتیم، یعنی احتیاجی به این اشاره و تذکر نیست، ما قبل از دیدن این معجزه، از قدرت او و از این حالت خبر داشتیم و تسلیم او شده بودیم و لذا در اطاعت و فرمان او سر فرود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9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أُوتِینَا الْعِلْمَ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9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درباریان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9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ملکه سبأ است، و لیکن معنایش این است که ما قبلا می‌دانستیم که تخت ما از دربارمان به اینجا منتقل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یک از این وجوه صحیح نیست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ما کانَتْ تَعْبُدُ مِنْ دُونِ اللَّهِ إِنَّها کانَتْ مِنْ قَوْمٍ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جلوگیری و برگرداندن است و متعلق آن، تسلیم خدا شدن</w:t>
      </w:r>
    </w:p>
    <w:p>
      <w:pPr>
        <w:pStyle w:val="BookText"/>
        <w:rPr/>
      </w:pPr>
      <w:r>
        <w:rPr>
          <w:rFonts w:ascii="IRNazanin" w:hAnsi="IRNazanin" w:eastAsia="IRNazanin"/>
          <w:color w:val="111111"/>
          <w:sz w:val="28"/>
          <w:sz w:val="28"/>
          <w:szCs w:val="28"/>
          <w:rtl w:val="true"/>
          <w:lang w:bidi="fa-IR"/>
        </w:rPr>
        <w:t>است، که اعتراف ملکه هنگام داخل شدن به قصر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مَعَ سُلَیْمانَ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اسلامش، با اسلامی که قبلا بدان تصریح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برای اینکه آن اسلام، تسلیم سلیمان شدنش بود و این اسلام، تسلیم خدا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معنایی است که از سیاق آیات برمی‌آید، ولی مفسرین وجوه دیگری در معنای آیه ذکر کرده‌اند، که ما از نقل آنها صرف 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مِنْ قَوْمٍ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او را از تسلیم خدا شدن جلوگیری نمود، همان معبودی بود که به جای خدا می‌پرستید و آن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خبر هدهد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بوده و سبب این جلوگیری این بود که ملکه نیز از مردمی کافر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کفرشان پیروی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ِیلَ لَهَا ادْخُلِی الصَّرْحَ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قصر و هر بنایی است بلند و مشرف بر سایر بناها، و نیز به معنای محلی است که آن را تخت کرده باشند و سقف هم نداشته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بسیار زیاد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تمرید است که به معنای صاف کردن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گفته شد داخل صرح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گوینده آن، بعضی از خدمتکاران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حضور او ملکه سبأ را راهنمایی کرده که داخل شود و این رسم همه پادشاهان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رَأَتْهُ حَسِبَتْهُ لُجَّةً وَ کَشَفَتْ عَنْ ساقَیْها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وقتی ملکه سبأ آن صرح را دید، خیال کرد استخری از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خیلی آن شیشه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جامه‌های خود را از ساق پا بالا زد تا دامنش تر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 إِنَّهُ صَرْحٌ مُمَرَّدٌ مِنْ قَوارِیرَ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گوینده این سخن سلیمان است، که به آن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صرح، لجه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صرحی است که از شیشه ساخته شده، پس ملکه سبا وقتی این همه عظمت از ملک سلیمان دید و نیز آن داستان را که از جریان هدهد و برگرداندن هدایا، و نیز آوردن تختش از سبا به دربار وی به خاطر آورد، دیگر شکی برایش نماند که اینها همه معجزات و آیات نبوت او است و کار حزم و تدبیر نیست، لذا در این هنگام گفتَ‌بِّ إِنِّی ظَلَمْتُ نَفْسِی … </w:t>
      </w:r>
      <w:r>
        <w:rPr>
          <w:rFonts w:eastAsia="IRNazanin" w:cs="IRNazanin"/>
          <w:color w:val="111111"/>
          <w:sz w:val="28"/>
          <w:szCs w:val="28"/>
          <w:rtl w:val="true"/>
          <w:lang w:bidi="fa-IR"/>
        </w:rPr>
        <w:t>"</w:t>
      </w:r>
      <w:bookmarkStart w:id="1056" w:name="pg10058_87965"/>
    </w:p>
    <w:p>
      <w:pPr>
        <w:pStyle w:val="BookText"/>
        <w:rPr/>
      </w:pPr>
      <w:bookmarkEnd w:id="1056"/>
      <w:r>
        <w:rPr>
          <w:rFonts w:ascii="Amiri" w:hAnsi="Amiri" w:eastAsia="Amiri" w:cs="Amiri"/>
          <w:color w:val="111111"/>
          <w:sz w:val="28"/>
          <w:sz w:val="28"/>
          <w:szCs w:val="28"/>
          <w:rtl w:val="true"/>
          <w:lang w:bidi="ar-SA"/>
        </w:rPr>
        <w:t>الَتْ رَبِّ إِنِّی ظَلَمْتُ نَفْسِی وَ أَسْلَمْتُ مَعَ سُلَیْمانَ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گفتار خود نخست به درگاه پروردگارش استغاثه می‌کند، و به ظلم خود که خدای را از روز اول و یا از هنگامی که این آیات را دید نپرستیده اعتراف نمود، سپس به اسلام و تسلیم خود در برابر خدا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جمله‌اش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مَعَ سُلَیْمانَ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التفاتی نسبت به خدای تعالی به کار برد، التفات از خطاب به غیبت، و وجه این التفات این است که خواست از ایمان اجمالی به خدا در جملهَ‌بِّ إِنِّی ظَلَمْتُ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به توحید صریح انتقال یابد، چون در جمله بعدی، اسلام خود را بر طریقه اسلام سلیمان دانست، که همان توحید صریح باشد، و آن گاه تصریح خود را با جملهَ‌بِّ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تاکید کرد، یعنی اقرار دارم که جز خدا در هیچ جای عالمیان ربی نیست و این همان توحید در ربوبیت است، که مستلزم توحید در عبادت است، که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آفتاب‌پرستان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نیستند</w:t>
      </w:r>
      <w:r>
        <w:rPr>
          <w:rFonts w:eastAsia="IRNazanin" w:cs="IRNazanin"/>
          <w:color w:val="111111"/>
          <w:sz w:val="28"/>
          <w:szCs w:val="28"/>
          <w:rtl w:val="true"/>
          <w:lang w:bidi="fa-IR"/>
        </w:rPr>
        <w:t>.</w:t>
      </w:r>
    </w:p>
    <w:p>
      <w:pPr>
        <w:pStyle w:val="Heading4"/>
        <w:numPr>
          <w:ilvl w:val="3"/>
          <w:numId w:val="1"/>
        </w:numPr>
        <w:rPr/>
      </w:pPr>
      <w:bookmarkStart w:id="1057" w:name="__RefHeading___Toc3576478_3556181022"/>
      <w:bookmarkStart w:id="1058" w:name="_Toc387"/>
      <w:bookmarkEnd w:id="1057"/>
      <w:r>
        <w:rPr>
          <w:rtl w:val="true"/>
        </w:rPr>
        <w:t xml:space="preserve">گفتاری پیرامون داستان سلیمان </w:t>
      </w:r>
      <w:r>
        <w:rPr>
          <w:rtl w:val="true"/>
        </w:rPr>
        <w:t>(</w:t>
      </w:r>
      <w:r>
        <w:rPr>
          <w:rtl w:val="true"/>
        </w:rPr>
        <w:t>علیه السلام</w:t>
      </w:r>
      <w:r>
        <w:rPr>
          <w:rtl w:val="true"/>
        </w:rPr>
        <w:t>)</w:t>
      </w:r>
      <w:bookmarkEnd w:id="1058"/>
    </w:p>
    <w:p>
      <w:pPr>
        <w:pStyle w:val="BookText"/>
        <w:rPr/>
      </w:pPr>
      <w:r>
        <w:rPr>
          <w:rStyle w:val="FootnoteAnchor"/>
          <w:rtl w:val="true"/>
        </w:rPr>
        <w:footnoteReference w:id="900"/>
      </w:r>
      <w:r>
        <w:rPr>
          <w:rFonts w:ascii="IRNazanin" w:hAnsi="IRNazanin" w:eastAsia="IRNazanin"/>
          <w:color w:val="111111"/>
          <w:sz w:val="28"/>
          <w:sz w:val="28"/>
          <w:szCs w:val="28"/>
          <w:rtl w:val="true"/>
          <w:lang w:bidi="fa-IR"/>
        </w:rPr>
        <w:t>آنچه در قرآن از داستان او آمده در قرآن کریم از سرگذشت آن جناب جز مقداری مختصر نیامده، چیزی که هست دقت در همان مختصر، آدمی را به همه داستانهای او و مظاهر شخصیت شریفش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فرزند و وارث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لِداوُدَ سُلَیْمانَ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اینکه خدای تعالی ملکی عظیم به او داد، جن و طیر و باد را برایش مسخر کرد و زبان مرغان را به وی آموخت، که ذکر این چند نعمت در کلام مجیدش مکرر آمده است، در سوره بقره آیه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در سوره انبیاء، آیه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در سوره نمل،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در سوره سبأ،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ص،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سوم، آن است که به مساله انداختن جسد، بر روی تخت وی اشاره می‌کند، که در سوره ص،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چهارم، آیات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صافنات 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است، که در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پنجم، آیاتی است که به مساله داوری او در مساله افتادن گوسفند در زراعت پرداخته و این آیات در سوره انبیاء،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ششم، اشاره به داستان مورچه است، که در سوره مورد بحث،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هفتم، آیات مربوط به داستان هدهد و ملکه سبأ است، که در همین سوره،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هشتم، آیه مربوط به کیفیت درگذشت آن جناب است که در سوره سبا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ما شرحی که مربوط به یک یک این هشت قسمت است در ذیل آیاتش در این کتاب آوردیم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2"/>
      </w:r>
      <w:r>
        <w:rPr>
          <w:rFonts w:ascii="IRNazanin" w:hAnsi="IRNazanin" w:eastAsia="IRNazanin"/>
          <w:color w:val="111111"/>
          <w:sz w:val="28"/>
          <w:sz w:val="28"/>
          <w:szCs w:val="28"/>
          <w:rtl w:val="true"/>
          <w:lang w:bidi="fa-IR"/>
        </w:rPr>
        <w:t>آیاتی که آن جناب را می‌ستاید در قرآن کریم، در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نام آن جناب را آورده و ثنای بسیاری از او کرده، بنده‌اش خوانده، اوابش نامیده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 إِنَّهُ أَوَّابٌ</w:t>
      </w:r>
      <w:r>
        <w:rPr>
          <w:rFonts w:eastAsia="IRNazanin" w:cs="IRNazanin"/>
          <w:color w:val="111111"/>
          <w:sz w:val="28"/>
          <w:szCs w:val="28"/>
          <w:rtl w:val="true"/>
          <w:lang w:bidi="fa-IR"/>
        </w:rPr>
        <w:t xml:space="preserve">" </w:t>
      </w:r>
      <w:r>
        <w:rPr>
          <w:rStyle w:val="FootnoteAnchor"/>
          <w:rtl w:val="true"/>
        </w:rPr>
        <w:footnoteReference w:id="903"/>
      </w:r>
      <w:r>
        <w:rPr>
          <w:rFonts w:ascii="Amiri" w:hAnsi="Amiri" w:eastAsia="Amiri" w:cs="Amiri"/>
          <w:color w:val="111111"/>
          <w:sz w:val="28"/>
          <w:sz w:val="28"/>
          <w:szCs w:val="28"/>
          <w:rtl w:val="true"/>
          <w:lang w:bidi="ar-SA"/>
        </w:rPr>
        <w:t>و به علم و حکمتش ستوده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سُلَیْمانَ وَ کُلًّا آتَیْنا حُکْماً وَ عِلْماً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داوُدَ وَ سُلَیْمانَ عِلْماً</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و باز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عُلِّمْنا مَنْطِقَ الطَّیْرِ</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و او را از انبیاء مهدی و راه یافته خوانده،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أَیُّوبَ وَ یُونُسَ وَ هارُونَ وَ سُلَیْمانَ</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نُوحاً هَدَیْنا مِنْ قَبْلُ وَ مِنْ ذُرِّیَّتِهِ داوُدَ وَ سُلَیْمانَ</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عتیق داستان آن جناب در کتاب ملوک اول آمده و بسیار در حشمت و جلالت امر او و</w:t>
      </w:r>
    </w:p>
    <w:p>
      <w:pPr>
        <w:pStyle w:val="BookText"/>
        <w:rPr/>
      </w:pPr>
      <w:r>
        <w:rPr>
          <w:rFonts w:ascii="IRNazanin" w:hAnsi="IRNazanin" w:eastAsia="IRNazanin"/>
          <w:color w:val="111111"/>
          <w:sz w:val="28"/>
          <w:sz w:val="28"/>
          <w:szCs w:val="28"/>
          <w:rtl w:val="true"/>
          <w:lang w:bidi="fa-IR"/>
        </w:rPr>
        <w:t>وسعت ملکش و وفور ثروتش و بلوغ حکمتش سخن گفته، لیکن از داستانهایش که در قرآن ذکر شده، جز همین مقدار نیامده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ملکه سبأ خبر سلیمان را شنید و شنید که معبدی در اورشلیم ساخته و او مردی است که حکمت داده شده، بار سفر بست و نزدش آمد و هدایایی بسیار آورد و با او دیدار کرد و مسائل بسیاری به عنوان امتحان از او پرسید و جواب شنید، آن گاه برگشت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عتیق بعد از آن همه ثناء که برای سلیمان کرده، در آخر به وی اسائه ادب کرده و </w:t>
      </w:r>
      <w:r>
        <w:rPr>
          <w:rStyle w:val="FootnoteAnchor"/>
          <w:rtl w:val="true"/>
        </w:rPr>
        <w:footnoteReference w:id="909"/>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 عمرش منحرف شد و از خداپرستی دست برداشته به بت‌پرستی گرایید و برای بتها سجده کرد، بتهایی که بعضی از زنانش داشتند و آنها را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سلیمان، اول، زن اوریای حتی بود، پدر سلیمان عاشقش شد و با او زنا کرد و در همان زنا فرزندی حامله شد ناگزیر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کشید تا هر چه زودتر اوریا را سر به نیست کند و همسرش را بگیرد و همین کار را کرد، بعد از کشته شدن اوریا در یکی از جنگها، همسرش را به اندرون خانه و نزد سایر زنان خود برد، در آنجا برای بار دوم حامله شد و سلیمان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قرآن کریم ساحت آن جناب را مبرا از پرستش بت می‌داند، هم چنان که ساحت سایر انبیاء را منزه می‌داند و بر هدایت و عصمتشان تصریح می‌کند و در خصوص سلیمان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کَفَرَ سُلَیْمانُ</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ساحتش را از اینکه از زنا متولد شده باشد منزه داشته است و از او حکایت کرده که در دعایش بعد از سخن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شکر نعمتها که بر من و بر پدر و مادر من ارزانی داشتی ملهم فرما</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که در تفسیرش گفتیم از این دعا برمی‌آید که مادر او از اهل صراط مستقیم بوده، یعنی از کسانی که خداوند بر آنان انعام کرده، از نبیین و صدیقین و شهداء و صالحین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داستان وارد شده اخباری که در قصص آن جناب و مخصوصا در داستان هدهد و دنباله آن آمده،</w:t>
      </w:r>
      <w:bookmarkStart w:id="1059" w:name="pg10058_87968"/>
    </w:p>
    <w:p>
      <w:pPr>
        <w:pStyle w:val="BookText"/>
        <w:rPr/>
      </w:pPr>
      <w:bookmarkEnd w:id="1059"/>
      <w:r>
        <w:rPr>
          <w:rFonts w:ascii="IRNazanin" w:hAnsi="IRNazanin" w:eastAsia="IRNazanin"/>
          <w:color w:val="111111"/>
          <w:sz w:val="28"/>
          <w:sz w:val="28"/>
          <w:szCs w:val="28"/>
          <w:rtl w:val="true"/>
          <w:lang w:bidi="fa-IR"/>
        </w:rPr>
        <w:t>بیشترش مطالب عجیب و غریبی دارد که حتی نظائر آن در اساطیر و افسانه‌های خرافی کمتر دیده می‌شود، مطالبی که عقل سلیم نمی‌تواند آن را بپذیرد و بلکه تاریخ قطعی هم آنها را تکذیب می‌کند و بیشتر آنها مبالغه‌هایی است که از امثال کعب و وهب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قصه‌پردازان مبالغه را به جایی رسانده‌اند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پادشاه همه روی زمین شد و هفتصد سال سلطنت کرد و تمامی موجودات زنده روی زمین از انس و جن و وحشی و طیر، لشکریانش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پای تخت خود سیصد هزار کرسی نصب می‌کرد، که به هر کرسی یک پیغمبر می‌نشست، بلکه هزاران پیغمبر و صدها هزار نفر از امرای انس و جن روی آنها می‌نشستند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ملکه سبأ از جن بوده و لذا پاهای ملکه مانند پای خران، سم دار بوده و به همین جهت با جامه بلند خود، آن را از مردم می‌پوشاند، تا روزی که دامن بالا زد تا وارد صرح شود، این رازش فاش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شوکت این ملکه مبالغه را به حدی رسانده‌اند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کشور او چهار صد پادشاه سلطنت داشتند و هر پادشاهی را چهار صد هزار نظامی بوده و وی سیصد وزیر داشته است، که مملکتش را اداره می‌کردند و دوازده هزار سر لشکر داشته که هر سرلشکری دوازده هزار سرباز داشته، و همچنین از این قبیل اخبار عجیب و غیر قابل قبولی که در توجیه آن هیچ راهی نداریم، مگر آنکه بگوییم از اخبار اسرائیلیات است و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خوانندگان عزیز ما کسی بخواهد به آنها دست یابد، باید به کتب جامع حدیث چون الدر المنثور و عرائس و بحار و نیز به تفاسیر مطول مراجعه نماید</w:t>
      </w:r>
      <w:r>
        <w:rPr>
          <w:rFonts w:eastAsia="IRNazanin" w:cs="IRNazanin"/>
          <w:color w:val="111111"/>
          <w:sz w:val="28"/>
          <w:szCs w:val="28"/>
          <w:rtl w:val="true"/>
          <w:lang w:bidi="fa-IR"/>
        </w:rPr>
        <w:t>.</w:t>
      </w:r>
    </w:p>
    <w:p>
      <w:pPr>
        <w:pStyle w:val="Heading4"/>
        <w:numPr>
          <w:ilvl w:val="3"/>
          <w:numId w:val="1"/>
        </w:numPr>
        <w:rPr/>
      </w:pPr>
      <w:bookmarkStart w:id="1060" w:name="__RefHeading___Toc3576480_3556181022"/>
      <w:bookmarkStart w:id="1061" w:name="_Toc388"/>
      <w:bookmarkEnd w:id="1060"/>
      <w:r>
        <w:rPr>
          <w:rtl w:val="true"/>
        </w:rPr>
        <w:t>بحث روایتی</w:t>
      </w:r>
      <w:bookmarkEnd w:id="1061"/>
    </w:p>
    <w:p>
      <w:pPr>
        <w:pStyle w:val="Heading5"/>
        <w:numPr>
          <w:ilvl w:val="4"/>
          <w:numId w:val="1"/>
        </w:numPr>
        <w:rPr/>
      </w:pPr>
      <w:bookmarkStart w:id="1062" w:name="__RefHeading___Toc3576482_3556181022"/>
      <w:bookmarkStart w:id="1063" w:name="_Toc389"/>
      <w:bookmarkEnd w:id="1062"/>
      <w:r>
        <w:rPr>
          <w:rtl w:val="true"/>
        </w:rPr>
        <w:t>اشاره</w:t>
      </w:r>
      <w:bookmarkEnd w:id="1063"/>
    </w:p>
    <w:p>
      <w:pPr>
        <w:pStyle w:val="BookText"/>
        <w:rPr/>
      </w:pPr>
      <w:r>
        <w:rPr>
          <w:rFonts w:ascii="IRNazanin" w:hAnsi="IRNazanin" w:eastAsia="IRNazanin"/>
          <w:color w:val="111111"/>
          <w:sz w:val="28"/>
          <w:sz w:val="28"/>
          <w:szCs w:val="28"/>
          <w:rtl w:val="true"/>
          <w:lang w:bidi="fa-IR"/>
        </w:rPr>
        <w:t>در احتجاج از عبد اللَّه بن حسن و او به سند خود از پدران بزرگوارش،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ابو بکر تصمیم گرفت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فدک منع کند و این خبر به گوش آن حضرت رسید، نزد ابو بکر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به حکم قرآن کریم، تو از پدرت ارث ببری و من از پدرم ارث نبرم؟ عجب رأی فاسدی داده‌ای، آیا دانسته و عمدا کتاب خدا را مخالفت نموده و آن را کنار می‌زنید و پشت سر می‌افکنید؟</w:t>
      </w:r>
    </w:p>
    <w:p>
      <w:pPr>
        <w:pStyle w:val="BookText"/>
        <w:rPr/>
      </w:pP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حدیث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در روایت ابی الجارود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bookmarkStart w:id="1064" w:name="pg10058_87969"/>
    </w:p>
    <w:p>
      <w:pPr>
        <w:pStyle w:val="BookText"/>
        <w:rPr/>
      </w:pPr>
      <w:bookmarkEnd w:id="1064"/>
      <w:r>
        <w:rPr>
          <w:rFonts w:ascii="IRNazanin" w:hAnsi="IRNazanin" w:eastAsia="IRNazanin"/>
          <w:color w:val="111111"/>
          <w:sz w:val="28"/>
          <w:sz w:val="28"/>
          <w:szCs w:val="28"/>
          <w:rtl w:val="true"/>
          <w:lang w:bidi="fa-IR"/>
        </w:rPr>
        <w:t>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جلو لشکر را می‌گرفتند تا دنباله آنان برسد و یک جا جمع شوند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احتجاج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لهجه‌های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منتظره است، مگر نشنیدی کلام خدای عز و جل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فَناظِرَةٌ بِمَ یَرْجِعُ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منتظره است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بصائر به سند خود از جابر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از هفتاد و سه حرف تشکیل شده، که از آن یک حرفش نزد آصف بوده و با آن تکلم کرد، زمین بین سلیمان و بلقیس خسف شد و او تخت را با دست خود گرفته از آنجا برداشت و اینجا گذاشت، دوباره زمین به حال اولش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تحویل و تحول در کمتر از یک چشم بر هم زدن صورت گرفت، در حالی که از آن هفتاد و سه حرف، هفتاد و دو حرفش نزد ما است و یکی نزد خدای تعالی است، که آن را برای علم غیب خودش نگاه داشته است و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w:t>
      </w:r>
      <w:r>
        <w:rPr>
          <w:rStyle w:val="FootnoteAnchor"/>
          <w:rtl w:val="true"/>
        </w:rPr>
        <w:footnoteReference w:id="916"/>
      </w:r>
      <w:r>
        <w:rPr>
          <w:rFonts w:ascii="IRNazanin" w:hAnsi="IRNazanin" w:eastAsia="IRNazanin"/>
          <w:color w:val="111111"/>
          <w:sz w:val="28"/>
          <w:sz w:val="28"/>
          <w:szCs w:val="28"/>
          <w:rtl w:val="true"/>
          <w:lang w:bidi="fa-IR"/>
        </w:rPr>
        <w:t xml:space="preserve">و مرحوم کلینی آن را در کافی از جابر از امام باقر و نیز از نوفلی از ابی الحسن صاحب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از این قدر حرف تشکیل شده و نزد آصف یک حرف از آن بوده، که با گفتن آن چنین و چنان شد، منافات با مطلبی که ما در باره اسم اعظم گفتیم ندارد، چون ما در آنجا گفتیم اسم اعظم از مقوله الفاظ نیست، این روایت هم نمی‌گوید از مقوله الفاظ است، بلکه سیاق آن دلالت دارد بر اینکه مرادش از حرف، حروف لفظی نیست و تعبیر به حرف از باب این است که خواسته است با زبان مردم حرف بزند، مردمی که معهود در ذهنشان از اسم، اسم لفظی و مرکب از حروف ملفوظه است</w:t>
      </w:r>
      <w:r>
        <w:rPr>
          <w:rFonts w:eastAsia="IRNazanin" w:cs="IRNazanin"/>
          <w:color w:val="111111"/>
          <w:sz w:val="28"/>
          <w:szCs w:val="28"/>
          <w:rtl w:val="true"/>
          <w:lang w:bidi="fa-IR"/>
        </w:rPr>
        <w:t>.</w:t>
      </w:r>
    </w:p>
    <w:p>
      <w:pPr>
        <w:pStyle w:val="Heading5"/>
        <w:numPr>
          <w:ilvl w:val="4"/>
          <w:numId w:val="1"/>
        </w:numPr>
        <w:rPr/>
      </w:pPr>
      <w:bookmarkStart w:id="1065" w:name="__RefHeading___Toc3576484_3556181022"/>
      <w:bookmarkStart w:id="1066" w:name="_Toc390"/>
      <w:bookmarkEnd w:id="1065"/>
      <w:r>
        <w:rPr>
          <w:rtl w:val="true"/>
        </w:rPr>
        <w:t xml:space="preserve">چند روایت در باره اسم اعظم و اینکه وصی سلیمان </w:t>
      </w:r>
      <w:r>
        <w:rPr>
          <w:rtl w:val="true"/>
        </w:rPr>
        <w:t>(</w:t>
      </w:r>
      <w:r>
        <w:rPr>
          <w:rtl w:val="true"/>
        </w:rPr>
        <w:t>علیه السلام</w:t>
      </w:r>
      <w:r>
        <w:rPr>
          <w:rtl w:val="true"/>
        </w:rPr>
        <w:t>) (</w:t>
      </w:r>
      <w:r>
        <w:rPr>
          <w:rtl w:val="true"/>
        </w:rPr>
        <w:t>آصف بن برخیا</w:t>
      </w:r>
      <w:r>
        <w:rPr>
          <w:rtl w:val="true"/>
        </w:rPr>
        <w:t xml:space="preserve">) </w:t>
      </w:r>
      <w:r>
        <w:rPr>
          <w:rtl w:val="true"/>
        </w:rPr>
        <w:t>اسم اعظم را می‌دانسته و اشاره به وجوهی در باره آوردن تخت بلقیس</w:t>
      </w:r>
      <w:r>
        <w:rPr>
          <w:rtl w:val="true"/>
        </w:rPr>
        <w:t xml:space="preserve">" </w:t>
      </w:r>
      <w:r>
        <w:rPr>
          <w:rtl w:val="true"/>
        </w:rPr>
        <w:t>قَبْلَ أَنْ یَرْتَدَّ إِلَیْکَ طَرْفُکَ</w:t>
      </w:r>
      <w:r>
        <w:rPr>
          <w:rtl w:val="true"/>
        </w:rPr>
        <w:t>"</w:t>
      </w:r>
      <w:bookmarkEnd w:id="106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یَرْتَدَّ إِلَیْکَ طَرْفُکَ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جمله چند وجه است … پنجم اینکه زمین برایش درهم پیچیده شد، و این معنا از امام 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وی روایت کرده در باب در هم پیچیده شدن زمین مغایرتی با روایت قبلی که از آن به خسف تعبیر کرد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اولین وجه از آن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پنجمش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تخت را نزدش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آن را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حرکاتی متوالی در آن تخت خلق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فرو رفته باشد و در پیش روی سلیمان سر از زمین درآورده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در جای خودش معدوم و در پیش روی سلیمانش اعاده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وجه دیگری هست که بعضی از مفسرین آن را گفته‌اند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وجود موجودات لحظه به لحظه از ناحیه خدا افاضه می‌شود و وجود آن اول، در آن دوم باقی نیست و خدای تعالی هستی را در آن اول افاضه کرد برای تخت آن زن در سبا، سپس در آن بعد افاضه هستی کرد برای آن در نزد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وجوه در ممتنع و محال بودن مثل وجه پنجم‌اند و در دلیل نداشتن، مانند بقیه وجوه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است که عیاشی در تفسیر خود و با سند روایت کرده که موسی بن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موسی مبرقع، فرزند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یحیی بن اکثم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دانشمند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و ابن اکثم از او سؤالاتی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 شدم بر برادرم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من و او مواعظی گفتگو شد، تا آنجا که من سر در طاعتش نهادم و عرضه داشتم فدایت شوم، ابن اکثم از من مسائلی پرسیده و فتوا خواسته است، برادرم خندید و پرسید آیا فتوا دادی در آن مسائل؟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 چرا؟ عرضه داشتم چون آن مسائل را نمی‌دانستم،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بود؟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بود که گفت مرا خبر ده از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محتاج به علم آصف بن برخیا بود؟ آن گاه مسائل دیگر را هم گفتم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فرمود ای برادر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مراد از این آیه پرسش کردی که خدای تعالی در کتابش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آصف بن برخیا است و سلیمان از آنچه آصف می‌دانست عاجز نبود، لیکن می‌خواست به مردم بفهماند که آصف، بعد از او وصی و حجت است و علم آصف پاره‌ای از علم سلیمان بوده، که به امر خدا</w:t>
      </w:r>
    </w:p>
    <w:p>
      <w:pPr>
        <w:pStyle w:val="BookText"/>
        <w:rPr/>
      </w:pPr>
      <w:r>
        <w:rPr>
          <w:rFonts w:ascii="IRNazanin" w:hAnsi="IRNazanin" w:eastAsia="IRNazanin"/>
          <w:color w:val="111111"/>
          <w:sz w:val="28"/>
          <w:sz w:val="28"/>
          <w:szCs w:val="28"/>
          <w:rtl w:val="true"/>
          <w:lang w:bidi="fa-IR"/>
        </w:rPr>
        <w:t xml:space="preserve">به وی به ودیعت سپرده بود و خدا این را به فهم سلیمان الهام کرد تا او حواله به آصف دهد، تا در نتیجه امت، بعد از درگذشت او در امامت و راهنمایی آصف اختلاف نکنند، همانطور که در زمان داود نیز، خدای تعالی علم کتاب را به سلیمان فهمانید، تا داود وی را در زندگی خود به امامت و نبوت بعد از خود معرفی کند، تا حجت بر خلق مؤکد شود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صاحب روح المعانی از مجمع نقل کرده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صحیح نیست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نفهمیدیم اعتراض روح المعانی به این روایت چه بوده و هیچ وجهی برایش ندیدیم، جز اینکه بگوییم، چون که در این حدیث از امامت گفتگو به میان آمده، لذا از حدیث خوشش نیامده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نور الثقلین از کافی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هیچ امیدی نداری امیدوارتر باش، تا آنچه را که امیدش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سبأ از کشورش بیرون شد و سرانجام مسلمان گشت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bookmarkStart w:id="1067" w:name="pg10058_87972"/>
    </w:p>
    <w:p>
      <w:pPr>
        <w:pStyle w:val="Heading3"/>
        <w:numPr>
          <w:ilvl w:val="2"/>
          <w:numId w:val="1"/>
        </w:numPr>
        <w:rPr/>
      </w:pPr>
      <w:bookmarkStart w:id="1068" w:name="__RefHeading___Toc3576486_3556181022"/>
      <w:bookmarkStart w:id="1069" w:name="_Toc391"/>
      <w:bookmarkEnd w:id="1067"/>
      <w:bookmarkEnd w:id="1068"/>
      <w:r>
        <w:rPr>
          <w:rtl w:val="true"/>
        </w:rPr>
        <w:t xml:space="preserve">سوره النمل </w:t>
      </w:r>
      <w:r>
        <w:rPr>
          <w:rtl w:val="true"/>
        </w:rPr>
        <w:t>(</w:t>
      </w:r>
      <w:r>
        <w:rPr/>
        <w:t>27</w:t>
      </w:r>
      <w:r>
        <w:rPr>
          <w:rtl w:val="true"/>
        </w:rPr>
        <w:t xml:space="preserve">): </w:t>
      </w:r>
      <w:r>
        <w:rPr>
          <w:rtl w:val="true"/>
        </w:rPr>
        <w:t xml:space="preserve">آیات </w:t>
      </w:r>
      <w:r>
        <w:rPr/>
        <w:t>45</w:t>
      </w:r>
      <w:r>
        <w:rPr>
          <w:rtl w:val="true"/>
        </w:rPr>
        <w:t xml:space="preserve"> </w:t>
      </w:r>
      <w:r>
        <w:rPr>
          <w:rtl w:val="true"/>
        </w:rPr>
        <w:t xml:space="preserve">تا </w:t>
      </w:r>
      <w:r>
        <w:rPr/>
        <w:t>53</w:t>
      </w:r>
      <w:bookmarkEnd w:id="1069"/>
    </w:p>
    <w:p>
      <w:pPr>
        <w:pStyle w:val="Heading4"/>
        <w:numPr>
          <w:ilvl w:val="3"/>
          <w:numId w:val="1"/>
        </w:numPr>
        <w:rPr/>
      </w:pPr>
      <w:bookmarkStart w:id="1070" w:name="__RefHeading___Toc3576488_3556181022"/>
      <w:bookmarkStart w:id="1071" w:name="_Toc392"/>
      <w:bookmarkEnd w:id="1070"/>
      <w:r>
        <w:rPr>
          <w:rtl w:val="true"/>
        </w:rPr>
        <w:t>اشاره</w:t>
      </w:r>
      <w:bookmarkEnd w:id="1071"/>
    </w:p>
    <w:p>
      <w:pPr>
        <w:pStyle w:val="BookText"/>
        <w:rPr/>
      </w:pPr>
      <w:r>
        <w:rPr>
          <w:rFonts w:ascii="Amiri" w:hAnsi="Amiri" w:eastAsia="Amiri" w:cs="Amiri"/>
          <w:color w:val="111111"/>
          <w:sz w:val="28"/>
          <w:sz w:val="28"/>
          <w:szCs w:val="28"/>
          <w:rtl w:val="true"/>
          <w:lang w:bidi="ar-SA"/>
        </w:rPr>
        <w:t xml:space="preserve">وَ لَقَدْ أَرْسَلْنا إِلی ثَمُودَ أَخاهُمْ صالِحاً أَنِ اعْبُدُوا اللَّهَ فَإِذا هُمْ فَرِیقانِ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 لا تَسْتَغْفِرُونَ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 بِمَنْ مَعَکَ قالَ طائِرُکُمْ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 أَهْلَهُ ثُمَّ لَنَقُولَنَّ لِوَلِیِّهِ ما شَهِدْنا مَهْلِکَ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3576490_3556181022"/>
      <w:bookmarkStart w:id="1073" w:name="_Toc393"/>
      <w:bookmarkEnd w:id="1072"/>
      <w:r>
        <w:rPr>
          <w:rtl w:val="true"/>
        </w:rPr>
        <w:t>ترجمه آیات</w:t>
      </w:r>
      <w:bookmarkEnd w:id="1073"/>
    </w:p>
    <w:p>
      <w:pPr>
        <w:pStyle w:val="BookText"/>
        <w:rPr/>
      </w:pPr>
      <w:r>
        <w:rPr>
          <w:rFonts w:ascii="IRNazanin" w:hAnsi="IRNazanin" w:eastAsia="IRNazanin"/>
          <w:color w:val="111111"/>
          <w:sz w:val="28"/>
          <w:sz w:val="28"/>
          <w:szCs w:val="28"/>
          <w:rtl w:val="true"/>
          <w:lang w:bidi="fa-IR"/>
        </w:rPr>
        <w:t xml:space="preserve">و به ثمودیان برادرشان صالح را فرستادیم که خدای یکتا را بپرستید آن وقت دو گروه شدند که با یکدیگر مخاصمه می‌کردند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چرا شتاب دارید که حادثه بد پیش از حادثه خوب فرا رسد، چرا از خدای یکتا آمرزش نمی‌خواهید، شاید مورد لطف و رحمت خدا قرار گیرید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پیروانت فال بد زده‌ایم،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خداست، بلکه شما گروهی هستید که مورد آزمایش قرار گرفته‌اید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bookmarkStart w:id="1074" w:name="pg10058_87973"/>
    </w:p>
    <w:p>
      <w:pPr>
        <w:pStyle w:val="BookText"/>
        <w:rPr/>
      </w:pPr>
      <w:bookmarkEnd w:id="1074"/>
      <w:r>
        <w:rPr>
          <w:rFonts w:ascii="IRNazanin" w:hAnsi="IRNazanin" w:eastAsia="IRNazanin"/>
          <w:color w:val="111111"/>
          <w:sz w:val="28"/>
          <w:sz w:val="28"/>
          <w:szCs w:val="28"/>
          <w:rtl w:val="true"/>
          <w:lang w:bidi="fa-IR"/>
        </w:rPr>
        <w:t xml:space="preserve">در آن شهر نه نفر بودند که در آن سر زمین فساد می‌کردند و اصلاح نمی‌کردند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قسم یاد کنید به خدا که شبانه او را با کسانش از میان بر داریم آن گاه به خونخواه و ولی دم وی گوییم ما هنگام هلاک کسان او حاضر نبودیم و ما راست گویانیم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نیرنگی کردند و ما نیز در آن حال که غافل بودند تدبیری کردیم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عاقبت نیرنگشان چه شد که ما همگیشان را با قومشان هلاک کردیم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خانه‌هایشان برای آن ستم‌ها که می‌کردند خالی مانده که در این برای گروهی که بدانند عبرتی است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را که ایمان داشتند و پرهیزکار بودند نجات دادیم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1075" w:name="__RefHeading___Toc3576492_3556181022"/>
      <w:bookmarkStart w:id="1076" w:name="_Toc394"/>
      <w:bookmarkEnd w:id="1075"/>
      <w:r>
        <w:rPr>
          <w:rtl w:val="true"/>
        </w:rPr>
        <w:t>بیان آیات</w:t>
      </w:r>
      <w:bookmarkEnd w:id="1076"/>
    </w:p>
    <w:p>
      <w:pPr>
        <w:pStyle w:val="Heading5"/>
        <w:numPr>
          <w:ilvl w:val="4"/>
          <w:numId w:val="1"/>
        </w:numPr>
        <w:rPr/>
      </w:pPr>
      <w:bookmarkStart w:id="1077" w:name="__RefHeading___Toc3576494_3556181022"/>
      <w:bookmarkStart w:id="1078" w:name="_Toc395"/>
      <w:bookmarkEnd w:id="1077"/>
      <w:r>
        <w:rPr>
          <w:rtl w:val="true"/>
        </w:rPr>
        <w:t>اشاره</w:t>
      </w:r>
      <w:bookmarkEnd w:id="1078"/>
    </w:p>
    <w:p>
      <w:pPr>
        <w:pStyle w:val="BookText"/>
        <w:rPr/>
      </w:pPr>
      <w:r>
        <w:rPr>
          <w:rFonts w:ascii="IRNazanin" w:hAnsi="IRNazanin" w:eastAsia="IRNazanin"/>
          <w:color w:val="111111"/>
          <w:sz w:val="28"/>
          <w:sz w:val="28"/>
          <w:szCs w:val="28"/>
          <w:rtl w:val="true"/>
          <w:lang w:bidi="fa-IR"/>
        </w:rPr>
        <w:t>این چند آیه، اجمالی از داستان صالح پیغمبر و قومش را آورده، و در آن جانب تهدید و انذار بر جانب بشارت و نوید غلبه دارد و این معنا را در سابق نیز، خاطرنشان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إِلی ثَمُودَ أَخاهُمْ صالِحاً … 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تخاصم و نزاع طرفینی است و اگر دو فریق را با صفت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با اینکه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فریقان یختصمان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دو فریق معینی نیست، بلکه مراد از آن، مجموع امت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فجائیه و به معنای ناگهان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قوم ثمود برادر و فامیلشان صالح را فرستادیم و امید آن می‌رفت که بر ایمان به خدا اجتماع نموده و متفق گردند و لیکن بر خلاف انتظار و بطور ناگهانی به دو فریق از هم جدا شدند، فریقی ایمان آورد، و فریقی دیگر کفر ورزید، در باره حق با هم به نزاع و کشمکش پرداختند و هر فریقی می‌گفت حق با من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 نیست مراد از اختصامشان با یکدیگر، همان جریانی باشد که خدای تعالی در جای دیگر از کلام مجیدش، از آنان حکایت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الْمَلَأُ الَّذِینَ اسْتَکْبَرُوا مِنْ قَوْمِهِ لِلَّذِینَ اسْتُضْعِفُوا لِمَنْ آمَنَ مِنْهُمْ أَ تَعْلَمُونَ أَنَّ صالِحاً مُرْسَلٌ مِنْ رَبِّهِ؟ قالُوا إِنَّا بِما أُرْسِلَ بِهِ مُؤْمِنُونَ، قالَ الَّذِینَ اسْتَکْبَرُوا إِنَّا بِالَّذِی آمَنْتُمْ بِهِ کافِرُونَ</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bookmarkStart w:id="1079" w:name="pg10058_87974"/>
    </w:p>
    <w:p>
      <w:pPr>
        <w:pStyle w:val="BookText"/>
        <w:rPr/>
      </w:pPr>
      <w:bookmarkEnd w:id="1079"/>
      <w:r>
        <w:rPr>
          <w:rFonts w:ascii="IRNazanin" w:hAnsi="IRNazanin" w:eastAsia="IRNazanin"/>
          <w:color w:val="111111"/>
          <w:sz w:val="28"/>
          <w:sz w:val="28"/>
          <w:szCs w:val="28"/>
          <w:rtl w:val="true"/>
          <w:lang w:bidi="fa-IR"/>
        </w:rPr>
        <w:t>از همین جا معلوم می‌شود که در حقیقت، قوم صالح سه فریق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فریقی از آنان از ایمان به خدا استکبار ورزیدند، فریق دوم طایفه‌ای از مستضعفین، که پیرو همان مستکبرین شدند، طایفه سوم، یک دسته از مستضعفین که به وی ایمان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به سیئه قبل از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رحمت الهی که سببش ایمان و استغفار است به درخواست عذاب مبادرت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معنا روشن می‌شود که صالح این توبیخ را وقتی کرد که ایشان ناقه را کشته و به وی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ائْتِنا بِما تَعِدُنا إِنْ کُنْتَ مِنَ الْمُرْسَلِینَ</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 بر این،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تَسْتَغْفِرُونَ اللَّهَ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و تشویق به ایمان و توبه است، تا شاید خدا به ایشان رحم کند و عذابی که به ایشان وعده داده به وعده‌ای که دروغ نمی‌شود از آنان بر دارد</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3576496_3556181022"/>
      <w:bookmarkStart w:id="1081" w:name="_Toc396"/>
      <w:bookmarkEnd w:id="1080"/>
      <w:r>
        <w:rPr>
          <w:rtl w:val="true"/>
        </w:rPr>
        <w:t>مقصود از</w:t>
      </w:r>
      <w:r>
        <w:rPr>
          <w:rtl w:val="true"/>
        </w:rPr>
        <w:t xml:space="preserve">" </w:t>
      </w:r>
      <w:r>
        <w:rPr>
          <w:rtl w:val="true"/>
        </w:rPr>
        <w:t>تطیر</w:t>
      </w:r>
      <w:r>
        <w:rPr>
          <w:rtl w:val="true"/>
        </w:rPr>
        <w:t xml:space="preserve">" </w:t>
      </w:r>
      <w:r>
        <w:rPr>
          <w:rtl w:val="true"/>
        </w:rPr>
        <w:t>و</w:t>
      </w:r>
      <w:r>
        <w:rPr>
          <w:rtl w:val="true"/>
        </w:rPr>
        <w:t xml:space="preserve">" </w:t>
      </w:r>
      <w:r>
        <w:rPr>
          <w:rtl w:val="true"/>
        </w:rPr>
        <w:t>طائر</w:t>
      </w:r>
      <w:r>
        <w:rPr>
          <w:rtl w:val="true"/>
        </w:rPr>
        <w:t xml:space="preserve">" </w:t>
      </w:r>
      <w:r>
        <w:rPr>
          <w:rtl w:val="true"/>
        </w:rPr>
        <w:t xml:space="preserve">در گفتگوی صالح </w:t>
      </w:r>
      <w:r>
        <w:rPr>
          <w:rtl w:val="true"/>
        </w:rPr>
        <w:t>(</w:t>
      </w:r>
      <w:r>
        <w:rPr>
          <w:rtl w:val="true"/>
        </w:rPr>
        <w:t>علیه السلام</w:t>
      </w:r>
      <w:r>
        <w:rPr>
          <w:rtl w:val="true"/>
        </w:rPr>
        <w:t xml:space="preserve">) </w:t>
      </w:r>
      <w:r>
        <w:rPr>
          <w:rtl w:val="true"/>
        </w:rPr>
        <w:t>و قوم ثمود</w:t>
      </w:r>
      <w:r>
        <w:rPr>
          <w:rtl w:val="true"/>
        </w:rPr>
        <w:t xml:space="preserve">:" </w:t>
      </w:r>
      <w:r>
        <w:rPr>
          <w:rtl w:val="true"/>
        </w:rPr>
        <w:t xml:space="preserve">قالُوا اطَّیَّرْنا بِکَ وَ بِمَنْ مَعَکَ … </w:t>
      </w:r>
      <w:r>
        <w:rPr>
          <w:rtl w:val="true"/>
        </w:rPr>
        <w:t>"</w:t>
      </w:r>
      <w:bookmarkEnd w:id="10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اطَّیَّرْنا بِکَ وَ بِمَنْ مَعَکَ قالَ طائِرُکُمْ عِنْدَ اللَّهِ بَلْ أَنْتُمْ قَوْمٌ تُفْتَنُونَ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صیغه متکلم مع الغیر از باب تفعل است، که مصدرش تطیر می‌شود و تطیر به معنای فال بد زدن به چیزی و شوم دانستن آن است، خواهی پرسید، ثلاثی مجرد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مرغ است، پس چرا در باب تفعل معنای فال بد زدن را می‌دهد؟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غالبا با مرغ فال می‌زدند و لذا شوم دانستن چیزی را تطیر خواندند و همچنین به طوری که گفته‌اند بهره هر کسی را از شر، طائر او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مردم به صالح خطاب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تطیر می‌زنیم و به هر کس که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 مسلکانت را شوم می‌دانیم، چون می‌بینیم از روزی که تو قیام به دعوت خود کردی ما گرفتار محنت‌ها و بلاها شدیم، پس هرگز به تو ایمان نمی‌آوریم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در پاسخ تطیر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طائرتان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بهره‌تان از شر، و آن عذابی که اعمال شما مستوجب آن است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دوباره از همین گفته خود اعراض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مردمی هستید که در حال آزمایشید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شما را با خیر و شر می‌آزماید، تا مؤمن شما از کافرتان و مطیع شما از عاصیتان، متمایز و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قوم صالح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به آنان که با تو هستند فال بد می‌زنیم، و هرگز بتو ایمان نیاورده، و استغفار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طائرتان یعنی نصیبتان از شر نزد خدا است، و آن نامه اعمال شما است و من و آنهایی که با من هستند اثری در شما نداریم، تا این ابتلاآت را به سوی شما سوق دهیم، بلکه این خود شمایید که در بوته آزمایش قرار گرفته‌اید و با این ابتلاآت امتحان می‌شوید، تا مؤمنتان از کافرتان جدا و مطیعتان از عاصیتان متمایز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بعضی </w:t>
      </w:r>
      <w:r>
        <w:rPr>
          <w:rStyle w:val="FootnoteAnchor"/>
          <w:rtl w:val="true"/>
        </w:rPr>
        <w:footnoteReference w:id="924"/>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به معنای شر نیست، بلکه به معنای آن علتی است که یا به انسان خیر برساند یا شر، چون قوم صالح یا همه عرب همانطور که با طیر فال بد می‌زدند، با طیر نیز فال خوب می‌زدند، و همانطور که بعضی مرغها را نحس می‌دانستند، بعضی دیگر را نیز دارای میمنت می‌پنداشتند، پس طائر در نزد عرب به معنای هر چیزی است که دنبالش یا خیر بیاورد یا شر، هم چنان که در قرآن کریم نامه اعمال را که یا خیر است یا شر طائر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إِنسانٍ أَلْزَمْناهُ طائِرَهُ فِی عُنُقِهِ وَ نُخْرِجُ لَهُ یَوْمَ الْقِیامَةِ کِتاباً</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سوره اسری،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آنچه از خیر و شر که به انتظار آدمی است به قضاء و حکم خدای سبحان است و در نامه‌ای نوشته شده است، ناچار طائر همان کتابی خواهد بود که مقدرات انسان در آن محفوظ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حرف صحیح نیست زیرا در ذیل آیه سوره اسری آمده که مراد از طائر نامه اعمال است، نه کتاب مقدرات، هم چنان که آیه بعدش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بر این گفته ما دلالت می‌کند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2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قَوْمٌ تُفْتَنُونَ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مردمی هستید که عذاب خواهید شد، لیکن آن معنا که ما برای جمله مذکور کردیم مناسبتر است</w:t>
      </w:r>
      <w:r>
        <w:rPr>
          <w:rFonts w:eastAsia="IRNazanin" w:cs="IRNazanin"/>
          <w:color w:val="111111"/>
          <w:sz w:val="28"/>
          <w:szCs w:val="28"/>
          <w:rtl w:val="true"/>
          <w:lang w:bidi="fa-IR"/>
        </w:rPr>
        <w:t>.</w:t>
      </w:r>
      <w:bookmarkStart w:id="1082" w:name="pg10058_87976"/>
    </w:p>
    <w:p>
      <w:pPr>
        <w:pStyle w:val="BookText"/>
        <w:rPr/>
      </w:pPr>
      <w:bookmarkEnd w:id="10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الْمَدِینَةِ تِسْعَةُ رَهْطٍ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می‌گوید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خویشاوندان کمتر از 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تا چهل نفر را هم شامل می‌شود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2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رهط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کلمه رهط از سه و یا هفت تا ده را شامل می‌شود و کلمه نفر از سه تا 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مراد از رهط چیست؟ بعضی </w:t>
      </w:r>
      <w:r>
        <w:rPr>
          <w:rStyle w:val="FootnoteAnchor"/>
          <w:rtl w:val="true"/>
        </w:rPr>
        <w:footnoteReference w:id="93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اشخاص و لذا تمییز برای عدد نه واقع شده، چون معنای جمع را می‌داده، پس معلوم می‌شود آنهایی که بر سر سوگند اختلاف داشته‌اند نه نفر مرد بوده‌اند</w:t>
      </w:r>
      <w:r>
        <w:rPr>
          <w:rFonts w:eastAsia="IRNazanin" w:cs="IRNazanin"/>
          <w:color w:val="111111"/>
          <w:sz w:val="28"/>
          <w:szCs w:val="28"/>
          <w:rtl w:val="true"/>
          <w:lang w:bidi="fa-IR"/>
        </w:rPr>
        <w:t>.</w:t>
      </w:r>
    </w:p>
    <w:p>
      <w:pPr>
        <w:pStyle w:val="Heading5"/>
        <w:numPr>
          <w:ilvl w:val="4"/>
          <w:numId w:val="1"/>
        </w:numPr>
        <w:rPr/>
      </w:pPr>
      <w:bookmarkStart w:id="1083" w:name="__RefHeading___Toc3576498_3556181022"/>
      <w:bookmarkStart w:id="1084" w:name="_Toc397"/>
      <w:bookmarkEnd w:id="1083"/>
      <w:r>
        <w:rPr>
          <w:rtl w:val="true"/>
        </w:rPr>
        <w:t xml:space="preserve">هم قسم شدن مفسدان برای قتل صالح </w:t>
      </w:r>
      <w:r>
        <w:rPr>
          <w:rtl w:val="true"/>
        </w:rPr>
        <w:t>(</w:t>
      </w:r>
      <w:r>
        <w:rPr>
          <w:rtl w:val="true"/>
        </w:rPr>
        <w:t>علیه السلام</w:t>
      </w:r>
      <w:r>
        <w:rPr>
          <w:rtl w:val="true"/>
        </w:rPr>
        <w:t xml:space="preserve">) </w:t>
      </w:r>
      <w:r>
        <w:rPr>
          <w:rtl w:val="true"/>
        </w:rPr>
        <w:t>و اهل او، و مکر خدا و هلاک ساختن آنان‌</w:t>
      </w:r>
      <w:bookmarkEnd w:id="10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تَقاسَمُوا بِاللَّهِ لَنُبَیِّتَنَّهُ وَ أَهْلَهُ ثُمَّ لَنَقُولَنَّ لِوَلِیِّهِ ما شَهِدْنا مَهْلِکَ أَهْلِهِ وَ إِنَّا 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شرکت در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سوء قصد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خانه، او و مثل او را در خود جمع می‌کند و یا خویشاوندی و یا دین آنان را جمع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اهل خانه و اهل دین و اهل بیت، به معنای کسانی است که یک خانه و یک دین و یک دودمان آنها را با هم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همسر و فرزندان باشد، به قرینه اینکه بعد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لَنَقُولَنَّ لِوَلِیِّهِ ما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ولیش می‌گوییم ما ناظر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جزو مقول قول و تتمه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جمعیتی که فساد می‌کردند به خدا سوگند 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شبانه او و اهل او را می‌کشیم، آن گاه صاحب خون آنان را اگر به خونخواهی برخاست و ما را تعقیب کرد، می‌گوییم که ما حاضر و ناظر در هلاکت اهل او نبوده‌ایم و ما راست می‌گوییم، و معلوم است که اگر شاهد و ناظر هلاکت اهل او نباشند، شاهد هلاکت خود او هم نیستند، حالا یا به ملازمه و یا به قول بعضی </w:t>
      </w:r>
      <w:r>
        <w:rPr>
          <w:rStyle w:val="FootnoteAnchor"/>
          <w:rtl w:val="true"/>
        </w:rPr>
        <w:footnoteReference w:id="931"/>
      </w:r>
      <w:r>
        <w:rPr>
          <w:rFonts w:ascii="IRNazanin" w:hAnsi="IRNazanin" w:eastAsia="IRNazanin"/>
          <w:color w:val="111111"/>
          <w:sz w:val="28"/>
          <w:sz w:val="28"/>
          <w:szCs w:val="28"/>
          <w:rtl w:val="true"/>
          <w:lang w:bidi="fa-IR"/>
        </w:rPr>
        <w:t>به اولویت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بعضی گفته‌اند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به ولیش چنین و چنان می‌گوییم، در حالی که در این گفتار راستگو باشیم،</w:t>
      </w:r>
    </w:p>
    <w:p>
      <w:pPr>
        <w:pStyle w:val="BookText"/>
        <w:rPr/>
      </w:pPr>
      <w:r>
        <w:rPr>
          <w:rFonts w:ascii="IRNazanin" w:hAnsi="IRNazanin" w:eastAsia="IRNazanin"/>
          <w:color w:val="111111"/>
          <w:sz w:val="28"/>
          <w:sz w:val="28"/>
          <w:szCs w:val="28"/>
          <w:rtl w:val="true"/>
          <w:lang w:bidi="fa-IR"/>
        </w:rPr>
        <w:t>چون ما هلاکت خودش و اهلش هر دو را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هلاکت اهلش به تنهایی را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وجه دلپسندی نیست و بیهوده خود را به زحمت انداختن است و البته وجوه دیگری هم هست که در آن بیش از این وجه، خود را به زحمت انداخته‌اند، در حالی که هیچ لزومی ندارد که جمله را حال بگیریم، تا به زحمت بیفتیم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مَکَرُوا مَکْراً وَ مَکَرْنا مَکْراً 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شهادت سیاق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قصد سوء و کشتن صالح و اهل او تواطی و اتفاق کنند و سوگند بخورند و اما مکر خدای تعالی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سیاق 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همه آنان را تقدیر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کانَ عاقِبَةُ مَکْرِهِمْ أَنَّا دَمَّرْناهُمْ وَ قَوْمَهُمْ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کردن است و چند ضمیر جمع در آیه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مکرشان اهلاک خود و قومشان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جهتش این است که مکر آنان استدعا و اقتضای مکر الهی را به عنوان مجازات دارد و همین مستوجب هلاکتشان و هلاکت قومشان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خالی است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خالی بودن، و بقیه الفاظ آیه روشن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أَنْجَیْنَا الَّذِینَ آمَنُوا 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مؤمنین را بشارت به نجات می‌دهد و اگر در ردیف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تقوا مانند سپر است برای ایمان و نمی‌گذارد ایمان لطمه بخورد،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Style w:val="FootnoteAnchor"/>
          <w:rtl w:val="true"/>
        </w:rPr>
        <w:footnoteReference w:id="93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bookmarkStart w:id="1085" w:name="pg10058_87978"/>
    </w:p>
    <w:p>
      <w:pPr>
        <w:pStyle w:val="Heading3"/>
        <w:numPr>
          <w:ilvl w:val="2"/>
          <w:numId w:val="1"/>
        </w:numPr>
        <w:rPr/>
      </w:pPr>
      <w:bookmarkStart w:id="1086" w:name="__RefHeading___Toc3576500_3556181022"/>
      <w:bookmarkStart w:id="1087" w:name="_Toc398"/>
      <w:bookmarkEnd w:id="1085"/>
      <w:bookmarkEnd w:id="1086"/>
      <w:r>
        <w:rPr>
          <w:rtl w:val="true"/>
        </w:rPr>
        <w:t xml:space="preserve">سوره النمل </w:t>
      </w:r>
      <w:r>
        <w:rPr>
          <w:rtl w:val="true"/>
        </w:rPr>
        <w:t>(</w:t>
      </w:r>
      <w:r>
        <w:rPr/>
        <w:t>27</w:t>
      </w:r>
      <w:r>
        <w:rPr>
          <w:rtl w:val="true"/>
        </w:rPr>
        <w:t xml:space="preserve">): </w:t>
      </w:r>
      <w:r>
        <w:rPr>
          <w:rtl w:val="true"/>
        </w:rPr>
        <w:t xml:space="preserve">آیات </w:t>
      </w:r>
      <w:r>
        <w:rPr/>
        <w:t>54</w:t>
      </w:r>
      <w:r>
        <w:rPr>
          <w:rtl w:val="true"/>
        </w:rPr>
        <w:t xml:space="preserve"> </w:t>
      </w:r>
      <w:r>
        <w:rPr>
          <w:rtl w:val="true"/>
        </w:rPr>
        <w:t xml:space="preserve">تا </w:t>
      </w:r>
      <w:r>
        <w:rPr/>
        <w:t>58</w:t>
      </w:r>
      <w:bookmarkEnd w:id="1087"/>
    </w:p>
    <w:p>
      <w:pPr>
        <w:pStyle w:val="Heading4"/>
        <w:numPr>
          <w:ilvl w:val="3"/>
          <w:numId w:val="1"/>
        </w:numPr>
        <w:rPr/>
      </w:pPr>
      <w:bookmarkStart w:id="1088" w:name="__RefHeading___Toc3576502_3556181022"/>
      <w:bookmarkStart w:id="1089" w:name="_Toc399"/>
      <w:bookmarkEnd w:id="1088"/>
      <w:r>
        <w:rPr>
          <w:rtl w:val="true"/>
        </w:rPr>
        <w:t>اشاره</w:t>
      </w:r>
      <w:bookmarkEnd w:id="1089"/>
    </w:p>
    <w:p>
      <w:pPr>
        <w:pStyle w:val="BookText"/>
        <w:rPr/>
      </w:pP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قَدَّرْناها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3576504_3556181022"/>
      <w:bookmarkStart w:id="1091" w:name="_Toc400"/>
      <w:bookmarkEnd w:id="1090"/>
      <w:r>
        <w:rPr>
          <w:rtl w:val="true"/>
        </w:rPr>
        <w:t>ترجمه آیات</w:t>
      </w:r>
      <w:bookmarkEnd w:id="1091"/>
    </w:p>
    <w:p>
      <w:pPr>
        <w:pStyle w:val="BookText"/>
        <w:rPr/>
      </w:pPr>
      <w:r>
        <w:rPr>
          <w:rFonts w:ascii="IRNazanin" w:hAnsi="IRNazanin" w:eastAsia="IRNazanin"/>
          <w:color w:val="111111"/>
          <w:sz w:val="28"/>
          <w:sz w:val="28"/>
          <w:szCs w:val="28"/>
          <w:rtl w:val="true"/>
          <w:lang w:bidi="fa-IR"/>
        </w:rPr>
        <w:t xml:space="preserve">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چشم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 و نتایج شوم این کار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کار زشت را می‌کنید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شما از روی شهوت به جای زنان به مردان رو می‌کنید، راستی که شما گروهی جهالت پیشه‌اید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قومش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لوط را از دهکده خویش بیرون کنید که آنان مردمی هستند که پاکیزه‌خویی می‌کنند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وی را با کسانش نجات دادیم مگر زنش که او را در ردیف باقیماندگان به شمار برده بودیم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بارانی عجیب بر آنان باراندیم و باران بیم یافتگان چقدر بد بود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bookmarkStart w:id="1092" w:name="pg10058_87979"/>
    </w:p>
    <w:p>
      <w:pPr>
        <w:pStyle w:val="Heading4"/>
        <w:numPr>
          <w:ilvl w:val="3"/>
          <w:numId w:val="1"/>
        </w:numPr>
        <w:rPr/>
      </w:pPr>
      <w:bookmarkStart w:id="1093" w:name="__RefHeading___Toc3576506_3556181022"/>
      <w:bookmarkStart w:id="1094" w:name="_Toc401"/>
      <w:bookmarkEnd w:id="1092"/>
      <w:bookmarkEnd w:id="1093"/>
      <w:r>
        <w:rPr>
          <w:rtl w:val="true"/>
        </w:rPr>
        <w:t xml:space="preserve">بیان آیات حکایت اجمالی داستان دعوت لوط </w:t>
      </w:r>
      <w:r>
        <w:rPr>
          <w:rtl w:val="true"/>
        </w:rPr>
        <w:t>(</w:t>
      </w:r>
      <w:r>
        <w:rPr>
          <w:rtl w:val="true"/>
        </w:rPr>
        <w:t>علیه السلام</w:t>
      </w:r>
      <w:r>
        <w:rPr>
          <w:rtl w:val="true"/>
        </w:rPr>
        <w:t xml:space="preserve">) </w:t>
      </w:r>
      <w:r>
        <w:rPr>
          <w:rtl w:val="true"/>
        </w:rPr>
        <w:t>و تکذیب قوم او و هلاکتشان‌</w:t>
      </w:r>
      <w:bookmarkEnd w:id="1094"/>
    </w:p>
    <w:p>
      <w:pPr>
        <w:pStyle w:val="BookText"/>
        <w:rPr/>
      </w:pPr>
      <w:r>
        <w:rPr>
          <w:rFonts w:ascii="IRNazanin" w:hAnsi="IRNazanin" w:eastAsia="IRNazanin"/>
          <w:color w:val="111111"/>
          <w:sz w:val="28"/>
          <w:sz w:val="28"/>
          <w:szCs w:val="28"/>
          <w:rtl w:val="true"/>
          <w:lang w:bidi="fa-IR"/>
        </w:rPr>
        <w:t>این آیات اجمال داستان لوط را بیان می‌کند، در این چند آیه نیز مانند آیات قبل جانب انذار و تهدید بر جانب بشارت و نوید غالب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 أَ تَأْتُونَ الْفاحِشَةَ وَ أَنْتُمْ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بطوری که بعضی </w:t>
      </w:r>
      <w:r>
        <w:rPr>
          <w:rStyle w:val="FootnoteAnchor"/>
          <w:rtl w:val="true"/>
        </w:rPr>
        <w:footnoteReference w:id="93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محل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سابق به فعلی که در تقدیر است و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ارسلنا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داستان قبلی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إِلی ثَمُودَ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بگوییم عطف است بر اصل داستان، آن وقت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آر لوط را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خصلتی است که بی نهایت شنیع و زشت باشد، که در اینجا مراد عمل زشت لواط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عمل زشت را در حالی انجام می‌دهید که مردم هم آن را می‌بینند و بنا بر این معنا، جمله مورد بحث نظیر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تَأْتُونَ فِی نادِیکُمُ الْمُنْکَرَ</w:t>
      </w:r>
      <w:r>
        <w:rPr>
          <w:rFonts w:eastAsia="Amiri" w:cs="Amiri" w:ascii="Amiri" w:hAnsi="Amiri"/>
          <w:color w:val="111111"/>
          <w:sz w:val="28"/>
          <w:szCs w:val="28"/>
          <w:rtl w:val="true"/>
          <w:lang w:bidi="ar-SA"/>
        </w:rPr>
        <w:t xml:space="preserve">" </w:t>
      </w:r>
      <w:r>
        <w:rPr>
          <w:rStyle w:val="FootnoteAnchor"/>
          <w:rtl w:val="true"/>
        </w:rPr>
        <w:footnoteReference w:id="9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37"/>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بصیرت قلب است، یعنی با اینکه دلتان گواه بر این زشتی و شناعت است، لیکن این معنا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إِنَّکُمْ لَتَأْتُونَ الرِّجالَ شَهْوَةً مِنْ دُونِ النِّساءِ بَلْ أَنْتُمْ قَوْمٌ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برای انکار است و اگر دو تا از ادوات 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جمله استفهامیه آورده، برای این است که دلالت کند بر اینکه مضمون جمله در تعجب و استبعاد به حدی است که احدی آن را نمی‌پذیرد و تصدیق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مزبور به هر حال به منزله تفسیری است برای فحشاء</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قَوْمٌ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توبیخ ما فایده‌ای ندارد، چون شما مردمی هستید که می‌خواهید همیشه جاهل بمانید و با این توبیخ و انکار و استبعاد ما متنبه نمی‌شوید و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از مردمی هستید که جهل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مردمی هستید که جهل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از باب به کار بردن مسبب در جای سبب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جَوابَ قَوْمِهِ إِلَّا أَنْ قالُوا أَخْرِجُوا آلَ لُوطٍ مِنْ قَرْیَتِکُمْ إِنَّهُمْ أُناسٌ یَتَطَهَّرُونَ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لوط جوابی نداشتند جز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لوط را از شهر خود بیرون کنید، چون آنان مردمی هستند که می‌خواهند از این عمل منزه باشند، البته معلوم است که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منزه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مسخره گفتند و گر نه عمل خود را زشت نمی‌دانستند، تا دوری از آن نزاهت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فَأَنْجَیْناهُ وَ أَهْلَهُ إِلَّا امْرَأَتَهُ قَدَّرْناها 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لوط است، چون در سوره ذاریات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وَجَدْنا فِیها غَیْرَ بَیْتٍ مِنَ الْمُسْلِمِینَ</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پس قهرا اهل لوط منحصر در همان اهل خانه‌اش می‌شود و اینکه در باره همسر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قَدَّرْناها 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جمله باقی ماندگان در عذاب قرار دادیم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أَمْطَرْنا عَلَیْهِمْ مَطَراً فَساءَ مَطَرُ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سنگریزه‌ای از سجیل است، زیرا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أَمْطَرْنا عَلَیْهِمْ حِجارَةً مِنْ سِجِّیلٍ</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نکرده آورد که نوعیت را می‌رساند، برای این است که بفهماند بارانی بر آنان باراندیم که داستانی عظیم داشت</w:t>
      </w:r>
      <w:r>
        <w:rPr>
          <w:rFonts w:eastAsia="IRNazanin" w:cs="IRNazanin"/>
          <w:color w:val="111111"/>
          <w:sz w:val="28"/>
          <w:szCs w:val="28"/>
          <w:rtl w:val="true"/>
          <w:lang w:bidi="fa-IR"/>
        </w:rPr>
        <w:t>.</w:t>
      </w:r>
      <w:bookmarkStart w:id="1095" w:name="pg10058_87981"/>
    </w:p>
    <w:p>
      <w:pPr>
        <w:pStyle w:val="Heading3"/>
        <w:numPr>
          <w:ilvl w:val="2"/>
          <w:numId w:val="1"/>
        </w:numPr>
        <w:rPr/>
      </w:pPr>
      <w:bookmarkStart w:id="1096" w:name="__RefHeading___Toc3576508_3556181022"/>
      <w:bookmarkStart w:id="1097" w:name="_Toc402"/>
      <w:bookmarkEnd w:id="1095"/>
      <w:bookmarkEnd w:id="1096"/>
      <w:r>
        <w:rPr>
          <w:rtl w:val="true"/>
        </w:rPr>
        <w:t xml:space="preserve">سوره النمل </w:t>
      </w:r>
      <w:r>
        <w:rPr>
          <w:rtl w:val="true"/>
        </w:rPr>
        <w:t>(</w:t>
      </w:r>
      <w:r>
        <w:rPr/>
        <w:t>27</w:t>
      </w:r>
      <w:r>
        <w:rPr>
          <w:rtl w:val="true"/>
        </w:rPr>
        <w:t xml:space="preserve">): </w:t>
      </w:r>
      <w:r>
        <w:rPr>
          <w:rtl w:val="true"/>
        </w:rPr>
        <w:t xml:space="preserve">آیات </w:t>
      </w:r>
      <w:r>
        <w:rPr/>
        <w:t>59</w:t>
      </w:r>
      <w:r>
        <w:rPr>
          <w:rtl w:val="true"/>
        </w:rPr>
        <w:t xml:space="preserve"> </w:t>
      </w:r>
      <w:r>
        <w:rPr>
          <w:rtl w:val="true"/>
        </w:rPr>
        <w:t xml:space="preserve">تا </w:t>
      </w:r>
      <w:r>
        <w:rPr/>
        <w:t>81</w:t>
      </w:r>
      <w:bookmarkEnd w:id="1097"/>
    </w:p>
    <w:p>
      <w:pPr>
        <w:pStyle w:val="Heading4"/>
        <w:numPr>
          <w:ilvl w:val="3"/>
          <w:numId w:val="1"/>
        </w:numPr>
        <w:rPr/>
      </w:pPr>
      <w:bookmarkStart w:id="1098" w:name="__RefHeading___Toc3576510_3556181022"/>
      <w:bookmarkStart w:id="1099" w:name="_Toc403"/>
      <w:bookmarkEnd w:id="1098"/>
      <w:r>
        <w:rPr>
          <w:rtl w:val="true"/>
        </w:rPr>
        <w:t>اشاره</w:t>
      </w:r>
      <w:bookmarkEnd w:id="1099"/>
    </w:p>
    <w:p>
      <w:pPr>
        <w:pStyle w:val="BookText"/>
        <w:rPr/>
      </w:pPr>
      <w:r>
        <w:rPr>
          <w:rFonts w:ascii="Amiri" w:hAnsi="Amiri" w:eastAsia="Amiri" w:cs="Amiri"/>
          <w:color w:val="111111"/>
          <w:sz w:val="28"/>
          <w:sz w:val="28"/>
          <w:szCs w:val="28"/>
          <w:rtl w:val="true"/>
          <w:lang w:bidi="ar-SA"/>
        </w:rPr>
        <w:t xml:space="preserve">قُلِ الْحَمْدُ لِلَّهِ وَ سَلامٌ عَلی عِبادِهِ الَّذِینَ اصْطَفی آللَّهُ خَیْرٌ أَمَّا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وَ أَنْزَلَ لَکُمْ مِنَ السَّماءِ ماءً فَأَنْبَتْنا بِهِ حَدائِقَ ذاتَ بَهْجَةٍ ما کانَ لَکُمْ أَنْ تُنْبِتُوا شَجَرَها أَ إِلهٌ مَعَ اللَّهِ بَلْ هُمْ قَوْمٌ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رَواسِیَ وَ جَعَلَ بَیْنَ الْبَحْرَیْنِ حاجِزاً أَ إِلهٌ مَعَ اللَّهِ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أَ إِلهٌ مَعَ اللَّهِ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فِی ظُلُماتِ الْبَرِّ وَ الْبَحْرِ وَ مَنْ یُرْسِلُ الرِّیاحَ بُشْراً بَیْنَ یَدَیْ رَحْمَتِهِ أَ إِلهٌ مَعَ اللَّهِ 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أَ إِذا کُنَّا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وَ لا تَکُنْ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رَبَّکَ لَیَعْلَمُ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بِحُکْمِهِ وَ هُوَ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bookmarkStart w:id="1100" w:name="pg10058_87982"/>
    </w:p>
    <w:p>
      <w:pPr>
        <w:pStyle w:val="Heading4"/>
        <w:numPr>
          <w:ilvl w:val="3"/>
          <w:numId w:val="1"/>
        </w:numPr>
        <w:rPr/>
      </w:pPr>
      <w:bookmarkStart w:id="1101" w:name="__RefHeading___Toc3576512_3556181022"/>
      <w:bookmarkStart w:id="1102" w:name="_Toc404"/>
      <w:bookmarkEnd w:id="1100"/>
      <w:bookmarkEnd w:id="1101"/>
      <w:r>
        <w:rPr>
          <w:rtl w:val="true"/>
        </w:rPr>
        <w:t>ترجمه آیات</w:t>
      </w:r>
      <w:bookmarkEnd w:id="1102"/>
    </w:p>
    <w:p>
      <w:pPr>
        <w:pStyle w:val="BookText"/>
        <w:rPr/>
      </w:pPr>
      <w:r>
        <w:rPr>
          <w:rFonts w:ascii="IRNazanin" w:hAnsi="IRNazanin" w:eastAsia="IRNazanin"/>
          <w:color w:val="111111"/>
          <w:sz w:val="28"/>
          <w:sz w:val="28"/>
          <w:szCs w:val="28"/>
          <w:rtl w:val="true"/>
          <w:lang w:bidi="fa-IR"/>
        </w:rPr>
        <w:t xml:space="preserve">بگو ستایش مخصوص خدای یکتا است و درود بر بندگان برگزیده‌اش، آیا خدا بهتر است یا آن چیزهایی که به جای وی می‌پرستند و شریک او می‌گیرند؟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بهترند یا کسی که آسمانها و زمین را آفریده؟ و برای شما از آسمان آبی فرود آورده و با آن بوستان‌های خرم رویانیدیم که رویانیدن درخت آن کار شما نبود چگونه با این خدا خدایی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گروهی هستند که انحراف پیدا کرده‌اند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آنکه زمین را آرامگاه ساخت و در آن جوی‌ها پدید آورد و برای زمین کوه‌های ثابت و پا بر جا ایجاد کرد و میان دو دریا مانعی قرار داد، چگونه با این خدا خدایی هست؟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 که درمانده، وقتی که او را بخواند اجابتش کند و محنت از او بر دارد و شما را جانشینان این سر زمین کند، چگونه با این خدا خدایی هست؟ چه کم است اندرز گیری شما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آنکه در ظلمت‌های خشکی و دریا هدایتتان می‌کند و آنکه بادها را پیشاپیش رحمت خود نوید فرستد، چگونه با این خدا خدایی هست؟ خدای یکتا از آنچه با او شریک می‌کنید والاتر است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آنکه خلق را پدید کند و آن را باز آورد و آنکه از آسمان و زمین روزیتان دهد، چگونه با این خدا خدایی هست؟ بگو اگر راست می‌گویید برهان خویش را بیاورید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در آسمانها و زمین جز خدای یکتا کسی غیب نداند و ندانند که چه وقت زنده می‌شوند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علم ایشان در باره آخرت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مورد آن شک دارند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 بدترند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آخرت اصلا کورند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کافرند گویند چگونه وقتی ما و پدرانمان خاک شدیم دوباره از گور بیرون شدنی</w:t>
      </w:r>
      <w:bookmarkStart w:id="1103" w:name="pg10058_87983"/>
    </w:p>
    <w:p>
      <w:pPr>
        <w:pStyle w:val="BookText"/>
        <w:rPr/>
      </w:pPr>
      <w:bookmarkEnd w:id="1103"/>
      <w:r>
        <w:rPr>
          <w:rFonts w:ascii="IRNazanin" w:hAnsi="IRNazanin" w:eastAsia="IRNazanin"/>
          <w:color w:val="111111"/>
          <w:sz w:val="28"/>
          <w:sz w:val="28"/>
          <w:szCs w:val="28"/>
          <w:rtl w:val="true"/>
          <w:lang w:bidi="fa-IR"/>
        </w:rPr>
        <w:t xml:space="preserve">باشیم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نیز به ما و به پدرانمان این وعده‌ها را داده بودند، این جز همان داستانهای خرافی گذشتگان نیست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در این سرزمین بگردید و بنگرید، سرانجام بزه‌کاران چسان بود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آنان مخور و از آن نیرنگها که می‌کنند تنگدل مباش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اگر شما راست می‌گویید این وعده چه وقت می‌رسد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شاید شمه‌ای از آن عذاب که به وقوع آن شتاب می‌کنید هم اکنون در پی شما است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پروردگارت نسبت به این مردم صاحب کرم است، ولی بیشترشان سپاس نمی‌دارند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پروردگارت آنچه را در سینه‌هایشان نهان است و آنچه آشکار کنند می‌داند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نهفته‌ای در آسمانها و زمین نیست مگر در نامه‌ای آشکار است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برای بنی اسرائیل بیشتر چیزها را که در باره آن اختلاف دارند حکایت می‌کند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قرآن برای مؤمنان هدایت و رحمتی است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پروردگارت به رأی خویش میان ایشان داوری می‌کند که او نیرومند و دانا است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به خدا کن که تو پیرو حق آشکاری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نمی‌توانی سخنت را به گوش مردگان برسانی و نمی‌توانی کران را هنگامی که روی بر می‌گردانند و پشت می‌کنند صدا کنی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نمی‌توانی کوران را از ضلالتشان هدایت کنی تو فقط می‌توانی سخنت را به گوش آن کسانی که به آیه‌های ما ایمان دارند و مسلمانند برسانی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4"/>
        <w:numPr>
          <w:ilvl w:val="3"/>
          <w:numId w:val="1"/>
        </w:numPr>
        <w:rPr/>
      </w:pPr>
      <w:bookmarkStart w:id="1104" w:name="__RefHeading___Toc3576514_3556181022"/>
      <w:bookmarkStart w:id="1105" w:name="_Toc405"/>
      <w:bookmarkEnd w:id="1104"/>
      <w:r>
        <w:rPr>
          <w:rtl w:val="true"/>
        </w:rPr>
        <w:t>بیان آیات</w:t>
      </w:r>
      <w:bookmarkEnd w:id="1105"/>
    </w:p>
    <w:p>
      <w:pPr>
        <w:pStyle w:val="Heading5"/>
        <w:numPr>
          <w:ilvl w:val="4"/>
          <w:numId w:val="1"/>
        </w:numPr>
        <w:rPr/>
      </w:pPr>
      <w:bookmarkStart w:id="1106" w:name="__RefHeading___Toc3576516_3556181022"/>
      <w:bookmarkStart w:id="1107" w:name="_Toc406"/>
      <w:bookmarkEnd w:id="1106"/>
      <w:r>
        <w:rPr>
          <w:rtl w:val="true"/>
        </w:rPr>
        <w:t>اشاره</w:t>
      </w:r>
      <w:bookmarkEnd w:id="1107"/>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از داستانهایی که خدای سبحان به منظور ارائه نمونه‌ای از سنت جاری و رایج خود در نوع بشر از نظر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سعادت را به ایشان نشان می‌داده و راه یافتگان از ایشان به سوی صراط مستقیم را با رساندن به مقام اصطفاء و با نعمتهایی عظیم، گرامی می‌داشته و آنان را که به وی شرک می‌ورزیدند و از یاد او اعراض می‌کردند به عذاب انقراض و بلاهایی الم انگیز مبتلا می‌کرده است منتقل شده به حمد و سلام بر بندگان مصطفایش، آن بندگان که به مقام اصطفاء رسیدند، منتقل است به بیان این نکته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ذات اقدس او مستحق عبودیت است، نه غیر او از خدایانی که شریکش کردند،</w:t>
      </w:r>
      <w:bookmarkStart w:id="1108" w:name="pg10058_87984"/>
    </w:p>
    <w:p>
      <w:pPr>
        <w:pStyle w:val="BookText"/>
        <w:rPr/>
      </w:pPr>
      <w:bookmarkEnd w:id="1108"/>
      <w:r>
        <w:rPr>
          <w:rFonts w:ascii="IRNazanin" w:hAnsi="IRNazanin" w:eastAsia="IRNazanin"/>
          <w:color w:val="111111"/>
          <w:sz w:val="28"/>
          <w:sz w:val="28"/>
          <w:szCs w:val="28"/>
          <w:rtl w:val="true"/>
          <w:lang w:bidi="fa-IR"/>
        </w:rPr>
        <w:t>آن گاه دنباله کلام را به مساله توحید و اثبات معاد و آنچه مناسب آن از معارف حقه گوناگون است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این سوره، شبیه به سیاق آیات سوره مریم است، که بیانش در همانجا گذشت</w:t>
      </w:r>
      <w:r>
        <w:rPr>
          <w:rFonts w:eastAsia="IRNazanin" w:cs="IRNazanin"/>
          <w:color w:val="111111"/>
          <w:sz w:val="28"/>
          <w:szCs w:val="28"/>
          <w:rtl w:val="true"/>
          <w:lang w:bidi="fa-IR"/>
        </w:rPr>
        <w:t>.</w:t>
      </w:r>
    </w:p>
    <w:p>
      <w:pPr>
        <w:pStyle w:val="Heading5"/>
        <w:numPr>
          <w:ilvl w:val="4"/>
          <w:numId w:val="1"/>
        </w:numPr>
        <w:rPr/>
      </w:pPr>
      <w:bookmarkStart w:id="1109" w:name="__RefHeading___Toc3576518_3556181022"/>
      <w:bookmarkStart w:id="1110" w:name="_Toc407"/>
      <w:bookmarkEnd w:id="1109"/>
      <w:r>
        <w:rPr>
          <w:rtl w:val="true"/>
        </w:rPr>
        <w:t xml:space="preserve">انتقال از داستانهای انبیاء و اقوامشان به زمان خاتم الانبیاء و احتجاج با کفار زمان او </w:t>
      </w:r>
      <w:r>
        <w:rPr>
          <w:rtl w:val="true"/>
        </w:rPr>
        <w:t>(</w:t>
      </w:r>
      <w:r>
        <w:rPr>
          <w:rtl w:val="true"/>
        </w:rPr>
        <w:t>صلی اللَّه علیه و آله و سلم</w:t>
      </w:r>
      <w:r>
        <w:rPr>
          <w:rtl w:val="true"/>
        </w:rPr>
        <w:t>)</w:t>
      </w:r>
      <w:bookmarkEnd w:id="1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الْحَمْدُ لِلَّهِ وَ سَلامٌ عَلی عِبادِهِ الَّذِینَ اصْطَفی آللَّهُ خَیْرٌ أَمَّا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آیات قبل، داستانهایی از انبیای گذشته و امت‌هایشان آورد و در ضمن آنها به سنت جاری خود در همه امتها 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مؤمنین ایشان چه رفتاری کرد، انبیای آنان را به مقام اصطفاء رسانید سایرین را هم به مزید احسان اختصاص داد، و با کفار ایشان چه کرد؟ آنان را به عذاب استیصال و انقراض دچار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کرده همه خیر و جمیل بود و سنتش هم بر وفق حکمت بالغه‌اش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از آن بیان منتقل می‌شود به وضع پیغمبر خاتمش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دستورش می‌دهد که خدای را حمد و ثناگوی و بر بندگان برگزیده شده‌اش سلام و تحیت بفرست و در آخر تقریر می‌کند که تنها او متعین برای عبادت است و غیر او کسی و چیزی نیست که شایستگی پرستش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در حقیقت بیان این آیات از باب انتقال است، نه نتیجه گیری، انتقال از داستانهای گذشته به حمد و ثنا و تسلیم و توحید، هر چند که این انتقال در حکم نتیجه گیری نیز هست، و لیکن نتیجه نیست، چون اگر نتیجه داستانهای قبل بود،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الحمد 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چنین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حمد خدا گفتن است، به اینکه همه حمدهای دیگر را نیز به حمد خدای تعالی ارجاع دهد، چون در آیات سابق بیان فرمود که مرجع تمامی خلقها و تدبیرها به سوی خداست و او است که هر چیزی را بر طبق حکمتش افاضه نموده، هر جمیلی را به مقتضای قدرتش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ما قبل، یعنی بر 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که، دستور می‌دهد به این بندگان برگزیده شده سلام کن، این معنا خوابیده که نفس خود را از هر چه که با این تسلیم، ضدیت دارد و مانع آن می‌شود خالی کن، چرا؟ برای اینکه نزد آن بندگان، غیر از هدایت الهی و آثار جمیل آن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نفس آن را بهانه قرار داده و از سلام بر آنان دریغ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سلام، مقتضی تسلیم شدن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امر به سلام، امر ضمنی نیز هست به اینکه نفس را آماده قبول آن هدایت که نزد ایشان است و نیز آثار حسنه آن بکن، بنا بر این، آیه شریفه به وجهی در معنای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940"/>
      </w:r>
      <w:r>
        <w:rPr>
          <w:rFonts w:ascii="IRNazanin" w:hAnsi="IRNazanin" w:eastAsia="IRNazanin"/>
          <w:color w:val="111111"/>
          <w:sz w:val="28"/>
          <w:sz w:val="28"/>
          <w:szCs w:val="28"/>
          <w:rtl w:val="true"/>
          <w:lang w:bidi="fa-IR"/>
        </w:rPr>
        <w:t>خواهد بود، 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خَیْرٌ أَمَّا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استفهام در آن برای تقریر است و می‌فهماند که خدا بهتر است و حاصل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ثناء همه‌اش برای خدا است و اوست که بندگان برگزیده شده‌اش را اصطفاء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بهتر است از آلهه‌ای که ایشان می‌پرستند، با اینکه نه خالقند و نه مدبر، مع ذلک آنها را حمد می‌گویند و حال آنکه هیچ خیری از دست آنها به ایشان افاضه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وَ أَنْزَلَ لَکُمْ مِنَ السَّماءِ ماءً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حدیقه است، که به معنای بستان محدودی است که آن را دیوار محاصره کرده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حدائق است،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بهجه، یعنی چیزی که دارای منظره‌ای نیکو است که هر کس آن را ببیند مبتهج و خوشحال می‌گردد و اگر به صورت جمع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بهجه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عنایت این است که در حدائق جماعت مراد است و جماعت هم مفرد مؤنث است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منقطعه است، که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خبرش حذف شده، هم چنان که شق دیگر تردید نیز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آیه تقریری است که شنونده را وادار می‌کند که به حق اقرار کند و تقدیر آیه بطوری که سیاق بر آن دلالت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امن خلق السماوات و الأرض … خیر اما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آیه بعد هم مطلب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آیا کسی که آسمانها و زمین را خلق کرده، و برای شما، یعنی به نفع شما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در نتیجه با آن آب بستانهای دارای بهجت و خرمی رویاندیم که در قدرت خود شما نبود، که درختان آن را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معبود دیگری با خدای سبحان می‌گیرید؟ و این استفهام در حقیقت انکار و توبیخ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در سابقش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التفاتی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آسمانها و زمین را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روی سخن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مشرکین شده است و نکته این التفات، تشدید توبیخ است، چون توبیخ حضوری شدیدتر از غیابی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مقام آیات قبل مقام تکلم بود، تکلم از کسی که فردی از خواص خود را در</w:t>
      </w:r>
    </w:p>
    <w:p>
      <w:pPr>
        <w:pStyle w:val="BookText"/>
        <w:rPr/>
      </w:pPr>
      <w:r>
        <w:rPr>
          <w:rFonts w:ascii="IRNazanin" w:hAnsi="IRNazanin" w:eastAsia="IRNazanin"/>
          <w:color w:val="111111"/>
          <w:sz w:val="28"/>
          <w:sz w:val="28"/>
          <w:szCs w:val="28"/>
          <w:rtl w:val="true"/>
          <w:lang w:bidi="fa-IR"/>
        </w:rPr>
        <w:t>حضور بندگان متمرد و معرض از عبودیتش مخاطب قرار می‌داد و به او شکایت می‌کرد و او هم شکایت وی را به گوش بندگانش می‌رسانید، تا وقتی حجت تمام شد و اقامه بینه تکمیل گردید، آن چنان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خَیْرٌ أَمَّا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تاسف و تاثرش به هیجان آمده، خطاب را از آن شخص به سوی همه بندگان گردانیده، تا ایشان را که تا کنون اعراض داشتند، وادار بر اقرار به حق کند و برای همین منظور یکی پس از دیگری آیات خود را به رخ آنان می‌کشد و شرکشان را انکار و توبیخ می‌کند، که شما از من به غیر من عدول کردید و شما بیشترتان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کم توجهید، با اینکه می‌دانید که من منزه از داشتن شریکم و شما هم هیچ برهانی بر ادعای خود ندارید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قَوْمٌ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بلکه آنان مردمی هستند که از حق به سوی باطل و از خدای سبحان به سوی غیر او عدول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4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خدا را معادل و مساوی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نیز، التفاتی از خطاب مشرکین به غیبت به کار رفته، چون قبل از این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درختش را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هستند که عدول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جمله روی سخن باز متوجه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اول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اعراض است آورده، تا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اینان را گرفتن و به حق وادار کردنشان هیچ فایده ندارد، چون از حق عدول خواهند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اسم فاعل، یعنی قار و مستقر بین دو چیز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راسیه است، که به معنای ثابت و ریشه‌دار است و مراد از رواسی کوه‌ها است که در زمین ریشه دارند و پای بر جایند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مانعی است که بین دو چیز جای داشته 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آیا کسی که زمین را پا بر جا کرد، تا شما را نلغزاند و در شکافها که در جوف آن است نهرها قرار داد و برای آن کوه‌های ثابت و پابرجا درست کرد و بین دو دریا مانع نهاد تا آبهای آن دو بهم مخلوط نگردند، بهتر است یا آن شریک‌ها که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گفتاری که در آیه قبلی گذراندیم عینا در این آیه نیز می‌آید</w:t>
      </w:r>
      <w:r>
        <w:rPr>
          <w:rFonts w:eastAsia="IRNazanin" w:cs="IRNazanin"/>
          <w:color w:val="111111"/>
          <w:sz w:val="28"/>
          <w:szCs w:val="28"/>
          <w:rtl w:val="true"/>
          <w:lang w:bidi="fa-IR"/>
        </w:rPr>
        <w:t>..]</w:t>
      </w:r>
      <w:bookmarkStart w:id="1111" w:name="pg10058_87987"/>
    </w:p>
    <w:p>
      <w:pPr>
        <w:pStyle w:val="Heading5"/>
        <w:numPr>
          <w:ilvl w:val="4"/>
          <w:numId w:val="1"/>
        </w:numPr>
        <w:rPr/>
      </w:pPr>
      <w:bookmarkStart w:id="1112" w:name="__RefHeading___Toc3576520_3556181022"/>
      <w:bookmarkStart w:id="1113" w:name="_Toc408"/>
      <w:bookmarkEnd w:id="1111"/>
      <w:bookmarkEnd w:id="1112"/>
      <w:r>
        <w:rPr>
          <w:rtl w:val="true"/>
        </w:rPr>
        <w:t xml:space="preserve">توضیح اینکه دعای شخص مضطر صادقانه است و دعای صادقانه قطعا اجابت می‌شود </w:t>
      </w:r>
      <w:r>
        <w:rPr>
          <w:rtl w:val="true"/>
        </w:rPr>
        <w:t>(</w:t>
      </w:r>
      <w:r>
        <w:rPr>
          <w:rtl w:val="true"/>
        </w:rPr>
        <w:t>أَمَّنْ یُجِیبُ الْمُضْطَرَّ إِذا دَعاهُ وَ یَکْشِفُ السُّوءَ</w:t>
      </w:r>
      <w:r>
        <w:rPr>
          <w:rtl w:val="true"/>
        </w:rPr>
        <w:t>)</w:t>
      </w:r>
      <w:bookmarkEnd w:id="1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یُجِیبُ الْمُضْطَرَّ إِذا دَعاهُ وَ یَکْشِفُ السُّوءَ وَ یَجْعَلُکُمْ خُلَفاءَ الْأَرْضِ أَ إِلهٌ مَعَ اللَّهِ قَلِیلًا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اجابت مضطر وقتی که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دعای دعا کنندگان را مستجاب و حوائج‌شان را بر می‌آورد، و اگر قید اضطرار را در بین آورد برای این است که در حال اضطرار، دعای داعی از حقیقت برخوردار است و دیگر گزاف و بیهوده نیست، چون تا آدمی بیچاره و درمانده نشود، دعاهایش آن واقعیت و حقیقت را که در حال اضطرار واجد است ندارد، و این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دیگری برای دعا آورده و آن این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برای آن است که بفهماند خدا وقتی دعا را مستجاب می‌کند که داعی، به راستی او را بخواند، نه اینکه در دعا رو به خدا کند و دل به اسباب ظاهری داشته باشد و این وقتی صورت می‌گیرد که امید داعی از همه اسباب ظاهری قطع شده باشد، یعنی بداند که دیگر هیچ کس و هیچ چیز نمی‌تواند گره از کارش بگشاید، آن وقت است که دست و دلش با هم متوجه خدا می‌شود و در غیر این صورت همانطور که گفتیم غیر خدا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دعا صادق بود، یعنی خوانده شده فقط خدا بود و بس، در چنین صورتی خدا اجابتش می‌کند و گرفتاریش را که او را مضطر کرده بر طرف می‌سازد،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که در این آیه بطوری که ملاحظه می‌فرمایید هیچ قیدی برای دعا نیاورده جز اینکه فرموده در دعا مرا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سَأَلَکَ عِبادِی عَنِّی فَإِنِّی قَرِیبٌ أُجِیبُ دَعْوَةَ الدَّاعِ إِذا دَعانِ</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بطوری که می‌بینید تنها این شرط را آورده که در دعا او را بخوانند، و ما در جلد دوم این کتاب در ذیل همین آیه بحثی پیرامون دعا گذراندیم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بیانی که گذشت فساد گفتار بعضی </w:t>
      </w:r>
      <w:r>
        <w:rPr>
          <w:rStyle w:val="FootnoteAnchor"/>
          <w:rtl w:val="true"/>
        </w:rPr>
        <w:footnoteReference w:id="945"/>
      </w:r>
      <w:r>
        <w:rPr>
          <w:rFonts w:ascii="IRNazanin" w:hAnsi="IRNazanin" w:eastAsia="IRNazanin"/>
          <w:color w:val="111111"/>
          <w:sz w:val="28"/>
          <w:sz w:val="28"/>
          <w:szCs w:val="28"/>
          <w:rtl w:val="true"/>
          <w:lang w:bidi="fa-IR"/>
        </w:rPr>
        <w:t>از مفسرین روشن می‌شود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جنس است، نه لام استغراق، برای اینکه چه بسیار دعاها که می‌بینیم اجابت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آیه این است که اجابت دعای مضطر هر جا که اجابت شود از ما است، نه اینکه هر دعایی که شود ما اجابت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فساد آن این است که تعبیر 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قَرِیبٌ أُجِیبُ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تعبیری است که با تخلف دعا از استجابت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دعاها که می‌بینیم اجابت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قبولش نداریم و آنچه از دعاهای غیر مستجاب که در نظر وی است، در حقیقت دعا نیست، چون داعی در آنها خدا را به صدق نمی‌خواند، که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این میان آیات بسیاری دیگر نیز هست که دلالت می‌کند بر اینکه انسان هنگامی که مضطر شد، مثلا، در کشتی سوار شد و خود را در معرض خطر دید، در آنجا خدای را می‌خواند و خدا هم اجابتش می‌کند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 الْإِنْسانَ الضُّرُّ دَعانا لِجَنْبِهِ أَوْ قاعِداً أَوْ قائِماً</w:t>
      </w:r>
      <w:r>
        <w:rPr>
          <w:rFonts w:eastAsia="IRNazanin" w:cs="IRNazanin"/>
          <w:color w:val="111111"/>
          <w:sz w:val="28"/>
          <w:szCs w:val="28"/>
          <w:rtl w:val="true"/>
          <w:lang w:bidi="fa-IR"/>
        </w:rPr>
        <w:t xml:space="preserve">" </w:t>
      </w:r>
      <w:r>
        <w:rPr>
          <w:rStyle w:val="FootnoteAnchor"/>
          <w:rtl w:val="true"/>
        </w:rPr>
        <w:footnoteReference w:id="946"/>
      </w: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کُنْتُمْ فِی الْفُلْکِ … وَ ظَنُّوا أَنَّهُمْ أُحِیطَ بِهِمْ دَعَوُا اللَّهَ مُخْلِصِینَ لَهُ الدِّینَ</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چطور ممکن است نفس آدمی به توجه غریزی و فطریش به امری متوجه شود که اطمینان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فطرت در این مساله عینا نظیر حکم اوست در وقتی که حاجت خود را نزد کسی می‌بیند و می‌داند که او آن را ایجاد و تدبیر می‌کند و یقین دارد که او کسی است که حاجتش را برمی‌آورد، همانطور که در این صورت فطرتش حکم می‌کند به اینکه حاجتش را از او بخواهد در مساله مورد بحث نیز فطرت، آدمی را به دعا و خواندن خدا و عرض حاجت به پیشگاه او وامی‌دارد، چون در فرض مساله انسان دریافت می‌کند که تمامی اسبابهای ظاهری از کار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ما در حوائج خود متوسل به اسباب ظاهری می‌شویم، در حالی که یقین نداریم که در رفع حاجت ما تاثیر دارد، فقط و فقط به امید تاثیر، متوسل می‌شویم، پس چنان نیست که گفتید ممکن نیست نفس به چیزی دل ببندد که اطمینانی بدان ندارد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 آنچه ما گفتیم، توجه و تعلق غریزی قلب بود و آنچه شما می‌گویید توجه فکری است، که منشاش طمع و امید است و این با آن فرق دارد، بله، البته در ضمن توجه و توسل فکری توجه غریزی فطری نیز هست، ولی نه به خصوص آن سببی که فکر</w:t>
      </w:r>
      <w:bookmarkStart w:id="1114" w:name="pg10058_87989"/>
    </w:p>
    <w:p>
      <w:pPr>
        <w:pStyle w:val="BookText"/>
        <w:rPr/>
      </w:pPr>
      <w:bookmarkEnd w:id="1114"/>
      <w:r>
        <w:rPr>
          <w:rFonts w:ascii="IRNazanin" w:hAnsi="IRNazanin" w:eastAsia="IRNazanin"/>
          <w:color w:val="111111"/>
          <w:sz w:val="28"/>
          <w:sz w:val="28"/>
          <w:szCs w:val="28"/>
          <w:rtl w:val="true"/>
          <w:lang w:bidi="fa-IR"/>
        </w:rPr>
        <w:t xml:space="preserve">متوجه آن است، بلکه مطلق سبب، و مطلق سبب هم هرگز تخلف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بیماری که برای نجات از بیماری‌اش متوسل به دارو و درمان می‌شود، فطرت او، او را به چنین کاری واداشته، یعنی به او فهمانده که شفا دهنده‌ای هست، ولی فکر او به این طمع افتاده که شاید آن شفا دهنده این دارو بوده باشد، پس اگر دارو، درمان نکرد آن حکم فطری نقض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بیان ما، فساد گفتار آن مفسر دیگر روشن می‌شود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مضطر وقتی که او را بخواند، گنه‌کاری است که استغفار کند، چون خدا او را می‌آمرزد و همین آمرزش اجابت او است</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فساد گفتارش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را می‌رساند و اینطور نیست که هر استغفاری مغفرت را به دنبال داشته باشد و خدا هر استغفار کننده‌ای را بیامرزد، علاوه بر این که هیچ دلیلی بر این تقیید نداریم، آیه شریفه در باره مطلق مضطر است، و شما نمی‌توانید بدون دلیل، مختص به گنه کارش کنید</w:t>
      </w:r>
      <w:r>
        <w:rPr>
          <w:rFonts w:eastAsia="IRNazanin" w:cs="IRNazanin"/>
          <w:color w:val="111111"/>
          <w:sz w:val="28"/>
          <w:szCs w:val="28"/>
          <w:rtl w:val="true"/>
          <w:lang w:bidi="fa-IR"/>
        </w:rPr>
        <w:t>.</w:t>
      </w:r>
    </w:p>
    <w:p>
      <w:pPr>
        <w:pStyle w:val="Heading5"/>
        <w:numPr>
          <w:ilvl w:val="4"/>
          <w:numId w:val="1"/>
        </w:numPr>
        <w:rPr/>
      </w:pPr>
      <w:bookmarkStart w:id="1115" w:name="__RefHeading___Toc3576522_3556181022"/>
      <w:bookmarkStart w:id="1116" w:name="_Toc409"/>
      <w:bookmarkEnd w:id="1115"/>
      <w:r>
        <w:rPr>
          <w:rtl w:val="true"/>
        </w:rPr>
        <w:t>بیان عدم منافات تقیید اجابت به مشیت خدا در جمله</w:t>
      </w:r>
      <w:r>
        <w:rPr>
          <w:rtl w:val="true"/>
        </w:rPr>
        <w:t xml:space="preserve">:" </w:t>
      </w:r>
      <w:r>
        <w:rPr>
          <w:rtl w:val="true"/>
        </w:rPr>
        <w:t>فَیَکْشِفُ ما تَدْعُونَ إِلَیْهِ إِنْ شاءَ</w:t>
      </w:r>
      <w:r>
        <w:rPr>
          <w:rtl w:val="true"/>
        </w:rPr>
        <w:t xml:space="preserve">" </w:t>
      </w:r>
      <w:r>
        <w:rPr>
          <w:rtl w:val="true"/>
        </w:rPr>
        <w:t>با استغراق مستفاد از</w:t>
      </w:r>
      <w:r>
        <w:rPr>
          <w:rtl w:val="true"/>
        </w:rPr>
        <w:t xml:space="preserve">" </w:t>
      </w:r>
      <w:r>
        <w:rPr>
          <w:rtl w:val="true"/>
        </w:rPr>
        <w:t xml:space="preserve">أَمَّنْ یُجِیبُ الْمُضْطَرَّ إِذا دَعاهُ … </w:t>
      </w:r>
      <w:r>
        <w:rPr>
          <w:rtl w:val="true"/>
        </w:rPr>
        <w:t>"</w:t>
      </w:r>
      <w:bookmarkEnd w:id="1116"/>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49"/>
      </w:r>
      <w:r>
        <w:rPr>
          <w:rFonts w:ascii="IRNazanin" w:hAnsi="IRNazanin" w:eastAsia="IRNazanin"/>
          <w:color w:val="111111"/>
          <w:sz w:val="28"/>
          <w:sz w:val="28"/>
          <w:szCs w:val="28"/>
          <w:rtl w:val="true"/>
          <w:lang w:bidi="fa-IR"/>
        </w:rPr>
        <w:t>از صاحبان این نظریه در رفع اشکال استغراق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به حال خود باقی است، چیزی که هست باید آن را مقید به مشیت خدا کرد، زیرا خود خدای تعالی اجابت را مقید بدان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فَیَکْشِفُ ما تَدْعُونَ إِلَیْهِ إِنْ شاءَ</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جواب نیز کافی نیست، زیرا آیه سوره انعام سیاقی دارد که نمی‌تواند آیه اجابت مضطر را تقیید کند و اینک تمامی آیه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رَأَیْتَکُمْ إِنْ أَتاکُمْ عَذابُ اللَّهِ أَوْ أَتَتْکُمُ السَّاعَةُ أَ غَیْرَ اللَّهِ تَدْعُونَ إِنْ کُنْتُمْ صادِقِینَ بَلْ إِیَّاهُ تَدْعُونَ فَیَکْشِفُ ما تَدْعُونَ إِلَیْهِ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خبر دهید اگر راست می‌گویید در صورتی که عذاب خدا شما را دریابد، و یا قیامتتان بپا شود، آیا باز هم غیر خدا را می‌خوانید؟ نه، بلکه تنها و تنها او را می‌خوانید، پس اگر بخواهد حاجتتان را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مساله قیامت قضایی است محتوم، که درخواست نشدن آن ممکن نیست، هم چنان که ممکن نیست انسان بطور حقیقت آن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لنگه دیگر آیه، یعنی عذاب الهی، اگر رفع آن عذاب را از مسیر واقعی آن بخواهد، یعنی توبه کند و ایمان حقیقی به خدا بیاورد، بطور قطع حاجت را برمی‌آورد، هم چنان که از قوم یونس عذاب را بر داشت، چون رفع آن را از مسیر واقعی آن خواستند، یعنی توبه کردند و ایمان حقیقی آوردند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از این مسیر نباشد، بلکه بخواهند حیله کنند و برای نجات خود نیرنگ بزنند، قطعا</w:t>
      </w:r>
      <w:bookmarkStart w:id="1117" w:name="pg10058_87990"/>
    </w:p>
    <w:p>
      <w:pPr>
        <w:pStyle w:val="BookText"/>
        <w:rPr/>
      </w:pPr>
      <w:bookmarkEnd w:id="1117"/>
      <w:r>
        <w:rPr>
          <w:rFonts w:ascii="IRNazanin" w:hAnsi="IRNazanin" w:eastAsia="IRNazanin"/>
          <w:color w:val="111111"/>
          <w:sz w:val="28"/>
          <w:sz w:val="28"/>
          <w:szCs w:val="28"/>
          <w:rtl w:val="true"/>
          <w:lang w:bidi="fa-IR"/>
        </w:rPr>
        <w:t>مستجاب نمی‌شود، چون طلب و خواستن، خواستن حقیقی نیست، بلکه مکر و نیرنگ است در صورت طلب، هم چنان که نظیر آن را خدای تعالی از فرعون حکایت کرده است وقتی دچار غرق شدن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آمَنْتُ أَنَّهُ لا إِلهَ إِلَّا الَّذِی آمَنَتْ بِهِ بَنُوا إِسْرائِیلَ وَ أَنَا مِنَ الْمُسْلِمِینَ آلْآنَ وَ قَدْ عَصَیْتَ قَبْلُ وَ کُنْتَ مِنَ الْمُفْسِدِینَ</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اقوامی دیگر حکایت کرده که وقتی دچار عذاب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وَیْلَنا إِنَّا کُنَّا ظالِمِینَ فَما زالَتْ تِلْکَ دَعْواهُمْ حَتَّی جَعَلْناهُمْ حَصِیداً خامِدِینَ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کوتاه سخن اینکه، مورد آیه سوره انعام که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موردی است که چون هم ممکن است طلب در آن حقیقی باشد و هم غیر حقیقی، لازم بود کشف ضر و اجابت را در آن مقید به مشیت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حاجتشان را برمی‌آورد و قهرا این در موردی است که درخواستشان حقیقی و با ایمان خالص باشد، نه آنجا که درخواست از باب نیرنگ بوده باشد، به خلاف آیه مورد بحث و سایر آیات راجع به اجابت دعا، که در خصوص موردی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در آن تصور ندارد و دعا در آن مورد دعای حقیقی است، یعنی تنها و تنها خدا خوانده می‌شود</w:t>
      </w:r>
      <w:r>
        <w:rPr>
          <w:rFonts w:eastAsia="IRNazanin" w:cs="IRNazanin"/>
          <w:color w:val="111111"/>
          <w:sz w:val="28"/>
          <w:szCs w:val="28"/>
          <w:rtl w:val="true"/>
          <w:lang w:bidi="fa-IR"/>
        </w:rPr>
        <w:t>.</w:t>
      </w:r>
    </w:p>
    <w:p>
      <w:pPr>
        <w:pStyle w:val="Heading5"/>
        <w:numPr>
          <w:ilvl w:val="4"/>
          <w:numId w:val="1"/>
        </w:numPr>
        <w:rPr/>
      </w:pPr>
      <w:bookmarkStart w:id="1118" w:name="__RefHeading___Toc3576524_3556181022"/>
      <w:bookmarkStart w:id="1119" w:name="_Toc410"/>
      <w:bookmarkEnd w:id="1118"/>
      <w:r>
        <w:rPr>
          <w:rtl w:val="true"/>
        </w:rPr>
        <w:t>خلیفه بودن انسان در زمین مستلزم کشف سوء او و رفع موانع از پیش پای اوست‌</w:t>
      </w:r>
      <w:bookmarkEnd w:id="11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یَجْعَلُکُمْ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سیاق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زمینی باشد که خدا آن را برای انسانها قرار داده، تا با آن خلافت در زمین و هر چه مخلوق زمینی است به هر طوری که خواستند تصرف کنند هم چنان که درباره این خلافت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رَبُّکَ لِلْمَلائِکَةِ إِنِّی جاعِلٌ فِی الْأَرْضِ خَلِیفَةً</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تصرفاتی که انسان در زمین و مخلوقات زمین می‌کند، اموری است که با زندگی و معاشش ارتباط دارد و گاهی ناگواریها و عوامل سوء او را از این تصرف باز می‌دارد، در نتیجه آن سوء که وی را مضطر و بیچاره نموده و از خدا کشف آن سوء را می‌خواهد، حتما چیزی است که نمی‌گذارد او تصرفی را که گفتیم بکند، یا تصرفات او را</w:t>
      </w:r>
    </w:p>
    <w:p>
      <w:pPr>
        <w:pStyle w:val="BookText"/>
        <w:rPr/>
      </w:pPr>
      <w:r>
        <w:rPr>
          <w:rFonts w:ascii="IRNazanin" w:hAnsi="IRNazanin" w:eastAsia="IRNazanin"/>
          <w:color w:val="111111"/>
          <w:sz w:val="28"/>
          <w:sz w:val="28"/>
          <w:szCs w:val="28"/>
          <w:rtl w:val="true"/>
          <w:lang w:bidi="fa-IR"/>
        </w:rPr>
        <w:t>محدود می‌سازد و از بعضی از آنها جلو گیری می‌کند و درب زندگی و بقاء و همچنین سایر تعلقات زندگی را به روی او می‌بندد، پس اگر خدای تعالی در چنین فرضی به دعای آن شخص مضطر، کشف سوء از او بکند، در حقیقت خلافتی را که به او داده بود تکمیل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معنا وقتی بیشتر واضح و روشن می‌شود که دعا و درخواست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اعم از دعای زبانی و غیر زبانی حمل کنیم، دعای زبانی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 مِنْ کُلِّ ما سَأَلْتُمُوهُ</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و دعای غیر زبانی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یَسْئَلُهُ مَنْ فِی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954"/>
      </w:r>
      <w:r>
        <w:rPr>
          <w:rFonts w:ascii="IRNazanin" w:hAnsi="IRNazanin" w:eastAsia="IRNazanin"/>
          <w:color w:val="111111"/>
          <w:sz w:val="28"/>
          <w:sz w:val="28"/>
          <w:szCs w:val="28"/>
          <w:rtl w:val="true"/>
          <w:lang w:bidi="fa-IR"/>
        </w:rPr>
        <w:t>متعرض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بر این تمامی آنچه که به انسان داده شده و هر تصرفی که ارزانی شده، همه از مصادیق کشف سوء از مضطر محتاج خواهد بود، البته کشف سوء بعد از دعای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قرار دادن انسان مستلزم این اجابت دعا و کشف سویی است که او را مضطر و بیچاره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55"/>
      </w:r>
      <w:r>
        <w:rPr>
          <w:rFonts w:ascii="IRNazanin" w:hAnsi="IRNazanin" w:eastAsia="IRNazanin"/>
          <w:color w:val="111111"/>
          <w:sz w:val="28"/>
          <w:sz w:val="28"/>
          <w:szCs w:val="28"/>
          <w:rtl w:val="true"/>
          <w:lang w:bidi="fa-IR"/>
        </w:rPr>
        <w:t>از مفسرین گفته‌اند،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جانشین امتهایی که قبل از شما در زمین بودند می‌کند، تا در مسکن ایشان در زمین مسکن کنید و بعد از رفتن آنان در زمین تصرف کنید، لیکن معنایی که ما برای آیه کردیم با سیاق آیه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5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جانشینان کفار می‌کند و شما را در بلاد آنان جای می‌دهد، تا به جای شرک آنان در آن بلاد، طاعت خدا کنید و به جای عنادی که آنان با خدا می‌ورزیدند، سر در طاعتش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وجه نیز درست نیست، برای اینکه خطاب در آیه مانند سایر آیات پنجگانه قبل، به کفار است، نه به مؤمنین، در حالی که در این وجه که گفته‌اند خطاب به مؤمنین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این جمله خطابی است توبیخی به کفار، البته در بعضی از قراءتها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و این قرائت بهتر است، برای اینکه با ذیل سایر آیات پنجگانه موافق است، چون در آخر همه آنها صیغه جمع غایب آمده، در یکی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قَوْمٌ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اصولا روی سخن در این پنج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کفار تا به صیغه جمع حاضر،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متذکر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آنجایی که گفتیم روی سخن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به طریق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بیانش</w:t>
      </w:r>
      <w:r>
        <w:rPr>
          <w:rFonts w:eastAsia="IRNazanin" w:cs="IRNazanin"/>
          <w:color w:val="111111"/>
          <w:sz w:val="28"/>
          <w:szCs w:val="28"/>
          <w:rtl w:val="true"/>
          <w:lang w:bidi="fa-IR"/>
        </w:rPr>
        <w:t>.]</w:t>
      </w:r>
      <w:bookmarkStart w:id="1120" w:name="pg10058_87992"/>
    </w:p>
    <w:p>
      <w:pPr>
        <w:pStyle w:val="BookText"/>
        <w:rPr/>
      </w:pPr>
      <w:bookmarkEnd w:id="1120"/>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بفرماید که کفار کم متذکر می‌شوند، و یا مردمی هستند که عدول می‌کنند، یا بیشترشان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فِی ظُلُماتِ الْبَرِّ وَ الْبَحْرِ وَ مَنْ یُرْسِلُ الرِّیاحَ بُشْراً بَیْنَ یَدَیْ رَحْمَتِهِ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ظلمات بر و بحر، ظلمت‌های شبها در خشکی و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آیه شریفه مجاز عقلی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ظلمت شب دریا را به دریا و ظلمت شب خشکی را به خشکی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ریاح 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 قبل از فرستادن باران می‌فرستد، تا مردم را با آمدن باران مژده دهد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باران است، و بقیه الفاظ آیه روشن است</w:t>
      </w:r>
      <w:r>
        <w:rPr>
          <w:rFonts w:eastAsia="IRNazanin" w:cs="IRNazanin"/>
          <w:color w:val="111111"/>
          <w:sz w:val="28"/>
          <w:szCs w:val="28"/>
          <w:rtl w:val="true"/>
          <w:lang w:bidi="fa-IR"/>
        </w:rPr>
        <w:t>.</w:t>
      </w:r>
    </w:p>
    <w:p>
      <w:pPr>
        <w:pStyle w:val="Heading5"/>
        <w:numPr>
          <w:ilvl w:val="4"/>
          <w:numId w:val="1"/>
        </w:numPr>
        <w:rPr/>
      </w:pPr>
      <w:bookmarkStart w:id="1121" w:name="__RefHeading___Toc3576526_3556181022"/>
      <w:bookmarkStart w:id="1122" w:name="_Toc411"/>
      <w:bookmarkEnd w:id="1121"/>
      <w:r>
        <w:rPr>
          <w:rtl w:val="true"/>
        </w:rPr>
        <w:t>مقصود از اینکه فرمود</w:t>
      </w:r>
      <w:r>
        <w:rPr>
          <w:rtl w:val="true"/>
        </w:rPr>
        <w:t xml:space="preserve">:" </w:t>
      </w:r>
      <w:r>
        <w:rPr>
          <w:rtl w:val="true"/>
        </w:rPr>
        <w:t>یَبْدَؤُا الْخَلْقَ ثُمَّ یُعِیدُهُ</w:t>
      </w:r>
      <w:r>
        <w:rPr>
          <w:rtl w:val="true"/>
        </w:rPr>
        <w:t xml:space="preserve">" </w:t>
      </w:r>
      <w:r>
        <w:rPr>
          <w:rtl w:val="true"/>
        </w:rPr>
        <w:t>و استفاده اینکه بطور کلی در عالم وجود بطلان و نیستی راه ندارد</w:t>
      </w:r>
      <w:bookmarkEnd w:id="1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یَبْدَؤُا الْخَلْقَ ثُمَّ یُعِیدُهُ وَ مَنْ یَرْزُقُکُمْ مِنَ السَّماءِ وَ الْأَرْضِ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خلق است ابتداء و برای اولین 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دوباره خلق کردن و برگرداندن آنان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مشرکین را ملزم و مجاب می‌کند به اینکه چرا شرک ورزند، آیا آن کسی که عالم را برای بار اول و نیز در قیامت برای بار دوم خلق می‌کند بهتر است یا سنگ و چوبی که آنان می‌پرستند؟ و حال آنکه مشرکین اصلا قیامت و معاد را قبول ندارند، هم چنان که در همین آیات بدان اشاره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این نظر است که در کلام مجیدش، مساله معاد با ادله قاطعه اثبات شده و در اینجا به عنوان اصل مسلم اخذ شده است، آن گاه در آیات بعد به عنوان استدراک می‌فرماید که همه این روگردانیها به خاطر این است که مشرکین معاد را منکرند و یا در آن شک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57"/>
      </w:r>
      <w:r>
        <w:rPr>
          <w:rFonts w:ascii="IRNazanin" w:hAnsi="IRNazanin" w:eastAsia="IRNazanin"/>
          <w:color w:val="111111"/>
          <w:sz w:val="28"/>
          <w:sz w:val="28"/>
          <w:szCs w:val="28"/>
          <w:rtl w:val="true"/>
          <w:lang w:bidi="fa-IR"/>
        </w:rPr>
        <w:t>از مفسرین در تفسیر آیه مورد بحث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اعاده آن، ایجاد فردی از یک نوع و از بین بردن آن و دوباره ایجاد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مراد ایجاد مثلی بعد از مثل دیگر است و به عبارت دیگر تکرار عمل ایجاد است، پس دیگر کسی اشکال نکند که مشرکین قائل به معاد نبودند، پس چرا در این آیه با مساله معاد علیه ایشان احتجاج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تفسیری است که از ظاهر آیه بعید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لطایفی که آیه شریفه از حقایق قرآنی دارد، بر می‌آید که بطور کلی بطلان</w:t>
      </w:r>
      <w:bookmarkStart w:id="1123" w:name="pg10058_87993"/>
    </w:p>
    <w:p>
      <w:pPr>
        <w:pStyle w:val="BookText"/>
        <w:rPr/>
      </w:pPr>
      <w:bookmarkEnd w:id="1123"/>
      <w:r>
        <w:rPr>
          <w:rFonts w:ascii="IRNazanin" w:hAnsi="IRNazanin" w:eastAsia="IRNazanin"/>
          <w:color w:val="111111"/>
          <w:sz w:val="28"/>
          <w:sz w:val="28"/>
          <w:szCs w:val="28"/>
          <w:rtl w:val="true"/>
          <w:lang w:bidi="fa-IR"/>
        </w:rPr>
        <w:t>و نیستی در عالم وجود راه ندارد، بلکه آنچه را که خدای تعالی برای اولین بار هستی داده به زودی با اعاده به سوی او برمی‌گردد و اگر به چشم خود می‌بینیم که موجوداتی معدوم می‌شوند ما آن را فقدان و نیستی بعد از هستی می‌بینیم و گر نه در واقع چنین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فقدان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علمای کلام اتفاق کرده‌اند بر اینکه اعاده معدوم در بعضی موجودات مانند عرضها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چیزی که اگر بخواهد موجود باشد محتاج به محلی است تا در آن خود نمایی کند مانند رنگها و هیئت‌ها و کیفیت‌ها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و در بعضی موجودات دیگر مانند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در هستی‌اش محتاج به موضوعی نیست مانند 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کرده‌اند ربطی به مساله مورد بحث ما نیست، زیرا مساله بعثت در قیامت آن هم آن طور که آیه شریفه تقریر کرده از باب اعاده معدوم نیست، تا آقایان آن را محال و یا مورد اختلاف بدانند، بلکه بعث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خلق و رجوع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همان خلق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پروردگاری که مبدء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یَرْزُقُکُمْ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تدبیر امری که میان بدء خلقت و عود آن در موجودات واقع شده و آن عبارت است از رزق آنها با اسباب آسمانی مانند بارانها، و اسباب زمینی مانند روییدنیها، که انسان از آنها غذا تهیه می‌کند</w:t>
      </w:r>
      <w:r>
        <w:rPr>
          <w:rFonts w:eastAsia="IRNazanin" w:cs="IRNazanin"/>
          <w:color w:val="111111"/>
          <w:sz w:val="28"/>
          <w:szCs w:val="28"/>
          <w:rtl w:val="true"/>
          <w:lang w:bidi="fa-IR"/>
        </w:rPr>
        <w:t>.</w:t>
      </w:r>
    </w:p>
    <w:p>
      <w:pPr>
        <w:pStyle w:val="Heading5"/>
        <w:numPr>
          <w:ilvl w:val="4"/>
          <w:numId w:val="1"/>
        </w:numPr>
        <w:rPr/>
      </w:pPr>
      <w:bookmarkStart w:id="1124" w:name="__RefHeading___Toc3576528_3556181022"/>
      <w:bookmarkStart w:id="1125" w:name="_Toc412"/>
      <w:bookmarkEnd w:id="1124"/>
      <w:r>
        <w:rPr>
          <w:rtl w:val="true"/>
        </w:rPr>
        <w:t>نفی الوهیت آلهه مشرکین از طریق نفی ربوبیت آنها و انحصار ربوبیت در خدای سبحان‌</w:t>
      </w:r>
      <w:bookmarkEnd w:id="11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آیات و جملات قبل، فصولی در خلقت عمومی عالم و تدبیر آنها، با اشاره به ارتباط تدبیر بعضی با تدبیر بعض دیگر و ارتباط و به هم پیوستگی همه با خلقت، ذکر فرمود و در نتیجه معلوم شد که خلقت و تدبیر در سراسر عالم امری است واحد و مستند به او و قائم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ثابت کند که تدبیر، همان خلقت است با در نظر گرفتن اینکه مشرکین اعتراف دارند که خلقت تنها مستند به خداست ناگزیرند اعتراف کنند که تدبیر نیز مستند به خدا به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خدای تبارک و تعالی تنها رب تمامی موجودات است و شریکی ندارد و لازمه این بحث این است که الوهیت آلهه‌ای که مشرکین به جای خدا می‌خوانند باطل باشد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الوهیت که به معنای استحقاق عبادت است ملازم با ربوبیت است، چون کسی مستحق عبادت و پرستش است که رب باشد، یعنی مالک و مدبر باشد، پس عبادت مشرکین به هر طریقی که معمول ایشان است یا به این منظور است که شکر نعمت معبود باشد، یا اینکه باعث شود که معبود عابد را از شر و نقمت حفظ کند و هر چه باشد و به هر منظوری باشد عبادت مشرک مربوط به تدبیری است که از شؤون ربوبیت است</w:t>
      </w:r>
      <w:r>
        <w:rPr>
          <w:rFonts w:eastAsia="IRNazanin" w:cs="IRNazanin"/>
          <w:color w:val="111111"/>
          <w:sz w:val="28"/>
          <w:szCs w:val="28"/>
          <w:rtl w:val="true"/>
          <w:lang w:bidi="fa-IR"/>
        </w:rPr>
        <w:t>.</w:t>
      </w:r>
      <w:bookmarkStart w:id="1126" w:name="pg10058_87994"/>
    </w:p>
    <w:p>
      <w:pPr>
        <w:pStyle w:val="BookText"/>
        <w:rPr/>
      </w:pPr>
      <w:bookmarkEnd w:id="1126"/>
      <w:r>
        <w:rPr>
          <w:rFonts w:ascii="IRNazanin" w:hAnsi="IRNazanin" w:eastAsia="IRNazanin"/>
          <w:color w:val="111111"/>
          <w:sz w:val="28"/>
          <w:sz w:val="28"/>
          <w:szCs w:val="28"/>
          <w:rtl w:val="true"/>
          <w:lang w:bidi="fa-IR"/>
        </w:rPr>
        <w:t>و چون غرض در فصول مذکور ابطال الوهیت خدایان دروغی است، هم چنان که دیدیم بعد از هر فصلی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إِلهٌ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خدا خدایی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جمله مورد بحث، رسول گرامی خود را دستور می‌فرماید از مشرکین مطالبه برهان کند، که به چه دلیل خدایان شما خدایند؟ تا وقتی از آوردن برهان عاجز ماندند خود بفهمند که در ادعای خویش گزافگو و در عقیده‌شان خرافی هستند، چون اگر بخواهند به راستی درباره الوهیت، دلیلی بیاورند باید آن دلیل تدبیر ناحیه‌ای از عالم باشد، در حالی که ثابت شد که تدبیر تمامی خلایق از خدا به تنهایی است</w:t>
      </w:r>
      <w:r>
        <w:rPr>
          <w:rFonts w:eastAsia="IRNazanin" w:cs="IRNazanin"/>
          <w:color w:val="111111"/>
          <w:sz w:val="28"/>
          <w:szCs w:val="28"/>
          <w:rtl w:val="true"/>
          <w:lang w:bidi="fa-IR"/>
        </w:rPr>
        <w:t>.</w:t>
      </w:r>
    </w:p>
    <w:p>
      <w:pPr>
        <w:pStyle w:val="Heading5"/>
        <w:numPr>
          <w:ilvl w:val="4"/>
          <w:numId w:val="1"/>
        </w:numPr>
        <w:rPr/>
      </w:pPr>
      <w:bookmarkStart w:id="1127" w:name="__RefHeading___Toc3576530_3556181022"/>
      <w:bookmarkStart w:id="1128" w:name="_Toc413"/>
      <w:bookmarkEnd w:id="1127"/>
      <w:r>
        <w:rPr>
          <w:rtl w:val="true"/>
        </w:rPr>
        <w:t>برهانی دیگر بر ابطال الوهیت آلهه مشرکین با بیان اینکه آنان علمی به غیب و قیامت ندارند</w:t>
      </w:r>
      <w:bookmarkEnd w:id="11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یَعْلَمُ مَنْ فِی السَّماواتِ وَ الْأَرْضِ الْغَیْبَ إِلَّا اللَّهُ وَ ما یَشْعُرُونَ أَیَّانَ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الوهیت آلهه مشرکین را ابطال نمود و ثابت کرد که خلقت و تدبیر همه عالم از خدای تعالی به تنهایی است، به آن جناب دستور داد تا از مشرکین بخواهد تا بر خدایی آلهه خود اقامه برهان کنند و اینک در این آیه برای نوبت دوم دستورش می‌دهد تا با برهان دیگری بر بطلان الوهیت آنان با ایشان روبرو شود، و آن برهان این است که خدایان آنان علمی به غیب و به قیامت ندارند، و نمی‌دانند که در چه زمانی مبعوث می‌شوند، درست است که هیچ کس از موجودات زمینی و آسمانی علمی بدان ندارد ولی شان معبود این است که امر پرستندگان خود را تدبیر کند و یکی از امور خلق همانا مساله جزاء در روز بعث است، که باید آن را نیز تدبیر کند و در نتیجه روز و تاریخ آن را بداند و حال آنکه آلهه ایشان چه ملائکه و چه جن و چه قدیسین از بشر، هیچ یک از روز بعث اطلاعی ندارند، پس إله و معبود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مَنْ فِی السَّماواتِ وَ الْأَرْضِ الْغَیْبَ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مستقلی است بر ابطال الوهیت آلهه مشرکین، و اختصاص الوهیت به خدای تعالی به تنهایی و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یَشْعُرُونَ أَیَّانَ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 عطف روشن‌ترین فرد غیب است بر آن، چون گفتیم مهم‌ترین چیزی که معبود باید علم به آن داشته باشد و آن را تدبیر کند مساله جزا در روز بعث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معنا روشن گردید که دو 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چون بیان قبلی بدون این جمله و تتمه، تمام نمی‌شود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بعضی </w:t>
      </w:r>
      <w:r>
        <w:rPr>
          <w:rStyle w:val="FootnoteAnchor"/>
          <w:rtl w:val="true"/>
        </w:rPr>
        <w:footnoteReference w:id="95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ضمیر مذکور به مشرکین بر می‌گردد، هر چند که</w:t>
      </w:r>
      <w:bookmarkStart w:id="1129" w:name="pg10058_87995"/>
    </w:p>
    <w:p>
      <w:pPr>
        <w:pStyle w:val="BookText"/>
        <w:rPr/>
      </w:pPr>
      <w:bookmarkEnd w:id="1129"/>
      <w:r>
        <w:rPr>
          <w:rFonts w:ascii="IRNazanin" w:hAnsi="IRNazanin" w:eastAsia="IRNazanin"/>
          <w:color w:val="111111"/>
          <w:sz w:val="28"/>
          <w:sz w:val="28"/>
          <w:szCs w:val="28"/>
          <w:rtl w:val="true"/>
          <w:lang w:bidi="fa-IR"/>
        </w:rPr>
        <w:t>بی اطلاعی از روز قیامت مختص به آلهه نیست و عمومی است و لیکن به خاطر اینکه بین این دو ضمیر جمع، با ضمیرهای آینده تفکیک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ضمائر آینده بطور قطع همه به مشرکین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این نیز باید به آنان برگردد، تا تفکیک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مخالف با بیانی است که سیاق آیه برای افاده آن است، چون همانطور که گفتیم آیه شریفه می‌خواهد برهانی دیگر اقامه کند، که جز با برگشتن ضمیرها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نمی‌شود و با وجود چنین قرینه‌ای روشن، تفکیک در ضمیرها عیبی ندارد</w:t>
      </w:r>
      <w:r>
        <w:rPr>
          <w:rFonts w:eastAsia="IRNazanin" w:cs="IRNazanin"/>
          <w:color w:val="111111"/>
          <w:sz w:val="28"/>
          <w:szCs w:val="28"/>
          <w:rtl w:val="true"/>
          <w:lang w:bidi="fa-IR"/>
        </w:rPr>
        <w:t>.</w:t>
      </w:r>
    </w:p>
    <w:p>
      <w:pPr>
        <w:pStyle w:val="Heading5"/>
        <w:numPr>
          <w:ilvl w:val="4"/>
          <w:numId w:val="1"/>
        </w:numPr>
        <w:rPr/>
      </w:pPr>
      <w:bookmarkStart w:id="1130" w:name="__RefHeading___Toc3576532_3556181022"/>
      <w:bookmarkStart w:id="1131" w:name="_Toc414"/>
      <w:bookmarkEnd w:id="1130"/>
      <w:r>
        <w:rPr>
          <w:rtl w:val="true"/>
        </w:rPr>
        <w:t>توصیف بی خبری و استبعاد و انکار مشرکین نسبت به قیامت‌</w:t>
      </w:r>
      <w:bookmarkEnd w:id="11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ادَّارَکَ عِلْمُهُمْ فِی الْآخِرَةِ بَلْ هُمْ فِی شَکٍّ مِنْها بَلْ هُمْ مِنْها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تدارک به معنای این است که اجزای چیزی یکی پس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حلقه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تا تمام شود و چیزی از آن باقی نماند و در اینجا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علمشان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علم خود را تا آخرین جزءش در باره غیر آخرت مصرف کردند، تا بکلی تمام شد، و دیگر چیزی از آن نماند، تا با آن امر آخرت را دریابند بنا بر این، جمله مذکور در معنای این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 مَنْ تَوَلَّی عَنْ ذِکْرِنا وَ لَمْ یُرِدْ إِلَّا الْحَیاةَ الدُّنْیا، ذلِکَ مَبْلَغُهُمْ مِنَ الْعِلْمِ</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احتجاج خدای تعالی در آیه قبل بدینجا منتهی شد که احدی غیر از خدای تعالی هنگام بعث را نمی‌داند و با همین جمله مشرکین را مجاب کرد، در آیه مورد بحث رو به پیغمبر خود می‌کند و به یادش می‌آورد که مشرکین قابل خطاب نیستند و از این مرحله‌ها بدورند، چون هیچ خبری از امور آخرت ندارند، تا چه رسد به وقت و ساعت آن، و این بدان جهت است که ایشان آنچه استعداد برای درک و علم داشتند، همه را در مادیات و زندگی دنیا مصرف کردند، در نتیجه نسبت به امور آخرت در جهل مطلقند، بلکه اصلا در باره آخرت تردید می‌کنند، چون از طرز احتجاجاتشان بر نبود قیامت که جز استبعاد، اساسی ندارد، همین معنا برمی‌آید، بلکه از این بالاتر، آنان نسبت به امور آخرت کورند، یعنی خدا دل‌هایشان را از تصدیق بدان و اعتقاد به وجود آن کور کرده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بیان معلوم شد که چرا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اعراض است در یک آیه تکرار شده؟ و روشن گردید که مراتب محرومیت مشرکین از علم به آخرت مختلف است و آیه شریفه</w:t>
      </w:r>
    </w:p>
    <w:p>
      <w:pPr>
        <w:pStyle w:val="BookText"/>
        <w:rPr/>
      </w:pPr>
      <w:r>
        <w:rPr>
          <w:rFonts w:ascii="IRNazanin" w:hAnsi="IRNazanin" w:eastAsia="IRNazanin"/>
          <w:color w:val="111111"/>
          <w:sz w:val="28"/>
          <w:sz w:val="28"/>
          <w:szCs w:val="28"/>
          <w:rtl w:val="true"/>
          <w:lang w:bidi="fa-IR"/>
        </w:rPr>
        <w:t>آن مراتب را می‌فهماند و می‌فرماید که مشرکین در اعلا مرتبه آن محرومیتند، 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ادَّارَکَ عِلْمُهُمْ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علمی بدان ندارند، به گوششان نخورده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شَکٍّ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هم خبر قیامت به گوششان خورده و به دلهاشان وارد شده، لیکن یقین بدان نیافته‌اند و درباره آن در شکند و تصدیقش نکرده‌اند 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مِنْها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از اعتقاد به قیامت بی بهره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اختیار خود نشده‌اند و اصولا مربوط به آنان نیست، بلکه خدای سبحان قلوبشان را از درک آن کور کرده، و در نتیجه دیگر نخواهند توانست آن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6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تدارک علم مشرکین، تکامل علم ایشان و رسیدنش به حد یقین است، یعنی علم مشرکین به خاطر تکامل حجت‌های ما که بر حقیقت بعث دلالت می‌کند تکامل یافته است، و این را از باب استهزاء فرموده، و لیکن به نظر ما این معنا با دنباله آن که دو نوبت اضراب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شک، و یک بار در کوری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أَ إِذا کُنَّا تُراباً وَ آباؤُنا أَ إِنَّا لَمُخْرَجُونَ لَقَدْ وُعِدْنا هذا نَحْنُ وَ آباؤُنا مِنْ قَبْلُ إِنْ هذا إِلَّا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حجتی را از مشرکین حکایت می‌کند که بر نبود بعث و قیامت اقامه کرده‌اند و اساس آن بر استبعاد است و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ما از دل زمین به صورت انسانی تام الخلقه درآییم، همانطور که الآن هستیم، با اینکه بعد از مردن می‌دانیم که همه خاک می‌شویم و پدرانمان نیز همه خاک شدند؟</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وُعِدْنا هذا نَحْنُ وَ آباؤُنا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دیگر است از ایشان، که اساس آن نیز بر استبعاد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 را قبلا هم انبیای گذشته به ما و به پدران ما وعده دادند و چیز نو ظهوری نیست، بلکه خیلی قدیمی است و اگر درست بود و خبری صادق بود تا به امروز اتفاق می‌افتاد و مردم گذشته از قبرهایشان برمی‌خاستند، و چون برنخاستند، می‌فهمیم که جزو خرافاتی است که گذشتگان آن را درست کرده‌اند، چون آنان خیلی در جعل اوهام و خرافات و شنیدن داستانهای خرافی علاقه‌مند و حریص بودند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کانَ عاقِبَةُ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خدای تعالی دستور می‌دهد تا مشرکین را در برابر انکار بعث، تهدید و</w:t>
      </w:r>
    </w:p>
    <w:p>
      <w:pPr>
        <w:pStyle w:val="BookText"/>
        <w:rPr/>
      </w:pPr>
      <w:r>
        <w:rPr>
          <w:rFonts w:ascii="IRNazanin" w:hAnsi="IRNazanin" w:eastAsia="IRNazanin"/>
          <w:color w:val="111111"/>
          <w:sz w:val="28"/>
          <w:sz w:val="28"/>
          <w:szCs w:val="28"/>
          <w:rtl w:val="true"/>
          <w:lang w:bidi="fa-IR"/>
        </w:rPr>
        <w:t>انذار کند و دستورشان دهد که در زمین سیر کنند و عاقبت مجرمینی که انبیاء را تکذیب کردند و انذار آنان از روز قیامت را به هیچ گرفتند، ببینند، چون نظر و تفکر در عاقبت امر ایشان، آن طور که خانه‌های خرابشان و آبادیهای ویران و خالیشان دلالت می‌کند برای صاحب بصیرتی که بخواهد عبرت بگیرد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آیه شریفه از تکذیب کنندگان، به مجرمین تعبیر فرمود، خواست تا نسبت به مؤمنین که ترک جرائم گفته‌اند لطف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w:t>
      </w:r>
      <w:r>
        <w:rPr>
          <w:rStyle w:val="FootnoteAnchor"/>
          <w:rtl w:val="true"/>
        </w:rPr>
        <w:footnoteReference w:id="961"/>
      </w:r>
      <w:r>
        <w:rPr>
          <w:rFonts w:ascii="IRNazanin" w:hAnsi="IRNazanin" w:eastAsia="IRNazanin"/>
          <w:color w:val="111111"/>
          <w:sz w:val="28"/>
          <w:sz w:val="28"/>
          <w:szCs w:val="28"/>
          <w:rtl w:val="true"/>
          <w:lang w:bidi="fa-IR"/>
        </w:rPr>
        <w:t>اینچنین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هم هست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حجتی را بر معاد اقامه کرده، به این بیان که منتهی شدن عاقبت امر مجرمین به عذاب انقراض، خود دلیل است بر اینکه جرائم و ظلم‌ها این اثر را در پی دارد که صاحبش را گرفتار مؤاخذه و عذاب کند و بطور کلی عمل چه احسان و چه ظلم برای صاحبش نگهداری می‌شود، تا روزی طبق آن محاسبه گردد و اگر حساب تمامی اعمال مردم و کیفر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پاداش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واقع نمی‌شود قطعا نشاه دیگری هست که در آنجا واقع خواهد شد و آن نشاه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الَّذِینَ آمَنُوا وَ عَمِلُوا الصَّالِحاتِ کَالْمُفْسِدِینَ فِی الْأَرْضِ أَمْ نَجْعَلُ الْمُتَّقِینَ کَالْفُجَّارِ</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می‌باشد و مؤید این بیان،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مراد، تهدید مکذبین رسالت و تحریف ایشان بود، مناسبتر آن بود که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قبلا نیز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تَحْزَنْ عَلَیْهِمْ وَ لا تَکُنْ فِی ضَیْقٍ مِمَّا 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ایشان اصرار بر کفر و انکار می‌ورزند خیلی غم مخور و حوصله‌ات سر نرود که چرا با مکرشان دعوتت را باطل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راه خدا باز می‌دارند، برای اینکه هر چه می‌کنند در حضور خدا می‌کنند و نمی‌توانند خدا را به تنگ و عجز بیاورند، و او به زودی کیفر اعمالشان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آیه شریفه در این صدد است که رسول گرامی‌اش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تسلیت و دلخوشی دهد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تَکُنْ فِی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است برای ما قبلش</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به عذاب مجازات است اعم از عذاب در دنیا و آخرت و</w:t>
      </w:r>
      <w:bookmarkStart w:id="1132" w:name="pg10058_87998"/>
    </w:p>
    <w:p>
      <w:pPr>
        <w:pStyle w:val="BookText"/>
        <w:rPr/>
      </w:pPr>
      <w:bookmarkEnd w:id="1132"/>
      <w:r>
        <w:rPr>
          <w:rFonts w:ascii="IRNazanin" w:hAnsi="IRNazanin" w:eastAsia="IRNazanin"/>
          <w:color w:val="111111"/>
          <w:sz w:val="28"/>
          <w:sz w:val="28"/>
          <w:szCs w:val="28"/>
          <w:rtl w:val="true"/>
          <w:lang w:bidi="fa-IR"/>
        </w:rPr>
        <w:t>سیاق، مؤید این معناست، بقیه الفاظ آیه روشن است</w:t>
      </w:r>
      <w:r>
        <w:rPr>
          <w:rFonts w:eastAsia="IRNazanin" w:cs="IRNazanin"/>
          <w:color w:val="111111"/>
          <w:sz w:val="28"/>
          <w:szCs w:val="28"/>
          <w:rtl w:val="true"/>
          <w:lang w:bidi="fa-IR"/>
        </w:rPr>
        <w:t>.</w:t>
      </w:r>
    </w:p>
    <w:p>
      <w:pPr>
        <w:pStyle w:val="Heading5"/>
        <w:numPr>
          <w:ilvl w:val="4"/>
          <w:numId w:val="1"/>
        </w:numPr>
        <w:rPr/>
      </w:pPr>
      <w:bookmarkStart w:id="1133" w:name="__RefHeading___Toc3576534_3556181022"/>
      <w:bookmarkStart w:id="1134" w:name="_Toc415"/>
      <w:bookmarkEnd w:id="1133"/>
      <w:r>
        <w:rPr>
          <w:rtl w:val="true"/>
        </w:rPr>
        <w:t>معنای آیه</w:t>
      </w:r>
      <w:r>
        <w:rPr>
          <w:rtl w:val="true"/>
        </w:rPr>
        <w:t xml:space="preserve">:" </w:t>
      </w:r>
      <w:r>
        <w:rPr>
          <w:rtl w:val="true"/>
        </w:rPr>
        <w:t>قُلْ عَسی أَنْ یَکُونَ رَدِفَ لَکُمْ بَعْضُ الَّذِی تَسْتَعْجِلُونَ</w:t>
      </w:r>
      <w:r>
        <w:rPr>
          <w:rtl w:val="true"/>
        </w:rPr>
        <w:t xml:space="preserve">" </w:t>
      </w:r>
      <w:r>
        <w:rPr>
          <w:rtl w:val="true"/>
        </w:rPr>
        <w:t>و مفاد کلمه</w:t>
      </w:r>
      <w:r>
        <w:rPr>
          <w:rtl w:val="true"/>
        </w:rPr>
        <w:t xml:space="preserve">" </w:t>
      </w:r>
      <w:r>
        <w:rPr>
          <w:rtl w:val="true"/>
        </w:rPr>
        <w:t>عسی</w:t>
      </w:r>
      <w:r>
        <w:rPr>
          <w:rtl w:val="true"/>
        </w:rPr>
        <w:t xml:space="preserve">" </w:t>
      </w:r>
      <w:r>
        <w:rPr>
          <w:rtl w:val="true"/>
        </w:rPr>
        <w:t>و امثال آن در کلام خدای تعالی‌</w:t>
      </w:r>
      <w:bookmarkEnd w:id="11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عَسی أَنْ یَکُونَ رَدِفَ لَکُمْ بَعْضُ الَّذِی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رَدِفَ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و برای افاده تاکید است مانند حرف باء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و معنای جمله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امید است که شما را متابعت کند، و به شما ملحق شود بعضی از آنچه درباره‌اش عجله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6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فعلی را متضمن است که همواره با لام متعدی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درباره‌اش عجله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عذاب دنیا است، که قبل از عذاب آخرت فرا می‌رسد، چون کفار همواره درباره آن عجله می‌کردند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آن عذاب که ما را از آن می‌ترسانی و آن حکم فصلی که خدا وعده آن را داده، و حکم فصل خود ملازم با عذاب است و عذاب دنیا هم بعضی از آن عذابها است که درباره‌اش عجله می‌کردند آن قسمتش است که کفار در باره‌اش عجله می‌کردند و شاید مراد آیه عذاب روز بدر باشد، هم چنان که دیگران نیز احتمالش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خدای تعالی معنای وجوب را می‌دهد، زیرا اصولا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 یا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 نوشت آینده خود جاهل باشد، و چون جهل بر خدای تعالی محال است، در نتیجه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یَکُونَ رَدِفَ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سیردفکم و یاتیکم العذاب محققا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دنبال سرتان عذاب خواهد آمد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حرف صحیح نیست، زیرا معنای امیدواری و آرزومندی و امثال آن، همانطور که ممکن است قائم به نفس و جان گوینده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گوینده خودش در دل آرزومند و امیدوار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ممکن است قائم به مقام و یا به شنونده و یا غیر آن دو باشد و در این آیه و هر جای دیگر از کلام مجید خدای تعالی، قائم به غیر گوینده، یعنی خداست، حال یا قائم است به مقام، یا به غیر مقام و جوابی که در آیه آمده از آنجا که راجع است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امیدی هم که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راجع می‌شود به آن جناب و قائم است به نفس شریف او و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ایشان بگو من امیدوارم که چنین و چنان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ابی السعود آمده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و لعل و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تهدیدهای پادشاهان به منزله حکم جزمی است و اگر حکم قطعی خود را به این عبارات تعبیر می‌کنند، به منظور اظهار وقار سلطنت، و اشعار به این معناست، که رمز از امثال ایشان مانند تصریح از دیگران است و همه وعده‌های خدا و تهدیدهایش نیز بر این منوال است، و این گفته ابی السعود وجه خوبی است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درخواست کنندگان عذاب که از وقت رسیدن آن می‌پرسند، بگو من امیدوارم که بعضی از تهدیدهای خدا که شما در آن عجله می‌کنید، یعنی عذاب دنیا که شما را به عذاب آخرت نزدیک می‌کند و به آن می‌رساند به زودی شما را دنبال کند و همین هم که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ردف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اشاره است به نزدیکی آن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رَبَّکَ لَذُو فَضْلٍ عَلَی النَّاسِ وَ لَکِنَّ أَکْثَرَهُمْ 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شریفه از نظر خود آیه روشن است، لیکن وقوع آن در سیاق تهدید و تخویف، این نکته را افاده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عذاب ایشان را تاخیر انداخت، با اینکه استحقاق آن را دارند، از این جهت است که او دارای فضل و کرم است و درباره آنان به فضل خود رفتار کرده و ایشان باید شکر همین را هم به جای آرند، اما بجای نمی‌آورند، بلکه عجله در آن عذاب را 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رَبَّکَ لَیَعْلَمُ ما تُکِنُّ صُدُورُهُمْ وَ 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تاخیر عذاب از ایشان، ناشی از جهل خدای تعالی نیست، بلکه او از حال ایشان و آنچه که به کیفر کفر و جحودشان مستحقند آگاه است، چون او خبر دارد از آنچه که سینه‌های آنان در خود پنهان می‌کند و یا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غائِبَةٍ فِی السَّماءِ وَ الْأَرْضِ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را تاکید فرمود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یَقُصُّ عَلی بَنِی إِسْرائِیلَ أَکْثَرَ الَّذِی هُمْ فِیهِ یَخْتَلِفُونَ وَ إِنَّهُ لَهُدیً وَ رَحْمَةٌ لِلْمُؤْمِنِینَ إِنَّ رَبَّکَ یَقْضِی بَیْنَهُمْ بِحُکْمِهِ وَ هُوَ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تسلیت و دلگرمی می‌دهد و نیز زمینه را برای بعد که به زودی از حقانیت دعوتش و تقویت ایمان مؤمنین سخن می‌گوید،</w:t>
      </w:r>
    </w:p>
    <w:p>
      <w:pPr>
        <w:pStyle w:val="BookText"/>
        <w:rPr/>
      </w:pPr>
      <w:r>
        <w:rPr>
          <w:rFonts w:ascii="IRNazanin" w:hAnsi="IRNazanin" w:eastAsia="IRNazanin"/>
          <w:color w:val="111111"/>
          <w:sz w:val="28"/>
          <w:sz w:val="28"/>
          <w:szCs w:val="28"/>
          <w:rtl w:val="true"/>
          <w:lang w:bidi="fa-IR"/>
        </w:rPr>
        <w:t>فراهم می‌کند، و به همین بیان وجه اتصال آیه به ما قبل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تَحْزَنْ عَلَیْهِمْ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باز به حقیقت دعوتش اشعار دارد،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یَقُصُّ عَلی بَنِی إِسْرائِیلَ أَکْثَرَ الَّذِی هُمْ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برای بنی اسرائیل بیشتر آن مسائلی که مورد اختلافشان است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داستانهایی از قصص انبیاء اشاره می‌کند و حق را در آنچه که در آن اختلاف می‌کنند بیان می‌نماید و یکی از آن داستانها داستان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 مطلب را در آن معارف و احکام که مورد اختلافشان بود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لَهُدیً وَ 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اشاره می‌کند که با این داستانها که بر بنی اسرائیل می‌خواند، مؤمنین را به سوی حق هدایت می‌کند و نیز رحمتی است برای آنان که دلهایشان را آرامش می‌دهد و به این وسیله ایمان را هم در دلهایشان ریشه دار و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یَقْضِی بَیْنَهُمْ بِحُکْمِهِ وَ هُوَ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اینکه قضاء و داوری میان آنان با خداست، پس همان خدا پروردگار اوست که عزیز است، یعنی کسی است که هیچگاه مغلوب نمی‌شود و علیم است، یعنی هرگز جهل و خطاء در حکمش راه ندارد، پس اوست که با حکم خود در بین آنان قضاوت می‌کند، پس باید که دل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قضاء پروردگار عزیز و علیمش راضی شود و امر را به او محول نماید، هم چنان که جا دارد عین این رفتار را در حق مشرکین داشته باشد، نه اینکه از شرک و کفر آنان و از مکر و حیله ایشان اندوهناک و دلتنگ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فَتَوَکَّلْ عَلَی اللَّهِ إِنَّکَ عَلَی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تفریع و نتیجه‌گیری است از مجموع چند امری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شرک مشرکین و اختلاف بنی اسرائیل فرمود و معنایش این است که امر همه آنان محول به خدای تعالی است، نه به تو، پس باید که تو او را وکیل بگیری، که او کافی تو است و باید که از هیچ چیز نترسی که تو در امنیتی از حق هستی</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تُسْمِعُ الْمَوْتی وَ لا تُسْمِعُ الصُّمَّ الدُّعاءَ إِذا وَلَّوْا مُدْبِرِینَ وَ ما أَنْتَ بِهادِی الْعُمْیِ عَنْ ضَلالَتِهِمْ إِنْ تُسْمِعُ إِلَّا مَنْ یُؤْمِنُ بِآیاتِنا فَهُمْ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امر به توکل در آیه قبل را تعلیل می‌کند و می‌فرماید که ما تو را در مساله ایمان و کفر مردم، امر به توکل بر خدا کردیم و این بدان جهت است که ایشان مرده‌اند و در طاقت تو نیست که دعوتت را به مردگان بشنوانی، زیرا که ایشان کرند و نمی‌شنوند و کورند و</w:t>
      </w:r>
      <w:bookmarkStart w:id="1135" w:name="pg10058_88001"/>
    </w:p>
    <w:p>
      <w:pPr>
        <w:pStyle w:val="BookText"/>
        <w:rPr/>
      </w:pPr>
      <w:bookmarkEnd w:id="1135"/>
      <w:r>
        <w:rPr>
          <w:rFonts w:ascii="IRNazanin" w:hAnsi="IRNazanin" w:eastAsia="IRNazanin"/>
          <w:color w:val="111111"/>
          <w:sz w:val="28"/>
          <w:sz w:val="28"/>
          <w:szCs w:val="28"/>
          <w:rtl w:val="true"/>
          <w:lang w:bidi="fa-IR"/>
        </w:rPr>
        <w:t>گمراه و تو نمی‌توانی دعوتت را به گوش کران آن هم در حالی که پشت می‌کنند و می‌روند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پشت می‌کنند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باشد که اگر پشت نمی‌کردند، باز ممکن بود و لو با اشاره حرف را به ایشان فهمانید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 نمی‌توانی کور را از گمراهیش رهانیده و هدایتش کنی، تنها قدرتی که تو داری این است که دعوتت و آیات ما را که دلالت بر ما می‌کند به گوش مؤمنین برسانی، چون مؤمنین به خاطر اذعان و ایمانی که به این حجت‌های حقه دارند تسلیم ما هستند و تو را در آنچه که دلالت می‌کنی تصدیق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چند نکته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سماع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ادله و حجت‌هایی است که بر توحید و معارف حقی که از فروع توحید است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کس حجت‌های حق را چه از آیات آفاق باشد و چه از آیات انفس، با سلامت عقل تعقل کند و آن گاه با ایمان و انقیاد تسلیم آن شود، چنین کسی از مردگان و از مهر شدگان، که خدا بر گوش و چشمشان مهر نهاده نیست</w:t>
      </w:r>
      <w:r>
        <w:rPr>
          <w:rFonts w:eastAsia="IRNazanin" w:cs="IRNazanin"/>
          <w:color w:val="111111"/>
          <w:sz w:val="28"/>
          <w:szCs w:val="28"/>
          <w:rtl w:val="true"/>
          <w:lang w:bidi="fa-IR"/>
        </w:rPr>
        <w:t>.</w:t>
      </w:r>
    </w:p>
    <w:p>
      <w:pPr>
        <w:pStyle w:val="Heading4"/>
        <w:numPr>
          <w:ilvl w:val="3"/>
          <w:numId w:val="1"/>
        </w:numPr>
        <w:rPr/>
      </w:pPr>
      <w:bookmarkStart w:id="1136" w:name="__RefHeading___Toc3576536_3556181022"/>
      <w:bookmarkStart w:id="1137" w:name="_Toc416"/>
      <w:bookmarkEnd w:id="1136"/>
      <w:r>
        <w:rPr>
          <w:rtl w:val="true"/>
        </w:rPr>
        <w:t>بحث روایتی</w:t>
      </w:r>
      <w:bookmarkEnd w:id="1137"/>
    </w:p>
    <w:p>
      <w:pPr>
        <w:pStyle w:val="Heading5"/>
        <w:numPr>
          <w:ilvl w:val="4"/>
          <w:numId w:val="1"/>
        </w:numPr>
        <w:rPr/>
      </w:pPr>
      <w:bookmarkStart w:id="1138" w:name="__RefHeading___Toc3576538_3556181022"/>
      <w:bookmarkStart w:id="1139" w:name="_Toc417"/>
      <w:bookmarkEnd w:id="1138"/>
      <w:r>
        <w:rPr>
          <w:rtl w:val="true"/>
        </w:rPr>
        <w:t>اشاره</w:t>
      </w:r>
      <w:bookmarkEnd w:id="1139"/>
    </w:p>
    <w:p>
      <w:pPr>
        <w:pStyle w:val="BookText"/>
        <w:rPr/>
      </w:pPr>
      <w:r>
        <w:rPr>
          <w:rFonts w:ascii="Amiri" w:hAnsi="Amiri" w:eastAsia="Amiri" w:cs="Amiri"/>
          <w:color w:val="111111"/>
          <w:sz w:val="28"/>
          <w:sz w:val="28"/>
          <w:szCs w:val="28"/>
          <w:rtl w:val="true"/>
          <w:lang w:bidi="ar-SA"/>
        </w:rPr>
        <w:t>در تفسیر قمی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عِبادِهِ الَّذِینَ اصْطَفی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که امام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این بندگان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تفسیر جمع الجوامع نیز،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نحو آورده، یکی بدون سند، و دیگری هم بطور 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و معین نکرده از کدام یک از ائمه نقل کرده</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عزیز به خاطر دارد که در بیان گذشته خود که در ذیل همین آیه آوردیم،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سیاق برمی‌آید که مراد از این بندگان به حسب مورد آیه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نعمت اصطفاء متنعم بودند و خدای تعالی داستانهای جمعی از ایشان را در قرآن کریم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روایت صحیح باشد از قبیل جری و تطبیق فرد بر کلی خواهد بود</w:t>
      </w:r>
      <w:r>
        <w:rPr>
          <w:rFonts w:eastAsia="IRNazanin" w:cs="IRNazanin"/>
          <w:color w:val="111111"/>
          <w:sz w:val="28"/>
          <w:szCs w:val="28"/>
          <w:rtl w:val="true"/>
          <w:lang w:bidi="fa-IR"/>
        </w:rPr>
        <w:t>.</w:t>
      </w:r>
      <w:bookmarkStart w:id="1140" w:name="pg10058_88002"/>
    </w:p>
    <w:p>
      <w:pPr>
        <w:pStyle w:val="BookText"/>
        <w:rPr/>
      </w:pPr>
      <w:bookmarkEnd w:id="1140"/>
      <w:r>
        <w:rPr>
          <w:rFonts w:ascii="IRNazanin" w:hAnsi="IRNazanin" w:eastAsia="IRNazanin"/>
          <w:color w:val="111111"/>
          <w:sz w:val="28"/>
          <w:sz w:val="28"/>
          <w:szCs w:val="28"/>
          <w:rtl w:val="true"/>
          <w:lang w:bidi="fa-IR"/>
        </w:rPr>
        <w:t>و نظیر روایت مذکور روایتی است که الدر المنثور از عده‌ای از صاحبان کتب از ابن عباس روایت کرده، که در ذیل آیه مورد بحث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بندگان، اصحاب محمدند </w:t>
      </w:r>
      <w:r>
        <w:rPr>
          <w:rStyle w:val="FootnoteAnchor"/>
          <w:rtl w:val="true"/>
        </w:rPr>
        <w:footnoteReference w:id="968"/>
      </w:r>
      <w:r>
        <w:rPr>
          <w:rFonts w:ascii="IRNazanin" w:hAnsi="IRNazanin" w:eastAsia="IRNazanin"/>
          <w:color w:val="111111"/>
          <w:sz w:val="28"/>
          <w:sz w:val="28"/>
          <w:szCs w:val="28"/>
          <w:rtl w:val="true"/>
          <w:lang w:bidi="fa-IR"/>
        </w:rPr>
        <w:t>این روایت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جری و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 روایت دیگری که الدر المنثور از عبد بن حمید و ابن جریر، از سفیان ثوری، در ذیل آیه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تنها مربوط به اصحاب محمد است </w:t>
      </w:r>
      <w:r>
        <w:rPr>
          <w:rStyle w:val="FootnoteAnchor"/>
          <w:rtl w:val="true"/>
        </w:rPr>
        <w:footnoteReference w:id="969"/>
      </w:r>
      <w:r>
        <w:rPr>
          <w:rFonts w:ascii="IRNazanin" w:hAnsi="IRNazanin" w:eastAsia="IRNazanin"/>
          <w:color w:val="111111"/>
          <w:sz w:val="28"/>
          <w:sz w:val="28"/>
          <w:szCs w:val="28"/>
          <w:rtl w:val="true"/>
          <w:lang w:bidi="fa-IR"/>
        </w:rPr>
        <w:t>صحیح نیست، زیرا اولا گفتیم درباره انبیاء است و در ثانی اگر هم از باب تطبیق شامل اصحاب شود باری شامل خصوص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قمی نیز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قَوْمٌ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حق عدول می‌کنند</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تفسیر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الْمُضْطَرَّ إِذا دَعاهُ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حسن بن علی بن فضال، از صالح بن عقبه،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به خدا سوگند مضطر او است، که در مقام ابراهیم دو رکعت نماز می‌خواند و خدای عز و جل را می‌خواند، پس او اجابتش می‌فرماید و خلیفه در زمینش می‌سازد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هم از باب جری و تطبیق مصداق بر کلی است، زیرا آیه درباره عموم مضطرین است</w:t>
      </w:r>
      <w:r>
        <w:rPr>
          <w:rFonts w:eastAsia="IRNazanin" w:cs="IRNazanin"/>
          <w:color w:val="111111"/>
          <w:sz w:val="28"/>
          <w:szCs w:val="28"/>
          <w:rtl w:val="true"/>
          <w:lang w:bidi="fa-IR"/>
        </w:rPr>
        <w:t>.</w:t>
      </w:r>
    </w:p>
    <w:p>
      <w:pPr>
        <w:pStyle w:val="Heading5"/>
        <w:numPr>
          <w:ilvl w:val="4"/>
          <w:numId w:val="1"/>
        </w:numPr>
        <w:rPr/>
      </w:pPr>
      <w:bookmarkStart w:id="1141" w:name="__RefHeading___Toc3576540_3556181022"/>
      <w:bookmarkStart w:id="1142" w:name="_Toc418"/>
      <w:bookmarkEnd w:id="1141"/>
      <w:r>
        <w:rPr>
          <w:rtl w:val="true"/>
        </w:rPr>
        <w:t>روایتی که در آن از جمله</w:t>
      </w:r>
      <w:r>
        <w:rPr>
          <w:rtl w:val="true"/>
        </w:rPr>
        <w:t xml:space="preserve">:" </w:t>
      </w:r>
      <w:r>
        <w:rPr>
          <w:rtl w:val="true"/>
        </w:rPr>
        <w:t>وَ یَجْعَلُکُمْ خُلَفاءَ الْأَرْضِ</w:t>
      </w:r>
      <w:r>
        <w:rPr>
          <w:rtl w:val="true"/>
        </w:rPr>
        <w:t xml:space="preserve">" </w:t>
      </w:r>
      <w:r>
        <w:rPr>
          <w:rtl w:val="true"/>
        </w:rPr>
        <w:t xml:space="preserve">وجوب مطلق فرمانبری از خلیفه </w:t>
      </w:r>
      <w:r>
        <w:rPr>
          <w:rtl w:val="true"/>
        </w:rPr>
        <w:t>(</w:t>
      </w:r>
      <w:r>
        <w:rPr>
          <w:rtl w:val="true"/>
        </w:rPr>
        <w:t>حاکم</w:t>
      </w:r>
      <w:r>
        <w:rPr>
          <w:rtl w:val="true"/>
        </w:rPr>
        <w:t xml:space="preserve">) </w:t>
      </w:r>
      <w:r>
        <w:rPr>
          <w:rtl w:val="true"/>
        </w:rPr>
        <w:t>استفاده شده و بیان مجعول بودن آن‌</w:t>
      </w:r>
      <w:bookmarkEnd w:id="1142"/>
    </w:p>
    <w:p>
      <w:pPr>
        <w:pStyle w:val="BookText"/>
        <w:rPr/>
      </w:pPr>
      <w:r>
        <w:rPr>
          <w:rFonts w:ascii="IRNazanin" w:hAnsi="IRNazanin" w:eastAsia="IRNazanin"/>
          <w:color w:val="111111"/>
          <w:sz w:val="28"/>
          <w:sz w:val="28"/>
          <w:szCs w:val="28"/>
          <w:rtl w:val="true"/>
          <w:lang w:bidi="fa-IR"/>
        </w:rPr>
        <w:t xml:space="preserve">و در الدر المنثور است که طبرانی از سعد بن جناده روایت کرده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جماعت جدا و دور شود در آتش است، آن هم با صورتش، برای اینکه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یُجِیبُ الْمُضْطَرَّ إِذا دَعاهُ وَ یَکْشِفُ السُّوءَ وَ یَجْعَلُکُمْ خُلَفاءَ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حکم این آیه خلافت از خدای عز و جل است، اوست که خلیفه را خلیفه می‌کند، چیزی که هست اگر خیر باشد که هیچ و اگر شر باشد باز خود او مؤاخذه‌اش می‌کند، 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واجب است که هر چه خدا گفته اطاعت کنی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خالی از بوی جعل و دسیسه نیست، برای اینکه در سابق معلوم شد که مراد از خلافت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از سیاقش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زمینی است، که برای هر انسانی مقدر شده و معنایش این است که نوع بشر جانشین خداست در زمین و در اینکه 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تصرفات را در زمین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زمین و آنچه در شکم آن و در دریا و خشکی آنست، برای بشر مسخر و رام کرده است، تا بتواند در آنها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خلافت به معنای حکومت بر امت و چرخاندن آسیای مجتمع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معنایش این شود که هر کس خلیفه مسلمین شود خدایش خلیفه کرده، اگر خوب باشد که هیچ اگر هم بد باشد خدا خودش می‌داند با او چه معامله کند و اما افراد امت باید اوامر آن خلیفه را هر چند مثلا کشتن اخیار و ابرار باشد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که صرف نظر کنیم اصلا متن روایت اضطراب دارد و صدر و ذیلش با هم تطبیق نمی‌کند، برای اینکه اگر مراد از اینکه گفت خلافت از جانب خداست این باشد که تسلط خلیفه بر مردم به تقدیر خداست و به عبارت دیگر تکوین آن منسوب به خدای سبحان است، هم چنان که درباره سلطنت نمرود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آتاهُ 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سلطنتش داده</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و از فرعون حکایت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لِی مُلْکُ مِصْرَ</w:t>
      </w:r>
      <w:r>
        <w:rPr>
          <w:rFonts w:eastAsia="IRNazanin" w:cs="IRNazanin"/>
          <w:color w:val="111111"/>
          <w:sz w:val="28"/>
          <w:szCs w:val="28"/>
          <w:rtl w:val="true"/>
          <w:lang w:bidi="fa-IR"/>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خود بسیار روشن است که خلافت به این معنا مستلزم وجوب اطاعت خلیفه و حرمت مخالفت با وی نیست و گر نه لازم می‌آید که اصل دعوت دینی نقض شود و اطاعت امثال نمرودها و فرعونها و صدها نظائر آن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این جمله در صدر روایت این باشد که خدا به حکم دین خلافت او را امضاء کرده و به عبارت دیگر قانونا منسوب به خدای تعالی است و در نتیجه اطاعتش در آنچه امر می‌کند واجب است، هر چند که امر به گناه و خیانت باشد، اینهم که نقض صریح احکام دینی است و اگر بگویی در غیر معصیت خدا اطاعتش واجب است،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 در این صورت پس جدا شدن از جماعت و نافرمانی خلیفه جایز است ولی این با صدر روایت نمی‌سازد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این اشکال در ذیل روایت وارد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که هر چه خدا گفته اطاعت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مقصود از هر چه خدا امر کرده این است که هر چه خلیفه گفته، گر چه نافرمانی خدا باشد، اطاعت کنی، باز نقض صریح تشریع احکام می‌شود و اگر مراد از آن اطاعت خدا است، هر چند نافرمانی خلیفه باشد نقض صریح صدر روایت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143" w:name="pg10058_88004"/>
    </w:p>
    <w:p>
      <w:pPr>
        <w:pStyle w:val="BookText"/>
        <w:rPr/>
      </w:pPr>
      <w:bookmarkEnd w:id="1143"/>
      <w:r>
        <w:rPr>
          <w:rFonts w:ascii="IRNazanin" w:hAnsi="IRNazanin" w:eastAsia="IRNazanin"/>
          <w:color w:val="111111"/>
          <w:sz w:val="28"/>
          <w:sz w:val="28"/>
          <w:szCs w:val="28"/>
          <w:rtl w:val="true"/>
          <w:lang w:bidi="fa-IR"/>
        </w:rPr>
        <w:t>و امروز در ابحاث اجتماعی مسلم و روشن شده که امضاء و پذیرفتن حکومت کسی که احترامی برای قوانین مقدس و جاریه قائل نیست، امضایی است که عقل آن را نمی‌پذیرد و افراد یک جامعه عاقل و رشید زیر بار چنین کسی نمی‌روند، به همین دلیل باید ساحت شارع و آورنده دین را از چنین روایت و سفارشهایی منزه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 حفظ یک پارچگی مملکت و اتحاد کلمه و اتفاق امت مهم‌تر است از حفظ بعضی از احکام، در جواب می‌گوییم معنای این حرف این است که جایز باشد حقیقت دین را به خاطر حفظ اسم آن هدم نمود و حقیقت دین را فدای نام آن کنیم</w:t>
      </w:r>
      <w:r>
        <w:rPr>
          <w:rFonts w:eastAsia="IRNazanin" w:cs="IRNazanin"/>
          <w:color w:val="111111"/>
          <w:sz w:val="28"/>
          <w:szCs w:val="28"/>
          <w:rtl w:val="true"/>
          <w:lang w:bidi="fa-IR"/>
        </w:rPr>
        <w:t>.</w:t>
      </w:r>
    </w:p>
    <w:p>
      <w:pPr>
        <w:pStyle w:val="Heading5"/>
        <w:numPr>
          <w:ilvl w:val="4"/>
          <w:numId w:val="1"/>
        </w:numPr>
        <w:rPr/>
      </w:pPr>
      <w:bookmarkStart w:id="1144" w:name="__RefHeading___Toc3576542_3556181022"/>
      <w:bookmarkStart w:id="1145" w:name="_Toc419"/>
      <w:bookmarkEnd w:id="1144"/>
      <w:r>
        <w:rPr>
          <w:rtl w:val="true"/>
        </w:rPr>
        <w:t xml:space="preserve">نقل و رد روایتی راجع به اینکه پیامبر </w:t>
      </w:r>
      <w:r>
        <w:rPr>
          <w:rtl w:val="true"/>
        </w:rPr>
        <w:t>(</w:t>
      </w:r>
      <w:r>
        <w:rPr>
          <w:rtl w:val="true"/>
        </w:rPr>
        <w:t>صلی اللَّه علیه و آله و سلم</w:t>
      </w:r>
      <w:r>
        <w:rPr>
          <w:rtl w:val="true"/>
        </w:rPr>
        <w:t xml:space="preserve">) </w:t>
      </w:r>
      <w:r>
        <w:rPr>
          <w:rtl w:val="true"/>
        </w:rPr>
        <w:t>علم غیب نداشته و …</w:t>
      </w:r>
      <w:bookmarkEnd w:id="1145"/>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 سعید بن منصور، احمد، عبد بن حمید، بخاری، مسلم، ترمذی، نسایی، ابن جریر، ابن منذر، ابن ابی حاتم، ابو الشیخ،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مسروق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عایشه تکیه داده بودم،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هر کس دهن به یکی از آنها باز کند افتراء بزرگی بر خدا زده است، پرسیدم آن سه چیست؟ گفت هر کس بپندارد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دید، افتراء بزرگی بر خدا بسته، من که تا این هنگام تکیه داده بودم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 صبر کن، و مرا مهلت بده بپرسم و به عجله سخن مگوی، مگر خدای تعالی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رَآهُ بِالْأُفُقِ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افق آشکار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دیگر او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فرد امت اسلامم، که همین سؤال تو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یعنی من جبرئیل را به آن صورتی که با آن صورت خلق شده ندیدم غیر از این دو نوبت، که در این دو آیه است، یک بار او را دیدم که داشت از آسمان به زیر می‌آمد، بسیار بزرگ بود، که بزرگی خلقتش ما بین آسمان تا زمین را پر می‌کرد، عایشه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کلام خدای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وَ هُوَ یُدْرِکُ الْأَبْصارَ وَ 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را نمی‌بیند و او دیدگان را می‌بیند و او لطیف و خبیر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لِبَشَرٍ أَنْ یُکَلِّمَهُ اللَّهُ إِلَّا وَحْیاً … عَلِیٌّ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بپندارد که محمد چیزی از کتاب خدای را کتمان کرده و ناگفته گذارده، او افترای بزرگی بر خدا زده است و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عایشه اضافه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بپندارد که محمد از فردای مردم خبر می‌داد،</w:t>
      </w:r>
    </w:p>
    <w:p>
      <w:pPr>
        <w:pStyle w:val="BookText"/>
        <w:rPr/>
      </w:pPr>
      <w:r>
        <w:rPr>
          <w:rFonts w:ascii="IRNazanin" w:hAnsi="IRNazanin" w:eastAsia="IRNazanin"/>
          <w:color w:val="111111"/>
          <w:sz w:val="28"/>
          <w:sz w:val="28"/>
          <w:szCs w:val="28"/>
          <w:rtl w:val="true"/>
          <w:lang w:bidi="fa-IR"/>
        </w:rPr>
        <w:t>باز بر خدا افترای بزرگی زده است، زیرا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یَعْلَمُ مَنْ فِی السَّماواتِ وَ الْأَرْضِ الْغَیْبَ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آسمانها و زمین کسی غیب نمی‌داند جز خدا</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 اشکالاتی است که آدمی را نسبت به آن بدبین می‌کند، اما آیات رؤیت که می‌فرماید چشم‌ها خدا را نمی‌بیند، رؤیت حسی را نفی می‌کند، نه رؤیت قلبی را و این قسم رؤیت غیر از ایمان است که به معنای اعتقاد می‌باشد و ما در چند مورد مناسب پیرامون آن مفصل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گفتیم که منظور از آن ابلاغ عامه آیات و دستورات خدا نیست، بلکه در مورد خاصی نازل شده و بر فرض هم که عمومیش بدانیم تازه دلالت می‌کند بر اینکه آنچه بر آن جناب به عنوان پیام و رسالت نازل شده باید ابلاغش کند، نه هر چیزی را، چون ممکن است به آن جناب چیزی نازل شود که دانستن آن مختص به خود آن جناب باشد و از دیگران کتمان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یَعْلَمُ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در زمین و آسمانها غیب نمی‌داند، این آیه مانند سایر آیات که غیب را مختص به خدا می‌داند بیش از این دلالت ندارد که علم غیب ذاتا مختص خدای تعالی است و اما خدا این علم را به کسی تعلیم می‌کند یا نمی‌کند آیات از آن ساکت است، بلکه آیات دیگر دلالت دارد بر اینکه خدا علم غیب را به بعضی افراد تعلیم می‌کند،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خود خدای تعالی پاره‌ای از خبرهای غیبی را از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أُنَبِّئُکُمْ بِما تَأْکُلُونَ وَ ما تَدَّخِرُونَ</w:t>
      </w:r>
      <w:r>
        <w:rPr>
          <w:rFonts w:eastAsia="IRNazanin" w:cs="IRNazanin"/>
          <w:color w:val="111111"/>
          <w:sz w:val="28"/>
          <w:szCs w:val="28"/>
          <w:rtl w:val="true"/>
          <w:lang w:bidi="fa-IR"/>
        </w:rPr>
        <w:t xml:space="preserve">"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اگر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فردایشان خبر می‌داد، هرگز نمی‌گوید که این علم را پیغمبر از خود داشته و خدا به او تعلیم نکرده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اخبار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متفرق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شیعه و سنی وارد شده، که آن جناب از بسیاری حوادث آینده خبر می‌داده است</w:t>
      </w:r>
      <w:r>
        <w:rPr>
          <w:rFonts w:eastAsia="IRNazanin" w:cs="IRNazanin"/>
          <w:color w:val="111111"/>
          <w:sz w:val="28"/>
          <w:szCs w:val="28"/>
          <w:rtl w:val="true"/>
          <w:lang w:bidi="fa-IR"/>
        </w:rPr>
        <w:t>.</w:t>
      </w:r>
      <w:bookmarkStart w:id="1146" w:name="pg10058_88006"/>
    </w:p>
    <w:p>
      <w:pPr>
        <w:pStyle w:val="Heading3"/>
        <w:numPr>
          <w:ilvl w:val="2"/>
          <w:numId w:val="1"/>
        </w:numPr>
        <w:rPr/>
      </w:pPr>
      <w:bookmarkStart w:id="1147" w:name="__RefHeading___Toc3576544_3556181022"/>
      <w:bookmarkStart w:id="1148" w:name="_Toc420"/>
      <w:bookmarkEnd w:id="1146"/>
      <w:bookmarkEnd w:id="1147"/>
      <w:r>
        <w:rPr>
          <w:rtl w:val="true"/>
        </w:rPr>
        <w:t xml:space="preserve">سوره النمل </w:t>
      </w:r>
      <w:r>
        <w:rPr>
          <w:rtl w:val="true"/>
        </w:rPr>
        <w:t>(</w:t>
      </w:r>
      <w:r>
        <w:rPr/>
        <w:t>27</w:t>
      </w:r>
      <w:r>
        <w:rPr>
          <w:rtl w:val="true"/>
        </w:rPr>
        <w:t xml:space="preserve">): </w:t>
      </w:r>
      <w:r>
        <w:rPr>
          <w:rtl w:val="true"/>
        </w:rPr>
        <w:t xml:space="preserve">آیات </w:t>
      </w:r>
      <w:r>
        <w:rPr/>
        <w:t>82</w:t>
      </w:r>
      <w:r>
        <w:rPr>
          <w:rtl w:val="true"/>
        </w:rPr>
        <w:t xml:space="preserve"> </w:t>
      </w:r>
      <w:r>
        <w:rPr>
          <w:rtl w:val="true"/>
        </w:rPr>
        <w:t xml:space="preserve">تا </w:t>
      </w:r>
      <w:r>
        <w:rPr/>
        <w:t>93</w:t>
      </w:r>
      <w:bookmarkEnd w:id="1148"/>
    </w:p>
    <w:p>
      <w:pPr>
        <w:pStyle w:val="Heading4"/>
        <w:numPr>
          <w:ilvl w:val="3"/>
          <w:numId w:val="1"/>
        </w:numPr>
        <w:rPr/>
      </w:pPr>
      <w:bookmarkStart w:id="1149" w:name="__RefHeading___Toc3576546_3556181022"/>
      <w:bookmarkStart w:id="1150" w:name="_Toc421"/>
      <w:bookmarkEnd w:id="1149"/>
      <w:r>
        <w:rPr>
          <w:rtl w:val="true"/>
        </w:rPr>
        <w:t>اشاره</w:t>
      </w:r>
      <w:bookmarkEnd w:id="1150"/>
    </w:p>
    <w:p>
      <w:pPr>
        <w:pStyle w:val="BookText"/>
        <w:rPr/>
      </w:pP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فَهُمْ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أَنَّا جَعَلْنَا اللَّیْلَ لِیَسْکُنُوا فِیهِ وَ النَّهارَ مُبْصِراً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یُنْفَخُ فِی الصُّورِ فَفَزِعَ مَنْ فِی السَّماواتِ وَ مَنْ فِی الْأَرْضِ إِلاَّ مَنْ شاءَ اللَّهُ وَ کُلٌّ أَتَوْهُ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صُنْعَ اللَّهِ الَّذِی أَتْقَنَ کُلَّ شَیْ‌ءٍ إِنَّهُ خَبِیرٌ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الَّذِی حَرَّمَها وَ لَهُ کُلُّ شَیْ‌ءٍ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أَتْلُوَا الْقُرْآنَ فَمَنِ اهْتَدی فَإِنَّما یَهْتَدِی لِنَفْسِهِ وَ مَنْ ضَلَّ فَقُلْ إِنَّما أَنَا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سَیُرِیکُمْ آیاتِهِ فَتَعْرِفُونَها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3576548_3556181022"/>
      <w:bookmarkStart w:id="1152" w:name="_Toc422"/>
      <w:bookmarkEnd w:id="1151"/>
      <w:r>
        <w:rPr>
          <w:rtl w:val="true"/>
        </w:rPr>
        <w:t>ترجمه آیات</w:t>
      </w:r>
      <w:bookmarkEnd w:id="1152"/>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فرمان عذاب آنها رسد جانوری را از زمین برای آنها بیرون آریم تا با آنها تکلم کند و بگوید که این مردم آیه‌های ما را باور نمی‌کرده‌اند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bookmarkStart w:id="1153" w:name="pg10058_88007"/>
    </w:p>
    <w:p>
      <w:pPr>
        <w:pStyle w:val="BookText"/>
        <w:rPr/>
      </w:pPr>
      <w:bookmarkEnd w:id="1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دسته‌ای از آنها را که آیه‌های ما را دروغ شمرده‌اند محشور کنیم و ردیف شوند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بیایند گوید چرا آیه‌های مرا که دانش شما بدان نمی‌رسید دروغ شمردید؟ شما چه اعمالی انجام می‌دادید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سزای آن ستم‌ها که کرده‌اند عذاب بر آنان واجب شود و سخن نگویند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نمی‌بینند که ما شب را پدید آورده‌ایم تا در آن آرام گیرند و روز را روشن کرده‌ایم، که در این برای گروه دارای ایمان عبرتی است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در صور، دمند و هر که در آسمانها و در زمین است وحشت کند جز آنکه خدا بخواهد و همگی با تذلل به پیشگاه وی رو کنند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کوه‌ها را بینی و پنداری که بی حرکتند ولی مانند ابر در حرکتند، صنع خدای یکتاست که همه چیز را به کمال آورده که وی از کارهایی که می‌کنید آگاه است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کار نیک انجام دهد پاداشی بهتر از آن دارد و آنان از وحشت آن روز ایمنند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کار بد انجام دهد آنها به رو در آتش سرنگون شوند آیا جز در مقابل اعمالی که می‌کرده‌اید سزایتان می‌دهند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من فرمان یافته‌ام پروردگار این شهر را که آن را محترم کرده و همه چیز از اوست پرستش کنم، فرمان یافته‌ام که از مسلمانان باشم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قرآن را بخوانم پس هر که هدایت یافت برای خویش هدایت یافت و هر که گمراه گشت بگو من فقط بیم رسانم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ستایش خدایی را که آیه‌های خویش را به شما نشان خواهد داد و آن را خواهید شناخت و پروردگارت از اعمالی که می‌کنید بی خبر نیست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1154" w:name="__RefHeading___Toc3576550_3556181022"/>
      <w:bookmarkStart w:id="1155" w:name="_Toc423"/>
      <w:bookmarkEnd w:id="1154"/>
      <w:r>
        <w:rPr>
          <w:rtl w:val="true"/>
        </w:rPr>
        <w:t>بیان آیات</w:t>
      </w:r>
      <w:bookmarkEnd w:id="1155"/>
    </w:p>
    <w:p>
      <w:pPr>
        <w:pStyle w:val="Heading5"/>
        <w:numPr>
          <w:ilvl w:val="4"/>
          <w:numId w:val="1"/>
        </w:numPr>
        <w:rPr/>
      </w:pPr>
      <w:bookmarkStart w:id="1156" w:name="__RefHeading___Toc3576552_3556181022"/>
      <w:bookmarkStart w:id="1157" w:name="_Toc424"/>
      <w:bookmarkEnd w:id="1156"/>
      <w:r>
        <w:rPr>
          <w:rtl w:val="true"/>
        </w:rPr>
        <w:t>اشاره</w:t>
      </w:r>
      <w:bookmarkEnd w:id="1157"/>
    </w:p>
    <w:p>
      <w:pPr>
        <w:pStyle w:val="BookText"/>
        <w:rPr/>
      </w:pPr>
      <w:r>
        <w:rPr>
          <w:rFonts w:ascii="IRNazanin" w:hAnsi="IRNazanin" w:eastAsia="IRNazanin"/>
          <w:color w:val="111111"/>
          <w:sz w:val="28"/>
          <w:sz w:val="28"/>
          <w:szCs w:val="28"/>
          <w:rtl w:val="true"/>
          <w:lang w:bidi="fa-IR"/>
        </w:rPr>
        <w:t>این آیات فصل سابق را تمام می‌کند و به مساله بعث و پاره‌ای از ملحقات به آن، از قبیل اموری که در قیامت و قبل از قیامت رخ می‌دهد اشاره می‌کند و سوره را با همان مطلبی ختم می‌نماید که با آن آغاز شده بود و آن مساله انذار و بشارت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bookmarkStart w:id="1158" w:name="pg10058_88008"/>
    </w:p>
    <w:p>
      <w:pPr>
        <w:pStyle w:val="BookText"/>
        <w:rPr/>
      </w:pPr>
      <w:bookmarkEnd w:id="1158"/>
      <w:r>
        <w:rPr>
          <w:rFonts w:ascii="IRNazanin" w:hAnsi="IRNazanin" w:eastAsia="IRNazanin"/>
          <w:color w:val="111111"/>
          <w:sz w:val="28"/>
          <w:sz w:val="28"/>
          <w:szCs w:val="28"/>
          <w:rtl w:val="true"/>
          <w:lang w:bidi="fa-IR"/>
        </w:rPr>
        <w:t>مقتضای سیاق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که متصل به ما قبل است، یعنی به آیاتی است که پیرامون مشرکین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خصوص مشرکین مکه و قریش که دشمن‌ترین مردم بودند با آن جناب و دعوت او بحث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را به آیه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ضمیرهای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بر گردد، که گفتگو درباره آنان است اما نه به خصوص آنان، بلکه به آنان از این نظر که به سوی اسلام دعوت می‌شوند، پس در حقیقت مراد عموم مردم این امتند، چون همه از نظر دعوت یکی هستند، اولشان به آخرشان ملحق است و این گونه عنایت در کلام خدای تعالی بسیار وارد شده است</w:t>
      </w:r>
      <w:r>
        <w:rPr>
          <w:rFonts w:eastAsia="IRNazanin" w:cs="IRNazanin"/>
          <w:color w:val="111111"/>
          <w:sz w:val="28"/>
          <w:szCs w:val="28"/>
          <w:rtl w:val="true"/>
          <w:lang w:bidi="fa-IR"/>
        </w:rPr>
        <w:t>.</w:t>
      </w:r>
    </w:p>
    <w:p>
      <w:pPr>
        <w:pStyle w:val="Heading5"/>
        <w:numPr>
          <w:ilvl w:val="4"/>
          <w:numId w:val="1"/>
        </w:numPr>
        <w:rPr/>
      </w:pPr>
      <w:bookmarkStart w:id="1159" w:name="__RefHeading___Toc3576554_3556181022"/>
      <w:bookmarkStart w:id="1160" w:name="_Toc425"/>
      <w:bookmarkEnd w:id="1159"/>
      <w:r>
        <w:rPr>
          <w:rtl w:val="true"/>
        </w:rPr>
        <w:t>مقصود از</w:t>
      </w:r>
      <w:r>
        <w:rPr>
          <w:rtl w:val="true"/>
        </w:rPr>
        <w:t xml:space="preserve">" </w:t>
      </w:r>
      <w:r>
        <w:rPr>
          <w:rtl w:val="true"/>
        </w:rPr>
        <w:t>قول</w:t>
      </w:r>
      <w:r>
        <w:rPr>
          <w:rtl w:val="true"/>
        </w:rPr>
        <w:t xml:space="preserve">" </w:t>
      </w:r>
      <w:r>
        <w:rPr>
          <w:rtl w:val="true"/>
        </w:rPr>
        <w:t>و اخراج جنبنده‌ای از زمین که با مردم سخن می‌گوید</w:t>
      </w:r>
      <w:bookmarkEnd w:id="1160"/>
    </w:p>
    <w:p>
      <w:p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قول بر ایشان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تحقق مصداق قول، در ایشان و تعین ایشان در صدق قول بر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این است که زمانی که امت اسلام مصداق قول خدا قرار می‌گیرند و قول خدا درباره آنان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آیه بعدی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الْقَوْلُ عَلَیْهِمْ بِما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ظلمی که کردند قول بر ایشان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همین است، یعنی عذاب خدا بر آنان محقق گشته، مصداق آن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جمله مورد بحث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کلام خدای تعالی زیاد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این دو تعبیر این است که در اولی،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در این است که نامبردگان را متعین در مصداق قول کند و در دومی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در این است که قول را در آنان ثابت و مستقر کند، بطوری که زوال 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این قول چیست که بر آنان واقع می‌شود، آنچه از کلام خدای تعالی صلاحیت دارد که این قول را تفسیر کند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w:t>
      </w:r>
      <w:r>
        <w:rPr>
          <w:rStyle w:val="FootnoteAnchor"/>
          <w:rtl w:val="true"/>
        </w:rPr>
        <w:footnoteReference w:id="979"/>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 برای اینکه میدانیم مراد از این آیات که خدا به زودی به آنان نشان می‌دهد غیر آیات آسمانی و زمینی است، که خود آنان همواره آنها را می‌بینند، و دائما در پیش رو و بیخ گوششان قرار دارد، بلکه مراد، بعضی از آیاتی است که جنبه خارق عادت داشته باشد و مردم از دیدن آن ناگزیر به ایمان شوند و در حالی فرا رسد که به هیچ یک از</w:t>
      </w:r>
    </w:p>
    <w:p>
      <w:pPr>
        <w:pStyle w:val="BookText"/>
        <w:rPr/>
      </w:pPr>
      <w:r>
        <w:rPr>
          <w:rFonts w:ascii="IRNazanin" w:hAnsi="IRNazanin" w:eastAsia="IRNazanin"/>
          <w:color w:val="111111"/>
          <w:sz w:val="28"/>
          <w:sz w:val="28"/>
          <w:szCs w:val="28"/>
          <w:rtl w:val="true"/>
          <w:lang w:bidi="fa-IR"/>
        </w:rPr>
        <w:t>آیات آسمانی و زمینی معمولی ایمان نداشته باشند، ولی از دیدن آن آیت که گفتیم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کانُوا بِآیاتِنا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قبلا به آیات ما ایمان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 باشد برای اینکه چرا قول بر ایشان واقع می‌شود و تقدیر جمله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بدون یقین آنان را می‌رساند و مراد از آیات، آیات مشهوده و حسی آسمان و زمین است، نه آیات خارق العاده، البته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 نیز قرائت شده و از نظر معنا این قرائت بهتر است از قرائت به فتحه و گفتار ما را تایید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را می‌رساند، چیزی که هست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کسره بخوانیم خود جمله، تعلیل را می‌رساند و احتیاجی به تقدیر 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لَهُمْ دَابَّةً مِنَ الْأَرْضِ 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آیتی است که گفتیم مراد از آن، آیت خارق العاده‌ای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وعده داده، و همین که جمله مورد بحث صفت قرار گرفته برای آن آیت خارق العاده، خود دلیل است بر اینکه مراد از اخراج از زمین، یا احیاء و بعث بعد از مرگ است و یا امری است نزدیک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ببینیم کدام یک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آن جنبنده، جنبنده‌ای باشد که با مردم صحبت کند، از آنجا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صاحب حیاتی اطلاق می‌شود که در زمین راه می‌رود، می‌تواند انسان باشد و می‌تواند حیوانی غیر انسان باشد، اگر انسان باشد که تکلم و سخن گفتنش امری عادی است، نه خارق العاده و اگر حیوانی بی زبان باشد آن وقت حرف زدنش مانند بیرون شدنش از زمین امری است خارق العاده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کریمه قرآن چیزی که بتواند این آیت را تفسیر کند و معلوم سازد که این جنبده‌ای که خدا به زودی از زمین بیرون می‌آورد چیست؟ و چه خصوصیاتی دارد؟ و صفات و نشانیهایش چیست؟ و با مردم چه تکلمی می‌کند و چه خصوصیاتی دارد؟ و چگونه از زمین بیرون می‌آید؟ و چه می‌گوید؟ وجود ندارد، بلکه سیاق آیه بهترین دلیل است بر اینکه مقصود مبهم گویی است و جمله مزبور از کلمات مرموز قرآن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امر مردم به این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آیات حسی و مشهود ما یقین برایشان حاصل نشود و به عبارت دیگر استعدادشان برای ایمان آوردن به ما به کلی باطل گشته، تعقل و عبرت‌گیری از دستشان</w:t>
      </w:r>
      <w:bookmarkStart w:id="1161" w:name="pg10058_88010"/>
    </w:p>
    <w:p>
      <w:pPr>
        <w:pStyle w:val="BookText"/>
        <w:rPr/>
      </w:pPr>
      <w:bookmarkEnd w:id="1161"/>
      <w:r>
        <w:rPr>
          <w:rFonts w:ascii="IRNazanin" w:hAnsi="IRNazanin" w:eastAsia="IRNazanin"/>
          <w:color w:val="111111"/>
          <w:sz w:val="28"/>
          <w:sz w:val="28"/>
          <w:szCs w:val="28"/>
          <w:rtl w:val="true"/>
          <w:lang w:bidi="fa-IR"/>
        </w:rPr>
        <w:t>خارج شود، در این هنگام وقت آن می‌رسد که آن آیت خارق العاده که وعده داده بودیم نشانشان دهیم، و حق را برایشان آن چنان بیان می‌کنیم که دیگر جز اعتراف به حق چاره‌ای برایشان نماند، پس در آن هنگام آن آیت را که دابه و جنبنده‌ای است از زمین بیرون می‌آوریم، تا با ایشان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معنایی است که با کمک سیاق و به هدایت تدبر در آیه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مفسرین در معنای آن حرفهای عجیب و غریبی زده‌اند و در معنای مفردات آیه و جمله‌های آن دقت‌های زیاده از حد کرده‌اند، و همچنین در آنچه از آیه فهمیده می‌شود و در حقیقت این جنبنده، و صفات آن و معنای سخن گفتنش و کیفیت خروج آن، و زمان خروجش و اینکه چند مرتبه از زمین بیرون می‌آید و در چه مکانی بیرون می‌شود، اقوال بسیاری گفته‌اند، که به هیچ یک آنها نمی‌توان اعتماد کرد، مگر به زور و به همین جهت از نقل آنها و بحث در پیرامونش صرف نظر کردیم، اگر کسی بخواهد بدانها اطلاع یابد باید به تفاسیر مطول مراجعه کند</w:t>
      </w:r>
      <w:r>
        <w:rPr>
          <w:rFonts w:eastAsia="IRNazanin" w:cs="IRNazanin"/>
          <w:color w:val="111111"/>
          <w:sz w:val="28"/>
          <w:szCs w:val="28"/>
          <w:rtl w:val="true"/>
          <w:lang w:bidi="fa-IR"/>
        </w:rPr>
        <w:t>.</w:t>
      </w:r>
    </w:p>
    <w:p>
      <w:pPr>
        <w:pStyle w:val="Heading5"/>
        <w:numPr>
          <w:ilvl w:val="4"/>
          <w:numId w:val="1"/>
        </w:numPr>
        <w:rPr/>
      </w:pPr>
      <w:bookmarkStart w:id="1162" w:name="__RefHeading___Toc3576556_3556181022"/>
      <w:bookmarkStart w:id="1163" w:name="_Toc426"/>
      <w:bookmarkEnd w:id="1162"/>
      <w:r>
        <w:rPr>
          <w:rtl w:val="true"/>
        </w:rPr>
        <w:t>مراد از</w:t>
      </w:r>
      <w:r>
        <w:rPr>
          <w:rtl w:val="true"/>
        </w:rPr>
        <w:t xml:space="preserve">" </w:t>
      </w:r>
      <w:r>
        <w:rPr>
          <w:rtl w:val="true"/>
        </w:rPr>
        <w:t>آیات</w:t>
      </w:r>
      <w:r>
        <w:rPr>
          <w:rtl w:val="true"/>
        </w:rPr>
        <w:t xml:space="preserve">" </w:t>
      </w:r>
      <w:r>
        <w:rPr>
          <w:rtl w:val="true"/>
        </w:rPr>
        <w:t>و حشر فوجی از هر امت در آیه</w:t>
      </w:r>
      <w:r>
        <w:rPr>
          <w:rtl w:val="true"/>
        </w:rPr>
        <w:t xml:space="preserve">:" </w:t>
      </w:r>
      <w:r>
        <w:rPr>
          <w:rtl w:val="true"/>
        </w:rPr>
        <w:t xml:space="preserve">وَ یَوْمَ نَحْشُرُ مِنْ کُلِّ أُمَّةٍ فَوْجاً مِمَّنْ یُکَذِّبُ بِآیاتِنا … </w:t>
      </w:r>
      <w:r>
        <w:rPr>
          <w:rtl w:val="true"/>
        </w:rPr>
        <w:t>"</w:t>
      </w:r>
      <w:bookmarkEnd w:id="11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جماعتی است که به سرعت عبور کنند </w:t>
      </w:r>
      <w:r>
        <w:rPr>
          <w:rStyle w:val="FootnoteAnchor"/>
          <w:rtl w:val="true"/>
        </w:rPr>
        <w:footnoteReference w:id="980"/>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مضارع از ایزاع است که به معنای نگاه داشتن و جلوگیری از حرکت آنان است، به طوری که اول جمعیت با آخرش یک جا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تا ظرف باشد برای فعلی مقدر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یوم 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آر روزی که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کردن بعد از مرگ است، چون محشورین عبارتند از فوجی از هر امت، و تمامی امتهای زنده هیچ وقت در زمان واحد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ممکن است برای بیان باشد و هم برای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آیات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آیاتی است که بر مبدأ و معاد دلالت می‌کند، که از آن جمله‌اند انبیاء و امامان و کتب آسمانی، نه اینکه مراد از آیات، قیامت و حوادث واقعه در آن و هنگام قیام آن باشد و نه آیات قرآنی به تنهایی، برای اینکه حشر، منحصر در امت اسلامی نیست، بلکه از امتهای مختلف، از هر امتی فوجی محشور می‌شوند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عجایب، اصراری است که بعضی </w:t>
      </w:r>
      <w:r>
        <w:rPr>
          <w:rStyle w:val="FootnoteAnchor"/>
          <w:rtl w:val="true"/>
        </w:rPr>
        <w:footnoteReference w:id="981"/>
      </w:r>
      <w:r>
        <w:rPr>
          <w:rFonts w:ascii="IRNazanin" w:hAnsi="IRNazanin" w:eastAsia="IRNazanin"/>
          <w:color w:val="111111"/>
          <w:sz w:val="28"/>
          <w:sz w:val="28"/>
          <w:szCs w:val="28"/>
          <w:rtl w:val="true"/>
          <w:lang w:bidi="fa-IR"/>
        </w:rPr>
        <w:t>از مفسرین کرده‌اند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w:t>
      </w:r>
    </w:p>
    <w:p>
      <w:pPr>
        <w:pStyle w:val="BookText"/>
        <w:rPr/>
      </w:pPr>
      <w:r>
        <w:rPr>
          <w:rFonts w:ascii="IRNazanin" w:hAnsi="IRNazanin" w:eastAsia="IRNazanin"/>
          <w:color w:val="111111"/>
          <w:sz w:val="28"/>
          <w:sz w:val="28"/>
          <w:szCs w:val="28"/>
          <w:rtl w:val="true"/>
          <w:lang w:bidi="fa-IR"/>
        </w:rPr>
        <w:t>نص است در اینکه مراد از آیات در اینجا و در آیه بعدی، آیات قرآنی است، نه مثل قیامت و حوادث آن، به دلیل اینکه آیات قرآنی پر است از دلائل صدق، آن قدر که در عین اینکه دقت و تامل در آن بر همه واجب بوده و هست، تا کنون نتوانسته‌اند به همه دلائل صدق مذکور احاطه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آن روشن است، برای اینکه صرف اینکه مراد از آن، امثال قیامت و حوادث آن نیست، دلیل نمی‌شود بر اینکه پس حتما مراد از آن، آیات قرآنی است، با اینکه آیه، ظهور در این دارد که محشورین، افواجی از جمیع امتها هستند و قرآن تنها کتاب یک فوج از ایشان است، نه کتاب همه افواج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ظاهر آیه برمی‌آید که حشر در آن، حشر در غیر روز قیامت است، زیرا حشر در روز قیامت اختصاص به یک فوج از هر امت ندارد، بلکه تمامی امت‌ها در آن محشور می‌شوند و حتی به حکم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982"/>
      </w:r>
      <w:r>
        <w:rPr>
          <w:rFonts w:ascii="IRNazanin" w:hAnsi="IRNazanin" w:eastAsia="IRNazanin"/>
          <w:color w:val="111111"/>
          <w:sz w:val="28"/>
          <w:sz w:val="28"/>
          <w:szCs w:val="28"/>
          <w:rtl w:val="true"/>
          <w:lang w:bidi="fa-IR"/>
        </w:rPr>
        <w:t>، یک نفر هم از قلم نمی‌افتد و اما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امتی فوجی را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8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حشر، حشر عذاب است، بعد از حشر کلی، که شامل همه خلق می‌شود و این حشری است بعد از 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حرف دردی را دوا نمی‌کند و اشکال را بر طرف نمی‌سازد، برای اینکه اگر مراد، حشر برای عذاب بود لازم بود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کند تا مبهم نباشد،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یُحْشَرُ أَعْداءُ اللَّهِ إِلَی النَّارِ فَهُمْ یُوزَعُونَ حَتَّی إِذا ما جاؤُها</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این غایت ذکر شده است، با اینکه بعد از این آیه هم به جز عتاب و حکم فصل، ذکری از عذاب نیامده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در آن هیچ اشاره‌ای نیست، که بگوییم مقصود از آن این حشر خاصی است که ذکر شد و این اطلاق را آیه بعدی بیشتر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 بیایند عذاب را یا آتش را یا چیزی دیگر را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مؤید گفتار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حشر در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آیه و دو آیه بعدش بعد از داستان بیرون شدن دابه از زمین واقع شده‌اند، که خود یکی از علائمی است که</w:t>
      </w:r>
    </w:p>
    <w:p>
      <w:pPr>
        <w:pStyle w:val="BookText"/>
        <w:rPr/>
      </w:pPr>
      <w:r>
        <w:rPr>
          <w:rFonts w:ascii="IRNazanin" w:hAnsi="IRNazanin" w:eastAsia="IRNazanin"/>
          <w:color w:val="111111"/>
          <w:sz w:val="28"/>
          <w:sz w:val="28"/>
          <w:szCs w:val="28"/>
          <w:rtl w:val="true"/>
          <w:lang w:bidi="fa-IR"/>
        </w:rPr>
        <w:t>قبل از قیامت واقع می‌شود، قیامتی که در چند آیه بعد درباره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چند آیه بعد اوصاف وقایع آن روز را بیان می‌کند، و معنا ندارد که قبل از شروع به بیان اصل قیامت و وقایع آن، یکی از وقایع آن را جلوتر ذکر کند، چون ترتیب وقوعی اقتضاء می‌کند که اگر حشر فوج از هر امتی هم جزو وقایع قیامت باشد آن را بعد از مساله نفخ صور ذکر فرماید، ولی اینطور ذکر نکرد، بلکه قبل از نفخ صور مساله حشر فوج از هر امتی را آورده، پس معلوم می‌شود این حشر جزو وقایع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می‌بینیم بعضی </w:t>
      </w:r>
      <w:r>
        <w:rPr>
          <w:rStyle w:val="FootnoteAnchor"/>
          <w:rtl w:val="true"/>
        </w:rPr>
        <w:footnoteReference w:id="985"/>
      </w:r>
      <w:r>
        <w:rPr>
          <w:rFonts w:ascii="IRNazanin" w:hAnsi="IRNazanin" w:eastAsia="IRNazanin"/>
          <w:color w:val="111111"/>
          <w:sz w:val="28"/>
          <w:sz w:val="28"/>
          <w:szCs w:val="28"/>
          <w:rtl w:val="true"/>
          <w:lang w:bidi="fa-IR"/>
        </w:rPr>
        <w:t>از مفسرینی هم که آیه را حمل بر حشر در قیامت کرده، متوجه این اشکال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جلوتر ذکر کردن این واقعه بر نفخ صور و قیام قیامت، برای این بوده که اعلام کند هر یک از این دو، یعنی نفخ صور و حشر هر فوجی از هر امت، آن قدر مهمند که جا دارد هر یک جداگانه مورد توجه قرار گیرند و احوال آنها که طامه کبری و داهیه دهیاء است جداگانه خاطر نشان شود و گر نه اگر می‌خواست ترتیب رعایت شود باید اول نفخ صور، بعد حشر فوج از هر امت ذکر شود، چیزی که هست اگر ترتیب رعایت می‌شد خواننده خیال می‌کرد هر دو یک داهیه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خواننده توجه دارد که این وجهی است ساختگی که به هیچ وجه قانع کننده نیست و اگر مقصود از آیه همین می‌بود جا داشت به جای دفع توهم مزبور که این مفسر آن را توهم کرده توهمی مهم‌تر از آن را دفع می‌کرد و آن این است که کسی توهم کند که حشر فوجی از هر امت در غیر روز قیامت است و برای دفع این توهم، اول مساله نفخ صور را بیاورد، بعد حشر فوج از هر امت را، تا کسی خیال نکند حشر مذکور در غیر قیامت است، آن گاه بعد از آن جمله‌ای بیاورد تا توهم مفسر نامبرده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آیه شریفه نمی‌تواند مربوط به وقایع قیامت باشد، بلکه از حشری خبر می‌دهد که قبل از روز قیامت واقع می‌شود، البته در افاده این معنا نیز صریح نیست، بطوری که قابل تاویل نباشد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جاؤُ قالَ أَ کَذَّبْتُمْ بِآیاتِی وَ لَمْ تُحِیطُوا بِها عِلْماً أَمَّا ذا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کمک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موطن خطاب است، آن خطابی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کَذَّبْتُمْ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آیه قبلی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آیات است که بر حق دلالت کند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تُحِیطُوا بِها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w:t>
      </w:r>
    </w:p>
    <w:p>
      <w:pPr>
        <w:pStyle w:val="BookText"/>
        <w:rPr/>
      </w:pPr>
      <w:r>
        <w:rPr>
          <w:rFonts w:ascii="IRNazanin" w:hAnsi="IRNazanin" w:eastAsia="IRNazanin"/>
          <w:color w:val="111111"/>
          <w:sz w:val="28"/>
          <w:sz w:val="28"/>
          <w:szCs w:val="28"/>
          <w:rtl w:val="true"/>
          <w:lang w:bidi="fa-IR"/>
        </w:rPr>
        <w:t>است حالیه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مرا تکذیب کردید، در حالی که هیچ علمی به آن نداشتید، چون از آن اعراض داشتید، پس چگونه چیزی را تکذیب کردید که نمی‌شناختید؟ و چگونه نسبت دروغ به آن دادید، در حالی که هیچ دلیلی علم آور بر گفته خود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تکذیبی که کردید چه کارها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امتی فوجی از تکذیب کنندگان به آیاتمان را محشور می‌کنیم و هم چنان بازداشت می‌شوند، تا آنکه در محضر خطاب، حضور به هم رسانند، در آن هنگام خدای تعالی به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مرا تکذیب کردید در حالی که هیچ احاطه علمی به آن نداشتید؟ و یا چه کارها غیر از تکذیب می‌کردید؟ و این سؤال متضمن توبیخ آنان است از این جهت که جز تکذیب آیات کار دیگری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الْقَوْلُ عَلَیْهِمْ بِما ظَلَمُوا فَهُمْ لا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را می‌رساند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سبب اینکه ظالم بودند، علیه ایشان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تفریعی است بر وقوع قول علیه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این بیان، این احتمال تایید می‌شود که مراد از آن قولی که علیه ایشان واقع می‌شود این قول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986"/>
      </w:r>
      <w:r>
        <w:rPr>
          <w:rFonts w:ascii="IRNazanin" w:hAnsi="IRNazanin" w:eastAsia="IRNazanin"/>
          <w:color w:val="111111"/>
          <w:sz w:val="28"/>
          <w:sz w:val="28"/>
          <w:szCs w:val="28"/>
          <w:rtl w:val="true"/>
          <w:lang w:bidi="fa-IR"/>
        </w:rPr>
        <w:t>و معنا این است که ایشان به خاطر اینکه در تکذیبشان به آیات ستمکار بودند، به عذری که با آن اعتذار جویند راه نیافتند و در نتیجه از سخن فرو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یَنْطِقُونَ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مفسرینی که وقوع قول علیه ایشان را تفسیر کرده‌اند به وجوب عذاب بر ایشان و مناسب‌تر آن است که بنا بر این تفسیر مراد از قول واقع علیه ایشان، قضای خدای تعالی به عذاب در حق ستمکاران باشد، که در امثال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الظَّالِمِینَ فِی عَذابٍ مُقِیمٍ</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خاطر نشان شده و آن وقت معنای آیه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خاطر اینکه ستمکارند قضای عذاب در ایشان رانده شد و دیگر چیزی نخواهند داشت که سخن بدان آغاز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لیکن وجه سابق وجیه‌تر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وقوع قول را به حلول عذاب و داخل شدن در آتش تفسیر کرده‌اند، از سیاق بعید است، برای اینکه با تفریع مذکور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یَرَوْا أَنَّا جَعَلْنَا اللَّیْلَ لِیَسْکُنُوا فِیهِ وَ النَّهارَ مُبْصِراً إِنَّ فِی ذلِکَ لَآیاتٍ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 آیات سابق وضع بسیاری از مردم را چنین توصیف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کلمه حق، کر و از نظر کردن در آیات خدا کورند و نمی‌توانند از آنها عبرت گیرند و سپس داستان دابة الارض را پیش آورد، که به زودی او را به عنوان آیتی خارق العاده از زمین بیرون می‌کند، تا با ایشان سخن گوید و آن گاه این نکته را خاطر نشان ساخت که به زودی از هر امتی فوجی از مکذبین را محشور می‌کند و مورد عتاب قرار می‌دهد، که بدون هیچ علمی به آیات از آن اعراض کردند، اینک در آیه مورد بحث ایشان را ملامت و توبیخ می‌کند بر اینکه علاوه بر اینکه دلیلی بر تکذیب خود ندارند دلیل بر علیه خود دارند و آن این است که آنان شب را می‌بینند چون در شب به سر برده‌اند، پس بالطبع از وضع آن آگاهند و همچنین روز را دیده‌اند که آیات آسمان و زمین را برایشان روشن می‌کند و با این حال چرا آنها را به عنوان آیات ما نمی‌بینند؟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اینکه شب را هنگام سکونت و روز را هنگام دیدن قرار داد، تا آیات آسمان و زمین را ببینند خود آیت‌ها است برای مردمی که در ایشان اثری از ایمان و تصدیق به حق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علامتها و جهات داله آنها بر توحید و فروعی است که متفرع بر توحید می‌شود، که از آن جمله است دلالت آنها بر این حقیقت که بر انسان لازم است در جایی و زمانی سکونت کند و آرام گیرد، که برای همین آرامش و سکونت درست شده و آن شب است که با پرده ظلمتش دیدگان را در حجاب می‌کند و در مقابل در جایی و زمانی به جنب و جوش در آید، که برای جنب و جوش درست شده و آن روز است که با روشنی‌اش 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چیزها را که متضمن منافع حیات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آدمی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انسان لازم است از چیزی هم که پرده ظلمت جهل از ایشان پوشانده سکوت کند و خلاصه چیزی را که نمی‌داند نه بگوید و نه انکار کند و چیزی را بگوید و به چیزی ایمان داشته باشد که آیات بینات که چون روز روشنند، آن را برایشان روشن کرده باشند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یُنْفَخُ فِی الصُّورِ فَفَزِعَ مَنْ فِی السَّماواتِ وَ مَنْ فِی الْأَرْضِ إِلَّا مَنْ شاءَ اللَّهُ وَ کُلٌّ أَتَوْهُ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در 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اعلام به جمعیت انبوهی چون لشکر، مطلبی را که باید همگی عملی کنند، مثل اینکه همگی در فلان روز و فلان ساعت حاضر</w:t>
      </w:r>
      <w:bookmarkStart w:id="1164" w:name="pg10058_88015"/>
    </w:p>
    <w:p>
      <w:pPr>
        <w:pStyle w:val="BookText"/>
        <w:rPr/>
      </w:pPr>
      <w:bookmarkEnd w:id="1164"/>
      <w:r>
        <w:rPr>
          <w:rFonts w:ascii="IRNazanin" w:hAnsi="IRNazanin" w:eastAsia="IRNazanin"/>
          <w:color w:val="111111"/>
          <w:sz w:val="28"/>
          <w:sz w:val="28"/>
          <w:szCs w:val="28"/>
          <w:rtl w:val="true"/>
          <w:lang w:bidi="fa-IR"/>
        </w:rPr>
        <w:t>باشند و یا حرکت کنند و یا امثال این،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راغب گفته به معنای آن گرفتگی و نفرتی است که از منظره‌ای نفرت آور به انسان دست می‌دهد و فزع هم از همان جنس جزع است </w:t>
      </w:r>
      <w:r>
        <w:rPr>
          <w:rStyle w:val="FootnoteAnchor"/>
          <w:rtl w:val="true"/>
        </w:rPr>
        <w:footnoteReference w:id="988"/>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کوچکی و خواری است</w:t>
      </w:r>
      <w:r>
        <w:rPr>
          <w:rFonts w:eastAsia="IRNazanin" w:cs="IRNazanin"/>
          <w:color w:val="111111"/>
          <w:sz w:val="28"/>
          <w:szCs w:val="28"/>
          <w:rtl w:val="true"/>
          <w:lang w:bidi="fa-IR"/>
        </w:rPr>
        <w:t>.</w:t>
      </w:r>
    </w:p>
    <w:p>
      <w:pPr>
        <w:pStyle w:val="Heading5"/>
        <w:numPr>
          <w:ilvl w:val="4"/>
          <w:numId w:val="1"/>
        </w:numPr>
        <w:rPr/>
      </w:pPr>
      <w:bookmarkStart w:id="1165" w:name="__RefHeading___Toc3576558_3556181022"/>
      <w:bookmarkStart w:id="1166" w:name="_Toc427"/>
      <w:bookmarkEnd w:id="1165"/>
      <w:r>
        <w:rPr>
          <w:rtl w:val="true"/>
        </w:rPr>
        <w:t>مقصود از نفخ در صور در آیه</w:t>
      </w:r>
      <w:r>
        <w:rPr>
          <w:rtl w:val="true"/>
        </w:rPr>
        <w:t xml:space="preserve">:" </w:t>
      </w:r>
      <w:r>
        <w:rPr>
          <w:rtl w:val="true"/>
        </w:rPr>
        <w:t xml:space="preserve">وَ یَوْمَ یُنْفَخُ فِی الصُّورِ فَفَزِعَ مَنْ فِی السَّماواتِ وَ مَنْ فِی الْأَرْضِ … </w:t>
      </w:r>
      <w:r>
        <w:rPr>
          <w:rtl w:val="true"/>
        </w:rPr>
        <w:t xml:space="preserve">" </w:t>
      </w:r>
      <w:r>
        <w:rPr>
          <w:rtl w:val="true"/>
        </w:rPr>
        <w:t>کدام نفخه است؟</w:t>
      </w:r>
      <w:bookmarkEnd w:id="1166"/>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8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نفخ صور، نفخه دومی است که با آن، روح به کالبدها دمیده می‌شود، و همه برای فصل قضاء مبعوث می‌گردند، مؤید این، جمله ذیل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أَتَوْهُ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با ذلت و خواری بدانجا می‌آیند، چون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حضورشان نزد خدای سبحان است و نیز مؤید دیگر آن استثنای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حکم فزع است، که بعد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باره نیکوکاران آورده و همین خود دلالت می‌کند بر اینکه فزع مذکور همان فزع در نفخه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9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نفخه اول است که با آن همه زندگان می‌میرند، به دلیل اینکه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فِی الصُّورِ فَصَعِقَ مَنْ فِی السَّماواتِ وَ مَنْ فِی الْأَرْضِ إِلَّا مَنْ شاءَ اللَّهُ ثُمَّ نُفِخَ فِیهِ أُخْری فَإِذا هُمْ قِیامٌ یَنْظُرُونَ</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همان فزع در آن آیه است، که در هر دو آیه، نتیجه نفخه اولی گرفته شده و بنا بر این،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أَتَوْهُ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رجوعشان به سوی خدا به سبب مردن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که مراد نفخ در صور، در این صورت مطلق نفخ باشد، چه آن نفخی که با آن می‌میرند و یا آن نفخی که با آن زنده می‌شوند، برای اینکه، نفخه هر چه باشد از مختصات قیامت است و اینکه بعضی در فزع و بعضی در ایمنی هستند و نیز کوه‌ها به راه می‌افتند، همه از خواص نفخه اول باشد و اینکه مردم با خواری نزد خدا می‌شوند، از خواص نفخه دوم باشد، که بنا بر این احتمال، اشکالی که چه بسا ممکن است بر هر دو وجه سابق بشود دفع می‌گردد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از حکم فزع عمومی که شامل همه موجودات آسمانها و زمین است</w:t>
      </w:r>
    </w:p>
    <w:p>
      <w:pPr>
        <w:pStyle w:val="BookText"/>
        <w:rPr/>
      </w:pPr>
      <w:r>
        <w:rPr>
          <w:rFonts w:ascii="IRNazanin" w:hAnsi="IRNazanin" w:eastAsia="IRNazanin"/>
          <w:color w:val="111111"/>
          <w:sz w:val="28"/>
          <w:sz w:val="28"/>
          <w:szCs w:val="28"/>
          <w:rtl w:val="true"/>
          <w:lang w:bidi="fa-IR"/>
        </w:rPr>
        <w:t>جمعی از بندگان خود را استثناء کرده و به زودی گفتاری پیرامون این استثناء خواهد آمد، آنجا که در باره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أَتَوْهُ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تمامی موجودات عاقل در آسمانها و زمین است، حتی آنهایی که از حکم فزع استثناء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و چه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نزد پروردگار متعال حاضر می‌شوند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لَمُحْضَرُونَ إِلَّا عِبادَ اللَّهِ الْمُخْلَصِینَ</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هم با این گفتار ما منافات ندارد و نمی‌خواهد غیر این را بگوید، چون مراد از حضور در آن، مطلق حضور و رجوع به خدا نیست، بلکه مراد از آن حضور در موقف حساب و سؤال است، ممکن است همه به سوی خدا برگردند و حتی استثناء شدگان نیز برگردند و نیز بندگان مخلص خدا برگردند، و لیکن بندگان مخلص در موطن جمع حاضر نشوند، نه اینکه بعث و رجوع نداشته باشند، پس آیات قیامت نص صریحند بر اینکه بعث شامل همه خلائق می‌شود و احدی از آن مستثنا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دخور و ذلت را به اولیای خدای تعالی هم نسبت داده، منافاتی با عزت آنان نزد خدا ندارد، چون عزت و غنای بنده نزد خدا ذلت و فقر او است در نزد خودش، بله ذلت دشمنان خدا در قبال عزت کاذبه‌ای که برای خود قائل بودند، ذلت واقعی و خواری 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الْجِبالَ تَحْسَبُها جامِدَةً وَ هِیَ تَمُرُّ مَرَّ السَّحابِ صُنْعَ اللَّهِ الَّذِی أَتْقَنَ کُلَّ شَیْ‌ءٍ إِنَّهُ خَبِیرٌ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از آن جهت که در سیاق آیات قیامت قرار گرفته، آنچه می‌گوید در باره همان قیامت است و پاره‌ای از وقایع آن روز را توصیف می‌کند، که عبارت است از به راه افتادن کوه‌ها، که در باره این قضیه در جای دیگر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 الْجِبالُ فَکانَتْ سَراباً</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و نیز در مواردی دیگر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 کوه‌ها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مجسم کردن واقعه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النَّاسَ سُکاری</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4"/>
      </w:r>
      <w:r>
        <w:rPr>
          <w:rFonts w:ascii="IRNazanin" w:hAnsi="IRNazanin" w:eastAsia="IRNazanin"/>
          <w:color w:val="111111"/>
          <w:sz w:val="28"/>
          <w:sz w:val="28"/>
          <w:szCs w:val="28"/>
          <w:rtl w:val="true"/>
          <w:lang w:bidi="fa-IR"/>
        </w:rPr>
        <w:t>حال مردم را در آن روز مجسم می‌کند، نه اینکه تو الآن ایشان را</w:t>
      </w:r>
      <w:bookmarkStart w:id="1167" w:name="pg10058_88017"/>
    </w:p>
    <w:p>
      <w:pPr>
        <w:pStyle w:val="BookText"/>
        <w:rPr/>
      </w:pPr>
      <w:bookmarkEnd w:id="1167"/>
      <w:r>
        <w:rPr>
          <w:rFonts w:ascii="IRNazanin" w:hAnsi="IRNazanin" w:eastAsia="IRNazanin"/>
          <w:color w:val="111111"/>
          <w:sz w:val="28"/>
          <w:sz w:val="28"/>
          <w:szCs w:val="28"/>
          <w:rtl w:val="true"/>
          <w:lang w:bidi="fa-IR"/>
        </w:rPr>
        <w:t>می‌بینی، بلکه اگر می‌دیدی حال ایشان را آنچه از وضعشان که دیدنی است اینطور به نظرت می‌رسید که مستند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تَحْسَبُها 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 را می‌بینی و آنها را جامد گمان می‌کنی، این جمله بعد از جمله قبلی، جمله‌ای است معترضه و معنای آن دو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کوه‌ها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جامد گمان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می‌بینی چون ابر به حرکت درمی‌آیند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هم هست آن را جمله‌ای حالیه گرفت، که در این صورت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کوه‌ها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جامد گمانش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چون ابر به حرکت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آن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کوه‌ها را وقتی در صور دمیده می‌شود، در حالی می‌بینی که سیر می‌کنند مانند سیر ابرها در آسمان</w:t>
      </w:r>
      <w:r>
        <w:rPr>
          <w:rFonts w:eastAsia="IRNazanin" w:cs="IRNazanin"/>
          <w:color w:val="111111"/>
          <w:sz w:val="28"/>
          <w:szCs w:val="28"/>
          <w:rtl w:val="true"/>
          <w:lang w:bidi="fa-IR"/>
        </w:rPr>
        <w:t>.</w:t>
      </w:r>
    </w:p>
    <w:p>
      <w:pPr>
        <w:pStyle w:val="Heading5"/>
        <w:numPr>
          <w:ilvl w:val="4"/>
          <w:numId w:val="1"/>
        </w:numPr>
        <w:rPr/>
      </w:pPr>
      <w:bookmarkStart w:id="1168" w:name="__RefHeading___Toc3576560_3556181022"/>
      <w:bookmarkStart w:id="1169" w:name="_Toc428"/>
      <w:bookmarkEnd w:id="1168"/>
      <w:r>
        <w:rPr>
          <w:rtl w:val="true"/>
        </w:rPr>
        <w:t>وجه اینکه تخریب و ویرانی عالم</w:t>
      </w:r>
      <w:r>
        <w:rPr>
          <w:rtl w:val="true"/>
        </w:rPr>
        <w:t xml:space="preserve">- </w:t>
      </w:r>
      <w:r>
        <w:rPr>
          <w:rtl w:val="true"/>
        </w:rPr>
        <w:t>با پیدایش قیامت</w:t>
      </w:r>
      <w:r>
        <w:rPr>
          <w:rtl w:val="true"/>
        </w:rPr>
        <w:t xml:space="preserve">- </w:t>
      </w:r>
      <w:r>
        <w:rPr>
          <w:rtl w:val="true"/>
        </w:rPr>
        <w:t xml:space="preserve">را صنع متقن خود خواند </w:t>
      </w:r>
      <w:r>
        <w:rPr>
          <w:rtl w:val="true"/>
        </w:rPr>
        <w:t>(</w:t>
      </w:r>
      <w:r>
        <w:rPr>
          <w:rtl w:val="true"/>
        </w:rPr>
        <w:t>صُنْعَ اللَّهِ الَّذِی أَتْقَنَ کُلَّ شَیْ‌ءٍ</w:t>
      </w:r>
      <w:r>
        <w:rPr>
          <w:rtl w:val="true"/>
        </w:rPr>
        <w:t>)</w:t>
      </w:r>
      <w:bookmarkEnd w:id="1169"/>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اللَّهِ الَّذِی أَتْقَنَ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 مطلق برای فعل تقدیری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صنعه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آن را آفرید آفریدنی و در این جمله تلویح و اشاره‌ای است به اینکه این صنع و این عمل از خدای تعالی تخریب و ویرانی عالم است، لیکن چون تکمیل آن را در پی دارد و مستلزم اتقان نظام آن است، نظامی که در آن هر چیزی به منتها درجه کمال خود می‌رسد، آن کمالی که اگر کمال سعادت باشد، و اگر کمال شقاوت، زمینه‌اش را قبلا فراهم کرده بود، از این رو این ویرانی را صنع و آفرینش نامید، چون این خود صنع خداست، آن صنعی که هر چیزی را متقن کرده، پس خدای سبحان اتقان را از هر چه که متقن کرده سلب نمی‌کند و فساد را بر آنچه اصلاح فرموده مسلط نمی‌سازد، پس اگر دنیا را خراب می‌کند برای این است که آخرت را تعمیر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خَبِیرٌ بِما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99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تعلیل مطالب قبل است، که نفخ صور و ما بعد آن را صنع محکم خدا می‌دانست و معنایش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صنع محکم او است، که او به ظواهر و بواطن افعال مکلفین آگاه است، و همین آگاهی اقتضاء می‌کند که آن بواطن و کیفیات اعمال را آن طور که هست و حسن و قبحی که دارد، ظاهر کند و آثار آن حسن و قبح را که همان ثواب و عقاب است بعد از بعث و حشر و به راه انداختن کوه‌ها بر آن اعمال مترتب کند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خواننده توجه دارد که این گونه تفسیر کردن، بیهوده خود را به زحمت انداختن</w:t>
      </w:r>
    </w:p>
    <w:p>
      <w:pPr>
        <w:pStyle w:val="BookText"/>
        <w:rPr/>
      </w:pPr>
      <w:r>
        <w:rPr>
          <w:rFonts w:ascii="IRNazanin" w:hAnsi="IRNazanin" w:eastAsia="IRNazanin"/>
          <w:color w:val="111111"/>
          <w:sz w:val="28"/>
          <w:sz w:val="28"/>
          <w:szCs w:val="28"/>
          <w:rtl w:val="true"/>
          <w:lang w:bidi="fa-IR"/>
        </w:rPr>
        <w:t>است و از آنهم که بگذریم اصلا سیاق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9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ربطی بما قبل ندارد، و جمله‌ای است استینافی، در حکم جواب از سؤالی مقدر، گویا کسی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حوادث عجیب چه می‌شود؟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عمل هر عاملی خبیر و مطلع است، آنان را بر طبق عمل‌هایشان پاداش و کیفر می‌دهد و آن گاه همین اجمال را در جمله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آیه تفصیل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وجه دیگری نیز هست که با دقت در سیاق آیات قبلی فهمیده می‌شود،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نخست به رسول گرامی‌اش دستور داد بر خدا توکل کند و امر مشرکین و بنی اسرائیل را به او واگذارد، برای اینکه او تنها قدرت آن دارد که مؤمنین به آیاتش و تسلیم شدگان در برابر حق را هدایت کند و اما مشرکین به خاطر انکار و لجبازیشان، و یهودیان به خاطر اختلافشان مردگانی شده‌اند که گوششان از شنیدن حق کر شده و چشمشان از دیدن آن کور، دیگر نمی‌شنوند و به سوی حق راه نمی‌یابند و با نظر در آیات آسمان و زمین اعتبار نمی‌گیرند و همه را اینها به اختیار خود می‌کنند، نه اینکه ما قدرت دیدن و شنیدن را از آنها گرفته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آینده آنان را که با این حال می‌میرند، یعنی هیچ معجزه و آیتی در آنها اثر نمی‌گذارد، بیان می‌کند و می‌فرماید به زودی جنبنده‌ای از زمین بیرون می‌شود و با ایشان صحبت می‌کند، که چون معجزه‌ای است خارق العاده و بسیار عجیب، ناگزیرشان می‌کند از اینکه حق را قبول کنند و دیگر اینکه از هر امتی فوجی از تکذیب کنندگان را محشور می‌کند و حجت را بر آنان تمام می‌سازد و بالأخره او دانای به افعال ایشان است و به زودی هر که حسنه یا سیئه‌ای کرده باشد، پاداش یا کیفرش می‌دهد و این پاداش در روزی است که در صور دمیده شود، پس همه به فزع درآیند و با خواری و ذلت نزد خدا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دو فراز، این را به دست می‌دهد که ملایمتر با سیاق این است که 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بگیریم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خَبِیرٌ بِما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یا بخوانیم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نخوانیم، هر چند که در قرائت متعارف با تای خطاب آمده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وقت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اهل آسمانها و زمین می‌کنند در روزی که در صور دمیده می‌شود، و همه با خواری نزدش می‌آیند، دانا و با خبر است، هر کس حسنه</w:t>
      </w:r>
      <w:bookmarkStart w:id="1170" w:name="pg10058_88019"/>
    </w:p>
    <w:p>
      <w:pPr>
        <w:pStyle w:val="BookText"/>
        <w:rPr/>
      </w:pPr>
      <w:bookmarkEnd w:id="1170"/>
      <w:r>
        <w:rPr>
          <w:rFonts w:ascii="IRNazanin" w:hAnsi="IRNazanin" w:eastAsia="IRNazanin"/>
          <w:color w:val="111111"/>
          <w:sz w:val="28"/>
          <w:sz w:val="28"/>
          <w:szCs w:val="28"/>
          <w:rtl w:val="true"/>
          <w:lang w:bidi="fa-IR"/>
        </w:rPr>
        <w:t>آورده باشد، به بهتر از آن پاداش می‌شود و هر کس سیئه آورده باشد با صورت به جهنم انداخته می‌شود و همه جزای عمل خود را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 بر این، آیه مورد بحث همان معنا را خواهد داد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یَعْلَمُ إِذا بُعْثِرَ ما فِی الْقُبُورِ وَ حُصِّلَ ما فِی الصُّدُورِ إِنَّ رَبَّهُمْ بِهِمْ یَوْمَئِذٍ لَخَبِیرٌ</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بارِزُونَ لا یَخْفی عَلَی اللَّهِ مِنْهُمْ شَیْ‌ءٌ</w:t>
      </w:r>
      <w:r>
        <w:rPr>
          <w:rFonts w:eastAsia="Amiri" w:cs="Amiri" w:ascii="Amiri" w:hAnsi="Amiri"/>
          <w:color w:val="111111"/>
          <w:sz w:val="28"/>
          <w:szCs w:val="28"/>
          <w:rtl w:val="true"/>
          <w:lang w:bidi="ar-SA"/>
        </w:rPr>
        <w:t xml:space="preserve">" </w:t>
      </w:r>
      <w:r>
        <w:rPr>
          <w:rStyle w:val="FootnoteAnchor"/>
          <w:rtl w:val="true"/>
        </w:rPr>
        <w:footnoteReference w:id="998"/>
      </w:r>
      <w:r>
        <w:rPr>
          <w:rFonts w:ascii="IRNazanin" w:hAnsi="IRNazanin" w:eastAsia="IRNazanin"/>
          <w:color w:val="111111"/>
          <w:sz w:val="28"/>
          <w:sz w:val="28"/>
          <w:szCs w:val="28"/>
          <w:rtl w:val="true"/>
          <w:lang w:bidi="fa-IR"/>
        </w:rPr>
        <w:t>در مقام بیان آن است، آن وقت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می‌شود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خَبِیرٌ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از نظر لازمه با خبر بودن، که همان جزای عملکرد آنان است، هم چنان که در ذیل هم به آن اشاره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تُجْزَوْنَ إِلَّا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مردم غایب فرض شده بودند و در اینجا حاضر و مورد خطاب، این التفات به منظور تشدید نهیب و تهدید است</w:t>
      </w:r>
      <w:r>
        <w:rPr>
          <w:rFonts w:eastAsia="IRNazanin" w:cs="IRNazanin"/>
          <w:color w:val="111111"/>
          <w:sz w:val="28"/>
          <w:szCs w:val="28"/>
          <w:rtl w:val="true"/>
          <w:lang w:bidi="fa-IR"/>
        </w:rPr>
        <w:t>.</w:t>
      </w:r>
    </w:p>
    <w:p>
      <w:pPr>
        <w:pStyle w:val="Heading5"/>
        <w:numPr>
          <w:ilvl w:val="4"/>
          <w:numId w:val="1"/>
        </w:numPr>
        <w:rPr/>
      </w:pPr>
      <w:bookmarkStart w:id="1171" w:name="__RefHeading___Toc3576562_3556181022"/>
      <w:bookmarkStart w:id="1172" w:name="_Toc429"/>
      <w:bookmarkEnd w:id="1171"/>
      <w:r>
        <w:rPr>
          <w:rtl w:val="true"/>
        </w:rPr>
        <w:t>حمل آیه</w:t>
      </w:r>
      <w:r>
        <w:rPr>
          <w:rtl w:val="true"/>
        </w:rPr>
        <w:t xml:space="preserve">:" </w:t>
      </w:r>
      <w:r>
        <w:rPr>
          <w:rtl w:val="true"/>
        </w:rPr>
        <w:t>وَ تَرَی الْجِبالَ تَحْسَبُها جامِدَةً وَ هِیَ تَمُرُّ مَرَّ السَّحابِ</w:t>
      </w:r>
      <w:r>
        <w:rPr>
          <w:rtl w:val="true"/>
        </w:rPr>
        <w:t xml:space="preserve">" </w:t>
      </w:r>
      <w:r>
        <w:rPr>
          <w:rtl w:val="true"/>
        </w:rPr>
        <w:t>بر حرکت جوهری و بر حرکت انتقالی زمین‌</w:t>
      </w:r>
      <w:bookmarkEnd w:id="1172"/>
    </w:p>
    <w:p>
      <w:pPr>
        <w:pStyle w:val="BookText"/>
        <w:rPr/>
      </w:pPr>
      <w:r>
        <w:rPr>
          <w:rFonts w:ascii="IRNazanin" w:hAnsi="IRNazanin" w:eastAsia="IRNazanin"/>
          <w:color w:val="111111"/>
          <w:sz w:val="28"/>
          <w:sz w:val="28"/>
          <w:szCs w:val="28"/>
          <w:rtl w:val="true"/>
          <w:lang w:bidi="fa-IR"/>
        </w:rPr>
        <w:t>البته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الْجِبالَ تَحْسَبُها جامِدَةً وَ هِیَ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دیگر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حمل کرده‌اند بر حرکت جوهری و اینکه تمامی موجودات با جوهره ذاتشان به سوی غایت وجود خود در حرکتند و این همان معنای حشر و رجوع به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از نظر اشاره‌ای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تَحْسَبُها 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جامد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همین امروز که قیامتی به پا نشده، متحرکند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معناست، برای اینکه نمی‌شود روز قیامت را ظرف گرفت هم برای جامد دیدن کوه‌ها و هم برای حرکت آنها چون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حمل کرده‌اند بر حرکت انتقالی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از نظر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خوبی است، الا اینکه دو تا اشکال متوجه آن می‌شود،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 آیه شریفه از ما قبل و ما بعد خود بریده و غیر مربوط می‌شود، چون هم ما قبل آن و هم ما بعدش راجع به قیامت بود، دوم اینکه با این بریدگی اتصال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خَبِیرٌ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قبلش نیز به هم می‌خورد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و آیه بعدش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قبلا هم اشاره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تفصیلی است برای اجمالی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خَبِیرٌ بِما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البته تفصیل از نظر اثر خبیر بودن خدا، زیرا اثر</w:t>
      </w:r>
      <w:bookmarkStart w:id="1173" w:name="pg10058_88020"/>
    </w:p>
    <w:p>
      <w:pPr>
        <w:pStyle w:val="BookText"/>
        <w:rPr/>
      </w:pPr>
      <w:bookmarkEnd w:id="1173"/>
      <w:r>
        <w:rPr>
          <w:rFonts w:ascii="IRNazanin" w:hAnsi="IRNazanin" w:eastAsia="IRNazanin"/>
          <w:color w:val="111111"/>
          <w:sz w:val="28"/>
          <w:sz w:val="28"/>
          <w:szCs w:val="28"/>
          <w:rtl w:val="true"/>
          <w:lang w:bidi="fa-IR"/>
        </w:rPr>
        <w:t>آن جزاء است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که عمل نیک کند جزایی دارد بهتر از آن عمل نیک، چون عمل هر چه باشد مقدمه است برای مزد و جزاء، کسی با خود عمل کاری ندارد، هر عملی را انجام می‌دهد برای نتیجه و اثر آن است، پس غرض و غایت هر عملی از مقدمه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ظاهر سیاق برمی‌آید که مقصود از فزع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فَزَعٍ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بعد از نفخه دوم صور است، نه نفخه اول، در نتیجه آیه شریفه همان معنا را می‌دهد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یَحْزُنُهُمُ الْفَزَعُ الْأَکْبَرُ وَ تَتَلَقَّاهُمُ الْمَلائِکَةُ هذا یَوْمُکُمُ الَّذِی کُنْتُمْ تُوعَدُونَ</w:t>
      </w:r>
      <w:r>
        <w:rPr>
          <w:rFonts w:eastAsia="Amiri" w:cs="Amiri" w:ascii="Amiri" w:hAnsi="Amiri"/>
          <w:color w:val="111111"/>
          <w:sz w:val="28"/>
          <w:szCs w:val="28"/>
          <w:rtl w:val="true"/>
          <w:lang w:bidi="ar-SA"/>
        </w:rPr>
        <w:t xml:space="preserve">" </w:t>
      </w:r>
      <w:r>
        <w:rPr>
          <w:rStyle w:val="FootnoteAnchor"/>
          <w:rtl w:val="true"/>
        </w:rPr>
        <w:footnoteReference w:id="999"/>
      </w:r>
      <w:r>
        <w:rPr>
          <w:rFonts w:ascii="IRNazanin" w:hAnsi="IRNazanin" w:eastAsia="IRNazanin"/>
          <w:color w:val="111111"/>
          <w:sz w:val="28"/>
          <w:sz w:val="28"/>
          <w:szCs w:val="28"/>
          <w:rtl w:val="true"/>
          <w:lang w:bidi="fa-IR"/>
        </w:rPr>
        <w:t>در مقام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بِالسَّیِّئَةِ فَکُبَّتْ وُجُوهُهُمْ فِی النَّارِ هَلْ تُجْزَوْنَ إِلَّا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 به معنای به رو انداختن کسی است، پس در حقیقت عملی است که بر شخص واقع می‌شود، نه بر روی او و اگر نسبت آن را به روی آنان داده، از باب مجاز عقلی است و گر نه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کبوا علی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رویها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استفهام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تُجْزَوْنَ إِلَّا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تجزون الا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جزا داده نمی‌شوید مگر خود آن عملی که کرده‌اید، خود آن عمل برایتان مجسم می‌شود و گریبانتان را می‌گیرد، پس هیچ ظلمی در جزاء و هیچ جوری در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در مقام بیان طبیعت حسنه و سیئه است، طبیعتی که از نظر جزاء دارند، پس در این دو آیه حکم کسی بیان شده که فقط عمل نیک دارد، یا تنها عمل زشت دارد، اما کسی که هم از آن اعمال دارد، و هم از این، حکمش در اینجا بطور اجمال فهمیده می‌شود و اما تفصیلش در جاهای دیگر آمده است</w:t>
      </w:r>
      <w:r>
        <w:rPr>
          <w:rFonts w:eastAsia="IRNazanin" w:cs="IRNazanin"/>
          <w:color w:val="111111"/>
          <w:sz w:val="28"/>
          <w:szCs w:val="28"/>
          <w:rtl w:val="true"/>
          <w:lang w:bidi="fa-IR"/>
        </w:rPr>
        <w:t>.</w:t>
      </w:r>
    </w:p>
    <w:p>
      <w:pPr>
        <w:pStyle w:val="Heading5"/>
        <w:numPr>
          <w:ilvl w:val="4"/>
          <w:numId w:val="1"/>
        </w:numPr>
        <w:rPr/>
      </w:pPr>
      <w:bookmarkStart w:id="1174" w:name="__RefHeading___Toc3576564_3556181022"/>
      <w:bookmarkStart w:id="1175" w:name="_Toc430"/>
      <w:bookmarkEnd w:id="1174"/>
      <w:r>
        <w:rPr>
          <w:rtl w:val="true"/>
        </w:rPr>
        <w:t>من مامور به عبادت خدا و تلاوت قرآن هستم و بس، هر که ایمان آورد برای خود و هر که گمراه گشت علیه خود</w:t>
      </w:r>
      <w:bookmarkEnd w:id="1175"/>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أُمِرْتُ أَنْ أَعْبُدَ رَبَّ هذِهِ الْبَلْدَةِ الَّذِی حَرَّمَها وَ لَهُ کُلُّ شَیْ‌ءٍ وَ أُمِرْتُ أَنْ أَکُونَ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تا آخر سوره که سه آیه است خاتمه سوره است و این حقیقت را بیان می‌کند که دعوت حق بشارت و انذاری است که در آن حجت بر همه تمام می‌شود و کار مردم به گردن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 تنها مامور است و اما زمام امر دست خداست، به زودی آیات خود را به ایشان نشان خواهد داد و آن را خواهند شناخت و خدا از اعمالشان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زبان رسول خدا است و در معنای این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تنها مامور شده‌ام 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مکه معظمه و در این تعبیر از دو جهت، شهر مکه تعظیم شده است، یکی از جهت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اضافه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هذِهِ الْبَلْدَةِ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از این جهت که آن را به حرمت توصیف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توصیف و تعظیم خود تعریض و گوشه‌ای است به مردمش، که به این نعمت بزرگ کفران کرده و شکر خدا را با پرستش او به جا نیاوردند و در عوض به عبادت بتها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سعه ملک خدای تعالی، تا کسی توهم نکند که او تنها مالک مکه است، چون رب آنجا است و مانند سایر بتها که هر یک مالک جزئی از عالم از قبیل آسمان و زمین و فلان شهر و فلان قوم و فلان قبیله‌اند، او هم یک معبودی است در عرض آنها، که یک ناحیه‌ای از عالم را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أَکُونَ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مامور شده‌ام تا از کسانی باشم که تسلیم اراده او شده‌اند و او اراده نمی‌کند مگر همان را که خلقت به سوی آن هدایت می‌کند و زبان فطرت به سوی آن می‌خواند و آن دین حنیف فطری است، که ملت و کیش ابراهیم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أَتْلُوَا الْقُرْآنَ فَمَنِ اهْتَدی فَإِنَّما یَهْتَدِی لِنَفْسِهِ وَ مَنْ ضَلَّ فَقُلْ إِنَّما أَنَا مِنَ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 شده‌ام که پروردگار این خانه را بپرستم و اینکه قرآن را بخوانم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بر مردم است، به دلیل تفریعی که بر آن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اهْتَدی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اهْتَدی فَإِنَّما یَهْتَدِی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کس با این قرآن که تو بر او می‌خوانی هدایت شد، که به نفع خود شده و سود هدایتش عاید من نمی‌شود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ضَلَّ فَقُلْ إِنَّما أَنَا مِنَ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هر کس هدایت نشود و از یاد پروردگارش اعراض کند، ضلالتش به ضرر خودش و وبال کفرش به گردن خودش است، نه من، برای اینکه من جز بیم‌رسانی نیستم، مامورم که مردم را از خطری که در پیش دارند بیم دهم، ولی وکیل آنان نیستم، خدا وکیل بر ایشان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می‌بینیم به جای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ضل فانما انا من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ظاهر کلام هم همان را اقتضاء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إِنَّما أَنَا مِنَ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فرمود، برای این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آن عهدی</w:t>
      </w:r>
    </w:p>
    <w:p>
      <w:pPr>
        <w:pStyle w:val="BookText"/>
        <w:rPr/>
      </w:pPr>
      <w:r>
        <w:rPr>
          <w:rFonts w:ascii="IRNazanin" w:hAnsi="IRNazanin" w:eastAsia="IRNazanin"/>
          <w:color w:val="111111"/>
          <w:sz w:val="28"/>
          <w:sz w:val="28"/>
          <w:szCs w:val="28"/>
          <w:rtl w:val="true"/>
          <w:lang w:bidi="fa-IR"/>
        </w:rPr>
        <w:t>کند که قبلا تذکرش داده بود و آن این بود که غیر از انذار پستی ندارد و هیچگونه مسئولیت در باره امور مردم ندارد و موظف است که بر خدا توکل کند و امور ایشان را محول به او نماید،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فَتَوَکَّلْ عَلَی اللَّهِ إِنَّکَ عَلَی الْحَقِّ الْمُبِینِ إِنَّکَ لا تُسْمِعُ الْمَوْتی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گویی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گمراه شد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شنیده‌ام که به غیر از انذار مسئولیتی به گردنم نینداخته، پس من از ضلالت هر کس گمراه شود بازخواست نخواهم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الْحَمْدُ لِلَّهِ سَیُرِیکُمْ آیاتِهِ فَتَعْرِفُونَها وَ ما رَبُّکَ بِغافِلٍ عَمَّا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عطف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إِنَّما أَنَا مِنَ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عطف، انعطافی به دنباله آیه قبل شده، که بعد از امر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توکل بر او در امور مردم،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عاقبت بدی برای مشرکین قرار خواهد داد و میان بنی اسرائیل در آنچه اختلاف می‌کنند قضاوت خواهد کرد و از آیات خود آیه‌هایی نشانشان خواهد داد، که مضطر به تصدیق او شوند، آن گاه بر طبق اعمالشان جزایشان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که ثنای جمیل همه برای خدای تعالی است در آنچه که در ملک خود جاری می‌سازد، از آن جمله، بشر را به سوی آنچه خیر و سعادتشان در آن است می‌خواند و مؤمنین را که به آیات او ایمان آورده و تسلیم او شده‌اند هدایت نموده و دلهای تکذیب کنندگان را می‌رانده و گوشهایشان را کر، و دیدگانشان را کور نموده، در نتیجه گمراه شدند و آیات او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سَیُرِیکُمْ آیاتِهِ فَتَعْرِفُونَها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مطالب قبل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وَقَعَ الْقَوْلُ عَلَیْهِمْ أَخْرَجْنا لَهُمْ 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می‌شد و ظهور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دلیل بر این است که منظور، آیت مخصوصی نیست، بلکه هر آیتی است که مردم را ناگزیر از قبول حق کند و هر آیتی است که قبل از قیام قیامت و بعد از آن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رَبُّکَ بِغافِلٍ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در این جمله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جمله به منزله تعلیل و بیان مطالب گذشته است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بندگان در برابر دیدگان پروردگار تو است، پس هیچ چیز از آنچه حکمت در قبال اعمال شما اقتضاء می‌کند از او فوت نمی‌شود، اگر حکمت اقتضاء دعوت و هدایت داشته باشد، می‌کند و اگر اقتضای اضلال و نشان دادن آیات و سپس پاداش نیکوکاران و کیفر بدکاران را داشته باشد، انجام می‌دهد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جمله مورد بحث به صورت غایب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شده و شاید هم</w:t>
      </w:r>
      <w:bookmarkStart w:id="1176" w:name="pg10058_88023"/>
    </w:p>
    <w:p>
      <w:pPr>
        <w:pStyle w:val="BookText"/>
        <w:rPr/>
      </w:pPr>
      <w:bookmarkEnd w:id="1176"/>
      <w:r>
        <w:rPr>
          <w:rFonts w:ascii="IRNazanin" w:hAnsi="IRNazanin" w:eastAsia="IRNazanin"/>
          <w:color w:val="111111"/>
          <w:sz w:val="28"/>
          <w:sz w:val="28"/>
          <w:szCs w:val="28"/>
          <w:rtl w:val="true"/>
          <w:lang w:bidi="fa-IR"/>
        </w:rPr>
        <w:t>بهتر باشد، چون مفادش تهدید تکذیب کنندگان است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به کاف خطاب کرده برای این است که مایه دلگرمی و تقویت دل آن جناب باشد</w:t>
      </w:r>
      <w:r>
        <w:rPr>
          <w:rFonts w:eastAsia="IRNazanin" w:cs="IRNazanin"/>
          <w:color w:val="111111"/>
          <w:sz w:val="28"/>
          <w:szCs w:val="28"/>
          <w:rtl w:val="true"/>
          <w:lang w:bidi="fa-IR"/>
        </w:rPr>
        <w:t>.</w:t>
      </w:r>
    </w:p>
    <w:p>
      <w:pPr>
        <w:pStyle w:val="Heading4"/>
        <w:numPr>
          <w:ilvl w:val="3"/>
          <w:numId w:val="1"/>
        </w:numPr>
        <w:rPr/>
      </w:pPr>
      <w:bookmarkStart w:id="1177" w:name="__RefHeading___Toc3576566_3556181022"/>
      <w:bookmarkStart w:id="1178" w:name="_Toc431"/>
      <w:bookmarkEnd w:id="1177"/>
      <w:r>
        <w:rPr>
          <w:rtl w:val="true"/>
        </w:rPr>
        <w:t>بحث روایتی روایاتی در باره مراد از</w:t>
      </w:r>
      <w:r>
        <w:rPr>
          <w:rtl w:val="true"/>
        </w:rPr>
        <w:t xml:space="preserve">" </w:t>
      </w:r>
      <w:r>
        <w:rPr>
          <w:rtl w:val="true"/>
        </w:rPr>
        <w:t>دَابَّةً مِنَ الْأَرْضِ</w:t>
      </w:r>
      <w:r>
        <w:rPr>
          <w:rtl w:val="true"/>
        </w:rPr>
        <w:t xml:space="preserve">" </w:t>
      </w:r>
      <w:r>
        <w:rPr>
          <w:rtl w:val="true"/>
        </w:rPr>
        <w:t>در آیه</w:t>
      </w:r>
      <w:r>
        <w:rPr>
          <w:rtl w:val="true"/>
        </w:rPr>
        <w:t xml:space="preserve">:" </w:t>
      </w:r>
      <w:r>
        <w:rPr>
          <w:rtl w:val="true"/>
        </w:rPr>
        <w:t>وَ إِذا وَقَعَ الْقَوْلُ عَلَیْهِمْ أَخْرَجْنا لَهُمْ دَابَّةً مِنَ الْأَرْضِ</w:t>
      </w:r>
      <w:r>
        <w:rPr>
          <w:rtl w:val="true"/>
        </w:rPr>
        <w:t>"</w:t>
      </w:r>
      <w:bookmarkEnd w:id="1178"/>
    </w:p>
    <w:p>
      <w:pPr>
        <w:pStyle w:val="Heading5"/>
        <w:numPr>
          <w:ilvl w:val="4"/>
          <w:numId w:val="1"/>
        </w:numPr>
        <w:rPr/>
      </w:pPr>
      <w:bookmarkStart w:id="1179" w:name="__RefHeading___Toc3576568_3556181022"/>
      <w:bookmarkStart w:id="1180" w:name="_Toc432"/>
      <w:bookmarkEnd w:id="1179"/>
      <w:r>
        <w:rPr>
          <w:rtl w:val="true"/>
        </w:rPr>
        <w:t>اشاره</w:t>
      </w:r>
      <w:bookmarkEnd w:id="1180"/>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وَقَعَ الْقَوْلُ عَلَیْهِمْ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پدرم از ابن ابی عمیر،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برخورد و او را در مسجد خوابیده دید، بدین حال که مقداری ریگ جمع کرده و سرش را روی آن گذاشته، حضرت با پای خود حرکتش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می‌توانیم رفقای خود را به این نام بنامیم؟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نام جز برای او نیست و او همان دابه‌ای است که خدای تعالی در کتابش در 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الزمان می‌شود، خدای تعالی تو را در بهترین صورت بیرون می‌کند، در حالی که با تو است وسیله داغ نهادن و دشمنان خود را با داغ، نشان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ایشان را جراحت می‌زنی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در جهنم زخمی کند برای اینکه آیه شریفه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باب از طرق شیعه بسیار زیاد است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از محمد بن کعب، قرظی،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دابه در این آیه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خدا سوگند این جنبده‌ای دم‌دار نیست، بلکه ریش دارد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این دابه چگونه خلقتی دارد، روایات بسیاری است، که حرف‌های عجیب و غریب در آنها آمده و در عین حال با هم متعارض هم هستند، اگر کسی</w:t>
      </w:r>
      <w:bookmarkStart w:id="1181" w:name="pg10058_88024"/>
    </w:p>
    <w:p>
      <w:pPr>
        <w:pStyle w:val="BookText"/>
        <w:rPr/>
      </w:pPr>
      <w:bookmarkEnd w:id="1181"/>
      <w:r>
        <w:rPr>
          <w:rFonts w:ascii="IRNazanin" w:hAnsi="IRNazanin" w:eastAsia="IRNazanin"/>
          <w:color w:val="111111"/>
          <w:sz w:val="28"/>
          <w:sz w:val="28"/>
          <w:szCs w:val="28"/>
          <w:rtl w:val="true"/>
          <w:lang w:bidi="fa-IR"/>
        </w:rPr>
        <w:t>بخواهد به آنها دست یابد باید به کتب جوامع حدیث مانند الدر المنثور و یا تفاسیر طولانی چون روح المعانی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قمی آمده که پدرم از ابن ابی عمیر، از حماد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می‌گویند؟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قیامت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که آنان می‌گویند نیست، بلکه در باره رجعت است، مگر خدای تعالی در قیامت از هر امتی فوجی را محشور می‌کند؟ و بقیه آن امت‌ها را رها می‌کند؟ با اینکه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محشور کردیم و احدی را از قلم نینداختیم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باب رجعت از طریق شیعه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صور 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شاخی است که چون بوق در آن می‌دمند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هم بر این معنا آمده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کتاب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شهداء، زیرا شهداء هستند که در آن روز فزع و ترسی ندارند و در این باره خبری نیز به طور مرفوع روایت شده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اللَّهِ الَّذِی أَتْقَنَ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فعل خدا که با آن هر چیزی را متقن کرده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1182" w:name="__RefHeading___Toc3576570_3556181022"/>
      <w:bookmarkStart w:id="1183" w:name="_Toc433"/>
      <w:bookmarkEnd w:id="1182"/>
      <w:r>
        <w:rPr>
          <w:rtl w:val="true"/>
        </w:rPr>
        <w:t>چند روایت راجع به مراد از</w:t>
      </w:r>
      <w:r>
        <w:rPr>
          <w:rtl w:val="true"/>
        </w:rPr>
        <w:t xml:space="preserve">" </w:t>
      </w:r>
      <w:r>
        <w:rPr>
          <w:rtl w:val="true"/>
        </w:rPr>
        <w:t>حسنه</w:t>
      </w:r>
      <w:r>
        <w:rPr>
          <w:rtl w:val="true"/>
        </w:rPr>
        <w:t xml:space="preserve">" </w:t>
      </w:r>
      <w:r>
        <w:rPr>
          <w:rtl w:val="true"/>
        </w:rPr>
        <w:t>در آیه</w:t>
      </w:r>
      <w:r>
        <w:rPr>
          <w:rtl w:val="true"/>
        </w:rPr>
        <w:t xml:space="preserve">:" </w:t>
      </w:r>
      <w:r>
        <w:rPr>
          <w:rtl w:val="true"/>
        </w:rPr>
        <w:t>مَنْ جاءَ بِالْحَسَنَةِ فَلَهُ خَیْرٌ مِنْها</w:t>
      </w:r>
      <w:r>
        <w:rPr>
          <w:rtl w:val="true"/>
        </w:rPr>
        <w:t>"</w:t>
      </w:r>
      <w:bookmarkEnd w:id="1183"/>
    </w:p>
    <w:p>
      <w:pPr>
        <w:pStyle w:val="BookText"/>
        <w:rPr/>
      </w:pPr>
      <w:r>
        <w:rPr>
          <w:rFonts w:ascii="IRNazanin" w:hAnsi="IRNazanin" w:eastAsia="IRNazanin"/>
          <w:color w:val="111111"/>
          <w:sz w:val="28"/>
          <w:sz w:val="28"/>
          <w:szCs w:val="28"/>
          <w:rtl w:val="true"/>
          <w:lang w:bidi="fa-IR"/>
        </w:rPr>
        <w:t>و در همین کتاب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خَیْرٌ مِنْها، وَ هُمْ مِنْ فَزَعٍ یَوْمَئِذٍ آمِنُونَ وَ مَنْ جاءَ بِالسَّیِّئَةِ فَکُبَّتْ وُجُوهُهُمْ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حسنه به خدا سوگند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سیئه به خدا سوگند دشمنی با اوست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باب جری و تطبیق مصداق بر کلی است، نه اینکه تنها در خصوص ولایت و عداوت آن جناب نازل شده باشد، البته به این مضمون روایات بسیاری وارد شده، که چه بسا ممکن است آنها را به محملی که خواهد آمد حمل نمود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خصال از یونس بن ظبیان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خدای را سه گونه عبادت می‌کنند، یک طبقه او را به خاطر رغبتی</w:t>
      </w:r>
    </w:p>
    <w:p>
      <w:pPr>
        <w:pStyle w:val="BookText"/>
        <w:rPr/>
      </w:pPr>
      <w:r>
        <w:rPr>
          <w:rFonts w:ascii="IRNazanin" w:hAnsi="IRNazanin" w:eastAsia="IRNazanin"/>
          <w:color w:val="111111"/>
          <w:sz w:val="28"/>
          <w:sz w:val="28"/>
          <w:szCs w:val="28"/>
          <w:rtl w:val="true"/>
          <w:lang w:bidi="fa-IR"/>
        </w:rPr>
        <w:t>که به ثوابش دارند عبادت می‌کنند و این طبقه عبادتشان عبادت حریصان است، که داعیشان بر عبادت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او را عبادت می‌کنند بدین جهت که از آتش او بیمناکند و این عبادت عبادت بردگان است، که داعیشان بر عبادت ترس است، و لیکن من خدا را به خاطر محبتی که به او دارم عبادت می‌کنم و این عبادت کرام است، که داعیشان بر عبادت محبت است که خود مستلزم امنیت است، که خدای تعالی در باره‌شان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 یُحْبِبْکُمُ اللَّهُ وَ یَغْفِرْ لَکُمْ ذُنُوبَکُمْ</w:t>
      </w:r>
      <w:r>
        <w:rPr>
          <w:rFonts w:eastAsia="IRNazanin" w:cs="IRNazanin"/>
          <w:color w:val="111111"/>
          <w:sz w:val="28"/>
          <w:szCs w:val="28"/>
          <w:rtl w:val="true"/>
          <w:lang w:bidi="fa-IR"/>
        </w:rPr>
        <w:t xml:space="preserve">"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خدای را دوست بدارد خدا هم دوستش می‌دارد و کسی که خدا دوستش بدارد از ایمنان می‌باشد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استدلالی که در این حدیث شده این است که حسنه در آیه شریفه به ولایت تفسیر شود، ولایتی که عبارت است از عبادت خدای تعالی از طریق محبت و باعث است که اراده عبد در اراده خدا فانی گشته، در عوض خدای تعالی هم امور آن بنده را خودش تکفل نموده و در او تصرف نماید و این یکی از دو معنای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صاحب ولایت و اولین کسی است که از این مساله برای امت فتح باب کرد و ممکن است بیشتر روایات وارده در اینکه مراد از حسنه ولایت علی است نیز به همین معنا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 المنثور است که ابو الشیخ و ابن مردویه و دیلمی، از کعب بن عجزه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حسنه شهادت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منظور از سیئه شرک به خداست، که فردا به اولی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یافتی و به این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شدی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عبارات مختلف و به طرق گوناگونی نقل شده و جا دارد این تفسیر، یعنی تفسیر حسنه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شود به سائر احکام شرعیه، که از لوازم توحیدند و گر نه باید تشریع آن احکام لغو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معنا ندارد حسنه در آیه منحصر در کلمه توحید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أَعْبُدَ رَبَّ هذِهِ الْبَلْدَةِ الَّذِی حَرَّمَها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مکه است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از پدرش، از حماد بن عیسی، از حریز،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در مسجد الحرام درب خانه کعبه را گشود و دستور داد تا عکسهایی که در آنجا کشیده بودند محو کنند، پس دستها را به چهارچوبه درب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خدای تعالی از روزی که آسمانها و زمین را آفرید، مکه را محترم کرد، پس مکه حرمتش بستگی دارد به حرمت خدا، که تا روز قیامت ادامه دارد، احدی شکار مکه را فراری ندهد و درختش را نکند و هیچ مکانی از آن را به خود اختصاص ندهد و هیچ افتاده‌ای را بر ندارد مگر آنکه بخواهد به صاحبش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عباس عرضه داشت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چوب أذخر که برای قبر و ساختن خانه لازم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بجز أذخر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طرق اهل سنت نیز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الدر المنثور است که ابن مردویه، از ابن مسعود،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هر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با تاء خوانده می‌شود و هر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رَبُّکَ بِغافِلٍ عَمَّا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با یاء خوانده می‌شود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عمل صالح کند چه مرد و چه زن در حالی که ایمان داشته باشد ما به طور قطع او رای به حیاتی طیب زنده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آورده و عمل صالح می‌کنند خوشا به حال آنان، که سر انجام نیک دارند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رای انکار کردند در حالی که دلهایشان به آن یقین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 …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مردم خدا را به زبان و به ظاهر می‌پرستند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کبایری که نهی شده‌اید اجتناب کنید، ما از شما گناهانتان را می‌ریزیم، و در جایگاهی ارجمند داخلتان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آیا هر عهدی که با ایشان بسته شود و هر تکلیفی که به ایشان شود بنا دارند تخلف کنند؟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اخیر روایت اشاره دارد به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کسی که حتی در حفظ درهم و دینار خود او را امین نمی‌دانی پیمان ازدواج مبند، و خلاصه با زن غیر عفیف وصلت مکن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چنان که شما از آنها بهره‌مند شوید آن مهر معین که مزد آنها است به آنان بپردازید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 …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فخر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افرادی که ایمان ندارند آیات و بیم‌ها کافی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 خلقت انسان را از گل آغاز کرد، و سپس نسل او را از خلاصه‌ای از آبی خوار، قرار داد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 …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آیا بعد از آنکه در زمین گم شدیم دوباره خلقت جدیدی به خود می‌گیریم؟ اینان نسبت به دیدار پروردگارشان کافرند، بگو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 گم نمی‌شوید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ملک الموت همان که موکل بر شما است جان شما را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 سجده،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زمان که خلق می‌کردی از گل چیزی به شکل 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تهمتی خلق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نفسی چشنده مرگ است و ما شما را با خیر و شر می‌آزماییم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از بین آنها نازل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را از آسمان تا زمین تدبیر نموده، آن گاه به سوی او عروج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 سجده،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طیب به سوی او بالا می‌رود و عمل صالح را بالا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نازل نمی‌شویم مگر به امر پروردگارت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عطیة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نیست مگر آنکه نزد ما خزینه‌هایی از آن هست و ما نازلش نمی‌کنیم مگر به اندازه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 …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ط النجف الاشرف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نمی‌بینیم کسی از تو پیروی کرده باشد مگر کسانی که همه، آنها را اراذل و بی شخصیت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بیاور برای ما آنچه وعده دادی اگر از راستگویان می‌باشی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کافران دیاری بر روی زمین باقی مگذار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منزه است از آنچه توصیفش می‌کنند، مگر توصیفی که بندگان مخلص او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ایشان را سر گذشت کردیم پس دور باشند مردمی که ایمان نمی‌آورند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پشت سر هم بر ایشان نازل می‌شوند که نترسید و غمگین مشوید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 …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چون چارپایانند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کافر شدند سرگرم لذت‌بردنند، می‌خورند آن چنان که چارپایان می‌خورند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اصمعی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معبودی غیر من بگیری تو را از زندانیان قرار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استدراجشان می‌کنیم، از راهی که نفهمند و مهلتشان می‌دهیم، که کید ما متین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الاسلام،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ثواب دنیا و ثواب بهتر آخرت را به ایشان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او را در دنیا دادیم، و او در آخرت هر آینه از شایستگان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 …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می‌گویی ذکر بر تو نازل شده تو دیوانه‌ای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دل به سوی دین کن، در حالی که متمایل به آن سو باشی، که فطرت خدا است، همان فطرتی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بشر را نیز بر طبق آن خلق کرده، چون در خلقت خدا تبدیل و دگرگونی نیست، و دین صحیح هم همین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مقتضای نظام عالم تدوین یافته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برای تو و قومت شرف و نام بلندی است و به زودی باز خواست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التضرع،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جانداران را در زمین در چهار فصل تقدیر کرد و روزی‌طلبان را یکسان در کسب روزی خود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هامان برایم برجی بساز شاید به اسباب برسم اسبابی که در آسمانها حکم می‌کند، در نتیجه به اله موسی مطلع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 …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او هر گاه چیزی را بخواهد این است که بگوید باش پس بی‌درنگ موجود شود، پس منزه است آن خدایی که به دست او است ملکوت هر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خالق هر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هم شما را خلق کرده و هم آنچه را که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خلق کرد برای شما از کشتی و چارپایان چیزهایی را که بر آن سوار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خدا خبر می‌دهید؟ خبرهایی از آسمانها و زمین که خود او خبر ندارد؟ منزه است خدا از آنچه برایش شریک می‌پندارند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بیان نکرده است که چرا محال است هر یکی به حقیقت ذات دیگری عالم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 …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مازنی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برگردان تا عمل صالح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ما را برمی‌گرداندند، و دیگر به آیات پروردگارمان تکذیب نمی‌کردیم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 آن دو دریا حائلی است که آب آن دو با یکدیگر مخلوط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پی آنان شاهی بود که هر کشتی را به غصب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 به یکدیگر آورده احوال هم را می‌پرسیدند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خدا همه‌شان را مبعوث می‌کند، برای خدا همان قسم‌های دروغی را می‌خورند که برای شما می‌خوردند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ایشان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است آن خدایانی که برای خدا شریک می‌کردید؟</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 که قیامت به پا می‌خیزد مجرمین سوگند می‌خورند که غیر از ساعتی درنگ نکردند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مجاهد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شیعه تنها نسب آمده هم چنان که قرآن نیز تنها نسب را نفی کرد،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 …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اخفش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حکم پادشاه قانونا نمی‌توانست برادر خود را نگهدارد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پلید برای مردان پلید، و مردان پلید برای زنان پلیدند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این دو وجه این است که وجه اول صرفا از تمایلات مرد و زن زناکار خبر می‌دهد که اینگونه افراد، پلیدند و وجه دومی وجهی است اخلاقی برای اجتناب از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 …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سعید بن مسیب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مشرک را نکاح مکنید، تا آنکه ایمان آورند، و یک کنیز با ایمان بهتر است از یک زن مشرک، هر چند که شما را خوش آید و نیز با مردان مشرک ازدواج نکنید تا ایمان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 برده با ایمان بسی بهتر است از مردی مشرک، هر چند که شما را خوش آید، چون آنان شما را به سوی آتش می‌خوانند، و خدا شما را به سوی بهشت و آمرزش به اذن خودش دعوت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حسن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حسن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 …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 و چشم و پوستشان علیه ایشان شهادت می‌دهند به آنچه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و چشم و قلب و همه اینها مسئول آن بوده‌اند، سوره اسری،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مهر بر زبانها می‌زنیم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احتیاج نداریم که زبان آنان اقرار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دستشان با ما حرف می‌زند، و پاهاشان گواهی می‌دهد به آنچه که کسب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این معنا در غفلت بودی، ما پرده غفلتت را بر داشتیم، اینک امروز تیز می‌بینی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ایمان آوردید تا از گناهانتان ببخشاید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از زن و مرد عمل صالح کند در حالی که مؤمن باشد، ما ایشان را به حیاتی طیب زنده نموده، اجرشان را بهتر از آنچه می‌کردند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استعذار یعنی کسی بگوید اگر فلانی را به سبب کار ناشایسته‌اش کیفر کنم چه کسی عذر و انگیزه مرا درک می‌کند و مرا به خاطر کیفر دادن او نکوهش نمی‌کند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کسانی هستند که پیامبر را آزار می‌دهند و می‌گویند او خوش باور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تا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است، بگو خوش باور بودن او به نفع شما است او ایمان به خدا دارد و مؤمنان را تصدیق می‌کند و رحمت است برای کسانی که از شما که ایمان آورده‌اند، و آنها که فرستاده خدا را آزار می‌دهند عذاب دردناکی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 …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کسی که مؤمن است مثل کسی است که فاسق است؟ هرگز برابر نیستند سوره سجده،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ابلیس که از جن بود و از امر پروردگارش فسق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کسی که نامه‌اش را به دست راستش دهند آنان کتاب خود را می‌خوانند، و حتی یک نخ کوچک هم ظلم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 …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 …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 …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فقیه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فقیه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شما نازل کردیم نوری آشکارا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w:t>
      </w:r>
      <w:r>
        <w:rPr>
          <w:rFonts w:eastAsia="IRNazanin" w:cs="IRNazanin"/>
          <w:b w:val="false"/>
          <w:bCs w:val="false"/>
          <w:i w:val="false"/>
          <w:iCs w:val="false"/>
          <w:color w:val="333333"/>
          <w:sz w:val="20"/>
          <w:szCs w:val="20"/>
          <w:rtl w:val="true"/>
        </w:rPr>
        <w:t>". [ …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نیست مگر آنکه خدای را حمد و تسبیح می‌گوید ولی شما تسبیح آنها را نمی‌فهمید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می‌خواهند نور خدای را با دهنهایشان خاموش کنند، ولی خدا نور خود را تمام و تکمیل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مرده بود، و ما او را زنده کردیم، و برایش نوری قرار دادیم، که با آن نور در میان مردم مشی می‌کند، مثلش مثل کسی است که در ظلمتهایی باشد که از آن بیرون شدنی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شما دو برابر از رحمت خود دهد، و برای شما نوری قرار دهد که با آن زندگی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خدا سینه‌اش را برای پذیرفتن اسلام استعداد و وسعت داده، و در نتیجه دارای نوری از پروردگارش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نور ما را تکمیل و تمام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حسن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زید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مثلها را برای مردم می‌زنیم ولی جز عالمان آن را به طور کامل نمی‌فهمند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مساجدی که نام خدا در آنها بسیار برده می‌شود 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تجارة</w:t>
      </w:r>
      <w:r>
        <w:rPr>
          <w:rFonts w:eastAsia="IRNazanin" w:cs="IRNazanin"/>
          <w:b w:val="false"/>
          <w:bCs w:val="false"/>
          <w:i w:val="false"/>
          <w:iCs w:val="false"/>
          <w:color w:val="333333"/>
          <w:sz w:val="20"/>
          <w:szCs w:val="20"/>
          <w:rtl w:val="true"/>
        </w:rPr>
        <w:t>". [ …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پاک خدا از آنچه که به او نسبت می‌دهند منزه است، جز بندگان پاک با اخلاص</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پرده‌ات را از جلوت برداشتیم به همین جهت امروز دیده‌ات نیز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ناحیه خدا حقایقی بر ایشان کشف شد که هیچ احتمالش را نمی‌دادند، سوره زمر،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مؤمنین را می‌بینی در حالی راه می‌روند که نورشان از پیش رو و دستشان در حرکت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آنکه در این سرا کور است در آخرت هم 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دلهایی که در این روز خرم و به سوی پروردگارشان نظر افکنند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حاشا که ایشان در امروز از دیدن پروردگارشان در پرده‌اند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رای است در آن سرا هر چه که بخواهند، و نزد ما بیش از این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ایشانند متقیان و نزد خدا است برای ایشان هر چه که بخواهند، و پاداش نیکوکاران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جنت خلد که پرهیزگاران وعده داده شدند، و پاداش و بازگشت‌گاه ایشان است، برای ایشان است آنچه بخواهند جاودانه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ایشان است در آنجا هر چه که بخواهند، خدا متقین را این چنین پاداش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نفسی در برابر آنچه کرده پاداش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پروردگار آسمان و زمین سوگند که آن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کفر ورزیدند سرپرستشان طاغوت است که همواره از نور به سوی ظلمت بیرونشان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کسی که در مثل در ظلمتهایی قرار دارد که بیرون شدن برایش نیست، 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بلکه آنچه می‌کردند در دلهایشان اثر گذاشت نه، ایشان آن روز از پروردگارشان در پرده‌اند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نمی‌بینی که خدا آسمانها و زمین رای خلق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از ذریه آدم پیمان گرفت، و خود ایشان را علیه خودشان گواه ساخت، که آیا من پروردگار شما نیستم؟ گفتند چرا شهادت می‌دهیم، و ما این کار را کردیم تا اینکه روز قیامت بهانه نیاورند که پروردگارا ما از این غافل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پرده از برابرت برداشتیم در نتیجه امروز چشمت تیز بین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 …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کسانی که ایمان آورده و عمل صالح کردند خدا ایشان را داخل رحمت خود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بترسید از خدا و به رسول او ایمان آورید، تا از رحمت خود دو سهم به شما بدهد، و برایتان نوری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که مرجع همه امور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 …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می‌خواهند میان خدا و رسولانش جدایی بیندازند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کتاب را به حق به تو نازل کردیم تا در میان مردم به آنچه خدا نشانت داده حکم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را نرم نگویند تا طمع کند آن کس که در قلبش مرض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منافقین و بیماردلان و دروغ‌پردازان مدینه دست بر ندارند تو را بر آنان می‌شورانیم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فرق ایندو روشن است، مثلا یک وقت می‌گوییم تنها زید رستگار است، معنایش این است که دیگران رستگار نیستند، و یک وقت می‌گوییم زید تنها رستگار است معنایش این است که غیر از رستگاری چیزی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می‌خواستند بیرون شوند قبلا خود را آماده می‌کردند، و لیکن خدا از بیرون آمدنشان برای جهاد کراهت داشت، ناگزیر از حرکت بازشان داشت، و گفته شد بنشینید با نشستگان، چون اگر هم بیرون می‌شدند جز اخلال ادراک شما ثمره‌ای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 …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در زمین خلیفه‌ای قرار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خلیفه‌ای در زمین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 از آن خدا است، به هر کس از بندگانش بخواهد آن را ارث می‌دهد، و سر انجام از آن پرهیزگاران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بندگان صالح من ارث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کافر شدند به رسولان خود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مسلم شما را از سر زمین خود بیرون می‌کنیم، مگر آنکه به کیش ما برگردید، پس پروردگارشان به ایشان وحی فرستاد که به طور قطع ستمکاران را هلاک خواهیم کرد، و بعد از ایشان شما را در زمین سکونت خواهیم داد، این روش ما است نسبت به کسی که از مقام من بترسد، و از عذاب من بهراسد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کردیم بر کسانی که در زمین به دست کفار ضعیف شدند، منت نهیم، و ایشان را پیشوایان و وارثان نموده، و در زمین مکنت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شما را خلیفه بعد از قوم نوح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شما را خلفای بعد از قوم عاد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کسی است که شما را خلیفه‌های زمین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شما را خلیفه‌های زمین قرار داد پس هر کس کفر بورزد کفرش علیه خود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دین اختلاف نکردند مگر بعد از آنکه معجزات و بیناتی بر صحت و حقانیت آنچه به سویشان آمد قائم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به خاطر ستمگری و سر پیچی از دین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 …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وعده پروردگارم برسد، خدا آن را ویران می‌کند، و وعده پروردگار من حق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چه سنگین است در آسمانها و زمین، و به سر وقت شما نمی‌آید مگر ناگهانی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 …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ضحاک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 …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طباطبائی در ذیل آیه فوق در مورد اعراب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میم و فتح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احتمالا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میم و ضم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از الوهیت خبر ندارند، جز همان اسمهایی که شما و پدرانتان بر سر آنها نهاده‌اید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 …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صفت جنتی که متقین وعده داده شده‌اند این است که در آن نهرهایی است از آبی غیر تلخ و متغیر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منزه است پروردگار من، آیا هستم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آدمی موصوف به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رسول را فرشته‌ای قرار می‌دادیم، باز آن فرشته را به صورت مردی در می‌آوردیم در نتیجه همان امری که برایشان مشتبه بود باز مشتبه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اگر در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زندگی می‌کردند، و آرام و مطمئن راه می‌رفتند، هر آینه برای رسالت خود از آسمان فرشته‌ای می‌فرستادیم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ملائکه را جز به حق نازل نمی‌کنیم، وقتی هم نازل کنیم دیگر مهلت نمی‌دهیم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منزه است پروردگار من، مگر من جز بشری رسولم؟ لیکن وقتی قرآن آمد جلوگیر مردم از ایمان به خدا نبود، مگر این فکر که آیا خدا بشری را رسول می‌کند؟ سوره اسراء، آیات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غظ</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 …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داخل آتش شوید چه صبر بکنید و یا نکنید برایتان یکسان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ما یکسان است چه جزع کنیم، چه صبر پیشه سازیم، هیچ راه نجاتی برایمان نخواهد بود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متقی در بهشتها و چشمه‌سارهایند … و از آن بیرون شدنی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نفس آرامش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پروردگارت برگرد در حالی که تو از او راضی و او از تو راضی است، پس در زمره بندگانم درآی و در بهشتم داخل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به جنات عدن داخل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در میان رسولان رسولی نو ظهور نیستم، و من نمی‌دانم که با من و یا شما چه معامله‌ای می‌شود، من پیروی نمی‌کنم مگر آنچه را که به من وحی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تنها بشری هستم مثل شما که به من وحی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بشرهایی ما را هدایت می‌کنند؟ سوره تغابن،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شما نیستید مگر بشری مانند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نیست مگر بشری مثل شما که از آنچه می‌خورید می‌خورد و از آنچه می‌نوشید می‌نوشد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ملائکه را جز برای فرستادن عذاب استیصال نمی‌فرستیم، و اگر هم به قومی بفرستیم دیگر آنان را مهلت نداده، به کلی منقرضشان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 تهران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راستگویانی چرا ملائکه را نزد ما نمی‌آوری؟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رای جز به حق نازل نمی‌کنیم، و وقتی نازل کنیم دیگر مهلت داده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حیان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ببینی زمانی رای که ستمگران در سکرات مرگ قرار می‌گیرند، و ملائکه دست دراز کرده، که جان خود بیرون دهید، امروز به عذاب خواری کیفر خواهید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ملائکه جانشان را می‌گیرند، در حالی که به خود ستم کرده‌اند، ملائکه به ایشان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در چه کار بودید؟ می‌گویند در زمین زیر دست دیگران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زمین فراخ نبود که در آن هجرت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شکافته شد پس آن در امروز سست است و فرشته بر کناره‌های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انتظار می‌برند که خدا در سایبانهایی از ابر، و ملائکه به سوی آنها بیایند و کار از کار بگذرد و به سوی خدا است بازگشت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 …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شیطان که به انسان می‌گوید کفر بورز، همین که کافر شد می‌گوید من از تو بیزارم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امروز نجات دهنده شما نیستم، و شما هم نجات دهنده من نیستید، من به هر چیزی که در دنیا مرا شریک می‌کردید کافرم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قرآنی که ما آن را قسمت قسمت نمودیم تا با مجال بیشتر بر مردمش بخوانی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برایت می‌خوانیم و دیگر فراموش نخواهی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قرآن را بر تو نازل کردیم و ما آن را حفظ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کتاب عزیزی است که نه در عصر نزولش باطل در آن رخنه می‌کند و نه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را خدا هدایتش کرده باشد او هدایت یافته واقعی است و کسی که خدا گمراهش کرده باشد هرگز برای آنان سرپرستی جز خدا نخواهی یافت و ما روز قیامت آنها را بر صورتهایشان محشور می‌کنیم در حالی که نابینا و گنگ و کرند، ماوایشان جهنم است که هر چه رو به خاموشی بگذارد آتشش را تند و تیزتر می‌کنیم، و این بدان جهت کیفر آنان شد که به آیات ما کفر 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کرمانی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بر صورتهایشان در آتش کشیده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ط نجف،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بنی آدم آیا با شما عهد نکردم که شیطان را نپرستید؟ که او برای شما دشمنی است آشکار و اینکه مرا بپرستید؟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 …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نمی‌توانی هر که را که دلت بخواهد هدایت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نمی‌توانی مرده در گور را بشنوانی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فکر می‌کنی چه کسی بعد از خدا می‌تواند کسی را که هوای نفس خویش را معبود گرفته و همان هوی، او را دانسته گمراه کرده و بر گوش و قلبش مهر نهاده و بر چشمش پرده افکنده هدایت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زیر بار دلیل نقلی یا عقلی می‌رفتیم در زمره دوزخیان قرار نمی‌گرفتیم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پاک، گیاهش به اذن پروردگارش بیرون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 [ …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آب هر چیزی را زنده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من التفاسیر،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قرآن تنها تذکر است، حال هر که می‌خواهد راهی به سوی پروردگار خویش باز کند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شما در برابر این قرآن اجری نمی‌خواهم مگر اینکه به سوی پروردگارش هر که بخواهد راهی بگیرد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مال و فرزندان سودی نمی‌دهد مگر اینکه هر کس که نزد خدا می‌آید با قلب سلیم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لاهیجی،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کسی را به سوی خیری دلالت کند مزد عامل آن خیر را دارد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مذهب اخفش</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لاهیجی،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 …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لاهیجی،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من التفاسیر،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لاهیجی،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 رب العالمین چیست؟، سوره شعراء،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تمثالها که در برابرشان خضوع می‌کنید چیست؟ سوره انبیاء،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با من مجادله می‌کنید بر سر چیزهایی که جز نامی که پدرانتان یا خودتان بر آنها نهاده‌اید ندارند؟ سوره 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 …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ط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بهشتیان در بهشت هیچ سخنی لغو و گناه نمی‌شنوند، هر چه می‌شنوند سلام است و 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بشتابید به سوی 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آمرزش پروردگارتان و بهشت بشتابید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 …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پیشی‌گیرندگان، همان پیشی گیرندگان، مقربین درگاهند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لاحکام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بترسان خویشان نزدیک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تو با صدای بلند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مردم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ماموری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شما را از زمین رویانید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تکذیبی که قبلا کردند ایمان نخواهند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به سوی فرعون که او به راه کفر و طغیان شتافته است … هر دو به جانب فرعون رفته بگویید که ما دو رسول پروردگار توایم پس بنی اسرائیل را با ما بفرست و آنها را عذاب منما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سلسله جلیله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غیر خدا خشیتی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وقت از ایشان ترسیدی که خیانت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خلاصه ترجمه آیه بنا بر وجه اول که مختار ما و روح المعانی است، اینست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نترسید من با شما هستم می‌شنوم و می‌بینم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 از دریا ایشان را آنچه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رسولی نفرستادیم مگر برای اینکه به اذن خدا مطاع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می‌کنم که احدی با ما جهالت نکند و ما را وادار نسازد که ما بالاترین جهالت‌ها را در باره او بکنیم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 تو هم چنان در گمراهی سابقت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بالای شهر دوان دوان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 درباریان سرگرم مشورتند که تو را به قتل برسانند، هر چه زودتر بیرون شو که من از خیرخواهان تو هستم، پس موسی ترسان و نگران بیرون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حد رشد رسید و جوان شد او را حکم و علم دادیم و همه نیکوکاران را اینطور پاداش می‌دهیم، سپس داخل شهر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 …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ایشان تورات است که در آن حکم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خداوند به او رسالت و کتاب و حکمت بدهد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نرسد که به مردم بگوید مرا بجای خدا بپرستید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کسانی بودند که ما کتاب و حکم و نبوتشان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بنی اسرائیل کتاب و حکم و نبوت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موسی و قومش را رها می‌کنی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آلهه‌ات را رها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من بزرگترین رب شمایم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بزرگان قوم من برای شما هیچ الهی غیر از خودم سراغ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قوم فرعون گفتند که این شخص ساحری سخت ماهر و دانا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آن دارد که شما را از سر زمین خود بیرون کند اکنون در کار او چه دستور می‌فرمایید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 …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 تمام می‌شود بدون اینکه کلمات پروردگارم تمام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شبانه بندگان مرا حرکت ده، که فرعونیان دنبالتان خواهند آمد و دریا را در حالی که راه فراخی خواهد شد پشت سر بگذارد که آنان لشکری غرق شوندگانند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کسی است که هر چیزی رای آفرید هدایت 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نفسی مرگ را می‌چشد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پروردگار آسمان و زمین سوگند که رزق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به سوی او بازمی‌گردید وعده خدا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این جرم را که به وی شرک بورزند نمی‌آمرزد، ولی پائین‌تر از شرک را از هر کس که بخواهد می‌آمرزد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گناهت طلب آمرزش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ایشان را با یاد آخرت خالص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 …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خدای من، به من علم و حکمت عطا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رسولی قبل از تو نفرستادیم مگر آنکه به وی وحی کردیم که هیچ معبودی جز من نیست، پس تنها مرا عبادت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عمل به نیکیها و اقامه نماز و دادن زکات را به ایشان وحی کردیم، و ایشان ما را عبادت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روییدنیهای سرزمین پاک به اذن پروردگارش بیرون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ثنای او را بر آیندگان واگذاردیم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آنها نام و مقام مقبول و برجسته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به زودی از پروردگارم برایت طلب مغفرت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استغفار ابراهیم برای پدرش نبود مگر ناشی از قراری که به وی وعده داده بود، پس همین که معلومش شد که وی دشمن خدا است، از او بیزاری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 …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تک تک نزد ما آمدید، درست همانطور که در بار اول تک تک خلقتان کردیم و به دنیا قدم نهادید و آنچه به شما داده بودیم پشت سر نهادید و آمدید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در صور دمیده شود دیگر انساب و ارتباط خویشاوندی در بینشان نیست و آن روز از احوال یکدیگر نمی‌پرسند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و فرزندان زینت زندگی دنیایند و باقیات الصالحات نزد پروردگار تو ثواب بهتری دارند و سود بیشتری از آنها امید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رویها برای حی قیوم خاضع شد و نومید گشت کسی که ظلمی مرتکب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نمی‌کنند مگر برای کسی که او بپسندد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 بر بندگان من تسلط نمی‌یابی مگر کسانی که خود از گمراهانند و تو را پیروی می‌کنند، که جهنم موعد همه ایشان است … به درستی که مردم با تقوی در بهشتها و چشمه‌سارها هستند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و آنچه به جای خدا می‌پرستید هیزم جهنمید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از یاد رحمان شب کور شود ما برایش شیطانی برمی‌انگیزیم که قرین وی باشد … امروز سودی به شما نمی‌دهد چون ستم کردید و امروز همه در عذاب شریکید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از نیکان فاصله بگیرید ای مجرمین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 …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 بپا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می‌دیدی که مجرمین نزد پروردگار خود 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زیر افکنده،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حالا دیدیم و شنیدیم، پس ما را برگردان تا عمل صالح کنیم، که دیگر یقین پیدا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 …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خدا و فرستادگان او کفر می‌ورزند، و می‌خواهند بین خدا و فرستادگانش جدایی بیندازند، و می‌گویند ما به بعضی ایمان می‌آوریم، و به بعضی کفر می‌ورزیم، و می‌خواهند بین این دو، راهی جداگانه بگیرند، ایشان نیز در حقیقت کافرند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آنان سر از فرمان من برتافتند، و کسی را پیروی کردند که زیادی مال و فرزندانش جز بر خسرانش نمی‌افزاید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زمین احدی از کفار را باقی مگذار، چون اگر بگذاری بندگانت را گمراه می‌کنند و جز فاجر و کافر نمی‌زایند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امتی رسولی است، همین که رسولشان آمد، در میان آنان به عدالت قضاء رانده می‌شود، بدون اینکه ستم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 …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شکر گزارید، نعمت را بر شما زیاده می‌کنم و اگر کفران کنید، عذابی سخت دارم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 [ …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را نهی می‌کنی از اینکه بپرستیم چیزهایی را که پدرانمان می‌پرستیدند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فساد در دریا و خشکی عالم هویدا گشت، به خاطر کارهایی که مردم به دست خود کردند و تا آنکه خدا بعضی از آثار عملهایشان را به ایشان بچشاند، باشد که برگردند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اهل قریه‌ها ایمان می‌آوردند و تقوی پیشه می‌کردند، هر آینه برکات آسمان و زمین را به رویشان باز می‌کردیم، اما تکذیب کردند، پس ما نیز آنان را به آنچه که می‌کردند گرفتیم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تو هیچ گاه اهل یک قریه را به خاطر یک ظلم، با اینکه همه در پی اصلاحند هلاک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بندگان صالح من به ارث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جز اصلاح به قدر تواناییم چیز دیگری نمی‌خواهم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مرسلین هستی، بیاور آن عذابی را که ما را بدان تهدید می‌کردی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احدی از عالمیان قبل از شما چنین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سوره عنکبوت،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نزد مردان می‌روید، و راه را قطع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لوط را از قریه خود بیرون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نیافتیم در آن قریه غیر از یک خانوار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 …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باراندیم برایشان سنگ‌ریزه‌ای چون کلوخ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نزد خداست و بس و من تنها رساننده رسالتی هستم که مامور رساندن آن شده‌ام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آدم زادگان، ما لباسی بر شما نازل کردیم که عیبتان را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چارپایان برای شما هشت جفت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آهن را نازل کردیم که در آن قدرتی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کفار اهل کتاب و مشرکین دوست نمی‌دارند که چیزی از خیر از ناحیه پروردگارتان بر شما نازل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نیست مگر آنکه خزینه‌های آن نزد ما است و ما آن را نازل نمی‌کنیم مگر به اندازه‌ای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 …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کتاب را خواندنی و به زبان عربی کردیم، تا شاید شما تعقل کنید و گر نه این کتاب در ام الکتاب بود، که در نزد ما مقامی بلند و فرزانه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با جبرئیل دشمنی می‌کنند، باید بدانند که او است که این قرآن رای به اذن خدا بر قلب تو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روح القدس آن رای از ناحیه پروردگار بر من به حق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 را می‌خوانیم تو نیز خواندنت تابع خواندن 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آیات خدایند که ما به حق بر تو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جاثیه،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قلبها می‌رسد به حنجره‌ها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کسی قلبش گنه 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در آنچه دید دروغ نگفت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چند نفر از جن را روانه نزد تو کردیم تا قرآن را بشنوند، همین که حضور به هم رسانیدند، به یکدیگر سفارش کردند که گوش فرا دهید و سکوت کنید و چون مجلس تمام شد، به سوی قوم خود برگشتند در حالی که انذار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 …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دین تعلم و تفقه کنند و چون بر می‌گردند قوم خود را انذار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برائت،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جریان به خود نوید فتح بر کافران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 را قرآنی غیر عربی می‌کردیم، حتما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آیاتش روشن نیست؟ آیا برای ما اعراب، کلامی عجمی نازل می‌شود؟ بگو آن برای کسانی که ایمان آوردند هدایت و شفاء است، و کسانی که ایمان نمی‌آورند در گوشهایشان سنگینی و کری است و هم بر دیدگانشان کوری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ما قرآن را به زبان عربی قرار دادیم تا شاید شما عقل و فکر خود را بکار بندید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چنین نبوده‌ایم که عذاب کنیم، مگر بعد از آنکه رسولی مبعوث 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ستمکار نبوده‌ایم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هیچ وجه به مردم ظلم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 …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بعد از فرستادن رسولان، دیگر مردم علیه خدا بهانه‌ای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ستمگر بر بندگان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مؤمنین، خودشان و اموالشان را خریده به اینکه بهشت بر ایشان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برائت،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پیش رو و از پشت سر محافظی با آن روانه می‌کند، تا بداند که پیامهای پروردگار خود را رساندند و به آنچه که نزد ایشانست احاطه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شرک می‌ورزیدند، هر آینه پاداش اعمالشان حبط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شرک می‌ورزیدی عملت حبط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نافرمانیت کردند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آنچه می‌کنید بیزارم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 …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 …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به آیات ما و دیدار آخرت تکذیب می‌کنند اعمالشان حبط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 …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نزد آتش آمد، ندا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من، خود من، پروردگار تو هستم، پس نعلین خود را بکن، که تو در وادی مقدس طوا هستی، و من تو را برگزیدم، پس بدانچه وحی می‌شوی گوش فرا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التفاسیر،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من التفاسیر،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را بیفکند، پس ناگهان آن را دید که ماری شد و می‌دود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 …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وی حکمت و علم داوری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حکمت را به سلیمان فهماندیم، و هر یک از انبیاء را حکمی و علمی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همه بگویید که خدا چه نعمتهایی را به من ارزانی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مجرمین به پوست بدنهای خود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علیه ما گواهی دادید؟ در پاسخ می‌گویند آن خدایی که هر چیز را به نطق در می‌آورد ما را به نطق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 …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خدا بر آنها نعمت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پیامبران و صدیقان و شهداء و 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ایشان فعل خیرات را وحی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خوبی بود چون که بطور مداوم به ما مراجعه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 …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سلیمان را به داود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 …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از داود ارث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اصحاح دهم از ملوک اول،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اصحاح یازدهم و دوازدهم از کتاب سموئیل دوم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کافر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 …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قوم صالح، آنان که استکبار کردند به ضعفای مؤمنین ایشان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علم دارید به اینکه صالح فرستاده از ناحیه پروردگار خویش است؟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ما به آنچه که مامور ابلاغ آن است ایمان آوردیم،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گردنکشی و تکبر کردند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آنچه شما ایمان آوردید کافریم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صالح اگر راست می‌گویی بیاور آن عذابی را که ما را بدان تهدید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طائر هر انسانی را به گردنش می‌آویزیم و روز قیامت آن را به صورت کتابی بیرون می‌آوریم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کتابت را بخوان امروز خودت برای حسابرسی علیه خود کافی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 …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در آن شهر غیر از یک خانه مسلمان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کسانی بودند که خدا هدایتشان کرد پس به هدایت آنان اقتداء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 مرا تا اجابت کنم شما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بندگان من از تو سراغ مرا بگیرند، من نزدیکم و دعای دعا کننده را اجابت می‌کنم به شرطی که در دعایش مرا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گرفتاری و بلا به انسان برسد ما را می‌خواند، به پهلو و نشسته و یا ایستاده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سوار در کشتی شوند و در خطر غرق قرار گیرند، آن وقت است که خدای را با خلوص می‌خوانند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 آنچه را می‌خواهید اگر بخواهد بر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آوردم که معبودی به غیر آن که بنی اسرائیل به وی ایمان آوردند نیست و من نیز از مسلمانانم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تعالی در پاسخش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حالا ایمان می‌آوری؟ با اینکه یک عمر فساد انگیختی؟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آور زمانی را که پروردگارت به ملائکه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زمین خلیفه قرار 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می‌دهد از هر چه که از آن بخواهید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در آسمانها و زمین است از او درخواست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 …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بگردان از کسی که از یاد ما اعراض کرده، غیر از زندگی دنیا چیزی نمی‌خواهد، آری اینان علمشان همان قدر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آنان را که ایمان آورده و عمل صالح می‌کنند مانند فسادانگیزان در زمین قرار می‌دهیم؟ و یا با متقیان چون فجار عمل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 …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سلطنت مصر از 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مخلوقی در نافرمانی خدا نباید اطاعت شود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دانای غیب، که غیب خود را بر کسی اظهار نمی‌کند، مگر بعضی از رسولان که خود او را بپسندد، سوره جن،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 می‌دهم شما را به آنچه می‌خورید و آنچه در خانه‌ها ذخیره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دشمنان خدا به سوی آتش محشور شده، در آنجا حبس می‌شوند، تا وقتی که به درون آتش درآیند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 مردم ستمکار را هدایت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 …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ستمکاران در عذابی پا بر جایند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 دمیده می‌شود، پس می‌میرند همه کسانی که در آسمانها و زمینند، مگر آن کس که خدا بخواهد، پس آن گاه باری دیگر در آن دمیده می‌شود، که ناگهان همه به حال ایستاده، زنده می‌شوند، که دارند تماشا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الیاس برای انتقام و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احضار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هلاک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بندگان با 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 افتاده می‌شوند کوه‌ها و در آخر سراب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مست می‌بینی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مشرک نمی‌داند و خبر از روزی ندارد که آنچه در قبور است بیرون ریخته می‌شوند و آنچه در سینه‌ها بود بر ملا می‌شود چون پروردگارشان در این روز به آنها خبیر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عادیات،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ایشان آشکارند و از ایشان چیزی بر خدا پوشیده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 اکبر اندوهناکشان نمی‌کند، و ملائکه به دیدارشان می‌آیند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روزی است که وعده‌اش را به شما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 …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اگر خدای را دوست می‌دارید پیرویم کنید تا خدا نیز شما را دوست بدارد و گناهانتان را بیامرزد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image" Target="media/image2.jpeg"/><Relationship Id="rId590" Type="http://schemas.openxmlformats.org/officeDocument/2006/relationships/image" Target="media/image2.jpeg"/><Relationship Id="rId591" Type="http://schemas.openxmlformats.org/officeDocument/2006/relationships/footer" Target="footer584.xml"/><Relationship Id="rId592" Type="http://schemas.openxmlformats.org/officeDocument/2006/relationships/footnotes" Target="footnotes.xml"/><Relationship Id="rId593" Type="http://schemas.openxmlformats.org/officeDocument/2006/relationships/numbering" Target="numbering.xml"/><Relationship Id="rId594" Type="http://schemas.openxmlformats.org/officeDocument/2006/relationships/fontTable" Target="fontTable.xml"/><Relationship Id="rId595" Type="http://schemas.openxmlformats.org/officeDocument/2006/relationships/settings" Target="settings.xml"/><Relationship Id="rId5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600</Pages>
  <Words>48752</Words>
  <Characters>176475</Characters>
  <CharactersWithSpaces>224250</CharactersWithSpaces>
  <Paragraphs>978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2026-08-20T22:17:27Z</dcterms:created>
  <dc:creator>ghaemiyeh.com</dc:creator>
  <dc:description/>
  <dc:language>en-US</dc:language>
  <cp:lastModifiedBy/>
  <dcterms:modified xsi:type="dcterms:W3CDTF">2026-08-21T01:47:46Z</dcterms:modified>
  <cp:revision>1</cp:revision>
  <dc:subject/>
  <dc:title>ترجمه تفسیر المیزان جلد 15</dc:title>
</cp:coreProperties>
</file>

<file path=docProps/custom.xml><?xml version="1.0" encoding="utf-8"?>
<Properties xmlns="http://schemas.openxmlformats.org/officeDocument/2006/custom-properties" xmlns:vt="http://schemas.openxmlformats.org/officeDocument/2006/docPropsVTypes"/>
</file>