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کلید واژۀ آیات برائت در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46037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946039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946041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5946043_2870459653">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5946045_2870459653">
            <w:r>
              <w:rPr>
                <w:webHidden/>
                <w:rStyle w:val="IndexLink"/>
                <w:rtl w:val="true"/>
              </w:rPr>
              <w:t xml:space="preserve">سيمای برائت از مخالفان در آيينۀ قرآن و سخنان معصومان </w:t>
            </w:r>
            <w:r>
              <w:rPr>
                <w:rStyle w:val="IndexLink"/>
                <w:rtl w:val="true"/>
              </w:rPr>
              <w:t>(</w:t>
            </w:r>
            <w:r>
              <w:rPr>
                <w:rStyle w:val="IndexLink"/>
                <w:rtl w:val="true"/>
              </w:rPr>
              <w:t>علیهم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5946047_2870459653">
            <w:r>
              <w:rPr>
                <w:webHidden/>
                <w:rStyle w:val="IndexLink"/>
                <w:rtl w:val="true"/>
              </w:rPr>
              <w:t>برائت از مشركان</w:t>
            </w:r>
            <w:r>
              <w:rPr>
                <w:rStyle w:val="IndexLink"/>
                <w:rtl w:val="true"/>
              </w:rPr>
              <w:tab/>
            </w:r>
            <w:r>
              <w:rPr>
                <w:rStyle w:val="IndexLink"/>
              </w:rPr>
              <w:t>23</w:t>
            </w:r>
          </w:hyperlink>
        </w:p>
        <w:p>
          <w:pPr>
            <w:pStyle w:val="Contents3"/>
            <w:tabs>
              <w:tab w:val="clear" w:pos="8459"/>
              <w:tab w:val="right" w:pos="9026" w:leader="dot"/>
            </w:tabs>
            <w:rPr/>
          </w:pPr>
          <w:hyperlink w:anchor="__RefHeading___Toc5946049_2870459653">
            <w:r>
              <w:rPr>
                <w:webHidden/>
                <w:rStyle w:val="IndexLink"/>
                <w:rtl w:val="true"/>
              </w:rPr>
              <w:t>برائت شيوۀ پيامبرى</w:t>
            </w:r>
            <w:r>
              <w:rPr>
                <w:rStyle w:val="IndexLink"/>
                <w:rtl w:val="true"/>
              </w:rPr>
              <w:tab/>
            </w:r>
            <w:r>
              <w:rPr>
                <w:rStyle w:val="IndexLink"/>
              </w:rPr>
              <w:t>27</w:t>
            </w:r>
          </w:hyperlink>
        </w:p>
        <w:p>
          <w:pPr>
            <w:pStyle w:val="Contents3"/>
            <w:tabs>
              <w:tab w:val="clear" w:pos="8459"/>
              <w:tab w:val="right" w:pos="9026" w:leader="dot"/>
            </w:tabs>
            <w:rPr/>
          </w:pPr>
          <w:hyperlink w:anchor="__RefHeading___Toc5946051_2870459653">
            <w:r>
              <w:rPr>
                <w:webHidden/>
                <w:rStyle w:val="IndexLink"/>
                <w:rtl w:val="true"/>
              </w:rPr>
              <w:t>جايگاه لعن در اسلام</w:t>
            </w:r>
            <w:r>
              <w:rPr>
                <w:rStyle w:val="IndexLink"/>
                <w:rtl w:val="true"/>
              </w:rPr>
              <w:tab/>
            </w:r>
            <w:r>
              <w:rPr>
                <w:rStyle w:val="IndexLink"/>
              </w:rPr>
              <w:t>28</w:t>
            </w:r>
          </w:hyperlink>
        </w:p>
        <w:p>
          <w:pPr>
            <w:pStyle w:val="Contents3"/>
            <w:tabs>
              <w:tab w:val="clear" w:pos="8459"/>
              <w:tab w:val="right" w:pos="9026" w:leader="dot"/>
            </w:tabs>
            <w:rPr/>
          </w:pPr>
          <w:hyperlink w:anchor="__RefHeading___Toc5946053_2870459653">
            <w:r>
              <w:rPr>
                <w:webHidden/>
                <w:rStyle w:val="IndexLink"/>
                <w:rtl w:val="true"/>
              </w:rPr>
              <w:t>لعن در احاديث نبوى</w:t>
            </w:r>
            <w:r>
              <w:rPr>
                <w:rStyle w:val="IndexLink"/>
                <w:rtl w:val="true"/>
              </w:rPr>
              <w:tab/>
            </w:r>
            <w:r>
              <w:rPr>
                <w:rStyle w:val="IndexLink"/>
              </w:rPr>
              <w:t>31</w:t>
            </w:r>
          </w:hyperlink>
        </w:p>
        <w:p>
          <w:pPr>
            <w:pStyle w:val="Contents3"/>
            <w:tabs>
              <w:tab w:val="clear" w:pos="8459"/>
              <w:tab w:val="right" w:pos="9026" w:leader="dot"/>
            </w:tabs>
            <w:rPr/>
          </w:pPr>
          <w:hyperlink w:anchor="__RefHeading___Toc5946055_2870459653">
            <w:r>
              <w:rPr>
                <w:webHidden/>
                <w:rStyle w:val="IndexLink"/>
                <w:rtl w:val="true"/>
              </w:rPr>
              <w:t xml:space="preserve">لعن در كلام معصومين </w:t>
            </w:r>
            <w:r>
              <w:rPr>
                <w:rStyle w:val="IndexLink"/>
                <w:rtl w:val="true"/>
              </w:rPr>
              <w:t>(</w:t>
            </w:r>
            <w:r>
              <w:rPr>
                <w:rStyle w:val="IndexLink"/>
                <w:rtl w:val="true"/>
              </w:rPr>
              <w:t>علیهم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5946057_2870459653">
            <w:r>
              <w:rPr>
                <w:webHidden/>
                <w:rStyle w:val="IndexLink"/>
                <w:rtl w:val="true"/>
              </w:rPr>
              <w:t>برترين تجلّيگاه لعن و برائت</w:t>
            </w:r>
            <w:r>
              <w:rPr>
                <w:rStyle w:val="IndexLink"/>
                <w:rtl w:val="true"/>
              </w:rPr>
              <w:tab/>
            </w:r>
            <w:r>
              <w:rPr>
                <w:rStyle w:val="IndexLink"/>
              </w:rPr>
              <w:t>39</w:t>
            </w:r>
          </w:hyperlink>
        </w:p>
        <w:p>
          <w:pPr>
            <w:pStyle w:val="Contents3"/>
            <w:tabs>
              <w:tab w:val="clear" w:pos="8459"/>
              <w:tab w:val="right" w:pos="9026" w:leader="dot"/>
            </w:tabs>
            <w:rPr/>
          </w:pPr>
          <w:hyperlink w:anchor="__RefHeading___Toc5946059_2870459653">
            <w:r>
              <w:rPr>
                <w:webHidden/>
                <w:rStyle w:val="IndexLink"/>
                <w:rtl w:val="true"/>
              </w:rPr>
              <w:t>پرهيز از لعن</w:t>
            </w:r>
            <w:r>
              <w:rPr>
                <w:rStyle w:val="IndexLink"/>
                <w:rtl w:val="true"/>
              </w:rPr>
              <w:tab/>
            </w:r>
            <w:r>
              <w:rPr>
                <w:rStyle w:val="IndexLink"/>
              </w:rPr>
              <w:t>41</w:t>
            </w:r>
          </w:hyperlink>
        </w:p>
        <w:p>
          <w:pPr>
            <w:pStyle w:val="Contents3"/>
            <w:tabs>
              <w:tab w:val="clear" w:pos="8459"/>
              <w:tab w:val="right" w:pos="9026" w:leader="dot"/>
            </w:tabs>
            <w:rPr/>
          </w:pPr>
          <w:hyperlink w:anchor="__RefHeading___Toc5946061_2870459653">
            <w:r>
              <w:rPr>
                <w:webHidden/>
                <w:rStyle w:val="IndexLink"/>
                <w:rtl w:val="true"/>
              </w:rPr>
              <w:t>قداست لعن</w:t>
            </w:r>
            <w:r>
              <w:rPr>
                <w:rStyle w:val="IndexLink"/>
                <w:rtl w:val="true"/>
              </w:rPr>
              <w:tab/>
            </w:r>
            <w:r>
              <w:rPr>
                <w:rStyle w:val="IndexLink"/>
              </w:rPr>
              <w:t>43</w:t>
            </w:r>
          </w:hyperlink>
        </w:p>
        <w:p>
          <w:pPr>
            <w:pStyle w:val="Contents3"/>
            <w:tabs>
              <w:tab w:val="clear" w:pos="8459"/>
              <w:tab w:val="right" w:pos="9026" w:leader="dot"/>
            </w:tabs>
            <w:rPr/>
          </w:pPr>
          <w:hyperlink w:anchor="__RefHeading___Toc5946063_2870459653">
            <w:r>
              <w:rPr>
                <w:webHidden/>
                <w:rStyle w:val="IndexLink"/>
                <w:rtl w:val="true"/>
              </w:rPr>
              <w:t>لعنت تا كى؟</w:t>
            </w:r>
            <w:r>
              <w:rPr>
                <w:rStyle w:val="IndexLink"/>
                <w:rtl w:val="true"/>
              </w:rPr>
              <w:tab/>
            </w:r>
            <w:r>
              <w:rPr>
                <w:rStyle w:val="IndexLink"/>
              </w:rPr>
              <w:t>44</w:t>
            </w:r>
          </w:hyperlink>
        </w:p>
        <w:p>
          <w:pPr>
            <w:pStyle w:val="Contents3"/>
            <w:tabs>
              <w:tab w:val="clear" w:pos="8459"/>
              <w:tab w:val="right" w:pos="9026" w:leader="dot"/>
            </w:tabs>
            <w:rPr/>
          </w:pPr>
          <w:hyperlink w:anchor="__RefHeading___Toc5946065_2870459653">
            <w:r>
              <w:rPr>
                <w:webHidden/>
                <w:rStyle w:val="IndexLink"/>
                <w:rtl w:val="true"/>
              </w:rPr>
              <w:t>آيا برائت از مشركان برخلاف وحدت است؟</w:t>
            </w:r>
            <w:r>
              <w:rPr>
                <w:rStyle w:val="IndexLink"/>
                <w:rtl w:val="true"/>
              </w:rPr>
              <w:tab/>
            </w:r>
            <w:r>
              <w:rPr>
                <w:rStyle w:val="IndexLink"/>
              </w:rPr>
              <w:t>44</w:t>
            </w:r>
          </w:hyperlink>
        </w:p>
        <w:p>
          <w:pPr>
            <w:pStyle w:val="Contents3"/>
            <w:tabs>
              <w:tab w:val="clear" w:pos="8459"/>
              <w:tab w:val="right" w:pos="9026" w:leader="dot"/>
            </w:tabs>
            <w:rPr/>
          </w:pPr>
          <w:hyperlink w:anchor="__RefHeading___Toc5946067_2870459653">
            <w:r>
              <w:rPr>
                <w:webHidden/>
                <w:rStyle w:val="IndexLink"/>
                <w:rtl w:val="true"/>
              </w:rPr>
              <w:t>آيا برائت از مخالفان برخلاف تقيّه نيست؟</w:t>
            </w:r>
            <w:r>
              <w:rPr>
                <w:rStyle w:val="IndexLink"/>
                <w:rtl w:val="true"/>
              </w:rPr>
              <w:tab/>
            </w:r>
            <w:r>
              <w:rPr>
                <w:rStyle w:val="IndexLink"/>
              </w:rPr>
              <w:t>45</w:t>
            </w:r>
          </w:hyperlink>
        </w:p>
        <w:p>
          <w:pPr>
            <w:pStyle w:val="Contents3"/>
            <w:tabs>
              <w:tab w:val="clear" w:pos="8459"/>
              <w:tab w:val="right" w:pos="9026" w:leader="dot"/>
            </w:tabs>
            <w:rPr/>
          </w:pPr>
          <w:hyperlink w:anchor="__RefHeading___Toc5946069_2870459653">
            <w:r>
              <w:rPr>
                <w:webHidden/>
                <w:rStyle w:val="IndexLink"/>
                <w:rtl w:val="true"/>
              </w:rPr>
              <w:t>پيوند ولايت و برائت</w:t>
            </w:r>
            <w:r>
              <w:rPr>
                <w:rStyle w:val="IndexLink"/>
                <w:rtl w:val="true"/>
              </w:rPr>
              <w:tab/>
            </w:r>
            <w:r>
              <w:rPr>
                <w:rStyle w:val="IndexLink"/>
              </w:rPr>
              <w:t>46</w:t>
            </w:r>
          </w:hyperlink>
        </w:p>
        <w:p>
          <w:pPr>
            <w:pStyle w:val="Contents3"/>
            <w:tabs>
              <w:tab w:val="clear" w:pos="8459"/>
              <w:tab w:val="right" w:pos="9026" w:leader="dot"/>
            </w:tabs>
            <w:rPr/>
          </w:pPr>
          <w:hyperlink w:anchor="__RefHeading___Toc5946071_2870459653">
            <w:r>
              <w:rPr>
                <w:webHidden/>
                <w:rStyle w:val="IndexLink"/>
                <w:rtl w:val="true"/>
              </w:rPr>
              <w:t>آيا شناسايى دشمنان اهل بيت لازم است؟</w:t>
            </w:r>
            <w:r>
              <w:rPr>
                <w:rStyle w:val="IndexLink"/>
                <w:rtl w:val="true"/>
              </w:rPr>
              <w:tab/>
            </w:r>
            <w:r>
              <w:rPr>
                <w:rStyle w:val="IndexLink"/>
              </w:rPr>
              <w:t>47</w:t>
            </w:r>
          </w:hyperlink>
        </w:p>
        <w:p>
          <w:pPr>
            <w:pStyle w:val="Contents3"/>
            <w:tabs>
              <w:tab w:val="clear" w:pos="8459"/>
              <w:tab w:val="right" w:pos="9026" w:leader="dot"/>
            </w:tabs>
            <w:rPr/>
          </w:pPr>
          <w:hyperlink w:anchor="__RefHeading___Toc5946073_2870459653">
            <w:r>
              <w:rPr>
                <w:webHidden/>
                <w:rStyle w:val="IndexLink"/>
                <w:rtl w:val="true"/>
              </w:rPr>
              <w:t>آيا برائت لفظى كفايت مى كند؟</w:t>
            </w:r>
            <w:r>
              <w:rPr>
                <w:rStyle w:val="IndexLink"/>
                <w:rtl w:val="true"/>
              </w:rPr>
              <w:tab/>
            </w:r>
            <w:r>
              <w:rPr>
                <w:rStyle w:val="IndexLink"/>
              </w:rPr>
              <w:t>48</w:t>
            </w:r>
          </w:hyperlink>
        </w:p>
        <w:p>
          <w:pPr>
            <w:pStyle w:val="Contents3"/>
            <w:tabs>
              <w:tab w:val="clear" w:pos="8459"/>
              <w:tab w:val="right" w:pos="9026" w:leader="dot"/>
            </w:tabs>
            <w:rPr/>
          </w:pPr>
          <w:hyperlink w:anchor="__RefHeading___Toc5946075_2870459653">
            <w:r>
              <w:rPr>
                <w:webHidden/>
                <w:rStyle w:val="IndexLink"/>
                <w:rtl w:val="true"/>
              </w:rPr>
              <w:t>كتابنامۀ لعن</w:t>
            </w:r>
            <w:r>
              <w:rPr>
                <w:rStyle w:val="IndexLink"/>
                <w:rtl w:val="true"/>
              </w:rPr>
              <w:tab/>
            </w:r>
            <w:r>
              <w:rPr>
                <w:rStyle w:val="IndexLink"/>
              </w:rPr>
              <w:t>49</w:t>
            </w:r>
          </w:hyperlink>
        </w:p>
        <w:p>
          <w:pPr>
            <w:pStyle w:val="Contents2"/>
            <w:tabs>
              <w:tab w:val="clear" w:pos="8743"/>
              <w:tab w:val="right" w:pos="9026" w:leader="dot"/>
            </w:tabs>
            <w:rPr/>
          </w:pPr>
          <w:hyperlink w:anchor="__RefHeading___Toc5946077_2870459653">
            <w:r>
              <w:rPr>
                <w:webHidden/>
                <w:rStyle w:val="IndexLink"/>
                <w:rtl w:val="true"/>
              </w:rPr>
              <w:t>پیشگفتار</w:t>
            </w:r>
            <w:r>
              <w:rPr>
                <w:rStyle w:val="IndexLink"/>
                <w:rtl w:val="true"/>
              </w:rPr>
              <w:tab/>
            </w:r>
            <w:r>
              <w:rPr>
                <w:rStyle w:val="IndexLink"/>
              </w:rPr>
              <w:t>59</w:t>
            </w:r>
          </w:hyperlink>
        </w:p>
        <w:p>
          <w:pPr>
            <w:pStyle w:val="Contents3"/>
            <w:tabs>
              <w:tab w:val="clear" w:pos="8459"/>
              <w:tab w:val="right" w:pos="9026" w:leader="dot"/>
            </w:tabs>
            <w:rPr/>
          </w:pPr>
          <w:hyperlink w:anchor="__RefHeading___Toc5946079_287045965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5946081_2870459653">
            <w:r>
              <w:rPr>
                <w:webHidden/>
                <w:rStyle w:val="IndexLink"/>
                <w:rtl w:val="true"/>
              </w:rPr>
              <w:t>معنای تبرّی</w:t>
            </w:r>
            <w:r>
              <w:rPr>
                <w:rStyle w:val="IndexLink"/>
                <w:rtl w:val="true"/>
              </w:rPr>
              <w:tab/>
            </w:r>
            <w:r>
              <w:rPr>
                <w:rStyle w:val="IndexLink"/>
              </w:rPr>
              <w:t>63</w:t>
            </w:r>
          </w:hyperlink>
        </w:p>
        <w:p>
          <w:pPr>
            <w:pStyle w:val="Contents3"/>
            <w:tabs>
              <w:tab w:val="clear" w:pos="8459"/>
              <w:tab w:val="right" w:pos="9026" w:leader="dot"/>
            </w:tabs>
            <w:rPr/>
          </w:pPr>
          <w:hyperlink w:anchor="__RefHeading___Toc5946083_2870459653">
            <w:r>
              <w:rPr>
                <w:webHidden/>
                <w:rStyle w:val="IndexLink"/>
                <w:rtl w:val="true"/>
              </w:rPr>
              <w:t>ادلّۀ مشروعیّت تبرّی</w:t>
            </w:r>
            <w:r>
              <w:rPr>
                <w:rStyle w:val="IndexLink"/>
                <w:rtl w:val="true"/>
              </w:rPr>
              <w:tab/>
            </w:r>
            <w:r>
              <w:rPr>
                <w:rStyle w:val="IndexLink"/>
              </w:rPr>
              <w:t>63</w:t>
            </w:r>
          </w:hyperlink>
        </w:p>
        <w:p>
          <w:pPr>
            <w:pStyle w:val="Contents3"/>
            <w:tabs>
              <w:tab w:val="clear" w:pos="8459"/>
              <w:tab w:val="right" w:pos="9026" w:leader="dot"/>
            </w:tabs>
            <w:rPr/>
          </w:pPr>
          <w:hyperlink w:anchor="__RefHeading___Toc5946085_2870459653">
            <w:r>
              <w:rPr>
                <w:webHidden/>
                <w:rStyle w:val="IndexLink"/>
                <w:rtl w:val="true"/>
              </w:rPr>
              <w:t>موارد لعن در قرآن کریم</w:t>
            </w:r>
            <w:r>
              <w:rPr>
                <w:rStyle w:val="IndexLink"/>
                <w:rtl w:val="true"/>
              </w:rPr>
              <w:tab/>
            </w:r>
            <w:r>
              <w:rPr>
                <w:rStyle w:val="IndexLink"/>
              </w:rPr>
              <w:t>64</w:t>
            </w:r>
          </w:hyperlink>
        </w:p>
        <w:p>
          <w:pPr>
            <w:pStyle w:val="Contents2"/>
            <w:tabs>
              <w:tab w:val="clear" w:pos="8743"/>
              <w:tab w:val="right" w:pos="9026" w:leader="dot"/>
            </w:tabs>
            <w:rPr/>
          </w:pPr>
          <w:hyperlink w:anchor="__RefHeading___Toc5946087_2870459653">
            <w:r>
              <w:rPr>
                <w:webHidden/>
                <w:rStyle w:val="IndexLink"/>
                <w:rtl w:val="true"/>
              </w:rPr>
              <w:t>لعن ابلیس</w:t>
            </w:r>
            <w:r>
              <w:rPr>
                <w:rStyle w:val="IndexLink"/>
                <w:rtl w:val="true"/>
              </w:rPr>
              <w:tab/>
            </w:r>
            <w:r>
              <w:rPr>
                <w:rStyle w:val="IndexLink"/>
              </w:rPr>
              <w:t>64</w:t>
            </w:r>
          </w:hyperlink>
        </w:p>
        <w:p>
          <w:pPr>
            <w:pStyle w:val="Contents2"/>
            <w:tabs>
              <w:tab w:val="clear" w:pos="8743"/>
              <w:tab w:val="right" w:pos="9026" w:leader="dot"/>
            </w:tabs>
            <w:rPr/>
          </w:pPr>
          <w:hyperlink w:anchor="__RefHeading___Toc5946089_2870459653">
            <w:r>
              <w:rPr>
                <w:webHidden/>
                <w:rStyle w:val="IndexLink"/>
                <w:rtl w:val="true"/>
              </w:rPr>
              <w:t>لعن کتمان کنندگان حقیقت</w:t>
            </w:r>
            <w:r>
              <w:rPr>
                <w:rStyle w:val="IndexLink"/>
                <w:rtl w:val="true"/>
              </w:rPr>
              <w:tab/>
            </w:r>
            <w:r>
              <w:rPr>
                <w:rStyle w:val="IndexLink"/>
              </w:rPr>
              <w:t>65</w:t>
            </w:r>
          </w:hyperlink>
        </w:p>
        <w:p>
          <w:pPr>
            <w:pStyle w:val="Contents2"/>
            <w:tabs>
              <w:tab w:val="clear" w:pos="8743"/>
              <w:tab w:val="right" w:pos="9026" w:leader="dot"/>
            </w:tabs>
            <w:rPr/>
          </w:pPr>
          <w:hyperlink w:anchor="__RefHeading___Toc5946091_2870459653">
            <w:r>
              <w:rPr>
                <w:webHidden/>
                <w:rStyle w:val="IndexLink"/>
                <w:rtl w:val="true"/>
              </w:rPr>
              <w:t>لعن کافران</w:t>
            </w:r>
            <w:r>
              <w:rPr>
                <w:rStyle w:val="IndexLink"/>
                <w:rtl w:val="true"/>
              </w:rPr>
              <w:tab/>
            </w:r>
            <w:r>
              <w:rPr>
                <w:rStyle w:val="IndexLink"/>
              </w:rPr>
              <w:t>66</w:t>
            </w:r>
          </w:hyperlink>
        </w:p>
        <w:p>
          <w:pPr>
            <w:pStyle w:val="Contents2"/>
            <w:tabs>
              <w:tab w:val="clear" w:pos="8743"/>
              <w:tab w:val="right" w:pos="9026" w:leader="dot"/>
            </w:tabs>
            <w:rPr/>
          </w:pPr>
          <w:hyperlink w:anchor="__RefHeading___Toc5946093_2870459653">
            <w:r>
              <w:rPr>
                <w:webHidden/>
                <w:rStyle w:val="IndexLink"/>
                <w:rtl w:val="true"/>
              </w:rPr>
              <w:t>لعن قاتل مؤمنین</w:t>
            </w:r>
            <w:r>
              <w:rPr>
                <w:rStyle w:val="IndexLink"/>
                <w:rtl w:val="true"/>
              </w:rPr>
              <w:tab/>
            </w:r>
            <w:r>
              <w:rPr>
                <w:rStyle w:val="IndexLink"/>
              </w:rPr>
              <w:t>67</w:t>
            </w:r>
          </w:hyperlink>
        </w:p>
        <w:p>
          <w:pPr>
            <w:pStyle w:val="Contents2"/>
            <w:tabs>
              <w:tab w:val="clear" w:pos="8743"/>
              <w:tab w:val="right" w:pos="9026" w:leader="dot"/>
            </w:tabs>
            <w:rPr/>
          </w:pPr>
          <w:hyperlink w:anchor="__RefHeading___Toc5946095_2870459653">
            <w:r>
              <w:rPr>
                <w:webHidden/>
                <w:rStyle w:val="IndexLink"/>
                <w:rtl w:val="true"/>
              </w:rPr>
              <w:t>لعن اذیّت کنندگان خدا و رسول</w:t>
            </w:r>
            <w:r>
              <w:rPr>
                <w:rStyle w:val="IndexLink"/>
                <w:rtl w:val="true"/>
              </w:rPr>
              <w:tab/>
            </w:r>
            <w:r>
              <w:rPr>
                <w:rStyle w:val="IndexLink"/>
              </w:rPr>
              <w:t>68</w:t>
            </w:r>
          </w:hyperlink>
        </w:p>
        <w:p>
          <w:pPr>
            <w:pStyle w:val="Contents2"/>
            <w:tabs>
              <w:tab w:val="clear" w:pos="8743"/>
              <w:tab w:val="right" w:pos="9026" w:leader="dot"/>
            </w:tabs>
            <w:rPr/>
          </w:pPr>
          <w:hyperlink w:anchor="__RefHeading___Toc5946097_2870459653">
            <w:r>
              <w:rPr>
                <w:webHidden/>
                <w:rStyle w:val="IndexLink"/>
                <w:rtl w:val="true"/>
              </w:rPr>
              <w:t>لعن ظالمین</w:t>
            </w:r>
            <w:r>
              <w:rPr>
                <w:rStyle w:val="IndexLink"/>
                <w:rtl w:val="true"/>
              </w:rPr>
              <w:tab/>
            </w:r>
            <w:r>
              <w:rPr>
                <w:rStyle w:val="IndexLink"/>
              </w:rPr>
              <w:t>70</w:t>
            </w:r>
          </w:hyperlink>
        </w:p>
        <w:p>
          <w:pPr>
            <w:pStyle w:val="Contents2"/>
            <w:tabs>
              <w:tab w:val="clear" w:pos="8743"/>
              <w:tab w:val="right" w:pos="9026" w:leader="dot"/>
            </w:tabs>
            <w:rPr/>
          </w:pPr>
          <w:hyperlink w:anchor="__RefHeading___Toc5946099_2870459653">
            <w:r>
              <w:rPr>
                <w:webHidden/>
                <w:rStyle w:val="IndexLink"/>
                <w:rtl w:val="true"/>
              </w:rPr>
              <w:t xml:space="preserve">ناصبی </w:t>
            </w:r>
            <w:r>
              <w:rPr>
                <w:rStyle w:val="IndexLink"/>
                <w:rtl w:val="true"/>
              </w:rPr>
              <w:t>(</w:t>
            </w:r>
            <w:r>
              <w:rPr>
                <w:rStyle w:val="IndexLink"/>
                <w:rtl w:val="true"/>
              </w:rPr>
              <w:t xml:space="preserve">دشمن اهل بیت </w:t>
            </w:r>
            <w:r>
              <w:rPr>
                <w:rStyle w:val="IndexLink"/>
                <w:rtl w:val="true"/>
              </w:rPr>
              <w:t>(</w:t>
            </w:r>
            <w:r>
              <w:rPr>
                <w:rStyle w:val="IndexLink"/>
                <w:rtl w:val="true"/>
              </w:rPr>
              <w:t>علیهم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5946101_287045965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946103_2870459653">
            <w:r>
              <w:rPr>
                <w:webHidden/>
                <w:rStyle w:val="IndexLink"/>
                <w:rtl w:val="true"/>
              </w:rPr>
              <w:t>ارتداد و انحطاط جامعه</w:t>
            </w:r>
            <w:r>
              <w:rPr>
                <w:rStyle w:val="IndexLink"/>
                <w:rtl w:val="true"/>
              </w:rPr>
              <w:tab/>
            </w:r>
            <w:r>
              <w:rPr>
                <w:rStyle w:val="IndexLink"/>
              </w:rPr>
              <w:t>74</w:t>
            </w:r>
          </w:hyperlink>
        </w:p>
        <w:p>
          <w:pPr>
            <w:pStyle w:val="Contents2"/>
            <w:tabs>
              <w:tab w:val="clear" w:pos="8743"/>
              <w:tab w:val="right" w:pos="9026" w:leader="dot"/>
            </w:tabs>
            <w:rPr/>
          </w:pPr>
          <w:hyperlink w:anchor="__RefHeading___Toc5946105_2870459653">
            <w:r>
              <w:rPr>
                <w:webHidden/>
                <w:rStyle w:val="IndexLink"/>
                <w:rtl w:val="true"/>
              </w:rPr>
              <w:t xml:space="preserve">گروه هایی که مورد لعن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قرار گرفته اند</w:t>
            </w:r>
            <w:r>
              <w:rPr>
                <w:rStyle w:val="IndexLink"/>
                <w:rtl w:val="true"/>
              </w:rPr>
              <w:tab/>
            </w:r>
            <w:r>
              <w:rPr>
                <w:rStyle w:val="IndexLink"/>
              </w:rPr>
              <w:t>75</w:t>
            </w:r>
          </w:hyperlink>
        </w:p>
        <w:p>
          <w:pPr>
            <w:pStyle w:val="Contents2"/>
            <w:tabs>
              <w:tab w:val="clear" w:pos="8743"/>
              <w:tab w:val="right" w:pos="9026" w:leader="dot"/>
            </w:tabs>
            <w:rPr/>
          </w:pPr>
          <w:hyperlink w:anchor="__RefHeading___Toc5946107_2870459653">
            <w:r>
              <w:rPr>
                <w:webHidden/>
                <w:rStyle w:val="IndexLink"/>
                <w:rtl w:val="true"/>
              </w:rPr>
              <w:t>لعن مردان شبیه به زن و زنان شبیه به مرد</w:t>
            </w:r>
            <w:r>
              <w:rPr>
                <w:rStyle w:val="IndexLink"/>
                <w:rtl w:val="true"/>
              </w:rPr>
              <w:tab/>
            </w:r>
            <w:r>
              <w:rPr>
                <w:rStyle w:val="IndexLink"/>
              </w:rPr>
              <w:t>75</w:t>
            </w:r>
          </w:hyperlink>
        </w:p>
        <w:p>
          <w:pPr>
            <w:pStyle w:val="Contents2"/>
            <w:tabs>
              <w:tab w:val="clear" w:pos="8743"/>
              <w:tab w:val="right" w:pos="9026" w:leader="dot"/>
            </w:tabs>
            <w:rPr/>
          </w:pPr>
          <w:hyperlink w:anchor="__RefHeading___Toc5946109_2870459653">
            <w:r>
              <w:rPr>
                <w:webHidden/>
                <w:rStyle w:val="IndexLink"/>
                <w:rtl w:val="true"/>
              </w:rPr>
              <w:t>لعن رباخوار</w:t>
            </w:r>
            <w:r>
              <w:rPr>
                <w:rStyle w:val="IndexLink"/>
                <w:rtl w:val="true"/>
              </w:rPr>
              <w:tab/>
            </w:r>
            <w:r>
              <w:rPr>
                <w:rStyle w:val="IndexLink"/>
              </w:rPr>
              <w:t>76</w:t>
            </w:r>
          </w:hyperlink>
        </w:p>
        <w:p>
          <w:pPr>
            <w:pStyle w:val="Contents2"/>
            <w:tabs>
              <w:tab w:val="clear" w:pos="8743"/>
              <w:tab w:val="right" w:pos="9026" w:leader="dot"/>
            </w:tabs>
            <w:rPr/>
          </w:pPr>
          <w:hyperlink w:anchor="__RefHeading___Toc5946111_2870459653">
            <w:r>
              <w:rPr>
                <w:webHidden/>
                <w:rStyle w:val="IndexLink"/>
                <w:rtl w:val="true"/>
              </w:rPr>
              <w:t>لعن شراب خوار و</w:t>
            </w:r>
            <w:r>
              <w:rPr>
                <w:rStyle w:val="IndexLink"/>
                <w:rtl w:val="true"/>
              </w:rPr>
              <w:t>...</w:t>
              <w:tab/>
            </w:r>
            <w:r>
              <w:rPr>
                <w:rStyle w:val="IndexLink"/>
              </w:rPr>
              <w:t>77</w:t>
            </w:r>
          </w:hyperlink>
        </w:p>
        <w:p>
          <w:pPr>
            <w:pStyle w:val="Contents3"/>
            <w:tabs>
              <w:tab w:val="clear" w:pos="8459"/>
              <w:tab w:val="right" w:pos="9026" w:leader="dot"/>
            </w:tabs>
            <w:rPr/>
          </w:pPr>
          <w:hyperlink w:anchor="__RefHeading___Toc5946113_287045965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5946115_2870459653">
            <w:r>
              <w:rPr>
                <w:webHidden/>
                <w:rStyle w:val="IndexLink"/>
                <w:rtl w:val="true"/>
              </w:rPr>
              <w:t xml:space="preserve">تبرّی و لعن در احادیث معصومین </w:t>
            </w:r>
            <w:r>
              <w:rPr>
                <w:rStyle w:val="IndexLink"/>
                <w:rtl w:val="true"/>
              </w:rPr>
              <w:t>(</w:t>
            </w:r>
            <w:r>
              <w:rPr>
                <w:rStyle w:val="IndexLink"/>
                <w:rtl w:val="true"/>
              </w:rPr>
              <w:t>علیهم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5946117_2870459653">
            <w:r>
              <w:rPr>
                <w:webHidden/>
                <w:rStyle w:val="IndexLink"/>
                <w:rtl w:val="true"/>
              </w:rPr>
              <w:t>وجوب لعن و برائت در عصر غیبت</w:t>
            </w:r>
            <w:r>
              <w:rPr>
                <w:rStyle w:val="IndexLink"/>
                <w:rtl w:val="true"/>
              </w:rPr>
              <w:tab/>
            </w:r>
            <w:r>
              <w:rPr>
                <w:rStyle w:val="IndexLink"/>
              </w:rPr>
              <w:t>84</w:t>
            </w:r>
          </w:hyperlink>
        </w:p>
        <w:p>
          <w:pPr>
            <w:pStyle w:val="Contents3"/>
            <w:tabs>
              <w:tab w:val="clear" w:pos="8459"/>
              <w:tab w:val="right" w:pos="9026" w:leader="dot"/>
            </w:tabs>
            <w:rPr/>
          </w:pPr>
          <w:hyperlink w:anchor="__RefHeading___Toc5946119_2870459653">
            <w:r>
              <w:rPr>
                <w:webHidden/>
                <w:rStyle w:val="IndexLink"/>
                <w:rtl w:val="true"/>
              </w:rPr>
              <w:t>برائت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دشمنان شان پس از ظهور</w:t>
            </w:r>
            <w:r>
              <w:rPr>
                <w:rStyle w:val="IndexLink"/>
                <w:rtl w:val="true"/>
              </w:rPr>
              <w:tab/>
            </w:r>
            <w:r>
              <w:rPr>
                <w:rStyle w:val="IndexLink"/>
              </w:rPr>
              <w:t>87</w:t>
            </w:r>
          </w:hyperlink>
        </w:p>
        <w:p>
          <w:pPr>
            <w:pStyle w:val="Contents3"/>
            <w:tabs>
              <w:tab w:val="clear" w:pos="8459"/>
              <w:tab w:val="right" w:pos="9026" w:leader="dot"/>
            </w:tabs>
            <w:rPr/>
          </w:pPr>
          <w:hyperlink w:anchor="__RefHeading___Toc5946121_2870459653">
            <w:r>
              <w:rPr>
                <w:webHidden/>
                <w:rStyle w:val="IndexLink"/>
                <w:rtl w:val="true"/>
              </w:rPr>
              <w:t xml:space="preserve">عنایت امام صادق </w:t>
            </w:r>
            <w:r>
              <w:rPr>
                <w:rStyle w:val="IndexLink"/>
                <w:rtl w:val="true"/>
              </w:rPr>
              <w:t>(</w:t>
            </w:r>
            <w:r>
              <w:rPr>
                <w:rStyle w:val="IndexLink"/>
                <w:rtl w:val="true"/>
              </w:rPr>
              <w:t>سلام الله علیه</w:t>
            </w:r>
            <w:r>
              <w:rPr>
                <w:rStyle w:val="IndexLink"/>
                <w:rtl w:val="true"/>
              </w:rPr>
              <w:t xml:space="preserve">) </w:t>
            </w:r>
            <w:r>
              <w:rPr>
                <w:rStyle w:val="IndexLink"/>
                <w:rtl w:val="true"/>
              </w:rPr>
              <w:t xml:space="preserve">به خانمی که </w:t>
            </w:r>
            <w:r>
              <w:rPr>
                <w:rStyle w:val="IndexLink"/>
                <w:rtl w:val="true"/>
              </w:rPr>
              <w:t>...</w:t>
              <w:tab/>
            </w:r>
            <w:r>
              <w:rPr>
                <w:rStyle w:val="IndexLink"/>
              </w:rPr>
              <w:t>89</w:t>
            </w:r>
          </w:hyperlink>
        </w:p>
        <w:p>
          <w:pPr>
            <w:pStyle w:val="Contents3"/>
            <w:tabs>
              <w:tab w:val="clear" w:pos="8459"/>
              <w:tab w:val="right" w:pos="9026" w:leader="dot"/>
            </w:tabs>
            <w:rPr/>
          </w:pPr>
          <w:hyperlink w:anchor="__RefHeading___Toc5946123_2870459653">
            <w:r>
              <w:rPr>
                <w:webHidden/>
                <w:rStyle w:val="IndexLink"/>
                <w:rtl w:val="true"/>
              </w:rPr>
              <w:t xml:space="preserve">عنایت 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به شیخ کاظم أزری</w:t>
            </w:r>
            <w:r>
              <w:rPr>
                <w:rStyle w:val="IndexLink"/>
                <w:rtl w:val="true"/>
              </w:rPr>
              <w:tab/>
            </w:r>
            <w:r>
              <w:rPr>
                <w:rStyle w:val="IndexLink"/>
              </w:rPr>
              <w:t>91</w:t>
            </w:r>
          </w:hyperlink>
        </w:p>
        <w:p>
          <w:pPr>
            <w:pStyle w:val="Contents2"/>
            <w:tabs>
              <w:tab w:val="clear" w:pos="8743"/>
              <w:tab w:val="right" w:pos="9026" w:leader="dot"/>
            </w:tabs>
            <w:rPr/>
          </w:pPr>
          <w:hyperlink w:anchor="__RefHeading___Toc5946125_2870459653">
            <w:r>
              <w:rPr>
                <w:webHidden/>
                <w:rStyle w:val="IndexLink"/>
                <w:rtl w:val="true"/>
              </w:rPr>
              <w:t>سورۀ مبارکۀ حمد</w:t>
            </w:r>
            <w:r>
              <w:rPr>
                <w:rStyle w:val="IndexLink"/>
                <w:rtl w:val="true"/>
              </w:rPr>
              <w:tab/>
            </w:r>
            <w:r>
              <w:rPr>
                <w:rStyle w:val="IndexLink"/>
              </w:rPr>
              <w:t>101</w:t>
            </w:r>
          </w:hyperlink>
        </w:p>
        <w:p>
          <w:pPr>
            <w:pStyle w:val="Contents3"/>
            <w:tabs>
              <w:tab w:val="clear" w:pos="8459"/>
              <w:tab w:val="right" w:pos="9026" w:leader="dot"/>
            </w:tabs>
            <w:rPr/>
          </w:pPr>
          <w:hyperlink w:anchor="__RefHeading___Toc5946127_287045965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5946129_2870459653">
            <w:r>
              <w:rPr>
                <w:webHidden/>
                <w:rStyle w:val="IndexLink"/>
                <w:rtl w:val="true"/>
              </w:rPr>
              <w:t>کد آیه</w:t>
            </w:r>
            <w:r>
              <w:rPr>
                <w:rStyle w:val="IndexLink"/>
                <w:rtl w:val="true"/>
              </w:rPr>
              <w:t xml:space="preserve">: </w:t>
            </w:r>
            <w:r>
              <w:rPr>
                <w:rStyle w:val="IndexLink"/>
              </w:rPr>
              <w:t>7/1</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خشم و غضب خدا بر کفّار</w:t>
            </w:r>
            <w:r>
              <w:rPr>
                <w:rStyle w:val="IndexLink"/>
                <w:rtl w:val="true"/>
              </w:rPr>
              <w:tab/>
            </w:r>
            <w:r>
              <w:rPr>
                <w:rStyle w:val="IndexLink"/>
              </w:rPr>
              <w:t>101</w:t>
            </w:r>
          </w:hyperlink>
        </w:p>
        <w:p>
          <w:pPr>
            <w:pStyle w:val="Contents2"/>
            <w:tabs>
              <w:tab w:val="clear" w:pos="8743"/>
              <w:tab w:val="right" w:pos="9026" w:leader="dot"/>
            </w:tabs>
            <w:rPr/>
          </w:pPr>
          <w:hyperlink w:anchor="__RefHeading___Toc5946131_2870459653">
            <w:r>
              <w:rPr>
                <w:webHidden/>
                <w:rStyle w:val="IndexLink"/>
                <w:rtl w:val="true"/>
              </w:rPr>
              <w:t>سورۀ مبارکۀ بقره</w:t>
            </w:r>
            <w:r>
              <w:rPr>
                <w:rStyle w:val="IndexLink"/>
                <w:rtl w:val="true"/>
              </w:rPr>
              <w:tab/>
            </w:r>
            <w:r>
              <w:rPr>
                <w:rStyle w:val="IndexLink"/>
              </w:rPr>
              <w:t>105</w:t>
            </w:r>
          </w:hyperlink>
        </w:p>
        <w:p>
          <w:pPr>
            <w:pStyle w:val="Contents3"/>
            <w:tabs>
              <w:tab w:val="clear" w:pos="8459"/>
              <w:tab w:val="right" w:pos="9026" w:leader="dot"/>
            </w:tabs>
            <w:rPr/>
          </w:pPr>
          <w:hyperlink w:anchor="__RefHeading___Toc5946133_2870459653">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5946135_2870459653">
            <w:r>
              <w:rPr>
                <w:webHidden/>
                <w:rStyle w:val="IndexLink"/>
                <w:rtl w:val="true"/>
              </w:rPr>
              <w:t>کد آیه</w:t>
            </w:r>
            <w:r>
              <w:rPr>
                <w:rStyle w:val="IndexLink"/>
                <w:rtl w:val="true"/>
              </w:rPr>
              <w:t xml:space="preserve">: </w:t>
            </w:r>
            <w:r>
              <w:rPr>
                <w:rStyle w:val="IndexLink"/>
              </w:rPr>
              <w:t>9</w:t>
            </w:r>
            <w:r>
              <w:rPr>
                <w:rStyle w:val="IndexLink"/>
                <w:rtl w:val="true"/>
              </w:rPr>
              <w:t>و</w:t>
            </w:r>
            <w:r>
              <w:rPr>
                <w:rStyle w:val="IndexLink"/>
              </w:rPr>
              <w:t>8/2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خدعه و نیرنگ</w:t>
            </w:r>
            <w:r>
              <w:rPr>
                <w:rStyle w:val="IndexLink"/>
                <w:rtl w:val="true"/>
              </w:rPr>
              <w:tab/>
            </w:r>
            <w:r>
              <w:rPr>
                <w:rStyle w:val="IndexLink"/>
              </w:rPr>
              <w:t>105</w:t>
            </w:r>
          </w:hyperlink>
        </w:p>
        <w:p>
          <w:pPr>
            <w:pStyle w:val="Contents3"/>
            <w:tabs>
              <w:tab w:val="clear" w:pos="8459"/>
              <w:tab w:val="right" w:pos="9026" w:leader="dot"/>
            </w:tabs>
            <w:rPr/>
          </w:pPr>
          <w:hyperlink w:anchor="__RefHeading___Toc5946137_2870459653">
            <w:r>
              <w:rPr>
                <w:webHidden/>
                <w:rStyle w:val="IndexLink"/>
                <w:rtl w:val="true"/>
              </w:rPr>
              <w:t>کد آیه</w:t>
            </w:r>
            <w:r>
              <w:rPr>
                <w:rStyle w:val="IndexLink"/>
                <w:rtl w:val="true"/>
              </w:rPr>
              <w:t xml:space="preserve">: </w:t>
            </w:r>
            <w:r>
              <w:rPr>
                <w:rStyle w:val="IndexLink"/>
              </w:rPr>
              <w:t>10/2</w:t>
            </w:r>
            <w:r>
              <w:rPr>
                <w:rStyle w:val="IndexLink"/>
                <w:rtl w:val="true"/>
              </w:rPr>
              <w:t xml:space="preserve"> </w:t>
            </w:r>
            <w:r>
              <w:rPr>
                <w:rStyle w:val="IndexLink"/>
                <w:rtl w:val="true"/>
              </w:rPr>
              <w:t>اسم آیه</w:t>
            </w:r>
            <w:r>
              <w:rPr>
                <w:rStyle w:val="IndexLink"/>
                <w:rtl w:val="true"/>
              </w:rPr>
              <w:t xml:space="preserve">: </w:t>
            </w:r>
            <w:r>
              <w:rPr>
                <w:rStyle w:val="IndexLink"/>
                <w:rtl w:val="true"/>
              </w:rPr>
              <w:t>دلهای مریض</w:t>
            </w:r>
            <w:r>
              <w:rPr>
                <w:rStyle w:val="IndexLink"/>
                <w:rtl w:val="true"/>
              </w:rPr>
              <w:tab/>
            </w:r>
            <w:r>
              <w:rPr>
                <w:rStyle w:val="IndexLink"/>
              </w:rPr>
              <w:t>113</w:t>
            </w:r>
          </w:hyperlink>
        </w:p>
        <w:p>
          <w:pPr>
            <w:pStyle w:val="Contents3"/>
            <w:tabs>
              <w:tab w:val="clear" w:pos="8459"/>
              <w:tab w:val="right" w:pos="9026" w:leader="dot"/>
            </w:tabs>
            <w:rPr/>
          </w:pPr>
          <w:hyperlink w:anchor="__RefHeading___Toc5946139_2870459653">
            <w:r>
              <w:rPr>
                <w:webHidden/>
                <w:rStyle w:val="IndexLink"/>
                <w:rtl w:val="true"/>
              </w:rPr>
              <w:t>کد آیه</w:t>
            </w:r>
            <w:r>
              <w:rPr>
                <w:rStyle w:val="IndexLink"/>
                <w:rtl w:val="true"/>
              </w:rPr>
              <w:t xml:space="preserve">: </w:t>
            </w:r>
            <w:r>
              <w:rPr>
                <w:rStyle w:val="IndexLink"/>
              </w:rPr>
              <w:t>15</w:t>
            </w:r>
            <w:r>
              <w:rPr>
                <w:rStyle w:val="IndexLink"/>
                <w:rtl w:val="true"/>
              </w:rPr>
              <w:t>و</w:t>
            </w:r>
            <w:r>
              <w:rPr>
                <w:rStyle w:val="IndexLink"/>
              </w:rPr>
              <w:t>14/2</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مسخره کنندگان</w:t>
            </w:r>
            <w:r>
              <w:rPr>
                <w:rStyle w:val="IndexLink"/>
                <w:rtl w:val="true"/>
              </w:rPr>
              <w:tab/>
            </w:r>
            <w:r>
              <w:rPr>
                <w:rStyle w:val="IndexLink"/>
              </w:rPr>
              <w:t>116</w:t>
            </w:r>
          </w:hyperlink>
        </w:p>
        <w:p>
          <w:pPr>
            <w:pStyle w:val="Contents3"/>
            <w:tabs>
              <w:tab w:val="clear" w:pos="8459"/>
              <w:tab w:val="right" w:pos="9026" w:leader="dot"/>
            </w:tabs>
            <w:rPr/>
          </w:pPr>
          <w:hyperlink w:anchor="__RefHeading___Toc5946141_2870459653">
            <w:r>
              <w:rPr>
                <w:webHidden/>
                <w:rStyle w:val="IndexLink"/>
                <w:rtl w:val="true"/>
              </w:rPr>
              <w:t>کد آیه</w:t>
            </w:r>
            <w:r>
              <w:rPr>
                <w:rStyle w:val="IndexLink"/>
                <w:rtl w:val="true"/>
              </w:rPr>
              <w:t xml:space="preserve">: </w:t>
            </w:r>
            <w:r>
              <w:rPr>
                <w:rStyle w:val="IndexLink"/>
              </w:rPr>
              <w:t>18</w:t>
            </w:r>
            <w:r>
              <w:rPr>
                <w:rStyle w:val="IndexLink"/>
                <w:rtl w:val="true"/>
              </w:rPr>
              <w:t xml:space="preserve"> </w:t>
            </w:r>
            <w:r>
              <w:rPr>
                <w:rStyle w:val="IndexLink"/>
                <w:rtl w:val="true"/>
              </w:rPr>
              <w:t xml:space="preserve">و </w:t>
            </w:r>
            <w:r>
              <w:rPr>
                <w:rStyle w:val="IndexLink"/>
              </w:rPr>
              <w:t>17/2</w:t>
            </w:r>
            <w:r>
              <w:rPr>
                <w:rStyle w:val="IndexLink"/>
                <w:rtl w:val="true"/>
              </w:rPr>
              <w:t xml:space="preserve"> </w:t>
            </w:r>
            <w:r>
              <w:rPr>
                <w:rStyle w:val="IndexLink"/>
                <w:rtl w:val="true"/>
              </w:rPr>
              <w:t>اسم آیه</w:t>
            </w:r>
            <w:r>
              <w:rPr>
                <w:rStyle w:val="IndexLink"/>
                <w:rtl w:val="true"/>
              </w:rPr>
              <w:t xml:space="preserve">: </w:t>
            </w:r>
            <w:r>
              <w:rPr>
                <w:rStyle w:val="IndexLink"/>
                <w:rtl w:val="true"/>
              </w:rPr>
              <w:t>کر، گنگ و کور</w:t>
            </w:r>
            <w:r>
              <w:rPr>
                <w:rStyle w:val="IndexLink"/>
                <w:rtl w:val="true"/>
              </w:rPr>
              <w:tab/>
            </w:r>
            <w:r>
              <w:rPr>
                <w:rStyle w:val="IndexLink"/>
              </w:rPr>
              <w:t>120</w:t>
            </w:r>
          </w:hyperlink>
        </w:p>
        <w:p>
          <w:pPr>
            <w:pStyle w:val="Contents3"/>
            <w:tabs>
              <w:tab w:val="clear" w:pos="8459"/>
              <w:tab w:val="right" w:pos="9026" w:leader="dot"/>
            </w:tabs>
            <w:rPr/>
          </w:pPr>
          <w:hyperlink w:anchor="__RefHeading___Toc5946143_2870459653">
            <w:r>
              <w:rPr>
                <w:webHidden/>
                <w:rStyle w:val="IndexLink"/>
                <w:rtl w:val="true"/>
              </w:rPr>
              <w:t>کد آیه</w:t>
            </w:r>
            <w:r>
              <w:rPr>
                <w:rStyle w:val="IndexLink"/>
                <w:rtl w:val="true"/>
              </w:rPr>
              <w:t xml:space="preserve">: </w:t>
            </w:r>
            <w:r>
              <w:rPr>
                <w:rStyle w:val="IndexLink"/>
              </w:rPr>
              <w:t>27/2</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عهدشکنان</w:t>
            </w:r>
            <w:r>
              <w:rPr>
                <w:rStyle w:val="IndexLink"/>
                <w:rtl w:val="true"/>
              </w:rPr>
              <w:tab/>
            </w:r>
            <w:r>
              <w:rPr>
                <w:rStyle w:val="IndexLink"/>
              </w:rPr>
              <w:t>123</w:t>
            </w:r>
          </w:hyperlink>
        </w:p>
        <w:p>
          <w:pPr>
            <w:pStyle w:val="Contents3"/>
            <w:tabs>
              <w:tab w:val="clear" w:pos="8459"/>
              <w:tab w:val="right" w:pos="9026" w:leader="dot"/>
            </w:tabs>
            <w:rPr/>
          </w:pPr>
          <w:hyperlink w:anchor="__RefHeading___Toc5946145_2870459653">
            <w:r>
              <w:rPr>
                <w:webHidden/>
                <w:rStyle w:val="IndexLink"/>
                <w:rtl w:val="true"/>
              </w:rPr>
              <w:t>کد آیه</w:t>
            </w:r>
            <w:r>
              <w:rPr>
                <w:rStyle w:val="IndexLink"/>
                <w:rtl w:val="true"/>
              </w:rPr>
              <w:t xml:space="preserve">: </w:t>
            </w:r>
            <w:r>
              <w:rPr>
                <w:rStyle w:val="IndexLink"/>
              </w:rPr>
              <w:t>59/2</w:t>
            </w:r>
            <w:r>
              <w:rPr>
                <w:rStyle w:val="IndexLink"/>
                <w:rtl w:val="true"/>
              </w:rPr>
              <w:t xml:space="preserve"> </w:t>
            </w:r>
            <w:r>
              <w:rPr>
                <w:rStyle w:val="IndexLink"/>
                <w:rtl w:val="true"/>
              </w:rPr>
              <w:t>اسم آیه</w:t>
            </w:r>
            <w:r>
              <w:rPr>
                <w:rStyle w:val="IndexLink"/>
                <w:rtl w:val="true"/>
              </w:rPr>
              <w:t xml:space="preserve">: </w:t>
            </w:r>
            <w:r>
              <w:rPr>
                <w:rStyle w:val="IndexLink"/>
                <w:rtl w:val="true"/>
              </w:rPr>
              <w:t>ظالمانی که امر خدا را تغییر دادند</w:t>
            </w:r>
            <w:r>
              <w:rPr>
                <w:rStyle w:val="IndexLink"/>
                <w:rtl w:val="true"/>
              </w:rPr>
              <w:tab/>
            </w:r>
            <w:r>
              <w:rPr>
                <w:rStyle w:val="IndexLink"/>
              </w:rPr>
              <w:t>125</w:t>
            </w:r>
          </w:hyperlink>
        </w:p>
        <w:p>
          <w:pPr>
            <w:pStyle w:val="Contents3"/>
            <w:tabs>
              <w:tab w:val="clear" w:pos="8459"/>
              <w:tab w:val="right" w:pos="9026" w:leader="dot"/>
            </w:tabs>
            <w:rPr/>
          </w:pPr>
          <w:hyperlink w:anchor="__RefHeading___Toc5946147_2870459653">
            <w:r>
              <w:rPr>
                <w:webHidden/>
                <w:rStyle w:val="IndexLink"/>
                <w:rtl w:val="true"/>
              </w:rPr>
              <w:t>کد آیه</w:t>
            </w:r>
            <w:r>
              <w:rPr>
                <w:rStyle w:val="IndexLink"/>
                <w:rtl w:val="true"/>
              </w:rPr>
              <w:t xml:space="preserve">: </w:t>
            </w:r>
            <w:r>
              <w:rPr>
                <w:rStyle w:val="IndexLink"/>
              </w:rPr>
              <w:t>81/2</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جایگاه منکر امیرالمؤمنین </w:t>
            </w:r>
            <w:r>
              <w:rPr>
                <w:rStyle w:val="IndexLink"/>
                <w:rtl w:val="true"/>
              </w:rPr>
              <w:t>(</w:t>
            </w:r>
            <w:r>
              <w:rPr>
                <w:rStyle w:val="IndexLink"/>
                <w:rtl w:val="true"/>
              </w:rPr>
              <w:t>سلام الله علیه</w:t>
            </w:r>
            <w:r>
              <w:rPr>
                <w:rStyle w:val="IndexLink"/>
                <w:rtl w:val="true"/>
              </w:rPr>
              <w:t>)</w:t>
              <w:tab/>
            </w:r>
            <w:r>
              <w:rPr>
                <w:rStyle w:val="IndexLink"/>
              </w:rPr>
              <w:t>127</w:t>
            </w:r>
          </w:hyperlink>
        </w:p>
        <w:p>
          <w:pPr>
            <w:pStyle w:val="Contents3"/>
            <w:tabs>
              <w:tab w:val="clear" w:pos="8459"/>
              <w:tab w:val="right" w:pos="9026" w:leader="dot"/>
            </w:tabs>
            <w:rPr/>
          </w:pPr>
          <w:hyperlink w:anchor="__RefHeading___Toc5946149_2870459653">
            <w:r>
              <w:rPr>
                <w:webHidden/>
                <w:rStyle w:val="IndexLink"/>
                <w:rtl w:val="true"/>
              </w:rPr>
              <w:t>کد آیه</w:t>
            </w:r>
            <w:r>
              <w:rPr>
                <w:rStyle w:val="IndexLink"/>
                <w:rtl w:val="true"/>
              </w:rPr>
              <w:t xml:space="preserve">: </w:t>
            </w:r>
            <w:r>
              <w:rPr>
                <w:rStyle w:val="IndexLink"/>
              </w:rPr>
              <w:t>89/2</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لعنت بر منکرین امیرالمؤمنین </w:t>
            </w:r>
            <w:r>
              <w:rPr>
                <w:rStyle w:val="IndexLink"/>
                <w:rtl w:val="true"/>
              </w:rPr>
              <w:t>(</w:t>
            </w:r>
            <w:r>
              <w:rPr>
                <w:rStyle w:val="IndexLink"/>
                <w:rtl w:val="true"/>
              </w:rPr>
              <w:t>سلام الله علیه</w:t>
            </w:r>
            <w:r>
              <w:rPr>
                <w:rStyle w:val="IndexLink"/>
                <w:rtl w:val="true"/>
              </w:rPr>
              <w:t>)</w:t>
              <w:tab/>
            </w:r>
            <w:r>
              <w:rPr>
                <w:rStyle w:val="IndexLink"/>
              </w:rPr>
              <w:t>131</w:t>
            </w:r>
          </w:hyperlink>
        </w:p>
        <w:p>
          <w:pPr>
            <w:pStyle w:val="Contents3"/>
            <w:tabs>
              <w:tab w:val="clear" w:pos="8459"/>
              <w:tab w:val="right" w:pos="9026" w:leader="dot"/>
            </w:tabs>
            <w:rPr/>
          </w:pPr>
          <w:hyperlink w:anchor="__RefHeading___Toc5946151_2870459653">
            <w:r>
              <w:rPr>
                <w:webHidden/>
                <w:rStyle w:val="IndexLink"/>
                <w:rtl w:val="true"/>
              </w:rPr>
              <w:t>کد آیه</w:t>
            </w:r>
            <w:r>
              <w:rPr>
                <w:rStyle w:val="IndexLink"/>
                <w:rtl w:val="true"/>
              </w:rPr>
              <w:t xml:space="preserve">: </w:t>
            </w:r>
            <w:r>
              <w:rPr>
                <w:rStyle w:val="IndexLink"/>
              </w:rPr>
              <w:t>98/2</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دشمن خدا و فرشتگان و رسولان</w:t>
            </w:r>
            <w:r>
              <w:rPr>
                <w:rStyle w:val="IndexLink"/>
                <w:rtl w:val="true"/>
              </w:rPr>
              <w:tab/>
            </w:r>
            <w:r>
              <w:rPr>
                <w:rStyle w:val="IndexLink"/>
              </w:rPr>
              <w:t>132</w:t>
            </w:r>
          </w:hyperlink>
        </w:p>
        <w:p>
          <w:pPr>
            <w:pStyle w:val="Contents3"/>
            <w:tabs>
              <w:tab w:val="clear" w:pos="8459"/>
              <w:tab w:val="right" w:pos="9026" w:leader="dot"/>
            </w:tabs>
            <w:rPr/>
          </w:pPr>
          <w:hyperlink w:anchor="__RefHeading___Toc5946153_2870459653">
            <w:r>
              <w:rPr>
                <w:webHidden/>
                <w:rStyle w:val="IndexLink"/>
                <w:rtl w:val="true"/>
              </w:rPr>
              <w:t>کد آیه</w:t>
            </w:r>
            <w:r>
              <w:rPr>
                <w:rStyle w:val="IndexLink"/>
                <w:rtl w:val="true"/>
              </w:rPr>
              <w:t xml:space="preserve">: </w:t>
            </w:r>
            <w:r>
              <w:rPr>
                <w:rStyle w:val="IndexLink"/>
              </w:rPr>
              <w:t>161/2</w:t>
            </w:r>
            <w:r>
              <w:rPr>
                <w:rStyle w:val="IndexLink"/>
                <w:rtl w:val="true"/>
              </w:rPr>
              <w:t xml:space="preserve"> </w:t>
            </w:r>
            <w:r>
              <w:rPr>
                <w:rStyle w:val="IndexLink"/>
                <w:rtl w:val="true"/>
              </w:rPr>
              <w:t>اسم آیه</w:t>
            </w:r>
            <w:r>
              <w:rPr>
                <w:rStyle w:val="IndexLink"/>
                <w:rtl w:val="true"/>
              </w:rPr>
              <w:t xml:space="preserve">: </w:t>
            </w:r>
            <w:r>
              <w:rPr>
                <w:rStyle w:val="IndexLink"/>
                <w:rtl w:val="true"/>
              </w:rPr>
              <w:t>لعنت خدا بر کفّار</w:t>
            </w:r>
            <w:r>
              <w:rPr>
                <w:rStyle w:val="IndexLink"/>
                <w:rtl w:val="true"/>
              </w:rPr>
              <w:tab/>
            </w:r>
            <w:r>
              <w:rPr>
                <w:rStyle w:val="IndexLink"/>
              </w:rPr>
              <w:t>135</w:t>
            </w:r>
          </w:hyperlink>
        </w:p>
        <w:p>
          <w:pPr>
            <w:pStyle w:val="Contents3"/>
            <w:tabs>
              <w:tab w:val="clear" w:pos="8459"/>
              <w:tab w:val="right" w:pos="9026" w:leader="dot"/>
            </w:tabs>
            <w:rPr/>
          </w:pPr>
          <w:hyperlink w:anchor="__RefHeading___Toc5946155_2870459653">
            <w:r>
              <w:rPr>
                <w:webHidden/>
                <w:rStyle w:val="IndexLink"/>
                <w:rtl w:val="true"/>
              </w:rPr>
              <w:t>کد آیه</w:t>
            </w:r>
            <w:r>
              <w:rPr>
                <w:rStyle w:val="IndexLink"/>
                <w:rtl w:val="true"/>
              </w:rPr>
              <w:t xml:space="preserve">: </w:t>
            </w:r>
            <w:r>
              <w:rPr>
                <w:rStyle w:val="IndexLink"/>
              </w:rPr>
              <w:t>165/2</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پیروان امامان دروغین</w:t>
            </w:r>
            <w:r>
              <w:rPr>
                <w:rStyle w:val="IndexLink"/>
                <w:rtl w:val="true"/>
              </w:rPr>
              <w:tab/>
            </w:r>
            <w:r>
              <w:rPr>
                <w:rStyle w:val="IndexLink"/>
              </w:rPr>
              <w:t>137</w:t>
            </w:r>
          </w:hyperlink>
        </w:p>
        <w:p>
          <w:pPr>
            <w:pStyle w:val="Contents3"/>
            <w:tabs>
              <w:tab w:val="clear" w:pos="8459"/>
              <w:tab w:val="right" w:pos="9026" w:leader="dot"/>
            </w:tabs>
            <w:rPr/>
          </w:pPr>
          <w:hyperlink w:anchor="__RefHeading___Toc5946157_2870459653">
            <w:r>
              <w:rPr>
                <w:webHidden/>
                <w:rStyle w:val="IndexLink"/>
                <w:rtl w:val="true"/>
              </w:rPr>
              <w:t>کد آیه</w:t>
            </w:r>
            <w:r>
              <w:rPr>
                <w:rStyle w:val="IndexLink"/>
                <w:rtl w:val="true"/>
              </w:rPr>
              <w:t xml:space="preserve">: </w:t>
            </w:r>
            <w:r>
              <w:rPr>
                <w:rStyle w:val="IndexLink"/>
              </w:rPr>
              <w:t>167</w:t>
            </w:r>
            <w:r>
              <w:rPr>
                <w:rStyle w:val="IndexLink"/>
                <w:rtl w:val="true"/>
              </w:rPr>
              <w:t>و</w:t>
            </w:r>
            <w:r>
              <w:rPr>
                <w:rStyle w:val="IndexLink"/>
              </w:rPr>
              <w:t>166/2</w:t>
            </w:r>
            <w:r>
              <w:rPr>
                <w:rStyle w:val="IndexLink"/>
                <w:rtl w:val="true"/>
              </w:rPr>
              <w:t xml:space="preserve"> </w:t>
            </w:r>
            <w:r>
              <w:rPr>
                <w:rStyle w:val="IndexLink"/>
                <w:rtl w:val="true"/>
              </w:rPr>
              <w:t>اسم آیه</w:t>
            </w:r>
            <w:r>
              <w:rPr>
                <w:rStyle w:val="IndexLink"/>
                <w:rtl w:val="true"/>
              </w:rPr>
              <w:t xml:space="preserve">: </w:t>
            </w:r>
            <w:r>
              <w:rPr>
                <w:rStyle w:val="IndexLink"/>
                <w:rtl w:val="true"/>
              </w:rPr>
              <w:t>بیزاری سران ظلم و جور از پیروانشان</w:t>
            </w:r>
            <w:r>
              <w:rPr>
                <w:rStyle w:val="IndexLink"/>
                <w:rtl w:val="true"/>
              </w:rPr>
              <w:tab/>
            </w:r>
            <w:r>
              <w:rPr>
                <w:rStyle w:val="IndexLink"/>
              </w:rPr>
              <w:t>138</w:t>
            </w:r>
          </w:hyperlink>
        </w:p>
        <w:p>
          <w:pPr>
            <w:pStyle w:val="Contents3"/>
            <w:tabs>
              <w:tab w:val="clear" w:pos="8459"/>
              <w:tab w:val="right" w:pos="9026" w:leader="dot"/>
            </w:tabs>
            <w:rPr/>
          </w:pPr>
          <w:hyperlink w:anchor="__RefHeading___Toc5946159_2870459653">
            <w:r>
              <w:rPr>
                <w:webHidden/>
                <w:rStyle w:val="IndexLink"/>
                <w:rtl w:val="true"/>
              </w:rPr>
              <w:t>کد آیه</w:t>
            </w:r>
            <w:r>
              <w:rPr>
                <w:rStyle w:val="IndexLink"/>
                <w:rtl w:val="true"/>
              </w:rPr>
              <w:t xml:space="preserve">: </w:t>
            </w:r>
            <w:r>
              <w:rPr>
                <w:rStyle w:val="IndexLink"/>
              </w:rPr>
              <w:t>169</w:t>
            </w:r>
            <w:r>
              <w:rPr>
                <w:rStyle w:val="IndexLink"/>
                <w:rtl w:val="true"/>
              </w:rPr>
              <w:t>و</w:t>
            </w:r>
            <w:r>
              <w:rPr>
                <w:rStyle w:val="IndexLink"/>
              </w:rPr>
              <w:t>168/2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اوامر شیطان</w:t>
            </w:r>
            <w:r>
              <w:rPr>
                <w:rStyle w:val="IndexLink"/>
                <w:rtl w:val="true"/>
              </w:rPr>
              <w:tab/>
            </w:r>
            <w:r>
              <w:rPr>
                <w:rStyle w:val="IndexLink"/>
              </w:rPr>
              <w:t>143</w:t>
            </w:r>
          </w:hyperlink>
        </w:p>
        <w:p>
          <w:pPr>
            <w:pStyle w:val="Contents3"/>
            <w:tabs>
              <w:tab w:val="clear" w:pos="8459"/>
              <w:tab w:val="right" w:pos="9026" w:leader="dot"/>
            </w:tabs>
            <w:rPr/>
          </w:pPr>
          <w:hyperlink w:anchor="__RefHeading___Toc5946161_2870459653">
            <w:r>
              <w:rPr>
                <w:webHidden/>
                <w:rStyle w:val="IndexLink"/>
                <w:rtl w:val="true"/>
              </w:rPr>
              <w:t>کد آیه</w:t>
            </w:r>
            <w:r>
              <w:rPr>
                <w:rStyle w:val="IndexLink"/>
                <w:rtl w:val="true"/>
              </w:rPr>
              <w:t xml:space="preserve">: </w:t>
            </w:r>
            <w:r>
              <w:rPr>
                <w:rStyle w:val="IndexLink"/>
              </w:rPr>
              <w:t>185/2</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آسانی و سختی</w:t>
            </w:r>
            <w:r>
              <w:rPr>
                <w:rStyle w:val="IndexLink"/>
                <w:rtl w:val="true"/>
              </w:rPr>
              <w:tab/>
            </w:r>
            <w:r>
              <w:rPr>
                <w:rStyle w:val="IndexLink"/>
              </w:rPr>
              <w:t>145</w:t>
            </w:r>
          </w:hyperlink>
        </w:p>
        <w:p>
          <w:pPr>
            <w:pStyle w:val="Contents3"/>
            <w:tabs>
              <w:tab w:val="clear" w:pos="8459"/>
              <w:tab w:val="right" w:pos="9026" w:leader="dot"/>
            </w:tabs>
            <w:rPr/>
          </w:pPr>
          <w:hyperlink w:anchor="__RefHeading___Toc5946163_2870459653">
            <w:r>
              <w:rPr>
                <w:webHidden/>
                <w:rStyle w:val="IndexLink"/>
                <w:rtl w:val="true"/>
              </w:rPr>
              <w:t>کد آیه</w:t>
            </w:r>
            <w:r>
              <w:rPr>
                <w:rStyle w:val="IndexLink"/>
                <w:rtl w:val="true"/>
              </w:rPr>
              <w:t xml:space="preserve">: </w:t>
            </w:r>
            <w:r>
              <w:rPr>
                <w:rStyle w:val="IndexLink"/>
              </w:rPr>
              <w:t>208/2</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پیروی از گام های شیطان</w:t>
            </w:r>
            <w:r>
              <w:rPr>
                <w:rStyle w:val="IndexLink"/>
                <w:rtl w:val="true"/>
              </w:rPr>
              <w:tab/>
            </w:r>
            <w:r>
              <w:rPr>
                <w:rStyle w:val="IndexLink"/>
              </w:rPr>
              <w:t>146</w:t>
            </w:r>
          </w:hyperlink>
        </w:p>
        <w:p>
          <w:pPr>
            <w:pStyle w:val="Contents3"/>
            <w:tabs>
              <w:tab w:val="clear" w:pos="8459"/>
              <w:tab w:val="right" w:pos="9026" w:leader="dot"/>
            </w:tabs>
            <w:rPr/>
          </w:pPr>
          <w:hyperlink w:anchor="__RefHeading___Toc5946165_2870459653">
            <w:r>
              <w:rPr>
                <w:webHidden/>
                <w:rStyle w:val="IndexLink"/>
                <w:rtl w:val="true"/>
              </w:rPr>
              <w:t>کد آیه</w:t>
            </w:r>
            <w:r>
              <w:rPr>
                <w:rStyle w:val="IndexLink"/>
                <w:rtl w:val="true"/>
              </w:rPr>
              <w:t xml:space="preserve">: </w:t>
            </w:r>
            <w:r>
              <w:rPr>
                <w:rStyle w:val="IndexLink"/>
              </w:rPr>
              <w:t>231/2</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 مسخره گرفتن آیات خدا</w:t>
            </w:r>
            <w:r>
              <w:rPr>
                <w:rStyle w:val="IndexLink"/>
                <w:rtl w:val="true"/>
              </w:rPr>
              <w:tab/>
            </w:r>
            <w:r>
              <w:rPr>
                <w:rStyle w:val="IndexLink"/>
              </w:rPr>
              <w:t>148</w:t>
            </w:r>
          </w:hyperlink>
        </w:p>
        <w:p>
          <w:pPr>
            <w:pStyle w:val="Contents3"/>
            <w:tabs>
              <w:tab w:val="clear" w:pos="8459"/>
              <w:tab w:val="right" w:pos="9026" w:leader="dot"/>
            </w:tabs>
            <w:rPr/>
          </w:pPr>
          <w:hyperlink w:anchor="__RefHeading___Toc5946167_2870459653">
            <w:r>
              <w:rPr>
                <w:webHidden/>
                <w:rStyle w:val="IndexLink"/>
                <w:rtl w:val="true"/>
              </w:rPr>
              <w:t>کد آیه</w:t>
            </w:r>
            <w:r>
              <w:rPr>
                <w:rStyle w:val="IndexLink"/>
                <w:rtl w:val="true"/>
              </w:rPr>
              <w:t xml:space="preserve">: </w:t>
            </w:r>
            <w:r>
              <w:rPr>
                <w:rStyle w:val="IndexLink"/>
              </w:rPr>
              <w:t>257/2</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خروج از نور به سوی تاریکی</w:t>
            </w:r>
            <w:r>
              <w:rPr>
                <w:rStyle w:val="IndexLink"/>
                <w:rtl w:val="true"/>
              </w:rPr>
              <w:tab/>
            </w:r>
            <w:r>
              <w:rPr>
                <w:rStyle w:val="IndexLink"/>
              </w:rPr>
              <w:t>151</w:t>
            </w:r>
          </w:hyperlink>
        </w:p>
        <w:p>
          <w:pPr>
            <w:pStyle w:val="Contents3"/>
            <w:tabs>
              <w:tab w:val="clear" w:pos="8459"/>
              <w:tab w:val="right" w:pos="9026" w:leader="dot"/>
            </w:tabs>
            <w:rPr/>
          </w:pPr>
          <w:hyperlink w:anchor="__RefHeading___Toc5946169_2870459653">
            <w:r>
              <w:rPr>
                <w:webHidden/>
                <w:rStyle w:val="IndexLink"/>
                <w:rtl w:val="true"/>
              </w:rPr>
              <w:t>کد آیه</w:t>
            </w:r>
            <w:r>
              <w:rPr>
                <w:rStyle w:val="IndexLink"/>
                <w:rtl w:val="true"/>
              </w:rPr>
              <w:t xml:space="preserve">: </w:t>
            </w:r>
            <w:r>
              <w:rPr>
                <w:rStyle w:val="IndexLink"/>
              </w:rPr>
              <w:t>264/2</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نتیجۀ اذیّت اهل بیت </w:t>
            </w:r>
            <w:r>
              <w:rPr>
                <w:rStyle w:val="IndexLink"/>
                <w:rtl w:val="true"/>
              </w:rPr>
              <w:t>(</w:t>
            </w:r>
            <w:r>
              <w:rPr>
                <w:rStyle w:val="IndexLink"/>
                <w:rtl w:val="true"/>
              </w:rPr>
              <w:t>علیهم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5946171_2870459653">
            <w:r>
              <w:rPr>
                <w:webHidden/>
                <w:rStyle w:val="IndexLink"/>
                <w:rtl w:val="true"/>
              </w:rPr>
              <w:t>کد آیه</w:t>
            </w:r>
            <w:r>
              <w:rPr>
                <w:rStyle w:val="IndexLink"/>
                <w:rtl w:val="true"/>
              </w:rPr>
              <w:t xml:space="preserve">: </w:t>
            </w:r>
            <w:r>
              <w:rPr>
                <w:rStyle w:val="IndexLink"/>
              </w:rPr>
              <w:t>284/2</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نتیجۀ ذرّه ای محبّت آن دو</w:t>
            </w:r>
            <w:r>
              <w:rPr>
                <w:rStyle w:val="IndexLink"/>
                <w:rtl w:val="true"/>
              </w:rPr>
              <w:tab/>
            </w:r>
            <w:r>
              <w:rPr>
                <w:rStyle w:val="IndexLink"/>
              </w:rPr>
              <w:t>158</w:t>
            </w:r>
          </w:hyperlink>
        </w:p>
        <w:p>
          <w:pPr>
            <w:pStyle w:val="Contents2"/>
            <w:tabs>
              <w:tab w:val="clear" w:pos="8743"/>
              <w:tab w:val="right" w:pos="9026" w:leader="dot"/>
            </w:tabs>
            <w:rPr/>
          </w:pPr>
          <w:hyperlink w:anchor="__RefHeading___Toc5946173_2870459653">
            <w:r>
              <w:rPr>
                <w:webHidden/>
                <w:rStyle w:val="IndexLink"/>
                <w:rtl w:val="true"/>
              </w:rPr>
              <w:t>سورۀ مبارکۀ آل عمران</w:t>
            </w:r>
            <w:r>
              <w:rPr>
                <w:rStyle w:val="IndexLink"/>
                <w:rtl w:val="true"/>
              </w:rPr>
              <w:tab/>
            </w:r>
            <w:r>
              <w:rPr>
                <w:rStyle w:val="IndexLink"/>
              </w:rPr>
              <w:t>160</w:t>
            </w:r>
          </w:hyperlink>
        </w:p>
        <w:p>
          <w:pPr>
            <w:pStyle w:val="Contents3"/>
            <w:tabs>
              <w:tab w:val="clear" w:pos="8459"/>
              <w:tab w:val="right" w:pos="9026" w:leader="dot"/>
            </w:tabs>
            <w:rPr/>
          </w:pPr>
          <w:hyperlink w:anchor="__RefHeading___Toc5946175_2870459653">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5946177_2870459653">
            <w:r>
              <w:rPr>
                <w:webHidden/>
                <w:rStyle w:val="IndexLink"/>
                <w:rtl w:val="true"/>
              </w:rPr>
              <w:t>کد آیه</w:t>
            </w:r>
            <w:r>
              <w:rPr>
                <w:rStyle w:val="IndexLink"/>
                <w:rtl w:val="true"/>
              </w:rPr>
              <w:t xml:space="preserve">: </w:t>
            </w:r>
            <w:r>
              <w:rPr>
                <w:rStyle w:val="IndexLink"/>
              </w:rPr>
              <w:t>7/3</w:t>
            </w:r>
            <w:r>
              <w:rPr>
                <w:rStyle w:val="IndexLink"/>
                <w:rtl w:val="true"/>
              </w:rPr>
              <w:t xml:space="preserve"> </w:t>
            </w:r>
            <w:r>
              <w:rPr>
                <w:rStyle w:val="IndexLink"/>
                <w:rtl w:val="true"/>
              </w:rPr>
              <w:t>اسم آیه</w:t>
            </w:r>
            <w:r>
              <w:rPr>
                <w:rStyle w:val="IndexLink"/>
                <w:rtl w:val="true"/>
              </w:rPr>
              <w:t xml:space="preserve">: </w:t>
            </w:r>
            <w:r>
              <w:rPr>
                <w:rStyle w:val="IndexLink"/>
                <w:rtl w:val="true"/>
              </w:rPr>
              <w:t>بیماردلان</w:t>
            </w:r>
            <w:r>
              <w:rPr>
                <w:rStyle w:val="IndexLink"/>
                <w:rtl w:val="true"/>
              </w:rPr>
              <w:tab/>
            </w:r>
            <w:r>
              <w:rPr>
                <w:rStyle w:val="IndexLink"/>
              </w:rPr>
              <w:t>160</w:t>
            </w:r>
          </w:hyperlink>
        </w:p>
        <w:p>
          <w:pPr>
            <w:pStyle w:val="Contents3"/>
            <w:tabs>
              <w:tab w:val="clear" w:pos="8459"/>
              <w:tab w:val="right" w:pos="9026" w:leader="dot"/>
            </w:tabs>
            <w:rPr/>
          </w:pPr>
          <w:hyperlink w:anchor="__RefHeading___Toc5946179_2870459653">
            <w:r>
              <w:rPr>
                <w:webHidden/>
                <w:rStyle w:val="IndexLink"/>
                <w:rtl w:val="true"/>
              </w:rPr>
              <w:t>کد آیه</w:t>
            </w:r>
            <w:r>
              <w:rPr>
                <w:rStyle w:val="IndexLink"/>
                <w:rtl w:val="true"/>
              </w:rPr>
              <w:t xml:space="preserve">: </w:t>
            </w:r>
            <w:r>
              <w:rPr>
                <w:rStyle w:val="IndexLink"/>
              </w:rPr>
              <w:t>21/3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قاتلان ائمّۀ اطهار </w:t>
            </w:r>
            <w:r>
              <w:rPr>
                <w:rStyle w:val="IndexLink"/>
                <w:rtl w:val="true"/>
              </w:rPr>
              <w:t>(</w:t>
            </w:r>
            <w:r>
              <w:rPr>
                <w:rStyle w:val="IndexLink"/>
                <w:rtl w:val="true"/>
              </w:rPr>
              <w:t>علیهم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5946181_2870459653">
            <w:r>
              <w:rPr>
                <w:webHidden/>
                <w:rStyle w:val="IndexLink"/>
                <w:rtl w:val="true"/>
              </w:rPr>
              <w:t>کد آیه</w:t>
            </w:r>
            <w:r>
              <w:rPr>
                <w:rStyle w:val="IndexLink"/>
                <w:rtl w:val="true"/>
              </w:rPr>
              <w:t xml:space="preserve">: </w:t>
            </w:r>
            <w:r>
              <w:rPr>
                <w:rStyle w:val="IndexLink"/>
              </w:rPr>
              <w:t>28/3</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برائت از کفّار</w:t>
            </w:r>
            <w:r>
              <w:rPr>
                <w:rStyle w:val="IndexLink"/>
                <w:rtl w:val="true"/>
              </w:rPr>
              <w:tab/>
            </w:r>
            <w:r>
              <w:rPr>
                <w:rStyle w:val="IndexLink"/>
              </w:rPr>
              <w:t>165</w:t>
            </w:r>
          </w:hyperlink>
        </w:p>
        <w:p>
          <w:pPr>
            <w:pStyle w:val="Contents3"/>
            <w:tabs>
              <w:tab w:val="clear" w:pos="8459"/>
              <w:tab w:val="right" w:pos="9026" w:leader="dot"/>
            </w:tabs>
            <w:rPr/>
          </w:pPr>
          <w:hyperlink w:anchor="__RefHeading___Toc5946183_2870459653">
            <w:r>
              <w:rPr>
                <w:webHidden/>
                <w:rStyle w:val="IndexLink"/>
                <w:rtl w:val="true"/>
              </w:rPr>
              <w:t>کد آیه</w:t>
            </w:r>
            <w:r>
              <w:rPr>
                <w:rStyle w:val="IndexLink"/>
                <w:rtl w:val="true"/>
              </w:rPr>
              <w:t xml:space="preserve">: </w:t>
            </w:r>
            <w:r>
              <w:rPr>
                <w:rStyle w:val="IndexLink"/>
              </w:rPr>
              <w:t>77/3</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پیمان شکنان</w:t>
            </w:r>
            <w:r>
              <w:rPr>
                <w:rStyle w:val="IndexLink"/>
                <w:rtl w:val="true"/>
              </w:rPr>
              <w:tab/>
            </w:r>
            <w:r>
              <w:rPr>
                <w:rStyle w:val="IndexLink"/>
              </w:rPr>
              <w:t>168</w:t>
            </w:r>
          </w:hyperlink>
        </w:p>
        <w:p>
          <w:pPr>
            <w:pStyle w:val="Contents3"/>
            <w:tabs>
              <w:tab w:val="clear" w:pos="8459"/>
              <w:tab w:val="right" w:pos="9026" w:leader="dot"/>
            </w:tabs>
            <w:rPr/>
          </w:pPr>
          <w:hyperlink w:anchor="__RefHeading___Toc5946185_2870459653">
            <w:r>
              <w:rPr>
                <w:webHidden/>
                <w:rStyle w:val="IndexLink"/>
                <w:rtl w:val="true"/>
              </w:rPr>
              <w:t>کد آیه</w:t>
            </w:r>
            <w:r>
              <w:rPr>
                <w:rStyle w:val="IndexLink"/>
                <w:rtl w:val="true"/>
              </w:rPr>
              <w:t xml:space="preserve">: </w:t>
            </w:r>
            <w:r>
              <w:rPr>
                <w:rStyle w:val="IndexLink"/>
              </w:rPr>
              <w:t>91</w:t>
            </w:r>
            <w:r>
              <w:rPr>
                <w:rStyle w:val="IndexLink"/>
                <w:rtl w:val="true"/>
              </w:rPr>
              <w:t>-</w:t>
            </w:r>
            <w:r>
              <w:rPr>
                <w:rStyle w:val="IndexLink"/>
              </w:rPr>
              <w:t>86/3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کافران پس از پیامبر </w:t>
            </w:r>
            <w:r>
              <w:rPr>
                <w:rStyle w:val="IndexLink"/>
                <w:rtl w:val="true"/>
              </w:rPr>
              <w:t>(</w:t>
            </w:r>
            <w:r>
              <w:rPr>
                <w:rStyle w:val="IndexLink"/>
                <w:rtl w:val="true"/>
              </w:rPr>
              <w:t>صلی الله علیه و آله و سلم</w:t>
            </w:r>
            <w:r>
              <w:rPr>
                <w:rStyle w:val="IndexLink"/>
                <w:rtl w:val="true"/>
              </w:rPr>
              <w:t>)</w:t>
              <w:tab/>
            </w:r>
            <w:r>
              <w:rPr>
                <w:rStyle w:val="IndexLink"/>
              </w:rPr>
              <w:t>171</w:t>
            </w:r>
          </w:hyperlink>
        </w:p>
        <w:p>
          <w:pPr>
            <w:pStyle w:val="Contents3"/>
            <w:tabs>
              <w:tab w:val="clear" w:pos="8459"/>
              <w:tab w:val="right" w:pos="9026" w:leader="dot"/>
            </w:tabs>
            <w:rPr/>
          </w:pPr>
          <w:hyperlink w:anchor="__RefHeading___Toc5946187_2870459653">
            <w:r>
              <w:rPr>
                <w:webHidden/>
                <w:rStyle w:val="IndexLink"/>
                <w:rtl w:val="true"/>
              </w:rPr>
              <w:t>کد آیه</w:t>
            </w:r>
            <w:r>
              <w:rPr>
                <w:rStyle w:val="IndexLink"/>
                <w:rtl w:val="true"/>
              </w:rPr>
              <w:t xml:space="preserve">: </w:t>
            </w:r>
            <w:r>
              <w:rPr>
                <w:rStyle w:val="IndexLink"/>
              </w:rPr>
              <w:t>106/3</w:t>
            </w:r>
            <w:r>
              <w:rPr>
                <w:rStyle w:val="IndexLink"/>
                <w:rtl w:val="true"/>
              </w:rPr>
              <w:t xml:space="preserve"> </w:t>
            </w:r>
            <w:r>
              <w:rPr>
                <w:rStyle w:val="IndexLink"/>
                <w:rtl w:val="true"/>
              </w:rPr>
              <w:t>اسم آیه</w:t>
            </w:r>
            <w:r>
              <w:rPr>
                <w:rStyle w:val="IndexLink"/>
                <w:rtl w:val="true"/>
              </w:rPr>
              <w:t xml:space="preserve">: </w:t>
            </w:r>
            <w:r>
              <w:rPr>
                <w:rStyle w:val="IndexLink"/>
                <w:rtl w:val="true"/>
              </w:rPr>
              <w:t>روسیاهان</w:t>
            </w:r>
            <w:r>
              <w:rPr>
                <w:rStyle w:val="IndexLink"/>
                <w:rtl w:val="true"/>
              </w:rPr>
              <w:tab/>
            </w:r>
            <w:r>
              <w:rPr>
                <w:rStyle w:val="IndexLink"/>
              </w:rPr>
              <w:t>173</w:t>
            </w:r>
          </w:hyperlink>
        </w:p>
        <w:p>
          <w:pPr>
            <w:pStyle w:val="Contents3"/>
            <w:tabs>
              <w:tab w:val="clear" w:pos="8459"/>
              <w:tab w:val="right" w:pos="9026" w:leader="dot"/>
            </w:tabs>
            <w:rPr/>
          </w:pPr>
          <w:hyperlink w:anchor="__RefHeading___Toc5946189_2870459653">
            <w:r>
              <w:rPr>
                <w:webHidden/>
                <w:rStyle w:val="IndexLink"/>
                <w:rtl w:val="true"/>
              </w:rPr>
              <w:t>کد آیه</w:t>
            </w:r>
            <w:r>
              <w:rPr>
                <w:rStyle w:val="IndexLink"/>
                <w:rtl w:val="true"/>
              </w:rPr>
              <w:t xml:space="preserve">: </w:t>
            </w:r>
            <w:r>
              <w:rPr>
                <w:rStyle w:val="IndexLink"/>
              </w:rPr>
              <w:t>144/3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قاتلین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177</w:t>
            </w:r>
          </w:hyperlink>
        </w:p>
        <w:p>
          <w:pPr>
            <w:pStyle w:val="Contents3"/>
            <w:tabs>
              <w:tab w:val="clear" w:pos="8459"/>
              <w:tab w:val="right" w:pos="9026" w:leader="dot"/>
            </w:tabs>
            <w:rPr/>
          </w:pPr>
          <w:hyperlink w:anchor="__RefHeading___Toc5946191_2870459653">
            <w:r>
              <w:rPr>
                <w:webHidden/>
                <w:rStyle w:val="IndexLink"/>
                <w:rtl w:val="true"/>
              </w:rPr>
              <w:t>کد آیه</w:t>
            </w:r>
            <w:r>
              <w:rPr>
                <w:rStyle w:val="IndexLink"/>
                <w:rtl w:val="true"/>
              </w:rPr>
              <w:t xml:space="preserve">: </w:t>
            </w:r>
            <w:r>
              <w:rPr>
                <w:rStyle w:val="IndexLink"/>
              </w:rPr>
              <w:t>162/3</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عامل خشم و غضب خدا</w:t>
            </w:r>
            <w:r>
              <w:rPr>
                <w:rStyle w:val="IndexLink"/>
                <w:rtl w:val="true"/>
              </w:rPr>
              <w:tab/>
            </w:r>
            <w:r>
              <w:rPr>
                <w:rStyle w:val="IndexLink"/>
              </w:rPr>
              <w:t>178</w:t>
            </w:r>
          </w:hyperlink>
        </w:p>
        <w:p>
          <w:pPr>
            <w:pStyle w:val="Contents2"/>
            <w:tabs>
              <w:tab w:val="clear" w:pos="8743"/>
              <w:tab w:val="right" w:pos="9026" w:leader="dot"/>
            </w:tabs>
            <w:rPr/>
          </w:pPr>
          <w:hyperlink w:anchor="__RefHeading___Toc5946193_2870459653">
            <w:r>
              <w:rPr>
                <w:webHidden/>
                <w:rStyle w:val="IndexLink"/>
                <w:rtl w:val="true"/>
              </w:rPr>
              <w:t>سورۀ مبارکۀ نساء</w:t>
            </w:r>
            <w:r>
              <w:rPr>
                <w:rStyle w:val="IndexLink"/>
                <w:rtl w:val="true"/>
              </w:rPr>
              <w:tab/>
            </w:r>
            <w:r>
              <w:rPr>
                <w:rStyle w:val="IndexLink"/>
              </w:rPr>
              <w:t>180</w:t>
            </w:r>
          </w:hyperlink>
        </w:p>
        <w:p>
          <w:pPr>
            <w:pStyle w:val="Contents3"/>
            <w:tabs>
              <w:tab w:val="clear" w:pos="8459"/>
              <w:tab w:val="right" w:pos="9026" w:leader="dot"/>
            </w:tabs>
            <w:rPr/>
          </w:pPr>
          <w:hyperlink w:anchor="__RefHeading___Toc5946195_2870459653">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5946197_2870459653">
            <w:r>
              <w:rPr>
                <w:webHidden/>
                <w:rStyle w:val="IndexLink"/>
                <w:rtl w:val="true"/>
              </w:rPr>
              <w:t>کد آیه</w:t>
            </w:r>
            <w:r>
              <w:rPr>
                <w:rStyle w:val="IndexLink"/>
                <w:rtl w:val="true"/>
              </w:rPr>
              <w:t xml:space="preserve">: </w:t>
            </w:r>
            <w:r>
              <w:rPr>
                <w:rStyle w:val="IndexLink"/>
              </w:rPr>
              <w:t>29/4</w:t>
            </w:r>
            <w:r>
              <w:rPr>
                <w:rStyle w:val="IndexLink"/>
                <w:rtl w:val="true"/>
              </w:rPr>
              <w:t xml:space="preserve"> </w:t>
            </w:r>
            <w:r>
              <w:rPr>
                <w:rStyle w:val="IndexLink"/>
                <w:rtl w:val="true"/>
              </w:rPr>
              <w:t>اسم آیه</w:t>
            </w:r>
            <w:r>
              <w:rPr>
                <w:rStyle w:val="IndexLink"/>
                <w:rtl w:val="true"/>
              </w:rPr>
              <w:t xml:space="preserve">: </w:t>
            </w:r>
            <w:r>
              <w:rPr>
                <w:rStyle w:val="IndexLink"/>
                <w:rtl w:val="true"/>
              </w:rPr>
              <w:t>خودکشی</w:t>
            </w:r>
            <w:r>
              <w:rPr>
                <w:rStyle w:val="IndexLink"/>
                <w:rtl w:val="true"/>
              </w:rPr>
              <w:tab/>
            </w:r>
            <w:r>
              <w:rPr>
                <w:rStyle w:val="IndexLink"/>
              </w:rPr>
              <w:t>180</w:t>
            </w:r>
          </w:hyperlink>
        </w:p>
        <w:p>
          <w:pPr>
            <w:pStyle w:val="Contents3"/>
            <w:tabs>
              <w:tab w:val="clear" w:pos="8459"/>
              <w:tab w:val="right" w:pos="9026" w:leader="dot"/>
            </w:tabs>
            <w:rPr/>
          </w:pPr>
          <w:hyperlink w:anchor="__RefHeading___Toc5946199_2870459653">
            <w:r>
              <w:rPr>
                <w:webHidden/>
                <w:rStyle w:val="IndexLink"/>
                <w:rtl w:val="true"/>
              </w:rPr>
              <w:t>کد آیه</w:t>
            </w:r>
            <w:r>
              <w:rPr>
                <w:rStyle w:val="IndexLink"/>
                <w:rtl w:val="true"/>
              </w:rPr>
              <w:t xml:space="preserve">: </w:t>
            </w:r>
            <w:r>
              <w:rPr>
                <w:rStyle w:val="IndexLink"/>
              </w:rPr>
              <w:t>46/4</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تحریف کنندگان</w:t>
            </w:r>
            <w:r>
              <w:rPr>
                <w:rStyle w:val="IndexLink"/>
                <w:rtl w:val="true"/>
              </w:rPr>
              <w:tab/>
            </w:r>
            <w:r>
              <w:rPr>
                <w:rStyle w:val="IndexLink"/>
              </w:rPr>
              <w:t>182</w:t>
            </w:r>
          </w:hyperlink>
        </w:p>
        <w:p>
          <w:pPr>
            <w:pStyle w:val="Contents3"/>
            <w:tabs>
              <w:tab w:val="clear" w:pos="8459"/>
              <w:tab w:val="right" w:pos="9026" w:leader="dot"/>
            </w:tabs>
            <w:rPr/>
          </w:pPr>
          <w:hyperlink w:anchor="__RefHeading___Toc5946201_2870459653">
            <w:r>
              <w:rPr>
                <w:webHidden/>
                <w:rStyle w:val="IndexLink"/>
                <w:rtl w:val="true"/>
              </w:rPr>
              <w:t>کد آیه</w:t>
            </w:r>
            <w:r>
              <w:rPr>
                <w:rStyle w:val="IndexLink"/>
                <w:rtl w:val="true"/>
              </w:rPr>
              <w:t xml:space="preserve">: </w:t>
            </w:r>
            <w:r>
              <w:rPr>
                <w:rStyle w:val="IndexLink"/>
              </w:rPr>
              <w:t>48/4</w:t>
            </w:r>
            <w:r>
              <w:rPr>
                <w:rStyle w:val="IndexLink"/>
                <w:rtl w:val="true"/>
              </w:rPr>
              <w:t xml:space="preserve"> </w:t>
            </w:r>
            <w:r>
              <w:rPr>
                <w:rStyle w:val="IndexLink"/>
                <w:rtl w:val="true"/>
              </w:rPr>
              <w:t>اسم آیه</w:t>
            </w:r>
            <w:r>
              <w:rPr>
                <w:rStyle w:val="IndexLink"/>
                <w:rtl w:val="true"/>
              </w:rPr>
              <w:t xml:space="preserve">: </w:t>
            </w:r>
            <w:r>
              <w:rPr>
                <w:rStyle w:val="IndexLink"/>
                <w:rtl w:val="true"/>
              </w:rPr>
              <w:t>گناه نابخشودنی</w:t>
            </w:r>
            <w:r>
              <w:rPr>
                <w:rStyle w:val="IndexLink"/>
                <w:rtl w:val="true"/>
              </w:rPr>
              <w:tab/>
            </w:r>
            <w:r>
              <w:rPr>
                <w:rStyle w:val="IndexLink"/>
              </w:rPr>
              <w:t>188</w:t>
            </w:r>
          </w:hyperlink>
        </w:p>
        <w:p>
          <w:pPr>
            <w:pStyle w:val="Contents3"/>
            <w:tabs>
              <w:tab w:val="clear" w:pos="8459"/>
              <w:tab w:val="right" w:pos="9026" w:leader="dot"/>
            </w:tabs>
            <w:rPr/>
          </w:pPr>
          <w:hyperlink w:anchor="__RefHeading___Toc5946203_2870459653">
            <w:r>
              <w:rPr>
                <w:webHidden/>
                <w:rStyle w:val="IndexLink"/>
                <w:rtl w:val="true"/>
              </w:rPr>
              <w:t>کد آیه</w:t>
            </w:r>
            <w:r>
              <w:rPr>
                <w:rStyle w:val="IndexLink"/>
                <w:rtl w:val="true"/>
              </w:rPr>
              <w:t xml:space="preserve">: </w:t>
            </w:r>
            <w:r>
              <w:rPr>
                <w:rStyle w:val="IndexLink"/>
              </w:rPr>
              <w:t>51/4</w:t>
            </w:r>
            <w:r>
              <w:rPr>
                <w:rStyle w:val="IndexLink"/>
                <w:rtl w:val="true"/>
              </w:rPr>
              <w:t xml:space="preserve"> </w:t>
            </w:r>
            <w:r>
              <w:rPr>
                <w:rStyle w:val="IndexLink"/>
                <w:rtl w:val="true"/>
              </w:rPr>
              <w:t>اسم آیه</w:t>
            </w:r>
            <w:r>
              <w:rPr>
                <w:rStyle w:val="IndexLink"/>
                <w:rtl w:val="true"/>
              </w:rPr>
              <w:t xml:space="preserve">: </w:t>
            </w:r>
            <w:r>
              <w:rPr>
                <w:rStyle w:val="IndexLink"/>
                <w:rtl w:val="true"/>
              </w:rPr>
              <w:t>جبت و طاغوت</w:t>
            </w:r>
            <w:r>
              <w:rPr>
                <w:rStyle w:val="IndexLink"/>
                <w:rtl w:val="true"/>
              </w:rPr>
              <w:tab/>
            </w:r>
            <w:r>
              <w:rPr>
                <w:rStyle w:val="IndexLink"/>
              </w:rPr>
              <w:t>191</w:t>
            </w:r>
          </w:hyperlink>
        </w:p>
        <w:p>
          <w:pPr>
            <w:pStyle w:val="Contents3"/>
            <w:tabs>
              <w:tab w:val="clear" w:pos="8459"/>
              <w:tab w:val="right" w:pos="9026" w:leader="dot"/>
            </w:tabs>
            <w:rPr/>
          </w:pPr>
          <w:hyperlink w:anchor="__RefHeading___Toc5946205_2870459653">
            <w:r>
              <w:rPr>
                <w:webHidden/>
                <w:rStyle w:val="IndexLink"/>
                <w:rtl w:val="true"/>
              </w:rPr>
              <w:t>کد آیه</w:t>
            </w:r>
            <w:r>
              <w:rPr>
                <w:rStyle w:val="IndexLink"/>
                <w:rtl w:val="true"/>
              </w:rPr>
              <w:t xml:space="preserve">: </w:t>
            </w:r>
            <w:r>
              <w:rPr>
                <w:rStyle w:val="IndexLink"/>
              </w:rPr>
              <w:t>63/4</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منافقان</w:t>
            </w:r>
            <w:r>
              <w:rPr>
                <w:rStyle w:val="IndexLink"/>
                <w:rtl w:val="true"/>
              </w:rPr>
              <w:tab/>
            </w:r>
            <w:r>
              <w:rPr>
                <w:rStyle w:val="IndexLink"/>
              </w:rPr>
              <w:t>193</w:t>
            </w:r>
          </w:hyperlink>
        </w:p>
        <w:p>
          <w:pPr>
            <w:pStyle w:val="Contents3"/>
            <w:tabs>
              <w:tab w:val="clear" w:pos="8459"/>
              <w:tab w:val="right" w:pos="9026" w:leader="dot"/>
            </w:tabs>
            <w:rPr/>
          </w:pPr>
          <w:hyperlink w:anchor="__RefHeading___Toc5946207_2870459653">
            <w:r>
              <w:rPr>
                <w:webHidden/>
                <w:rStyle w:val="IndexLink"/>
                <w:rtl w:val="true"/>
              </w:rPr>
              <w:t>کد آیه</w:t>
            </w:r>
            <w:r>
              <w:rPr>
                <w:rStyle w:val="IndexLink"/>
                <w:rtl w:val="true"/>
              </w:rPr>
              <w:t xml:space="preserve">: </w:t>
            </w:r>
            <w:r>
              <w:rPr>
                <w:rStyle w:val="IndexLink"/>
              </w:rPr>
              <w:t>117/4</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بدکاره</w:t>
            </w:r>
            <w:r>
              <w:rPr>
                <w:rStyle w:val="IndexLink"/>
                <w:rtl w:val="true"/>
              </w:rPr>
              <w:tab/>
            </w:r>
            <w:r>
              <w:rPr>
                <w:rStyle w:val="IndexLink"/>
              </w:rPr>
              <w:t>194</w:t>
            </w:r>
          </w:hyperlink>
        </w:p>
        <w:p>
          <w:pPr>
            <w:pStyle w:val="Contents3"/>
            <w:tabs>
              <w:tab w:val="clear" w:pos="8459"/>
              <w:tab w:val="right" w:pos="9026" w:leader="dot"/>
            </w:tabs>
            <w:rPr/>
          </w:pPr>
          <w:hyperlink w:anchor="__RefHeading___Toc5946209_2870459653">
            <w:r>
              <w:rPr>
                <w:webHidden/>
                <w:rStyle w:val="IndexLink"/>
                <w:rtl w:val="true"/>
              </w:rPr>
              <w:t>کد آیه</w:t>
            </w:r>
            <w:r>
              <w:rPr>
                <w:rStyle w:val="IndexLink"/>
                <w:rtl w:val="true"/>
              </w:rPr>
              <w:t>:</w:t>
            </w:r>
            <w:r>
              <w:rPr>
                <w:rStyle w:val="IndexLink"/>
              </w:rPr>
              <w:t>137/4</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کفر به ولایت</w:t>
            </w:r>
            <w:r>
              <w:rPr>
                <w:rStyle w:val="IndexLink"/>
                <w:rtl w:val="true"/>
              </w:rPr>
              <w:tab/>
            </w:r>
            <w:r>
              <w:rPr>
                <w:rStyle w:val="IndexLink"/>
              </w:rPr>
              <w:t>196</w:t>
            </w:r>
          </w:hyperlink>
        </w:p>
        <w:p>
          <w:pPr>
            <w:pStyle w:val="Contents3"/>
            <w:tabs>
              <w:tab w:val="clear" w:pos="8459"/>
              <w:tab w:val="right" w:pos="9026" w:leader="dot"/>
            </w:tabs>
            <w:rPr/>
          </w:pPr>
          <w:hyperlink w:anchor="__RefHeading___Toc5946211_2870459653">
            <w:r>
              <w:rPr>
                <w:webHidden/>
                <w:rStyle w:val="IndexLink"/>
                <w:rtl w:val="true"/>
              </w:rPr>
              <w:t>کد آیه</w:t>
            </w:r>
            <w:r>
              <w:rPr>
                <w:rStyle w:val="IndexLink"/>
                <w:rtl w:val="true"/>
              </w:rPr>
              <w:t xml:space="preserve">: </w:t>
            </w:r>
            <w:r>
              <w:rPr>
                <w:rStyle w:val="IndexLink"/>
              </w:rPr>
              <w:t>139/4</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نهی دوستی با کفّار</w:t>
            </w:r>
            <w:r>
              <w:rPr>
                <w:rStyle w:val="IndexLink"/>
                <w:rtl w:val="true"/>
              </w:rPr>
              <w:tab/>
            </w:r>
            <w:r>
              <w:rPr>
                <w:rStyle w:val="IndexLink"/>
              </w:rPr>
              <w:t>199</w:t>
            </w:r>
          </w:hyperlink>
        </w:p>
        <w:p>
          <w:pPr>
            <w:pStyle w:val="Contents3"/>
            <w:tabs>
              <w:tab w:val="clear" w:pos="8459"/>
              <w:tab w:val="right" w:pos="9026" w:leader="dot"/>
            </w:tabs>
            <w:rPr/>
          </w:pPr>
          <w:hyperlink w:anchor="__RefHeading___Toc5946213_2870459653">
            <w:r>
              <w:rPr>
                <w:webHidden/>
                <w:rStyle w:val="IndexLink"/>
                <w:rtl w:val="true"/>
              </w:rPr>
              <w:t>کد آیه</w:t>
            </w:r>
            <w:r>
              <w:rPr>
                <w:rStyle w:val="IndexLink"/>
                <w:rtl w:val="true"/>
              </w:rPr>
              <w:t xml:space="preserve">: </w:t>
            </w:r>
            <w:r>
              <w:rPr>
                <w:rStyle w:val="IndexLink"/>
              </w:rPr>
              <w:t>143/4</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منافقین</w:t>
            </w:r>
            <w:r>
              <w:rPr>
                <w:rStyle w:val="IndexLink"/>
                <w:rtl w:val="true"/>
              </w:rPr>
              <w:tab/>
            </w:r>
            <w:r>
              <w:rPr>
                <w:rStyle w:val="IndexLink"/>
              </w:rPr>
              <w:t>200</w:t>
            </w:r>
          </w:hyperlink>
        </w:p>
        <w:p>
          <w:pPr>
            <w:pStyle w:val="Contents3"/>
            <w:tabs>
              <w:tab w:val="clear" w:pos="8459"/>
              <w:tab w:val="right" w:pos="9026" w:leader="dot"/>
            </w:tabs>
            <w:rPr/>
          </w:pPr>
          <w:hyperlink w:anchor="__RefHeading___Toc5946215_2870459653">
            <w:r>
              <w:rPr>
                <w:webHidden/>
                <w:rStyle w:val="IndexLink"/>
                <w:rtl w:val="true"/>
              </w:rPr>
              <w:t>کد آیه</w:t>
            </w:r>
            <w:r>
              <w:rPr>
                <w:rStyle w:val="IndexLink"/>
                <w:rtl w:val="true"/>
              </w:rPr>
              <w:t xml:space="preserve">: </w:t>
            </w:r>
            <w:r>
              <w:rPr>
                <w:rStyle w:val="IndexLink"/>
              </w:rPr>
              <w:t>150/4</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راهی بین کفر و ایمان</w:t>
            </w:r>
            <w:r>
              <w:rPr>
                <w:rStyle w:val="IndexLink"/>
                <w:rtl w:val="true"/>
              </w:rPr>
              <w:tab/>
            </w:r>
            <w:r>
              <w:rPr>
                <w:rStyle w:val="IndexLink"/>
              </w:rPr>
              <w:t>202</w:t>
            </w:r>
          </w:hyperlink>
        </w:p>
        <w:p>
          <w:pPr>
            <w:pStyle w:val="Contents2"/>
            <w:tabs>
              <w:tab w:val="clear" w:pos="8743"/>
              <w:tab w:val="right" w:pos="9026" w:leader="dot"/>
            </w:tabs>
            <w:rPr/>
          </w:pPr>
          <w:hyperlink w:anchor="__RefHeading___Toc5946217_2870459653">
            <w:r>
              <w:rPr>
                <w:webHidden/>
                <w:rStyle w:val="IndexLink"/>
                <w:rtl w:val="true"/>
              </w:rPr>
              <w:t>سورۀ مبارکۀ مائده</w:t>
            </w:r>
            <w:r>
              <w:rPr>
                <w:rStyle w:val="IndexLink"/>
                <w:rtl w:val="true"/>
              </w:rPr>
              <w:tab/>
            </w:r>
            <w:r>
              <w:rPr>
                <w:rStyle w:val="IndexLink"/>
              </w:rPr>
              <w:t>204</w:t>
            </w:r>
          </w:hyperlink>
        </w:p>
        <w:p>
          <w:pPr>
            <w:pStyle w:val="Contents3"/>
            <w:tabs>
              <w:tab w:val="clear" w:pos="8459"/>
              <w:tab w:val="right" w:pos="9026" w:leader="dot"/>
            </w:tabs>
            <w:rPr/>
          </w:pPr>
          <w:hyperlink w:anchor="__RefHeading___Toc5946219_2870459653">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5946221_2870459653">
            <w:r>
              <w:rPr>
                <w:webHidden/>
                <w:rStyle w:val="IndexLink"/>
                <w:rtl w:val="true"/>
              </w:rPr>
              <w:t>کد آیه</w:t>
            </w:r>
            <w:r>
              <w:rPr>
                <w:rStyle w:val="IndexLink"/>
                <w:rtl w:val="true"/>
              </w:rPr>
              <w:t xml:space="preserve">: </w:t>
            </w:r>
            <w:r>
              <w:rPr>
                <w:rStyle w:val="IndexLink"/>
              </w:rPr>
              <w:t>5/5</w:t>
            </w:r>
            <w:r>
              <w:rPr>
                <w:rStyle w:val="IndexLink"/>
                <w:rtl w:val="true"/>
              </w:rPr>
              <w:t xml:space="preserve"> </w:t>
            </w:r>
            <w:r>
              <w:rPr>
                <w:rStyle w:val="IndexLink"/>
                <w:rtl w:val="true"/>
              </w:rPr>
              <w:t>اسم آیه</w:t>
            </w:r>
            <w:r>
              <w:rPr>
                <w:rStyle w:val="IndexLink"/>
                <w:rtl w:val="true"/>
              </w:rPr>
              <w:t xml:space="preserve">: </w:t>
            </w:r>
            <w:r>
              <w:rPr>
                <w:rStyle w:val="IndexLink"/>
                <w:rtl w:val="true"/>
              </w:rPr>
              <w:t>زیانکاران</w:t>
            </w:r>
            <w:r>
              <w:rPr>
                <w:rStyle w:val="IndexLink"/>
                <w:rtl w:val="true"/>
              </w:rPr>
              <w:tab/>
            </w:r>
            <w:r>
              <w:rPr>
                <w:rStyle w:val="IndexLink"/>
              </w:rPr>
              <w:t>204</w:t>
            </w:r>
          </w:hyperlink>
        </w:p>
        <w:p>
          <w:pPr>
            <w:pStyle w:val="Contents3"/>
            <w:tabs>
              <w:tab w:val="clear" w:pos="8459"/>
              <w:tab w:val="right" w:pos="9026" w:leader="dot"/>
            </w:tabs>
            <w:rPr/>
          </w:pPr>
          <w:hyperlink w:anchor="__RefHeading___Toc5946223_2870459653">
            <w:r>
              <w:rPr>
                <w:webHidden/>
                <w:rStyle w:val="IndexLink"/>
                <w:rtl w:val="true"/>
              </w:rPr>
              <w:t>کد آیه</w:t>
            </w:r>
            <w:r>
              <w:rPr>
                <w:rStyle w:val="IndexLink"/>
                <w:rtl w:val="true"/>
              </w:rPr>
              <w:t xml:space="preserve">: </w:t>
            </w:r>
            <w:r>
              <w:rPr>
                <w:rStyle w:val="IndexLink"/>
              </w:rPr>
              <w:t>13/5</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تحریف کنندگان</w:t>
            </w:r>
            <w:r>
              <w:rPr>
                <w:rStyle w:val="IndexLink"/>
                <w:rtl w:val="true"/>
              </w:rPr>
              <w:tab/>
            </w:r>
            <w:r>
              <w:rPr>
                <w:rStyle w:val="IndexLink"/>
              </w:rPr>
              <w:t>206</w:t>
            </w:r>
          </w:hyperlink>
        </w:p>
        <w:p>
          <w:pPr>
            <w:pStyle w:val="Contents3"/>
            <w:tabs>
              <w:tab w:val="clear" w:pos="8459"/>
              <w:tab w:val="right" w:pos="9026" w:leader="dot"/>
            </w:tabs>
            <w:rPr/>
          </w:pPr>
          <w:hyperlink w:anchor="__RefHeading___Toc5946225_2870459653">
            <w:r>
              <w:rPr>
                <w:webHidden/>
                <w:rStyle w:val="IndexLink"/>
                <w:rtl w:val="true"/>
              </w:rPr>
              <w:t>کد آیه</w:t>
            </w:r>
            <w:r>
              <w:rPr>
                <w:rStyle w:val="IndexLink"/>
                <w:rtl w:val="true"/>
              </w:rPr>
              <w:t xml:space="preserve">: </w:t>
            </w:r>
            <w:r>
              <w:rPr>
                <w:rStyle w:val="IndexLink"/>
              </w:rPr>
              <w:t>37/5</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عذاب همیشگی دشمنان حضرت علی </w:t>
            </w:r>
            <w:r>
              <w:rPr>
                <w:rStyle w:val="IndexLink"/>
                <w:rtl w:val="true"/>
              </w:rPr>
              <w:t>(</w:t>
            </w:r>
            <w:r>
              <w:rPr>
                <w:rStyle w:val="IndexLink"/>
                <w:rtl w:val="true"/>
              </w:rPr>
              <w:t>سلام الله علیه</w:t>
            </w:r>
            <w:r>
              <w:rPr>
                <w:rStyle w:val="IndexLink"/>
                <w:rtl w:val="true"/>
              </w:rPr>
              <w:t>)</w:t>
              <w:tab/>
            </w:r>
            <w:r>
              <w:rPr>
                <w:rStyle w:val="IndexLink"/>
              </w:rPr>
              <w:t>208</w:t>
            </w:r>
          </w:hyperlink>
        </w:p>
        <w:p>
          <w:pPr>
            <w:pStyle w:val="Contents3"/>
            <w:tabs>
              <w:tab w:val="clear" w:pos="8459"/>
              <w:tab w:val="right" w:pos="9026" w:leader="dot"/>
            </w:tabs>
            <w:rPr/>
          </w:pPr>
          <w:hyperlink w:anchor="__RefHeading___Toc5946227_2870459653">
            <w:r>
              <w:rPr>
                <w:webHidden/>
                <w:rStyle w:val="IndexLink"/>
                <w:rtl w:val="true"/>
              </w:rPr>
              <w:t>کد آیه</w:t>
            </w:r>
            <w:r>
              <w:rPr>
                <w:rStyle w:val="IndexLink"/>
                <w:rtl w:val="true"/>
              </w:rPr>
              <w:t xml:space="preserve">: </w:t>
            </w:r>
            <w:r>
              <w:rPr>
                <w:rStyle w:val="IndexLink"/>
              </w:rPr>
              <w:t>47/5</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مخالفین با حکم خدا</w:t>
            </w:r>
            <w:r>
              <w:rPr>
                <w:rStyle w:val="IndexLink"/>
                <w:rtl w:val="true"/>
              </w:rPr>
              <w:tab/>
            </w:r>
            <w:r>
              <w:rPr>
                <w:rStyle w:val="IndexLink"/>
              </w:rPr>
              <w:t>210</w:t>
            </w:r>
          </w:hyperlink>
        </w:p>
        <w:p>
          <w:pPr>
            <w:pStyle w:val="Contents3"/>
            <w:tabs>
              <w:tab w:val="clear" w:pos="8459"/>
              <w:tab w:val="right" w:pos="9026" w:leader="dot"/>
            </w:tabs>
            <w:rPr/>
          </w:pPr>
          <w:hyperlink w:anchor="__RefHeading___Toc5946229_2870459653">
            <w:r>
              <w:rPr>
                <w:webHidden/>
                <w:rStyle w:val="IndexLink"/>
                <w:rtl w:val="true"/>
              </w:rPr>
              <w:t>کد آیه</w:t>
            </w:r>
            <w:r>
              <w:rPr>
                <w:rStyle w:val="IndexLink"/>
                <w:rtl w:val="true"/>
              </w:rPr>
              <w:t xml:space="preserve">: </w:t>
            </w:r>
            <w:r>
              <w:rPr>
                <w:rStyle w:val="IndexLink"/>
              </w:rPr>
              <w:t>51/5</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برائت از مشرکان</w:t>
            </w:r>
            <w:r>
              <w:rPr>
                <w:rStyle w:val="IndexLink"/>
                <w:rtl w:val="true"/>
              </w:rPr>
              <w:tab/>
            </w:r>
            <w:r>
              <w:rPr>
                <w:rStyle w:val="IndexLink"/>
              </w:rPr>
              <w:t>213</w:t>
            </w:r>
          </w:hyperlink>
        </w:p>
        <w:p>
          <w:pPr>
            <w:pStyle w:val="Contents3"/>
            <w:tabs>
              <w:tab w:val="clear" w:pos="8459"/>
              <w:tab w:val="right" w:pos="9026" w:leader="dot"/>
            </w:tabs>
            <w:rPr/>
          </w:pPr>
          <w:hyperlink w:anchor="__RefHeading___Toc5946231_2870459653">
            <w:r>
              <w:rPr>
                <w:webHidden/>
                <w:rStyle w:val="IndexLink"/>
                <w:rtl w:val="true"/>
              </w:rPr>
              <w:t>کد آیه</w:t>
            </w:r>
            <w:r>
              <w:rPr>
                <w:rStyle w:val="IndexLink"/>
                <w:rtl w:val="true"/>
              </w:rPr>
              <w:t xml:space="preserve">: </w:t>
            </w:r>
            <w:r>
              <w:rPr>
                <w:rStyle w:val="IndexLink"/>
              </w:rPr>
              <w:t>57/5</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برائت از اهل کتاب</w:t>
            </w:r>
            <w:r>
              <w:rPr>
                <w:rStyle w:val="IndexLink"/>
                <w:rtl w:val="true"/>
              </w:rPr>
              <w:tab/>
            </w:r>
            <w:r>
              <w:rPr>
                <w:rStyle w:val="IndexLink"/>
              </w:rPr>
              <w:t>217</w:t>
            </w:r>
          </w:hyperlink>
        </w:p>
        <w:p>
          <w:pPr>
            <w:pStyle w:val="Contents3"/>
            <w:tabs>
              <w:tab w:val="clear" w:pos="8459"/>
              <w:tab w:val="right" w:pos="9026" w:leader="dot"/>
            </w:tabs>
            <w:rPr/>
          </w:pPr>
          <w:hyperlink w:anchor="__RefHeading___Toc5946233_2870459653">
            <w:r>
              <w:rPr>
                <w:webHidden/>
                <w:rStyle w:val="IndexLink"/>
                <w:rtl w:val="true"/>
              </w:rPr>
              <w:t>کد آیه</w:t>
            </w:r>
            <w:r>
              <w:rPr>
                <w:rStyle w:val="IndexLink"/>
                <w:rtl w:val="true"/>
              </w:rPr>
              <w:t xml:space="preserve">: </w:t>
            </w:r>
            <w:r>
              <w:rPr>
                <w:rStyle w:val="IndexLink"/>
              </w:rPr>
              <w:t>78/5</w:t>
            </w:r>
            <w:r>
              <w:rPr>
                <w:rStyle w:val="IndexLink"/>
                <w:rtl w:val="true"/>
              </w:rPr>
              <w:t xml:space="preserve"> </w:t>
            </w:r>
            <w:r>
              <w:rPr>
                <w:rStyle w:val="IndexLink"/>
                <w:rtl w:val="true"/>
              </w:rPr>
              <w:t>اسم آیه</w:t>
            </w:r>
            <w:r>
              <w:rPr>
                <w:rStyle w:val="IndexLink"/>
                <w:rtl w:val="true"/>
              </w:rPr>
              <w:t xml:space="preserve">: </w:t>
            </w:r>
            <w:r>
              <w:rPr>
                <w:rStyle w:val="IndexLink"/>
                <w:rtl w:val="true"/>
              </w:rPr>
              <w:t>لعنت پیامبران بر کفّار</w:t>
            </w:r>
            <w:r>
              <w:rPr>
                <w:rStyle w:val="IndexLink"/>
                <w:rtl w:val="true"/>
              </w:rPr>
              <w:tab/>
            </w:r>
            <w:r>
              <w:rPr>
                <w:rStyle w:val="IndexLink"/>
              </w:rPr>
              <w:t>219</w:t>
            </w:r>
          </w:hyperlink>
        </w:p>
        <w:p>
          <w:pPr>
            <w:pStyle w:val="Contents2"/>
            <w:tabs>
              <w:tab w:val="clear" w:pos="8743"/>
              <w:tab w:val="right" w:pos="9026" w:leader="dot"/>
            </w:tabs>
            <w:rPr/>
          </w:pPr>
          <w:hyperlink w:anchor="__RefHeading___Toc5946235_2870459653">
            <w:r>
              <w:rPr>
                <w:webHidden/>
                <w:rStyle w:val="IndexLink"/>
                <w:rtl w:val="true"/>
              </w:rPr>
              <w:t>سورۀ مبارکۀ انعام</w:t>
            </w:r>
            <w:r>
              <w:rPr>
                <w:rStyle w:val="IndexLink"/>
                <w:rtl w:val="true"/>
              </w:rPr>
              <w:tab/>
            </w:r>
            <w:r>
              <w:rPr>
                <w:rStyle w:val="IndexLink"/>
              </w:rPr>
              <w:t>223</w:t>
            </w:r>
          </w:hyperlink>
        </w:p>
        <w:p>
          <w:pPr>
            <w:pStyle w:val="Contents3"/>
            <w:tabs>
              <w:tab w:val="clear" w:pos="8459"/>
              <w:tab w:val="right" w:pos="9026" w:leader="dot"/>
            </w:tabs>
            <w:rPr/>
          </w:pPr>
          <w:hyperlink w:anchor="__RefHeading___Toc5946237_2870459653">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5946239_2870459653">
            <w:r>
              <w:rPr>
                <w:webHidden/>
                <w:rStyle w:val="IndexLink"/>
                <w:rtl w:val="true"/>
              </w:rPr>
              <w:t>کد آیه</w:t>
            </w:r>
            <w:r>
              <w:rPr>
                <w:rStyle w:val="IndexLink"/>
                <w:rtl w:val="true"/>
              </w:rPr>
              <w:t xml:space="preserve">: </w:t>
            </w:r>
            <w:r>
              <w:rPr>
                <w:rStyle w:val="IndexLink"/>
              </w:rPr>
              <w:t>24</w:t>
            </w:r>
            <w:r>
              <w:rPr>
                <w:rStyle w:val="IndexLink"/>
                <w:rtl w:val="true"/>
              </w:rPr>
              <w:t>و</w:t>
            </w:r>
            <w:r>
              <w:rPr>
                <w:rStyle w:val="IndexLink"/>
              </w:rPr>
              <w:t>23/6</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فتنه گران و عهدشکنان</w:t>
            </w:r>
            <w:r>
              <w:rPr>
                <w:rStyle w:val="IndexLink"/>
                <w:rtl w:val="true"/>
              </w:rPr>
              <w:tab/>
            </w:r>
            <w:r>
              <w:rPr>
                <w:rStyle w:val="IndexLink"/>
              </w:rPr>
              <w:t>223</w:t>
            </w:r>
          </w:hyperlink>
        </w:p>
        <w:p>
          <w:pPr>
            <w:pStyle w:val="Contents3"/>
            <w:tabs>
              <w:tab w:val="clear" w:pos="8459"/>
              <w:tab w:val="right" w:pos="9026" w:leader="dot"/>
            </w:tabs>
            <w:rPr/>
          </w:pPr>
          <w:hyperlink w:anchor="__RefHeading___Toc5946241_2870459653">
            <w:r>
              <w:rPr>
                <w:webHidden/>
                <w:rStyle w:val="IndexLink"/>
                <w:rtl w:val="true"/>
              </w:rPr>
              <w:t>کد آیه</w:t>
            </w:r>
            <w:r>
              <w:rPr>
                <w:rStyle w:val="IndexLink"/>
                <w:rtl w:val="true"/>
              </w:rPr>
              <w:t xml:space="preserve">: </w:t>
            </w:r>
            <w:r>
              <w:rPr>
                <w:rStyle w:val="IndexLink"/>
              </w:rPr>
              <w:t>28/6</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دروغگویان</w:t>
            </w:r>
            <w:r>
              <w:rPr>
                <w:rStyle w:val="IndexLink"/>
                <w:rtl w:val="true"/>
              </w:rPr>
              <w:tab/>
            </w:r>
            <w:r>
              <w:rPr>
                <w:rStyle w:val="IndexLink"/>
              </w:rPr>
              <w:t>225</w:t>
            </w:r>
          </w:hyperlink>
        </w:p>
        <w:p>
          <w:pPr>
            <w:pStyle w:val="Contents3"/>
            <w:tabs>
              <w:tab w:val="clear" w:pos="8459"/>
              <w:tab w:val="right" w:pos="9026" w:leader="dot"/>
            </w:tabs>
            <w:rPr/>
          </w:pPr>
          <w:hyperlink w:anchor="__RefHeading___Toc5946243_2870459653">
            <w:r>
              <w:rPr>
                <w:webHidden/>
                <w:rStyle w:val="IndexLink"/>
                <w:rtl w:val="true"/>
              </w:rPr>
              <w:t>کد آیه</w:t>
            </w:r>
            <w:r>
              <w:rPr>
                <w:rStyle w:val="IndexLink"/>
                <w:rtl w:val="true"/>
              </w:rPr>
              <w:t xml:space="preserve">: </w:t>
            </w:r>
            <w:r>
              <w:rPr>
                <w:rStyle w:val="IndexLink"/>
              </w:rPr>
              <w:t>82/6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ایمان مردود</w:t>
            </w:r>
            <w:r>
              <w:rPr>
                <w:rStyle w:val="IndexLink"/>
                <w:rtl w:val="true"/>
              </w:rPr>
              <w:tab/>
            </w:r>
            <w:r>
              <w:rPr>
                <w:rStyle w:val="IndexLink"/>
              </w:rPr>
              <w:t>227</w:t>
            </w:r>
          </w:hyperlink>
        </w:p>
        <w:p>
          <w:pPr>
            <w:pStyle w:val="Contents3"/>
            <w:tabs>
              <w:tab w:val="clear" w:pos="8459"/>
              <w:tab w:val="right" w:pos="9026" w:leader="dot"/>
            </w:tabs>
            <w:rPr/>
          </w:pPr>
          <w:hyperlink w:anchor="__RefHeading___Toc5946245_2870459653">
            <w:r>
              <w:rPr>
                <w:webHidden/>
                <w:rStyle w:val="IndexLink"/>
                <w:rtl w:val="true"/>
              </w:rPr>
              <w:t>کد آیه</w:t>
            </w:r>
            <w:r>
              <w:rPr>
                <w:rStyle w:val="IndexLink"/>
                <w:rtl w:val="true"/>
              </w:rPr>
              <w:t xml:space="preserve">: </w:t>
            </w:r>
            <w:r>
              <w:rPr>
                <w:rStyle w:val="IndexLink"/>
              </w:rPr>
              <w:t>93/6</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مدّعیان دروغین</w:t>
            </w:r>
            <w:r>
              <w:rPr>
                <w:rStyle w:val="IndexLink"/>
                <w:rtl w:val="true"/>
              </w:rPr>
              <w:tab/>
            </w:r>
            <w:r>
              <w:rPr>
                <w:rStyle w:val="IndexLink"/>
              </w:rPr>
              <w:t>230</w:t>
            </w:r>
          </w:hyperlink>
        </w:p>
        <w:p>
          <w:pPr>
            <w:pStyle w:val="Contents3"/>
            <w:tabs>
              <w:tab w:val="clear" w:pos="8459"/>
              <w:tab w:val="right" w:pos="9026" w:leader="dot"/>
            </w:tabs>
            <w:rPr/>
          </w:pPr>
          <w:hyperlink w:anchor="__RefHeading___Toc5946247_2870459653">
            <w:r>
              <w:rPr>
                <w:webHidden/>
                <w:rStyle w:val="IndexLink"/>
                <w:rtl w:val="true"/>
              </w:rPr>
              <w:t>کد آیه</w:t>
            </w:r>
            <w:r>
              <w:rPr>
                <w:rStyle w:val="IndexLink"/>
                <w:rtl w:val="true"/>
              </w:rPr>
              <w:t xml:space="preserve">: </w:t>
            </w:r>
            <w:r>
              <w:rPr>
                <w:rStyle w:val="IndexLink"/>
              </w:rPr>
              <w:t>112/6</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دو شیطان همراه پیامبر </w:t>
            </w:r>
            <w:r>
              <w:rPr>
                <w:rStyle w:val="IndexLink"/>
                <w:rtl w:val="true"/>
              </w:rPr>
              <w:t>(</w:t>
            </w:r>
            <w:r>
              <w:rPr>
                <w:rStyle w:val="IndexLink"/>
                <w:rtl w:val="true"/>
              </w:rPr>
              <w:t>صلی الله علیه و آله و سلم</w:t>
            </w:r>
            <w:r>
              <w:rPr>
                <w:rStyle w:val="IndexLink"/>
                <w:rtl w:val="true"/>
              </w:rPr>
              <w:t>)</w:t>
              <w:tab/>
            </w:r>
            <w:r>
              <w:rPr>
                <w:rStyle w:val="IndexLink"/>
              </w:rPr>
              <w:t>231</w:t>
            </w:r>
          </w:hyperlink>
        </w:p>
        <w:p>
          <w:pPr>
            <w:pStyle w:val="Contents3"/>
            <w:tabs>
              <w:tab w:val="clear" w:pos="8459"/>
              <w:tab w:val="right" w:pos="9026" w:leader="dot"/>
            </w:tabs>
            <w:rPr/>
          </w:pPr>
          <w:hyperlink w:anchor="__RefHeading___Toc5946249_2870459653">
            <w:r>
              <w:rPr>
                <w:webHidden/>
                <w:rStyle w:val="IndexLink"/>
                <w:rtl w:val="true"/>
              </w:rPr>
              <w:t>کد آیه</w:t>
            </w:r>
            <w:r>
              <w:rPr>
                <w:rStyle w:val="IndexLink"/>
                <w:rtl w:val="true"/>
              </w:rPr>
              <w:t xml:space="preserve">: </w:t>
            </w:r>
            <w:r>
              <w:rPr>
                <w:rStyle w:val="IndexLink"/>
              </w:rPr>
              <w:t>153/6</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انحراف از راه علی </w:t>
            </w:r>
            <w:r>
              <w:rPr>
                <w:rStyle w:val="IndexLink"/>
                <w:rtl w:val="true"/>
              </w:rPr>
              <w:t>(</w:t>
            </w:r>
            <w:r>
              <w:rPr>
                <w:rStyle w:val="IndexLink"/>
                <w:rtl w:val="true"/>
              </w:rPr>
              <w:t>سلام الله علیه</w:t>
            </w:r>
            <w:r>
              <w:rPr>
                <w:rStyle w:val="IndexLink"/>
                <w:rtl w:val="true"/>
              </w:rPr>
              <w:t>)</w:t>
              <w:tab/>
            </w:r>
            <w:r>
              <w:rPr>
                <w:rStyle w:val="IndexLink"/>
              </w:rPr>
              <w:t>233</w:t>
            </w:r>
          </w:hyperlink>
        </w:p>
        <w:p>
          <w:pPr>
            <w:pStyle w:val="Contents3"/>
            <w:tabs>
              <w:tab w:val="clear" w:pos="8459"/>
              <w:tab w:val="right" w:pos="9026" w:leader="dot"/>
            </w:tabs>
            <w:rPr/>
          </w:pPr>
          <w:hyperlink w:anchor="__RefHeading___Toc5946251_2870459653">
            <w:r>
              <w:rPr>
                <w:webHidden/>
                <w:rStyle w:val="IndexLink"/>
                <w:rtl w:val="true"/>
              </w:rPr>
              <w:t>کد آیه</w:t>
            </w:r>
            <w:r>
              <w:rPr>
                <w:rStyle w:val="IndexLink"/>
                <w:rtl w:val="true"/>
              </w:rPr>
              <w:t xml:space="preserve">: </w:t>
            </w:r>
            <w:r>
              <w:rPr>
                <w:rStyle w:val="IndexLink"/>
              </w:rPr>
              <w:t>159/6</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تفرقه افکنان</w:t>
            </w:r>
            <w:r>
              <w:rPr>
                <w:rStyle w:val="IndexLink"/>
                <w:rtl w:val="true"/>
              </w:rPr>
              <w:tab/>
            </w:r>
            <w:r>
              <w:rPr>
                <w:rStyle w:val="IndexLink"/>
              </w:rPr>
              <w:t>235</w:t>
            </w:r>
          </w:hyperlink>
        </w:p>
        <w:p>
          <w:pPr>
            <w:pStyle w:val="Contents3"/>
            <w:tabs>
              <w:tab w:val="clear" w:pos="8459"/>
              <w:tab w:val="right" w:pos="9026" w:leader="dot"/>
            </w:tabs>
            <w:rPr/>
          </w:pPr>
          <w:hyperlink w:anchor="__RefHeading___Toc5946253_2870459653">
            <w:r>
              <w:rPr>
                <w:webHidden/>
                <w:rStyle w:val="IndexLink"/>
                <w:rtl w:val="true"/>
              </w:rPr>
              <w:t>کد آیه</w:t>
            </w:r>
            <w:r>
              <w:rPr>
                <w:rStyle w:val="IndexLink"/>
                <w:rtl w:val="true"/>
              </w:rPr>
              <w:t xml:space="preserve">: </w:t>
            </w:r>
            <w:r>
              <w:rPr>
                <w:rStyle w:val="IndexLink"/>
              </w:rPr>
              <w:t>160/6</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حسنه</w:t>
            </w:r>
            <w:r>
              <w:rPr>
                <w:rStyle w:val="IndexLink"/>
                <w:rtl w:val="true"/>
              </w:rPr>
              <w:tab/>
            </w:r>
            <w:r>
              <w:rPr>
                <w:rStyle w:val="IndexLink"/>
              </w:rPr>
              <w:t>241</w:t>
            </w:r>
          </w:hyperlink>
        </w:p>
        <w:p>
          <w:pPr>
            <w:pStyle w:val="Contents2"/>
            <w:tabs>
              <w:tab w:val="clear" w:pos="8743"/>
              <w:tab w:val="right" w:pos="9026" w:leader="dot"/>
            </w:tabs>
            <w:rPr/>
          </w:pPr>
          <w:hyperlink w:anchor="__RefHeading___Toc5946255_2870459653">
            <w:r>
              <w:rPr>
                <w:webHidden/>
                <w:rStyle w:val="IndexLink"/>
                <w:rtl w:val="true"/>
              </w:rPr>
              <w:t>سورۀ مبارکۀ اعراف</w:t>
            </w:r>
            <w:r>
              <w:rPr>
                <w:rStyle w:val="IndexLink"/>
                <w:rtl w:val="true"/>
              </w:rPr>
              <w:tab/>
            </w:r>
            <w:r>
              <w:rPr>
                <w:rStyle w:val="IndexLink"/>
              </w:rPr>
              <w:t>242</w:t>
            </w:r>
          </w:hyperlink>
        </w:p>
        <w:p>
          <w:pPr>
            <w:pStyle w:val="Contents3"/>
            <w:tabs>
              <w:tab w:val="clear" w:pos="8459"/>
              <w:tab w:val="right" w:pos="9026" w:leader="dot"/>
            </w:tabs>
            <w:rPr/>
          </w:pPr>
          <w:hyperlink w:anchor="__RefHeading___Toc5946257_2870459653">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5946259_2870459653">
            <w:r>
              <w:rPr>
                <w:webHidden/>
                <w:rStyle w:val="IndexLink"/>
                <w:rtl w:val="true"/>
              </w:rPr>
              <w:t>کد آیه</w:t>
            </w:r>
            <w:r>
              <w:rPr>
                <w:rStyle w:val="IndexLink"/>
                <w:rtl w:val="true"/>
              </w:rPr>
              <w:t xml:space="preserve">: </w:t>
            </w:r>
            <w:r>
              <w:rPr>
                <w:rStyle w:val="IndexLink"/>
              </w:rPr>
              <w:t>9/7</w:t>
            </w:r>
            <w:r>
              <w:rPr>
                <w:rStyle w:val="IndexLink"/>
                <w:rtl w:val="true"/>
              </w:rPr>
              <w:t xml:space="preserve"> </w:t>
            </w:r>
            <w:r>
              <w:rPr>
                <w:rStyle w:val="IndexLink"/>
                <w:rtl w:val="true"/>
              </w:rPr>
              <w:t>اسم آیه</w:t>
            </w:r>
            <w:r>
              <w:rPr>
                <w:rStyle w:val="IndexLink"/>
                <w:rtl w:val="true"/>
              </w:rPr>
              <w:t xml:space="preserve">: </w:t>
            </w:r>
            <w:r>
              <w:rPr>
                <w:rStyle w:val="IndexLink"/>
                <w:rtl w:val="true"/>
              </w:rPr>
              <w:t>زیان کاران</w:t>
            </w:r>
            <w:r>
              <w:rPr>
                <w:rStyle w:val="IndexLink"/>
                <w:rtl w:val="true"/>
              </w:rPr>
              <w:tab/>
            </w:r>
            <w:r>
              <w:rPr>
                <w:rStyle w:val="IndexLink"/>
              </w:rPr>
              <w:t>242</w:t>
            </w:r>
          </w:hyperlink>
        </w:p>
        <w:p>
          <w:pPr>
            <w:pStyle w:val="Contents3"/>
            <w:tabs>
              <w:tab w:val="clear" w:pos="8459"/>
              <w:tab w:val="right" w:pos="9026" w:leader="dot"/>
            </w:tabs>
            <w:rPr/>
          </w:pPr>
          <w:hyperlink w:anchor="__RefHeading___Toc5946261_2870459653">
            <w:r>
              <w:rPr>
                <w:webHidden/>
                <w:rStyle w:val="IndexLink"/>
                <w:rtl w:val="true"/>
              </w:rPr>
              <w:t>کد آیه</w:t>
            </w:r>
            <w:r>
              <w:rPr>
                <w:rStyle w:val="IndexLink"/>
                <w:rtl w:val="true"/>
              </w:rPr>
              <w:t xml:space="preserve">: </w:t>
            </w:r>
            <w:r>
              <w:rPr>
                <w:rStyle w:val="IndexLink"/>
              </w:rPr>
              <w:t>30/7</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ملاک هدایت و گمراهی</w:t>
            </w:r>
            <w:r>
              <w:rPr>
                <w:rStyle w:val="IndexLink"/>
                <w:rtl w:val="true"/>
              </w:rPr>
              <w:tab/>
            </w:r>
            <w:r>
              <w:rPr>
                <w:rStyle w:val="IndexLink"/>
              </w:rPr>
              <w:t>245</w:t>
            </w:r>
          </w:hyperlink>
        </w:p>
        <w:p>
          <w:pPr>
            <w:pStyle w:val="Contents3"/>
            <w:tabs>
              <w:tab w:val="clear" w:pos="8459"/>
              <w:tab w:val="right" w:pos="9026" w:leader="dot"/>
            </w:tabs>
            <w:rPr/>
          </w:pPr>
          <w:hyperlink w:anchor="__RefHeading___Toc5946263_2870459653">
            <w:r>
              <w:rPr>
                <w:webHidden/>
                <w:rStyle w:val="IndexLink"/>
                <w:rtl w:val="true"/>
              </w:rPr>
              <w:t>کد آیه</w:t>
            </w:r>
            <w:r>
              <w:rPr>
                <w:rStyle w:val="IndexLink"/>
                <w:rtl w:val="true"/>
              </w:rPr>
              <w:t xml:space="preserve">: </w:t>
            </w:r>
            <w:r>
              <w:rPr>
                <w:rStyle w:val="IndexLink"/>
              </w:rPr>
              <w:t>38/7</w:t>
            </w:r>
            <w:r>
              <w:rPr>
                <w:rStyle w:val="IndexLink"/>
                <w:rtl w:val="true"/>
              </w:rPr>
              <w:t xml:space="preserve"> </w:t>
            </w:r>
            <w:r>
              <w:rPr>
                <w:rStyle w:val="IndexLink"/>
                <w:rtl w:val="true"/>
              </w:rPr>
              <w:t>اسم آیه</w:t>
            </w:r>
            <w:r>
              <w:rPr>
                <w:rStyle w:val="IndexLink"/>
                <w:rtl w:val="true"/>
              </w:rPr>
              <w:t xml:space="preserve">: </w:t>
            </w:r>
            <w:r>
              <w:rPr>
                <w:rStyle w:val="IndexLink"/>
                <w:rtl w:val="true"/>
              </w:rPr>
              <w:t>لعن پیشوایان ظلم توسّط پیروانشان</w:t>
            </w:r>
            <w:r>
              <w:rPr>
                <w:rStyle w:val="IndexLink"/>
                <w:rtl w:val="true"/>
              </w:rPr>
              <w:tab/>
            </w:r>
            <w:r>
              <w:rPr>
                <w:rStyle w:val="IndexLink"/>
              </w:rPr>
              <w:t>247</w:t>
            </w:r>
          </w:hyperlink>
        </w:p>
        <w:p>
          <w:pPr>
            <w:pStyle w:val="Contents3"/>
            <w:tabs>
              <w:tab w:val="clear" w:pos="8459"/>
              <w:tab w:val="right" w:pos="9026" w:leader="dot"/>
            </w:tabs>
            <w:rPr/>
          </w:pPr>
          <w:hyperlink w:anchor="__RefHeading___Toc5946265_2870459653">
            <w:r>
              <w:rPr>
                <w:webHidden/>
                <w:rStyle w:val="IndexLink"/>
                <w:rtl w:val="true"/>
              </w:rPr>
              <w:t>کد آیه</w:t>
            </w:r>
            <w:r>
              <w:rPr>
                <w:rStyle w:val="IndexLink"/>
                <w:rtl w:val="true"/>
              </w:rPr>
              <w:t xml:space="preserve">: </w:t>
            </w:r>
            <w:r>
              <w:rPr>
                <w:rStyle w:val="IndexLink"/>
              </w:rPr>
              <w:t>56/7</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فسادگران در زمین</w:t>
            </w:r>
            <w:r>
              <w:rPr>
                <w:rStyle w:val="IndexLink"/>
                <w:rtl w:val="true"/>
              </w:rPr>
              <w:tab/>
            </w:r>
            <w:r>
              <w:rPr>
                <w:rStyle w:val="IndexLink"/>
              </w:rPr>
              <w:t>250</w:t>
            </w:r>
          </w:hyperlink>
        </w:p>
        <w:p>
          <w:pPr>
            <w:pStyle w:val="Contents3"/>
            <w:tabs>
              <w:tab w:val="clear" w:pos="8459"/>
              <w:tab w:val="right" w:pos="9026" w:leader="dot"/>
            </w:tabs>
            <w:rPr/>
          </w:pPr>
          <w:hyperlink w:anchor="__RefHeading___Toc5946267_2870459653">
            <w:r>
              <w:rPr>
                <w:webHidden/>
                <w:rStyle w:val="IndexLink"/>
                <w:rtl w:val="true"/>
              </w:rPr>
              <w:t>کد آیه</w:t>
            </w:r>
            <w:r>
              <w:rPr>
                <w:rStyle w:val="IndexLink"/>
                <w:rtl w:val="true"/>
              </w:rPr>
              <w:t xml:space="preserve">: </w:t>
            </w:r>
            <w:r>
              <w:rPr>
                <w:rStyle w:val="IndexLink"/>
              </w:rPr>
              <w:t>157/8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نهی اطاعت از ناپاکان</w:t>
            </w:r>
            <w:r>
              <w:rPr>
                <w:rStyle w:val="IndexLink"/>
                <w:rtl w:val="true"/>
              </w:rPr>
              <w:tab/>
            </w:r>
            <w:r>
              <w:rPr>
                <w:rStyle w:val="IndexLink"/>
              </w:rPr>
              <w:t>252</w:t>
            </w:r>
          </w:hyperlink>
        </w:p>
        <w:p>
          <w:pPr>
            <w:pStyle w:val="Contents2"/>
            <w:tabs>
              <w:tab w:val="clear" w:pos="8743"/>
              <w:tab w:val="right" w:pos="9026" w:leader="dot"/>
            </w:tabs>
            <w:rPr/>
          </w:pPr>
          <w:hyperlink w:anchor="__RefHeading___Toc5946269_2870459653">
            <w:r>
              <w:rPr>
                <w:webHidden/>
                <w:rStyle w:val="IndexLink"/>
                <w:rtl w:val="true"/>
              </w:rPr>
              <w:t>سورۀ مبارکۀ انفال</w:t>
            </w:r>
            <w:r>
              <w:rPr>
                <w:rStyle w:val="IndexLink"/>
                <w:rtl w:val="true"/>
              </w:rPr>
              <w:tab/>
            </w:r>
            <w:r>
              <w:rPr>
                <w:rStyle w:val="IndexLink"/>
              </w:rPr>
              <w:t>255</w:t>
            </w:r>
          </w:hyperlink>
        </w:p>
        <w:p>
          <w:pPr>
            <w:pStyle w:val="Contents3"/>
            <w:tabs>
              <w:tab w:val="clear" w:pos="8459"/>
              <w:tab w:val="right" w:pos="9026" w:leader="dot"/>
            </w:tabs>
            <w:rPr/>
          </w:pPr>
          <w:hyperlink w:anchor="__RefHeading___Toc5946271_2870459653">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5946273_2870459653">
            <w:r>
              <w:rPr>
                <w:webHidden/>
                <w:rStyle w:val="IndexLink"/>
                <w:rtl w:val="true"/>
              </w:rPr>
              <w:t>کد آیه</w:t>
            </w:r>
            <w:r>
              <w:rPr>
                <w:rStyle w:val="IndexLink"/>
                <w:rtl w:val="true"/>
              </w:rPr>
              <w:t xml:space="preserve">: </w:t>
            </w:r>
            <w:r>
              <w:rPr>
                <w:rStyle w:val="IndexLink"/>
              </w:rPr>
              <w:t>25/8</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فتنه گران</w:t>
            </w:r>
            <w:r>
              <w:rPr>
                <w:rStyle w:val="IndexLink"/>
                <w:rtl w:val="true"/>
              </w:rPr>
              <w:tab/>
            </w:r>
            <w:r>
              <w:rPr>
                <w:rStyle w:val="IndexLink"/>
              </w:rPr>
              <w:t>255</w:t>
            </w:r>
          </w:hyperlink>
        </w:p>
        <w:p>
          <w:pPr>
            <w:pStyle w:val="Contents3"/>
            <w:tabs>
              <w:tab w:val="clear" w:pos="8459"/>
              <w:tab w:val="right" w:pos="9026" w:leader="dot"/>
            </w:tabs>
            <w:rPr/>
          </w:pPr>
          <w:hyperlink w:anchor="__RefHeading___Toc5946275_2870459653">
            <w:r>
              <w:rPr>
                <w:webHidden/>
                <w:rStyle w:val="IndexLink"/>
                <w:rtl w:val="true"/>
              </w:rPr>
              <w:t>کد آیه</w:t>
            </w:r>
            <w:r>
              <w:rPr>
                <w:rStyle w:val="IndexLink"/>
                <w:rtl w:val="true"/>
              </w:rPr>
              <w:t xml:space="preserve">: </w:t>
            </w:r>
            <w:r>
              <w:rPr>
                <w:rStyle w:val="IndexLink"/>
              </w:rPr>
              <w:t>49/8</w:t>
            </w:r>
            <w:r>
              <w:rPr>
                <w:rStyle w:val="IndexLink"/>
                <w:rtl w:val="true"/>
              </w:rPr>
              <w:t xml:space="preserve"> </w:t>
            </w:r>
            <w:r>
              <w:rPr>
                <w:rStyle w:val="IndexLink"/>
                <w:rtl w:val="true"/>
              </w:rPr>
              <w:t>اسم آیه</w:t>
            </w:r>
            <w:r>
              <w:rPr>
                <w:rStyle w:val="IndexLink"/>
                <w:rtl w:val="true"/>
              </w:rPr>
              <w:t xml:space="preserve">: </w:t>
            </w:r>
            <w:r>
              <w:rPr>
                <w:rStyle w:val="IndexLink"/>
                <w:rtl w:val="true"/>
              </w:rPr>
              <w:t>بیماردلان</w:t>
            </w:r>
            <w:r>
              <w:rPr>
                <w:rStyle w:val="IndexLink"/>
                <w:rtl w:val="true"/>
              </w:rPr>
              <w:tab/>
            </w:r>
            <w:r>
              <w:rPr>
                <w:rStyle w:val="IndexLink"/>
              </w:rPr>
              <w:t>257</w:t>
            </w:r>
          </w:hyperlink>
        </w:p>
        <w:p>
          <w:pPr>
            <w:pStyle w:val="Contents2"/>
            <w:tabs>
              <w:tab w:val="clear" w:pos="8743"/>
              <w:tab w:val="right" w:pos="9026" w:leader="dot"/>
            </w:tabs>
            <w:rPr/>
          </w:pPr>
          <w:hyperlink w:anchor="__RefHeading___Toc5946277_2870459653">
            <w:r>
              <w:rPr>
                <w:webHidden/>
                <w:rStyle w:val="IndexLink"/>
                <w:rtl w:val="true"/>
              </w:rPr>
              <w:t>سوره مبارکۀ توبه</w:t>
            </w:r>
            <w:r>
              <w:rPr>
                <w:rStyle w:val="IndexLink"/>
                <w:rtl w:val="true"/>
              </w:rPr>
              <w:tab/>
            </w:r>
            <w:r>
              <w:rPr>
                <w:rStyle w:val="IndexLink"/>
              </w:rPr>
              <w:t>260</w:t>
            </w:r>
          </w:hyperlink>
        </w:p>
        <w:p>
          <w:pPr>
            <w:pStyle w:val="Contents3"/>
            <w:tabs>
              <w:tab w:val="clear" w:pos="8459"/>
              <w:tab w:val="right" w:pos="9026" w:leader="dot"/>
            </w:tabs>
            <w:rPr/>
          </w:pPr>
          <w:hyperlink w:anchor="__RefHeading___Toc5946279_2870459653">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5946281_2870459653">
            <w:r>
              <w:rPr>
                <w:webHidden/>
                <w:rStyle w:val="IndexLink"/>
                <w:rtl w:val="true"/>
              </w:rPr>
              <w:t>کد آیه</w:t>
            </w:r>
            <w:r>
              <w:rPr>
                <w:rStyle w:val="IndexLink"/>
                <w:rtl w:val="true"/>
              </w:rPr>
              <w:t xml:space="preserve">: </w:t>
            </w:r>
            <w:r>
              <w:rPr>
                <w:rStyle w:val="IndexLink"/>
              </w:rPr>
              <w:t>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برائت از مشرکین</w:t>
            </w:r>
            <w:r>
              <w:rPr>
                <w:rStyle w:val="IndexLink"/>
                <w:rtl w:val="true"/>
              </w:rPr>
              <w:tab/>
            </w:r>
            <w:r>
              <w:rPr>
                <w:rStyle w:val="IndexLink"/>
              </w:rPr>
              <w:t>260</w:t>
            </w:r>
          </w:hyperlink>
        </w:p>
        <w:p>
          <w:pPr>
            <w:pStyle w:val="Contents3"/>
            <w:tabs>
              <w:tab w:val="clear" w:pos="8459"/>
              <w:tab w:val="right" w:pos="9026" w:leader="dot"/>
            </w:tabs>
            <w:rPr/>
          </w:pPr>
          <w:hyperlink w:anchor="__RefHeading___Toc5946283_2870459653">
            <w:r>
              <w:rPr>
                <w:webHidden/>
                <w:rStyle w:val="IndexLink"/>
                <w:rtl w:val="true"/>
              </w:rPr>
              <w:t>کد آیه</w:t>
            </w:r>
            <w:r>
              <w:rPr>
                <w:rStyle w:val="IndexLink"/>
                <w:rtl w:val="true"/>
              </w:rPr>
              <w:t xml:space="preserve">: </w:t>
            </w:r>
            <w:r>
              <w:rPr>
                <w:rStyle w:val="IndexLink"/>
              </w:rPr>
              <w:t>23/9</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نهی از دوستی با کفّار</w:t>
            </w:r>
            <w:r>
              <w:rPr>
                <w:rStyle w:val="IndexLink"/>
                <w:rtl w:val="true"/>
              </w:rPr>
              <w:tab/>
            </w:r>
            <w:r>
              <w:rPr>
                <w:rStyle w:val="IndexLink"/>
              </w:rPr>
              <w:t>261</w:t>
            </w:r>
          </w:hyperlink>
        </w:p>
        <w:p>
          <w:pPr>
            <w:pStyle w:val="Contents3"/>
            <w:tabs>
              <w:tab w:val="clear" w:pos="8459"/>
              <w:tab w:val="right" w:pos="9026" w:leader="dot"/>
            </w:tabs>
            <w:rPr/>
          </w:pPr>
          <w:hyperlink w:anchor="__RefHeading___Toc5946285_2870459653">
            <w:r>
              <w:rPr>
                <w:webHidden/>
                <w:rStyle w:val="IndexLink"/>
                <w:rtl w:val="true"/>
              </w:rPr>
              <w:t>کد آیه</w:t>
            </w:r>
            <w:r>
              <w:rPr>
                <w:rStyle w:val="IndexLink"/>
                <w:rtl w:val="true"/>
              </w:rPr>
              <w:t xml:space="preserve">: </w:t>
            </w:r>
            <w:r>
              <w:rPr>
                <w:rStyle w:val="IndexLink"/>
              </w:rPr>
              <w:t>54/9</w:t>
            </w:r>
            <w:r>
              <w:rPr>
                <w:rStyle w:val="IndexLink"/>
                <w:rtl w:val="true"/>
              </w:rPr>
              <w:t xml:space="preserve"> </w:t>
            </w:r>
            <w:r>
              <w:rPr>
                <w:rStyle w:val="IndexLink"/>
                <w:rtl w:val="true"/>
              </w:rPr>
              <w:t>اسم آیه</w:t>
            </w:r>
            <w:r>
              <w:rPr>
                <w:rStyle w:val="IndexLink"/>
                <w:rtl w:val="true"/>
              </w:rPr>
              <w:t xml:space="preserve">: </w:t>
            </w:r>
            <w:r>
              <w:rPr>
                <w:rStyle w:val="IndexLink"/>
                <w:rtl w:val="true"/>
              </w:rPr>
              <w:t>بی فایده بودن اعمال کفّار</w:t>
            </w:r>
            <w:r>
              <w:rPr>
                <w:rStyle w:val="IndexLink"/>
                <w:rtl w:val="true"/>
              </w:rPr>
              <w:tab/>
            </w:r>
            <w:r>
              <w:rPr>
                <w:rStyle w:val="IndexLink"/>
              </w:rPr>
              <w:t>263</w:t>
            </w:r>
          </w:hyperlink>
        </w:p>
        <w:p>
          <w:pPr>
            <w:pStyle w:val="Contents3"/>
            <w:tabs>
              <w:tab w:val="clear" w:pos="8459"/>
              <w:tab w:val="right" w:pos="9026" w:leader="dot"/>
            </w:tabs>
            <w:rPr/>
          </w:pPr>
          <w:hyperlink w:anchor="__RefHeading___Toc5946287_2870459653">
            <w:r>
              <w:rPr>
                <w:webHidden/>
                <w:rStyle w:val="IndexLink"/>
                <w:rtl w:val="true"/>
              </w:rPr>
              <w:t>کد آیه</w:t>
            </w:r>
            <w:r>
              <w:rPr>
                <w:rStyle w:val="IndexLink"/>
                <w:rtl w:val="true"/>
              </w:rPr>
              <w:t xml:space="preserve">: </w:t>
            </w:r>
            <w:r>
              <w:rPr>
                <w:rStyle w:val="IndexLink"/>
              </w:rPr>
              <w:t>65/9</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قاتلین پیامبر </w:t>
            </w:r>
            <w:r>
              <w:rPr>
                <w:rStyle w:val="IndexLink"/>
                <w:rtl w:val="true"/>
              </w:rPr>
              <w:t>(</w:t>
            </w:r>
            <w:r>
              <w:rPr>
                <w:rStyle w:val="IndexLink"/>
                <w:rtl w:val="true"/>
              </w:rPr>
              <w:t>صلی الله علیه و آله و سلم</w:t>
            </w:r>
            <w:r>
              <w:rPr>
                <w:rStyle w:val="IndexLink"/>
                <w:rtl w:val="true"/>
              </w:rPr>
              <w:t>)</w:t>
              <w:tab/>
            </w:r>
            <w:r>
              <w:rPr>
                <w:rStyle w:val="IndexLink"/>
              </w:rPr>
              <w:t>265</w:t>
            </w:r>
          </w:hyperlink>
        </w:p>
        <w:p>
          <w:pPr>
            <w:pStyle w:val="Contents3"/>
            <w:tabs>
              <w:tab w:val="clear" w:pos="8459"/>
              <w:tab w:val="right" w:pos="9026" w:leader="dot"/>
            </w:tabs>
            <w:rPr/>
          </w:pPr>
          <w:hyperlink w:anchor="__RefHeading___Toc5946289_2870459653">
            <w:r>
              <w:rPr>
                <w:webHidden/>
                <w:rStyle w:val="IndexLink"/>
                <w:rtl w:val="true"/>
              </w:rPr>
              <w:t>کد آیه</w:t>
            </w:r>
            <w:r>
              <w:rPr>
                <w:rStyle w:val="IndexLink"/>
                <w:rtl w:val="true"/>
              </w:rPr>
              <w:t xml:space="preserve">: </w:t>
            </w:r>
            <w:r>
              <w:rPr>
                <w:rStyle w:val="IndexLink"/>
              </w:rPr>
              <w:t>74/9</w:t>
            </w:r>
            <w:r>
              <w:rPr>
                <w:rStyle w:val="IndexLink"/>
                <w:rtl w:val="true"/>
              </w:rPr>
              <w:t xml:space="preserve"> </w:t>
            </w:r>
            <w:r>
              <w:rPr>
                <w:rStyle w:val="IndexLink"/>
                <w:rtl w:val="true"/>
              </w:rPr>
              <w:t>اسم آیه</w:t>
            </w:r>
            <w:r>
              <w:rPr>
                <w:rStyle w:val="IndexLink"/>
                <w:rtl w:val="true"/>
              </w:rPr>
              <w:t xml:space="preserve">: </w:t>
            </w:r>
            <w:r>
              <w:rPr>
                <w:rStyle w:val="IndexLink"/>
                <w:rtl w:val="true"/>
              </w:rPr>
              <w:t>قسم دروغ</w:t>
            </w:r>
            <w:r>
              <w:rPr>
                <w:rStyle w:val="IndexLink"/>
                <w:rtl w:val="true"/>
              </w:rPr>
              <w:tab/>
            </w:r>
            <w:r>
              <w:rPr>
                <w:rStyle w:val="IndexLink"/>
              </w:rPr>
              <w:t>268</w:t>
            </w:r>
          </w:hyperlink>
        </w:p>
        <w:p>
          <w:pPr>
            <w:pStyle w:val="Contents3"/>
            <w:tabs>
              <w:tab w:val="clear" w:pos="8459"/>
              <w:tab w:val="right" w:pos="9026" w:leader="dot"/>
            </w:tabs>
            <w:rPr/>
          </w:pPr>
          <w:hyperlink w:anchor="__RefHeading___Toc5946291_2870459653">
            <w:r>
              <w:rPr>
                <w:webHidden/>
                <w:rStyle w:val="IndexLink"/>
                <w:rtl w:val="true"/>
              </w:rPr>
              <w:t>کد آیه</w:t>
            </w:r>
            <w:r>
              <w:rPr>
                <w:rStyle w:val="IndexLink"/>
                <w:rtl w:val="true"/>
              </w:rPr>
              <w:t xml:space="preserve">: </w:t>
            </w:r>
            <w:r>
              <w:rPr>
                <w:rStyle w:val="IndexLink"/>
              </w:rPr>
              <w:t>114/9</w:t>
            </w:r>
            <w:r>
              <w:rPr>
                <w:rStyle w:val="IndexLink"/>
                <w:rtl w:val="true"/>
              </w:rPr>
              <w:t xml:space="preserve"> </w:t>
            </w:r>
            <w:r>
              <w:rPr>
                <w:rStyle w:val="IndexLink"/>
                <w:rtl w:val="true"/>
              </w:rPr>
              <w:t>اسم آیه</w:t>
            </w:r>
            <w:r>
              <w:rPr>
                <w:rStyle w:val="IndexLink"/>
                <w:rtl w:val="true"/>
              </w:rPr>
              <w:t xml:space="preserve">: </w:t>
            </w:r>
            <w:r>
              <w:rPr>
                <w:rStyle w:val="IndexLink"/>
                <w:rtl w:val="true"/>
              </w:rPr>
              <w:t>بیزاری از دشمن خدا</w:t>
            </w:r>
            <w:r>
              <w:rPr>
                <w:rStyle w:val="IndexLink"/>
                <w:rtl w:val="true"/>
              </w:rPr>
              <w:tab/>
            </w:r>
            <w:r>
              <w:rPr>
                <w:rStyle w:val="IndexLink"/>
              </w:rPr>
              <w:t>275</w:t>
            </w:r>
          </w:hyperlink>
        </w:p>
        <w:p>
          <w:pPr>
            <w:pStyle w:val="Contents2"/>
            <w:tabs>
              <w:tab w:val="clear" w:pos="8743"/>
              <w:tab w:val="right" w:pos="9026" w:leader="dot"/>
            </w:tabs>
            <w:rPr/>
          </w:pPr>
          <w:hyperlink w:anchor="__RefHeading___Toc5946293_2870459653">
            <w:r>
              <w:rPr>
                <w:webHidden/>
                <w:rStyle w:val="IndexLink"/>
                <w:rtl w:val="true"/>
              </w:rPr>
              <w:t>سورۀ مبارکۀ یونس</w:t>
            </w:r>
            <w:r>
              <w:rPr>
                <w:rStyle w:val="IndexLink"/>
                <w:rtl w:val="true"/>
              </w:rPr>
              <w:tab/>
            </w:r>
            <w:r>
              <w:rPr>
                <w:rStyle w:val="IndexLink"/>
              </w:rPr>
              <w:t>278</w:t>
            </w:r>
          </w:hyperlink>
        </w:p>
        <w:p>
          <w:pPr>
            <w:pStyle w:val="Contents3"/>
            <w:tabs>
              <w:tab w:val="clear" w:pos="8459"/>
              <w:tab w:val="right" w:pos="9026" w:leader="dot"/>
            </w:tabs>
            <w:rPr/>
          </w:pPr>
          <w:hyperlink w:anchor="__RefHeading___Toc5946295_2870459653">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5946297_2870459653">
            <w:r>
              <w:rPr>
                <w:webHidden/>
                <w:rStyle w:val="IndexLink"/>
                <w:rtl w:val="true"/>
              </w:rPr>
              <w:t>کد آیه</w:t>
            </w:r>
            <w:r>
              <w:rPr>
                <w:rStyle w:val="IndexLink"/>
                <w:rtl w:val="true"/>
              </w:rPr>
              <w:t xml:space="preserve">: </w:t>
            </w:r>
            <w:r>
              <w:rPr>
                <w:rStyle w:val="IndexLink"/>
              </w:rPr>
              <w:t>41/10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اعلام برائت از عمل مشرکان</w:t>
            </w:r>
            <w:r>
              <w:rPr>
                <w:rStyle w:val="IndexLink"/>
                <w:rtl w:val="true"/>
              </w:rPr>
              <w:tab/>
            </w:r>
            <w:r>
              <w:rPr>
                <w:rStyle w:val="IndexLink"/>
              </w:rPr>
              <w:t>278</w:t>
            </w:r>
          </w:hyperlink>
        </w:p>
        <w:p>
          <w:pPr>
            <w:pStyle w:val="Contents3"/>
            <w:tabs>
              <w:tab w:val="clear" w:pos="8459"/>
              <w:tab w:val="right" w:pos="9026" w:leader="dot"/>
            </w:tabs>
            <w:rPr/>
          </w:pPr>
          <w:hyperlink w:anchor="__RefHeading___Toc5946299_2870459653">
            <w:r>
              <w:rPr>
                <w:webHidden/>
                <w:rStyle w:val="IndexLink"/>
                <w:rtl w:val="true"/>
              </w:rPr>
              <w:t>کد آیه</w:t>
            </w:r>
            <w:r>
              <w:rPr>
                <w:rStyle w:val="IndexLink"/>
                <w:rtl w:val="true"/>
              </w:rPr>
              <w:t xml:space="preserve">: </w:t>
            </w:r>
            <w:r>
              <w:rPr>
                <w:rStyle w:val="IndexLink"/>
              </w:rPr>
              <w:t>54/10</w:t>
            </w:r>
            <w:r>
              <w:rPr>
                <w:rStyle w:val="IndexLink"/>
                <w:rtl w:val="true"/>
              </w:rPr>
              <w:t xml:space="preserve"> </w:t>
            </w:r>
            <w:r>
              <w:rPr>
                <w:rStyle w:val="IndexLink"/>
                <w:rtl w:val="true"/>
              </w:rPr>
              <w:t>اسم آیه</w:t>
            </w:r>
            <w:r>
              <w:rPr>
                <w:rStyle w:val="IndexLink"/>
                <w:rtl w:val="true"/>
              </w:rPr>
              <w:t xml:space="preserve">: </w:t>
            </w:r>
            <w:r>
              <w:rPr>
                <w:rStyle w:val="IndexLink"/>
                <w:rtl w:val="true"/>
              </w:rPr>
              <w:t>کتمان پشیمانی</w:t>
            </w:r>
            <w:r>
              <w:rPr>
                <w:rStyle w:val="IndexLink"/>
                <w:rtl w:val="true"/>
              </w:rPr>
              <w:tab/>
            </w:r>
            <w:r>
              <w:rPr>
                <w:rStyle w:val="IndexLink"/>
              </w:rPr>
              <w:t>281</w:t>
            </w:r>
          </w:hyperlink>
        </w:p>
        <w:p>
          <w:pPr>
            <w:pStyle w:val="Contents2"/>
            <w:tabs>
              <w:tab w:val="clear" w:pos="8743"/>
              <w:tab w:val="right" w:pos="9026" w:leader="dot"/>
            </w:tabs>
            <w:rPr/>
          </w:pPr>
          <w:hyperlink w:anchor="__RefHeading___Toc5946301_2870459653">
            <w:r>
              <w:rPr>
                <w:webHidden/>
                <w:rStyle w:val="IndexLink"/>
                <w:rtl w:val="true"/>
              </w:rPr>
              <w:t>سورۀ مبارکۀ هود</w:t>
            </w:r>
            <w:r>
              <w:rPr>
                <w:rStyle w:val="IndexLink"/>
                <w:rtl w:val="true"/>
              </w:rPr>
              <w:tab/>
            </w:r>
            <w:r>
              <w:rPr>
                <w:rStyle w:val="IndexLink"/>
              </w:rPr>
              <w:t>284</w:t>
            </w:r>
          </w:hyperlink>
        </w:p>
        <w:p>
          <w:pPr>
            <w:pStyle w:val="Contents3"/>
            <w:tabs>
              <w:tab w:val="clear" w:pos="8459"/>
              <w:tab w:val="right" w:pos="9026" w:leader="dot"/>
            </w:tabs>
            <w:rPr/>
          </w:pPr>
          <w:hyperlink w:anchor="__RefHeading___Toc5946303_2870459653">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5946305_2870459653">
            <w:r>
              <w:rPr>
                <w:webHidden/>
                <w:rStyle w:val="IndexLink"/>
                <w:rtl w:val="true"/>
              </w:rPr>
              <w:t>کد آیه</w:t>
            </w:r>
            <w:r>
              <w:rPr>
                <w:rStyle w:val="IndexLink"/>
                <w:rtl w:val="true"/>
              </w:rPr>
              <w:t xml:space="preserve">: </w:t>
            </w:r>
            <w:r>
              <w:rPr>
                <w:rStyle w:val="IndexLink"/>
              </w:rPr>
              <w:t>15/11</w:t>
            </w:r>
            <w:r>
              <w:rPr>
                <w:rStyle w:val="IndexLink"/>
                <w:rtl w:val="true"/>
              </w:rPr>
              <w:t xml:space="preserve"> </w:t>
            </w:r>
            <w:r>
              <w:rPr>
                <w:rStyle w:val="IndexLink"/>
                <w:rtl w:val="true"/>
              </w:rPr>
              <w:t>اسم آیه</w:t>
            </w:r>
            <w:r>
              <w:rPr>
                <w:rStyle w:val="IndexLink"/>
                <w:rtl w:val="true"/>
              </w:rPr>
              <w:t xml:space="preserve">: </w:t>
            </w:r>
            <w:r>
              <w:rPr>
                <w:rStyle w:val="IndexLink"/>
                <w:rtl w:val="true"/>
              </w:rPr>
              <w:t>دنیاپرستان</w:t>
            </w:r>
            <w:r>
              <w:rPr>
                <w:rStyle w:val="IndexLink"/>
                <w:rtl w:val="true"/>
              </w:rPr>
              <w:tab/>
            </w:r>
            <w:r>
              <w:rPr>
                <w:rStyle w:val="IndexLink"/>
              </w:rPr>
              <w:t>284</w:t>
            </w:r>
          </w:hyperlink>
        </w:p>
        <w:p>
          <w:pPr>
            <w:pStyle w:val="Contents3"/>
            <w:tabs>
              <w:tab w:val="clear" w:pos="8459"/>
              <w:tab w:val="right" w:pos="9026" w:leader="dot"/>
            </w:tabs>
            <w:rPr/>
          </w:pPr>
          <w:hyperlink w:anchor="__RefHeading___Toc5946307_2870459653">
            <w:r>
              <w:rPr>
                <w:webHidden/>
                <w:rStyle w:val="IndexLink"/>
                <w:rtl w:val="true"/>
              </w:rPr>
              <w:t>کد آیه</w:t>
            </w:r>
            <w:r>
              <w:rPr>
                <w:rStyle w:val="IndexLink"/>
                <w:rtl w:val="true"/>
              </w:rPr>
              <w:t xml:space="preserve">: </w:t>
            </w:r>
            <w:r>
              <w:rPr>
                <w:rStyle w:val="IndexLink"/>
              </w:rPr>
              <w:t>18/11</w:t>
            </w:r>
            <w:r>
              <w:rPr>
                <w:rStyle w:val="IndexLink"/>
                <w:rtl w:val="true"/>
              </w:rPr>
              <w:t xml:space="preserve"> </w:t>
            </w:r>
            <w:r>
              <w:rPr>
                <w:rStyle w:val="IndexLink"/>
                <w:rtl w:val="true"/>
              </w:rPr>
              <w:t>اسم آیه</w:t>
            </w:r>
            <w:r>
              <w:rPr>
                <w:rStyle w:val="IndexLink"/>
                <w:rtl w:val="true"/>
              </w:rPr>
              <w:t xml:space="preserve">: </w:t>
            </w:r>
            <w:r>
              <w:rPr>
                <w:rStyle w:val="IndexLink"/>
                <w:rtl w:val="true"/>
              </w:rPr>
              <w:t>ظالمین</w:t>
            </w:r>
            <w:r>
              <w:rPr>
                <w:rStyle w:val="IndexLink"/>
                <w:rtl w:val="true"/>
              </w:rPr>
              <w:tab/>
            </w:r>
            <w:r>
              <w:rPr>
                <w:rStyle w:val="IndexLink"/>
              </w:rPr>
              <w:t>285</w:t>
            </w:r>
          </w:hyperlink>
        </w:p>
        <w:p>
          <w:pPr>
            <w:pStyle w:val="Contents2"/>
            <w:tabs>
              <w:tab w:val="clear" w:pos="8743"/>
              <w:tab w:val="right" w:pos="9026" w:leader="dot"/>
            </w:tabs>
            <w:rPr/>
          </w:pPr>
          <w:hyperlink w:anchor="__RefHeading___Toc5946309_2870459653">
            <w:r>
              <w:rPr>
                <w:webHidden/>
                <w:rStyle w:val="IndexLink"/>
                <w:rtl w:val="true"/>
              </w:rPr>
              <w:t>سورۀ مبارکۀ رعد</w:t>
            </w:r>
            <w:r>
              <w:rPr>
                <w:rStyle w:val="IndexLink"/>
                <w:rtl w:val="true"/>
              </w:rPr>
              <w:tab/>
            </w:r>
            <w:r>
              <w:rPr>
                <w:rStyle w:val="IndexLink"/>
              </w:rPr>
              <w:t>287</w:t>
            </w:r>
          </w:hyperlink>
        </w:p>
        <w:p>
          <w:pPr>
            <w:pStyle w:val="Contents3"/>
            <w:tabs>
              <w:tab w:val="clear" w:pos="8459"/>
              <w:tab w:val="right" w:pos="9026" w:leader="dot"/>
            </w:tabs>
            <w:rPr/>
          </w:pPr>
          <w:hyperlink w:anchor="__RefHeading___Toc5946311_2870459653">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5946313_2870459653">
            <w:r>
              <w:rPr>
                <w:webHidden/>
                <w:rStyle w:val="IndexLink"/>
                <w:rtl w:val="true"/>
              </w:rPr>
              <w:t>کد آیه</w:t>
            </w:r>
            <w:r>
              <w:rPr>
                <w:rStyle w:val="IndexLink"/>
                <w:rtl w:val="true"/>
              </w:rPr>
              <w:t xml:space="preserve">: </w:t>
            </w:r>
            <w:r>
              <w:rPr>
                <w:rStyle w:val="IndexLink"/>
              </w:rPr>
              <w:t>19/13</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کوردلان</w:t>
            </w:r>
            <w:r>
              <w:rPr>
                <w:rStyle w:val="IndexLink"/>
                <w:rtl w:val="true"/>
              </w:rPr>
              <w:tab/>
            </w:r>
            <w:r>
              <w:rPr>
                <w:rStyle w:val="IndexLink"/>
              </w:rPr>
              <w:t>287</w:t>
            </w:r>
          </w:hyperlink>
        </w:p>
        <w:p>
          <w:pPr>
            <w:pStyle w:val="Contents3"/>
            <w:tabs>
              <w:tab w:val="clear" w:pos="8459"/>
              <w:tab w:val="right" w:pos="9026" w:leader="dot"/>
            </w:tabs>
            <w:rPr/>
          </w:pPr>
          <w:hyperlink w:anchor="__RefHeading___Toc5946315_2870459653">
            <w:r>
              <w:rPr>
                <w:webHidden/>
                <w:rStyle w:val="IndexLink"/>
                <w:rtl w:val="true"/>
              </w:rPr>
              <w:t>کد آیه</w:t>
            </w:r>
            <w:r>
              <w:rPr>
                <w:rStyle w:val="IndexLink"/>
                <w:rtl w:val="true"/>
              </w:rPr>
              <w:t xml:space="preserve">: </w:t>
            </w:r>
            <w:r>
              <w:rPr>
                <w:rStyle w:val="IndexLink"/>
              </w:rPr>
              <w:t>25/13</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عهدشکنان</w:t>
            </w:r>
            <w:r>
              <w:rPr>
                <w:rStyle w:val="IndexLink"/>
                <w:rtl w:val="true"/>
              </w:rPr>
              <w:tab/>
            </w:r>
            <w:r>
              <w:rPr>
                <w:rStyle w:val="IndexLink"/>
              </w:rPr>
              <w:t>290</w:t>
            </w:r>
          </w:hyperlink>
        </w:p>
        <w:p>
          <w:pPr>
            <w:pStyle w:val="Contents3"/>
            <w:tabs>
              <w:tab w:val="clear" w:pos="8459"/>
              <w:tab w:val="right" w:pos="9026" w:leader="dot"/>
            </w:tabs>
            <w:rPr/>
          </w:pPr>
          <w:hyperlink w:anchor="__RefHeading___Toc5946317_2870459653">
            <w:r>
              <w:rPr>
                <w:webHidden/>
                <w:rStyle w:val="IndexLink"/>
                <w:rtl w:val="true"/>
              </w:rPr>
              <w:t>کد آیه</w:t>
            </w:r>
            <w:r>
              <w:rPr>
                <w:rStyle w:val="IndexLink"/>
                <w:rtl w:val="true"/>
              </w:rPr>
              <w:t xml:space="preserve">: </w:t>
            </w:r>
            <w:r>
              <w:rPr>
                <w:rStyle w:val="IndexLink"/>
              </w:rPr>
              <w:t>36/13</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منکرین ولایت</w:t>
            </w:r>
            <w:r>
              <w:rPr>
                <w:rStyle w:val="IndexLink"/>
                <w:rtl w:val="true"/>
              </w:rPr>
              <w:tab/>
            </w:r>
            <w:r>
              <w:rPr>
                <w:rStyle w:val="IndexLink"/>
              </w:rPr>
              <w:t>292</w:t>
            </w:r>
          </w:hyperlink>
        </w:p>
        <w:p>
          <w:pPr>
            <w:pStyle w:val="Contents2"/>
            <w:tabs>
              <w:tab w:val="clear" w:pos="8743"/>
              <w:tab w:val="right" w:pos="9026" w:leader="dot"/>
            </w:tabs>
            <w:rPr/>
          </w:pPr>
          <w:hyperlink w:anchor="__RefHeading___Toc5946319_2870459653">
            <w:r>
              <w:rPr>
                <w:webHidden/>
                <w:rStyle w:val="IndexLink"/>
                <w:rtl w:val="true"/>
              </w:rPr>
              <w:t>سورۀ مبارکۀ ابراهیم</w:t>
            </w:r>
            <w:r>
              <w:rPr>
                <w:rStyle w:val="IndexLink"/>
                <w:rtl w:val="true"/>
              </w:rPr>
              <w:tab/>
            </w:r>
            <w:r>
              <w:rPr>
                <w:rStyle w:val="IndexLink"/>
              </w:rPr>
              <w:t>293</w:t>
            </w:r>
          </w:hyperlink>
        </w:p>
        <w:p>
          <w:pPr>
            <w:pStyle w:val="Contents3"/>
            <w:tabs>
              <w:tab w:val="clear" w:pos="8459"/>
              <w:tab w:val="right" w:pos="9026" w:leader="dot"/>
            </w:tabs>
            <w:rPr/>
          </w:pPr>
          <w:hyperlink w:anchor="__RefHeading___Toc5946321_2870459653">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5946323_2870459653">
            <w:r>
              <w:rPr>
                <w:webHidden/>
                <w:rStyle w:val="IndexLink"/>
                <w:rtl w:val="true"/>
              </w:rPr>
              <w:t>کد آیه</w:t>
            </w:r>
            <w:r>
              <w:rPr>
                <w:rStyle w:val="IndexLink"/>
                <w:rtl w:val="true"/>
              </w:rPr>
              <w:t xml:space="preserve">: </w:t>
            </w:r>
            <w:r>
              <w:rPr>
                <w:rStyle w:val="IndexLink"/>
              </w:rPr>
              <w:t>22/14</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مقصود از شیطان</w:t>
            </w:r>
            <w:r>
              <w:rPr>
                <w:rStyle w:val="IndexLink"/>
                <w:rtl w:val="true"/>
              </w:rPr>
              <w:tab/>
            </w:r>
            <w:r>
              <w:rPr>
                <w:rStyle w:val="IndexLink"/>
              </w:rPr>
              <w:t>293</w:t>
            </w:r>
          </w:hyperlink>
        </w:p>
        <w:p>
          <w:pPr>
            <w:pStyle w:val="Contents3"/>
            <w:tabs>
              <w:tab w:val="clear" w:pos="8459"/>
              <w:tab w:val="right" w:pos="9026" w:leader="dot"/>
            </w:tabs>
            <w:rPr/>
          </w:pPr>
          <w:hyperlink w:anchor="__RefHeading___Toc5946325_2870459653">
            <w:r>
              <w:rPr>
                <w:webHidden/>
                <w:rStyle w:val="IndexLink"/>
                <w:rtl w:val="true"/>
              </w:rPr>
              <w:t>کد آیه</w:t>
            </w:r>
            <w:r>
              <w:rPr>
                <w:rStyle w:val="IndexLink"/>
                <w:rtl w:val="true"/>
              </w:rPr>
              <w:t xml:space="preserve">: </w:t>
            </w:r>
            <w:r>
              <w:rPr>
                <w:rStyle w:val="IndexLink"/>
              </w:rPr>
              <w:t>28/14</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کفران نعمت رسالت و ولایت</w:t>
            </w:r>
            <w:r>
              <w:rPr>
                <w:rStyle w:val="IndexLink"/>
                <w:rtl w:val="true"/>
              </w:rPr>
              <w:tab/>
            </w:r>
            <w:r>
              <w:rPr>
                <w:rStyle w:val="IndexLink"/>
              </w:rPr>
              <w:t>294</w:t>
            </w:r>
          </w:hyperlink>
        </w:p>
        <w:p>
          <w:pPr>
            <w:pStyle w:val="Contents2"/>
            <w:tabs>
              <w:tab w:val="clear" w:pos="8743"/>
              <w:tab w:val="right" w:pos="9026" w:leader="dot"/>
            </w:tabs>
            <w:rPr/>
          </w:pPr>
          <w:hyperlink w:anchor="__RefHeading___Toc5946327_2870459653">
            <w:r>
              <w:rPr>
                <w:webHidden/>
                <w:rStyle w:val="IndexLink"/>
                <w:rtl w:val="true"/>
              </w:rPr>
              <w:t>سورۀ مبارکۀ حجر</w:t>
            </w:r>
            <w:r>
              <w:rPr>
                <w:rStyle w:val="IndexLink"/>
                <w:rtl w:val="true"/>
              </w:rPr>
              <w:tab/>
            </w:r>
            <w:r>
              <w:rPr>
                <w:rStyle w:val="IndexLink"/>
              </w:rPr>
              <w:t>297</w:t>
            </w:r>
          </w:hyperlink>
        </w:p>
        <w:p>
          <w:pPr>
            <w:pStyle w:val="Contents3"/>
            <w:tabs>
              <w:tab w:val="clear" w:pos="8459"/>
              <w:tab w:val="right" w:pos="9026" w:leader="dot"/>
            </w:tabs>
            <w:rPr/>
          </w:pPr>
          <w:hyperlink w:anchor="__RefHeading___Toc5946329_2870459653">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5946331_2870459653">
            <w:r>
              <w:rPr>
                <w:webHidden/>
                <w:rStyle w:val="IndexLink"/>
                <w:rtl w:val="true"/>
              </w:rPr>
              <w:t>کد آیه</w:t>
            </w:r>
            <w:r>
              <w:rPr>
                <w:rStyle w:val="IndexLink"/>
                <w:rtl w:val="true"/>
              </w:rPr>
              <w:t xml:space="preserve">: </w:t>
            </w:r>
            <w:r>
              <w:rPr>
                <w:rStyle w:val="IndexLink"/>
              </w:rPr>
              <w:t>44</w:t>
            </w:r>
            <w:r>
              <w:rPr>
                <w:rStyle w:val="IndexLink"/>
                <w:rtl w:val="true"/>
              </w:rPr>
              <w:t xml:space="preserve"> </w:t>
            </w:r>
            <w:r>
              <w:rPr>
                <w:rStyle w:val="IndexLink"/>
                <w:rtl w:val="true"/>
              </w:rPr>
              <w:t xml:space="preserve">و </w:t>
            </w:r>
            <w:r>
              <w:rPr>
                <w:rStyle w:val="IndexLink"/>
              </w:rPr>
              <w:t>43/15</w:t>
            </w:r>
            <w:r>
              <w:rPr>
                <w:rStyle w:val="IndexLink"/>
                <w:rtl w:val="true"/>
              </w:rPr>
              <w:t xml:space="preserve"> </w:t>
            </w:r>
            <w:r>
              <w:rPr>
                <w:rStyle w:val="IndexLink"/>
                <w:rtl w:val="true"/>
              </w:rPr>
              <w:t>اسم آیه</w:t>
            </w:r>
            <w:r>
              <w:rPr>
                <w:rStyle w:val="IndexLink"/>
                <w:rtl w:val="true"/>
              </w:rPr>
              <w:t xml:space="preserve">: </w:t>
            </w:r>
            <w:r>
              <w:rPr>
                <w:rStyle w:val="IndexLink"/>
                <w:rtl w:val="true"/>
              </w:rPr>
              <w:t>هفت طبقۀ جهنّم</w:t>
            </w:r>
            <w:r>
              <w:rPr>
                <w:rStyle w:val="IndexLink"/>
                <w:rtl w:val="true"/>
              </w:rPr>
              <w:tab/>
            </w:r>
            <w:r>
              <w:rPr>
                <w:rStyle w:val="IndexLink"/>
              </w:rPr>
              <w:t>297</w:t>
            </w:r>
          </w:hyperlink>
        </w:p>
        <w:p>
          <w:pPr>
            <w:pStyle w:val="Contents3"/>
            <w:tabs>
              <w:tab w:val="clear" w:pos="8459"/>
              <w:tab w:val="right" w:pos="9026" w:leader="dot"/>
            </w:tabs>
            <w:rPr/>
          </w:pPr>
          <w:hyperlink w:anchor="__RefHeading___Toc5946333_2870459653">
            <w:r>
              <w:rPr>
                <w:webHidden/>
                <w:rStyle w:val="IndexLink"/>
                <w:rtl w:val="true"/>
              </w:rPr>
              <w:t>کد آیه</w:t>
            </w:r>
            <w:r>
              <w:rPr>
                <w:rStyle w:val="IndexLink"/>
                <w:rtl w:val="true"/>
              </w:rPr>
              <w:t xml:space="preserve">: </w:t>
            </w:r>
            <w:r>
              <w:rPr>
                <w:rStyle w:val="IndexLink"/>
              </w:rPr>
              <w:t>95/15</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مسخره کنندگان</w:t>
            </w:r>
            <w:r>
              <w:rPr>
                <w:rStyle w:val="IndexLink"/>
                <w:rtl w:val="true"/>
              </w:rPr>
              <w:tab/>
            </w:r>
            <w:r>
              <w:rPr>
                <w:rStyle w:val="IndexLink"/>
              </w:rPr>
              <w:t>299</w:t>
            </w:r>
          </w:hyperlink>
        </w:p>
        <w:p>
          <w:pPr>
            <w:pStyle w:val="Contents2"/>
            <w:tabs>
              <w:tab w:val="clear" w:pos="8743"/>
              <w:tab w:val="right" w:pos="9026" w:leader="dot"/>
            </w:tabs>
            <w:rPr/>
          </w:pPr>
          <w:hyperlink w:anchor="__RefHeading___Toc5946335_2870459653">
            <w:r>
              <w:rPr>
                <w:webHidden/>
                <w:rStyle w:val="IndexLink"/>
                <w:rtl w:val="true"/>
              </w:rPr>
              <w:t>سورۀ مبارکۀ نحل</w:t>
            </w:r>
            <w:r>
              <w:rPr>
                <w:rStyle w:val="IndexLink"/>
                <w:rtl w:val="true"/>
              </w:rPr>
              <w:tab/>
            </w:r>
            <w:r>
              <w:rPr>
                <w:rStyle w:val="IndexLink"/>
              </w:rPr>
              <w:t>301</w:t>
            </w:r>
          </w:hyperlink>
        </w:p>
        <w:p>
          <w:pPr>
            <w:pStyle w:val="Contents3"/>
            <w:tabs>
              <w:tab w:val="clear" w:pos="8459"/>
              <w:tab w:val="right" w:pos="9026" w:leader="dot"/>
            </w:tabs>
            <w:rPr/>
          </w:pPr>
          <w:hyperlink w:anchor="__RefHeading___Toc5946337_2870459653">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5946339_2870459653">
            <w:r>
              <w:rPr>
                <w:webHidden/>
                <w:rStyle w:val="IndexLink"/>
                <w:rtl w:val="true"/>
              </w:rPr>
              <w:t>کد آیه</w:t>
            </w:r>
            <w:r>
              <w:rPr>
                <w:rStyle w:val="IndexLink"/>
                <w:rtl w:val="true"/>
              </w:rPr>
              <w:t xml:space="preserve">: </w:t>
            </w:r>
            <w:r>
              <w:rPr>
                <w:rStyle w:val="IndexLink"/>
              </w:rPr>
              <w:t>23</w:t>
            </w:r>
            <w:r>
              <w:rPr>
                <w:rStyle w:val="IndexLink"/>
                <w:rtl w:val="true"/>
              </w:rPr>
              <w:t>و</w:t>
            </w:r>
            <w:r>
              <w:rPr>
                <w:rStyle w:val="IndexLink"/>
              </w:rPr>
              <w:t>22/16</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مستکبرین</w:t>
            </w:r>
            <w:r>
              <w:rPr>
                <w:rStyle w:val="IndexLink"/>
                <w:rtl w:val="true"/>
              </w:rPr>
              <w:tab/>
            </w:r>
            <w:r>
              <w:rPr>
                <w:rStyle w:val="IndexLink"/>
              </w:rPr>
              <w:t>301</w:t>
            </w:r>
          </w:hyperlink>
        </w:p>
        <w:p>
          <w:pPr>
            <w:pStyle w:val="Contents3"/>
            <w:tabs>
              <w:tab w:val="clear" w:pos="8459"/>
              <w:tab w:val="right" w:pos="9026" w:leader="dot"/>
            </w:tabs>
            <w:rPr/>
          </w:pPr>
          <w:hyperlink w:anchor="__RefHeading___Toc5946341_2870459653">
            <w:r>
              <w:rPr>
                <w:webHidden/>
                <w:rStyle w:val="IndexLink"/>
                <w:rtl w:val="true"/>
              </w:rPr>
              <w:t>کد آیه</w:t>
            </w:r>
            <w:r>
              <w:rPr>
                <w:rStyle w:val="IndexLink"/>
                <w:rtl w:val="true"/>
              </w:rPr>
              <w:t xml:space="preserve">: </w:t>
            </w:r>
            <w:r>
              <w:rPr>
                <w:rStyle w:val="IndexLink"/>
              </w:rPr>
              <w:t>25/16</w:t>
            </w:r>
            <w:r>
              <w:rPr>
                <w:rStyle w:val="IndexLink"/>
                <w:rtl w:val="true"/>
              </w:rPr>
              <w:t xml:space="preserve"> </w:t>
            </w:r>
            <w:r>
              <w:rPr>
                <w:rStyle w:val="IndexLink"/>
                <w:rtl w:val="true"/>
              </w:rPr>
              <w:t>اسم آیه</w:t>
            </w:r>
            <w:r>
              <w:rPr>
                <w:rStyle w:val="IndexLink"/>
                <w:rtl w:val="true"/>
              </w:rPr>
              <w:t xml:space="preserve">: </w:t>
            </w:r>
            <w:r>
              <w:rPr>
                <w:rStyle w:val="IndexLink"/>
                <w:rtl w:val="true"/>
              </w:rPr>
              <w:t>گناه اوّلین و آخرین</w:t>
            </w:r>
            <w:r>
              <w:rPr>
                <w:rStyle w:val="IndexLink"/>
                <w:rtl w:val="true"/>
              </w:rPr>
              <w:tab/>
            </w:r>
            <w:r>
              <w:rPr>
                <w:rStyle w:val="IndexLink"/>
              </w:rPr>
              <w:t>303</w:t>
            </w:r>
          </w:hyperlink>
        </w:p>
        <w:p>
          <w:pPr>
            <w:pStyle w:val="Contents3"/>
            <w:tabs>
              <w:tab w:val="clear" w:pos="8459"/>
              <w:tab w:val="right" w:pos="9026" w:leader="dot"/>
            </w:tabs>
            <w:rPr/>
          </w:pPr>
          <w:hyperlink w:anchor="__RefHeading___Toc5946343_2870459653">
            <w:r>
              <w:rPr>
                <w:webHidden/>
                <w:rStyle w:val="IndexLink"/>
                <w:rtl w:val="true"/>
              </w:rPr>
              <w:t>کد آیه</w:t>
            </w:r>
            <w:r>
              <w:rPr>
                <w:rStyle w:val="IndexLink"/>
                <w:rtl w:val="true"/>
              </w:rPr>
              <w:t xml:space="preserve">: </w:t>
            </w:r>
            <w:r>
              <w:rPr>
                <w:rStyle w:val="IndexLink"/>
              </w:rPr>
              <w:t>36/16</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برائت از دشمنان اهل بیت </w:t>
            </w:r>
            <w:r>
              <w:rPr>
                <w:rStyle w:val="IndexLink"/>
                <w:rtl w:val="true"/>
              </w:rPr>
              <w:t>(</w:t>
            </w:r>
            <w:r>
              <w:rPr>
                <w:rStyle w:val="IndexLink"/>
                <w:rtl w:val="true"/>
              </w:rPr>
              <w:t>علیهم السلام</w:t>
            </w:r>
            <w:r>
              <w:rPr>
                <w:rStyle w:val="IndexLink"/>
                <w:rtl w:val="true"/>
              </w:rPr>
              <w:t>)</w:t>
              <w:tab/>
            </w:r>
            <w:r>
              <w:rPr>
                <w:rStyle w:val="IndexLink"/>
              </w:rPr>
              <w:t>306</w:t>
            </w:r>
          </w:hyperlink>
        </w:p>
        <w:p>
          <w:pPr>
            <w:pStyle w:val="Contents3"/>
            <w:tabs>
              <w:tab w:val="clear" w:pos="8459"/>
              <w:tab w:val="right" w:pos="9026" w:leader="dot"/>
            </w:tabs>
            <w:rPr/>
          </w:pPr>
          <w:hyperlink w:anchor="__RefHeading___Toc5946345_2870459653">
            <w:r>
              <w:rPr>
                <w:webHidden/>
                <w:rStyle w:val="IndexLink"/>
                <w:rtl w:val="true"/>
              </w:rPr>
              <w:t>کد آیه</w:t>
            </w:r>
            <w:r>
              <w:rPr>
                <w:rStyle w:val="IndexLink"/>
                <w:rtl w:val="true"/>
              </w:rPr>
              <w:t xml:space="preserve">: </w:t>
            </w:r>
            <w:r>
              <w:rPr>
                <w:rStyle w:val="IndexLink"/>
              </w:rPr>
              <w:t>90/16</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برائت از فحشاء، منکر و ظلم</w:t>
            </w:r>
            <w:r>
              <w:rPr>
                <w:rStyle w:val="IndexLink"/>
                <w:rtl w:val="true"/>
              </w:rPr>
              <w:tab/>
            </w:r>
            <w:r>
              <w:rPr>
                <w:rStyle w:val="IndexLink"/>
              </w:rPr>
              <w:t>308</w:t>
            </w:r>
          </w:hyperlink>
        </w:p>
        <w:p>
          <w:pPr>
            <w:pStyle w:val="Contents2"/>
            <w:tabs>
              <w:tab w:val="clear" w:pos="8743"/>
              <w:tab w:val="right" w:pos="9026" w:leader="dot"/>
            </w:tabs>
            <w:rPr/>
          </w:pPr>
          <w:hyperlink w:anchor="__RefHeading___Toc5946347_2870459653">
            <w:r>
              <w:rPr>
                <w:webHidden/>
                <w:rStyle w:val="IndexLink"/>
                <w:rtl w:val="true"/>
              </w:rPr>
              <w:t>سورۀ مبارکۀ إسراء</w:t>
            </w:r>
            <w:r>
              <w:rPr>
                <w:rStyle w:val="IndexLink"/>
                <w:rtl w:val="true"/>
              </w:rPr>
              <w:tab/>
            </w:r>
            <w:r>
              <w:rPr>
                <w:rStyle w:val="IndexLink"/>
              </w:rPr>
              <w:t>312</w:t>
            </w:r>
          </w:hyperlink>
        </w:p>
        <w:p>
          <w:pPr>
            <w:pStyle w:val="Contents3"/>
            <w:tabs>
              <w:tab w:val="clear" w:pos="8459"/>
              <w:tab w:val="right" w:pos="9026" w:leader="dot"/>
            </w:tabs>
            <w:rPr/>
          </w:pPr>
          <w:hyperlink w:anchor="__RefHeading___Toc5946349_2870459653">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5946351_2870459653">
            <w:r>
              <w:rPr>
                <w:webHidden/>
                <w:rStyle w:val="IndexLink"/>
                <w:rtl w:val="true"/>
              </w:rPr>
              <w:t>کد آیه</w:t>
            </w:r>
            <w:r>
              <w:rPr>
                <w:rStyle w:val="IndexLink"/>
                <w:rtl w:val="true"/>
              </w:rPr>
              <w:t xml:space="preserve">: </w:t>
            </w:r>
            <w:r>
              <w:rPr>
                <w:rStyle w:val="IndexLink"/>
              </w:rPr>
              <w:t>60/17</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تبرّی از شجرۀ ملعونه</w:t>
            </w:r>
            <w:r>
              <w:rPr>
                <w:rStyle w:val="IndexLink"/>
                <w:rtl w:val="true"/>
              </w:rPr>
              <w:tab/>
            </w:r>
            <w:r>
              <w:rPr>
                <w:rStyle w:val="IndexLink"/>
              </w:rPr>
              <w:t>312</w:t>
            </w:r>
          </w:hyperlink>
        </w:p>
        <w:p>
          <w:pPr>
            <w:pStyle w:val="Contents3"/>
            <w:tabs>
              <w:tab w:val="clear" w:pos="8459"/>
              <w:tab w:val="right" w:pos="9026" w:leader="dot"/>
            </w:tabs>
            <w:rPr/>
          </w:pPr>
          <w:hyperlink w:anchor="__RefHeading___Toc5946353_2870459653">
            <w:r>
              <w:rPr>
                <w:webHidden/>
                <w:rStyle w:val="IndexLink"/>
                <w:rtl w:val="true"/>
              </w:rPr>
              <w:t>کد آیه</w:t>
            </w:r>
            <w:r>
              <w:rPr>
                <w:rStyle w:val="IndexLink"/>
                <w:rtl w:val="true"/>
              </w:rPr>
              <w:t xml:space="preserve">: </w:t>
            </w:r>
            <w:r>
              <w:rPr>
                <w:rStyle w:val="IndexLink"/>
              </w:rPr>
              <w:t>71/17</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پیشوای منافقان</w:t>
            </w:r>
            <w:r>
              <w:rPr>
                <w:rStyle w:val="IndexLink"/>
                <w:rtl w:val="true"/>
              </w:rPr>
              <w:tab/>
            </w:r>
            <w:r>
              <w:rPr>
                <w:rStyle w:val="IndexLink"/>
              </w:rPr>
              <w:t>315</w:t>
            </w:r>
          </w:hyperlink>
        </w:p>
        <w:p>
          <w:pPr>
            <w:pStyle w:val="Contents2"/>
            <w:tabs>
              <w:tab w:val="clear" w:pos="8743"/>
              <w:tab w:val="right" w:pos="9026" w:leader="dot"/>
            </w:tabs>
            <w:rPr/>
          </w:pPr>
          <w:hyperlink w:anchor="__RefHeading___Toc5946355_2870459653">
            <w:r>
              <w:rPr>
                <w:webHidden/>
                <w:rStyle w:val="IndexLink"/>
                <w:rtl w:val="true"/>
              </w:rPr>
              <w:t>سورۀ مبارکۀ کهف</w:t>
            </w:r>
            <w:r>
              <w:rPr>
                <w:rStyle w:val="IndexLink"/>
                <w:rtl w:val="true"/>
              </w:rPr>
              <w:tab/>
            </w:r>
            <w:r>
              <w:rPr>
                <w:rStyle w:val="IndexLink"/>
              </w:rPr>
              <w:t>317</w:t>
            </w:r>
          </w:hyperlink>
        </w:p>
        <w:p>
          <w:pPr>
            <w:pStyle w:val="Contents3"/>
            <w:tabs>
              <w:tab w:val="clear" w:pos="8459"/>
              <w:tab w:val="right" w:pos="9026" w:leader="dot"/>
            </w:tabs>
            <w:rPr/>
          </w:pPr>
          <w:hyperlink w:anchor="__RefHeading___Toc5946357_2870459653">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5946359_2870459653">
            <w:r>
              <w:rPr>
                <w:webHidden/>
                <w:rStyle w:val="IndexLink"/>
                <w:rtl w:val="true"/>
              </w:rPr>
              <w:t>کد آیه</w:t>
            </w:r>
            <w:r>
              <w:rPr>
                <w:rStyle w:val="IndexLink"/>
                <w:rtl w:val="true"/>
              </w:rPr>
              <w:t xml:space="preserve">: </w:t>
            </w:r>
            <w:r>
              <w:rPr>
                <w:rStyle w:val="IndexLink"/>
              </w:rPr>
              <w:t>29/18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تبرّی، شرط قبولی ولایت</w:t>
            </w:r>
            <w:r>
              <w:rPr>
                <w:rStyle w:val="IndexLink"/>
                <w:rtl w:val="true"/>
              </w:rPr>
              <w:tab/>
            </w:r>
            <w:r>
              <w:rPr>
                <w:rStyle w:val="IndexLink"/>
              </w:rPr>
              <w:t>317</w:t>
            </w:r>
          </w:hyperlink>
        </w:p>
        <w:p>
          <w:pPr>
            <w:pStyle w:val="Contents2"/>
            <w:tabs>
              <w:tab w:val="clear" w:pos="8743"/>
              <w:tab w:val="right" w:pos="9026" w:leader="dot"/>
            </w:tabs>
            <w:rPr/>
          </w:pPr>
          <w:hyperlink w:anchor="__RefHeading___Toc5946361_2870459653">
            <w:r>
              <w:rPr>
                <w:webHidden/>
                <w:rStyle w:val="IndexLink"/>
                <w:rtl w:val="true"/>
              </w:rPr>
              <w:t>سورۀ مبارکۀ طه</w:t>
            </w:r>
            <w:r>
              <w:rPr>
                <w:rStyle w:val="IndexLink"/>
                <w:rtl w:val="true"/>
              </w:rPr>
              <w:tab/>
            </w:r>
            <w:r>
              <w:rPr>
                <w:rStyle w:val="IndexLink"/>
              </w:rPr>
              <w:t>319</w:t>
            </w:r>
          </w:hyperlink>
        </w:p>
        <w:p>
          <w:pPr>
            <w:pStyle w:val="Contents3"/>
            <w:tabs>
              <w:tab w:val="clear" w:pos="8459"/>
              <w:tab w:val="right" w:pos="9026" w:leader="dot"/>
            </w:tabs>
            <w:rPr/>
          </w:pPr>
          <w:hyperlink w:anchor="__RefHeading___Toc5946363_2870459653">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5946365_2870459653">
            <w:r>
              <w:rPr>
                <w:webHidden/>
                <w:rStyle w:val="IndexLink"/>
                <w:rtl w:val="true"/>
              </w:rPr>
              <w:t>کد آیه</w:t>
            </w:r>
            <w:r>
              <w:rPr>
                <w:rStyle w:val="IndexLink"/>
                <w:rtl w:val="true"/>
              </w:rPr>
              <w:t xml:space="preserve">: </w:t>
            </w:r>
            <w:r>
              <w:rPr>
                <w:rStyle w:val="IndexLink"/>
              </w:rPr>
              <w:t>124/20</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کوردلان</w:t>
            </w:r>
            <w:r>
              <w:rPr>
                <w:rStyle w:val="IndexLink"/>
                <w:rtl w:val="true"/>
              </w:rPr>
              <w:tab/>
            </w:r>
            <w:r>
              <w:rPr>
                <w:rStyle w:val="IndexLink"/>
              </w:rPr>
              <w:t>319</w:t>
            </w:r>
          </w:hyperlink>
        </w:p>
        <w:p>
          <w:pPr>
            <w:pStyle w:val="Contents2"/>
            <w:tabs>
              <w:tab w:val="clear" w:pos="8743"/>
              <w:tab w:val="right" w:pos="9026" w:leader="dot"/>
            </w:tabs>
            <w:rPr/>
          </w:pPr>
          <w:hyperlink w:anchor="__RefHeading___Toc5946367_2870459653">
            <w:r>
              <w:rPr>
                <w:webHidden/>
                <w:rStyle w:val="IndexLink"/>
                <w:rtl w:val="true"/>
              </w:rPr>
              <w:t>سورۀ مبارکۀ حج</w:t>
            </w:r>
            <w:r>
              <w:rPr>
                <w:rStyle w:val="IndexLink"/>
                <w:rtl w:val="true"/>
              </w:rPr>
              <w:tab/>
            </w:r>
            <w:r>
              <w:rPr>
                <w:rStyle w:val="IndexLink"/>
              </w:rPr>
              <w:t>321</w:t>
            </w:r>
          </w:hyperlink>
        </w:p>
        <w:p>
          <w:pPr>
            <w:pStyle w:val="Contents3"/>
            <w:tabs>
              <w:tab w:val="clear" w:pos="8459"/>
              <w:tab w:val="right" w:pos="9026" w:leader="dot"/>
            </w:tabs>
            <w:rPr/>
          </w:pPr>
          <w:hyperlink w:anchor="__RefHeading___Toc5946369_2870459653">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5946371_2870459653">
            <w:r>
              <w:rPr>
                <w:webHidden/>
                <w:rStyle w:val="IndexLink"/>
                <w:rtl w:val="true"/>
              </w:rPr>
              <w:t>کد آیه</w:t>
            </w:r>
            <w:r>
              <w:rPr>
                <w:rStyle w:val="IndexLink"/>
                <w:rtl w:val="true"/>
              </w:rPr>
              <w:t xml:space="preserve">: </w:t>
            </w:r>
            <w:r>
              <w:rPr>
                <w:rStyle w:val="IndexLink"/>
              </w:rPr>
              <w:t>9</w:t>
            </w:r>
            <w:r>
              <w:rPr>
                <w:rStyle w:val="IndexLink"/>
                <w:rtl w:val="true"/>
              </w:rPr>
              <w:t>و</w:t>
            </w:r>
            <w:r>
              <w:rPr>
                <w:rStyle w:val="IndexLink"/>
              </w:rPr>
              <w:t>8/22</w:t>
            </w:r>
            <w:r>
              <w:rPr>
                <w:rStyle w:val="IndexLink"/>
                <w:rtl w:val="true"/>
              </w:rPr>
              <w:t xml:space="preserve"> </w:t>
            </w:r>
            <w:r>
              <w:rPr>
                <w:rStyle w:val="IndexLink"/>
                <w:rtl w:val="true"/>
              </w:rPr>
              <w:t>اسم آیه</w:t>
            </w:r>
            <w:r>
              <w:rPr>
                <w:rStyle w:val="IndexLink"/>
                <w:rtl w:val="true"/>
              </w:rPr>
              <w:t xml:space="preserve">: </w:t>
            </w:r>
            <w:r>
              <w:rPr>
                <w:rStyle w:val="IndexLink"/>
                <w:rtl w:val="true"/>
              </w:rPr>
              <w:t>گمراه کنندگان مردم</w:t>
            </w:r>
            <w:r>
              <w:rPr>
                <w:rStyle w:val="IndexLink"/>
                <w:rtl w:val="true"/>
              </w:rPr>
              <w:tab/>
            </w:r>
            <w:r>
              <w:rPr>
                <w:rStyle w:val="IndexLink"/>
              </w:rPr>
              <w:t>321</w:t>
            </w:r>
          </w:hyperlink>
        </w:p>
        <w:p>
          <w:pPr>
            <w:pStyle w:val="Contents3"/>
            <w:tabs>
              <w:tab w:val="clear" w:pos="8459"/>
              <w:tab w:val="right" w:pos="9026" w:leader="dot"/>
            </w:tabs>
            <w:rPr/>
          </w:pPr>
          <w:hyperlink w:anchor="__RefHeading___Toc5946373_2870459653">
            <w:r>
              <w:rPr>
                <w:webHidden/>
                <w:rStyle w:val="IndexLink"/>
                <w:rtl w:val="true"/>
              </w:rPr>
              <w:t>کد آیه</w:t>
            </w:r>
            <w:r>
              <w:rPr>
                <w:rStyle w:val="IndexLink"/>
                <w:rtl w:val="true"/>
              </w:rPr>
              <w:t xml:space="preserve">: </w:t>
            </w:r>
            <w:r>
              <w:rPr>
                <w:rStyle w:val="IndexLink"/>
              </w:rPr>
              <w:t>54</w:t>
            </w:r>
            <w:r>
              <w:rPr>
                <w:rStyle w:val="IndexLink"/>
                <w:rtl w:val="true"/>
              </w:rPr>
              <w:t xml:space="preserve"> _ </w:t>
            </w:r>
            <w:r>
              <w:rPr>
                <w:rStyle w:val="IndexLink"/>
              </w:rPr>
              <w:t>52/22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القائات شیطان</w:t>
            </w:r>
            <w:r>
              <w:rPr>
                <w:rStyle w:val="IndexLink"/>
                <w:rtl w:val="true"/>
              </w:rPr>
              <w:tab/>
            </w:r>
            <w:r>
              <w:rPr>
                <w:rStyle w:val="IndexLink"/>
              </w:rPr>
              <w:t>323</w:t>
            </w:r>
          </w:hyperlink>
        </w:p>
        <w:p>
          <w:pPr>
            <w:pStyle w:val="Contents3"/>
            <w:tabs>
              <w:tab w:val="clear" w:pos="8459"/>
              <w:tab w:val="right" w:pos="9026" w:leader="dot"/>
            </w:tabs>
            <w:rPr/>
          </w:pPr>
          <w:hyperlink w:anchor="__RefHeading___Toc5946375_2870459653">
            <w:r>
              <w:rPr>
                <w:webHidden/>
                <w:rStyle w:val="IndexLink"/>
                <w:rtl w:val="true"/>
              </w:rPr>
              <w:t>کد آیه</w:t>
            </w:r>
            <w:r>
              <w:rPr>
                <w:rStyle w:val="IndexLink"/>
                <w:rtl w:val="true"/>
              </w:rPr>
              <w:t xml:space="preserve">: </w:t>
            </w:r>
            <w:r>
              <w:rPr>
                <w:rStyle w:val="IndexLink"/>
              </w:rPr>
              <w:t>72/22</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شدّت غیظ و غضب منافقین</w:t>
            </w:r>
            <w:r>
              <w:rPr>
                <w:rStyle w:val="IndexLink"/>
                <w:rtl w:val="true"/>
              </w:rPr>
              <w:tab/>
            </w:r>
            <w:r>
              <w:rPr>
                <w:rStyle w:val="IndexLink"/>
              </w:rPr>
              <w:t>326</w:t>
            </w:r>
          </w:hyperlink>
        </w:p>
        <w:p>
          <w:pPr>
            <w:pStyle w:val="Contents2"/>
            <w:tabs>
              <w:tab w:val="clear" w:pos="8743"/>
              <w:tab w:val="right" w:pos="9026" w:leader="dot"/>
            </w:tabs>
            <w:rPr/>
          </w:pPr>
          <w:hyperlink w:anchor="__RefHeading___Toc5946377_2870459653">
            <w:r>
              <w:rPr>
                <w:webHidden/>
                <w:rStyle w:val="IndexLink"/>
                <w:rtl w:val="true"/>
              </w:rPr>
              <w:t>سورۀ مبارکۀ مؤمنون</w:t>
            </w:r>
            <w:r>
              <w:rPr>
                <w:rStyle w:val="IndexLink"/>
                <w:rtl w:val="true"/>
              </w:rPr>
              <w:tab/>
            </w:r>
            <w:r>
              <w:rPr>
                <w:rStyle w:val="IndexLink"/>
              </w:rPr>
              <w:t>328</w:t>
            </w:r>
          </w:hyperlink>
        </w:p>
        <w:p>
          <w:pPr>
            <w:pStyle w:val="Contents3"/>
            <w:tabs>
              <w:tab w:val="clear" w:pos="8459"/>
              <w:tab w:val="right" w:pos="9026" w:leader="dot"/>
            </w:tabs>
            <w:rPr/>
          </w:pPr>
          <w:hyperlink w:anchor="__RefHeading___Toc5946379_2870459653">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5946381_2870459653">
            <w:r>
              <w:rPr>
                <w:webHidden/>
                <w:rStyle w:val="IndexLink"/>
                <w:rtl w:val="true"/>
              </w:rPr>
              <w:t>کد آیه</w:t>
            </w:r>
            <w:r>
              <w:rPr>
                <w:rStyle w:val="IndexLink"/>
                <w:rtl w:val="true"/>
              </w:rPr>
              <w:t xml:space="preserve">: </w:t>
            </w:r>
            <w:r>
              <w:rPr>
                <w:rStyle w:val="IndexLink"/>
              </w:rPr>
              <w:t>74/23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انحراف از امام</w:t>
            </w:r>
            <w:r>
              <w:rPr>
                <w:rStyle w:val="IndexLink"/>
                <w:rtl w:val="true"/>
              </w:rPr>
              <w:tab/>
            </w:r>
            <w:r>
              <w:rPr>
                <w:rStyle w:val="IndexLink"/>
              </w:rPr>
              <w:t>328</w:t>
            </w:r>
          </w:hyperlink>
        </w:p>
        <w:p>
          <w:pPr>
            <w:pStyle w:val="Contents2"/>
            <w:tabs>
              <w:tab w:val="clear" w:pos="8743"/>
              <w:tab w:val="right" w:pos="9026" w:leader="dot"/>
            </w:tabs>
            <w:rPr/>
          </w:pPr>
          <w:hyperlink w:anchor="__RefHeading___Toc5946383_2870459653">
            <w:r>
              <w:rPr>
                <w:webHidden/>
                <w:rStyle w:val="IndexLink"/>
                <w:rtl w:val="true"/>
              </w:rPr>
              <w:t>سورۀ مبارکۀ نور</w:t>
            </w:r>
            <w:r>
              <w:rPr>
                <w:rStyle w:val="IndexLink"/>
                <w:rtl w:val="true"/>
              </w:rPr>
              <w:tab/>
            </w:r>
            <w:r>
              <w:rPr>
                <w:rStyle w:val="IndexLink"/>
              </w:rPr>
              <w:t>331</w:t>
            </w:r>
          </w:hyperlink>
        </w:p>
        <w:p>
          <w:pPr>
            <w:pStyle w:val="Contents3"/>
            <w:tabs>
              <w:tab w:val="clear" w:pos="8459"/>
              <w:tab w:val="right" w:pos="9026" w:leader="dot"/>
            </w:tabs>
            <w:rPr/>
          </w:pPr>
          <w:hyperlink w:anchor="__RefHeading___Toc5946385_2870459653">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5946387_2870459653">
            <w:r>
              <w:rPr>
                <w:webHidden/>
                <w:rStyle w:val="IndexLink"/>
                <w:rtl w:val="true"/>
              </w:rPr>
              <w:t>کد آیه</w:t>
            </w:r>
            <w:r>
              <w:rPr>
                <w:rStyle w:val="IndexLink"/>
                <w:rtl w:val="true"/>
              </w:rPr>
              <w:t xml:space="preserve">: </w:t>
            </w:r>
            <w:r>
              <w:rPr>
                <w:rStyle w:val="IndexLink"/>
              </w:rPr>
              <w:t>40/24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تاریکی های کفر</w:t>
            </w:r>
            <w:r>
              <w:rPr>
                <w:rStyle w:val="IndexLink"/>
                <w:rtl w:val="true"/>
              </w:rPr>
              <w:tab/>
            </w:r>
            <w:r>
              <w:rPr>
                <w:rStyle w:val="IndexLink"/>
              </w:rPr>
              <w:t>331</w:t>
            </w:r>
          </w:hyperlink>
        </w:p>
        <w:p>
          <w:pPr>
            <w:pStyle w:val="Contents2"/>
            <w:tabs>
              <w:tab w:val="clear" w:pos="8743"/>
              <w:tab w:val="right" w:pos="9026" w:leader="dot"/>
            </w:tabs>
            <w:rPr/>
          </w:pPr>
          <w:hyperlink w:anchor="__RefHeading___Toc5946389_2870459653">
            <w:r>
              <w:rPr>
                <w:webHidden/>
                <w:rStyle w:val="IndexLink"/>
                <w:rtl w:val="true"/>
              </w:rPr>
              <w:t>سورۀ مبارکۀ فرقان</w:t>
            </w:r>
            <w:r>
              <w:rPr>
                <w:rStyle w:val="IndexLink"/>
                <w:rtl w:val="true"/>
              </w:rPr>
              <w:tab/>
            </w:r>
            <w:r>
              <w:rPr>
                <w:rStyle w:val="IndexLink"/>
              </w:rPr>
              <w:t>333</w:t>
            </w:r>
          </w:hyperlink>
        </w:p>
        <w:p>
          <w:pPr>
            <w:pStyle w:val="Contents3"/>
            <w:tabs>
              <w:tab w:val="clear" w:pos="8459"/>
              <w:tab w:val="right" w:pos="9026" w:leader="dot"/>
            </w:tabs>
            <w:rPr/>
          </w:pPr>
          <w:hyperlink w:anchor="__RefHeading___Toc5946391_2870459653">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5946393_2870459653">
            <w:r>
              <w:rPr>
                <w:webHidden/>
                <w:rStyle w:val="IndexLink"/>
                <w:rtl w:val="true"/>
              </w:rPr>
              <w:t>کد آیه</w:t>
            </w:r>
            <w:r>
              <w:rPr>
                <w:rStyle w:val="IndexLink"/>
                <w:rtl w:val="true"/>
              </w:rPr>
              <w:t xml:space="preserve">: </w:t>
            </w:r>
            <w:r>
              <w:rPr>
                <w:rStyle w:val="IndexLink"/>
              </w:rPr>
              <w:t>29</w:t>
            </w:r>
            <w:r>
              <w:rPr>
                <w:rStyle w:val="IndexLink"/>
                <w:rtl w:val="true"/>
              </w:rPr>
              <w:t xml:space="preserve"> _ </w:t>
            </w:r>
            <w:r>
              <w:rPr>
                <w:rStyle w:val="IndexLink"/>
              </w:rPr>
              <w:t>27/25</w:t>
            </w:r>
            <w:r>
              <w:rPr>
                <w:rStyle w:val="IndexLink"/>
                <w:rtl w:val="true"/>
              </w:rPr>
              <w:t xml:space="preserve"> </w:t>
            </w:r>
            <w:r>
              <w:rPr>
                <w:rStyle w:val="IndexLink"/>
                <w:rtl w:val="true"/>
              </w:rPr>
              <w:t>اسم آیه</w:t>
            </w:r>
            <w:r>
              <w:rPr>
                <w:rStyle w:val="IndexLink"/>
                <w:rtl w:val="true"/>
              </w:rPr>
              <w:t xml:space="preserve">: </w:t>
            </w:r>
            <w:r>
              <w:rPr>
                <w:rStyle w:val="IndexLink"/>
                <w:rtl w:val="true"/>
              </w:rPr>
              <w:t>ظالم کیست؟ ذکر چیست؟</w:t>
            </w:r>
            <w:r>
              <w:rPr>
                <w:rStyle w:val="IndexLink"/>
                <w:rtl w:val="true"/>
              </w:rPr>
              <w:tab/>
            </w:r>
            <w:r>
              <w:rPr>
                <w:rStyle w:val="IndexLink"/>
              </w:rPr>
              <w:t>333</w:t>
            </w:r>
          </w:hyperlink>
        </w:p>
        <w:p>
          <w:pPr>
            <w:pStyle w:val="Contents2"/>
            <w:tabs>
              <w:tab w:val="clear" w:pos="8743"/>
              <w:tab w:val="right" w:pos="9026" w:leader="dot"/>
            </w:tabs>
            <w:rPr/>
          </w:pPr>
          <w:hyperlink w:anchor="__RefHeading___Toc5946395_2870459653">
            <w:r>
              <w:rPr>
                <w:webHidden/>
                <w:rStyle w:val="IndexLink"/>
                <w:rtl w:val="true"/>
              </w:rPr>
              <w:t>سورۀ مبارکۀ شعراء</w:t>
            </w:r>
            <w:r>
              <w:rPr>
                <w:rStyle w:val="IndexLink"/>
                <w:rtl w:val="true"/>
              </w:rPr>
              <w:tab/>
            </w:r>
            <w:r>
              <w:rPr>
                <w:rStyle w:val="IndexLink"/>
              </w:rPr>
              <w:t>336</w:t>
            </w:r>
          </w:hyperlink>
        </w:p>
        <w:p>
          <w:pPr>
            <w:pStyle w:val="Contents3"/>
            <w:tabs>
              <w:tab w:val="clear" w:pos="8459"/>
              <w:tab w:val="right" w:pos="9026" w:leader="dot"/>
            </w:tabs>
            <w:rPr/>
          </w:pPr>
          <w:hyperlink w:anchor="__RefHeading___Toc5946397_2870459653">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5946399_2870459653">
            <w:r>
              <w:rPr>
                <w:webHidden/>
                <w:rStyle w:val="IndexLink"/>
                <w:rtl w:val="true"/>
              </w:rPr>
              <w:t>کد آیه</w:t>
            </w:r>
            <w:r>
              <w:rPr>
                <w:rStyle w:val="IndexLink"/>
                <w:rtl w:val="true"/>
              </w:rPr>
              <w:t xml:space="preserve">: </w:t>
            </w:r>
            <w:r>
              <w:rPr>
                <w:rStyle w:val="IndexLink"/>
              </w:rPr>
              <w:t>227/26</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ستمگران به زودی می فهمند</w:t>
            </w:r>
            <w:r>
              <w:rPr>
                <w:rStyle w:val="IndexLink"/>
                <w:rtl w:val="true"/>
              </w:rPr>
              <w:tab/>
            </w:r>
            <w:r>
              <w:rPr>
                <w:rStyle w:val="IndexLink"/>
              </w:rPr>
              <w:t>336</w:t>
            </w:r>
          </w:hyperlink>
        </w:p>
        <w:p>
          <w:pPr>
            <w:pStyle w:val="Contents2"/>
            <w:tabs>
              <w:tab w:val="clear" w:pos="8743"/>
              <w:tab w:val="right" w:pos="9026" w:leader="dot"/>
            </w:tabs>
            <w:rPr/>
          </w:pPr>
          <w:hyperlink w:anchor="__RefHeading___Toc5946401_2870459653">
            <w:r>
              <w:rPr>
                <w:webHidden/>
                <w:rStyle w:val="IndexLink"/>
                <w:rtl w:val="true"/>
              </w:rPr>
              <w:t>سورۀ مبارکۀ نمل</w:t>
            </w:r>
            <w:r>
              <w:rPr>
                <w:rStyle w:val="IndexLink"/>
                <w:rtl w:val="true"/>
              </w:rPr>
              <w:tab/>
            </w:r>
            <w:r>
              <w:rPr>
                <w:rStyle w:val="IndexLink"/>
              </w:rPr>
              <w:t>337</w:t>
            </w:r>
          </w:hyperlink>
        </w:p>
        <w:p>
          <w:pPr>
            <w:pStyle w:val="Contents3"/>
            <w:tabs>
              <w:tab w:val="clear" w:pos="8459"/>
              <w:tab w:val="right" w:pos="9026" w:leader="dot"/>
            </w:tabs>
            <w:rPr/>
          </w:pPr>
          <w:hyperlink w:anchor="__RefHeading___Toc5946403_2870459653">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5946405_2870459653">
            <w:r>
              <w:rPr>
                <w:webHidden/>
                <w:rStyle w:val="IndexLink"/>
                <w:rtl w:val="true"/>
              </w:rPr>
              <w:t>کد آیه</w:t>
            </w:r>
            <w:r>
              <w:rPr>
                <w:rStyle w:val="IndexLink"/>
                <w:rtl w:val="true"/>
              </w:rPr>
              <w:t xml:space="preserve">: </w:t>
            </w:r>
            <w:r>
              <w:rPr>
                <w:rStyle w:val="IndexLink"/>
              </w:rPr>
              <w:t>14/27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انکار عالمانه</w:t>
            </w:r>
            <w:r>
              <w:rPr>
                <w:rStyle w:val="IndexLink"/>
                <w:rtl w:val="true"/>
              </w:rPr>
              <w:tab/>
            </w:r>
            <w:r>
              <w:rPr>
                <w:rStyle w:val="IndexLink"/>
              </w:rPr>
              <w:t>337</w:t>
            </w:r>
          </w:hyperlink>
        </w:p>
        <w:p>
          <w:pPr>
            <w:pStyle w:val="Contents3"/>
            <w:tabs>
              <w:tab w:val="clear" w:pos="8459"/>
              <w:tab w:val="right" w:pos="9026" w:leader="dot"/>
            </w:tabs>
            <w:rPr/>
          </w:pPr>
          <w:hyperlink w:anchor="__RefHeading___Toc5946407_2870459653">
            <w:r>
              <w:rPr>
                <w:webHidden/>
                <w:rStyle w:val="IndexLink"/>
                <w:rtl w:val="true"/>
              </w:rPr>
              <w:t>کد آیه</w:t>
            </w:r>
            <w:r>
              <w:rPr>
                <w:rStyle w:val="IndexLink"/>
                <w:rtl w:val="true"/>
              </w:rPr>
              <w:t xml:space="preserve">: </w:t>
            </w:r>
            <w:r>
              <w:rPr>
                <w:rStyle w:val="IndexLink"/>
              </w:rPr>
              <w:t>90/27</w:t>
            </w:r>
            <w:r>
              <w:rPr>
                <w:rStyle w:val="IndexLink"/>
                <w:rtl w:val="true"/>
              </w:rPr>
              <w:t xml:space="preserve"> </w:t>
            </w:r>
            <w:r>
              <w:rPr>
                <w:rStyle w:val="IndexLink"/>
                <w:rtl w:val="true"/>
              </w:rPr>
              <w:t>اسم آیه</w:t>
            </w:r>
            <w:r>
              <w:rPr>
                <w:rStyle w:val="IndexLink"/>
                <w:rtl w:val="true"/>
              </w:rPr>
              <w:t xml:space="preserve">: </w:t>
            </w:r>
            <w:r>
              <w:rPr>
                <w:rStyle w:val="IndexLink"/>
                <w:rtl w:val="true"/>
              </w:rPr>
              <w:t>گناه نابخشودنی</w:t>
            </w:r>
            <w:r>
              <w:rPr>
                <w:rStyle w:val="IndexLink"/>
                <w:rtl w:val="true"/>
              </w:rPr>
              <w:tab/>
            </w:r>
            <w:r>
              <w:rPr>
                <w:rStyle w:val="IndexLink"/>
              </w:rPr>
              <w:t>339</w:t>
            </w:r>
          </w:hyperlink>
        </w:p>
        <w:p>
          <w:pPr>
            <w:pStyle w:val="Contents3"/>
            <w:tabs>
              <w:tab w:val="clear" w:pos="8459"/>
              <w:tab w:val="right" w:pos="9026" w:leader="dot"/>
            </w:tabs>
            <w:rPr/>
          </w:pPr>
          <w:hyperlink w:anchor="__RefHeading___Toc5946409_2870459653">
            <w:r>
              <w:rPr>
                <w:webHidden/>
                <w:rStyle w:val="IndexLink"/>
                <w:rtl w:val="true"/>
              </w:rPr>
              <w:t>سورۀ مبارکۀ قصص</w:t>
            </w:r>
            <w:r>
              <w:rPr>
                <w:rStyle w:val="IndexLink"/>
                <w:rtl w:val="true"/>
              </w:rPr>
              <w:tab/>
            </w:r>
            <w:r>
              <w:rPr>
                <w:rStyle w:val="IndexLink"/>
              </w:rPr>
              <w:t>342</w:t>
            </w:r>
          </w:hyperlink>
        </w:p>
        <w:p>
          <w:pPr>
            <w:pStyle w:val="Contents3"/>
            <w:tabs>
              <w:tab w:val="clear" w:pos="8459"/>
              <w:tab w:val="right" w:pos="9026" w:leader="dot"/>
            </w:tabs>
            <w:rPr/>
          </w:pPr>
          <w:hyperlink w:anchor="__RefHeading___Toc5946411_2870459653">
            <w:r>
              <w:rPr>
                <w:webHidden/>
                <w:rStyle w:val="IndexLink"/>
                <w:rtl w:val="true"/>
              </w:rPr>
              <w:t>کد آیه</w:t>
            </w:r>
            <w:r>
              <w:rPr>
                <w:rStyle w:val="IndexLink"/>
                <w:rtl w:val="true"/>
              </w:rPr>
              <w:t xml:space="preserve">: </w:t>
            </w:r>
            <w:r>
              <w:rPr>
                <w:rStyle w:val="IndexLink"/>
              </w:rPr>
              <w:t>41/28</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پیشوایان آتش</w:t>
            </w:r>
            <w:r>
              <w:rPr>
                <w:rStyle w:val="IndexLink"/>
                <w:rtl w:val="true"/>
              </w:rPr>
              <w:tab/>
            </w:r>
            <w:r>
              <w:rPr>
                <w:rStyle w:val="IndexLink"/>
              </w:rPr>
              <w:t>342</w:t>
            </w:r>
          </w:hyperlink>
        </w:p>
        <w:p>
          <w:pPr>
            <w:pStyle w:val="Contents3"/>
            <w:tabs>
              <w:tab w:val="clear" w:pos="8459"/>
              <w:tab w:val="right" w:pos="9026" w:leader="dot"/>
            </w:tabs>
            <w:rPr/>
          </w:pPr>
          <w:hyperlink w:anchor="__RefHeading___Toc5946413_2870459653">
            <w:r>
              <w:rPr>
                <w:webHidden/>
                <w:rStyle w:val="IndexLink"/>
                <w:rtl w:val="true"/>
              </w:rPr>
              <w:t>کد آیه</w:t>
            </w:r>
            <w:r>
              <w:rPr>
                <w:rStyle w:val="IndexLink"/>
                <w:rtl w:val="true"/>
              </w:rPr>
              <w:t xml:space="preserve">: </w:t>
            </w:r>
            <w:r>
              <w:rPr>
                <w:rStyle w:val="IndexLink"/>
              </w:rPr>
              <w:t>50/28</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پیرو هوای نفس</w:t>
            </w:r>
            <w:r>
              <w:rPr>
                <w:rStyle w:val="IndexLink"/>
                <w:rtl w:val="true"/>
              </w:rPr>
              <w:tab/>
            </w:r>
            <w:r>
              <w:rPr>
                <w:rStyle w:val="IndexLink"/>
              </w:rPr>
              <w:t>344</w:t>
            </w:r>
          </w:hyperlink>
        </w:p>
        <w:p>
          <w:pPr>
            <w:pStyle w:val="Contents2"/>
            <w:tabs>
              <w:tab w:val="clear" w:pos="8743"/>
              <w:tab w:val="right" w:pos="9026" w:leader="dot"/>
            </w:tabs>
            <w:rPr/>
          </w:pPr>
          <w:hyperlink w:anchor="__RefHeading___Toc5946415_2870459653">
            <w:r>
              <w:rPr>
                <w:webHidden/>
                <w:rStyle w:val="IndexLink"/>
                <w:rtl w:val="true"/>
              </w:rPr>
              <w:t>سورۀ مبارکۀ عنکبوت</w:t>
            </w:r>
            <w:r>
              <w:rPr>
                <w:rStyle w:val="IndexLink"/>
                <w:rtl w:val="true"/>
              </w:rPr>
              <w:tab/>
            </w:r>
            <w:r>
              <w:rPr>
                <w:rStyle w:val="IndexLink"/>
              </w:rPr>
              <w:t>346</w:t>
            </w:r>
          </w:hyperlink>
        </w:p>
        <w:p>
          <w:pPr>
            <w:pStyle w:val="Contents3"/>
            <w:tabs>
              <w:tab w:val="clear" w:pos="8459"/>
              <w:tab w:val="right" w:pos="9026" w:leader="dot"/>
            </w:tabs>
            <w:rPr/>
          </w:pPr>
          <w:hyperlink w:anchor="__RefHeading___Toc5946417_2870459653">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5946419_2870459653">
            <w:r>
              <w:rPr>
                <w:webHidden/>
                <w:rStyle w:val="IndexLink"/>
                <w:rtl w:val="true"/>
              </w:rPr>
              <w:t>کد آیه</w:t>
            </w:r>
            <w:r>
              <w:rPr>
                <w:rStyle w:val="IndexLink"/>
                <w:rtl w:val="true"/>
              </w:rPr>
              <w:t xml:space="preserve">: </w:t>
            </w:r>
            <w:r>
              <w:rPr>
                <w:rStyle w:val="IndexLink"/>
              </w:rPr>
              <w:t>49</w:t>
            </w:r>
            <w:r>
              <w:rPr>
                <w:rStyle w:val="IndexLink"/>
                <w:rtl w:val="true"/>
              </w:rPr>
              <w:t>_</w:t>
            </w:r>
            <w:r>
              <w:rPr>
                <w:rStyle w:val="IndexLink"/>
              </w:rPr>
              <w:t>47/29</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منکر ائمّۀ اطهار </w:t>
            </w:r>
            <w:r>
              <w:rPr>
                <w:rStyle w:val="IndexLink"/>
                <w:rtl w:val="true"/>
              </w:rPr>
              <w:t>(</w:t>
            </w:r>
            <w:r>
              <w:rPr>
                <w:rStyle w:val="IndexLink"/>
                <w:rtl w:val="true"/>
              </w:rPr>
              <w:t>علیهم السلام</w:t>
            </w:r>
            <w:r>
              <w:rPr>
                <w:rStyle w:val="IndexLink"/>
                <w:rtl w:val="true"/>
              </w:rPr>
              <w:t>)</w:t>
            </w:r>
            <w:r>
              <w:rPr>
                <w:rStyle w:val="IndexLink"/>
                <w:rtl w:val="true"/>
              </w:rPr>
              <w:t>یا کافر است یا ظالم</w:t>
            </w:r>
            <w:r>
              <w:rPr>
                <w:rStyle w:val="IndexLink"/>
                <w:rtl w:val="true"/>
              </w:rPr>
              <w:tab/>
            </w:r>
            <w:r>
              <w:rPr>
                <w:rStyle w:val="IndexLink"/>
              </w:rPr>
              <w:t>346</w:t>
            </w:r>
          </w:hyperlink>
        </w:p>
        <w:p>
          <w:pPr>
            <w:pStyle w:val="Contents2"/>
            <w:tabs>
              <w:tab w:val="clear" w:pos="8743"/>
              <w:tab w:val="right" w:pos="9026" w:leader="dot"/>
            </w:tabs>
            <w:rPr/>
          </w:pPr>
          <w:hyperlink w:anchor="__RefHeading___Toc5946421_2870459653">
            <w:r>
              <w:rPr>
                <w:webHidden/>
                <w:rStyle w:val="IndexLink"/>
                <w:rtl w:val="true"/>
              </w:rPr>
              <w:t>سورۀ مبارکۀ لقمان</w:t>
            </w:r>
            <w:r>
              <w:rPr>
                <w:rStyle w:val="IndexLink"/>
                <w:rtl w:val="true"/>
              </w:rPr>
              <w:tab/>
            </w:r>
            <w:r>
              <w:rPr>
                <w:rStyle w:val="IndexLink"/>
              </w:rPr>
              <w:t>348</w:t>
            </w:r>
          </w:hyperlink>
        </w:p>
        <w:p>
          <w:pPr>
            <w:pStyle w:val="Contents3"/>
            <w:tabs>
              <w:tab w:val="clear" w:pos="8459"/>
              <w:tab w:val="right" w:pos="9026" w:leader="dot"/>
            </w:tabs>
            <w:rPr/>
          </w:pPr>
          <w:hyperlink w:anchor="__RefHeading___Toc5946423_2870459653">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5946425_2870459653">
            <w:r>
              <w:rPr>
                <w:webHidden/>
                <w:rStyle w:val="IndexLink"/>
                <w:rtl w:val="true"/>
              </w:rPr>
              <w:t>کد آیه</w:t>
            </w:r>
            <w:r>
              <w:rPr>
                <w:rStyle w:val="IndexLink"/>
                <w:rtl w:val="true"/>
              </w:rPr>
              <w:t xml:space="preserve">: </w:t>
            </w:r>
            <w:r>
              <w:rPr>
                <w:rStyle w:val="IndexLink"/>
              </w:rPr>
              <w:t>19/31</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تابوت آتش</w:t>
            </w:r>
            <w:r>
              <w:rPr>
                <w:rStyle w:val="IndexLink"/>
                <w:rtl w:val="true"/>
              </w:rPr>
              <w:tab/>
            </w:r>
            <w:r>
              <w:rPr>
                <w:rStyle w:val="IndexLink"/>
              </w:rPr>
              <w:t>348</w:t>
            </w:r>
          </w:hyperlink>
        </w:p>
        <w:p>
          <w:pPr>
            <w:pStyle w:val="Contents2"/>
            <w:tabs>
              <w:tab w:val="clear" w:pos="8743"/>
              <w:tab w:val="right" w:pos="9026" w:leader="dot"/>
            </w:tabs>
            <w:rPr/>
          </w:pPr>
          <w:hyperlink w:anchor="__RefHeading___Toc5946427_2870459653">
            <w:r>
              <w:rPr>
                <w:webHidden/>
                <w:rStyle w:val="IndexLink"/>
                <w:rtl w:val="true"/>
              </w:rPr>
              <w:t>سورۀ مبارکۀ احزاب</w:t>
            </w:r>
            <w:r>
              <w:rPr>
                <w:rStyle w:val="IndexLink"/>
                <w:rtl w:val="true"/>
              </w:rPr>
              <w:tab/>
            </w:r>
            <w:r>
              <w:rPr>
                <w:rStyle w:val="IndexLink"/>
              </w:rPr>
              <w:t>349</w:t>
            </w:r>
          </w:hyperlink>
        </w:p>
        <w:p>
          <w:pPr>
            <w:pStyle w:val="Contents3"/>
            <w:tabs>
              <w:tab w:val="clear" w:pos="8459"/>
              <w:tab w:val="right" w:pos="9026" w:leader="dot"/>
            </w:tabs>
            <w:rPr/>
          </w:pPr>
          <w:hyperlink w:anchor="__RefHeading___Toc5946429_2870459653">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5946431_2870459653">
            <w:r>
              <w:rPr>
                <w:webHidden/>
                <w:rStyle w:val="IndexLink"/>
                <w:rtl w:val="true"/>
              </w:rPr>
              <w:t>کد آیه</w:t>
            </w:r>
            <w:r>
              <w:rPr>
                <w:rStyle w:val="IndexLink"/>
                <w:rtl w:val="true"/>
              </w:rPr>
              <w:t xml:space="preserve">: </w:t>
            </w:r>
            <w:r>
              <w:rPr>
                <w:rStyle w:val="IndexLink"/>
              </w:rPr>
              <w:t>4/33</w:t>
            </w:r>
            <w:r>
              <w:rPr>
                <w:rStyle w:val="IndexLink"/>
                <w:rtl w:val="true"/>
              </w:rPr>
              <w:t xml:space="preserve"> </w:t>
            </w:r>
            <w:r>
              <w:rPr>
                <w:rStyle w:val="IndexLink"/>
                <w:rtl w:val="true"/>
              </w:rPr>
              <w:t>اسم آیه</w:t>
            </w:r>
            <w:r>
              <w:rPr>
                <w:rStyle w:val="IndexLink"/>
                <w:rtl w:val="true"/>
              </w:rPr>
              <w:t xml:space="preserve">: </w:t>
            </w:r>
            <w:r>
              <w:rPr>
                <w:rStyle w:val="IndexLink"/>
                <w:rtl w:val="true"/>
              </w:rPr>
              <w:t>هیچ کس دو قلب ندارد</w:t>
            </w:r>
            <w:r>
              <w:rPr>
                <w:rStyle w:val="IndexLink"/>
                <w:rtl w:val="true"/>
              </w:rPr>
              <w:tab/>
            </w:r>
            <w:r>
              <w:rPr>
                <w:rStyle w:val="IndexLink"/>
              </w:rPr>
              <w:t>349</w:t>
            </w:r>
          </w:hyperlink>
        </w:p>
        <w:p>
          <w:pPr>
            <w:pStyle w:val="Contents3"/>
            <w:tabs>
              <w:tab w:val="clear" w:pos="8459"/>
              <w:tab w:val="right" w:pos="9026" w:leader="dot"/>
            </w:tabs>
            <w:rPr/>
          </w:pPr>
          <w:hyperlink w:anchor="__RefHeading___Toc5946433_2870459653">
            <w:r>
              <w:rPr>
                <w:webHidden/>
                <w:rStyle w:val="IndexLink"/>
                <w:rtl w:val="true"/>
              </w:rPr>
              <w:t>کد آیه</w:t>
            </w:r>
            <w:r>
              <w:rPr>
                <w:rStyle w:val="IndexLink"/>
                <w:rtl w:val="true"/>
              </w:rPr>
              <w:t xml:space="preserve">: </w:t>
            </w:r>
            <w:r>
              <w:rPr>
                <w:rStyle w:val="IndexLink"/>
              </w:rPr>
              <w:t>30/33</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فاحشۀ مبیّنه</w:t>
            </w:r>
            <w:r>
              <w:rPr>
                <w:rStyle w:val="IndexLink"/>
                <w:rtl w:val="true"/>
              </w:rPr>
              <w:tab/>
            </w:r>
            <w:r>
              <w:rPr>
                <w:rStyle w:val="IndexLink"/>
              </w:rPr>
              <w:t>353</w:t>
            </w:r>
          </w:hyperlink>
        </w:p>
        <w:p>
          <w:pPr>
            <w:pStyle w:val="Contents3"/>
            <w:tabs>
              <w:tab w:val="clear" w:pos="8459"/>
              <w:tab w:val="right" w:pos="9026" w:leader="dot"/>
            </w:tabs>
            <w:rPr/>
          </w:pPr>
          <w:hyperlink w:anchor="__RefHeading___Toc5946435_2870459653">
            <w:r>
              <w:rPr>
                <w:webHidden/>
                <w:rStyle w:val="IndexLink"/>
                <w:rtl w:val="true"/>
              </w:rPr>
              <w:t>کد آیه</w:t>
            </w:r>
            <w:r>
              <w:rPr>
                <w:rStyle w:val="IndexLink"/>
                <w:rtl w:val="true"/>
              </w:rPr>
              <w:t xml:space="preserve">: </w:t>
            </w:r>
            <w:r>
              <w:rPr>
                <w:rStyle w:val="IndexLink"/>
              </w:rPr>
              <w:t>57/33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اذیّت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355</w:t>
            </w:r>
          </w:hyperlink>
        </w:p>
        <w:p>
          <w:pPr>
            <w:pStyle w:val="Contents3"/>
            <w:tabs>
              <w:tab w:val="clear" w:pos="8459"/>
              <w:tab w:val="right" w:pos="9026" w:leader="dot"/>
            </w:tabs>
            <w:rPr/>
          </w:pPr>
          <w:hyperlink w:anchor="__RefHeading___Toc5946437_2870459653">
            <w:r>
              <w:rPr>
                <w:webHidden/>
                <w:rStyle w:val="IndexLink"/>
                <w:rtl w:val="true"/>
              </w:rPr>
              <w:t>کد آیه</w:t>
            </w:r>
            <w:r>
              <w:rPr>
                <w:rStyle w:val="IndexLink"/>
                <w:rtl w:val="true"/>
              </w:rPr>
              <w:t xml:space="preserve">: </w:t>
            </w:r>
            <w:r>
              <w:rPr>
                <w:rStyle w:val="IndexLink"/>
              </w:rPr>
              <w:t>72/33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ابو الشرور</w:t>
            </w:r>
            <w:r>
              <w:rPr>
                <w:rStyle w:val="IndexLink"/>
                <w:rtl w:val="true"/>
              </w:rPr>
              <w:tab/>
            </w:r>
            <w:r>
              <w:rPr>
                <w:rStyle w:val="IndexLink"/>
              </w:rPr>
              <w:t>359</w:t>
            </w:r>
          </w:hyperlink>
        </w:p>
        <w:p>
          <w:pPr>
            <w:pStyle w:val="Contents2"/>
            <w:tabs>
              <w:tab w:val="clear" w:pos="8743"/>
              <w:tab w:val="right" w:pos="9026" w:leader="dot"/>
            </w:tabs>
            <w:rPr/>
          </w:pPr>
          <w:hyperlink w:anchor="__RefHeading___Toc5946439_2870459653">
            <w:r>
              <w:rPr>
                <w:webHidden/>
                <w:rStyle w:val="IndexLink"/>
                <w:rtl w:val="true"/>
              </w:rPr>
              <w:t>سورۀ مبارکۀ زمر</w:t>
            </w:r>
            <w:r>
              <w:rPr>
                <w:rStyle w:val="IndexLink"/>
                <w:rtl w:val="true"/>
              </w:rPr>
              <w:tab/>
            </w:r>
            <w:r>
              <w:rPr>
                <w:rStyle w:val="IndexLink"/>
              </w:rPr>
              <w:t>361</w:t>
            </w:r>
          </w:hyperlink>
        </w:p>
        <w:p>
          <w:pPr>
            <w:pStyle w:val="Contents3"/>
            <w:tabs>
              <w:tab w:val="clear" w:pos="8459"/>
              <w:tab w:val="right" w:pos="9026" w:leader="dot"/>
            </w:tabs>
            <w:rPr/>
          </w:pPr>
          <w:hyperlink w:anchor="__RefHeading___Toc5946441_2870459653">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5946443_2870459653">
            <w:r>
              <w:rPr>
                <w:webHidden/>
                <w:rStyle w:val="IndexLink"/>
                <w:rtl w:val="true"/>
              </w:rPr>
              <w:t>کد آیه</w:t>
            </w:r>
            <w:r>
              <w:rPr>
                <w:rStyle w:val="IndexLink"/>
                <w:rtl w:val="true"/>
              </w:rPr>
              <w:t xml:space="preserve">: </w:t>
            </w:r>
            <w:r>
              <w:rPr>
                <w:rStyle w:val="IndexLink"/>
              </w:rPr>
              <w:t>8/35</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بدکردار</w:t>
            </w:r>
            <w:r>
              <w:rPr>
                <w:rStyle w:val="IndexLink"/>
                <w:rtl w:val="true"/>
              </w:rPr>
              <w:tab/>
            </w:r>
            <w:r>
              <w:rPr>
                <w:rStyle w:val="IndexLink"/>
              </w:rPr>
              <w:t>361</w:t>
            </w:r>
          </w:hyperlink>
        </w:p>
        <w:p>
          <w:pPr>
            <w:pStyle w:val="Contents3"/>
            <w:tabs>
              <w:tab w:val="clear" w:pos="8459"/>
              <w:tab w:val="right" w:pos="9026" w:leader="dot"/>
            </w:tabs>
            <w:rPr/>
          </w:pPr>
          <w:hyperlink w:anchor="__RefHeading___Toc5946445_2870459653">
            <w:r>
              <w:rPr>
                <w:webHidden/>
                <w:rStyle w:val="IndexLink"/>
                <w:rtl w:val="true"/>
              </w:rPr>
              <w:t>کد آیه</w:t>
            </w:r>
            <w:r>
              <w:rPr>
                <w:rStyle w:val="IndexLink"/>
                <w:rtl w:val="true"/>
              </w:rPr>
              <w:t xml:space="preserve">: </w:t>
            </w:r>
            <w:r>
              <w:rPr>
                <w:rStyle w:val="IndexLink"/>
              </w:rPr>
              <w:t>37/35</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پشیمانی ستمگران به آل محمد </w:t>
            </w:r>
            <w:r>
              <w:rPr>
                <w:rStyle w:val="IndexLink"/>
                <w:rtl w:val="true"/>
              </w:rPr>
              <w:t>(</w:t>
            </w:r>
            <w:r>
              <w:rPr>
                <w:rStyle w:val="IndexLink"/>
                <w:rtl w:val="true"/>
              </w:rPr>
              <w:t>علیهم السلام</w:t>
            </w:r>
            <w:r>
              <w:rPr>
                <w:rStyle w:val="IndexLink"/>
                <w:rtl w:val="true"/>
              </w:rPr>
              <w:t>)</w:t>
              <w:tab/>
            </w:r>
            <w:r>
              <w:rPr>
                <w:rStyle w:val="IndexLink"/>
              </w:rPr>
              <w:t>362</w:t>
            </w:r>
          </w:hyperlink>
        </w:p>
        <w:p>
          <w:pPr>
            <w:pStyle w:val="Contents3"/>
            <w:tabs>
              <w:tab w:val="clear" w:pos="8459"/>
              <w:tab w:val="right" w:pos="9026" w:leader="dot"/>
            </w:tabs>
            <w:rPr/>
          </w:pPr>
          <w:hyperlink w:anchor="__RefHeading___Toc5946447_2870459653">
            <w:r>
              <w:rPr>
                <w:webHidden/>
                <w:rStyle w:val="IndexLink"/>
                <w:rtl w:val="true"/>
              </w:rPr>
              <w:t>کد آیه</w:t>
            </w:r>
            <w:r>
              <w:rPr>
                <w:rStyle w:val="IndexLink"/>
                <w:rtl w:val="true"/>
              </w:rPr>
              <w:t xml:space="preserve">: </w:t>
            </w:r>
            <w:r>
              <w:rPr>
                <w:rStyle w:val="IndexLink"/>
              </w:rPr>
              <w:t>43/35</w:t>
            </w:r>
            <w:r>
              <w:rPr>
                <w:rStyle w:val="IndexLink"/>
                <w:rtl w:val="true"/>
              </w:rPr>
              <w:t xml:space="preserve"> </w:t>
            </w:r>
            <w:r>
              <w:rPr>
                <w:rStyle w:val="IndexLink"/>
                <w:rtl w:val="true"/>
              </w:rPr>
              <w:t>اسم آیه</w:t>
            </w:r>
            <w:r>
              <w:rPr>
                <w:rStyle w:val="IndexLink"/>
                <w:rtl w:val="true"/>
              </w:rPr>
              <w:t xml:space="preserve">: </w:t>
            </w:r>
            <w:r>
              <w:rPr>
                <w:rStyle w:val="IndexLink"/>
                <w:rtl w:val="true"/>
              </w:rPr>
              <w:t>حیله گر</w:t>
            </w:r>
            <w:r>
              <w:rPr>
                <w:rStyle w:val="IndexLink"/>
                <w:rtl w:val="true"/>
              </w:rPr>
              <w:tab/>
            </w:r>
            <w:r>
              <w:rPr>
                <w:rStyle w:val="IndexLink"/>
              </w:rPr>
              <w:t>364</w:t>
            </w:r>
          </w:hyperlink>
        </w:p>
        <w:p>
          <w:pPr>
            <w:pStyle w:val="Contents2"/>
            <w:tabs>
              <w:tab w:val="clear" w:pos="8743"/>
              <w:tab w:val="right" w:pos="9026" w:leader="dot"/>
            </w:tabs>
            <w:rPr/>
          </w:pPr>
          <w:hyperlink w:anchor="__RefHeading___Toc5946449_2870459653">
            <w:r>
              <w:rPr>
                <w:webHidden/>
                <w:rStyle w:val="IndexLink"/>
                <w:rtl w:val="true"/>
              </w:rPr>
              <w:t>سورۀ مبارکۀ ص</w:t>
            </w:r>
            <w:r>
              <w:rPr>
                <w:rStyle w:val="IndexLink"/>
                <w:rtl w:val="true"/>
              </w:rPr>
              <w:tab/>
            </w:r>
            <w:r>
              <w:rPr>
                <w:rStyle w:val="IndexLink"/>
              </w:rPr>
              <w:t>366</w:t>
            </w:r>
          </w:hyperlink>
        </w:p>
        <w:p>
          <w:pPr>
            <w:pStyle w:val="Contents3"/>
            <w:tabs>
              <w:tab w:val="clear" w:pos="8459"/>
              <w:tab w:val="right" w:pos="9026" w:leader="dot"/>
            </w:tabs>
            <w:rPr/>
          </w:pPr>
          <w:hyperlink w:anchor="__RefHeading___Toc5946451_2870459653">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5946453_2870459653">
            <w:r>
              <w:rPr>
                <w:webHidden/>
                <w:rStyle w:val="IndexLink"/>
                <w:rtl w:val="true"/>
              </w:rPr>
              <w:t>کد آیه</w:t>
            </w:r>
            <w:r>
              <w:rPr>
                <w:rStyle w:val="IndexLink"/>
                <w:rtl w:val="true"/>
              </w:rPr>
              <w:t xml:space="preserve">: </w:t>
            </w:r>
            <w:r>
              <w:rPr>
                <w:rStyle w:val="IndexLink"/>
              </w:rPr>
              <w:t>28/38</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مفسدان در زمین</w:t>
            </w:r>
            <w:r>
              <w:rPr>
                <w:rStyle w:val="IndexLink"/>
                <w:rtl w:val="true"/>
              </w:rPr>
              <w:tab/>
            </w:r>
            <w:r>
              <w:rPr>
                <w:rStyle w:val="IndexLink"/>
              </w:rPr>
              <w:t>366</w:t>
            </w:r>
          </w:hyperlink>
        </w:p>
        <w:p>
          <w:pPr>
            <w:pStyle w:val="Contents2"/>
            <w:tabs>
              <w:tab w:val="clear" w:pos="8743"/>
              <w:tab w:val="right" w:pos="9026" w:leader="dot"/>
            </w:tabs>
            <w:rPr/>
          </w:pPr>
          <w:hyperlink w:anchor="__RefHeading___Toc5946455_2870459653">
            <w:r>
              <w:rPr>
                <w:webHidden/>
                <w:rStyle w:val="IndexLink"/>
                <w:rtl w:val="true"/>
              </w:rPr>
              <w:t>سورۀ مبارکۀ زمر</w:t>
            </w:r>
            <w:r>
              <w:rPr>
                <w:rStyle w:val="IndexLink"/>
                <w:rtl w:val="true"/>
              </w:rPr>
              <w:tab/>
            </w:r>
            <w:r>
              <w:rPr>
                <w:rStyle w:val="IndexLink"/>
              </w:rPr>
              <w:t>368</w:t>
            </w:r>
          </w:hyperlink>
        </w:p>
        <w:p>
          <w:pPr>
            <w:pStyle w:val="Contents3"/>
            <w:tabs>
              <w:tab w:val="clear" w:pos="8459"/>
              <w:tab w:val="right" w:pos="9026" w:leader="dot"/>
            </w:tabs>
            <w:rPr/>
          </w:pPr>
          <w:hyperlink w:anchor="__RefHeading___Toc5946457_2870459653">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5946459_2870459653">
            <w:r>
              <w:rPr>
                <w:webHidden/>
                <w:rStyle w:val="IndexLink"/>
                <w:rtl w:val="true"/>
              </w:rPr>
              <w:t>کد آیه</w:t>
            </w:r>
            <w:r>
              <w:rPr>
                <w:rStyle w:val="IndexLink"/>
                <w:rtl w:val="true"/>
              </w:rPr>
              <w:t xml:space="preserve">: </w:t>
            </w:r>
            <w:r>
              <w:rPr>
                <w:rStyle w:val="IndexLink"/>
              </w:rPr>
              <w:t>8/39</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نمک نشناس</w:t>
            </w:r>
            <w:r>
              <w:rPr>
                <w:rStyle w:val="IndexLink"/>
                <w:rtl w:val="true"/>
              </w:rPr>
              <w:tab/>
            </w:r>
            <w:r>
              <w:rPr>
                <w:rStyle w:val="IndexLink"/>
              </w:rPr>
              <w:t>368</w:t>
            </w:r>
          </w:hyperlink>
        </w:p>
        <w:p>
          <w:pPr>
            <w:pStyle w:val="Contents3"/>
            <w:tabs>
              <w:tab w:val="clear" w:pos="8459"/>
              <w:tab w:val="right" w:pos="9026" w:leader="dot"/>
            </w:tabs>
            <w:rPr/>
          </w:pPr>
          <w:hyperlink w:anchor="__RefHeading___Toc5946461_2870459653">
            <w:r>
              <w:rPr>
                <w:webHidden/>
                <w:rStyle w:val="IndexLink"/>
                <w:rtl w:val="true"/>
              </w:rPr>
              <w:t>کد آیه</w:t>
            </w:r>
            <w:r>
              <w:rPr>
                <w:rStyle w:val="IndexLink"/>
                <w:rtl w:val="true"/>
              </w:rPr>
              <w:t xml:space="preserve">: </w:t>
            </w:r>
            <w:r>
              <w:rPr>
                <w:rStyle w:val="IndexLink"/>
              </w:rPr>
              <w:t>29/39</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تنها فرقۀ نجات یافته</w:t>
            </w:r>
            <w:r>
              <w:rPr>
                <w:rStyle w:val="IndexLink"/>
                <w:rtl w:val="true"/>
              </w:rPr>
              <w:tab/>
            </w:r>
            <w:r>
              <w:rPr>
                <w:rStyle w:val="IndexLink"/>
              </w:rPr>
              <w:t>370</w:t>
            </w:r>
          </w:hyperlink>
        </w:p>
        <w:p>
          <w:pPr>
            <w:pStyle w:val="Contents3"/>
            <w:tabs>
              <w:tab w:val="clear" w:pos="8459"/>
              <w:tab w:val="right" w:pos="9026" w:leader="dot"/>
            </w:tabs>
            <w:rPr/>
          </w:pPr>
          <w:hyperlink w:anchor="__RefHeading___Toc5946463_2870459653">
            <w:r>
              <w:rPr>
                <w:webHidden/>
                <w:rStyle w:val="IndexLink"/>
                <w:rtl w:val="true"/>
              </w:rPr>
              <w:t>کد آیه</w:t>
            </w:r>
            <w:r>
              <w:rPr>
                <w:rStyle w:val="IndexLink"/>
                <w:rtl w:val="true"/>
              </w:rPr>
              <w:t xml:space="preserve">: </w:t>
            </w:r>
            <w:r>
              <w:rPr>
                <w:rStyle w:val="IndexLink"/>
              </w:rPr>
              <w:t>45/39</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متنفّران از ولایت</w:t>
            </w:r>
            <w:r>
              <w:rPr>
                <w:rStyle w:val="IndexLink"/>
                <w:rtl w:val="true"/>
              </w:rPr>
              <w:tab/>
            </w:r>
            <w:r>
              <w:rPr>
                <w:rStyle w:val="IndexLink"/>
              </w:rPr>
              <w:t>372</w:t>
            </w:r>
          </w:hyperlink>
        </w:p>
        <w:p>
          <w:pPr>
            <w:pStyle w:val="Contents3"/>
            <w:tabs>
              <w:tab w:val="clear" w:pos="8459"/>
              <w:tab w:val="right" w:pos="9026" w:leader="dot"/>
            </w:tabs>
            <w:rPr/>
          </w:pPr>
          <w:hyperlink w:anchor="__RefHeading___Toc5946465_2870459653">
            <w:r>
              <w:rPr>
                <w:webHidden/>
                <w:rStyle w:val="IndexLink"/>
                <w:rtl w:val="true"/>
              </w:rPr>
              <w:t>کد آیه</w:t>
            </w:r>
            <w:r>
              <w:rPr>
                <w:rStyle w:val="IndexLink"/>
                <w:rtl w:val="true"/>
              </w:rPr>
              <w:t xml:space="preserve">: </w:t>
            </w:r>
            <w:r>
              <w:rPr>
                <w:rStyle w:val="IndexLink"/>
              </w:rPr>
              <w:t>56/39</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حسرت منکران ولایت</w:t>
            </w:r>
            <w:r>
              <w:rPr>
                <w:rStyle w:val="IndexLink"/>
                <w:rtl w:val="true"/>
              </w:rPr>
              <w:tab/>
            </w:r>
            <w:r>
              <w:rPr>
                <w:rStyle w:val="IndexLink"/>
              </w:rPr>
              <w:t>374</w:t>
            </w:r>
          </w:hyperlink>
        </w:p>
        <w:p>
          <w:pPr>
            <w:pStyle w:val="Contents3"/>
            <w:tabs>
              <w:tab w:val="clear" w:pos="8459"/>
              <w:tab w:val="right" w:pos="9026" w:leader="dot"/>
            </w:tabs>
            <w:rPr/>
          </w:pPr>
          <w:hyperlink w:anchor="__RefHeading___Toc5946467_2870459653">
            <w:r>
              <w:rPr>
                <w:webHidden/>
                <w:rStyle w:val="IndexLink"/>
                <w:rtl w:val="true"/>
              </w:rPr>
              <w:t>کد آیه</w:t>
            </w:r>
            <w:r>
              <w:rPr>
                <w:rStyle w:val="IndexLink"/>
                <w:rtl w:val="true"/>
              </w:rPr>
              <w:t xml:space="preserve">: </w:t>
            </w:r>
            <w:r>
              <w:rPr>
                <w:rStyle w:val="IndexLink"/>
              </w:rPr>
              <w:t>71/39</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درهای جهنّم</w:t>
            </w:r>
            <w:r>
              <w:rPr>
                <w:rStyle w:val="IndexLink"/>
                <w:rtl w:val="true"/>
              </w:rPr>
              <w:tab/>
            </w:r>
            <w:r>
              <w:rPr>
                <w:rStyle w:val="IndexLink"/>
              </w:rPr>
              <w:t>375</w:t>
            </w:r>
          </w:hyperlink>
        </w:p>
        <w:p>
          <w:pPr>
            <w:pStyle w:val="Contents2"/>
            <w:tabs>
              <w:tab w:val="clear" w:pos="8743"/>
              <w:tab w:val="right" w:pos="9026" w:leader="dot"/>
            </w:tabs>
            <w:rPr/>
          </w:pPr>
          <w:hyperlink w:anchor="__RefHeading___Toc5946469_2870459653">
            <w:r>
              <w:rPr>
                <w:webHidden/>
                <w:rStyle w:val="IndexLink"/>
                <w:rtl w:val="true"/>
              </w:rPr>
              <w:t>سورۀ مبارکۀ غافر</w:t>
            </w:r>
            <w:r>
              <w:rPr>
                <w:rStyle w:val="IndexLink"/>
                <w:rtl w:val="true"/>
              </w:rPr>
              <w:tab/>
            </w:r>
            <w:r>
              <w:rPr>
                <w:rStyle w:val="IndexLink"/>
              </w:rPr>
              <w:t>378</w:t>
            </w:r>
          </w:hyperlink>
        </w:p>
        <w:p>
          <w:pPr>
            <w:pStyle w:val="Contents3"/>
            <w:tabs>
              <w:tab w:val="clear" w:pos="8459"/>
              <w:tab w:val="right" w:pos="9026" w:leader="dot"/>
            </w:tabs>
            <w:rPr/>
          </w:pPr>
          <w:hyperlink w:anchor="__RefHeading___Toc5946471_2870459653">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5946473_2870459653">
            <w:r>
              <w:rPr>
                <w:webHidden/>
                <w:rStyle w:val="IndexLink"/>
                <w:rtl w:val="true"/>
              </w:rPr>
              <w:t>کد آیه</w:t>
            </w:r>
            <w:r>
              <w:rPr>
                <w:rStyle w:val="IndexLink"/>
                <w:rtl w:val="true"/>
              </w:rPr>
              <w:t xml:space="preserve">: </w:t>
            </w:r>
            <w:r>
              <w:rPr>
                <w:rStyle w:val="IndexLink"/>
              </w:rPr>
              <w:t>47/40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استکبار</w:t>
            </w:r>
            <w:r>
              <w:rPr>
                <w:rStyle w:val="IndexLink"/>
                <w:rtl w:val="true"/>
              </w:rPr>
              <w:tab/>
            </w:r>
            <w:r>
              <w:rPr>
                <w:rStyle w:val="IndexLink"/>
              </w:rPr>
              <w:t>378</w:t>
            </w:r>
          </w:hyperlink>
        </w:p>
        <w:p>
          <w:pPr>
            <w:pStyle w:val="Contents2"/>
            <w:tabs>
              <w:tab w:val="clear" w:pos="8743"/>
              <w:tab w:val="right" w:pos="9026" w:leader="dot"/>
            </w:tabs>
            <w:rPr/>
          </w:pPr>
          <w:hyperlink w:anchor="__RefHeading___Toc5946475_2870459653">
            <w:r>
              <w:rPr>
                <w:webHidden/>
                <w:rStyle w:val="IndexLink"/>
                <w:rtl w:val="true"/>
              </w:rPr>
              <w:t>سورۀ مبارکۀ زخرف</w:t>
            </w:r>
            <w:r>
              <w:rPr>
                <w:rStyle w:val="IndexLink"/>
                <w:rtl w:val="true"/>
              </w:rPr>
              <w:tab/>
            </w:r>
            <w:r>
              <w:rPr>
                <w:rStyle w:val="IndexLink"/>
              </w:rPr>
              <w:t>380</w:t>
            </w:r>
          </w:hyperlink>
        </w:p>
        <w:p>
          <w:pPr>
            <w:pStyle w:val="Contents3"/>
            <w:tabs>
              <w:tab w:val="clear" w:pos="8459"/>
              <w:tab w:val="right" w:pos="9026" w:leader="dot"/>
            </w:tabs>
            <w:rPr/>
          </w:pPr>
          <w:hyperlink w:anchor="__RefHeading___Toc5946477_2870459653">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5946479_2870459653">
            <w:r>
              <w:rPr>
                <w:webHidden/>
                <w:rStyle w:val="IndexLink"/>
                <w:rtl w:val="true"/>
              </w:rPr>
              <w:t>کد آیه</w:t>
            </w:r>
            <w:r>
              <w:rPr>
                <w:rStyle w:val="IndexLink"/>
                <w:rtl w:val="true"/>
              </w:rPr>
              <w:t xml:space="preserve">: </w:t>
            </w:r>
            <w:r>
              <w:rPr>
                <w:rStyle w:val="IndexLink"/>
              </w:rPr>
              <w:t>38/43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بدترین همنشین</w:t>
            </w:r>
            <w:r>
              <w:rPr>
                <w:rStyle w:val="IndexLink"/>
                <w:rtl w:val="true"/>
              </w:rPr>
              <w:tab/>
            </w:r>
            <w:r>
              <w:rPr>
                <w:rStyle w:val="IndexLink"/>
              </w:rPr>
              <w:t>380</w:t>
            </w:r>
          </w:hyperlink>
        </w:p>
        <w:p>
          <w:pPr>
            <w:pStyle w:val="Contents2"/>
            <w:tabs>
              <w:tab w:val="clear" w:pos="8743"/>
              <w:tab w:val="right" w:pos="9026" w:leader="dot"/>
            </w:tabs>
            <w:rPr/>
          </w:pPr>
          <w:hyperlink w:anchor="__RefHeading___Toc5946481_2870459653">
            <w:r>
              <w:rPr>
                <w:webHidden/>
                <w:rStyle w:val="IndexLink"/>
                <w:rtl w:val="true"/>
              </w:rPr>
              <w:t xml:space="preserve">سورۀ مبارکۀ محمّد </w:t>
            </w:r>
            <w:r>
              <w:rPr>
                <w:rStyle w:val="IndexLink"/>
                <w:rtl w:val="true"/>
              </w:rPr>
              <w:t>(</w:t>
            </w:r>
            <w:r>
              <w:rPr>
                <w:rStyle w:val="IndexLink"/>
                <w:rtl w:val="true"/>
              </w:rPr>
              <w:t>صلی الله علیه و آله و سلم</w:t>
            </w:r>
            <w:r>
              <w:rPr>
                <w:rStyle w:val="IndexLink"/>
                <w:rtl w:val="true"/>
              </w:rPr>
              <w:t>)</w:t>
              <w:tab/>
            </w:r>
            <w:r>
              <w:rPr>
                <w:rStyle w:val="IndexLink"/>
              </w:rPr>
              <w:t>382</w:t>
            </w:r>
          </w:hyperlink>
        </w:p>
        <w:p>
          <w:pPr>
            <w:pStyle w:val="Contents3"/>
            <w:tabs>
              <w:tab w:val="clear" w:pos="8459"/>
              <w:tab w:val="right" w:pos="9026" w:leader="dot"/>
            </w:tabs>
            <w:rPr/>
          </w:pPr>
          <w:hyperlink w:anchor="__RefHeading___Toc5946483_2870459653">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5946485_2870459653">
            <w:r>
              <w:rPr>
                <w:webHidden/>
                <w:rStyle w:val="IndexLink"/>
                <w:rtl w:val="true"/>
              </w:rPr>
              <w:t>کد آیه</w:t>
            </w:r>
            <w:r>
              <w:rPr>
                <w:rStyle w:val="IndexLink"/>
                <w:rtl w:val="true"/>
              </w:rPr>
              <w:t xml:space="preserve">: </w:t>
            </w:r>
            <w:r>
              <w:rPr>
                <w:rStyle w:val="IndexLink"/>
              </w:rPr>
              <w:t>1/47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ارتداد بعد از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382</w:t>
            </w:r>
          </w:hyperlink>
        </w:p>
        <w:p>
          <w:pPr>
            <w:pStyle w:val="Contents3"/>
            <w:tabs>
              <w:tab w:val="clear" w:pos="8459"/>
              <w:tab w:val="right" w:pos="9026" w:leader="dot"/>
            </w:tabs>
            <w:rPr/>
          </w:pPr>
          <w:hyperlink w:anchor="__RefHeading___Toc5946487_2870459653">
            <w:r>
              <w:rPr>
                <w:webHidden/>
                <w:rStyle w:val="IndexLink"/>
                <w:rtl w:val="true"/>
              </w:rPr>
              <w:t>کد آیه</w:t>
            </w:r>
            <w:r>
              <w:rPr>
                <w:rStyle w:val="IndexLink"/>
                <w:rtl w:val="true"/>
              </w:rPr>
              <w:t xml:space="preserve">: </w:t>
            </w:r>
            <w:r>
              <w:rPr>
                <w:rStyle w:val="IndexLink"/>
              </w:rPr>
              <w:t>3/47</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تبعیّت از باطل</w:t>
            </w:r>
            <w:r>
              <w:rPr>
                <w:rStyle w:val="IndexLink"/>
                <w:rtl w:val="true"/>
              </w:rPr>
              <w:tab/>
            </w:r>
            <w:r>
              <w:rPr>
                <w:rStyle w:val="IndexLink"/>
              </w:rPr>
              <w:t>384</w:t>
            </w:r>
          </w:hyperlink>
        </w:p>
        <w:p>
          <w:pPr>
            <w:pStyle w:val="Contents3"/>
            <w:tabs>
              <w:tab w:val="clear" w:pos="8459"/>
              <w:tab w:val="right" w:pos="9026" w:leader="dot"/>
            </w:tabs>
            <w:rPr/>
          </w:pPr>
          <w:hyperlink w:anchor="__RefHeading___Toc5946489_2870459653">
            <w:r>
              <w:rPr>
                <w:webHidden/>
                <w:rStyle w:val="IndexLink"/>
                <w:rtl w:val="true"/>
              </w:rPr>
              <w:t>کد آیه</w:t>
            </w:r>
            <w:r>
              <w:rPr>
                <w:rStyle w:val="IndexLink"/>
                <w:rtl w:val="true"/>
              </w:rPr>
              <w:t xml:space="preserve">: </w:t>
            </w:r>
            <w:r>
              <w:rPr>
                <w:rStyle w:val="IndexLink"/>
              </w:rPr>
              <w:t>23</w:t>
            </w:r>
            <w:r>
              <w:rPr>
                <w:rStyle w:val="IndexLink"/>
                <w:rtl w:val="true"/>
              </w:rPr>
              <w:t xml:space="preserve"> </w:t>
            </w:r>
            <w:r>
              <w:rPr>
                <w:rStyle w:val="IndexLink"/>
                <w:rtl w:val="true"/>
              </w:rPr>
              <w:t xml:space="preserve">و </w:t>
            </w:r>
            <w:r>
              <w:rPr>
                <w:rStyle w:val="IndexLink"/>
              </w:rPr>
              <w:t>22/47</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مفسدین فی الارض</w:t>
            </w:r>
            <w:r>
              <w:rPr>
                <w:rStyle w:val="IndexLink"/>
                <w:rtl w:val="true"/>
              </w:rPr>
              <w:tab/>
            </w:r>
            <w:r>
              <w:rPr>
                <w:rStyle w:val="IndexLink"/>
              </w:rPr>
              <w:t>385</w:t>
            </w:r>
          </w:hyperlink>
        </w:p>
        <w:p>
          <w:pPr>
            <w:pStyle w:val="Contents3"/>
            <w:tabs>
              <w:tab w:val="clear" w:pos="8459"/>
              <w:tab w:val="right" w:pos="9026" w:leader="dot"/>
            </w:tabs>
            <w:rPr/>
          </w:pPr>
          <w:hyperlink w:anchor="__RefHeading___Toc5946491_2870459653">
            <w:r>
              <w:rPr>
                <w:webHidden/>
                <w:rStyle w:val="IndexLink"/>
                <w:rtl w:val="true"/>
              </w:rPr>
              <w:t>کد آیه</w:t>
            </w:r>
            <w:r>
              <w:rPr>
                <w:rStyle w:val="IndexLink"/>
                <w:rtl w:val="true"/>
              </w:rPr>
              <w:t xml:space="preserve">: </w:t>
            </w:r>
            <w:r>
              <w:rPr>
                <w:rStyle w:val="IndexLink"/>
              </w:rPr>
              <w:t>26</w:t>
            </w:r>
            <w:r>
              <w:rPr>
                <w:rStyle w:val="IndexLink"/>
                <w:rtl w:val="true"/>
              </w:rPr>
              <w:t xml:space="preserve"> </w:t>
            </w:r>
            <w:r>
              <w:rPr>
                <w:rStyle w:val="IndexLink"/>
                <w:rtl w:val="true"/>
              </w:rPr>
              <w:t xml:space="preserve">و </w:t>
            </w:r>
            <w:r>
              <w:rPr>
                <w:rStyle w:val="IndexLink"/>
              </w:rPr>
              <w:t>25/47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نتیجۀ ترک ولایت امیرالمؤمنین </w:t>
            </w:r>
            <w:r>
              <w:rPr>
                <w:rStyle w:val="IndexLink"/>
                <w:rtl w:val="true"/>
              </w:rPr>
              <w:t>(</w:t>
            </w:r>
            <w:r>
              <w:rPr>
                <w:rStyle w:val="IndexLink"/>
                <w:rtl w:val="true"/>
              </w:rPr>
              <w:t>سلام الله علیه</w:t>
            </w:r>
            <w:r>
              <w:rPr>
                <w:rStyle w:val="IndexLink"/>
                <w:rtl w:val="true"/>
              </w:rPr>
              <w:t>)</w:t>
              <w:tab/>
            </w:r>
            <w:r>
              <w:rPr>
                <w:rStyle w:val="IndexLink"/>
              </w:rPr>
              <w:t>388</w:t>
            </w:r>
          </w:hyperlink>
        </w:p>
        <w:p>
          <w:pPr>
            <w:pStyle w:val="Contents2"/>
            <w:tabs>
              <w:tab w:val="clear" w:pos="8743"/>
              <w:tab w:val="right" w:pos="9026" w:leader="dot"/>
            </w:tabs>
            <w:rPr/>
          </w:pPr>
          <w:hyperlink w:anchor="__RefHeading___Toc5946493_2870459653">
            <w:r>
              <w:rPr>
                <w:webHidden/>
                <w:rStyle w:val="IndexLink"/>
                <w:rtl w:val="true"/>
              </w:rPr>
              <w:t>سورۀ مبارکۀ حجرات</w:t>
            </w:r>
            <w:r>
              <w:rPr>
                <w:rStyle w:val="IndexLink"/>
                <w:rtl w:val="true"/>
              </w:rPr>
              <w:tab/>
            </w:r>
            <w:r>
              <w:rPr>
                <w:rStyle w:val="IndexLink"/>
              </w:rPr>
              <w:t>391</w:t>
            </w:r>
          </w:hyperlink>
        </w:p>
        <w:p>
          <w:pPr>
            <w:pStyle w:val="Contents3"/>
            <w:tabs>
              <w:tab w:val="clear" w:pos="8459"/>
              <w:tab w:val="right" w:pos="9026" w:leader="dot"/>
            </w:tabs>
            <w:rPr/>
          </w:pPr>
          <w:hyperlink w:anchor="__RefHeading___Toc5946495_2870459653">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5946497_2870459653">
            <w:r>
              <w:rPr>
                <w:webHidden/>
                <w:rStyle w:val="IndexLink"/>
                <w:rtl w:val="true"/>
              </w:rPr>
              <w:t>کد آیه</w:t>
            </w:r>
            <w:r>
              <w:rPr>
                <w:rStyle w:val="IndexLink"/>
                <w:rtl w:val="true"/>
              </w:rPr>
              <w:t xml:space="preserve">: </w:t>
            </w:r>
            <w:r>
              <w:rPr>
                <w:rStyle w:val="IndexLink"/>
              </w:rPr>
              <w:t>7/49</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کفر و فسوق و عصیان</w:t>
            </w:r>
            <w:r>
              <w:rPr>
                <w:rStyle w:val="IndexLink"/>
                <w:rtl w:val="true"/>
              </w:rPr>
              <w:tab/>
            </w:r>
            <w:r>
              <w:rPr>
                <w:rStyle w:val="IndexLink"/>
              </w:rPr>
              <w:t>391</w:t>
            </w:r>
          </w:hyperlink>
        </w:p>
        <w:p>
          <w:pPr>
            <w:pStyle w:val="Contents2"/>
            <w:tabs>
              <w:tab w:val="clear" w:pos="8743"/>
              <w:tab w:val="right" w:pos="9026" w:leader="dot"/>
            </w:tabs>
            <w:rPr/>
          </w:pPr>
          <w:hyperlink w:anchor="__RefHeading___Toc5946499_2870459653">
            <w:r>
              <w:rPr>
                <w:webHidden/>
                <w:rStyle w:val="IndexLink"/>
                <w:rtl w:val="true"/>
              </w:rPr>
              <w:t>سورۀ مبارکۀ الرحمن</w:t>
            </w:r>
            <w:r>
              <w:rPr>
                <w:rStyle w:val="IndexLink"/>
                <w:rtl w:val="true"/>
              </w:rPr>
              <w:tab/>
            </w:r>
            <w:r>
              <w:rPr>
                <w:rStyle w:val="IndexLink"/>
              </w:rPr>
              <w:t>393</w:t>
            </w:r>
          </w:hyperlink>
        </w:p>
        <w:p>
          <w:pPr>
            <w:pStyle w:val="Contents3"/>
            <w:tabs>
              <w:tab w:val="clear" w:pos="8459"/>
              <w:tab w:val="right" w:pos="9026" w:leader="dot"/>
            </w:tabs>
            <w:rPr/>
          </w:pPr>
          <w:hyperlink w:anchor="__RefHeading___Toc5946501_2870459653">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5946503_2870459653">
            <w:r>
              <w:rPr>
                <w:webHidden/>
                <w:rStyle w:val="IndexLink"/>
                <w:rtl w:val="true"/>
              </w:rPr>
              <w:t>کد آیه</w:t>
            </w:r>
            <w:r>
              <w:rPr>
                <w:rStyle w:val="IndexLink"/>
                <w:rtl w:val="true"/>
              </w:rPr>
              <w:t xml:space="preserve">: </w:t>
            </w:r>
            <w:r>
              <w:rPr>
                <w:rStyle w:val="IndexLink"/>
              </w:rPr>
              <w:t>16/55</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کفران دو نعمت</w:t>
            </w:r>
            <w:r>
              <w:rPr>
                <w:rStyle w:val="IndexLink"/>
                <w:rtl w:val="true"/>
              </w:rPr>
              <w:tab/>
            </w:r>
            <w:r>
              <w:rPr>
                <w:rStyle w:val="IndexLink"/>
              </w:rPr>
              <w:t>393</w:t>
            </w:r>
          </w:hyperlink>
        </w:p>
        <w:p>
          <w:pPr>
            <w:pStyle w:val="Contents2"/>
            <w:tabs>
              <w:tab w:val="clear" w:pos="8743"/>
              <w:tab w:val="right" w:pos="9026" w:leader="dot"/>
            </w:tabs>
            <w:rPr/>
          </w:pPr>
          <w:hyperlink w:anchor="__RefHeading___Toc5946505_2870459653">
            <w:r>
              <w:rPr>
                <w:webHidden/>
                <w:rStyle w:val="IndexLink"/>
                <w:rtl w:val="true"/>
              </w:rPr>
              <w:t>سورۀ مبارکۀ حدید</w:t>
            </w:r>
            <w:r>
              <w:rPr>
                <w:rStyle w:val="IndexLink"/>
                <w:rtl w:val="true"/>
              </w:rPr>
              <w:tab/>
            </w:r>
            <w:r>
              <w:rPr>
                <w:rStyle w:val="IndexLink"/>
              </w:rPr>
              <w:t>395</w:t>
            </w:r>
          </w:hyperlink>
        </w:p>
        <w:p>
          <w:pPr>
            <w:pStyle w:val="Contents3"/>
            <w:tabs>
              <w:tab w:val="clear" w:pos="8459"/>
              <w:tab w:val="right" w:pos="9026" w:leader="dot"/>
            </w:tabs>
            <w:rPr/>
          </w:pPr>
          <w:hyperlink w:anchor="__RefHeading___Toc5946507_2870459653">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5946509_2870459653">
            <w:r>
              <w:rPr>
                <w:webHidden/>
                <w:rStyle w:val="IndexLink"/>
                <w:rtl w:val="true"/>
              </w:rPr>
              <w:t>کد آیه</w:t>
            </w:r>
            <w:r>
              <w:rPr>
                <w:rStyle w:val="IndexLink"/>
                <w:rtl w:val="true"/>
              </w:rPr>
              <w:t xml:space="preserve">: </w:t>
            </w:r>
            <w:r>
              <w:rPr>
                <w:rStyle w:val="IndexLink"/>
              </w:rPr>
              <w:t>19/57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اهالی جهنّم</w:t>
            </w:r>
            <w:r>
              <w:rPr>
                <w:rStyle w:val="IndexLink"/>
                <w:rtl w:val="true"/>
              </w:rPr>
              <w:tab/>
            </w:r>
            <w:r>
              <w:rPr>
                <w:rStyle w:val="IndexLink"/>
              </w:rPr>
              <w:t>395</w:t>
            </w:r>
          </w:hyperlink>
        </w:p>
        <w:p>
          <w:pPr>
            <w:pStyle w:val="Contents2"/>
            <w:tabs>
              <w:tab w:val="clear" w:pos="8743"/>
              <w:tab w:val="right" w:pos="9026" w:leader="dot"/>
            </w:tabs>
            <w:rPr/>
          </w:pPr>
          <w:hyperlink w:anchor="__RefHeading___Toc5946511_2870459653">
            <w:r>
              <w:rPr>
                <w:webHidden/>
                <w:rStyle w:val="IndexLink"/>
                <w:rtl w:val="true"/>
              </w:rPr>
              <w:t>سورۀ مبارکۀ مجادله</w:t>
            </w:r>
            <w:r>
              <w:rPr>
                <w:rStyle w:val="IndexLink"/>
                <w:rtl w:val="true"/>
              </w:rPr>
              <w:tab/>
            </w:r>
            <w:r>
              <w:rPr>
                <w:rStyle w:val="IndexLink"/>
              </w:rPr>
              <w:t>396</w:t>
            </w:r>
          </w:hyperlink>
        </w:p>
        <w:p>
          <w:pPr>
            <w:pStyle w:val="Contents3"/>
            <w:tabs>
              <w:tab w:val="clear" w:pos="8459"/>
              <w:tab w:val="right" w:pos="9026" w:leader="dot"/>
            </w:tabs>
            <w:rPr/>
          </w:pPr>
          <w:hyperlink w:anchor="__RefHeading___Toc5946513_2870459653">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5946515_2870459653">
            <w:r>
              <w:rPr>
                <w:webHidden/>
                <w:rStyle w:val="IndexLink"/>
                <w:rtl w:val="true"/>
              </w:rPr>
              <w:t>کد آیه</w:t>
            </w:r>
            <w:r>
              <w:rPr>
                <w:rStyle w:val="IndexLink"/>
                <w:rtl w:val="true"/>
              </w:rPr>
              <w:t xml:space="preserve">: </w:t>
            </w:r>
            <w:r>
              <w:rPr>
                <w:rStyle w:val="IndexLink"/>
              </w:rPr>
              <w:t>7/58</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رسوایی منافقین</w:t>
            </w:r>
            <w:r>
              <w:rPr>
                <w:rStyle w:val="IndexLink"/>
                <w:rtl w:val="true"/>
              </w:rPr>
              <w:tab/>
            </w:r>
            <w:r>
              <w:rPr>
                <w:rStyle w:val="IndexLink"/>
              </w:rPr>
              <w:t>396</w:t>
            </w:r>
          </w:hyperlink>
        </w:p>
        <w:p>
          <w:pPr>
            <w:pStyle w:val="Contents3"/>
            <w:tabs>
              <w:tab w:val="clear" w:pos="8459"/>
              <w:tab w:val="right" w:pos="9026" w:leader="dot"/>
            </w:tabs>
            <w:rPr/>
          </w:pPr>
          <w:hyperlink w:anchor="__RefHeading___Toc5946517_2870459653">
            <w:r>
              <w:rPr>
                <w:webHidden/>
                <w:rStyle w:val="IndexLink"/>
                <w:rtl w:val="true"/>
              </w:rPr>
              <w:t>کد آیه</w:t>
            </w:r>
            <w:r>
              <w:rPr>
                <w:rStyle w:val="IndexLink"/>
                <w:rtl w:val="true"/>
              </w:rPr>
              <w:t xml:space="preserve">: </w:t>
            </w:r>
            <w:r>
              <w:rPr>
                <w:rStyle w:val="IndexLink"/>
              </w:rPr>
              <w:t>14/58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ارتباط عمر با یهود</w:t>
            </w:r>
            <w:r>
              <w:rPr>
                <w:rStyle w:val="IndexLink"/>
                <w:rtl w:val="true"/>
              </w:rPr>
              <w:tab/>
            </w:r>
            <w:r>
              <w:rPr>
                <w:rStyle w:val="IndexLink"/>
              </w:rPr>
              <w:t>399</w:t>
            </w:r>
          </w:hyperlink>
        </w:p>
        <w:p>
          <w:pPr>
            <w:pStyle w:val="Contents3"/>
            <w:tabs>
              <w:tab w:val="clear" w:pos="8459"/>
              <w:tab w:val="right" w:pos="9026" w:leader="dot"/>
            </w:tabs>
            <w:rPr/>
          </w:pPr>
          <w:hyperlink w:anchor="__RefHeading___Toc5946519_2870459653">
            <w:r>
              <w:rPr>
                <w:webHidden/>
                <w:rStyle w:val="IndexLink"/>
                <w:rtl w:val="true"/>
              </w:rPr>
              <w:t>کد آیه</w:t>
            </w:r>
            <w:r>
              <w:rPr>
                <w:rStyle w:val="IndexLink"/>
                <w:rtl w:val="true"/>
              </w:rPr>
              <w:t xml:space="preserve">: </w:t>
            </w:r>
            <w:r>
              <w:rPr>
                <w:rStyle w:val="IndexLink"/>
              </w:rPr>
              <w:t>22/58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ایمان حقیقی</w:t>
            </w:r>
            <w:r>
              <w:rPr>
                <w:rStyle w:val="IndexLink"/>
                <w:rtl w:val="true"/>
              </w:rPr>
              <w:tab/>
            </w:r>
            <w:r>
              <w:rPr>
                <w:rStyle w:val="IndexLink"/>
              </w:rPr>
              <w:t>401</w:t>
            </w:r>
          </w:hyperlink>
        </w:p>
        <w:p>
          <w:pPr>
            <w:pStyle w:val="Contents2"/>
            <w:tabs>
              <w:tab w:val="clear" w:pos="8743"/>
              <w:tab w:val="right" w:pos="9026" w:leader="dot"/>
            </w:tabs>
            <w:rPr/>
          </w:pPr>
          <w:hyperlink w:anchor="__RefHeading___Toc5946521_2870459653">
            <w:r>
              <w:rPr>
                <w:webHidden/>
                <w:rStyle w:val="IndexLink"/>
                <w:rtl w:val="true"/>
              </w:rPr>
              <w:t>سورۀ مبارکۀ حشر</w:t>
            </w:r>
            <w:r>
              <w:rPr>
                <w:rStyle w:val="IndexLink"/>
                <w:rtl w:val="true"/>
              </w:rPr>
              <w:tab/>
            </w:r>
            <w:r>
              <w:rPr>
                <w:rStyle w:val="IndexLink"/>
              </w:rPr>
              <w:t>404</w:t>
            </w:r>
          </w:hyperlink>
        </w:p>
        <w:p>
          <w:pPr>
            <w:pStyle w:val="Contents3"/>
            <w:tabs>
              <w:tab w:val="clear" w:pos="8459"/>
              <w:tab w:val="right" w:pos="9026" w:leader="dot"/>
            </w:tabs>
            <w:rPr/>
          </w:pPr>
          <w:hyperlink w:anchor="__RefHeading___Toc5946523_2870459653">
            <w:r>
              <w:rPr>
                <w:webHidden/>
                <w:rStyle w:val="IndexLink"/>
                <w:rtl w:val="true"/>
              </w:rPr>
              <w:t>اشاره</w:t>
            </w:r>
            <w:r>
              <w:rPr>
                <w:rStyle w:val="IndexLink"/>
                <w:rtl w:val="true"/>
              </w:rPr>
              <w:tab/>
            </w:r>
            <w:r>
              <w:rPr>
                <w:rStyle w:val="IndexLink"/>
              </w:rPr>
              <w:t>404</w:t>
            </w:r>
          </w:hyperlink>
        </w:p>
        <w:p>
          <w:pPr>
            <w:pStyle w:val="Contents3"/>
            <w:tabs>
              <w:tab w:val="clear" w:pos="8459"/>
              <w:tab w:val="right" w:pos="9026" w:leader="dot"/>
            </w:tabs>
            <w:rPr/>
          </w:pPr>
          <w:hyperlink w:anchor="__RefHeading___Toc5946525_2870459653">
            <w:r>
              <w:rPr>
                <w:webHidden/>
                <w:rStyle w:val="IndexLink"/>
                <w:rtl w:val="true"/>
              </w:rPr>
              <w:t>کد آیه</w:t>
            </w:r>
            <w:r>
              <w:rPr>
                <w:rStyle w:val="IndexLink"/>
                <w:rtl w:val="true"/>
              </w:rPr>
              <w:t xml:space="preserve">: </w:t>
            </w:r>
            <w:r>
              <w:rPr>
                <w:rStyle w:val="IndexLink"/>
              </w:rPr>
              <w:t>20/59</w:t>
            </w:r>
            <w:r>
              <w:rPr>
                <w:rStyle w:val="IndexLink"/>
                <w:rtl w:val="true"/>
              </w:rPr>
              <w:t xml:space="preserve"> </w:t>
            </w:r>
            <w:r>
              <w:rPr>
                <w:rStyle w:val="IndexLink"/>
                <w:rtl w:val="true"/>
              </w:rPr>
              <w:t>اسم آیه</w:t>
            </w:r>
            <w:r>
              <w:rPr>
                <w:rStyle w:val="IndexLink"/>
                <w:rtl w:val="true"/>
              </w:rPr>
              <w:t xml:space="preserve">: </w:t>
            </w:r>
            <w:r>
              <w:rPr>
                <w:rStyle w:val="IndexLink"/>
                <w:rtl w:val="true"/>
              </w:rPr>
              <w:t>دوزخیان</w:t>
            </w:r>
            <w:r>
              <w:rPr>
                <w:rStyle w:val="IndexLink"/>
                <w:rtl w:val="true"/>
              </w:rPr>
              <w:tab/>
            </w:r>
            <w:r>
              <w:rPr>
                <w:rStyle w:val="IndexLink"/>
              </w:rPr>
              <w:t>404</w:t>
            </w:r>
          </w:hyperlink>
        </w:p>
        <w:p>
          <w:pPr>
            <w:pStyle w:val="Contents2"/>
            <w:tabs>
              <w:tab w:val="clear" w:pos="8743"/>
              <w:tab w:val="right" w:pos="9026" w:leader="dot"/>
            </w:tabs>
            <w:rPr/>
          </w:pPr>
          <w:hyperlink w:anchor="__RefHeading___Toc5946527_2870459653">
            <w:r>
              <w:rPr>
                <w:webHidden/>
                <w:rStyle w:val="IndexLink"/>
                <w:rtl w:val="true"/>
              </w:rPr>
              <w:t>سورۀ مبارکۀ ممتحنه</w:t>
            </w:r>
            <w:r>
              <w:rPr>
                <w:rStyle w:val="IndexLink"/>
                <w:rtl w:val="true"/>
              </w:rPr>
              <w:tab/>
            </w:r>
            <w:r>
              <w:rPr>
                <w:rStyle w:val="IndexLink"/>
              </w:rPr>
              <w:t>406</w:t>
            </w:r>
          </w:hyperlink>
        </w:p>
        <w:p>
          <w:pPr>
            <w:pStyle w:val="Contents3"/>
            <w:tabs>
              <w:tab w:val="clear" w:pos="8459"/>
              <w:tab w:val="right" w:pos="9026" w:leader="dot"/>
            </w:tabs>
            <w:rPr/>
          </w:pPr>
          <w:hyperlink w:anchor="__RefHeading___Toc5946529_2870459653">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5946531_2870459653">
            <w:r>
              <w:rPr>
                <w:webHidden/>
                <w:rStyle w:val="IndexLink"/>
                <w:rtl w:val="true"/>
              </w:rPr>
              <w:t>کد آیه</w:t>
            </w:r>
            <w:r>
              <w:rPr>
                <w:rStyle w:val="IndexLink"/>
                <w:rtl w:val="true"/>
              </w:rPr>
              <w:t xml:space="preserve">: </w:t>
            </w:r>
            <w:r>
              <w:rPr>
                <w:rStyle w:val="IndexLink"/>
              </w:rPr>
              <w:t>4/60</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کفر به معنی برائت</w:t>
            </w:r>
            <w:r>
              <w:rPr>
                <w:rStyle w:val="IndexLink"/>
                <w:rtl w:val="true"/>
              </w:rPr>
              <w:tab/>
            </w:r>
            <w:r>
              <w:rPr>
                <w:rStyle w:val="IndexLink"/>
              </w:rPr>
              <w:t>406</w:t>
            </w:r>
          </w:hyperlink>
        </w:p>
        <w:p>
          <w:pPr>
            <w:pStyle w:val="Contents2"/>
            <w:tabs>
              <w:tab w:val="clear" w:pos="8743"/>
              <w:tab w:val="right" w:pos="9026" w:leader="dot"/>
            </w:tabs>
            <w:rPr/>
          </w:pPr>
          <w:hyperlink w:anchor="__RefHeading___Toc5946533_2870459653">
            <w:r>
              <w:rPr>
                <w:webHidden/>
                <w:rStyle w:val="IndexLink"/>
                <w:rtl w:val="true"/>
              </w:rPr>
              <w:t>سورۀ مبارکۀ ملک</w:t>
            </w:r>
            <w:r>
              <w:rPr>
                <w:rStyle w:val="IndexLink"/>
                <w:rtl w:val="true"/>
              </w:rPr>
              <w:tab/>
            </w:r>
            <w:r>
              <w:rPr>
                <w:rStyle w:val="IndexLink"/>
              </w:rPr>
              <w:t>413</w:t>
            </w:r>
          </w:hyperlink>
        </w:p>
        <w:p>
          <w:pPr>
            <w:pStyle w:val="Contents3"/>
            <w:tabs>
              <w:tab w:val="clear" w:pos="8459"/>
              <w:tab w:val="right" w:pos="9026" w:leader="dot"/>
            </w:tabs>
            <w:rPr/>
          </w:pPr>
          <w:hyperlink w:anchor="__RefHeading___Toc5946535_2870459653">
            <w:r>
              <w:rPr>
                <w:webHidden/>
                <w:rStyle w:val="IndexLink"/>
                <w:rtl w:val="true"/>
              </w:rPr>
              <w:t>اشاره</w:t>
            </w:r>
            <w:r>
              <w:rPr>
                <w:rStyle w:val="IndexLink"/>
                <w:rtl w:val="true"/>
              </w:rPr>
              <w:tab/>
            </w:r>
            <w:r>
              <w:rPr>
                <w:rStyle w:val="IndexLink"/>
              </w:rPr>
              <w:t>413</w:t>
            </w:r>
          </w:hyperlink>
        </w:p>
        <w:p>
          <w:pPr>
            <w:pStyle w:val="Contents3"/>
            <w:tabs>
              <w:tab w:val="clear" w:pos="8459"/>
              <w:tab w:val="right" w:pos="9026" w:leader="dot"/>
            </w:tabs>
            <w:rPr/>
          </w:pPr>
          <w:hyperlink w:anchor="__RefHeading___Toc5946537_2870459653">
            <w:r>
              <w:rPr>
                <w:webHidden/>
                <w:rStyle w:val="IndexLink"/>
                <w:rtl w:val="true"/>
              </w:rPr>
              <w:t>کد آیه</w:t>
            </w:r>
            <w:r>
              <w:rPr>
                <w:rStyle w:val="IndexLink"/>
                <w:rtl w:val="true"/>
              </w:rPr>
              <w:t xml:space="preserve">: </w:t>
            </w:r>
            <w:r>
              <w:rPr>
                <w:rStyle w:val="IndexLink"/>
              </w:rPr>
              <w:t>27/67</w:t>
            </w:r>
            <w:r>
              <w:rPr>
                <w:rStyle w:val="IndexLink"/>
                <w:rtl w:val="true"/>
              </w:rPr>
              <w:t xml:space="preserve"> </w:t>
            </w:r>
            <w:r>
              <w:rPr>
                <w:rStyle w:val="IndexLink"/>
                <w:rtl w:val="true"/>
              </w:rPr>
              <w:t>اسم آیه</w:t>
            </w:r>
            <w:r>
              <w:rPr>
                <w:rStyle w:val="IndexLink"/>
                <w:rtl w:val="true"/>
              </w:rPr>
              <w:t xml:space="preserve">: </w:t>
            </w:r>
            <w:r>
              <w:rPr>
                <w:rStyle w:val="IndexLink"/>
                <w:rtl w:val="true"/>
              </w:rPr>
              <w:t>روسیاهان</w:t>
            </w:r>
            <w:r>
              <w:rPr>
                <w:rStyle w:val="IndexLink"/>
                <w:rtl w:val="true"/>
              </w:rPr>
              <w:tab/>
            </w:r>
            <w:r>
              <w:rPr>
                <w:rStyle w:val="IndexLink"/>
              </w:rPr>
              <w:t>413</w:t>
            </w:r>
          </w:hyperlink>
        </w:p>
        <w:p>
          <w:pPr>
            <w:pStyle w:val="Contents2"/>
            <w:tabs>
              <w:tab w:val="clear" w:pos="8743"/>
              <w:tab w:val="right" w:pos="9026" w:leader="dot"/>
            </w:tabs>
            <w:rPr/>
          </w:pPr>
          <w:hyperlink w:anchor="__RefHeading___Toc5946539_2870459653">
            <w:r>
              <w:rPr>
                <w:webHidden/>
                <w:rStyle w:val="IndexLink"/>
                <w:rtl w:val="true"/>
              </w:rPr>
              <w:t>سورۀ مبارکۀ قلم</w:t>
            </w:r>
            <w:r>
              <w:rPr>
                <w:rStyle w:val="IndexLink"/>
                <w:rtl w:val="true"/>
              </w:rPr>
              <w:tab/>
            </w:r>
            <w:r>
              <w:rPr>
                <w:rStyle w:val="IndexLink"/>
              </w:rPr>
              <w:t>415</w:t>
            </w:r>
          </w:hyperlink>
        </w:p>
        <w:p>
          <w:pPr>
            <w:pStyle w:val="Contents3"/>
            <w:tabs>
              <w:tab w:val="clear" w:pos="8459"/>
              <w:tab w:val="right" w:pos="9026" w:leader="dot"/>
            </w:tabs>
            <w:rPr/>
          </w:pPr>
          <w:hyperlink w:anchor="__RefHeading___Toc5946541_2870459653">
            <w:r>
              <w:rPr>
                <w:webHidden/>
                <w:rStyle w:val="IndexLink"/>
                <w:rtl w:val="true"/>
              </w:rPr>
              <w:t>اشاره</w:t>
            </w:r>
            <w:r>
              <w:rPr>
                <w:rStyle w:val="IndexLink"/>
                <w:rtl w:val="true"/>
              </w:rPr>
              <w:tab/>
            </w:r>
            <w:r>
              <w:rPr>
                <w:rStyle w:val="IndexLink"/>
              </w:rPr>
              <w:t>415</w:t>
            </w:r>
          </w:hyperlink>
        </w:p>
        <w:p>
          <w:pPr>
            <w:pStyle w:val="Contents3"/>
            <w:tabs>
              <w:tab w:val="clear" w:pos="8459"/>
              <w:tab w:val="right" w:pos="9026" w:leader="dot"/>
            </w:tabs>
            <w:rPr/>
          </w:pPr>
          <w:hyperlink w:anchor="__RefHeading___Toc5946543_2870459653">
            <w:r>
              <w:rPr>
                <w:webHidden/>
                <w:rStyle w:val="IndexLink"/>
                <w:rtl w:val="true"/>
              </w:rPr>
              <w:t>کد آیه</w:t>
            </w:r>
            <w:r>
              <w:rPr>
                <w:rStyle w:val="IndexLink"/>
                <w:rtl w:val="true"/>
              </w:rPr>
              <w:t xml:space="preserve">: </w:t>
            </w:r>
            <w:r>
              <w:rPr>
                <w:rStyle w:val="IndexLink"/>
              </w:rPr>
              <w:t>10</w:t>
            </w:r>
            <w:r>
              <w:rPr>
                <w:rStyle w:val="IndexLink"/>
                <w:rtl w:val="true"/>
              </w:rPr>
              <w:t xml:space="preserve"> _ </w:t>
            </w:r>
            <w:r>
              <w:rPr>
                <w:rStyle w:val="IndexLink"/>
              </w:rPr>
              <w:t>5/68</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دروغ گو</w:t>
            </w:r>
            <w:r>
              <w:rPr>
                <w:rStyle w:val="IndexLink"/>
                <w:rtl w:val="true"/>
              </w:rPr>
              <w:tab/>
            </w:r>
            <w:r>
              <w:rPr>
                <w:rStyle w:val="IndexLink"/>
              </w:rPr>
              <w:t>415</w:t>
            </w:r>
          </w:hyperlink>
        </w:p>
        <w:p>
          <w:pPr>
            <w:pStyle w:val="Contents2"/>
            <w:tabs>
              <w:tab w:val="clear" w:pos="8743"/>
              <w:tab w:val="right" w:pos="9026" w:leader="dot"/>
            </w:tabs>
            <w:rPr/>
          </w:pPr>
          <w:hyperlink w:anchor="__RefHeading___Toc5946545_2870459653">
            <w:r>
              <w:rPr>
                <w:webHidden/>
                <w:rStyle w:val="IndexLink"/>
                <w:rtl w:val="true"/>
              </w:rPr>
              <w:t>سورۀ مبارکۀ مرسلات</w:t>
            </w:r>
            <w:r>
              <w:rPr>
                <w:rStyle w:val="IndexLink"/>
                <w:rtl w:val="true"/>
              </w:rPr>
              <w:tab/>
            </w:r>
            <w:r>
              <w:rPr>
                <w:rStyle w:val="IndexLink"/>
              </w:rPr>
              <w:t>417</w:t>
            </w:r>
          </w:hyperlink>
        </w:p>
        <w:p>
          <w:pPr>
            <w:pStyle w:val="Contents3"/>
            <w:tabs>
              <w:tab w:val="clear" w:pos="8459"/>
              <w:tab w:val="right" w:pos="9026" w:leader="dot"/>
            </w:tabs>
            <w:rPr/>
          </w:pPr>
          <w:hyperlink w:anchor="__RefHeading___Toc5946547_2870459653">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5946549_2870459653">
            <w:r>
              <w:rPr>
                <w:webHidden/>
                <w:rStyle w:val="IndexLink"/>
                <w:rtl w:val="true"/>
              </w:rPr>
              <w:t>کد آیه</w:t>
            </w:r>
            <w:r>
              <w:rPr>
                <w:rStyle w:val="IndexLink"/>
                <w:rtl w:val="true"/>
              </w:rPr>
              <w:t xml:space="preserve">: </w:t>
            </w:r>
            <w:r>
              <w:rPr>
                <w:rStyle w:val="IndexLink"/>
              </w:rPr>
              <w:t>18</w:t>
            </w:r>
            <w:r>
              <w:rPr>
                <w:rStyle w:val="IndexLink"/>
                <w:rtl w:val="true"/>
              </w:rPr>
              <w:t xml:space="preserve"> _ </w:t>
            </w:r>
            <w:r>
              <w:rPr>
                <w:rStyle w:val="IndexLink"/>
              </w:rPr>
              <w:t>15/77</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وای بر تکذیب کنندگان</w:t>
            </w:r>
            <w:r>
              <w:rPr>
                <w:rStyle w:val="IndexLink"/>
                <w:rtl w:val="true"/>
              </w:rPr>
              <w:tab/>
            </w:r>
            <w:r>
              <w:rPr>
                <w:rStyle w:val="IndexLink"/>
              </w:rPr>
              <w:t>417</w:t>
            </w:r>
          </w:hyperlink>
        </w:p>
        <w:p>
          <w:pPr>
            <w:pStyle w:val="Contents3"/>
            <w:tabs>
              <w:tab w:val="clear" w:pos="8459"/>
              <w:tab w:val="right" w:pos="9026" w:leader="dot"/>
            </w:tabs>
            <w:rPr/>
          </w:pPr>
          <w:hyperlink w:anchor="__RefHeading___Toc5946551_2870459653">
            <w:r>
              <w:rPr>
                <w:webHidden/>
                <w:rStyle w:val="IndexLink"/>
                <w:rtl w:val="true"/>
              </w:rPr>
              <w:t>کد آیه</w:t>
            </w:r>
            <w:r>
              <w:rPr>
                <w:rStyle w:val="IndexLink"/>
                <w:rtl w:val="true"/>
              </w:rPr>
              <w:t xml:space="preserve">: </w:t>
            </w:r>
            <w:r>
              <w:rPr>
                <w:rStyle w:val="IndexLink"/>
              </w:rPr>
              <w:t>31</w:t>
            </w:r>
            <w:r>
              <w:rPr>
                <w:rStyle w:val="IndexLink"/>
                <w:rtl w:val="true"/>
              </w:rPr>
              <w:t xml:space="preserve"> _ </w:t>
            </w:r>
            <w:r>
              <w:rPr>
                <w:rStyle w:val="IndexLink"/>
              </w:rPr>
              <w:t>29/77</w:t>
            </w:r>
            <w:r>
              <w:rPr>
                <w:rStyle w:val="IndexLink"/>
                <w:rtl w:val="true"/>
              </w:rPr>
              <w:t xml:space="preserve"> </w:t>
            </w:r>
            <w:r>
              <w:rPr>
                <w:rStyle w:val="IndexLink"/>
                <w:rtl w:val="true"/>
              </w:rPr>
              <w:t>اسم آیه</w:t>
            </w:r>
            <w:r>
              <w:rPr>
                <w:rStyle w:val="IndexLink"/>
                <w:rtl w:val="true"/>
              </w:rPr>
              <w:t xml:space="preserve">: </w:t>
            </w:r>
            <w:r>
              <w:rPr>
                <w:rStyle w:val="IndexLink"/>
                <w:rtl w:val="true"/>
              </w:rPr>
              <w:t>سه ظالم</w:t>
            </w:r>
            <w:r>
              <w:rPr>
                <w:rStyle w:val="IndexLink"/>
                <w:rtl w:val="true"/>
              </w:rPr>
              <w:tab/>
            </w:r>
            <w:r>
              <w:rPr>
                <w:rStyle w:val="IndexLink"/>
              </w:rPr>
              <w:t>419</w:t>
            </w:r>
          </w:hyperlink>
        </w:p>
        <w:p>
          <w:pPr>
            <w:pStyle w:val="Contents2"/>
            <w:tabs>
              <w:tab w:val="clear" w:pos="8743"/>
              <w:tab w:val="right" w:pos="9026" w:leader="dot"/>
            </w:tabs>
            <w:rPr/>
          </w:pPr>
          <w:hyperlink w:anchor="__RefHeading___Toc5946553_2870459653">
            <w:r>
              <w:rPr>
                <w:webHidden/>
                <w:rStyle w:val="IndexLink"/>
                <w:rtl w:val="true"/>
              </w:rPr>
              <w:t>سورۀ مبارکۀ انفطار</w:t>
            </w:r>
            <w:r>
              <w:rPr>
                <w:rStyle w:val="IndexLink"/>
                <w:rtl w:val="true"/>
              </w:rPr>
              <w:tab/>
            </w:r>
            <w:r>
              <w:rPr>
                <w:rStyle w:val="IndexLink"/>
              </w:rPr>
              <w:t>421</w:t>
            </w:r>
          </w:hyperlink>
        </w:p>
        <w:p>
          <w:pPr>
            <w:pStyle w:val="Contents3"/>
            <w:tabs>
              <w:tab w:val="clear" w:pos="8459"/>
              <w:tab w:val="right" w:pos="9026" w:leader="dot"/>
            </w:tabs>
            <w:rPr/>
          </w:pPr>
          <w:hyperlink w:anchor="__RefHeading___Toc5946555_2870459653">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5946557_2870459653">
            <w:r>
              <w:rPr>
                <w:webHidden/>
                <w:rStyle w:val="IndexLink"/>
                <w:rtl w:val="true"/>
              </w:rPr>
              <w:t>کد آیه</w:t>
            </w:r>
            <w:r>
              <w:rPr>
                <w:rStyle w:val="IndexLink"/>
                <w:rtl w:val="true"/>
              </w:rPr>
              <w:t xml:space="preserve">: </w:t>
            </w:r>
            <w:r>
              <w:rPr>
                <w:rStyle w:val="IndexLink"/>
              </w:rPr>
              <w:t>14</w:t>
            </w:r>
            <w:r>
              <w:rPr>
                <w:rStyle w:val="IndexLink"/>
                <w:rtl w:val="true"/>
              </w:rPr>
              <w:t xml:space="preserve"> </w:t>
            </w:r>
            <w:r>
              <w:rPr>
                <w:rStyle w:val="IndexLink"/>
                <w:rtl w:val="true"/>
              </w:rPr>
              <w:t xml:space="preserve">و </w:t>
            </w:r>
            <w:r>
              <w:rPr>
                <w:rStyle w:val="IndexLink"/>
              </w:rPr>
              <w:t>13/82</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بدکاران</w:t>
            </w:r>
            <w:r>
              <w:rPr>
                <w:rStyle w:val="IndexLink"/>
                <w:rtl w:val="true"/>
              </w:rPr>
              <w:tab/>
            </w:r>
            <w:r>
              <w:rPr>
                <w:rStyle w:val="IndexLink"/>
              </w:rPr>
              <w:t>421</w:t>
            </w:r>
          </w:hyperlink>
        </w:p>
        <w:p>
          <w:pPr>
            <w:pStyle w:val="Contents2"/>
            <w:tabs>
              <w:tab w:val="clear" w:pos="8743"/>
              <w:tab w:val="right" w:pos="9026" w:leader="dot"/>
            </w:tabs>
            <w:rPr/>
          </w:pPr>
          <w:hyperlink w:anchor="__RefHeading___Toc5946559_2870459653">
            <w:r>
              <w:rPr>
                <w:webHidden/>
                <w:rStyle w:val="IndexLink"/>
                <w:rtl w:val="true"/>
              </w:rPr>
              <w:t>سورۀ مبارکۀ مطفّفین</w:t>
            </w:r>
            <w:r>
              <w:rPr>
                <w:rStyle w:val="IndexLink"/>
                <w:rtl w:val="true"/>
              </w:rPr>
              <w:tab/>
            </w:r>
            <w:r>
              <w:rPr>
                <w:rStyle w:val="IndexLink"/>
              </w:rPr>
              <w:t>422</w:t>
            </w:r>
          </w:hyperlink>
        </w:p>
        <w:p>
          <w:pPr>
            <w:pStyle w:val="Contents3"/>
            <w:tabs>
              <w:tab w:val="clear" w:pos="8459"/>
              <w:tab w:val="right" w:pos="9026" w:leader="dot"/>
            </w:tabs>
            <w:rPr/>
          </w:pPr>
          <w:hyperlink w:anchor="__RefHeading___Toc5946561_2870459653">
            <w:r>
              <w:rPr>
                <w:webHidden/>
                <w:rStyle w:val="IndexLink"/>
                <w:rtl w:val="true"/>
              </w:rPr>
              <w:t>اشاره</w:t>
            </w:r>
            <w:r>
              <w:rPr>
                <w:rStyle w:val="IndexLink"/>
                <w:rtl w:val="true"/>
              </w:rPr>
              <w:tab/>
            </w:r>
            <w:r>
              <w:rPr>
                <w:rStyle w:val="IndexLink"/>
              </w:rPr>
              <w:t>422</w:t>
            </w:r>
          </w:hyperlink>
        </w:p>
        <w:p>
          <w:pPr>
            <w:pStyle w:val="Contents3"/>
            <w:tabs>
              <w:tab w:val="clear" w:pos="8459"/>
              <w:tab w:val="right" w:pos="9026" w:leader="dot"/>
            </w:tabs>
            <w:rPr/>
          </w:pPr>
          <w:hyperlink w:anchor="__RefHeading___Toc5946563_2870459653">
            <w:r>
              <w:rPr>
                <w:webHidden/>
                <w:rStyle w:val="IndexLink"/>
                <w:rtl w:val="true"/>
              </w:rPr>
              <w:t>کد آیه</w:t>
            </w:r>
            <w:r>
              <w:rPr>
                <w:rStyle w:val="IndexLink"/>
                <w:rtl w:val="true"/>
              </w:rPr>
              <w:t xml:space="preserve">: </w:t>
            </w:r>
            <w:r>
              <w:rPr>
                <w:rStyle w:val="IndexLink"/>
              </w:rPr>
              <w:t>7/83</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سجّین</w:t>
            </w:r>
            <w:r>
              <w:rPr>
                <w:rStyle w:val="IndexLink"/>
                <w:rtl w:val="true"/>
              </w:rPr>
              <w:tab/>
            </w:r>
            <w:r>
              <w:rPr>
                <w:rStyle w:val="IndexLink"/>
              </w:rPr>
              <w:t>422</w:t>
            </w:r>
          </w:hyperlink>
        </w:p>
        <w:p>
          <w:pPr>
            <w:pStyle w:val="Contents3"/>
            <w:tabs>
              <w:tab w:val="clear" w:pos="8459"/>
              <w:tab w:val="right" w:pos="9026" w:leader="dot"/>
            </w:tabs>
            <w:rPr/>
          </w:pPr>
          <w:hyperlink w:anchor="__RefHeading___Toc5946565_2870459653">
            <w:r>
              <w:rPr>
                <w:webHidden/>
                <w:rStyle w:val="IndexLink"/>
                <w:rtl w:val="true"/>
              </w:rPr>
              <w:t>کد آیه</w:t>
            </w:r>
            <w:r>
              <w:rPr>
                <w:rStyle w:val="IndexLink"/>
                <w:rtl w:val="true"/>
              </w:rPr>
              <w:t xml:space="preserve">: </w:t>
            </w:r>
            <w:r>
              <w:rPr>
                <w:rStyle w:val="IndexLink"/>
              </w:rPr>
              <w:t>12</w:t>
            </w:r>
            <w:r>
              <w:rPr>
                <w:rStyle w:val="IndexLink"/>
                <w:rtl w:val="true"/>
              </w:rPr>
              <w:t xml:space="preserve"> </w:t>
            </w:r>
            <w:r>
              <w:rPr>
                <w:rStyle w:val="IndexLink"/>
                <w:rtl w:val="true"/>
              </w:rPr>
              <w:t xml:space="preserve">و </w:t>
            </w:r>
            <w:r>
              <w:rPr>
                <w:rStyle w:val="IndexLink"/>
              </w:rPr>
              <w:t>11/83</w:t>
            </w:r>
            <w:r>
              <w:rPr>
                <w:rStyle w:val="IndexLink"/>
                <w:rtl w:val="true"/>
              </w:rPr>
              <w:t xml:space="preserve"> </w:t>
            </w:r>
            <w:r>
              <w:rPr>
                <w:rStyle w:val="IndexLink"/>
                <w:rtl w:val="true"/>
              </w:rPr>
              <w:t>اسم آیه</w:t>
            </w:r>
            <w:r>
              <w:rPr>
                <w:rStyle w:val="IndexLink"/>
                <w:rtl w:val="true"/>
              </w:rPr>
              <w:t xml:space="preserve">: </w:t>
            </w:r>
            <w:r>
              <w:rPr>
                <w:rStyle w:val="IndexLink"/>
                <w:rtl w:val="true"/>
              </w:rPr>
              <w:t>مکذّبین</w:t>
            </w:r>
            <w:r>
              <w:rPr>
                <w:rStyle w:val="IndexLink"/>
                <w:rtl w:val="true"/>
              </w:rPr>
              <w:tab/>
            </w:r>
            <w:r>
              <w:rPr>
                <w:rStyle w:val="IndexLink"/>
              </w:rPr>
              <w:t>424</w:t>
            </w:r>
          </w:hyperlink>
        </w:p>
        <w:p>
          <w:pPr>
            <w:pStyle w:val="Contents2"/>
            <w:tabs>
              <w:tab w:val="clear" w:pos="8743"/>
              <w:tab w:val="right" w:pos="9026" w:leader="dot"/>
            </w:tabs>
            <w:rPr/>
          </w:pPr>
          <w:hyperlink w:anchor="__RefHeading___Toc5946567_2870459653">
            <w:r>
              <w:rPr>
                <w:webHidden/>
                <w:rStyle w:val="IndexLink"/>
                <w:rtl w:val="true"/>
              </w:rPr>
              <w:t>سورۀ مبارکۀ غاشیة</w:t>
            </w:r>
            <w:r>
              <w:rPr>
                <w:rStyle w:val="IndexLink"/>
                <w:rtl w:val="true"/>
              </w:rPr>
              <w:tab/>
            </w:r>
            <w:r>
              <w:rPr>
                <w:rStyle w:val="IndexLink"/>
              </w:rPr>
              <w:t>425</w:t>
            </w:r>
          </w:hyperlink>
        </w:p>
        <w:p>
          <w:pPr>
            <w:pStyle w:val="Contents3"/>
            <w:tabs>
              <w:tab w:val="clear" w:pos="8459"/>
              <w:tab w:val="right" w:pos="9026" w:leader="dot"/>
            </w:tabs>
            <w:rPr/>
          </w:pPr>
          <w:hyperlink w:anchor="__RefHeading___Toc5946569_2870459653">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5946571_2870459653">
            <w:r>
              <w:rPr>
                <w:webHidden/>
                <w:rStyle w:val="IndexLink"/>
                <w:rtl w:val="true"/>
              </w:rPr>
              <w:t>کد آیه</w:t>
            </w:r>
            <w:r>
              <w:rPr>
                <w:rStyle w:val="IndexLink"/>
                <w:rtl w:val="true"/>
              </w:rPr>
              <w:t xml:space="preserve">: </w:t>
            </w:r>
            <w:r>
              <w:rPr>
                <w:rStyle w:val="IndexLink"/>
              </w:rPr>
              <w:t>5</w:t>
            </w:r>
            <w:r>
              <w:rPr>
                <w:rStyle w:val="IndexLink"/>
                <w:rtl w:val="true"/>
              </w:rPr>
              <w:t xml:space="preserve"> _ </w:t>
            </w:r>
            <w:r>
              <w:rPr>
                <w:rStyle w:val="IndexLink"/>
              </w:rPr>
              <w:t>3/88</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تلاش بیهودۀ دشمنان</w:t>
            </w:r>
            <w:r>
              <w:rPr>
                <w:rStyle w:val="IndexLink"/>
                <w:rtl w:val="true"/>
              </w:rPr>
              <w:tab/>
            </w:r>
            <w:r>
              <w:rPr>
                <w:rStyle w:val="IndexLink"/>
              </w:rPr>
              <w:t>425</w:t>
            </w:r>
          </w:hyperlink>
        </w:p>
        <w:p>
          <w:pPr>
            <w:pStyle w:val="Contents2"/>
            <w:tabs>
              <w:tab w:val="clear" w:pos="8743"/>
              <w:tab w:val="right" w:pos="9026" w:leader="dot"/>
            </w:tabs>
            <w:rPr/>
          </w:pPr>
          <w:hyperlink w:anchor="__RefHeading___Toc5946573_2870459653">
            <w:r>
              <w:rPr>
                <w:webHidden/>
                <w:rStyle w:val="IndexLink"/>
                <w:rtl w:val="true"/>
              </w:rPr>
              <w:t>سورۀ مبارکۀ فجر</w:t>
            </w:r>
            <w:r>
              <w:rPr>
                <w:rStyle w:val="IndexLink"/>
                <w:rtl w:val="true"/>
              </w:rPr>
              <w:tab/>
            </w:r>
            <w:r>
              <w:rPr>
                <w:rStyle w:val="IndexLink"/>
              </w:rPr>
              <w:t>430</w:t>
            </w:r>
          </w:hyperlink>
        </w:p>
        <w:p>
          <w:pPr>
            <w:pStyle w:val="Contents3"/>
            <w:tabs>
              <w:tab w:val="clear" w:pos="8459"/>
              <w:tab w:val="right" w:pos="9026" w:leader="dot"/>
            </w:tabs>
            <w:rPr/>
          </w:pPr>
          <w:hyperlink w:anchor="__RefHeading___Toc5946575_2870459653">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5946577_2870459653">
            <w:r>
              <w:rPr>
                <w:webHidden/>
                <w:rStyle w:val="IndexLink"/>
                <w:rtl w:val="true"/>
              </w:rPr>
              <w:t>کد آیه</w:t>
            </w:r>
            <w:r>
              <w:rPr>
                <w:rStyle w:val="IndexLink"/>
                <w:rtl w:val="true"/>
              </w:rPr>
              <w:t xml:space="preserve">: </w:t>
            </w:r>
            <w:r>
              <w:rPr>
                <w:rStyle w:val="IndexLink"/>
              </w:rPr>
              <w:t>26</w:t>
            </w:r>
            <w:r>
              <w:rPr>
                <w:rStyle w:val="IndexLink"/>
                <w:rtl w:val="true"/>
              </w:rPr>
              <w:t xml:space="preserve"> </w:t>
            </w:r>
            <w:r>
              <w:rPr>
                <w:rStyle w:val="IndexLink"/>
                <w:rtl w:val="true"/>
              </w:rPr>
              <w:t xml:space="preserve">و </w:t>
            </w:r>
            <w:r>
              <w:rPr>
                <w:rStyle w:val="IndexLink"/>
              </w:rPr>
              <w:t>25/89</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عذابی بی نظیر</w:t>
            </w:r>
            <w:r>
              <w:rPr>
                <w:rStyle w:val="IndexLink"/>
                <w:rtl w:val="true"/>
              </w:rPr>
              <w:tab/>
            </w:r>
            <w:r>
              <w:rPr>
                <w:rStyle w:val="IndexLink"/>
              </w:rPr>
              <w:t>430</w:t>
            </w:r>
          </w:hyperlink>
        </w:p>
        <w:p>
          <w:pPr>
            <w:pStyle w:val="Contents2"/>
            <w:tabs>
              <w:tab w:val="clear" w:pos="8743"/>
              <w:tab w:val="right" w:pos="9026" w:leader="dot"/>
            </w:tabs>
            <w:rPr/>
          </w:pPr>
          <w:hyperlink w:anchor="__RefHeading___Toc5946579_2870459653">
            <w:r>
              <w:rPr>
                <w:webHidden/>
                <w:rStyle w:val="IndexLink"/>
                <w:rtl w:val="true"/>
              </w:rPr>
              <w:t>سورۀ مبارکۀ شمس</w:t>
            </w:r>
            <w:r>
              <w:rPr>
                <w:rStyle w:val="IndexLink"/>
                <w:rtl w:val="true"/>
              </w:rPr>
              <w:tab/>
            </w:r>
            <w:r>
              <w:rPr>
                <w:rStyle w:val="IndexLink"/>
              </w:rPr>
              <w:t>432</w:t>
            </w:r>
          </w:hyperlink>
        </w:p>
        <w:p>
          <w:pPr>
            <w:pStyle w:val="Contents3"/>
            <w:tabs>
              <w:tab w:val="clear" w:pos="8459"/>
              <w:tab w:val="right" w:pos="9026" w:leader="dot"/>
            </w:tabs>
            <w:rPr/>
          </w:pPr>
          <w:hyperlink w:anchor="__RefHeading___Toc5946581_2870459653">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5946583_2870459653">
            <w:r>
              <w:rPr>
                <w:webHidden/>
                <w:rStyle w:val="IndexLink"/>
                <w:rtl w:val="true"/>
              </w:rPr>
              <w:t>کد آیه</w:t>
            </w:r>
            <w:r>
              <w:rPr>
                <w:rStyle w:val="IndexLink"/>
                <w:rtl w:val="true"/>
              </w:rPr>
              <w:t xml:space="preserve">: </w:t>
            </w:r>
            <w:r>
              <w:rPr>
                <w:rStyle w:val="IndexLink"/>
              </w:rPr>
              <w:t>4/91</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تاریکی پیشوایان ظلم و جور</w:t>
            </w:r>
            <w:r>
              <w:rPr>
                <w:rStyle w:val="IndexLink"/>
                <w:rtl w:val="true"/>
              </w:rPr>
              <w:tab/>
            </w:r>
            <w:r>
              <w:rPr>
                <w:rStyle w:val="IndexLink"/>
              </w:rPr>
              <w:t>432</w:t>
            </w:r>
          </w:hyperlink>
        </w:p>
        <w:p>
          <w:pPr>
            <w:pStyle w:val="Contents2"/>
            <w:tabs>
              <w:tab w:val="clear" w:pos="8743"/>
              <w:tab w:val="right" w:pos="9026" w:leader="dot"/>
            </w:tabs>
            <w:rPr/>
          </w:pPr>
          <w:hyperlink w:anchor="__RefHeading___Toc5946585_2870459653">
            <w:r>
              <w:rPr>
                <w:webHidden/>
                <w:rStyle w:val="IndexLink"/>
                <w:rtl w:val="true"/>
              </w:rPr>
              <w:t>منابع و مآخذ</w:t>
            </w:r>
            <w:r>
              <w:rPr>
                <w:rStyle w:val="IndexLink"/>
                <w:rtl w:val="true"/>
              </w:rPr>
              <w:tab/>
            </w:r>
            <w:r>
              <w:rPr>
                <w:rStyle w:val="IndexLink"/>
              </w:rPr>
              <w:t>435</w:t>
            </w:r>
          </w:hyperlink>
        </w:p>
        <w:p>
          <w:pPr>
            <w:pStyle w:val="Contents2"/>
            <w:tabs>
              <w:tab w:val="clear" w:pos="8743"/>
              <w:tab w:val="right" w:pos="9026" w:leader="dot"/>
            </w:tabs>
            <w:rPr/>
          </w:pPr>
          <w:hyperlink w:anchor="__RefHeading___Toc5946587_2870459653">
            <w:r>
              <w:rPr>
                <w:webHidden/>
                <w:rStyle w:val="IndexLink"/>
                <w:rtl w:val="true"/>
              </w:rPr>
              <w:t>جدول فهرست سوره های قرآن کریم</w:t>
            </w:r>
            <w:r>
              <w:rPr>
                <w:rStyle w:val="IndexLink"/>
                <w:rtl w:val="true"/>
              </w:rPr>
              <w:tab/>
            </w:r>
            <w:r>
              <w:rPr>
                <w:rStyle w:val="IndexLink"/>
              </w:rPr>
              <w:t>443</w:t>
            </w:r>
          </w:hyperlink>
        </w:p>
        <w:p>
          <w:pPr>
            <w:pStyle w:val="Contents2"/>
            <w:tabs>
              <w:tab w:val="clear" w:pos="8743"/>
              <w:tab w:val="right" w:pos="9026" w:leader="dot"/>
            </w:tabs>
            <w:rPr/>
          </w:pPr>
          <w:hyperlink w:anchor="__RefHeading___Toc5946589_2870459653">
            <w:r>
              <w:rPr>
                <w:webHidden/>
                <w:rStyle w:val="IndexLink"/>
                <w:rtl w:val="true"/>
              </w:rPr>
              <w:t>آثار دیگری از نویسنده</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42_92822"/>
      <w:bookmarkStart w:id="1" w:name="pg9442_92822"/>
      <w:bookmarkEnd w:id="1"/>
    </w:p>
    <w:p>
      <w:pPr>
        <w:pStyle w:val="Heading2"/>
        <w:numPr>
          <w:ilvl w:val="1"/>
          <w:numId w:val="1"/>
        </w:numPr>
        <w:rPr/>
      </w:pPr>
      <w:bookmarkStart w:id="2" w:name="pg9442_92822"/>
      <w:bookmarkStart w:id="3" w:name="__RefHeading___Toc594603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کلیدواژۀ آیات برائت در قرآن کریم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جعفر روضاتی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علی اكبر مهدی پور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دارالعلوم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تلفن پخش</w:t>
      </w:r>
      <w:r>
        <w:rPr>
          <w:rFonts w:eastAsia="IRNazanin" w:cs="IRNazanin"/>
          <w:color w:val="111111"/>
          <w:sz w:val="28"/>
          <w:szCs w:val="28"/>
          <w:rtl w:val="true"/>
          <w:lang w:bidi="fa-IR"/>
        </w:rPr>
        <w:t xml:space="preserve">: ...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0910</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4603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کلیدواژۀ آیات برائت در قرآن کریم</w:t>
      </w:r>
    </w:p>
    <w:p>
      <w:pPr>
        <w:pStyle w:val="BookText"/>
        <w:rPr/>
      </w:pPr>
      <w:r>
        <w:rPr>
          <w:rFonts w:ascii="IRNazanin" w:hAnsi="IRNazanin" w:eastAsia="IRNazanin"/>
          <w:color w:val="111111"/>
          <w:sz w:val="28"/>
          <w:sz w:val="28"/>
          <w:szCs w:val="28"/>
          <w:rtl w:val="true"/>
          <w:lang w:bidi="fa-IR"/>
        </w:rPr>
        <w:t>روشی جدید برای حفظ و آموزش</w:t>
      </w:r>
    </w:p>
    <w:p>
      <w:pPr>
        <w:pStyle w:val="BookText"/>
        <w:rPr/>
      </w:pPr>
      <w:r>
        <w:rPr>
          <w:rFonts w:ascii="IRNazanin" w:hAnsi="IRNazanin" w:eastAsia="IRNazanin"/>
          <w:color w:val="111111"/>
          <w:sz w:val="28"/>
          <w:sz w:val="28"/>
          <w:szCs w:val="28"/>
          <w:rtl w:val="true"/>
          <w:lang w:bidi="fa-IR"/>
        </w:rPr>
        <w:t>آیات برائت در قرآن کریم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علّامه محقّق حاج شیخ علی اکبر مهدی پور</w:t>
      </w:r>
    </w:p>
    <w:p>
      <w:pPr>
        <w:pStyle w:val="BookText"/>
        <w:rPr/>
      </w:pPr>
      <w:r>
        <w:rPr>
          <w:rFonts w:ascii="IRNazanin" w:hAnsi="IRNazanin" w:eastAsia="IRNazanin"/>
          <w:color w:val="111111"/>
          <w:sz w:val="28"/>
          <w:sz w:val="28"/>
          <w:szCs w:val="28"/>
          <w:rtl w:val="true"/>
          <w:lang w:bidi="fa-IR"/>
        </w:rPr>
        <w:t>تألیف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جعفر روضاتی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تقدیم به محضر مقدّس امام و مقتدای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انتقام گیرندۀ آنها،</w:t>
      </w:r>
    </w:p>
    <w:p>
      <w:pPr>
        <w:pStyle w:val="BookText"/>
        <w:rPr/>
      </w:pPr>
      <w:r>
        <w:rPr>
          <w:rFonts w:ascii="IRNazanin" w:hAnsi="IRNazanin" w:eastAsia="IRNazanin"/>
          <w:color w:val="111111"/>
          <w:sz w:val="28"/>
          <w:sz w:val="28"/>
          <w:szCs w:val="28"/>
          <w:rtl w:val="true"/>
          <w:lang w:bidi="fa-IR"/>
        </w:rPr>
        <w:t xml:space="preserve">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73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334120" cy="5473800"/>
                        </a:xfrm>
                        <a:prstGeom prst="rect">
                          <a:avLst/>
                        </a:prstGeom>
                        <a:ln w="0">
                          <a:noFill/>
                        </a:ln>
                      </pic:spPr>
                    </pic:pic>
                  </a:graphicData>
                </a:graphic>
              </wp:inline>
            </w:drawing>
          </mc:Choice>
          <mc:Fallback>
            <w:pict>
              <v:shape id="shape_0" stroked="f" o:allowincell="f" style="position:absolute;margin-left:0pt;margin-top:-431.05pt;width:419.95pt;height:430.95pt;mso-wrap-style:none;v-text-anchor:middle;mso-position-horizontal:left;mso-position-vertical:top" type="_x0000_t75">
                <v:imagedata r:id="rId10" o:detectmouseclick="t"/>
                <v:stroke color="#3465a4" joinstyle="round" endcap="flat"/>
                <w10:wrap type="none"/>
              </v:shape>
            </w:pict>
          </mc:Fallback>
        </mc:AlternateContent>
      </w:r>
      <w:bookmarkStart w:id="7" w:name="pg9442_92826"/>
    </w:p>
    <w:p>
      <w:pPr>
        <w:pStyle w:val="Heading2"/>
        <w:numPr>
          <w:ilvl w:val="1"/>
          <w:numId w:val="1"/>
        </w:numPr>
        <w:rPr/>
      </w:pPr>
      <w:bookmarkStart w:id="8" w:name="__RefHeading___Toc5946041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سيمای برائت از مخالفان در آيينۀ قرآن و سخنان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برائت از مشركان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برائت شيوۀ پيامبرى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جايگاه لعن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لعن در احاديث نبوى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لعن در كلام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برترين تجلّيگاه لعن و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پرهيز از لعن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قداست لعن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لعنت تا 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آيا برائت از مشركان برخلاف وحدت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آيا برائت از مخالفان برخلاف تقيّه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پيوند ولايت و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آيا شناسايى دشمنان اهل بيت لازم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آيا برائت لفظى كفايت مى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كتابنامۀ لعن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معنای تبرّی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ادلّۀ مشروعیّت تبرّی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موارد لعن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لعن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لعن کتمان کنندگان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کافران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لعن قاتل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لعن اذیّت کنندگان خدا و رسول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لعن 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ارتداد و انحطاط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گروه هایی که مورد لعن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لعن مردان شبیه به زن و زنان شبیه به مرد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لعن رباخوار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لعن شراب خوار و</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تبرّی و لعن در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وجوب لعن و برائت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برائت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شان پس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عنایت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خانمی که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عنایت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کاظم أزری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سورۀ مبارکۀ حمد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غضب خدا بر کفّار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سورۀ مبارکۀ بقره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خدعه و نیرنگ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مریض</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گنگ و کور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عهدشکنان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ظالمانی که امر خدا را تغییر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منکر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منکرین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و فرشتگان و رسولان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کفّار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امامان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سران ظلم و جور از پیروانشان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و سختی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گام های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مسخره گرفتن آیات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نور به سوی تاریکی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اذیّت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ذرّه ای محبّت آن دو</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سورۀ مبارکۀ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قاتلین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کفّار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کافرین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روسیاهان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خشم و غضب خدا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سورۀ مبارکۀ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نابخشودنی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دوستی با کفّار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بین کفر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سورۀ مبارکۀ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همیشگی دشمنان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با حکم خدا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پیامبران بر کفّار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سورۀ مبارکۀ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گران و عهدشکنان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مردود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شیطان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افکنان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حسنه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سورۀ مبارکۀ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هدایت و گمراهی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پیشوایان ظلم توسّط پیروانشان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فسادگران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اطاعت از ناپاکان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سورۀ مبارکۀ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سوره مبارکۀ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دوستی با کفّار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بودن اعمال کفّار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دشمن خدا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سورۀ مبارکۀ یونس</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از عمل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پشیمانی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سورۀ مبارکۀ هود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سورۀ مبارکۀ رعد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عهدشکنان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سورۀ مبارکۀ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رسالت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سورۀ مبارکۀ حجر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طبقۀ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سورۀ مبارکۀ نحل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اوّلین و 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فحشاء، منکر و ظلم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سورۀ مبارکۀ 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شجرۀ ملعونه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سورۀ مبارکۀ کهف</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شرط قبولی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سورۀ مبارکۀ طه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سورۀ مبارکۀ حج</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کنندگان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_ </w:t>
      </w:r>
      <w:r>
        <w:rPr>
          <w:rFonts w:eastAsia="IRNazanin" w:cs="IRNazanin"/>
          <w:color w:val="111111"/>
          <w:sz w:val="28"/>
          <w:szCs w:val="28"/>
          <w:lang w:bidi="fa-IR"/>
        </w:rPr>
        <w:t>52/22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القائات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غیظ و غضب 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سورۀ مبارکۀ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سورۀ مبارکۀ نور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های کفر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سورۀ مبارکۀ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_ </w:t>
      </w:r>
      <w:r>
        <w:rPr>
          <w:rFonts w:eastAsia="IRNazanin" w:cs="IRNazanin"/>
          <w:color w:val="111111"/>
          <w:sz w:val="28"/>
          <w:szCs w:val="28"/>
          <w:lang w:bidi="fa-IR"/>
        </w:rPr>
        <w:t>27/25</w:t>
      </w:r>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کیست؟ ذکر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سورۀ مبارکۀ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به زودی می فهمند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مبارکۀ نمل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عالمانه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نابخشودنی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سورۀ مبارکۀ قصص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آتش</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هوای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سورۀ مبارکۀ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_</w:t>
      </w:r>
      <w:r>
        <w:rPr>
          <w:rFonts w:eastAsia="IRNazanin" w:cs="IRNazanin"/>
          <w:color w:val="111111"/>
          <w:sz w:val="28"/>
          <w:szCs w:val="28"/>
          <w:lang w:bidi="fa-IR"/>
        </w:rPr>
        <w:t>47/29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 است یا ظالم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سورۀ مبارکۀ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آتش</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سورۀ مبارکۀ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دو قلب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فاحشۀ مبیّنه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الشرور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سورۀ مبارکۀ زمر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بدکردار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37/35</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ستمگران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گر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سورۀ مبارکۀ 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مفسدان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سورۀ مبارکۀ زمر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نشناس</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فرقۀ نجات 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متنفّران از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منکران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سورۀ مبارکۀ غافر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سورۀ مبارکۀ زخرف</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همنشین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سورۀ مبارکۀ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باطل</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مفسدین فی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ترک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سورۀ مبارکۀ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فسوق و عصیان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سورۀ مبارکۀ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دو نعمت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سورۀ مبارکۀ حدید</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سورۀ مبارکۀ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عمر با یهود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سورۀ مبارکۀ حشر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سورۀ مبارکۀ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معنی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سورۀ مبارکۀ ملک</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روسیاهان</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مبارکۀ قلم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سورۀ مبارکۀ 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_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_ </w:t>
      </w:r>
      <w:r>
        <w:rPr>
          <w:rFonts w:eastAsia="IRNazanin" w:cs="IRNazanin"/>
          <w:color w:val="111111"/>
          <w:sz w:val="28"/>
          <w:szCs w:val="28"/>
          <w:lang w:bidi="fa-IR"/>
        </w:rPr>
        <w:t>29/77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ظالم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سورۀ مبارکۀ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سورۀ مبارکۀ 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سورۀ مبارکۀ غاشیة</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بیهودۀ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سورۀ مبارکۀ فجر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بی نظیر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سورۀ مبارکۀ شمس</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پیشوایان ظلم و جور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جدول فهرست سوره های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دیگری از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442_92836"/>
      <w:bookmarkStart w:id="11" w:name="pg9442_92836"/>
      <w:bookmarkEnd w:id="11"/>
    </w:p>
    <w:p>
      <w:pPr>
        <w:pStyle w:val="Heading2"/>
        <w:numPr>
          <w:ilvl w:val="1"/>
          <w:numId w:val="1"/>
        </w:numPr>
        <w:rPr/>
      </w:pPr>
      <w:bookmarkStart w:id="12" w:name="pg9442_92836"/>
      <w:bookmarkStart w:id="13" w:name="__RefHeading___Toc5946043_2870459653"/>
      <w:bookmarkStart w:id="14" w:name="_Toc4"/>
      <w:bookmarkEnd w:id="12"/>
      <w:bookmarkEnd w:id="13"/>
      <w:r>
        <w:rPr>
          <w:rtl w:val="true"/>
        </w:rPr>
        <w:t>مقدّمه</w:t>
      </w:r>
      <w:bookmarkEnd w:id="14"/>
    </w:p>
    <w:p>
      <w:pPr>
        <w:pStyle w:val="Heading2"/>
        <w:numPr>
          <w:ilvl w:val="1"/>
          <w:numId w:val="1"/>
        </w:numPr>
        <w:rPr/>
      </w:pPr>
      <w:bookmarkStart w:id="15" w:name="__RefHeading___Toc5946045_2870459653"/>
      <w:bookmarkStart w:id="16" w:name="_Toc5"/>
      <w:bookmarkEnd w:id="15"/>
      <w:r>
        <w:rPr>
          <w:rtl w:val="true"/>
        </w:rPr>
        <w:t xml:space="preserve">سيمای برائت از مخالفان در آيينۀ قرآن و سخنان معصومان </w:t>
      </w:r>
      <w:r>
        <w:rPr>
          <w:rtl w:val="true"/>
        </w:rPr>
        <w:t>(</w:t>
      </w:r>
      <w:r>
        <w:rPr>
          <w:rtl w:val="true"/>
        </w:rPr>
        <w:t>علیهم السلام</w:t>
      </w:r>
      <w:r>
        <w:rPr>
          <w:rtl w:val="true"/>
        </w:rPr>
        <w:t>)</w:t>
      </w:r>
      <w:bookmarkEnd w:id="16"/>
    </w:p>
    <w:p>
      <w:pPr>
        <w:pStyle w:val="Heading3"/>
        <w:numPr>
          <w:ilvl w:val="2"/>
          <w:numId w:val="1"/>
        </w:numPr>
        <w:rPr/>
      </w:pPr>
      <w:bookmarkStart w:id="17" w:name="__RefHeading___Toc5946047_2870459653"/>
      <w:bookmarkStart w:id="18" w:name="_Toc6"/>
      <w:bookmarkEnd w:id="17"/>
      <w:r>
        <w:rPr>
          <w:rtl w:val="true"/>
        </w:rPr>
        <w:t>برائت از مشركان</w:t>
      </w:r>
      <w:bookmarkEnd w:id="18"/>
    </w:p>
    <w:p>
      <w:pPr>
        <w:pStyle w:val="BookText"/>
        <w:rPr/>
      </w:pPr>
      <w:r>
        <w:rPr>
          <w:rFonts w:ascii="IRNazanin" w:hAnsi="IRNazanin" w:eastAsia="IRNazanin"/>
          <w:color w:val="111111"/>
          <w:sz w:val="28"/>
          <w:sz w:val="28"/>
          <w:szCs w:val="28"/>
          <w:rtl w:val="true"/>
          <w:lang w:bidi="fa-IR"/>
        </w:rPr>
        <w:t>قرآن كريم در آيات مختلف از مشركان سخن گفته، برائت وبيزارى خداوند را از آن ها ابراز نموده و سورۀ توبه را به برائت از مشركان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اركان ايمان تولّى اولياى الهى و يكى ديگر از اركان ايمان تبرّى از دشمنان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اشاره اى به چند حديث در اين رابطه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 اللهُ نَبِيّاً قَطُّ، إِلاَّ بِوِلاَيتِنَا وَالْبَرَاءَةِ مِنْ عَدُوِّنَا؛</w:t>
      </w:r>
    </w:p>
    <w:p>
      <w:pPr>
        <w:pStyle w:val="BookText"/>
        <w:rPr/>
      </w:pPr>
      <w:r>
        <w:rPr>
          <w:rFonts w:ascii="IRNazanin" w:hAnsi="IRNazanin" w:eastAsia="IRNazanin"/>
          <w:color w:val="111111"/>
          <w:sz w:val="28"/>
          <w:sz w:val="28"/>
          <w:szCs w:val="28"/>
          <w:rtl w:val="true"/>
          <w:lang w:bidi="fa-IR"/>
        </w:rPr>
        <w:t>خداوند هرگز پيامبرى مبعوث نكرده، جز با ولايت ما و برائت از دشمنان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اين آيه استشهاد نموده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كُلِّ اُمَّةٍ رَسُولًا اَنِ اعْبُدُوا اللّٰهَ وَاجْتَنِبُوا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ما در ميان هر امّتى پيامبرى مبعوث كرديم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را بپرستيد،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طاغوت دورى بجوييد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قبولى اعمال را بعد از شهادت به يكتايى خدا و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اوامر الهى،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دشمنان آن ها اعلام فرموده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تقاضاى مأمون رساله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پايۀ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في اللهِ والبُغْضُ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 أَوْلِيَاءِ اللهِ تَعَالَى وَاجِبٌ وَكَذلِكَ بُغْضُ أَعْداءِ اللهِ وَالْبَراءَةُ مِنْهُمْ وَمِنْ أَئِمَّتِهِمْ؛</w:t>
      </w:r>
    </w:p>
    <w:p>
      <w:pPr>
        <w:pStyle w:val="BookText"/>
        <w:rPr/>
      </w:pPr>
      <w:r>
        <w:rPr>
          <w:rFonts w:ascii="IRNazanin" w:hAnsi="IRNazanin" w:eastAsia="IRNazanin"/>
          <w:color w:val="111111"/>
          <w:sz w:val="28"/>
          <w:sz w:val="28"/>
          <w:szCs w:val="28"/>
          <w:rtl w:val="true"/>
          <w:lang w:bidi="fa-IR"/>
        </w:rPr>
        <w:t>محبّت اولياى خداوند متعال واجب است، همچنين بغض دشمنان خدا و برائت از آن ها و پيشوايان آن ها واجب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برائت از چهار مرد و چهار زن كه آن ها پليدترين مخلوقات خدا هستند، و برائت از پيروان آن ها را واجب دانسته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ترين دستگيرۀ ايمان را الحبّ فى اللّه والبغض فى اللّه، تولّى اولياى الهى و تبرّى از دشمنان خدا فرموده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از عبّاد بن يعقوب رواجنى نقل كرده كه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هر روز در نمازش از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نجويد، با آن ها محشور مى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بن روزبهان بحث مفصّلى پيرامون تولّى و تبرّى كرده،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برآنند كه تولّى حضرت پيامبر و آلش واجب است و تبرّى از دشمنان آن حضرت فرض عين است بر هر یک از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سخن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يُؤْمِنُ أَحَدُكُمْ حَتّى أَكُونَ أَحَبَّ إِلَيْهِ مِنْ وَالِدِهِ وَوُلْدِهِ وَالنَّاسِ أَجْمَعِينَ؛</w:t>
      </w:r>
    </w:p>
    <w:p>
      <w:pPr>
        <w:pStyle w:val="BookText"/>
        <w:rPr/>
      </w:pPr>
      <w:r>
        <w:rPr>
          <w:rFonts w:ascii="IRNazanin" w:hAnsi="IRNazanin" w:eastAsia="IRNazanin"/>
          <w:color w:val="111111"/>
          <w:sz w:val="28"/>
          <w:sz w:val="28"/>
          <w:szCs w:val="28"/>
          <w:rtl w:val="true"/>
          <w:lang w:bidi="fa-IR"/>
        </w:rPr>
        <w:t>هيچ يک از شما مؤمن نمى شود تا هنگامى كه من براى او از پدرش، فرزندانش و همۀ مردمان محبوب تر باشم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شكّى در اين نيست كه حضرت على و ائمّۀ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محبوبان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 جزء ايمان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تبرّى از دشمنان آن حضرت نيز جزء ايمان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بيزار شدن از دشمنان ايشان هم جزء ايمان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تولّى و تبرّى به اتّفاق فريقين جزء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با پيامبر و آل او از خصال كفر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اقصى مراتب معادات، كشتن و از حقوق خود محروم كردن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ملجم، يزيد،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ايشان را از مردمانى كه متواتر شده در ميان امّت كه ائمّۀ كبار را كشته اند، زهر داده اند و از حقّ ايشان منع كرده اند، بى شک مى توان لعنكرد، زيرا كه اين خصال كفر است، كه بى شک از آن ها صادر شده و توبۀ ايشان و بازگشت ايشان به ايمان محقّق نشده، پس كفر محقّق شده و ايمان محقّق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لعنة اللّه عليهم وعلى محبّيهم أجمعين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مقابل اين منطق مستدلّ فضل اللّه بن روزبهان، برخى از افراد لجوج و عنود در مورد يزيد دچار توهّم شده، از لعن وى منع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تيميّه يزيد را از اولياء اللّه دانسته است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قسطلانى او را اهل بهشت دانسته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مورد يزيد و اصحابش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مجتهد بودند</w:t>
      </w:r>
      <w:r>
        <w:rPr>
          <w:rFonts w:eastAsia="IRNazanin" w:cs="IRNazanin"/>
          <w:color w:val="111111"/>
          <w:sz w:val="28"/>
          <w:szCs w:val="28"/>
          <w:rtl w:val="true"/>
          <w:lang w:bidi="fa-IR"/>
        </w:rPr>
        <w:t>!</w:t>
      </w:r>
      <w:r>
        <w:rPr>
          <w:rStyle w:val="FootnoteAnchor"/>
          <w:rtl w:val="true"/>
        </w:rPr>
        <w:footnoteReference w:id="14"/>
      </w:r>
      <w:bookmarkStart w:id="19" w:name="pg9442_92840"/>
    </w:p>
    <w:p>
      <w:pPr>
        <w:pStyle w:val="BookText"/>
        <w:rPr/>
      </w:pPr>
      <w:bookmarkEnd w:id="1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مسلمان بود و لعن مسلمان جايز نيست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عبدالمغيث بن زهير حرّى، كتاب مستقلى در فضايل يزيد نوشته و سخنان وحشتناكى در آن نوشته است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ابن جوزى كتابى در ردّ او نوشته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 المانع من لعن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نهاده است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كوردلان عناد را به آن جا رسانيده اند كه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كسى را برتر از ابن ملجم نمى دانم</w:t>
      </w:r>
      <w:r>
        <w:rPr>
          <w:rFonts w:eastAsia="Amiri" w:cs="Amiri" w:ascii="Amiri" w:hAnsi="Amiri"/>
          <w:color w:val="111111"/>
          <w:sz w:val="28"/>
          <w:szCs w:val="28"/>
          <w:rtl w:val="true"/>
          <w:lang w:bidi="ar-SA"/>
        </w:rPr>
        <w:t>!</w:t>
      </w:r>
      <w:r>
        <w:rPr>
          <w:rStyle w:val="FootnoteAnchor"/>
          <w:rtl w:val="true"/>
        </w:rPr>
        <w:footnoteReference w:id="18"/>
      </w:r>
    </w:p>
    <w:p>
      <w:pPr>
        <w:pStyle w:val="Heading3"/>
        <w:numPr>
          <w:ilvl w:val="2"/>
          <w:numId w:val="1"/>
        </w:numPr>
        <w:rPr/>
      </w:pPr>
      <w:bookmarkStart w:id="20" w:name="__RefHeading___Toc5946049_2870459653"/>
      <w:bookmarkStart w:id="21" w:name="_Toc7"/>
      <w:bookmarkEnd w:id="20"/>
      <w:r>
        <w:rPr>
          <w:rtl w:val="true"/>
        </w:rPr>
        <w:t>برائت شيوۀ پيامبرى</w:t>
      </w:r>
      <w:bookmarkEnd w:id="21"/>
    </w:p>
    <w:p>
      <w:pPr>
        <w:pStyle w:val="BookText"/>
        <w:rPr/>
      </w:pPr>
      <w:r>
        <w:rPr>
          <w:rFonts w:ascii="IRNazanin" w:hAnsi="IRNazanin" w:eastAsia="IRNazanin"/>
          <w:color w:val="111111"/>
          <w:sz w:val="28"/>
          <w:sz w:val="28"/>
          <w:szCs w:val="28"/>
          <w:rtl w:val="true"/>
          <w:lang w:bidi="fa-IR"/>
        </w:rPr>
        <w:t xml:space="preserve">قرآن كريم در مورد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اُسْوَةٌ حَسَنَةٌ فٖیٓ اِبْراٰهٖیمَ وَالَّذٖینَ مَعَهُۥٓ</w:t>
      </w:r>
    </w:p>
    <w:p>
      <w:pPr>
        <w:pStyle w:val="BookText"/>
        <w:rPr/>
      </w:pPr>
      <w:r>
        <w:rPr>
          <w:rFonts w:ascii="Amiri" w:hAnsi="Amiri" w:eastAsia="Amiri" w:cs="Amiri"/>
          <w:color w:val="111111"/>
          <w:sz w:val="28"/>
          <w:sz w:val="28"/>
          <w:szCs w:val="28"/>
          <w:rtl w:val="true"/>
          <w:lang w:bidi="ar-SA"/>
        </w:rPr>
        <w:t>اِذْ قاٰلُوا لِقَوْمِهِمْ اِنّاٰ بُرَءآٰءُ مِنْكُمْ وَمِمّاٰ تَعْبُدُونَ مِنْ دُونِ اللّٰهِ كَفَرْناٰ بِكُمْ وَبَداٰ بَیْنَناٰ وَبَیْنَكُمُ الْعَداٰوَةُ وَالْبَغْضآٰءُ اَبَدًا حَتّٰى تُؤْمِنُوا بِاللّٰهِ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و كسانى كه با او بودند، براى شما سرمشق خوبى هستند، هنگامى كه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و آن چه به جز خدا </w:t>
      </w:r>
      <w:bookmarkStart w:id="22" w:name="pg9442_92841"/>
    </w:p>
    <w:p>
      <w:pPr>
        <w:pStyle w:val="BookText"/>
        <w:rPr/>
      </w:pPr>
      <w:bookmarkEnd w:id="22"/>
      <w:r>
        <w:rPr>
          <w:rFonts w:ascii="IRNazanin" w:hAnsi="IRNazanin" w:eastAsia="IRNazanin"/>
          <w:color w:val="111111"/>
          <w:sz w:val="28"/>
          <w:sz w:val="28"/>
          <w:szCs w:val="28"/>
          <w:rtl w:val="true"/>
          <w:lang w:bidi="fa-IR"/>
        </w:rPr>
        <w:t>مى پرستيد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شما كافر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و شما عداوت و دشمنى براى هميشه پديد آمده، تا هنگامى كه به خداى يگانه ايمان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آخرين وصاياى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هركسى كه دخترم فاطمه خشنود باشد، من از او خشنود هستم، همچنين پروردگار و فرشتگان نيز از او راضى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به او ستم كند، واى بر كسى كه حقّ او را پايمال كند، واى بر كسى كه حرمت او را بشكند، واى بر كسى كه درِ خانه اش را بسوزاند، واى بر كسى كه همسرش را بيازارد، واى بر كسى كه او را به مشقت بيندازد، واى بر كسى كه او را وادار به مبارزه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مِنْهُمْ بَرِيءٌ، وَهُمْ مِنِّي بُرَآءُ؛</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آن ها بيزار هستم و آن ها از من بيزارند</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946051_2870459653"/>
      <w:bookmarkStart w:id="24" w:name="_Toc8"/>
      <w:bookmarkEnd w:id="23"/>
      <w:r>
        <w:rPr>
          <w:rtl w:val="true"/>
        </w:rPr>
        <w:t>جايگاه لعن در اسلام</w:t>
      </w:r>
      <w:bookmarkEnd w:id="24"/>
    </w:p>
    <w:p>
      <w:pPr>
        <w:pStyle w:val="BookText"/>
        <w:rPr/>
      </w:pPr>
      <w:r>
        <w:rPr>
          <w:rFonts w:ascii="IRNazanin" w:hAnsi="IRNazanin" w:eastAsia="IRNazanin"/>
          <w:color w:val="111111"/>
          <w:sz w:val="28"/>
          <w:sz w:val="28"/>
          <w:szCs w:val="28"/>
          <w:rtl w:val="true"/>
          <w:lang w:bidi="fa-IR"/>
        </w:rPr>
        <w:t>لعن در لغت به معناى طرد از رحمت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اين لفظ از زبان خداوند متعال نقل شده،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ابليس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عَلَیْكَ لَعْنَتٖیٓ اِلٰى یَوْمِ الدّٖینِ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لعنت من بر تو باد تا روز جزا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لَعَنَ الْكاٰفِرٖینَ وَاَعَدَّ لَهُمْ سَعٖیرًا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خداوند كافران را لعن كرده و براى آن ها آتش سوزانى را مهيّا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كَفَرُوا مِنْ بَنٖیٓ اِسْرآٰئٖیلَ</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آنان كه از بنى اسرائيل كفر ورزيدند مورد لعن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لَعْنَةُ اللّٰهِ عَلَى 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آگاه باشيد كه لعنت خدا بر ستمگران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دروغگويان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لَعْنَتَ اللّٰهِ عَلَیْهِ اِنْ كاٰنَ مِنَ الْكاٰذِبٖینَ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لعنت خدا بر او باد اگر از دروغ گويان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آزار دهندگان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یُؤْذُونَ اللّٰهَ وَرَسُولَهُۥ لَعَنَهُمُ اللّٰهُ فِی الدُّنْیاٰ وَالْءاٰخِرَةِ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آنان كه خدا و رسول خدا را آزار مى دهند، خداوند آن ها را در دنيا و آخرت لعنتمى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تهمت زن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یَرْمُونَ الْمُحْصَناٰتِ الْغاٰفِلاٰتِ الْمُؤْمِناٰتِ لُعِنُوا فِی الدُّنْیاٰ وَالْءاٰخِرَةِ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كسانى كه به زنان پاكدامن بى خبر با ايمان تهمت مى زنند، در دنيا و آخرت مورد لعن قرار 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قاتل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فَجَزآٰؤُهُۥ جَهَنَّمُ خاٰلِدًا فٖیهاٰ وَغَضِبَ اللّٰهُ عَلَیْهِ وَلَعَنَهُ</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هركس مؤمنى را عمداً به قتل برساند، سزايش دوزخ است كه در آن ابدى بماند، خداوندبه او غضب مى كند و او را لعن مى كند</w:t>
      </w:r>
      <w:r>
        <w:rPr>
          <w:rFonts w:eastAsia="Amiri" w:cs="Amiri" w:ascii="Amiri" w:hAnsi="Amiri"/>
          <w:color w:val="111111"/>
          <w:sz w:val="28"/>
          <w:szCs w:val="28"/>
          <w:rtl w:val="true"/>
          <w:lang w:bidi="ar-SA"/>
        </w:rPr>
        <w:t xml:space="preserve">. </w:t>
      </w:r>
      <w:bookmarkStart w:id="25" w:name="pg9442_92844"/>
    </w:p>
    <w:p>
      <w:pPr>
        <w:pStyle w:val="BookText"/>
        <w:rPr/>
      </w:pPr>
      <w:bookmarkEnd w:id="2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منافقان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وَالْمُناٰفِقاٰتِ وَالْكُفّاٰرَ ناٰرَ جَهَنَّمَ خاٰلِدٖینَ فٖیهاٰ هِیَ حَسْبُهُمْ وَلَعَنَهُمُ اللّٰهُ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خداوند به مردان و زنان منافق و كافر با آتش جهنّم وعده داده، در حالى كه در آن جاودانه باشند، آن براى آن ها بس است و خداوند آن ها را از رحمت خود دور ساخته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مفسدان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اِنْ تَوَلَّیْتُمْ اَنْ تُفْسِدُوا فِی الْاَرْضِ وَتُقَطِّعُوٓا اَرْحاٰمَكُمْ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الَّذٖینَ لَعَنَهُمُ اللّٰهُ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انتظار مى رود كه اگر روزى به قدرت برسيد، در روى زمين فساد كنيد و پيوند خويشاوندى را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كسانى هستند كه خداوند آن ها را از رحمت خود دور ساخته است</w:t>
      </w:r>
      <w:r>
        <w:rPr>
          <w:rFonts w:eastAsia="IRNazanin" w:cs="IRNazanin"/>
          <w:color w:val="111111"/>
          <w:sz w:val="28"/>
          <w:szCs w:val="28"/>
          <w:rtl w:val="true"/>
          <w:lang w:bidi="fa-IR"/>
        </w:rPr>
        <w:t>.</w:t>
      </w:r>
    </w:p>
    <w:p>
      <w:pPr>
        <w:pStyle w:val="Heading3"/>
        <w:numPr>
          <w:ilvl w:val="2"/>
          <w:numId w:val="1"/>
        </w:numPr>
        <w:rPr/>
      </w:pPr>
      <w:bookmarkStart w:id="26" w:name="__RefHeading___Toc5946053_2870459653"/>
      <w:bookmarkStart w:id="27" w:name="_Toc9"/>
      <w:bookmarkEnd w:id="26"/>
      <w:r>
        <w:rPr>
          <w:rtl w:val="true"/>
        </w:rPr>
        <w:t>لعن در احاديث نبوى</w:t>
      </w:r>
      <w:bookmarkEnd w:id="27"/>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احاديث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حديثى فريقين لفظ لعن آمده است، كه به شمارى از آن 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ابو سفيان سوار بر شتر بود، معاويه آن را مى كشيد و برادرش يزيد آن را مى راند،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الْقَائِدَ والسَّائِقَ والرَّاكِبَ؛</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ساربان، شتر ران و شتر سوار را لعنت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نيشابورى، سه حديث با سلسلۀ اسنادش روايت كرده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كرده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لَعْنَةُ اللهِ وَمَنْ يَخْرُجْ مِنْ صُلْبِهِ؛</w:t>
      </w:r>
      <w:r>
        <w:rPr>
          <w:rStyle w:val="FootnoteAnchor"/>
          <w:rtl w:val="true"/>
        </w:rPr>
        <w:footnoteReference w:id="31"/>
      </w:r>
      <w:r>
        <w:rPr>
          <w:rFonts w:ascii="Amiri" w:hAnsi="Amiri" w:eastAsia="Amiri" w:cs="Amiri"/>
          <w:color w:val="111111"/>
          <w:sz w:val="28"/>
          <w:sz w:val="28"/>
          <w:szCs w:val="28"/>
          <w:rtl w:val="true"/>
          <w:lang w:bidi="ar-SA"/>
        </w:rPr>
        <w:t>خداوند او را لعنت كند و هركسى را كه از صلب او بيرون بيايد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سند آن را صحيح دانسته و ابن حجر نيز بر آن تأكيد كرده است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شمارى از اصحاب را يكجا به اسم لعن كرده، از جمله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اَبَا سُفْيَانَ، اللَّهُمَّ الْعَنْ حَارِثَ بْنَ هِشَامَ، اللَّهُمَّ الْعَنْ سُهَيْلَ بْنَ عَمْروٍ، اللَّهُمَّ الْعَنْ صَفْوَانَ بْنَ اُمَيَّةَ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روزهاى حيات خود سپاهى تشكيل داد و اُسامه را به عنوان فرماندۀ آن تعيين نمود و افرادى را با نام براى حضور در آن سپاه اعلان نمود، سپس مكرّر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تَخَلَّفَ عَنْ جَيْشِ اُسَامَةَ؛</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 لعنت كند كسى را كه از سپاه اسامه تخلّف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اسامى پنج تن آل عبا بر فراز درهاى بهشت سخن گفته، آخرين فراز آن را چنين بيان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مُبْغِضِيهِمْ لَعْنَةُ اللهِ؛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 دشمنان آن ها لعنت خداى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را در هفت مورد لعنت كرده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رازى از ابن عباس نقل كرده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اُميّه هستند</w:t>
      </w:r>
      <w:r>
        <w:rPr>
          <w:rFonts w:eastAsia="Amiri" w:cs="Amiri" w:ascii="Amiri" w:hAnsi="Amiri"/>
          <w:color w:val="111111"/>
          <w:sz w:val="28"/>
          <w:szCs w:val="28"/>
          <w:rtl w:val="true"/>
          <w:lang w:bidi="ar-SA"/>
        </w:rPr>
        <w:t>.</w:t>
      </w:r>
      <w:r>
        <w:rPr>
          <w:rStyle w:val="FootnoteAnchor"/>
        </w:rPr>
        <w:footnoteReference w:id="37"/>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شارب الخمر را لعن كرده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خواران را لعن نموده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رباخوار را لعنت كرده است</w:t>
      </w:r>
      <w:r>
        <w:rPr>
          <w:rFonts w:eastAsia="IRNazanin" w:cs="IRNazanin"/>
          <w:color w:val="111111"/>
          <w:sz w:val="28"/>
          <w:szCs w:val="28"/>
          <w:rtl w:val="true"/>
          <w:lang w:bidi="fa-IR"/>
        </w:rPr>
        <w:t>.</w:t>
      </w:r>
      <w:r>
        <w:rPr>
          <w:rStyle w:val="FootnoteAnchor"/>
          <w:rtl w:val="true"/>
        </w:rPr>
        <w:footnoteReference w:id="40"/>
      </w:r>
      <w:bookmarkStart w:id="28" w:name="pg9442_92847"/>
    </w:p>
    <w:p>
      <w:pPr>
        <w:pStyle w:val="Heading3"/>
        <w:numPr>
          <w:ilvl w:val="2"/>
          <w:numId w:val="1"/>
        </w:numPr>
        <w:rPr/>
      </w:pPr>
      <w:bookmarkStart w:id="29" w:name="__RefHeading___Toc5946055_2870459653"/>
      <w:bookmarkStart w:id="30" w:name="_Toc10"/>
      <w:bookmarkEnd w:id="28"/>
      <w:bookmarkEnd w:id="29"/>
      <w:r>
        <w:rPr>
          <w:rtl w:val="true"/>
        </w:rPr>
        <w:t xml:space="preserve">لعن در كلام معصومين </w:t>
      </w:r>
      <w:r>
        <w:rPr>
          <w:rtl w:val="true"/>
        </w:rPr>
        <w:t>(</w:t>
      </w:r>
      <w:r>
        <w:rPr>
          <w:rtl w:val="true"/>
        </w:rPr>
        <w:t>علیهم السلام</w:t>
      </w:r>
      <w:r>
        <w:rPr>
          <w:rtl w:val="true"/>
        </w:rPr>
        <w:t>)</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مولاى متّقيان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بُت بزرگ قريش را در قنوت نماز لعن مى كرد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اصحاب جمل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جمل ملعون است، آنان كه در دفاع از آن كشته شدند ملعون هستند، آن كسى كه بر آن سوار شد ملعون است و هركس از آن ها زنده ماند، توبه نكرد و استغفار ننمود، ملعون مى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معاويه، عمروعاص، ابو موسى اشعرى، وليد بن عقبه و جمعى را نام مى برد و لعن مى كرد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اشعث بن قيس به اسم لعنت مى كرد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أَعْدائَهُمْ مِنَ الْأَوَّلِينَ وَالاْخِرِينَ وَمَنْ رَضِيَ بِفِعالِهِمْ وَأَشْيَاعَهُمْ وَأَتْبَاعَهُمْ؛</w:t>
      </w:r>
      <w:r>
        <w:rPr>
          <w:rStyle w:val="FootnoteAnchor"/>
          <w:rtl w:val="true"/>
        </w:rPr>
        <w:footnoteReference w:id="4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 ها را از اوّلين و آخرين لعنت كن و هركس كه به فعل آن ها راضى باشد و شيعيان و پيروانشان 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ناحيۀ مقدّسه</w:t>
      </w:r>
      <w:r>
        <w:rPr>
          <w:rStyle w:val="FootnoteAnchor"/>
          <w:rtl w:val="true"/>
        </w:rPr>
        <w:footnoteReference w:id="46"/>
      </w:r>
      <w:r>
        <w:rPr>
          <w:rFonts w:ascii="IRNazanin" w:hAnsi="IRNazanin" w:eastAsia="IRNazanin"/>
          <w:color w:val="111111"/>
          <w:sz w:val="28"/>
          <w:sz w:val="28"/>
          <w:szCs w:val="28"/>
          <w:rtl w:val="true"/>
          <w:lang w:bidi="fa-IR"/>
        </w:rPr>
        <w:t>از گروهى از قتلۀ كربلا نام برده و در حقّ آن ها لعنت كرده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ايادى،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خوط،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طفيل،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عوف،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نهشل،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خشاره،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ضباعى،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عقبه،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قطبه،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بناسد جهنى،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ازدى،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صبيح،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ياسر،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هانى بن ثبيت،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رقاد</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نامۀ مولاى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فَلَعَنَ اللهُ جَاحِدَ وِلاَيَتِكَ بَعْدَ الاْءِقْرارِ وَنَاكِثَ عَهْدِكَ بَعْدَ الْمِيثَاقِ؛</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خداوند لعنت كند منكر ولايت تو را پس از اعتراف، و شكنندۀ پيمان تو را بعد از اتقان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 دهد كه بنى اميّه به آن حضرت ناسزا خواهند گفت، سپس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قَامَ الْقَائِمُ لَعَنَهُمْ أَرْبَعِينَ سَنَة؛</w:t>
      </w:r>
      <w:r>
        <w:rPr>
          <w:rStyle w:val="FootnoteAnchor"/>
          <w:rtl w:val="true"/>
        </w:rPr>
        <w:footnoteReference w:id="49"/>
      </w:r>
      <w:r>
        <w:rPr>
          <w:rFonts w:ascii="IRNazanin" w:hAnsi="IRNazanin" w:eastAsia="IRNazanin"/>
          <w:color w:val="111111"/>
          <w:sz w:val="28"/>
          <w:sz w:val="28"/>
          <w:szCs w:val="28"/>
          <w:rtl w:val="true"/>
          <w:lang w:bidi="fa-IR"/>
        </w:rPr>
        <w:t xml:space="preserve">هنگامى 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ها را لعنت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بن حاتم را كتباً لعن نمود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بقيّة اللّه ارواحنا فداه، در توقيع شريف، شخصى را به نام شريعى لعنت كرد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توقيع شريف صادره از ناحيۀ مقدّسه، احمد بن هلال كرخى لعنت شده است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توقيع ديگرى شلمغانى مورد لعن قرار گرفته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توقيع شريف صادره از ناحيۀ مقدّسه منصور حلاّج مورد لعن قرار گرفته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ابوذر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الزّمان قومى مى آيند كه در تابستان و زمستان پشم مى پوشند؛ پشمينه پوشى را براى خود فضيلتى بر ديگران مى پندارند، فرشتگان </w:t>
      </w:r>
    </w:p>
    <w:p>
      <w:pPr>
        <w:pStyle w:val="BookText"/>
        <w:rPr/>
      </w:pPr>
      <w:r>
        <w:rPr>
          <w:rFonts w:ascii="Amiri" w:hAnsi="Amiri" w:eastAsia="Amiri" w:cs="Amiri"/>
          <w:color w:val="111111"/>
          <w:sz w:val="28"/>
          <w:sz w:val="28"/>
          <w:szCs w:val="28"/>
          <w:rtl w:val="true"/>
          <w:lang w:bidi="ar-SA"/>
        </w:rPr>
        <w:t>آسمان و زمين بر آن ها لعنت مى كنند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احاديث فراوان بيانات شفافى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صوفيّه رسيده كه به شمارى از آن 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اردبيلى در كتاب بسيار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برخى از علماى آخر الزّمان نقل كرده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عُلَمَائُهُمْ شِرَارُ خَلْقِ اللهِ عَلَى وَجْهِ الْأَرْضِ، لِأَنَّهُمْ يَمِيلُونَ إِلَى الْفَلْسَفَةِ وَالتَّصَوُّفِ؛</w:t>
      </w:r>
      <w:r>
        <w:rPr>
          <w:rStyle w:val="FootnoteAnchor"/>
          <w:rtl w:val="true"/>
        </w:rPr>
        <w:footnoteReference w:id="56"/>
      </w:r>
      <w:r>
        <w:rPr>
          <w:rFonts w:ascii="Amiri" w:hAnsi="Amiri" w:eastAsia="Amiri" w:cs="Amiri"/>
          <w:color w:val="111111"/>
          <w:sz w:val="28"/>
          <w:sz w:val="28"/>
          <w:szCs w:val="28"/>
          <w:rtl w:val="true"/>
          <w:lang w:bidi="ar-SA"/>
        </w:rPr>
        <w:t>علماى آن ها بدترين خلق خدا در روى زمين هستند، زيرا آن ها به فلسفه و تصوّف متمايل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اردبيلى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ابو هاشم كوفى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صوفى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شدّت فاسد العقيده است، او مذهبى اختراع كرد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سرپوشى براى عقايد فاسد خود قرار داد</w:t>
      </w:r>
      <w:r>
        <w:rPr>
          <w:rFonts w:eastAsia="IRNazanin" w:cs="IRNazanin"/>
          <w:color w:val="111111"/>
          <w:sz w:val="28"/>
          <w:szCs w:val="28"/>
          <w:rtl w:val="true"/>
          <w:lang w:bidi="fa-IR"/>
        </w:rPr>
        <w:t>.</w:t>
      </w:r>
      <w:r>
        <w:rPr>
          <w:rStyle w:val="FootnoteAnchor"/>
          <w:rtl w:val="true"/>
        </w:rPr>
        <w:footnoteReference w:id="5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 حائز اهميّت است كه مقدّس اردبيلى آن را از كتاب ابن بابويه نقل كرده و فرموده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آن كتاب شريف به خطّ مصنّف به دست اين فقير رسيده است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اردبيلى با سند صحيح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نزد كسى نام صوفيّه برده شود؛ دلش و زبانش از آن ها بيزارى نجويد از ما نيست، و هركس آنان را انكار نمايد همانند كسى است كه در ركاب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نبرد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بسيارى از فقهاى نامدار شيعه در طول قرون و اعصار در اين رابطه سخنان روشنگرى فرموده اند، كه به تعدادى از آن 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اردبيلى پس از بحث مفصّل در مورد حلاّج و بايزيد بسطامى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متأخّرين اتّحاديّه، مثل محى الدّين عربى و شيخ عزيز نسفى و عبدالرّزّاق كاشى، كفر و زندقه را از ايشان گذرانده، به وحدت وجود قائل شده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خداست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هاشم جعفرى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گروهى از صوفيّه وارد مسجد شدند و در گوشه اى نشستند، حلقه زدند و مشغول ذكر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روى كردند و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دغلبازان نگاه نكنيد، اين ها خليفه هاى شياطين هستند، اين ها خراب كنندگان آيين هستند، اين ها براى تن آسايى اظهار زهد </w:t>
      </w:r>
      <w:bookmarkStart w:id="31" w:name="pg9442_92852"/>
    </w:p>
    <w:p>
      <w:pPr>
        <w:pStyle w:val="BookText"/>
        <w:rPr/>
      </w:pPr>
      <w:bookmarkEnd w:id="31"/>
      <w:r>
        <w:rPr>
          <w:rFonts w:ascii="IRNazanin" w:hAnsi="IRNazanin" w:eastAsia="IRNazanin"/>
          <w:color w:val="111111"/>
          <w:sz w:val="28"/>
          <w:sz w:val="28"/>
          <w:szCs w:val="28"/>
          <w:rtl w:val="true"/>
          <w:lang w:bidi="fa-IR"/>
        </w:rPr>
        <w:t>مى كنند، اين ها براى شكار چهارپايان شب زنده دارى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اوراد اين ها رقص كردن و كف زدن است و اذكار اين ها شعرخوانى و آوازخوانى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به ديدار يكى از اين ها يا سر قبر يكى از اين ها برود، در حكم ديدار شياطين و پرستش بت ها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يارى رساندن به اين ها در حكم يارى كردن به يزيد و معاويه و ابو سفيان است</w:t>
      </w:r>
      <w:r>
        <w:rPr>
          <w:rFonts w:eastAsia="Amiri" w:cs="Amiri" w:ascii="Amiri" w:hAnsi="Amiri"/>
          <w:color w:val="111111"/>
          <w:sz w:val="28"/>
          <w:szCs w:val="28"/>
          <w:rtl w:val="true"/>
          <w:lang w:bidi="ar-SA"/>
        </w:rPr>
        <w:t>.</w:t>
      </w:r>
      <w:r>
        <w:rPr>
          <w:rStyle w:val="FootnoteAnchor"/>
        </w:rPr>
        <w:footnoteReference w:id="60"/>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علّامۀحلّى پس از ردّ حلول و اتّحاد، عقايد صوفيّه را نقل كرده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عين كفر و الحاد مى باشد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محقّق اردبيلى، جامع ترين، جالب ترين و استوارترين سخن را در مورد صوفيّه نقل كرده كه با وجود آن به كتاب ديگرى نياز نيست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از مرحوم پرفسور عبدالباقى گلپنارلى، صاحب بيش از يک صد اثر ارزشمند،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در صد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تصوّف 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صوفى نمى شود و صوفى مسلمان نمى شود</w:t>
      </w:r>
      <w:r>
        <w:rPr>
          <w:rFonts w:eastAsia="IRNazanin" w:cs="IRNazanin"/>
          <w:color w:val="111111"/>
          <w:sz w:val="28"/>
          <w:szCs w:val="28"/>
          <w:rtl w:val="true"/>
          <w:lang w:bidi="fa-IR"/>
        </w:rPr>
        <w:t>».</w:t>
      </w:r>
    </w:p>
    <w:p>
      <w:pPr>
        <w:pStyle w:val="Heading3"/>
        <w:numPr>
          <w:ilvl w:val="2"/>
          <w:numId w:val="1"/>
        </w:numPr>
        <w:rPr/>
      </w:pPr>
      <w:bookmarkStart w:id="32" w:name="__RefHeading___Toc5946057_2870459653"/>
      <w:bookmarkStart w:id="33" w:name="_Toc11"/>
      <w:bookmarkEnd w:id="32"/>
      <w:r>
        <w:rPr>
          <w:rtl w:val="true"/>
        </w:rPr>
        <w:t>برترين تجلّيگاه لعن و برائت</w:t>
      </w:r>
      <w:bookmarkEnd w:id="3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همۀ آموزه هاى اسلامى، در ادعيه، اذكار و ختومات، لعن و برائت جايگاه </w:t>
      </w:r>
    </w:p>
    <w:p>
      <w:pPr>
        <w:pStyle w:val="BookText"/>
        <w:rPr/>
      </w:pPr>
      <w:r>
        <w:rPr>
          <w:rFonts w:ascii="Amiri" w:hAnsi="Amiri" w:eastAsia="Amiri" w:cs="Amiri"/>
          <w:color w:val="111111"/>
          <w:sz w:val="28"/>
          <w:sz w:val="28"/>
          <w:szCs w:val="28"/>
          <w:rtl w:val="true"/>
          <w:lang w:bidi="ar-SA"/>
        </w:rPr>
        <w:t>خاصّى دارد كه برترينآن ها زيارت عاشورا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روز صدها ميليون شيعۀ شيفتۀ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زيارت عاشورا مداومت دارند و در ضمن آن صدبار به نخستين ستمگرى كه بر خاندان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 و راه را براى شهادت مظلومانۀ سالار شهيدان هموار كرد، تا آخرين فردى كه از وى پيروى كرده و براى شهادت آن حضرت تلاش نمود لعنت مى فرستند و از سويداى دل از آن ها بيزارى مى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زيارت از طرق مختلف با اسناد معتبر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يكى از آن ها طريق شيخ طوسى مى 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بسيارى از مراجع تقليد چون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حاج آقا عزّالدين زنجانى، مرعشى نجفى، حاج ميرزا جواد تبريزى، سيد صادق روحانى و صافى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شيرازى، شبيرى زنجانى و حاج ميرزا يداللّه دوزدوزانى اطال اللّه بقاءهم، بر صحيح بودن سند آن تأكيد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علماى عربستان سعودى با تأليف كتابى بر كم رنگ كردن سند آن تلاش كرده، ولى كتابارزشمندى در ردّ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المداخلات الكاملة في ردّ مدّعي التّزوير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شبيرى زنجانى به تفصيل در مورد صحّت متن و سند، به خطّ خود سخن گفته، صحّت سند نقل شيخ طوسى را در مصباح المتهجّد اثبات كرده است</w:t>
      </w:r>
      <w:r>
        <w:rPr>
          <w:rFonts w:eastAsia="IRNazanin" w:cs="IRNazanin"/>
          <w:color w:val="111111"/>
          <w:sz w:val="28"/>
          <w:szCs w:val="28"/>
          <w:rtl w:val="true"/>
          <w:lang w:bidi="fa-IR"/>
        </w:rPr>
        <w:t>.</w:t>
      </w:r>
      <w:r>
        <w:rPr>
          <w:rStyle w:val="FootnoteAnchor"/>
          <w:rtl w:val="true"/>
        </w:rPr>
        <w:footnoteReference w:id="65"/>
      </w:r>
      <w:bookmarkStart w:id="34" w:name="pg9442_92854"/>
    </w:p>
    <w:p>
      <w:pPr>
        <w:pStyle w:val="Heading3"/>
        <w:numPr>
          <w:ilvl w:val="2"/>
          <w:numId w:val="1"/>
        </w:numPr>
        <w:rPr/>
      </w:pPr>
      <w:bookmarkStart w:id="35" w:name="__RefHeading___Toc5946059_2870459653"/>
      <w:bookmarkStart w:id="36" w:name="_Toc12"/>
      <w:bookmarkEnd w:id="34"/>
      <w:bookmarkEnd w:id="35"/>
      <w:r>
        <w:rPr>
          <w:rtl w:val="true"/>
        </w:rPr>
        <w:t>پرهيز از لعن</w:t>
      </w:r>
      <w:bookmarkEnd w:id="36"/>
    </w:p>
    <w:p>
      <w:pPr>
        <w:pStyle w:val="BookText"/>
        <w:rPr/>
      </w:pPr>
      <w:r>
        <w:rPr>
          <w:rFonts w:ascii="IRNazanin" w:hAnsi="IRNazanin" w:eastAsia="IRNazanin"/>
          <w:color w:val="111111"/>
          <w:sz w:val="28"/>
          <w:sz w:val="28"/>
          <w:szCs w:val="28"/>
          <w:rtl w:val="true"/>
          <w:lang w:bidi="fa-IR"/>
        </w:rPr>
        <w:t xml:space="preserve">در حضور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ابوالخطّاب برده شد،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كرد و اصحابش را نيز لعنت نمود و هركسى را كه در لعنت كردن بر او توقّف كند و دچار شک شود را نيز لعنت كرد، سپس تعدادى از اصحابش با نام لعنت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به على بن مهزيار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تَتَحَرَّجَنَّ مِنْ لَعْنِهِمْ، لَعَنَهُمُ اللهُ؛اى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لعنت كردن آن ها واهمه نكن، خداى لعنتشان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تَأَثَّمَ أَنْ يَلْعَنَ مَنْ لَعَنَهُ اللهُ، فَعَلَيْهِ لَعْنَةُ اللهِ؛</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هركس خوددارى كند از لعنت كردن بر كسى كه خداوند لعنتش كرده، لعنت خدا بر او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صحيح السّند دانسته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افراد بى طرف كه از محكوم كردن ستمگران سرباز مى زنند، مى 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زشتى آن چه بر ما رفته، از ظلم و ستم و غصب حقوق و مصائب ما را نداند، او شريک كسانى است كه حقّ ما را غصب كردند </w:t>
      </w:r>
    </w:p>
    <w:p>
      <w:pPr>
        <w:pStyle w:val="BookText"/>
        <w:rPr/>
      </w:pPr>
      <w:r>
        <w:rPr>
          <w:rFonts w:ascii="Amiri" w:hAnsi="Amiri" w:eastAsia="Amiri" w:cs="Amiri"/>
          <w:color w:val="111111"/>
          <w:sz w:val="28"/>
          <w:sz w:val="28"/>
          <w:szCs w:val="28"/>
          <w:rtl w:val="true"/>
          <w:lang w:bidi="ar-SA"/>
        </w:rPr>
        <w:t>و از دادن حقّ ما امتناع كردند</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روزى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اصحاب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كدامين دستگيرۀ ايمان محكم تر است؟</w:t>
      </w:r>
    </w:p>
    <w:p>
      <w:pPr>
        <w:pStyle w:val="BookText"/>
        <w:rPr/>
      </w:pPr>
      <w:r>
        <w:rPr>
          <w:rFonts w:ascii="IRNazanin" w:hAnsi="IRNazanin" w:eastAsia="IRNazanin"/>
          <w:color w:val="111111"/>
          <w:sz w:val="28"/>
          <w:sz w:val="28"/>
          <w:szCs w:val="28"/>
          <w:rtl w:val="true"/>
          <w:lang w:bidi="fa-IR"/>
        </w:rPr>
        <w:t>هريک از اصحاب چيزى گفتند،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گفتيد، هريک جايگاهى دارد، ولى محكم ترين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محكم ترين دستگيره ايمان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 فِي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وَالْبُغْضُ فِي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وَتَوَلِّي أَوْلِيَاءِ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وَالتَّبرّي مِنْ أَعْدَاءِ اللهِ عَزَّ وَجَلَّ؛</w:t>
      </w:r>
    </w:p>
    <w:p>
      <w:pPr>
        <w:pStyle w:val="BookText"/>
        <w:rPr/>
      </w:pPr>
      <w:r>
        <w:rPr>
          <w:rFonts w:ascii="Amiri" w:hAnsi="Amiri" w:eastAsia="Amiri" w:cs="Amiri"/>
          <w:color w:val="111111"/>
          <w:sz w:val="28"/>
          <w:sz w:val="28"/>
          <w:szCs w:val="28"/>
          <w:rtl w:val="true"/>
          <w:lang w:bidi="ar-SA"/>
        </w:rPr>
        <w:t>دوستى براى خدا، دشمنى براى خدا، قبول ولايت اولياى خدا و بيزارى از دشمنانخداوند متعال</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ذهبى از عبّاد بن يعقوب رواجنى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همه روزه در نمازش از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نجويد، با آن ها محشور مى شود</w:t>
      </w:r>
      <w:r>
        <w:rPr>
          <w:rFonts w:eastAsia="IRNazanin" w:cs="IRNazanin"/>
          <w:color w:val="111111"/>
          <w:sz w:val="28"/>
          <w:szCs w:val="28"/>
          <w:rtl w:val="true"/>
          <w:lang w:bidi="fa-IR"/>
        </w:rPr>
        <w:t>.</w:t>
      </w:r>
      <w:r>
        <w:rPr>
          <w:rStyle w:val="FootnoteAnchor"/>
          <w:rtl w:val="true"/>
        </w:rPr>
        <w:footnoteReference w:id="70"/>
      </w:r>
      <w:bookmarkStart w:id="37" w:name="pg9442_92856"/>
    </w:p>
    <w:p>
      <w:pPr>
        <w:pStyle w:val="Heading3"/>
        <w:numPr>
          <w:ilvl w:val="2"/>
          <w:numId w:val="1"/>
        </w:numPr>
        <w:rPr/>
      </w:pPr>
      <w:bookmarkStart w:id="38" w:name="__RefHeading___Toc5946061_2870459653"/>
      <w:bookmarkStart w:id="39" w:name="_Toc13"/>
      <w:bookmarkEnd w:id="37"/>
      <w:bookmarkEnd w:id="38"/>
      <w:r>
        <w:rPr>
          <w:rtl w:val="true"/>
        </w:rPr>
        <w:t>قداست لعن</w:t>
      </w:r>
      <w:bookmarkEnd w:id="39"/>
    </w:p>
    <w:p>
      <w:pPr>
        <w:pStyle w:val="BookText"/>
        <w:rPr/>
      </w:pPr>
      <w:r>
        <w:rPr>
          <w:rFonts w:ascii="IRNazanin" w:hAnsi="IRNazanin" w:eastAsia="IRNazanin"/>
          <w:color w:val="111111"/>
          <w:sz w:val="28"/>
          <w:sz w:val="28"/>
          <w:szCs w:val="28"/>
          <w:rtl w:val="true"/>
          <w:lang w:bidi="fa-IR"/>
        </w:rPr>
        <w:t xml:space="preserve">لعن بر دشمنان خدا و پيامبر و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آيات قرآن كريم و احاديث واصله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مقدّس، همسو با قرآن و همسو با آموزه هاى اسلامى مى باشد و پرهيز از آن، مورد لعن خدا و رسول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حديث صحيح السّند، كه آية اللّه خوئى بر صحّت سند آن تصريح كرده، هركس از لعنت كردن بر افرادى كه خداوند منّان بر آن ها لعنت كرده، خوددارى كند، خودش ملعون است و لعنتخدا بر او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بسيار لطيف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گناه است، يعنى اگر كسى خيال كند كه اين كار گناه است و براى پرهيز از گناه از آن خوددارى كند، لعنت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شريف را شيخ طوسى با اسنادش نقل فرموده</w:t>
      </w:r>
      <w:r>
        <w:rPr>
          <w:rStyle w:val="FootnoteAnchor"/>
          <w:rtl w:val="true"/>
        </w:rPr>
        <w:footnoteReference w:id="71"/>
      </w:r>
      <w:r>
        <w:rPr>
          <w:rFonts w:ascii="Amiri" w:hAnsi="Amiri" w:eastAsia="Amiri" w:cs="Amiri"/>
          <w:color w:val="111111"/>
          <w:sz w:val="28"/>
          <w:sz w:val="28"/>
          <w:szCs w:val="28"/>
          <w:rtl w:val="true"/>
          <w:lang w:bidi="ar-SA"/>
        </w:rPr>
        <w:t>و آية اللّه خوئى از آن به عنوان حديث صحيح تعبير كرده است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يكى از افراد منحرف كه با همۀ شعائر اسلامى مشكل دارد، با لعن دشمنان اهل بيت نيز مشكل پيدا كرده و ورق پاره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هاى نامقدّس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اين فرد را علاوه بر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بيان زيباى عبّاد بن يعقوب رواجنى، استادبخارى و متوفّاى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ارجاع مى دهيم، كه ذهبى بزرگ ترين رجالى اهل سنّت از او نقل مى كند كه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هر روز، در نمازش از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نجويد، با </w:t>
      </w:r>
      <w:bookmarkStart w:id="40" w:name="pg9442_92857"/>
    </w:p>
    <w:p>
      <w:pPr>
        <w:pStyle w:val="BookText"/>
        <w:rPr/>
      </w:pPr>
      <w:bookmarkEnd w:id="40"/>
      <w:r>
        <w:rPr>
          <w:rFonts w:ascii="IRNazanin" w:hAnsi="IRNazanin" w:eastAsia="IRNazanin"/>
          <w:color w:val="111111"/>
          <w:sz w:val="28"/>
          <w:sz w:val="28"/>
          <w:szCs w:val="28"/>
          <w:rtl w:val="true"/>
          <w:lang w:bidi="fa-IR"/>
        </w:rPr>
        <w:t>آن ها محشور مى شود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41" w:name="__RefHeading___Toc5946063_2870459653"/>
      <w:bookmarkStart w:id="42" w:name="_Toc14"/>
      <w:bookmarkEnd w:id="41"/>
      <w:r>
        <w:rPr>
          <w:rtl w:val="true"/>
        </w:rPr>
        <w:t>لعنت تا كى؟</w:t>
      </w:r>
      <w:bookmarkEnd w:id="42"/>
    </w:p>
    <w:p>
      <w:pPr>
        <w:pStyle w:val="BookText"/>
        <w:rPr/>
      </w:pPr>
      <w:r>
        <w:rPr>
          <w:rFonts w:ascii="IRNazanin" w:hAnsi="IRNazanin" w:eastAsia="IRNazanin"/>
          <w:color w:val="111111"/>
          <w:sz w:val="28"/>
          <w:sz w:val="28"/>
          <w:szCs w:val="28"/>
          <w:rtl w:val="true"/>
          <w:lang w:bidi="fa-IR"/>
        </w:rPr>
        <w:t>برخى از منحرفان خيال مى كنند كه تاريخ مصرف لعن تمام شده، چهارده قرن آن ها را لعن كرديم، ديگر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حديثى از مولاى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مولاى متقيان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امّت روى خاک بايستد، بر سرش خاكستر بريزد، به سوى خدا تضرّع كند، تا روز قيامت بر كسى كه آن ها را گمراه كرده، راه خدا را به روى آن ها بسته، آن ها را به سوى دوزخ فرا خوانده و در معرض غضب خدا قرار داده و عذاب خدا را برآن ها باعث شد، نفرين كند، هنوز هم مقصّر خواهد بود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43" w:name="__RefHeading___Toc5946065_2870459653"/>
      <w:bookmarkStart w:id="44" w:name="_Toc15"/>
      <w:bookmarkEnd w:id="43"/>
      <w:r>
        <w:rPr>
          <w:rtl w:val="true"/>
        </w:rPr>
        <w:t>آيا برائت از مشركان برخلاف وحدت است؟</w:t>
      </w:r>
      <w:bookmarkEnd w:id="44"/>
    </w:p>
    <w:p>
      <w:pPr>
        <w:pStyle w:val="BookText"/>
        <w:rPr/>
      </w:pPr>
      <w:r>
        <w:rPr>
          <w:rFonts w:ascii="IRNazanin" w:hAnsi="IRNazanin" w:eastAsia="IRNazanin"/>
          <w:color w:val="111111"/>
          <w:sz w:val="28"/>
          <w:sz w:val="28"/>
          <w:szCs w:val="28"/>
          <w:rtl w:val="true"/>
          <w:lang w:bidi="fa-IR"/>
        </w:rPr>
        <w:t xml:space="preserve">از نظر قرآن كريم مولاى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وحدت است و همۀ امّت ملزم هستند كه بر محور وجود او گرد آيند و پراكنده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منّان مى دانست امّت بعد از وفات پيامبر دچار اختلاف خواهند شد، پس آن ها را از اختلاف بيم داد و آن ها را امر فرمود كه بر </w:t>
      </w:r>
      <w:bookmarkStart w:id="45" w:name="pg9442_92858"/>
    </w:p>
    <w:p>
      <w:pPr>
        <w:pStyle w:val="BookText"/>
        <w:rPr/>
      </w:pPr>
      <w:bookmarkEnd w:id="45"/>
      <w:r>
        <w:rPr>
          <w:rFonts w:ascii="IRNazanin" w:hAnsi="IRNazanin" w:eastAsia="IRNazanin"/>
          <w:color w:val="111111"/>
          <w:sz w:val="28"/>
          <w:sz w:val="28"/>
          <w:szCs w:val="28"/>
          <w:rtl w:val="true"/>
          <w:lang w:bidi="fa-IR"/>
        </w:rPr>
        <w:t>محور ولايت آل محمّد اجتماع كنند و دچار اختلاف نشوند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همگى به ريسمان الهى چنگ بزنيد و پراكنده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مفسّر قرآن رسول عالميان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دوست دارد كه بر كشتى نجات سوار شود، بر دستگيرۀ محكم الهى چنگ بزند و بر ريسمان محكم الهى چنگ زده باشد، على را ولىّ خود قرار دهد و به امامان هدايتگر از تبار او اقتدا كند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46" w:name="__RefHeading___Toc5946067_2870459653"/>
      <w:bookmarkStart w:id="47" w:name="_Toc16"/>
      <w:bookmarkEnd w:id="46"/>
      <w:r>
        <w:rPr>
          <w:rtl w:val="true"/>
        </w:rPr>
        <w:t>آيا برائت از مخالفان برخلاف تقيّه نيست؟</w:t>
      </w:r>
      <w:bookmarkEnd w:id="47"/>
    </w:p>
    <w:p>
      <w:pPr>
        <w:pStyle w:val="BookText"/>
        <w:rPr/>
      </w:pPr>
      <w:r>
        <w:rPr>
          <w:rFonts w:ascii="Amiri" w:hAnsi="Amiri" w:eastAsia="Amiri" w:cs="Amiri"/>
          <w:color w:val="111111"/>
          <w:sz w:val="28"/>
          <w:sz w:val="28"/>
          <w:szCs w:val="28"/>
          <w:rtl w:val="true"/>
          <w:lang w:bidi="ar-SA"/>
        </w:rPr>
        <w:t>خداوند در 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اِلّاٰ 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خداوند دوست ندارد كه انسان بدى هاى ديگران را آشكارا بيان كند، مگر آن كس كه مورد ستم قرار گرفته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مولا در طول قرون و اعصار مورد ستم قرار گرفته اند، اگر آه بكشند </w:t>
      </w:r>
      <w:bookmarkStart w:id="48" w:name="pg9442_92859"/>
    </w:p>
    <w:p>
      <w:pPr>
        <w:pStyle w:val="BookText"/>
        <w:rPr/>
      </w:pPr>
      <w:bookmarkEnd w:id="48"/>
      <w:r>
        <w:rPr>
          <w:rFonts w:ascii="IRNazanin" w:hAnsi="IRNazanin" w:eastAsia="IRNazanin"/>
          <w:color w:val="111111"/>
          <w:sz w:val="28"/>
          <w:sz w:val="28"/>
          <w:szCs w:val="28"/>
          <w:rtl w:val="true"/>
          <w:lang w:bidi="fa-IR"/>
        </w:rPr>
        <w:t>مى گويند برخلاف تقيّه است، جهر به سوء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اظهار برائت و لعنت جهر به سوء باشد، قرآن كريم در مورد ستمديدگان آن را مجاز 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يكى از لشكريان به مولا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با اين ها مى جنگيم؟ اين ها نيز به يكتايى خدا و رسالت پيامبر خدا گواهى مى دهند؟</w:t>
      </w:r>
    </w:p>
    <w:p>
      <w:pPr>
        <w:pStyle w:val="BookText"/>
        <w:rPr/>
      </w:pPr>
      <w:r>
        <w:rPr>
          <w:rFonts w:ascii="IRNazanin" w:hAnsi="IRNazanin" w:eastAsia="IRNazanin"/>
          <w:color w:val="111111"/>
          <w:sz w:val="28"/>
          <w:sz w:val="28"/>
          <w:szCs w:val="28"/>
          <w:rtl w:val="true"/>
          <w:lang w:bidi="fa-IR"/>
        </w:rPr>
        <w:t xml:space="preserve">مولاى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اگر بعد از عهد و ميثاق، پيمان هاى خود را شكستند و در آيين شما طعن كردند، پس با پيشوايان كفر بجنگيد، كه آن ها پيمان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غلاف شمشيرش را شكست و آن قدر جنگيد كه به شهادت رسيد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49" w:name="__RefHeading___Toc5946069_2870459653"/>
      <w:bookmarkStart w:id="50" w:name="_Toc17"/>
      <w:bookmarkEnd w:id="49"/>
      <w:r>
        <w:rPr>
          <w:rtl w:val="true"/>
        </w:rPr>
        <w:t>پيوند ولايت و برائت</w:t>
      </w:r>
      <w:bookmarkEnd w:id="50"/>
    </w:p>
    <w:p>
      <w:pPr>
        <w:pStyle w:val="BookText"/>
        <w:rPr/>
      </w:pPr>
      <w:r>
        <w:rPr>
          <w:rFonts w:ascii="IRNazanin" w:hAnsi="IRNazanin" w:eastAsia="IRNazanin"/>
          <w:color w:val="111111"/>
          <w:sz w:val="28"/>
          <w:sz w:val="28"/>
          <w:szCs w:val="28"/>
          <w:rtl w:val="true"/>
          <w:lang w:bidi="fa-IR"/>
        </w:rPr>
        <w:t xml:space="preserve">برخى از روشن فكران بين برائت و ولايت فاصله انداخته اند، خود را از مواليان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پندارند و در مورد دشمنان اهل بيت مهر سكوت بر لب مى زنند و از آن ها تبرّى نمى جويند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محضر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كه فلانى شما را دوست مى دارد و </w:t>
      </w:r>
      <w:bookmarkStart w:id="51" w:name="pg9442_92860"/>
    </w:p>
    <w:p>
      <w:pPr>
        <w:pStyle w:val="BookText"/>
        <w:rPr/>
      </w:pPr>
      <w:bookmarkEnd w:id="51"/>
      <w:r>
        <w:rPr>
          <w:rFonts w:ascii="Amiri" w:hAnsi="Amiri" w:eastAsia="Amiri" w:cs="Amiri"/>
          <w:color w:val="111111"/>
          <w:sz w:val="28"/>
          <w:sz w:val="28"/>
          <w:szCs w:val="28"/>
          <w:rtl w:val="true"/>
          <w:lang w:bidi="ar-SA"/>
        </w:rPr>
        <w:t>در مورد برائت از دشمنان شما ضعيف عمل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هَيْهَاتَ، كَذِبَ مَنْ اِدَّعى وِلاَيَتَنَا وَلَمْ يَتَبَرَّأْ مِنْ أَعْدَائِنَا؛</w:t>
      </w:r>
      <w:r>
        <w:rPr>
          <w:rStyle w:val="FootnoteAnchor"/>
          <w:rtl w:val="true"/>
        </w:rPr>
        <w:footnoteReference w:id="81"/>
      </w:r>
      <w:r>
        <w:rPr>
          <w:rFonts w:ascii="IRNazanin" w:hAnsi="IRNazanin" w:eastAsia="IRNazanin"/>
          <w:color w:val="111111"/>
          <w:sz w:val="28"/>
          <w:sz w:val="28"/>
          <w:szCs w:val="28"/>
          <w:rtl w:val="true"/>
          <w:lang w:bidi="fa-IR"/>
        </w:rPr>
        <w:t>نه، هرگز، دروغ مى گويد كسى كه ولايت ما را ادّعاء كند و از دشمنان ما برائت نجويد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وَالْبَراءَةُ مِنَ عَدُوِّنَا؛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كمال دين ولايت ما و برائت از دشمن ما مى باشد</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946071_2870459653"/>
      <w:bookmarkStart w:id="53" w:name="_Toc18"/>
      <w:bookmarkEnd w:id="52"/>
      <w:r>
        <w:rPr>
          <w:rtl w:val="true"/>
        </w:rPr>
        <w:t>آيا شناسايى دشمنان اهل بيت لازم است؟</w:t>
      </w:r>
      <w:bookmarkEnd w:id="53"/>
    </w:p>
    <w:p>
      <w:pPr>
        <w:pStyle w:val="BookText"/>
        <w:rPr/>
      </w:pPr>
      <w:r>
        <w:rPr>
          <w:rFonts w:ascii="IRNazanin" w:hAnsi="IRNazanin" w:eastAsia="IRNazanin"/>
          <w:color w:val="111111"/>
          <w:sz w:val="28"/>
          <w:sz w:val="28"/>
          <w:szCs w:val="28"/>
          <w:rtl w:val="true"/>
          <w:lang w:bidi="fa-IR"/>
        </w:rPr>
        <w:t xml:space="preserve">با توجّه به ضرورت برائت از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كه شناخت آن ها نيز لازم است، تا از آن ها برائت بجوييم، از محبّت و دوستى آن ها خوددارى كنيم، از اعمال و كردار آن ها نيز دورى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شناخت اولياى الهى لازم است، تا آن ها را دوست بداريم، به آن ها عشق بورزيم، از اعمال و رفتار نيک آن ها الگو بگيريم، شناخت دشمنان اهل بيت نيز ضرورت دارد، تا از شيوۀ زندگىو سيرۀ عملى آن ها دورى بجوييم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دشمنان اهل بيت را به اسم لعن كرده، مولاى متّقيان و ديگر پيشوايان نيز عدّه اى را به اسم معرّفى كرده و مورد لعن قرار </w:t>
      </w:r>
      <w:bookmarkStart w:id="54" w:name="pg9442_92861"/>
    </w:p>
    <w:p>
      <w:pPr>
        <w:pStyle w:val="BookText"/>
        <w:rPr/>
      </w:pPr>
      <w:bookmarkEnd w:id="54"/>
      <w:r>
        <w:rPr>
          <w:rFonts w:ascii="IRNazanin" w:hAnsi="IRNazanin" w:eastAsia="IRNazanin"/>
          <w:color w:val="111111"/>
          <w:sz w:val="28"/>
          <w:sz w:val="28"/>
          <w:szCs w:val="28"/>
          <w:rtl w:val="true"/>
          <w:lang w:bidi="fa-IR"/>
        </w:rPr>
        <w:t>داده اند، تا مردم آن ها را بشناسند و از آن ها پيروى نكنند و وجود مقدّس حضرت بقيّة اللّه ارواحنا فداه نيز در دوران غيبت توسّط نوّاب خاصّ توقيع صادر مى كردند و منحرفان را به مردم معرّفى مى كردند و آن ها را لعن مى كردند</w:t>
      </w:r>
      <w:r>
        <w:rPr>
          <w:rFonts w:eastAsia="IRNazanin" w:cs="IRNazanin"/>
          <w:color w:val="111111"/>
          <w:sz w:val="28"/>
          <w:szCs w:val="28"/>
          <w:rtl w:val="true"/>
          <w:lang w:bidi="fa-IR"/>
        </w:rPr>
        <w:t>.</w:t>
      </w:r>
    </w:p>
    <w:p>
      <w:pPr>
        <w:pStyle w:val="Heading3"/>
        <w:numPr>
          <w:ilvl w:val="2"/>
          <w:numId w:val="1"/>
        </w:numPr>
        <w:rPr/>
      </w:pPr>
      <w:bookmarkStart w:id="55" w:name="__RefHeading___Toc5946073_2870459653"/>
      <w:bookmarkStart w:id="56" w:name="_Toc19"/>
      <w:bookmarkEnd w:id="55"/>
      <w:r>
        <w:rPr>
          <w:rtl w:val="true"/>
        </w:rPr>
        <w:t>آيا برائت لفظى كفايت مى كند؟</w:t>
      </w:r>
      <w:bookmarkEnd w:id="56"/>
    </w:p>
    <w:p>
      <w:pPr>
        <w:pStyle w:val="BookText"/>
        <w:rPr/>
      </w:pPr>
      <w:r>
        <w:rPr>
          <w:rFonts w:ascii="IRNazanin" w:hAnsi="IRNazanin" w:eastAsia="IRNazanin"/>
          <w:color w:val="111111"/>
          <w:sz w:val="28"/>
          <w:sz w:val="28"/>
          <w:szCs w:val="28"/>
          <w:rtl w:val="true"/>
          <w:lang w:bidi="fa-IR"/>
        </w:rPr>
        <w:t>همان گونه كه محبّت قلبى و لسانى اهل بيت عصمت و طهارت كافى نيست، بلكه لازم است عملاً آن ها را اسوه قرار دهيم و از اعمال و رفتار آن ها پيروى كنيم، برائت لفظى نيز از دشمنان اهل بيت كفايت نمى كند، بلكه لازم است از رفتار و كردار آن ها نيز پرهيز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هاى دينى از هرگونه پيروى از مخالفان و تشبّه به آنان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يكى از پيامبران الهى وحى شد، به قوم خود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يَلْبَسُوا لِبَاسَ أَعْدَائِي، وَلاَ يَطْعَمُوا طَعَامَ أَعْدائِي، وَلاَ يُشَاكِلُوا بِمَشَاكِلِ أَعْدَائِي فَيَكُونُوا أَعْدَائِيكَمَا هُمْ أَعْدَائِي؛</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جامۀ دشمنانم را نپوشند، خوراک دشمنانم را نخورند، به شكل دشمنانم خود را در نياورند، كه آنان نيز همانند آن ها دشمن من مى 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اين متن را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r>
        <w:rPr>
          <w:rStyle w:val="FootnoteAnchor"/>
          <w:rtl w:val="true"/>
        </w:rPr>
        <w:footnoteReference w:id="84"/>
      </w:r>
      <w:bookmarkStart w:id="57" w:name="pg9442_92862"/>
    </w:p>
    <w:p>
      <w:pPr>
        <w:pStyle w:val="BookText"/>
        <w:rPr/>
      </w:pPr>
      <w:bookmarkEnd w:id="57"/>
      <w:r>
        <w:rPr>
          <w:rFonts w:ascii="IRNazanin" w:hAnsi="IRNazanin" w:eastAsia="IRNazanin"/>
          <w:color w:val="111111"/>
          <w:sz w:val="28"/>
          <w:sz w:val="28"/>
          <w:szCs w:val="28"/>
          <w:rtl w:val="true"/>
          <w:lang w:bidi="fa-IR"/>
        </w:rPr>
        <w:t xml:space="preserve">مولاى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تَشَبَّهَ بِقَوْمٍ عُدَّ مِنْهُمْ؛</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هركس خود را به قومى شبيه سازد، از آن ها به شمار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فَكَرِهْتُ أَنْ أَتَلَذَّذَ وَأَلْهُوَ فِيهَا وَأَتَشَبَّهَ بِقَوْمٍ عَيَّرَهُمْ اللهُ فِي كِتَابِهِ؛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من دوست ندارم كه در چنين شبى به لذايذ و هوس رانى بپردازم و خود را شبيه قومى كنم كه خداوند آن ها را در كتابش نكوهش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احاديث و ده ها حديث ديگر لعن لفظى كفايت نمى كند، بلكه بايد از هرگونه عمل مشابه با مخالفان پرهيز كرد، حتّى در طرز لباس پوشيدن و غذا خوردن نبايد خود را به آن ها تشبيه نمود</w:t>
      </w:r>
      <w:r>
        <w:rPr>
          <w:rFonts w:eastAsia="IRNazanin" w:cs="IRNazanin"/>
          <w:color w:val="111111"/>
          <w:sz w:val="28"/>
          <w:szCs w:val="28"/>
          <w:rtl w:val="true"/>
          <w:lang w:bidi="fa-IR"/>
        </w:rPr>
        <w:t>.</w:t>
      </w:r>
    </w:p>
    <w:p>
      <w:pPr>
        <w:pStyle w:val="Heading3"/>
        <w:numPr>
          <w:ilvl w:val="2"/>
          <w:numId w:val="1"/>
        </w:numPr>
        <w:rPr/>
      </w:pPr>
      <w:bookmarkStart w:id="58" w:name="__RefHeading___Toc5946075_2870459653"/>
      <w:bookmarkStart w:id="59" w:name="_Toc20"/>
      <w:bookmarkEnd w:id="58"/>
      <w:r>
        <w:rPr>
          <w:rtl w:val="true"/>
        </w:rPr>
        <w:t>كتابنامۀ لعن</w:t>
      </w:r>
      <w:bookmarkEnd w:id="59"/>
    </w:p>
    <w:p>
      <w:pPr>
        <w:pStyle w:val="BookText"/>
        <w:rPr/>
      </w:pPr>
      <w:r>
        <w:rPr>
          <w:rFonts w:ascii="IRNazanin" w:hAnsi="IRNazanin" w:eastAsia="IRNazanin"/>
          <w:color w:val="111111"/>
          <w:sz w:val="28"/>
          <w:sz w:val="28"/>
          <w:szCs w:val="28"/>
          <w:rtl w:val="true"/>
          <w:lang w:bidi="fa-IR"/>
        </w:rPr>
        <w:t xml:space="preserve">در مورد برائت از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لعن آن ها صدها اثر علمى تأليف شده و نسخه هاى چاپى و خطّى آن ها در كتابخانه هاى عمومى جهان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مطالعۀ آن ها براى كشف حقيقت و بالا بردن آگاهى و بصيرت جامعه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رهگذر به عناوين شمارى از آن 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آسياب تبرّى، از مجتبى عصيرى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البراءة، از سيد باقر محمدى نسب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اساس ايمان، از عبدالرّضا مهدوى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الأسرار فيما كنّى وعرف به الأشرار، از شيخ عبدالأمير فاطمى نجفى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الافتراء على الأنبياء والأوصياء والأولياء، از سيد هاشم ناجى جزائرى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افشاى يک توطئه، از شيخ على آل محسن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النّواصب، از شيخ مفلح الدّين بحرانى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من و امام تو، از مرتضى و محمد امينى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النّواصب، از على بن داود استرآبادى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أهؤلاء اخواننا، از سيد محمد رضى رضوى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ايجاز المطالب في ابراز المذاهب، از نصيرالدين عبدالله بن حمزه 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الايضاح، از فضل بن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البدريّون تحت المجهر، از محمد عبدالحسين صيّادى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البياض الابراهيمى، از گروهى از علماى قرن دوازدهم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جلد </w:t>
      </w:r>
      <w:r>
        <w:rPr>
          <w:rFonts w:eastAsia="IRNazanin" w:cs="IRNazanin"/>
          <w:color w:val="111111"/>
          <w:sz w:val="28"/>
          <w:szCs w:val="28"/>
          <w:rtl w:val="true"/>
          <w:lang w:bidi="fa-IR"/>
        </w:rPr>
        <w:t>_.</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گفتار در برائت، از عبداللّه آل 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اسلام با رويكرد دشمن شناسى، از نگارنده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از دكتر جواد خليلى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_.</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تحفۀ فيروزيه، از عبداللّه افندى اصفهانى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و محاكمه در تاريخ آل محمد، از قاضى بهلول بهجت افندى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تشييد المطاعن، از سيد محمدقلى كنتورى، پدر مير حامد حسين، صاحب عبقات </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جلد</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المعارف، از ابوالصّلاح تقى حلبى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تولّى و تبرّى، از خواجه نصير الدّين 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تولّى و تبرّى، از شيخ جواد كربلايى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التولّى والتبرّى، از محمد باقر بن محمود ميرداماد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تولّى و تبرّى از نگاهى ديگر، از مهدى اسماعيلى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تولّى و تبرّى دو بال پرواز، از سيد ابو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توهّم يا تعمّد، محمد جواد خليل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جزاء أعداء رسول اللّه، از سيد هاشم ناجى جزائرى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_.</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الحبل المتین فی وجوب البرائة من اعداء الدین، مرتضوی </w:t>
      </w:r>
      <w:r>
        <w:rPr>
          <w:rFonts w:eastAsia="IRNazanin" w:cs="IRNazanin"/>
          <w:color w:val="111111"/>
          <w:sz w:val="28"/>
          <w:szCs w:val="28"/>
          <w:rtl w:val="true"/>
          <w:lang w:bidi="fa-IR"/>
        </w:rPr>
        <w:t xml:space="preserve">_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_.</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الافك، از جعفر مرتضى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الانقلاب، از سعيد ابو معاش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خلفاء السّقيفة، از اُمّ محمّد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الصّدق، از شيخ محمد حسن مظفّر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الذّخيرة يوم المحشر، از سليمان بن عبداللّه بحرانى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راهى به سوى حقيقت، از مقاتل بن عطيّه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المتعصّب العنيد، از ابن جوزى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الوجيز، از شيخ على آل محسن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الرّدود المحكّمة، از شيخ على آل محسن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رشح الولاء، از أسعد بن عبدالقاهر اصفهانى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رمز و راز برائت، از سيد رضا موسوى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سبعة من السّلف، از سيّد مرتضى فيروزآبادى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امّ الفتن، از دكتر جواد خليلى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انقلاب أبيض، از دكتر نجاح طائى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انقلاب على المبادى والنّصوص، از قاسم الحائرى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وفدك، از احمد بن عبدالعزيز جوهرى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شاخۀ طوبى، از محدّث نورى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 الرّواية، از ميثم مزكا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الشّهاب الثّاقب، از قاضى نور اللّه شوشترى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 الثّاقب لنواصب الائمة الاطائب، از شيروانى تبريزى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المضيرة، از محمود أبو 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المهرقة، از قاضى نور اللّه شوشترى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الطلع النضيد فى ابطال المنع عن لعن يزيد، از بهارى همدانى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ظلمات الهاوية، از محدّث نورى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 از ياسين بن احمد صوّاف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المقال، از محقق كركى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العبرة، از سيد احمد ابن طاووس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ثانى، از على فاطمى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الخطاب، از ابو الحسين خوئينى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الاعتدال فى نقد الرّجال، از محمد كروى قيسى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فُلك النّجاة، از على محمد فتح الدّين حنفى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جديدة لحروب الردّة، از شيخ على كورانى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في كتب العقائد، از حسن بن فرحان مالكى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بهائى، از عمادالدين 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الألفين، از علاّمه حلّى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هلالى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_.</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الأسرار، در ردّ اسرار هزار ساله حكمى زاده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البنيان، از شيخ ذبيح اللّه محلاّتى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چهار ضرب،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تفرشى، نسخه خطّى در كتابخانه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اللّعن على أعداء الأئمّة، ناشناخته، نسخه خطّى در كتابخانه ملک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نامه، محمد رضا هندى، نسخه خطّى در كتابخانه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نامه منظوم بر قاتلان امامان، نسخه خطّى اهداء شده به ناصرالدّين شاه در كتابخانه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لعنيّه منظوم عربى، از لطف اللّه بن عبدالكريم ميسى، نسخه خطّى در كتابخانه 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لعنيّه منظوم، ناشناخته، سه نسخه خطّى در كتابخانه 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لعنيّه، از سيد تقى قزوينى، نسخه خطّى در كتابخانه 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لعنيّه، از خرد مازندرانى، نسخه خطّى در كتابخانه 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لعنيّه، از نراقى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لعنيّه، از ملا عباس، نسخه خطّى در كتابخانه دارالحديث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لعنيّه، از حسن بن محمّد على عريضى خراسانى، نسخه خطّى در كتابخانه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بشرويه؛ در همین کتابخانه، از همین نویسنده نسخه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لعنیّه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لعنيّه محقق كركى، نسخۀ خطّى در كتابخانه وزيرى يزد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لعنيّه، به صورت تركيب بند، به زبان آذرى، از ابراهيم بن حسين اردبيلى، نسخۀ خطّى در كتابخانه 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اللّعنيّة، از شيخ على، نسخۀ خطّى در كتابخانۀ مرعشى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اللّعنيّة، مشهور به رساله تبرّائيه، از عبدالرّحيم بن كرمعلى اصفهانى، نسخۀ خطّى در كتابخانه مرعشى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اللّعنيّة، خواجه نصير الدّين طوسى،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نسخه های خطّی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به چهاردهمعصوم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مبانى علمى و فقهى برائت، از سيد ابراهيم موسوى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مثالب العرب، از هشام بن كلبى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مثالب النّواصب، از ابن شهرآشوب </w:t>
      </w:r>
      <w:r>
        <w:rPr>
          <w:rFonts w:eastAsia="IRNazanin" w:cs="IRNazanin"/>
          <w:color w:val="111111"/>
          <w:sz w:val="28"/>
          <w:szCs w:val="28"/>
          <w:rtl w:val="true"/>
          <w:lang w:bidi="fa-IR"/>
        </w:rPr>
        <w:t xml:space="preserve">_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_.</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الفضائح لأرباب القبائح، محمّد كاظم بن محمّد شفيع هزار جريبى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مصائب النّواصب، از قاضى نور اللّه شوشترى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المدرستين، از سيد مرتضى عسكرى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_.</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مهاترات بين صحابة رسول اللّه، از سيد محمد رضى رضوى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النّصائح الكافية، از محمد بن عقيل علوى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عدالة الصّحابة، از استاد احمد حسين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نفحات اللاّهوت، از محقق كركى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نفحات اللاّهوت، از استرآبادى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النّقض، از عبد الجليل قزوينى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_.</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النّواصب واقع وتاريخ، از محمد ابن غباشى 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مبين في اثبات خلافة امير المؤمنين، از محمد طاهر بن محمد حسين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از علاّمه حلّى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الهادي إلى النّجاة من جميع المهلكات، از نصيرالدّين عبداللّه بن حمزه 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تر و كامل تر از همۀ اين ها دائرة المعارف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اين موضوع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تازه ترین و جالب ترین آن ها کتاب حاضر است، که توسّط محقّق توانمند آقای حاج سیّد محمّد جعفر روضاتی از تبار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ششمین مجلّد از سلسلۀ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کلیدواژۀ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رشتۀ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سلسله عناوین زیر قبلاً منتشر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واژۀ آیات مهدوی در قرآن کریم، شامل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واژۀ آیات رجعت در قرآن کریم، شامل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واژۀ آیات علوی در قرآن کریم </w:t>
      </w:r>
      <w:r>
        <w:rPr>
          <w:rFonts w:eastAsia="IRNazanin" w:cs="IRNazanin"/>
          <w:i/>
          <w:iCs/>
          <w:color w:val="111111"/>
          <w:sz w:val="28"/>
          <w:szCs w:val="28"/>
          <w:lang w:bidi="fa-IR"/>
        </w:rPr>
        <w:t>2</w:t>
      </w:r>
      <w:r>
        <w:rPr>
          <w:rFonts w:ascii="IRNazanin" w:hAnsi="IRNazanin" w:eastAsia="IRNazanin"/>
          <w:i/>
          <w:i/>
          <w:iCs/>
          <w:color w:val="111111"/>
          <w:sz w:val="28"/>
          <w:sz w:val="28"/>
          <w:szCs w:val="28"/>
          <w:rtl w:val="true"/>
          <w:lang w:bidi="fa-IR"/>
        </w:rPr>
        <w:t>جلد</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واژۀ آیات فاطمی در قرآن کریم، شامل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واژۀ آیات حسینی در قرآن کریم، شامل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با احتساب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در این مجلّد بررسی شده، مجموعاً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w:t>
      </w:r>
    </w:p>
    <w:p>
      <w:pPr>
        <w:pStyle w:val="BookText"/>
        <w:rPr/>
      </w:pPr>
      <w:r>
        <w:rPr>
          <w:rFonts w:ascii="IRNazanin" w:hAnsi="IRNazanin" w:eastAsia="IRNazanin"/>
          <w:color w:val="111111"/>
          <w:sz w:val="28"/>
          <w:sz w:val="28"/>
          <w:szCs w:val="28"/>
          <w:rtl w:val="true"/>
          <w:lang w:bidi="fa-IR"/>
        </w:rPr>
        <w:t xml:space="preserve">این مجموعه بررسی شده، با استناد به احادیث وارده از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تألیف، تحقیق، چاپ و نشر این آثار به امضای قبولی حضرت بقیة الله ارواحنافداه برسد، موجب قرب ظهور و تقرّب به محضر مقدّس آن سرور باشد،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شهادت حضرت فخرالسّاجدين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حوزۀ علميّۀ قم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 پور </w:t>
      </w:r>
      <w:bookmarkStart w:id="60" w:name="pg9442_92870"/>
    </w:p>
    <w:p>
      <w:pPr>
        <w:pStyle w:val="Heading2"/>
        <w:numPr>
          <w:ilvl w:val="1"/>
          <w:numId w:val="1"/>
        </w:numPr>
        <w:rPr/>
      </w:pPr>
      <w:bookmarkStart w:id="61" w:name="__RefHeading___Toc5946077_2870459653"/>
      <w:bookmarkStart w:id="62" w:name="_Toc21"/>
      <w:bookmarkEnd w:id="60"/>
      <w:bookmarkEnd w:id="61"/>
      <w:r>
        <w:rPr>
          <w:rtl w:val="true"/>
        </w:rPr>
        <w:t>پیشگفتار</w:t>
      </w:r>
      <w:bookmarkEnd w:id="62"/>
    </w:p>
    <w:p>
      <w:pPr>
        <w:pStyle w:val="Heading3"/>
        <w:numPr>
          <w:ilvl w:val="2"/>
          <w:numId w:val="1"/>
        </w:numPr>
        <w:rPr/>
      </w:pPr>
      <w:bookmarkStart w:id="63" w:name="__RefHeading___Toc5946079_2870459653"/>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حمد و سپاس بی کران خداوند یکتا و توانا را سزاست که بزرگ تر و عظیم تر از آن است که او را همتایی باشد و قدرت و نیرومندی و علوّ درجات و رفعت حسنات تنها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غیر او عزّت طلبیدند، به ذلّت افتادند و آنان که از غیر او توانگری جُستند، بی نوا شدند و آن ها که در دنیا سرکشی و عصیان کردند، به پستی گرفتار شدند و کسانی که مکر و حیله نمودند، خوار و رسوا شدند؛ و مؤمنانی که از خدای متعال مدد خواستند، عزّت یافتند و آنان که به او توکّل کردند، امورشان را به تدبیر خودش ختم به خیر نمود و شرّ و بدی را از آن ها دفع کرد و دشمنان شان را خوار و ذلیل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و صلوات بی پایان خداوند و ملائکه و پیامبران و مرسلین و شهداء و صدّیقین و همۀ بندگان صالح خدا، بر عقل کلّ و هادی سبُل و خاتم رسُل،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خاندان پاک و معصومشان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 که از هر گونه رجس و آلودگی دور هستند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لعن ابدی و همیشگی خداوند بر دو بُت قريش و دو مشرک آن ها، و دو سرکردۀ ضلالت، همان دروغ پردازها، و بر دو دختر آنان ها، و بر تمام کسانی که فرمان خدا را </w:t>
      </w:r>
    </w:p>
    <w:p>
      <w:pPr>
        <w:pStyle w:val="BookText"/>
        <w:rPr/>
      </w:pPr>
      <w:r>
        <w:rPr>
          <w:rFonts w:ascii="IRNazanin" w:hAnsi="IRNazanin" w:eastAsia="IRNazanin"/>
          <w:color w:val="111111"/>
          <w:sz w:val="28"/>
          <w:sz w:val="28"/>
          <w:szCs w:val="28"/>
          <w:rtl w:val="true"/>
          <w:lang w:bidi="fa-IR"/>
        </w:rPr>
        <w:t>زير پا نهادند، و وحی الهی را نپذيرفتند، و نعمت او را انکار کردند، و پيامبر رحمت را نافرمانی کردند، و دين خدا را واژگون نمودند، و قرآن را تحريف کردند، و احکام الهی را بی ثمر گذاردند و تباه کردند، و از درِ دشمنی با آيات الهی برآمدند، و با دوستان خدا دشمنی کردند، و با دشمنانش دوستی نمودند، و شهرها را ويران ساختند، و بندگان را به فساد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عوامل ضروری برای حیات و تعالی هر فرد و جامعه، توجّه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دشمنان است، که اصولاً حیات و زندگی هر موجود زنده ای وابسته به این فرآیند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در انسان، تا حدّ زیادی متفاوت است و با توجّه به نقش اراده، قدرت و اختیار در زندگی انسان، وابسته به اقدام آگاهانه و ارادی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توجّه داشت که در مرحلۀ نخست، شناخت دشمن و در مرحلۀ بعد، دفع صحیح وشایسته، اموری است که انسان از آن ها ناگزیر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 مقدّس اسلام این امر مهم را در فریضه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افراد مؤمن و امّت اسلامی،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بشناسند و به طرز شایسته و کامل به کار ببندند، مقتضیّات و شرایط زندگی و سعادت خویش را مهیّا نموده، موانع و آفت های مزاحم را از سر راه برداشته و زدوده اند، به گونه ای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و توجّه به این اصل، رسیدن به زندگی مطلوب امری حتمی است و رابطۀ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زندگی سعادتمند و خداپسندانه، رابطۀ ضروری است و همین امر سبب شده تا این اصل، منزلت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کند و در میان علمای امامیّه مورد توجّه و تأکید خاصّی قرار گیرد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بسیاری از علمای شیعه همچون مرحوم شیخ طوسی، علّامۀ مجلسی، خواجه نصیرالدّین طوسی، سیّد هاشم بحرانی و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مسئلۀ تبرّی را به گونه ای تأیید </w:t>
      </w:r>
    </w:p>
    <w:p>
      <w:pPr>
        <w:pStyle w:val="BookText"/>
        <w:rPr/>
      </w:pPr>
      <w:r>
        <w:rPr>
          <w:rFonts w:ascii="IRNazanin" w:hAnsi="IRNazanin" w:eastAsia="IRNazanin"/>
          <w:color w:val="111111"/>
          <w:sz w:val="28"/>
          <w:sz w:val="28"/>
          <w:szCs w:val="28"/>
          <w:rtl w:val="true"/>
          <w:lang w:bidi="fa-IR"/>
        </w:rPr>
        <w:t>و اثبات نموده اند که اعتقاد نداشتن به آن، به معنای فقدان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با هم، یکی از شروط ایمان محسوب می شوند، به گونه ای کهحضرت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الْإِيمَانُ إِلَّا الْحُبُّ وَ الْبُغْضُ</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آیا ایمان چیزی غیر از دوستی و دشمنی است؟</w:t>
      </w:r>
    </w:p>
    <w:p>
      <w:pPr>
        <w:pStyle w:val="BookText"/>
        <w:rPr/>
      </w:pPr>
      <w:r>
        <w:rPr>
          <w:rFonts w:ascii="IRNazanin" w:hAnsi="IRNazanin" w:eastAsia="IRNazanin"/>
          <w:color w:val="111111"/>
          <w:sz w:val="28"/>
          <w:sz w:val="28"/>
          <w:szCs w:val="28"/>
          <w:rtl w:val="true"/>
          <w:lang w:bidi="fa-IR"/>
        </w:rPr>
        <w:t xml:space="preserve">و یا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یکی از یاران شان، که برای ملاقات با ایشان، با سختی و مشقّت فراوان، راه دوری را طی کرده بود به نام زیاد احلام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الدِّينُ إِلَّا الْحُبُّ وَ الْبُغْضُ</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چیزی غیر از حبّ و بغض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مفهوم آن، ابراز دوستی و یا دشمنی می باشد، ولی از نظر قرآن و اسلام، تنها ابراز دوستی نسبت به دوستان خدا و عمل برای آنان و یا حرکت در مسیر آنان کفایت نمی کند، بلکه باید هر دوستی یا تولّی همراه با 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دشمنان و یاران و کارهایشان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کریم هرگز دوستی و مرزبندی میان دوستان و دشمنان،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نمی شود؛ زیرا همان اندازه که لازم است تا شخص دارای جاذبه باشد و دوستان خدا را به سوی خود جذب کند، باید نسبت به دشمنان، تبرّی داشته و اجازه ندهد تا آنان به حریم وی نزدیک شوند، چه رسد به آن که نسبت به آنان ابراز دوستی نماید، هر چند که در عمل با آنان همراهی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تعبیر دیگر، این مرزبندی زمانی کامل می شود که شخص افزون بر تولّی، با تبرّی از دشمنان در مقام اندیشه و عمل، گام های عملی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در دل با دشمنان خدا دشمن باشد، ولی در عمل، کاری کند که خشنودی دشمنان دین را به همراه داشته باشد، از اهل ایمان به شمار نمی آید؛ چنان که اگر کسی با دشمنان خدا در عمل دشمنی کند، ولی در اندیشه و بینش همراه آنان باشد و یا محبّت و دوستی آنان را در دل داشته باشد، از اهل ایمان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مجادله، یکی از راه های قرار گرفتن شخص در حوزۀ عمل سیاسی و اجتماعی،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بیزاری جستن آشکار از دشمنان خدا می داند، و در همین آیه توضیح می دهد که اگر کسی خواهان رستگاری است تنها با بیزاری جستن در باطن و ظاهر از دشمنان خداست که می تواند به آن دستیابد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قومی را كه ايمان به خدا و روز قيامت دارد پیدا نمی کنی كه با دشمنان خدا و رسولش دوستی كنند، هر چند پدران يا فرزندان يا برادران يا خويشاوندان آنها باشند، آنها كسانی هستند كه خدا ايمان را بر صفحۀ قلوبشان نوشته و با روحی از ناحيۀ خودش، آنها را تقويت فرموده، آنها را در باغهائی از بهشت داخل می كند كه نهرها از زير درختانش جاری است، جاودانه در آن می مانند خدا از آنها خشنود و آنها نيز از خدا خشنودند، آن ها حزب الله اند، بدانيد حزب الله پيروز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خداوند در این آیه بیزاری جستن را نه تنها نشانه ای از ایمان راستین شخص می داند، بلکه عامل مهم در رستگاری وی بر می شمارد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بیزاری علنی از دشمنان خدا اقدام کنند در حقیقت اعلان بیزاری </w:t>
      </w:r>
      <w:bookmarkStart w:id="65" w:name="pg9442_92874"/>
    </w:p>
    <w:p>
      <w:pPr>
        <w:pStyle w:val="BookText"/>
        <w:rPr/>
      </w:pPr>
      <w:bookmarkEnd w:id="65"/>
      <w:r>
        <w:rPr>
          <w:rFonts w:ascii="IRNazanin" w:hAnsi="IRNazanin" w:eastAsia="IRNazanin"/>
          <w:color w:val="111111"/>
          <w:sz w:val="28"/>
          <w:sz w:val="28"/>
          <w:szCs w:val="28"/>
          <w:rtl w:val="true"/>
          <w:lang w:bidi="fa-IR"/>
        </w:rPr>
        <w:t>از دشمنان انسانیّت کرده اند و این گونه است که از سوی خداوند مورد تأیید و پشتیبانی و امدادهای غیبی قرار می گیرند و در امور خویش پیروزی و موفقیّت های بسیاری را به دست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وصف، شاید هیچ مسئله ای و موضوعی در اسلام نداشته باشیم که به لحاظ عظمت و اهمیّت شمول به سطح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و در عین حال، به همان نسبت از سوی مسلمین مورد غفلت و بی توجّهی قرار گرفته است و دچار مهجوریّت شده باشد</w:t>
      </w:r>
      <w:r>
        <w:rPr>
          <w:rFonts w:eastAsia="IRNazanin" w:cs="IRNazanin"/>
          <w:color w:val="111111"/>
          <w:sz w:val="28"/>
          <w:szCs w:val="28"/>
          <w:rtl w:val="true"/>
          <w:lang w:bidi="fa-IR"/>
        </w:rPr>
        <w:t>.</w:t>
      </w:r>
    </w:p>
    <w:p>
      <w:pPr>
        <w:pStyle w:val="Heading3"/>
        <w:numPr>
          <w:ilvl w:val="2"/>
          <w:numId w:val="1"/>
        </w:numPr>
        <w:rPr/>
      </w:pPr>
      <w:bookmarkStart w:id="66" w:name="__RefHeading___Toc5946081_2870459653"/>
      <w:bookmarkStart w:id="67" w:name="_Toc23"/>
      <w:bookmarkEnd w:id="66"/>
      <w:r>
        <w:rPr>
          <w:rtl w:val="true"/>
        </w:rPr>
        <w:t>معنای تبرّی</w:t>
      </w:r>
      <w:bookmarkEnd w:id="67"/>
    </w:p>
    <w:p>
      <w:pPr>
        <w:pStyle w:val="BookText"/>
        <w:rPr/>
      </w:pPr>
      <w:r>
        <w:rPr>
          <w:rFonts w:ascii="IRNazanin" w:hAnsi="IRNazanin" w:eastAsia="IRNazanin"/>
          <w:color w:val="111111"/>
          <w:sz w:val="28"/>
          <w:sz w:val="28"/>
          <w:szCs w:val="28"/>
          <w:rtl w:val="true"/>
          <w:lang w:bidi="fa-IR"/>
        </w:rPr>
        <w:t xml:space="preserve">تبرّی مصدر عربی، بر وزن تفعّل و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زبان فارسی بیشتر به صورت تبرّا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 در لغت به معنای دوری کردن از چیزی که مجاورت با آن ناپسند است؛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بیزاری و دوری جستن است</w:t>
      </w:r>
      <w:r>
        <w:rPr>
          <w:rFonts w:eastAsia="IRNazanin" w:cs="IRNazanin"/>
          <w:color w:val="111111"/>
          <w:sz w:val="28"/>
          <w:szCs w:val="28"/>
          <w:rtl w:val="true"/>
          <w:lang w:bidi="fa-IR"/>
        </w:rPr>
        <w:t>.</w:t>
      </w:r>
    </w:p>
    <w:p>
      <w:pPr>
        <w:pStyle w:val="Heading3"/>
        <w:numPr>
          <w:ilvl w:val="2"/>
          <w:numId w:val="1"/>
        </w:numPr>
        <w:rPr/>
      </w:pPr>
      <w:bookmarkStart w:id="68" w:name="__RefHeading___Toc5946083_2870459653"/>
      <w:bookmarkStart w:id="69" w:name="_Toc24"/>
      <w:bookmarkEnd w:id="68"/>
      <w:r>
        <w:rPr>
          <w:rtl w:val="true"/>
        </w:rPr>
        <w:t>ادلّۀ مشروعیّت تبرّی</w:t>
      </w:r>
      <w:bookmarkEnd w:id="69"/>
    </w:p>
    <w:p>
      <w:pPr>
        <w:pStyle w:val="BookText"/>
        <w:rPr/>
      </w:pPr>
      <w:r>
        <w:rPr>
          <w:rFonts w:ascii="IRNazanin" w:hAnsi="IRNazanin" w:eastAsia="IRNazanin"/>
          <w:color w:val="111111"/>
          <w:sz w:val="28"/>
          <w:sz w:val="28"/>
          <w:szCs w:val="28"/>
          <w:rtl w:val="true"/>
          <w:lang w:bidi="fa-IR"/>
        </w:rPr>
        <w:t xml:space="preserve">از طریق رجوع به قرآن کریم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مشروعیّت تبرّی را استفاده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علاوه بر اینکه سورۀ توبه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و در اوّلین آیۀ آن،خداوند و پیامبرش از مشرکان برائت جسته اند</w:t>
      </w:r>
      <w:r>
        <w:rPr>
          <w:rStyle w:val="FootnoteAnchor"/>
          <w:rtl w:val="true"/>
        </w:rPr>
        <w:footnoteReference w:id="90"/>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دیگر نیز، عباراتی از مادّۀ برائت و مشتّقات آن، آمده است</w:t>
      </w:r>
      <w:r>
        <w:rPr>
          <w:rFonts w:eastAsia="IRNazanin" w:cs="IRNazanin"/>
          <w:color w:val="111111"/>
          <w:sz w:val="28"/>
          <w:szCs w:val="28"/>
          <w:rtl w:val="true"/>
          <w:lang w:bidi="fa-IR"/>
        </w:rPr>
        <w:t xml:space="preserve">. </w:t>
      </w:r>
      <w:bookmarkStart w:id="70" w:name="pg9442_92875"/>
    </w:p>
    <w:p>
      <w:pPr>
        <w:pStyle w:val="BookText"/>
        <w:rPr/>
      </w:pPr>
      <w:bookmarkEnd w:id="70"/>
      <w:r>
        <w:rPr>
          <w:rFonts w:ascii="IRNazanin" w:hAnsi="IRNazanin" w:eastAsia="IRNazanin"/>
          <w:color w:val="111111"/>
          <w:sz w:val="28"/>
          <w:sz w:val="28"/>
          <w:szCs w:val="28"/>
          <w:rtl w:val="true"/>
          <w:lang w:bidi="fa-IR"/>
        </w:rPr>
        <w:t xml:space="preserve">مانند تبرّی از شرک، که در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انعام آمده</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اِنّٖی بَرٖیٓءٌ مِمّاٰ تُشْرِكُونَ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شريک هائی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سازيد،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اظهار برائت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خود و برائت مخالفان آن حضرت از ایشان، که در سورۀ یونس و شعراء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 عَصَوْكَ فَقُلْ اِنّٖی بَرٖیٓءٌ مِمّاٰ تَعْمَلُونَ</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نافرمانی تو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انجام می دهید، بيزارم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بسیاری از این آیات، برائت و تبرّی به معنای لغوی به کار برده شده که اصل مشترک در همۀ آن ها، مفارقت کردن از دشمنان خدا و خروج از عهد و پیمان مشرکان و کفّار و منقطع شدن و گسستن از پیروان باطل است</w:t>
      </w:r>
      <w:r>
        <w:rPr>
          <w:rFonts w:eastAsia="IRNazanin" w:cs="IRNazanin"/>
          <w:color w:val="111111"/>
          <w:sz w:val="28"/>
          <w:szCs w:val="28"/>
          <w:rtl w:val="true"/>
          <w:lang w:bidi="fa-IR"/>
        </w:rPr>
        <w:t>.</w:t>
      </w:r>
    </w:p>
    <w:p>
      <w:pPr>
        <w:pStyle w:val="Heading3"/>
        <w:numPr>
          <w:ilvl w:val="2"/>
          <w:numId w:val="1"/>
        </w:numPr>
        <w:rPr/>
      </w:pPr>
      <w:bookmarkStart w:id="71" w:name="__RefHeading___Toc5946085_2870459653"/>
      <w:bookmarkStart w:id="72" w:name="_Toc25"/>
      <w:bookmarkEnd w:id="71"/>
      <w:r>
        <w:rPr>
          <w:rtl w:val="true"/>
        </w:rPr>
        <w:t>موارد لعن در قرآن کریم</w:t>
      </w:r>
      <w:bookmarkEnd w:id="72"/>
    </w:p>
    <w:p>
      <w:pPr>
        <w:pStyle w:val="BookText"/>
        <w:rPr/>
      </w:pPr>
      <w:r>
        <w:rPr>
          <w:rFonts w:ascii="IRNazanin" w:hAnsi="IRNazanin" w:eastAsia="IRNazanin"/>
          <w:color w:val="111111"/>
          <w:sz w:val="28"/>
          <w:sz w:val="28"/>
          <w:szCs w:val="28"/>
          <w:rtl w:val="true"/>
          <w:lang w:bidi="fa-IR"/>
        </w:rPr>
        <w:t>همچنین افراد یا گروه هایی در قرآن کریم مورد لعن خدای متعال، قرار گرفته اند که یا ظالم بوده اند، یا کافر و یا منافق؛ که در اینجا به چند مورد اشاره می کنیم</w:t>
      </w:r>
      <w:r>
        <w:rPr>
          <w:rFonts w:eastAsia="IRNazanin" w:cs="IRNazanin"/>
          <w:color w:val="111111"/>
          <w:sz w:val="28"/>
          <w:szCs w:val="28"/>
          <w:rtl w:val="true"/>
          <w:lang w:bidi="fa-IR"/>
        </w:rPr>
        <w:t>:</w:t>
      </w:r>
    </w:p>
    <w:p>
      <w:pPr>
        <w:pStyle w:val="Heading2"/>
        <w:numPr>
          <w:ilvl w:val="1"/>
          <w:numId w:val="1"/>
        </w:numPr>
        <w:rPr/>
      </w:pPr>
      <w:bookmarkStart w:id="73" w:name="__RefHeading___Toc5946087_2870459653"/>
      <w:bookmarkStart w:id="74" w:name="_Toc26"/>
      <w:bookmarkEnd w:id="73"/>
      <w:r>
        <w:rPr>
          <w:rtl w:val="true"/>
        </w:rPr>
        <w:t>لعن ابلیس</w:t>
      </w:r>
      <w:bookmarkEnd w:id="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مواردی در قرآن کریم، شیطان را مورد لعن خود قرار داده است که در این جا به سه مورد آن اشاره می کنیم</w:t>
      </w:r>
      <w:r>
        <w:rPr>
          <w:rFonts w:eastAsia="IRNazanin" w:cs="IRNazanin"/>
          <w:color w:val="111111"/>
          <w:sz w:val="28"/>
          <w:szCs w:val="28"/>
          <w:rtl w:val="true"/>
          <w:lang w:bidi="fa-IR"/>
        </w:rPr>
        <w:t xml:space="preserve">: </w:t>
      </w:r>
      <w:bookmarkStart w:id="75" w:name="pg9442_92876"/>
    </w:p>
    <w:p>
      <w:pPr>
        <w:pStyle w:val="BookText"/>
        <w:rPr/>
      </w:pPr>
      <w:bookmarkEnd w:id="7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عَلَیْكَ اللَّعْنَةَ اِلٰى یَوْمِ الدّٖینِ</w:t>
      </w:r>
      <w:r>
        <w:rPr>
          <w:rFonts w:eastAsia="Amiri" w:cs="Amiri" w:ascii="Amiri" w:hAnsi="Amiri"/>
          <w:color w:val="111111"/>
          <w:sz w:val="28"/>
          <w:szCs w:val="28"/>
          <w:lang w:bidi="ar-SA"/>
        </w:rPr>
        <w:t>35</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مسلّماً تا روز قیامت بر تو لعنت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عَلَیْكَ لَعْنَتٖیٓ اِلٰى یَوْمِ الدّٖینِ</w:t>
      </w:r>
      <w:r>
        <w:rPr>
          <w:rFonts w:eastAsia="Amiri" w:cs="Amiri" w:ascii="Amiri" w:hAnsi="Amiri"/>
          <w:color w:val="111111"/>
          <w:sz w:val="28"/>
          <w:szCs w:val="28"/>
          <w:lang w:bidi="ar-SA"/>
        </w:rPr>
        <w:t>78</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مسلّماً لعنت من بر تو تا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 اللّٰهُ٭ۘ وَقاٰلَ لَاَتَّخِذَنَّ مِنْ عِباٰدِكَ نَصٖیبًا مَفْرُوضًا</w:t>
      </w:r>
      <w:r>
        <w:rPr>
          <w:rFonts w:eastAsia="Amiri" w:cs="Amiri" w:ascii="Amiri" w:hAnsi="Amiri"/>
          <w:color w:val="111111"/>
          <w:sz w:val="28"/>
          <w:szCs w:val="28"/>
          <w:lang w:bidi="ar-SA"/>
        </w:rPr>
        <w:t>118</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خدا لعنتش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از ميان بندگانت نصيبى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برخواهم گرفت</w:t>
      </w:r>
      <w:r>
        <w:rPr>
          <w:rFonts w:eastAsia="IRNazanin" w:cs="IRNazanin"/>
          <w:color w:val="111111"/>
          <w:sz w:val="28"/>
          <w:szCs w:val="28"/>
          <w:rtl w:val="true"/>
          <w:lang w:bidi="fa-IR"/>
        </w:rPr>
        <w:t>.</w:t>
      </w:r>
    </w:p>
    <w:p>
      <w:pPr>
        <w:pStyle w:val="Heading2"/>
        <w:numPr>
          <w:ilvl w:val="1"/>
          <w:numId w:val="1"/>
        </w:numPr>
        <w:rPr/>
      </w:pPr>
      <w:bookmarkStart w:id="76" w:name="__RefHeading___Toc5946089_2870459653"/>
      <w:bookmarkStart w:id="77" w:name="_Toc27"/>
      <w:bookmarkEnd w:id="76"/>
      <w:r>
        <w:rPr>
          <w:rtl w:val="true"/>
        </w:rPr>
        <w:t>لعن کتمان کنندگان حقیقت</w:t>
      </w:r>
      <w:bookmarkEnd w:id="77"/>
    </w:p>
    <w:p>
      <w:pPr>
        <w:pStyle w:val="BookText"/>
        <w:rPr/>
      </w:pPr>
      <w:r>
        <w:rPr>
          <w:rFonts w:ascii="IRNazanin" w:hAnsi="IRNazanin" w:eastAsia="IRNazanin"/>
          <w:color w:val="111111"/>
          <w:sz w:val="28"/>
          <w:sz w:val="28"/>
          <w:szCs w:val="28"/>
          <w:rtl w:val="true"/>
          <w:lang w:bidi="fa-IR"/>
        </w:rPr>
        <w:t xml:space="preserve">خدای متعال 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الَّذٖینَ یَكْتُمُونَ مآٰ اَنْزَلْناٰ مِنَ الْبَیِّناٰتِ وَالْهُدٰى مِنْ بَعْدِ ماٰ بَیَّنّاٰهُ لِلنّاٰسِ فِی الْكِتاٰبِ اُولٰٓئِكَ یَلْعَنُهُمُ اللّٰهُ وَیَلْعَنُهُمُ اللّاٰعِنُونَ</w:t>
      </w:r>
      <w:r>
        <w:rPr>
          <w:rFonts w:eastAsia="Amiri" w:cs="Amiri" w:ascii="Amiri" w:hAnsi="Amiri"/>
          <w:color w:val="111111"/>
          <w:sz w:val="28"/>
          <w:szCs w:val="28"/>
          <w:lang w:bidi="ar-SA"/>
        </w:rPr>
        <w:t>159</w:t>
      </w:r>
      <w:r>
        <w:rPr>
          <w:rStyle w:val="FootnoteAnchor"/>
          <w:rtl w:val="true"/>
        </w:rPr>
        <w:footnoteReference w:id="95"/>
      </w:r>
      <w:bookmarkStart w:id="78" w:name="pg9442_92877"/>
    </w:p>
    <w:p>
      <w:pPr>
        <w:pStyle w:val="BookText"/>
        <w:rPr/>
      </w:pPr>
      <w:bookmarkEnd w:id="78"/>
      <w:r>
        <w:rPr>
          <w:rFonts w:ascii="IRNazanin" w:hAnsi="IRNazanin" w:eastAsia="IRNazanin"/>
          <w:color w:val="111111"/>
          <w:sz w:val="28"/>
          <w:sz w:val="28"/>
          <w:szCs w:val="28"/>
          <w:rtl w:val="true"/>
          <w:lang w:bidi="fa-IR"/>
        </w:rPr>
        <w:t>کسانی که دلایل روشن، و وسیلۀ هدایتی را که نازل کرده ایم، بعد از آنکه در کتاب برای مردم بیان نمودیم، کتمان کنند، خدا آنها را لعنت می کند؛ و همۀ لعن کنندگان نیز، آنها را لعن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آيه، در بارۀ دانشمندان يهود و نصارى است كه حقايق تورات و انجيل را براى مردم بيان نمى كردند، ولى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استمرار دارد، شامل تمام كتمان كنندگان در طول تاريخ مى شود؛ چنانكه لعنت پروردگار نيز تا ابد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كتمان حقّ به صورت هاى مختلفى واقع می شود، گاهى با سكوت و عدم اظهار حقّ، گاهى با توجيه کردن وگاهى با سرگرم كردن مردم به امور جزئى و غافل کردن آنها از حقیقت، که منجر به انحراف و کجی می گردد</w:t>
      </w:r>
      <w:r>
        <w:rPr>
          <w:rFonts w:eastAsia="IRNazanin" w:cs="IRNazanin"/>
          <w:color w:val="111111"/>
          <w:sz w:val="28"/>
          <w:szCs w:val="28"/>
          <w:rtl w:val="true"/>
          <w:lang w:bidi="fa-IR"/>
        </w:rPr>
        <w:t>.</w:t>
      </w:r>
    </w:p>
    <w:p>
      <w:pPr>
        <w:pStyle w:val="Heading2"/>
        <w:numPr>
          <w:ilvl w:val="1"/>
          <w:numId w:val="1"/>
        </w:numPr>
        <w:rPr/>
      </w:pPr>
      <w:bookmarkStart w:id="79" w:name="__RefHeading___Toc5946091_2870459653"/>
      <w:bookmarkStart w:id="80" w:name="_Toc28"/>
      <w:bookmarkEnd w:id="79"/>
      <w:r>
        <w:rPr>
          <w:rtl w:val="true"/>
        </w:rPr>
        <w:t>لعن کافران</w:t>
      </w:r>
      <w:bookmarkEnd w:id="80"/>
    </w:p>
    <w:p>
      <w:pPr>
        <w:pStyle w:val="BookText"/>
        <w:rPr/>
      </w:pPr>
      <w:r>
        <w:rPr>
          <w:rFonts w:ascii="IRNazanin" w:hAnsi="IRNazanin" w:eastAsia="IRNazanin"/>
          <w:color w:val="111111"/>
          <w:sz w:val="28"/>
          <w:sz w:val="28"/>
          <w:szCs w:val="28"/>
          <w:rtl w:val="true"/>
          <w:lang w:bidi="fa-IR"/>
        </w:rPr>
        <w:t>در بسیاری از آیات قرآن کریم خداوند، کافران را مورد لعن خود قرار داده است که در این جا به سه مورد از آن ها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لَعَنَ الْكاٰفِرٖینَ وَاَعَدَّ لَهُمْ سَعٖیرًا</w:t>
      </w:r>
      <w:r>
        <w:rPr>
          <w:rFonts w:eastAsia="Amiri" w:cs="Amiri" w:ascii="Amiri" w:hAnsi="Amiri"/>
          <w:color w:val="111111"/>
          <w:sz w:val="28"/>
          <w:szCs w:val="28"/>
          <w:lang w:bidi="ar-SA"/>
        </w:rPr>
        <w:t>64</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خداوند كافران را لعن كرده و برای آنها آتش سوزاننده ای آماده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الَّذٖینَ كَفَرُوا وَماٰتُوا وَهُمْ كُفّاٰرٌ اُولٰٓئِكَ عَلَیْهِمْ لَعْنَةُ اللّٰهِ وَالْمَلآٰئِكَةِ </w:t>
      </w:r>
      <w:bookmarkStart w:id="81" w:name="pg9442_92878"/>
    </w:p>
    <w:p>
      <w:pPr>
        <w:pStyle w:val="BookText"/>
        <w:rPr/>
      </w:pPr>
      <w:bookmarkEnd w:id="81"/>
      <w:r>
        <w:rPr>
          <w:rFonts w:ascii="Amiri" w:hAnsi="Amiri" w:eastAsia="Amiri" w:cs="Amiri"/>
          <w:color w:val="111111"/>
          <w:sz w:val="28"/>
          <w:sz w:val="28"/>
          <w:szCs w:val="28"/>
          <w:rtl w:val="true"/>
          <w:lang w:bidi="ar-SA"/>
        </w:rPr>
        <w:t>وَالنّاٰسِ اَجْمَعٖینَ</w:t>
      </w:r>
      <w:r>
        <w:rPr>
          <w:rFonts w:eastAsia="Amiri" w:cs="Amiri" w:ascii="Amiri" w:hAnsi="Amiri"/>
          <w:color w:val="111111"/>
          <w:sz w:val="28"/>
          <w:szCs w:val="28"/>
          <w:lang w:bidi="ar-SA"/>
        </w:rPr>
        <w:t>161</w:t>
      </w:r>
      <w:r>
        <w:rPr>
          <w:rStyle w:val="FootnoteAnchor"/>
          <w:rtl w:val="true"/>
        </w:rPr>
        <w:footnoteReference w:id="97"/>
      </w:r>
      <w:r>
        <w:rPr>
          <w:rFonts w:ascii="IRNazanin" w:hAnsi="IRNazanin" w:eastAsia="IRNazanin"/>
          <w:color w:val="111111"/>
          <w:sz w:val="28"/>
          <w:sz w:val="28"/>
          <w:szCs w:val="28"/>
          <w:rtl w:val="true"/>
          <w:lang w:bidi="fa-IR"/>
        </w:rPr>
        <w:t>كسانی كه كافر شدند و در حال كفر از دنيا رفتند، لعنت خداوند و فرشتگان و همه مردم بر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الْمُناٰفِقٖینَ وَالْمُناٰفِقاٰتِ وَالْكُفّاٰرَ ناٰرَ جَهَنَّمَ خاٰلِدٖینَ فٖیهاٰ هِیَ حَسْبُهُمْ٭ وَلَعَنَهُمُ اللّٰهُ٭ وَلَهُمْ عَذاٰبٌ مُقٖیمٌ </w:t>
      </w:r>
      <w:r>
        <w:rPr>
          <w:rFonts w:eastAsia="Amiri" w:cs="Amiri" w:ascii="Amiri" w:hAnsi="Amiri"/>
          <w:color w:val="111111"/>
          <w:sz w:val="28"/>
          <w:szCs w:val="28"/>
          <w:lang w:bidi="ar-SA"/>
        </w:rPr>
        <w:t>68</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خداوند به مردان و زنان منافق و كفّار وعدۀ آتش دوزخ داده، که جاودانه در آن خواهند ماند، همین برای آنها كافی است، و خدا آنها را لعنت کرده، و عذاب هميشگی برای آن ها است</w:t>
      </w:r>
      <w:r>
        <w:rPr>
          <w:rFonts w:eastAsia="IRNazanin" w:cs="IRNazanin"/>
          <w:color w:val="111111"/>
          <w:sz w:val="28"/>
          <w:szCs w:val="28"/>
          <w:rtl w:val="true"/>
          <w:lang w:bidi="fa-IR"/>
        </w:rPr>
        <w:t>.</w:t>
      </w:r>
    </w:p>
    <w:p>
      <w:pPr>
        <w:pStyle w:val="Heading2"/>
        <w:numPr>
          <w:ilvl w:val="1"/>
          <w:numId w:val="1"/>
        </w:numPr>
        <w:rPr/>
      </w:pPr>
      <w:bookmarkStart w:id="82" w:name="__RefHeading___Toc5946093_2870459653"/>
      <w:bookmarkStart w:id="83" w:name="_Toc29"/>
      <w:bookmarkEnd w:id="82"/>
      <w:r>
        <w:rPr>
          <w:rtl w:val="true"/>
        </w:rPr>
        <w:t>لعن قاتل مؤمنین</w:t>
      </w:r>
      <w:bookmarkEnd w:id="83"/>
    </w:p>
    <w:p>
      <w:pPr>
        <w:pStyle w:val="BookText"/>
        <w:rPr/>
      </w:pPr>
      <w:r>
        <w:rPr>
          <w:rFonts w:ascii="IRNazanin" w:hAnsi="IRNazanin" w:eastAsia="IRNazanin"/>
          <w:color w:val="111111"/>
          <w:sz w:val="28"/>
          <w:sz w:val="28"/>
          <w:szCs w:val="28"/>
          <w:rtl w:val="true"/>
          <w:lang w:bidi="fa-IR"/>
        </w:rPr>
        <w:t xml:space="preserve">خدای متعال 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یَقْتُلْ مُؤْمِنًا مُتَعَمِّدًا فَجَزآٰؤُهُۥ جَهَنَّمُ خاٰلِدًا فٖیهاٰ وَغَضِبَ اللّٰهُ عَلَیْهِوَلَعَنَهُۥ وَاَعَدَّ لَهُۥ عَذاٰبًا عَظٖیمًا</w:t>
      </w:r>
      <w:r>
        <w:rPr>
          <w:rFonts w:eastAsia="Amiri" w:cs="Amiri" w:ascii="Amiri" w:hAnsi="Amiri"/>
          <w:color w:val="111111"/>
          <w:sz w:val="28"/>
          <w:szCs w:val="28"/>
          <w:lang w:bidi="ar-SA"/>
        </w:rPr>
        <w:t>93</w:t>
      </w:r>
      <w:r>
        <w:rPr>
          <w:rStyle w:val="FootnoteAnchor"/>
          <w:rtl w:val="true"/>
        </w:rPr>
        <w:footnoteReference w:id="9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مؤمنی را از روی عمد بکشد، کیفرش دوزخ است که در آن جاودانه خواهد بود، و خدا بر او خشم گیرد، و وی را لعنت کند و عذابی بزرگ برایش آماده سازد</w:t>
      </w:r>
      <w:r>
        <w:rPr>
          <w:rFonts w:eastAsia="IRNazanin" w:cs="IRNazanin"/>
          <w:color w:val="111111"/>
          <w:sz w:val="28"/>
          <w:szCs w:val="28"/>
          <w:rtl w:val="true"/>
          <w:lang w:bidi="fa-IR"/>
        </w:rPr>
        <w:t xml:space="preserve">. </w:t>
      </w:r>
      <w:bookmarkStart w:id="84" w:name="pg9442_92879"/>
    </w:p>
    <w:p>
      <w:pPr>
        <w:pStyle w:val="BookText"/>
        <w:rPr/>
      </w:pPr>
      <w:bookmarkEnd w:id="84"/>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عكرمه و ابن جريج،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دربارۀ كسى نازل شد كه مرتد شده و مسلمانى را نيز به قتل رسانيده بود، پس اين آيه در بارۀ او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شریفه، خداوند با بیان عقوبت سخت برای قتل مؤمن، مبالغه فرموده، پنج وعدۀ حتمی به قاتل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داخل در دوزخ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همیشه در آن خواهد بود،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غضب الهى دامن گیرش می شود،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لعنت خدا شامل حالش می شود،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عذاب بزرگی برایش آماده کرده است، كه این ها به خاطر تعظیم مقام مؤمن، در نزد پروردگار می باشد</w:t>
      </w:r>
      <w:r>
        <w:rPr>
          <w:rFonts w:eastAsia="IRNazanin" w:cs="IRNazanin"/>
          <w:color w:val="111111"/>
          <w:sz w:val="28"/>
          <w:szCs w:val="28"/>
          <w:rtl w:val="true"/>
          <w:lang w:bidi="fa-IR"/>
        </w:rPr>
        <w:t>.</w:t>
      </w:r>
    </w:p>
    <w:p>
      <w:pPr>
        <w:pStyle w:val="Heading2"/>
        <w:numPr>
          <w:ilvl w:val="1"/>
          <w:numId w:val="1"/>
        </w:numPr>
        <w:rPr/>
      </w:pPr>
      <w:bookmarkStart w:id="85" w:name="__RefHeading___Toc5946095_2870459653"/>
      <w:bookmarkStart w:id="86" w:name="_Toc30"/>
      <w:bookmarkEnd w:id="85"/>
      <w:r>
        <w:rPr>
          <w:rtl w:val="true"/>
        </w:rPr>
        <w:t>لعن اذیّت کنندگان خدا و رسول</w:t>
      </w:r>
      <w:bookmarkEnd w:id="86"/>
    </w:p>
    <w:p>
      <w:pPr>
        <w:pStyle w:val="BookText"/>
        <w:rPr/>
      </w:pPr>
      <w:r>
        <w:rPr>
          <w:rFonts w:ascii="Amiri" w:hAnsi="Amiri" w:eastAsia="Amiri" w:cs="Amiri"/>
          <w:color w:val="111111"/>
          <w:sz w:val="28"/>
          <w:sz w:val="28"/>
          <w:szCs w:val="28"/>
          <w:rtl w:val="true"/>
          <w:lang w:bidi="ar-SA"/>
        </w:rPr>
        <w:t xml:space="preserve">خدای متعال در سورۀ مبارکۀ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یُؤْذُونَ اللّٰهَ وَرَسُولَهُۥ لَعَنَهُمُ اللّٰهُ فِی الدُّنْیاٰ وَالْءاٰخِرَةِ وَاَعَدَّ لَهُمْ عَذاٰبًا مُهٖینًا</w:t>
      </w:r>
      <w:r>
        <w:rPr>
          <w:rFonts w:eastAsia="Amiri" w:cs="Amiri" w:ascii="Amiri" w:hAnsi="Amiri"/>
          <w:color w:val="111111"/>
          <w:sz w:val="28"/>
          <w:szCs w:val="28"/>
          <w:lang w:bidi="ar-SA"/>
        </w:rPr>
        <w:t>57</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قطعاً آنان که خدا و پیامبرش را آزار و اذیّت می کنند، خداوند در دنیا و آخرت لعنتشان می کند، و برای آنان عذابی خوارکننده آماده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آزار خداوند، يعنى انجام كارى بر خلاف خواست و رضایت او، و یا اذيّت بندگان او، كه به جاى جلب رحمت الهى، غضب و لعنت خداوند را به دنبال دارد؛ و مقصود از اذيّت كردن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تكذيب و تهمت و برخورد بى ادبانه با آن حضرت و اذيّت كردن اهل بيت ایشان است، همان گونه كه در روايات متعدّد آمده است كه آن 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فاطمه پارۀ تن من است، هر كه او را خشمگين سازد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روایت دیگری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فَاطِمَةُ بَضْعَةٌ مِنِّي يُؤْذِينِي مَنْ آذَاهَا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فاطمه پارۀ تن من است، مرا اذیّت می نماید کسی که او را اذیّت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نموده که زید بن علی در حالی که مویش را گرفته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مویشان را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حالی که مویشان را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حالی که مویشان را با دستشان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حالی که مویشان را گرفته بودند،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آذَى شَعْرَةً مِنِّي فَقَدْ آذَانِي، وَ مَنْ آذَانِي فَقَدْ آذَى اللَّهَ عَزَّ وَ جَلَّ، وَ مَنْ آذَى اللَّهَ عَزَّ وَ جَلَّ لَعَنَهُ مَلَأُ السَّمَاوَاتِ وَ مَلَأُ الْأَرْضِ، وَ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103"/>
      </w:r>
      <w:bookmarkStart w:id="87" w:name="pg9442_92881"/>
    </w:p>
    <w:p>
      <w:pPr>
        <w:pStyle w:val="BookText"/>
        <w:rPr/>
      </w:pPr>
      <w:bookmarkEnd w:id="87"/>
      <w:r>
        <w:rPr>
          <w:rFonts w:ascii="IRNazanin" w:hAnsi="IRNazanin" w:eastAsia="IRNazanin"/>
          <w:color w:val="111111"/>
          <w:sz w:val="28"/>
          <w:sz w:val="28"/>
          <w:szCs w:val="28"/>
          <w:rtl w:val="true"/>
          <w:lang w:bidi="fa-IR"/>
        </w:rPr>
        <w:t xml:space="preserve">هر کس تار مویی از من را بیازارد، مرا آزرده است و هر کس مرا بیازارد،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آزرده است و هر کس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بیازارد، ساکنان آسمان ها و ساکنان زمین او را لعنت می کنند؛ 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خداوند و فرستاده اش را می آزارند، خداوند آنان را در دنیا و آخرت لعنتشان می کند و عذابی خوارکننده برایشان آماده می کند</w:t>
      </w:r>
      <w:r>
        <w:rPr>
          <w:rFonts w:eastAsia="IRNazanin" w:cs="IRNazanin"/>
          <w:color w:val="111111"/>
          <w:sz w:val="28"/>
          <w:szCs w:val="28"/>
          <w:rtl w:val="true"/>
          <w:lang w:bidi="fa-IR"/>
        </w:rPr>
        <w:t>».</w:t>
      </w:r>
    </w:p>
    <w:p>
      <w:pPr>
        <w:pStyle w:val="Heading2"/>
        <w:numPr>
          <w:ilvl w:val="1"/>
          <w:numId w:val="1"/>
        </w:numPr>
        <w:rPr/>
      </w:pPr>
      <w:bookmarkStart w:id="88" w:name="__RefHeading___Toc5946097_2870459653"/>
      <w:bookmarkStart w:id="89" w:name="_Toc31"/>
      <w:bookmarkEnd w:id="88"/>
      <w:r>
        <w:rPr>
          <w:rtl w:val="true"/>
        </w:rPr>
        <w:t>لعن ظالمین</w:t>
      </w:r>
      <w:bookmarkEnd w:id="89"/>
    </w:p>
    <w:p>
      <w:pPr>
        <w:pStyle w:val="BookText"/>
        <w:rPr/>
      </w:pPr>
      <w:r>
        <w:rPr>
          <w:rFonts w:ascii="IRNazanin" w:hAnsi="IRNazanin" w:eastAsia="IRNazanin"/>
          <w:color w:val="111111"/>
          <w:sz w:val="28"/>
          <w:sz w:val="28"/>
          <w:szCs w:val="28"/>
          <w:rtl w:val="true"/>
          <w:lang w:bidi="fa-IR"/>
        </w:rPr>
        <w:t>یکی دیگر از گروه هایی که مورد لعن خدای متعال قرار گرفته اند، ظالمین هستند، که در موارد متعدّدی در قرآن کریم به آن ها لعن شده است و ما در این جا به بعضی از آن ها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یَنْفَعُ الظّاٰلِمٖینَ مَعْذِرَتُهُمْ٭ۖ وَلَهُمُ اللَّعْنَةُ وَلَهُمْ سُوٓءُ الدّاٰرِ</w:t>
      </w:r>
      <w:r>
        <w:rPr>
          <w:rFonts w:eastAsia="Amiri" w:cs="Amiri" w:ascii="Amiri" w:hAnsi="Amiri"/>
          <w:color w:val="111111"/>
          <w:sz w:val="28"/>
          <w:szCs w:val="28"/>
          <w:lang w:bidi="ar-SA"/>
        </w:rPr>
        <w:t>52</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روزی كه عذرخواهی ظالمان سودی نمی بخشد، و لعنت خدا از آنِ آن ها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برای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مُؤَذِّنٌ بَیْنَهُمْ اَنْ لَعْنَةُ اللّٰهِ عَلَى الظّاٰلِمٖینَ</w:t>
      </w:r>
      <w:r>
        <w:rPr>
          <w:rFonts w:eastAsia="Amiri" w:cs="Amiri" w:ascii="Amiri" w:hAnsi="Amiri"/>
          <w:color w:val="111111"/>
          <w:sz w:val="28"/>
          <w:szCs w:val="28"/>
          <w:lang w:bidi="ar-SA"/>
        </w:rPr>
        <w:t>44</w:t>
      </w:r>
      <w:r>
        <w:rPr>
          <w:rStyle w:val="FootnoteAnchor"/>
          <w:rtl w:val="true"/>
        </w:rPr>
        <w:footnoteReference w:id="1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هنگام ندا دهنده ای در ميان آن ها ندا می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 xml:space="preserve">! </w:t>
      </w:r>
      <w:bookmarkStart w:id="90" w:name="pg9442_92882"/>
    </w:p>
    <w:p>
      <w:pPr>
        <w:pStyle w:val="BookText"/>
        <w:rPr/>
      </w:pPr>
      <w:bookmarkEnd w:id="9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كَذَبُوا عَلٰى رَبِّهِمْ٭ۚ اَلاٰ لَعْنَةُ اللّٰهِ عَلَى الظّاٰلِمٖینَ</w:t>
      </w:r>
      <w:r>
        <w:rPr>
          <w:rFonts w:eastAsia="Amiri" w:cs="Amiri" w:ascii="Amiri" w:hAnsi="Amiri"/>
          <w:color w:val="111111"/>
          <w:sz w:val="28"/>
          <w:szCs w:val="28"/>
          <w:lang w:bidi="ar-SA"/>
        </w:rPr>
        <w:t>18</w:t>
      </w:r>
      <w:r>
        <w:rPr>
          <w:rStyle w:val="FootnoteAnchor"/>
          <w:rtl w:val="true"/>
        </w:rPr>
        <w:footnoteReference w:id="106"/>
      </w:r>
      <w:r>
        <w:rPr>
          <w:rFonts w:ascii="IRNazanin" w:hAnsi="IRNazanin" w:eastAsia="IRNazanin"/>
          <w:color w:val="111111"/>
          <w:sz w:val="28"/>
          <w:sz w:val="28"/>
          <w:szCs w:val="28"/>
          <w:rtl w:val="true"/>
          <w:lang w:bidi="fa-IR"/>
        </w:rPr>
        <w:t>اينها همان ها هستند كه به پروردگارشان دروغ بستند،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ظالمان باد</w:t>
      </w:r>
      <w:r>
        <w:rPr>
          <w:rFonts w:eastAsia="IRNazanin" w:cs="IRNazanin"/>
          <w:color w:val="111111"/>
          <w:sz w:val="28"/>
          <w:szCs w:val="28"/>
          <w:rtl w:val="true"/>
          <w:lang w:bidi="fa-IR"/>
        </w:rPr>
        <w:t>!</w:t>
      </w:r>
    </w:p>
    <w:p>
      <w:pPr>
        <w:pStyle w:val="Heading2"/>
        <w:numPr>
          <w:ilvl w:val="1"/>
          <w:numId w:val="1"/>
        </w:numPr>
        <w:rPr/>
      </w:pPr>
      <w:bookmarkStart w:id="91" w:name="__RefHeading___Toc5946099_2870459653"/>
      <w:bookmarkStart w:id="92" w:name="_Toc32"/>
      <w:bookmarkEnd w:id="91"/>
      <w:r>
        <w:rPr>
          <w:rtl w:val="true"/>
        </w:rPr>
        <w:t xml:space="preserve">ناصبی </w:t>
      </w:r>
      <w:r>
        <w:rPr>
          <w:rtl w:val="true"/>
        </w:rPr>
        <w:t>(</w:t>
      </w:r>
      <w:r>
        <w:rPr>
          <w:rtl w:val="true"/>
        </w:rPr>
        <w:t xml:space="preserve">دشمن اهل بیت </w:t>
      </w:r>
      <w:r>
        <w:rPr>
          <w:rtl w:val="true"/>
        </w:rPr>
        <w:t>(</w:t>
      </w:r>
      <w:r>
        <w:rPr>
          <w:rtl w:val="true"/>
        </w:rPr>
        <w:t>علیهم السلام</w:t>
      </w:r>
      <w:r>
        <w:rPr>
          <w:rtl w:val="true"/>
        </w:rPr>
        <w:t>))</w:t>
      </w:r>
      <w:bookmarkEnd w:id="92"/>
    </w:p>
    <w:p>
      <w:pPr>
        <w:pStyle w:val="Heading3"/>
        <w:numPr>
          <w:ilvl w:val="2"/>
          <w:numId w:val="1"/>
        </w:numPr>
        <w:rPr/>
      </w:pPr>
      <w:bookmarkStart w:id="93" w:name="__RefHeading___Toc5946101_2870459653"/>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محمد بن علی نقل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النَّاصِبِ، هَلْ أَحْتَاجُ فِي امْتِحَانِهِ إِلَى أَكْثَرَ مِنْ تَقْدِيمِهِ الْجِبْتَ وَ الطَّاغُوتَ وَ اعْتِقَادِ إِمَامَتِهِمَا؟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هَذَا فَهُوَ نَاصِبٌ</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به حضرت ابا الحسن،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از ایشان دربارۀ ناصبی پرسیدم و اینکه به چه کسی ناصبی می گویند و آیا برای شناخت ناصبی و امتحان او بیش از این لازم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داشته و عقیده به امامت آن دو داشته باشد؟پس در پاسخ حضرت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چنین عقیده ای داشته باشد، ناصبی و دشمن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بر این هر کس معتقد باشد که در امر خلافت، اوّلی و دوّمی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بوده اند، همين بر ناصبى بودن او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ابو بصیر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مُدْمِنُ الْخَمْرِ كَعَابِدِ الْوَثَنِ وَ النَّاصِبُ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أَشَرُّ مِنْ عَابِدِ الْوَثَنِ؟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شَارِبَ الْخَمْرِ تُدْرِكُهُ الشَّفَاعَةُ يَوْمَ الْقِيَامَةِ، وَ إِنَّ النَّاصِبَ لَوْ شَفَعَ فِيهِ أَهْلُ السَّمَاوَاتِ وَ الْأَرْضِ لَمْ يُشَفَّعُوا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شراب خوار همانند بُت پرست می باشد و دشمن دارندۀ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اوست؛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ناصبى از بُت پرست، بدتر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شراب خوار ممکن است به شفاعت برسد، ولى بى گمان اگر اهل آسمان و زمين ناصبی را شفاعت كنند،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از عبداللَّه بن ابى يعفور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زرارة بن اعین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حالی که ایشان از حمّام بیرون می آمدند، پس به ما توصیه هایی فرمودند، تا آنجا که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أَنْ تَغْتَسِلَ مِنْ غُسَالَةِ الْحَمَّامِ، فَفِيهَا يَجْتَمِعُ غُسَالَةُ الْيَهُودِيِّ وَ النَّصْرَانِيِّ وَ الْمَجُوسِيِّ وَ النَّاصِبِ لَنَا أَهْلَ الْبَيْتِ وَ هُوَ شَرُّهُمْ، فَإِنَّ اللَّهَ تَبَارَكَ وَ تَعَالَى لَمْ يَخْلُقْ خَلْقاً أَنْجَسَ مِنَ الْكَلْبِ وَ إِنَّ النَّاصِبَ لَنَا أَهْلَ </w:t>
      </w:r>
    </w:p>
    <w:p>
      <w:pPr>
        <w:pStyle w:val="BookText"/>
        <w:rPr/>
      </w:pPr>
      <w:r>
        <w:rPr>
          <w:rFonts w:ascii="Amiri" w:hAnsi="Amiri" w:eastAsia="Amiri" w:cs="Amiri"/>
          <w:color w:val="111111"/>
          <w:sz w:val="28"/>
          <w:sz w:val="28"/>
          <w:szCs w:val="28"/>
          <w:rtl w:val="true"/>
          <w:lang w:bidi="ar-SA"/>
        </w:rPr>
        <w:t>الْبَيْتِ أَنْجَسُ مِنْهُ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از شستن بدن با آب غسالۀ حمّام اجتناب كن، چرا كه در آن غسالۀ يهودى و نصرانى و زرتشتى و دشمن ما اهل بيت، كه از همۀ فرقه ها و گروه ها بدتر است، جمع مى باشد؛ پس هماناخداوند تبارک و تعالى مخلوقى نجس تر از سگ نيافريده و ناصبى از سگ، نجس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از اصبغ بن نباته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ضَحِكَ فِي وَجْهِ عَدُوٍّ لَنَا مِنَ النَّوَاصِبِ وَ الْمُعْتَزِلَةِ وَ الْخَارِجِيَّةِ وَ الْقَدَرِيَّةِ وَ مُخَالِفِ مَذْهَبِ الْإِمَامِيَّةِ وَ مَنْ سِوَاهُمْ، لَا يَقْبَلُ اللَّهُ مِنْهُ طَاعَةً أَرْبَعِينَ سَنَةً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هر کس به چهرۀ دشمن ما، مثل ناصبی ها و معتزله و خوارج و قدریّه و مخالفین مذهب امامیّه و بقیۀ دشمنان ما، لبخندی بزند، خداوند عبادت چهل سالۀ او را نمی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اعمالش حبط و باطل می 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کسانی که از طرف خدای متعال،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لعن و نفرین قرار گرفته اند، به خاطر این است که آن ها تمام راه های رسیدن به الطاف خداوند را به سوی خود بسته اند، غرق در گناه شده اند و دائماً در مخالفت با اوامر خداوند، مشغول ظلم و ستم به بندگان خدا، مخصوصاً ظلم به اولیای او </w:t>
      </w:r>
      <w:bookmarkStart w:id="95" w:name="pg9442_92885"/>
    </w:p>
    <w:p>
      <w:pPr>
        <w:pStyle w:val="BookText"/>
        <w:rPr/>
      </w:pPr>
      <w:bookmarkEnd w:id="95"/>
      <w:r>
        <w:rPr>
          <w:rFonts w:ascii="IRNazanin" w:hAnsi="IRNazanin" w:eastAsia="IRNazanin"/>
          <w:color w:val="111111"/>
          <w:sz w:val="28"/>
          <w:sz w:val="28"/>
          <w:szCs w:val="28"/>
          <w:rtl w:val="true"/>
          <w:lang w:bidi="fa-IR"/>
        </w:rPr>
        <w:t>می باشند، به طوری که دیگر امیدی به نجاتشان نیست</w:t>
      </w:r>
      <w:r>
        <w:rPr>
          <w:rFonts w:eastAsia="IRNazanin" w:cs="IRNazanin"/>
          <w:color w:val="111111"/>
          <w:sz w:val="28"/>
          <w:szCs w:val="28"/>
          <w:rtl w:val="true"/>
          <w:lang w:bidi="fa-IR"/>
        </w:rPr>
        <w:t>.</w:t>
      </w:r>
    </w:p>
    <w:p>
      <w:pPr>
        <w:pStyle w:val="Heading3"/>
        <w:numPr>
          <w:ilvl w:val="2"/>
          <w:numId w:val="1"/>
        </w:numPr>
        <w:rPr/>
      </w:pPr>
      <w:bookmarkStart w:id="96" w:name="__RefHeading___Toc5946103_2870459653"/>
      <w:bookmarkStart w:id="97" w:name="_Toc34"/>
      <w:bookmarkEnd w:id="96"/>
      <w:r>
        <w:rPr>
          <w:rtl w:val="true"/>
        </w:rPr>
        <w:t>ارتداد و انحطاط جامعه</w:t>
      </w:r>
      <w:bookmarkEnd w:id="97"/>
    </w:p>
    <w:p>
      <w:pPr>
        <w:pStyle w:val="BookText"/>
        <w:rPr/>
      </w:pPr>
      <w:r>
        <w:rPr>
          <w:rFonts w:ascii="IRNazanin" w:hAnsi="IRNazanin" w:eastAsia="IRNazanin"/>
          <w:color w:val="111111"/>
          <w:sz w:val="28"/>
          <w:sz w:val="28"/>
          <w:szCs w:val="28"/>
          <w:rtl w:val="true"/>
          <w:lang w:bidi="fa-IR"/>
        </w:rPr>
        <w:t xml:space="preserve">از آسیب هایی که مهجوریّت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کفّار به دنبال دارد، ارتداد عینی و غیر مستقیم است، یعنی جامعۀ مسلمین هویّت ایمانی و اسلامی خود را از دست داده و عیناً به جامعه ای غیرمسلمان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ارتداد به دو صورت مستقیم و غیرمستقیم، واقع می گردد؛ ارتداد مستقیم هنگامی است که یک فرد مسلمان در عین آگاهی و آزادی و سلامت، حقانیّت دین مبین اسلام را انکار و خروج خود از اسلام را اعلان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صورت رسمی از دین اسلام خارج شده، احکام ارتداد دربارۀ او اجرا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ارتداد غیرمستقیم از راه ارتکاب کارها و رفتارهای ضدّ اسلام، پیش می آید؛ اگر فرد مسلمانی به گونه ای زندگی کند که منطبق بر سبک زندگی و موازین اسلامی نباشد، چنین فردی، هرچند با زبان و به صراحت از اسلام جدا نشده، امّا در عمل و زندگی عینی از اسلام خارج شده است، که این موضوع از عدم توجّه به مسئلۀ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جامعه ای از امّت اسلامی چنین سیره ای پیش گیرد و بایدها و نبایدهای اسلامی را محترم نشمرد و همسان با جامعه های غیرمسلمان زندگی کند، به صورت عینی و غیرمستقیم از اسلام خارج شده است و بر اساس سنّت الهی، خداوند برکات مادّی و معنوی را که مخصوص جامعۀ الهی است، از آن سَلب خواهد نمود و زندگی آنان را از مسیر سعادت و خوشبختی به سمت هلاکت و تیره روزی تغییر خواهد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زوال نعمت های الهی و دگرگون شدن وضعیّت ملّت ها از سعادت به </w:t>
      </w:r>
      <w:bookmarkStart w:id="98" w:name="pg9442_92886"/>
    </w:p>
    <w:p>
      <w:pPr>
        <w:pStyle w:val="BookText"/>
        <w:rPr/>
      </w:pPr>
      <w:bookmarkEnd w:id="98"/>
      <w:r>
        <w:rPr>
          <w:rFonts w:ascii="IRNazanin" w:hAnsi="IRNazanin" w:eastAsia="IRNazanin"/>
          <w:color w:val="111111"/>
          <w:sz w:val="28"/>
          <w:sz w:val="28"/>
          <w:szCs w:val="28"/>
          <w:rtl w:val="true"/>
          <w:lang w:bidi="fa-IR"/>
        </w:rPr>
        <w:t>انحطاط و نابودی را در طیّ آیاتی یادآوری نموده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وَلَوْ اَنَّ اَهْلَ الْقُرٰٓى ءاٰمَنُوا وَاتَّقَوْا لَفَتَحْناٰ عَلَیْهِمْ بَرَكاٰتٍ مِنَ السَّمآٰءِ وَالْاَرْضِ وَلٰكِنْ كَذَّبُوا فَاَخَذْناٰهُمْ بِماٰ كاٰنُوا یَكْسِبُونَ</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مردمی كه در شهرها و آبادی ها زندگی می کنند ايمان بياورند و تقوی پيشه كنند بركات آسمان و زمين را بر آنها می گشائيم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پس ما هم آنان را به كيفر اعمالشان مجازات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اعراف، آیۀ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2"/>
        <w:numPr>
          <w:ilvl w:val="1"/>
          <w:numId w:val="1"/>
        </w:numPr>
        <w:rPr/>
      </w:pPr>
      <w:bookmarkStart w:id="99" w:name="__RefHeading___Toc5946105_2870459653"/>
      <w:bookmarkStart w:id="100" w:name="_Toc35"/>
      <w:bookmarkEnd w:id="99"/>
      <w:r>
        <w:rPr>
          <w:rtl w:val="true"/>
        </w:rPr>
        <w:t xml:space="preserve">گروه هایی که مورد لعن معصومین </w:t>
      </w:r>
      <w:r>
        <w:rPr>
          <w:rtl w:val="true"/>
        </w:rPr>
        <w:t>(</w:t>
      </w:r>
      <w:r>
        <w:rPr>
          <w:rtl w:val="true"/>
        </w:rPr>
        <w:t>علیهم السلام</w:t>
      </w:r>
      <w:r>
        <w:rPr>
          <w:rtl w:val="true"/>
        </w:rPr>
        <w:t xml:space="preserve">) </w:t>
      </w:r>
      <w:r>
        <w:rPr>
          <w:rtl w:val="true"/>
        </w:rPr>
        <w:t>قرار گرفته اند</w:t>
      </w:r>
      <w:bookmarkEnd w:id="100"/>
    </w:p>
    <w:p>
      <w:pPr>
        <w:pStyle w:val="Heading2"/>
        <w:numPr>
          <w:ilvl w:val="1"/>
          <w:numId w:val="1"/>
        </w:numPr>
        <w:rPr/>
      </w:pPr>
      <w:bookmarkStart w:id="101" w:name="__RefHeading___Toc5946107_2870459653"/>
      <w:bookmarkStart w:id="102" w:name="_Toc36"/>
      <w:bookmarkEnd w:id="101"/>
      <w:r>
        <w:rPr>
          <w:rtl w:val="true"/>
        </w:rPr>
        <w:t>لعن مردان شبیه به زن و زنان شبیه به مرد</w:t>
      </w:r>
      <w:bookmarkEnd w:id="102"/>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الْمُتَشَبِّهِينَ مِنَ الرِّجَالِ بِالنِّسَاءِ وَ لَعَنَ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خود را شبیه به زنان در می آوردند و زنانی که خود را شبیه به مردان می کردند را لعنت می 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را از جناب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ایشان از آباء گرامی شان نقل نموده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03" w:name="pg9442_92887"/>
    </w:p>
    <w:p>
      <w:pPr>
        <w:pStyle w:val="BookText"/>
        <w:rPr/>
      </w:pPr>
      <w:bookmarkEnd w:id="103"/>
      <w:r>
        <w:rPr>
          <w:rFonts w:ascii="Amiri" w:hAnsi="Amiri" w:eastAsia="Amiri" w:cs="Amiri"/>
          <w:color w:val="111111"/>
          <w:sz w:val="28"/>
          <w:sz w:val="28"/>
          <w:szCs w:val="28"/>
          <w:rtl w:val="true"/>
          <w:lang w:bidi="ar-SA"/>
        </w:rPr>
        <w:t xml:space="preserve">أَنَّهُ رَأَى رَجُلًا بِهِ تَأْنِيثٌ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مَسْجِدِ رَسُولِ اللَّهِ، يَا مَنْ لَعَنَهُ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الْمُتَشَبِّهِينَ مِنَ الرِّجَالِ بِالنِّسَاءِ وَ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همانا ایشان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ديدند كه خودش را به شکل زنان در آورده بود، 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رسول خدا بيرون برو، اى كسى كه رسول خدا لعنتش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مردان شبيه به زنان را و زنان شبيه به مردان را</w:t>
      </w:r>
      <w:r>
        <w:rPr>
          <w:rFonts w:eastAsia="IRNazanin" w:cs="IRNazanin"/>
          <w:color w:val="111111"/>
          <w:sz w:val="28"/>
          <w:szCs w:val="28"/>
          <w:rtl w:val="true"/>
          <w:lang w:bidi="fa-IR"/>
        </w:rPr>
        <w:t>.</w:t>
      </w:r>
    </w:p>
    <w:p>
      <w:pPr>
        <w:pStyle w:val="Heading2"/>
        <w:numPr>
          <w:ilvl w:val="1"/>
          <w:numId w:val="1"/>
        </w:numPr>
        <w:rPr/>
      </w:pPr>
      <w:bookmarkStart w:id="104" w:name="__RefHeading___Toc5946109_2870459653"/>
      <w:bookmarkStart w:id="105" w:name="_Toc37"/>
      <w:bookmarkEnd w:id="104"/>
      <w:r>
        <w:rPr>
          <w:rtl w:val="true"/>
        </w:rPr>
        <w:t>لعن رباخوار</w:t>
      </w:r>
      <w:bookmarkEnd w:id="105"/>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طولانی را از حضرت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ایشان از آباء بزرگوارشان نقل نمودند 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لَعَنَ آكِلَ الرِّبَا وَ مُوكِلَهُ وَ كَاتِبَهُ وَ شَاهِدَيْهِ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و ربادهنده و نویسندۀ آن و شاهدان آن را لعنت كرده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دیگر که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bookmarkStart w:id="106" w:name="pg9442_92888"/>
    </w:p>
    <w:p>
      <w:pPr>
        <w:pStyle w:val="BookText"/>
        <w:rPr/>
      </w:pPr>
      <w:bookmarkEnd w:id="106"/>
      <w:r>
        <w:rPr>
          <w:rFonts w:ascii="IRNazanin" w:hAnsi="IRNazanin" w:eastAsia="IRNazanin"/>
          <w:color w:val="111111"/>
          <w:sz w:val="28"/>
          <w:sz w:val="28"/>
          <w:szCs w:val="28"/>
          <w:rtl w:val="true"/>
          <w:lang w:bidi="fa-IR"/>
        </w:rPr>
        <w:t xml:space="preserve">نقل نموده،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آكِلَهُ وَ بَائِعَهُ وَ مُشْتَرِيَهُ وَ كَاتِبَهُ وَ شَاهِدَيْهِ</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 و رباخوار و خريدار و فروشنده و نويسنده و شاهدان ربا را لعنت كرده اند</w:t>
      </w:r>
      <w:r>
        <w:rPr>
          <w:rFonts w:eastAsia="IRNazanin" w:cs="IRNazanin"/>
          <w:color w:val="111111"/>
          <w:sz w:val="28"/>
          <w:szCs w:val="28"/>
          <w:rtl w:val="true"/>
          <w:lang w:bidi="fa-IR"/>
        </w:rPr>
        <w:t>.</w:t>
      </w:r>
    </w:p>
    <w:p>
      <w:pPr>
        <w:pStyle w:val="Heading2"/>
        <w:numPr>
          <w:ilvl w:val="1"/>
          <w:numId w:val="1"/>
        </w:numPr>
        <w:rPr/>
      </w:pPr>
      <w:bookmarkStart w:id="107" w:name="__RefHeading___Toc5946111_2870459653"/>
      <w:bookmarkStart w:id="108" w:name="_Toc38"/>
      <w:bookmarkEnd w:id="107"/>
      <w:r>
        <w:rPr>
          <w:rtl w:val="true"/>
        </w:rPr>
        <w:t>لعن شراب خوار و</w:t>
      </w:r>
      <w:r>
        <w:rPr>
          <w:rtl w:val="true"/>
        </w:rPr>
        <w:t>...</w:t>
      </w:r>
      <w:bookmarkEnd w:id="108"/>
    </w:p>
    <w:p>
      <w:pPr>
        <w:pStyle w:val="Heading3"/>
        <w:numPr>
          <w:ilvl w:val="2"/>
          <w:numId w:val="1"/>
        </w:numPr>
        <w:rPr/>
      </w:pPr>
      <w:bookmarkStart w:id="109" w:name="__RefHeading___Toc5946113_2870459653"/>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جناب ابن حيّون، نعمان بن محمد مغربى،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الْخَمْرَ وَ عَاصِرَهَا وَ مُعْتَصِرَهَا وَ بَائِعَهَا وَ مُشْتَرِيَهَا وَ شَارِبَهَا وَ سَاقِيَهَا وَ آكِلَ ثَمَنِهَا وَ حَامِلَهَا وَ الْمَحْمُولَةَ إِلَيْهِ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خداوند خود شراب و شرابگير و شرابخوار و فروشندۀ آن و خريدار آن و نوشندۀ آن و ساقى شراب و كسى كه از پول شراب مصرف می كند و حمل كنندۀ آن و كسى كه شراب برايش حمل مى شود را، لعنت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را از جابر نقل نموده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غَارِسَهَا وَ حَارِسَهَا وَ بَائِعَهَا وَ مُشْتَرِيَهَا وَ شَارِبَهَا وَ الْآكِلَ ثَمَنَهَا وَ عَاصِرَهَا وَ حَامِلَهَا وَ الْمَحْمُولَةَ إِلَيْهِ وَ </w:t>
      </w:r>
      <w:bookmarkStart w:id="111" w:name="pg9442_92889"/>
    </w:p>
    <w:p>
      <w:pPr>
        <w:pStyle w:val="BookText"/>
        <w:rPr/>
      </w:pPr>
      <w:bookmarkEnd w:id="111"/>
      <w:r>
        <w:rPr>
          <w:rFonts w:ascii="Amiri" w:hAnsi="Amiri" w:eastAsia="Amiri" w:cs="Amiri"/>
          <w:color w:val="111111"/>
          <w:sz w:val="28"/>
          <w:sz w:val="28"/>
          <w:szCs w:val="28"/>
          <w:rtl w:val="true"/>
          <w:lang w:bidi="ar-SA"/>
        </w:rPr>
        <w:t>سَاقِيَهَا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شراب ده نفر را لعنت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درخت آن را بكارد، و کسی که آن درخت را هَرَس کند، و فروشندۀ آن، و خريدار آن، و کسی که آن را بنوشد، و خورندۀ قيمت آن، عصاره گيرندۀ آن، و كسى كه آن را حمل كند و كسى كه برایش شراب می برند و ساقی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اخبار و روایات متعدّدی در این باب وجود دارد، ولی ما برای نمونه به بعضی از آن ها اشاره کردیم</w:t>
      </w:r>
      <w:r>
        <w:rPr>
          <w:rFonts w:eastAsia="IRNazanin" w:cs="IRNazanin"/>
          <w:color w:val="111111"/>
          <w:sz w:val="28"/>
          <w:szCs w:val="28"/>
          <w:rtl w:val="true"/>
          <w:lang w:bidi="fa-IR"/>
        </w:rPr>
        <w:t>.</w:t>
      </w:r>
    </w:p>
    <w:p>
      <w:pPr>
        <w:pStyle w:val="Heading3"/>
        <w:numPr>
          <w:ilvl w:val="2"/>
          <w:numId w:val="1"/>
        </w:numPr>
        <w:rPr/>
      </w:pPr>
      <w:bookmarkStart w:id="112" w:name="__RefHeading___Toc5946115_2870459653"/>
      <w:bookmarkStart w:id="113" w:name="_Toc40"/>
      <w:bookmarkEnd w:id="112"/>
      <w:r>
        <w:rPr>
          <w:rtl w:val="true"/>
        </w:rPr>
        <w:t xml:space="preserve">تبرّی و لعن در احادیث معصومین </w:t>
      </w:r>
      <w:r>
        <w:rPr>
          <w:rtl w:val="true"/>
        </w:rPr>
        <w:t>(</w:t>
      </w:r>
      <w:r>
        <w:rPr>
          <w:rtl w:val="true"/>
        </w:rPr>
        <w:t>علیهم السلام</w:t>
      </w:r>
      <w:r>
        <w:rPr>
          <w:rtl w:val="true"/>
        </w:rPr>
        <w:t>)</w:t>
      </w:r>
      <w:bookmarkEnd w:id="113"/>
    </w:p>
    <w:p>
      <w:pPr>
        <w:pStyle w:val="BookText"/>
        <w:rPr/>
      </w:pPr>
      <w:r>
        <w:rPr>
          <w:rFonts w:ascii="IRNazanin" w:hAnsi="IRNazanin" w:eastAsia="IRNazanin"/>
          <w:color w:val="111111"/>
          <w:sz w:val="28"/>
          <w:sz w:val="28"/>
          <w:szCs w:val="28"/>
          <w:rtl w:val="true"/>
          <w:lang w:bidi="fa-IR"/>
        </w:rPr>
        <w:t xml:space="preserve">در بسیاری از احادیث و روایات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اهمیّت تبرّی تأکید شده و برائت از دشمنان را یکی از مهمترین و استوارترین رشته های ایمان ذکر کرده اند، که ما برای نمونه، در این جا به چند مورد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الْمُؤْمِنِ لِلْمُؤْمِنِ فِي اللَّهِ مِنْ أَعْظَمِ شُعَبِ الْإِيمَانِ، أَلَا وَ مَنْ أَحَبَّ فِي اللَّهِ وَ أَبْغَضَ فِي اللَّهِ وَ أَعْطَى فِي اللَّهِ وَ مَنَعَ فِي اللَّهِ فَهُوَ مِنْ أَصْفِيَاءِ اللَّهِ</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دوستى مؤمن با مؤمن براى خدا از بزرگترين شعبه هاى ايمان است، همانا هر كه براى خدا دوستى كند و براى خدا دشمنى كند و براى </w:t>
      </w:r>
    </w:p>
    <w:p>
      <w:pPr>
        <w:pStyle w:val="BookText"/>
        <w:rPr/>
      </w:pPr>
      <w:r>
        <w:rPr>
          <w:rFonts w:ascii="IRNazanin" w:hAnsi="IRNazanin" w:eastAsia="IRNazanin"/>
          <w:color w:val="111111"/>
          <w:sz w:val="28"/>
          <w:sz w:val="28"/>
          <w:szCs w:val="28"/>
          <w:rtl w:val="true"/>
          <w:lang w:bidi="fa-IR"/>
        </w:rPr>
        <w:t>خدا عطا و براى خدا دريغ كند، از برگزيدگان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أَوْثَقِ عُرَى الْإِيمَانِ أَنْ تُحِبَّ فِي اللَّهِ وَ تُبْغِضَ فِي اللَّهِ وَ تُعْطِيَ فِي اللَّهِ وَ تَمْنَعَ فِي اللَّهِ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از محكم ترين دست آويزهاى ايمان اين است كه، براى خدا دوست بدارى و براى خدا دشمن بدارى و براى خدا عطا كنى و براى خدا دريغ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را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به وجوب برائت از مخالفان دین خدا و دوستانِ دشمنان خدا و دشمنانِ دوستان خدا تصریح کرده،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كَافِراً فَقَدْ أَبْغَضَ اللَّهَ، وَ مَنْ أَبْغَضَ كَافِراً فَقَدْ أَحَبَّ اللَّهَ،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عَدُوِّ اللَّهِ عَدُوُّ اللَّهِ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هر كه كافرى را دوست بدارد خدا را دشمن داشته، و هر كه كافرى را دشمن بدارد خدا را دوست داشته، 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دشمنِ خدا، دشمن خداست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نموده که خدای متعال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عملی برای من انجام داده ای؟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نماز خواندم و روزه گرفتم، صدقه دادم و یاد تو را به 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برای تو برهان بود و روزه سپر بود و صدقه سایه و یاد و ذکر من نور بود؛ پس کدام عمل را به خاطر من انجام داده ای؟</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راهنمایی کن که برای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وَالَيْتَ لِي وَلِيّاً وَ هَلْ عَادَيْتَ لِي عَدُوّاً قَطُّ، فَعَلِمَ مُوسَى أَنَّأَفْضَلَ الْأَعْمَالِ الْحُبُّ فِي اللَّهِ وَ الْبُغْضُ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هیچگاه دوست مرا دوست داشتی و با دشمن من دشمنی کرده ای؟ پس موسی فهمید که برترین اعمال، محبّت و دشمنی به خاطر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نوشتۀ خود اشاره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مُحِبّاً لآِلِ مُحَمَّدٍ وَ إِنْ كُنْتَ فَاسِقاً، وَ مُحِبّاً لِمُحِبِّيهِمْ وَ إِنْ كَانُوا فَاسِقِينَ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دوستدار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حتّی اگر فاسق هستی، و دوستدار دوستداران آن ها باش، حتّی اگر فاسق باشند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مرحوم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عب المؤمن انصاری نقل نموده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لَعَنْتُ سَبْعَةً لَعَنَهُمُ اللَّهُ وَ كُلُّ نَبِيٍّ مُجَابٍ قَبْلِي،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فِيكِتَابِ اللَّهِ، وَ الْمُكَذِّبُ بِقَدَرِ اللَّهِ، وَ الْمُخَالِفُ لِسُنَّتِي، وَ الْمُسْتَحِلُّ مِنْ عِتْرَتِي مَا حَرَّمَ اللَّهُ، وَ الْمُتَسَلِّطُ بِالْجَبْرِيَّةِ لِيُعِزَّ مَنْ أَذَلَّ اللَّهُ وَ يُذِلَّ مَنْ أَعَزَّ اللَّهُ، وَ الْمُسْتَأْثِرُ عَلَى الْمُسْلِمِينَ بِفَيْئِهِمْ مُسْتَحِلًّا لَهُ وَ الْمُحَرِّمُ مَا أَحَلَّ اللَّهُ عَزَّ وَ جَلَّ</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من به هفت گروه لعنت كردم و خدا و هر پيامبر مستجاب الدعوه اى نیز آنان را لعنت كرد، پس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كتاب خدا چيزى را بيافزايد، و كسى كه قضا و قدر الهى را تكذيب كند، و كسى كه با سنّت من مخالفت كند، و كسى كه حرمتى را كه خدا برای خاندان من قرار داده حلال كند، و كسى به زور مسلّط شود، تا آن كسی را كه خدا ذليل كرده، عزيز كند و آن كسی را كه خدا عزيز كرده، ذليل كند، و كسى كه بيت المال مسلمين را بخورد و آن را بر خود حلال بداند، و كسى كه آنچه كه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كرده را، حرام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رجالش، روایتی را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الْمُغِيرَةَ بْنَ سَعِيدٍ، إِنَّهُ كَانَ يَكْذِبُ عَلَى أَبِي، فَأَذَاقَهُ اللَّهُ حَرَّ الْحَدِيدِ، لَعَنَ اللَّهُ مَنْ قَالَ فِينَا مَا لَا نَقُولُهُ فِي أَنْفُسِنَا، وَ لَعَنَ اللَّهُ مَنْ أَزَالَنَا عَنِ الْعُبُودِيَّةِ لِلَّهِ الَّذِي خَلَقَنَا وَ إِلَيْهِ مَآبُنَا وَ مَعَادُنَا وَ بِيَدِهِ نَوَاصِينَا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خدا مغيرة بن سعيد را لعنت كند، او به پدرم دروغ مى بست پس خداوند، داغىِ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بچشاند، لعنت خدا بر كسى كه دربارۀ ما چيزهايى بگويد كه ما در بارۀ خود نمى گوييم، لعنت خدا بر كسى كه ما را بندۀ خدا نداند، خدايى كه ما را آفريده و بازگشت و معاد ما به سوى اوست و زمام اختيار ما در كف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حمزۀ ثمالی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را کسی پرستیده که او را بشناسد، کسی که خدا را نشناخته باشد، گویا دیگری را پرستیده است و این چنین گمراه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شما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خدای متعال را تصدیق کند و رسول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او و ائمّۀ بعد از ایشان تصدیق نماید، و از دشمنان آن ها بیزاری جوید، شناخت خداوند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انجام بدهم تا ایمان واقعی را تکمیل نمایم؟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دوستان خدا و دشمنی با دشمنان او و با صادقان باشی، همان طور که خداوند به تو دستور داده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خدا، محمّد رسول خدا و علی و حسن و حسین و علی بن </w:t>
      </w:r>
    </w:p>
    <w:p>
      <w:pPr>
        <w:pStyle w:val="BookText"/>
        <w:rPr/>
      </w:pPr>
      <w:r>
        <w:rPr>
          <w:rFonts w:ascii="IRNazanin" w:hAnsi="IRNazanin" w:eastAsia="IRNazanin"/>
          <w:color w:val="111111"/>
          <w:sz w:val="28"/>
          <w:sz w:val="28"/>
          <w:szCs w:val="28"/>
          <w:rtl w:val="true"/>
          <w:lang w:bidi="fa-IR"/>
        </w:rPr>
        <w:t>الحسین، سپس این امر به ما منتهی شد، سپس پسرم جعفر، و به فرزندشان جعفر اشاره کردند در حالی که نشسته بود، پس هر کس آن ها را دوست داشته باشد، اولیاء خدا را دوست دارد و با صادقان است، همان طور که خداوندبه او امر کرده است؛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أَعْدَاءُ اللَّهِ؟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الْأَوْثَانُ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الْفَصِيلِ وَ رُمَعُ وَ نَعْثَلٌ وَ مُعَاوِيَةُ وَ مَنْ دَانَ دِينَهُمْ، فَمَنْ عَادَى هَؤُلَاءِ فَقَدْ عَادَى أَعْدَاءَ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خدا چه کسانی هستند؟ خدا امورتان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چهارگانه،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فصیل و رُمَع و نَعثَل و معاویه و هر کس که پیرو آن ها باشد، پس هر که دشمن این ها باشد، با دشمنان خدا، دشمنی کرده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مرحوم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مردی بر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أُحِبُّكَ وَ أُحِبُّ فُلَاناً، وَ سَمَّى بَعْضَ أَعْدَائِهِ،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فَأَنْتَ أَعْوَرُ، فَإِمَّا أَنْ تَعْمَى وَ إِمَّا أَنْ تُبْصِرُ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 و فلانی را هم دوست دارم، و نام یکی از دشمنان ایشان را برد،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تو فقط یک چشم سالم داری، پس یا کور باش، و یا 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نور و ظلمت با هم </w:t>
      </w:r>
      <w:bookmarkStart w:id="114" w:name="pg9442_92895"/>
    </w:p>
    <w:p>
      <w:pPr>
        <w:pStyle w:val="BookText"/>
        <w:rPr/>
      </w:pPr>
      <w:bookmarkEnd w:id="114"/>
      <w:r>
        <w:rPr>
          <w:rFonts w:ascii="IRNazanin" w:hAnsi="IRNazanin" w:eastAsia="IRNazanin"/>
          <w:color w:val="111111"/>
          <w:sz w:val="28"/>
          <w:sz w:val="28"/>
          <w:szCs w:val="28"/>
          <w:rtl w:val="true"/>
          <w:lang w:bidi="fa-IR"/>
        </w:rPr>
        <w:t>در یک جا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روایات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کردند و حرمت ایشان را شکستند، آن ها که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دادند و برگزیدگان اصحاب آن حضرت را تبعید نمودند و اموال فقرا را بین ثروتمندان تقسیم کردند،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طرفدارانش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پیشوایان گمراهی و رهبران ستمکار، قاتل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قاتلان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مشمول حکم تبرّی می باشند</w:t>
      </w:r>
      <w:r>
        <w:rPr>
          <w:rFonts w:eastAsia="IRNazanin" w:cs="IRNazanin"/>
          <w:color w:val="111111"/>
          <w:sz w:val="28"/>
          <w:szCs w:val="28"/>
          <w:rtl w:val="true"/>
          <w:lang w:bidi="fa-IR"/>
        </w:rPr>
        <w:t>.</w:t>
      </w:r>
    </w:p>
    <w:p>
      <w:pPr>
        <w:pStyle w:val="Heading3"/>
        <w:numPr>
          <w:ilvl w:val="2"/>
          <w:numId w:val="1"/>
        </w:numPr>
        <w:rPr/>
      </w:pPr>
      <w:bookmarkStart w:id="115" w:name="__RefHeading___Toc5946117_2870459653"/>
      <w:bookmarkStart w:id="116" w:name="_Toc41"/>
      <w:bookmarkEnd w:id="115"/>
      <w:r>
        <w:rPr>
          <w:rtl w:val="true"/>
        </w:rPr>
        <w:t>وجوب لعن و برائت در عصر غیبت</w:t>
      </w:r>
      <w:bookmarkEnd w:id="116"/>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منصور نقل می کند که مردی به حضرتامام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أَصْبَحْتُ وَ أَمْسَيْتُ لَا أَرَى إِمَاماً أَئْتَمُّ بِهِ، 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مَنْ كُنْتَ تُحِبُّ، وَ أَبْغِضْ مَنْ كُنْتَ تُبْغِضُ، حَتَّى يُظْهِرَهُ اللَّهُ عَزَّ وَ جَلَّ</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روزگاری برسد که صبح و شام كنم ولی امامى را كه از او پیروى می كنم نبینم، چه كنم؟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را باید دوست داشته باشى دوست بدار، و هركه را باید دشمن بدارى دشمن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و تبرّى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حسن بن علی 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مِمَّنْ يَتَّخِذُ مَوَدَّتَنَا أَهْلَ الْبَيْتِ لَمَنْ هُوَ أَشَدُّ لَعْنَةً عَلَى شِيعَتِنَا مِنَ الدَّجَّالِ،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بِمُوَالاةِ أَعْدَائِنَا وَ مُعَادَاةِ أَوْلِيَائِنَا، إِنَّهُ إِذَا كَانَ كَذَلِكَ اخْتَلَطَ الْحَقُّ بِالْبَاطِلِ، وَ اشْتَبَهَ الْأَمْرُ، فَلَمْ يُعْرَفْ مُؤْمِنٌ مِنْ مُنَافِقٍ</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همانا بعضى از كسانى كه ادّعاى محبّت و دوستى ما را دارند، ضررشان براى شيعيان ما از دجّال بيشتر است؛ پس به ایشان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دوستى شان با دشمنان ما و دشمنى شان با دوستان ما، که هر گاه چنين شود، حقّ و باطل مخلوط شود و امر مشتبه گردد، پس مؤمن از منافق شناخته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مرحوم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اعمش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دستورات دين است براى كسى كهبخواهد به آن ها تمسّک کند و خداوند هدايت او را خواسته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حُبُّ أَوْلِيَاءِ اللَّهِ وَ الْوَلَايَةُ لَهُمْ وَاجِبَةٌ، وَ الْبَرَاءَةُ مِنْ أَعْدَائِهِمْ وَاجِبَةٌ، وَ مِنَ الَّذِينَ ظَلَمُوا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هَتَكُوا حِجَابَهُ، فَأَخَذُوا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 مَنَعُوهَا مِيرَاثَهَا وَ غَصَبُوهَا وَ زَوْجَهَا حُقُوقَهُمَا وَ هَمُّوا بِإِحْرَاقِ بَيْتِهَا، وَ أَسَّسُوا الظُّلْمَ وَ غَيَّرُوا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الْبَرَاءَةُ مِنَ النَّاكِثِينَ </w:t>
      </w:r>
    </w:p>
    <w:p>
      <w:pPr>
        <w:pStyle w:val="BookText"/>
        <w:rPr/>
      </w:pPr>
      <w:r>
        <w:rPr>
          <w:rFonts w:ascii="Amiri" w:hAnsi="Amiri" w:eastAsia="Amiri" w:cs="Amiri"/>
          <w:color w:val="111111"/>
          <w:sz w:val="28"/>
          <w:sz w:val="28"/>
          <w:szCs w:val="28"/>
          <w:rtl w:val="true"/>
          <w:lang w:bidi="ar-SA"/>
        </w:rPr>
        <w:t xml:space="preserve">وَ الْقَاسِطِينَ وَ الْمَارِقِينَ وَاجِبَةٌ، وَ الْبَرَاءَةُ مِنَ الْأَنْصَابِ وَ الْأَزْلَامِ أَئِمَّةِ الضَّلَالِ وَ قَادَةِ الْجَوْرِ كُلِّهِمْ أَوَّلِهِمْ وَ آخِرِهِمْ وَاجِبَةٌ، وَ الْبَرَاءَةُ مِنْ أَشْقَى الْأَوَّلِينَ وَ الْآخِرِينَ شَقِيقِ عَاقِرِ نَاقَةِ ثَمُودَ 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 الْبَرَاءَةُ مِنْ جَمِيعِ قَتَلَةِ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محبّت نسبت به دوستان خدا و پذيرش ولايت آنان واجب است، و بيزارى از دشمنان آنان واجب است، و همچنين بيزارى از كسانى كه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کردند و پردۀحرمت آن ها را دريدند و فدک را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او را از ميراثش بازداشته و حقوق او و شوهرش را غصب كردند و به سوزاندن خانه اش همّت گماشتند و بنیاد ظلم و ستم را نهاده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دگرگون ساختند، واجب است، و بيزارى از پيمان شكنان، ستمگران و خارج شوندگان از دين واجب است، و بيزارى از بُت ها، قمارها، و از همۀ پيشوايان گمراهى و رهبران ستم، از اوّل تا آخرشان، واجب است، و بيزارى از بدبخت ترين گذشتگان و آیندگان، همتای پى كنندۀ شتر ثمود، يعنى قاتل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همچنین بيزارى از همۀ قاتلان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رجالش، روایتی را نقل نموده که صفوان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به او</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تو خوب و نیکو است جز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شتران </w:t>
      </w:r>
      <w:bookmarkStart w:id="117" w:name="pg9442_92898"/>
    </w:p>
    <w:p>
      <w:pPr>
        <w:pStyle w:val="BookText"/>
        <w:rPr/>
      </w:pPr>
      <w:bookmarkEnd w:id="117"/>
      <w:r>
        <w:rPr>
          <w:rFonts w:ascii="IRNazanin" w:hAnsi="IRNazanin" w:eastAsia="IRNazanin"/>
          <w:color w:val="111111"/>
          <w:sz w:val="28"/>
          <w:sz w:val="28"/>
          <w:szCs w:val="28"/>
          <w:rtl w:val="true"/>
          <w:lang w:bidi="fa-IR"/>
        </w:rPr>
        <w:t xml:space="preserve">خود را به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می دهی؛ صفوان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جاه طلبی و کام جویی و لهو چنین کاری نمی کنم، چون او به راه حج می رود، شتران خود را به او کرایه می دهم، خودمهم خدمت او را نمی کنم و همراهش نمی روم، بلکه غلام خود را همراه او می فرستم؛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کرایۀ شترانت را طلب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او باقی باشد تا کرایۀ تو را بدهد؟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داشته باشد بقای آنها را، از آنان خواهد بود و هر کس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جایگاهش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جمّال بعد از این گفتگو با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شتران خود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هارون رسید، او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داده اند که تو شترهای خود را فروخته ای، چرا این کار را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 و ناتوان شده ام و غلامانم از عهدۀ این کار برنمی آیند؛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تو به اشارۀ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خود را فروخته ای، اگر حق مصاحبت تو با من نبود، تو را می کشتم</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18" w:name="__RefHeading___Toc5946119_2870459653"/>
      <w:bookmarkStart w:id="119" w:name="_Toc42"/>
      <w:bookmarkEnd w:id="118"/>
      <w:r>
        <w:rPr>
          <w:rtl w:val="true"/>
        </w:rPr>
        <w:t>برائت امام زمان</w:t>
      </w:r>
      <w:r>
        <w:rPr>
          <w:rtl w:val="true"/>
        </w:rPr>
        <w:t>(</w:t>
      </w:r>
      <w:r>
        <w:rPr>
          <w:rtl w:val="true"/>
        </w:rPr>
        <w:t>عجل الله تعالی فرجه الشریف</w:t>
      </w:r>
      <w:r>
        <w:rPr>
          <w:rtl w:val="true"/>
        </w:rPr>
        <w:t xml:space="preserve">) </w:t>
      </w:r>
      <w:r>
        <w:rPr>
          <w:rtl w:val="true"/>
        </w:rPr>
        <w:t>از دشمنان شان پس از ظهور</w:t>
      </w:r>
      <w:bookmarkEnd w:id="11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اسحاق بن عمّار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قَدِمَ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أَنْ يَكْسِرَ الْحَائِطَ الَّذِي عَلَى الْقَبْرِ، فَيَبْعَثُ اللَّهُ تَعَالَى رِيحاً شَدِيدَةً وَ صَوَاعِقَ وَ رُعُوداً، 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 لِذَا؛ فَيَتَفَرَّقُ أَصْحَابُهُ عَنْهُ حَتَّى لَا يَبْقَى مَعَهُ أَحَدٌ، فَيَأْخُذُ الْمِعْوَلَ بِيَدِهِ، فَيَكُونُ أَوَّلَ مَنْ يَضْرِبُ بِالْمِعْوَلِ، ثُمَّ يَرْجِعُ إِلَيْهِ أَصْحَابُهُ إِذَا رَأَوْهُ يَضْرِبُ الْمِعْوَلَ بِيَدِهِ، فَيَكُونُ ذَلِكَ الْيَوْمَ فَضْلُ بَعْضِهِمْ عَلَى بَعْضٍ بِقَدْرِ سَبْقِهِمْ إِلَيْهِ، فَيَهْدِمُونَ الْحَائِطَ، ثُمَّ يُخْرِجُهُمَا غَضَّيْنِ رَطْبَيْنِ، فَيَلْعَنُهُمَا وَ يَتَبَرَّأُ مِنْهُمَا وَ يَصْلِبُهُمَا، ثُمَّ يُنْزِلُهُمَا وَ يُحْرِقُهُمَا، ثُمَّ يُذْرِيهِمَا فِي الرِّيحِ</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هنگامی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فرما می شوند، برمی خیزند تا دیواری را که بر قبرپیامبر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بشکنند، پس ناگهان خداوند تندباد و صاعقه و رعدهایی می فرستد، تا جایی که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 برای خراب کردن این دیوار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اصحاب ایشان نیز از گرد آن حضرت متفرّق می شوند، تا جایی که احدی نمی ماند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خود حضرت کلنگ را به دست می گیرند و اوّلین کسی هستند که با آن کلنگ ضربه می زنند؛ وقتی اصحاب ایشان می بینند که آن حضرت با دست خود کلنگ به دیوار می زنند، یکی یکی به سمت ایشان بر می گردند و در آن روز، برتری بعضی اصحاب بر بعضی دیگر به میزان شتابشان به سوی حضرت، تعیین می شود، پس دیوار را خراب می کنند، سپس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 دو شاخۀ تر و تازه بیرون می کشند و آن دو را لعن کرده و از آن دو تبرّی می جویند و به صلیبشان می کشند، سپس </w:t>
      </w:r>
      <w:bookmarkStart w:id="120" w:name="pg9442_92900"/>
    </w:p>
    <w:p>
      <w:pPr>
        <w:pStyle w:val="BookText"/>
        <w:rPr/>
      </w:pPr>
      <w:bookmarkEnd w:id="120"/>
      <w:r>
        <w:rPr>
          <w:rFonts w:ascii="IRNazanin" w:hAnsi="IRNazanin" w:eastAsia="IRNazanin"/>
          <w:color w:val="111111"/>
          <w:sz w:val="28"/>
          <w:sz w:val="28"/>
          <w:szCs w:val="28"/>
          <w:rtl w:val="true"/>
          <w:lang w:bidi="fa-IR"/>
        </w:rPr>
        <w:t>پایین شان می آورند و آتششان می زنند و خاکسترشان را به باد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دو نمونه از عنایات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همیشه از دشمنان آن ها بیزاری می جستند، توجّه فرمایید</w:t>
      </w:r>
      <w:r>
        <w:rPr>
          <w:rFonts w:eastAsia="IRNazanin" w:cs="IRNazanin"/>
          <w:color w:val="111111"/>
          <w:sz w:val="28"/>
          <w:szCs w:val="28"/>
          <w:rtl w:val="true"/>
          <w:lang w:bidi="fa-IR"/>
        </w:rPr>
        <w:t>:</w:t>
      </w:r>
    </w:p>
    <w:p>
      <w:pPr>
        <w:pStyle w:val="Heading3"/>
        <w:numPr>
          <w:ilvl w:val="2"/>
          <w:numId w:val="1"/>
        </w:numPr>
        <w:rPr/>
      </w:pPr>
      <w:bookmarkStart w:id="121" w:name="__RefHeading___Toc5946121_2870459653"/>
      <w:bookmarkStart w:id="122" w:name="_Toc43"/>
      <w:bookmarkEnd w:id="121"/>
      <w:r>
        <w:rPr>
          <w:rtl w:val="true"/>
        </w:rPr>
        <w:t xml:space="preserve">عنایت امام صادق </w:t>
      </w:r>
      <w:r>
        <w:rPr>
          <w:rtl w:val="true"/>
        </w:rPr>
        <w:t>(</w:t>
      </w:r>
      <w:r>
        <w:rPr>
          <w:rtl w:val="true"/>
        </w:rPr>
        <w:t>سلام الله علیه</w:t>
      </w:r>
      <w:r>
        <w:rPr>
          <w:rtl w:val="true"/>
        </w:rPr>
        <w:t xml:space="preserve">) </w:t>
      </w:r>
      <w:r>
        <w:rPr>
          <w:rtl w:val="true"/>
        </w:rPr>
        <w:t xml:space="preserve">به خانمی که </w:t>
      </w:r>
      <w:r>
        <w:rPr>
          <w:rtl w:val="true"/>
        </w:rPr>
        <w:t>...</w:t>
      </w:r>
      <w:bookmarkEnd w:id="122"/>
    </w:p>
    <w:p>
      <w:pPr>
        <w:pStyle w:val="BookText"/>
        <w:rPr/>
      </w:pPr>
      <w:r>
        <w:rPr>
          <w:rFonts w:ascii="IRNazanin" w:hAnsi="IRNazanin" w:eastAsia="IRNazanin"/>
          <w:color w:val="111111"/>
          <w:sz w:val="28"/>
          <w:sz w:val="28"/>
          <w:szCs w:val="28"/>
          <w:rtl w:val="true"/>
          <w:lang w:bidi="fa-IR"/>
        </w:rPr>
        <w:t xml:space="preserve">مرحوم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را نقل نموده از بشّار مُکاری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در حالی که آن حضرت مشغول خوردن خرما بودند، پس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با ما خرما بخور،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 به جوش آمده، در راه که می آمدم منظره ای دیدم که سخت دلم را به درد آورده و از ناراحتی نمی توانم چیزی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باز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من قسمَت می دهم که نزدیک شوی و تناول کنی، پس نزدیک رفتم و خوردم، 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چه مشاهده کردی؟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که می آمدم دیدم که یکی از مأمورین حکومت، زنی را می زند و او را به سوی زندان می برد، آن زن هر قدر استغاثه نمود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و رسولش مرایاری کنید، کسی به فریادش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زن چه کرده بود؟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پایش لغزید و به زمین خورد،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ظالمیکِ 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ظالمانت را لعنت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شنیدن این قضیّه دست از خوردن کشیدند و شروع به گریه کردند، به طوری که دستمال و محاسن مبارک و سینۀ شریفشان از گریه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به مسجد سهله برویم و برای نجات آن زن دعا کنیم، پس یکی از شیعیان را هم فرستادند، تا از دربار حاکم خبری از آن زن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سهله شدیم و دو رکعت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نجات آن زن دعا کردند و به سجده رفتند، پس ناگهان سر از سجده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برویم، آن زن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مسجد خارج شدیم، پس در بین راه فرستادۀ حضرت که به دربار حاکم رفته بود رادیدیم،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آزاد کردند،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آزاد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ولی هنگامی که به دربار حاکم رفتم، دیدم آن زن را از حبس خارج نموده، پیش حاکم آوردند، وی از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که تو را مأمور دستگیر کرد؟ زن ماجرا را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دویست درهم به آن زن داد، ولی او قبول نکرد،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دراهم را بگیر و ما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دراهم را قبول نکرد، ولی آزاد شد و به سوی خانه اش رفت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دویست درهم را نگرفت؟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حالی 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خیلی محتاج بود، پس حضرت از جیبشان کیسه ای برون آوردند که در آن هفت دینار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w:t>
      </w:r>
      <w:bookmarkStart w:id="123" w:name="pg9442_92902"/>
    </w:p>
    <w:p>
      <w:pPr>
        <w:pStyle w:val="BookText"/>
        <w:rPr/>
      </w:pPr>
      <w:bookmarkEnd w:id="123"/>
      <w:r>
        <w:rPr>
          <w:rFonts w:ascii="IRNazanin" w:hAnsi="IRNazanin" w:eastAsia="IRNazanin"/>
          <w:color w:val="111111"/>
          <w:sz w:val="28"/>
          <w:sz w:val="28"/>
          <w:szCs w:val="28"/>
          <w:rtl w:val="true"/>
          <w:lang w:bidi="fa-IR"/>
        </w:rPr>
        <w:t>آن زن برو و سلام مرا به او برسان و این هفت دینار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خانۀ او رسیدم و سلام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رساندم، با خوشحالی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رسانده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از شادی نفس</w:t>
      </w: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عمیقی کشید و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تا به هوش آمد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رسانده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این کار سه بار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را بگیر،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فرستاده اند، آن را از ما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 حضرت برسانید و از ایشان بخواهید که از خداوند برای کنیزشان طلب عطا نمایند که کسی را بزرگتر از ایشان و آباء و اجدادشان نمی شناسم که نزد خدا به ایشان توسّل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برگشت، ماجرا را به عرض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آن حضرت به سخنان ما گوش داده و در حالی که می گریستند، در حق آن زن دعا کردند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24" w:name="__RefHeading___Toc5946123_2870459653"/>
      <w:bookmarkStart w:id="125" w:name="_Toc44"/>
      <w:bookmarkEnd w:id="124"/>
      <w:r>
        <w:rPr>
          <w:rtl w:val="true"/>
        </w:rPr>
        <w:t xml:space="preserve">عنایت حضرت زهرا </w:t>
      </w:r>
      <w:r>
        <w:rPr>
          <w:rtl w:val="true"/>
        </w:rPr>
        <w:t>(</w:t>
      </w:r>
      <w:r>
        <w:rPr>
          <w:rtl w:val="true"/>
        </w:rPr>
        <w:t>سلام الله علیها</w:t>
      </w:r>
      <w:r>
        <w:rPr>
          <w:rtl w:val="true"/>
        </w:rPr>
        <w:t xml:space="preserve">) </w:t>
      </w:r>
      <w:r>
        <w:rPr>
          <w:rtl w:val="true"/>
        </w:rPr>
        <w:t>به شیخ کاظم أزری</w:t>
      </w:r>
      <w:bookmarkEnd w:id="12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کاظم یکی از شعرای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شخصیّتی فرهیخته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محلۀ او یک نفر ناصبی دکّان داشت، شیخکاظم هر روز صبح که از مقابل دکّان او عبور می کرد بعد از سلام و تحیّت دربارۀ خلفای غاصب جملاتی می گفت و کلماتی می سرود که آتش خشم آن ناصبی را شعله ور می ساخت به حدّی که دیدگانش سرخ می شد و رگ های گردن او برافروخته می گشت، ولی چاره ای جز سکوت نداشت، تا این که جانش به لب </w:t>
      </w:r>
    </w:p>
    <w:p>
      <w:pPr>
        <w:pStyle w:val="BookText"/>
        <w:rPr/>
      </w:pPr>
      <w:r>
        <w:rPr>
          <w:rFonts w:ascii="IRNazanin" w:hAnsi="IRNazanin" w:eastAsia="IRNazanin"/>
          <w:color w:val="111111"/>
          <w:sz w:val="28"/>
          <w:sz w:val="28"/>
          <w:szCs w:val="28"/>
          <w:rtl w:val="true"/>
          <w:lang w:bidi="fa-IR"/>
        </w:rPr>
        <w:t>آمد و طاقتش تمام شد، پس به نزد قاضی رفت و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مرد معروفی مثل او را به گفتۀ تو یک نفر، تعقیب بنمایم و مورد مجازات قرار دهم، تو باید دو نفر را که من به امانت و راستی آن ها اطمینان دارم، در پشت دکّان خود پنهان نمایی تا حرف های او را بشنوند، آن وقت من بر طبق قانون می توانم او را مؤاخذه کنم؛ بالاخره قرار بر همین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ناصبی دو نفر را که مورد اطمینان قاضی بودند در پشت دکّان خود مخفی نمود، ولی در همان شب شیخ کاظم در عالم خواب،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مقالتک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تغییر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خواب بیدار شد، فهمید که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کلام مخالف با تقیّه است که هر روز به صاحب دکّان 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روز، هنگامی که به دکّان آن ناصبی رسید، بعد از سلام و احوال پرسی با تمام نرمی و آرامی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امروز و فردا می کنی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لیرۀ مرا نمی دهی، که من مجبور شوم هر روز به دکّان تو بیایم و از تو مطالبه کنم، ولی تو هر روز یک عذری می آوری؟</w:t>
      </w:r>
    </w:p>
    <w:p>
      <w:pPr>
        <w:pStyle w:val="BookText"/>
        <w:rPr/>
      </w:pPr>
      <w:r>
        <w:rPr>
          <w:rFonts w:ascii="IRNazanin" w:hAnsi="IRNazanin" w:eastAsia="IRNazanin"/>
          <w:color w:val="111111"/>
          <w:sz w:val="28"/>
          <w:sz w:val="28"/>
          <w:szCs w:val="28"/>
          <w:rtl w:val="true"/>
          <w:lang w:bidi="fa-IR"/>
        </w:rPr>
        <w:t>من اگر بخواهم به تو فشار بیاورم، می توانم به نزد قاضی بروم و از تو شکایت نمایم، ولی من نمی خواهم تو را اذیّت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دکّان که از شنیدن این سخنان کاملاً مات و مبهوت شده بود، مثل کسی که در خواب سنگینی فرو رفته باشد،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سخنان هر روزه را نمی گویید؟ شیخ کاظم برآشفت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 کنی که مرا مسخره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روزهای دیگر به غیر از این که با کمال ملاطفت و نرمی و آرامی مطالبۀ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را از تو می کردم، سخن دیگری می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شما مردم نمی شود به انسانیّت رفتار نمود، شیخ کاظم این را گفت و دنبال کار </w:t>
      </w:r>
    </w:p>
    <w:p>
      <w:pPr>
        <w:pStyle w:val="BookText"/>
        <w:rPr/>
      </w:pPr>
      <w:r>
        <w:rPr>
          <w:rFonts w:ascii="IRNazanin" w:hAnsi="IRNazanin" w:eastAsia="IRNazanin"/>
          <w:color w:val="111111"/>
          <w:sz w:val="28"/>
          <w:sz w:val="28"/>
          <w:szCs w:val="28"/>
          <w:rtl w:val="true"/>
          <w:lang w:bidi="fa-IR"/>
        </w:rPr>
        <w:t>خودش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دو نفر، از جایی که پنهان شده بودند بیرون آمدند و سخنان درشت به صاحب دکّان گفتند و نزد قاضی رفتند و آن چه دیده بودند، برای قاضی شرح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قاضی فرمان داد که صاحب دکّان را احضار کردند و بعد از توبیخ و سلب و شتم بسیار، به دنبال شیخ کاظم فرستادند و او را حاضر کردند؛ قاضی او را بسیار احترام نمود و به نزد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قضیۀ خود را زودتر به من خبر ندادید؟</w:t>
      </w:r>
    </w:p>
    <w:p>
      <w:pPr>
        <w:pStyle w:val="BookText"/>
        <w:rPr/>
      </w:pPr>
      <w:r>
        <w:rPr>
          <w:rFonts w:ascii="IRNazanin" w:hAnsi="IRNazanin" w:eastAsia="IRNazanin"/>
          <w:color w:val="111111"/>
          <w:sz w:val="28"/>
          <w:sz w:val="28"/>
          <w:szCs w:val="28"/>
          <w:rtl w:val="true"/>
          <w:lang w:bidi="fa-IR"/>
        </w:rPr>
        <w:t>شیخ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به قصۀ ما پی بردید و حال آن که من این قضیّه را به احدی نگفته ام؟</w:t>
      </w:r>
    </w:p>
    <w:p>
      <w:pPr>
        <w:pStyle w:val="BookText"/>
        <w:rPr/>
      </w:pPr>
      <w:r>
        <w:rPr>
          <w:rFonts w:ascii="IRNazanin" w:hAnsi="IRNazanin" w:eastAsia="IRNazanin"/>
          <w:color w:val="111111"/>
          <w:sz w:val="28"/>
          <w:sz w:val="28"/>
          <w:szCs w:val="28"/>
          <w:rtl w:val="true"/>
          <w:lang w:bidi="fa-IR"/>
        </w:rPr>
        <w:t>قاضی ماجرا را از اوّل تا آخر تعریف کرد؛ پس شیخ کاظم به مرد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جزای احسان من به تو، که چنین تهمتی به من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از نرمی و آرامش شیخ کاملاً تعجّب کرده بود و با کمال خشم رو به صاحب دکّان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الان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را حاضر کنی وگرنه عقوبت سختی در انتظار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صاحب دکّان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را حاضر کرد و چاره ای جز تسلیم کردن آن ندید؛ قاضی وجه را تسلیم شیخ کاظم نمود و از او معذرت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 بعد فرا رسید، شیخ کاظم از درِ دکّان آن مرد ناصبی عبور کرد و سخنان هر روزۀ خود را تکرار کرد واز سر گرفت، ولی این بار مرد ناصبی هم جملات سبّ و دشنام بسیاری به پیشوایان خود نمود، سپس شیخ کاظم را قسم داد که قضیّه چه بود که آن روزی که من دو نفر را پشت دکّان خود مخفی کرده بودم، که حرف های تو را بشنوند، شما کلام خود را تغییر دادید؟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مرا تصدیق نخواهی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تصدیق خواهم </w:t>
      </w:r>
    </w:p>
    <w:p>
      <w:pPr>
        <w:pStyle w:val="BookText"/>
        <w:rPr/>
      </w:pPr>
      <w:r>
        <w:rPr>
          <w:rFonts w:ascii="IRNazanin" w:hAnsi="IRNazanin" w:eastAsia="IRNazanin"/>
          <w:color w:val="111111"/>
          <w:sz w:val="28"/>
          <w:sz w:val="28"/>
          <w:szCs w:val="28"/>
          <w:rtl w:val="true"/>
          <w:lang w:bidi="fa-IR"/>
        </w:rPr>
        <w:t>نمود، پس شیخ کاظم جریان خواب خود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ایمان در دل مرد صاحب دکّان تابیدن گرفت و مستبصر شد و در صف شیعیان با اخلاص قرار گرفت و شیخ کاظم هم،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را به او بازگرداند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شاعر دلسوختۀ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استاد حاج غلامرضا سازگار،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قصّه را به صورت شعر سروده اند، که نقل آن در این جا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طرفدار احمد و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قصّه ای سرورآور</w:t>
      </w:r>
    </w:p>
    <w:p>
      <w:pPr>
        <w:pStyle w:val="BookText"/>
        <w:rPr/>
      </w:pPr>
      <w:r>
        <w:rPr>
          <w:rFonts w:ascii="IRNazanin" w:hAnsi="IRNazanin" w:eastAsia="IRNazanin"/>
          <w:color w:val="111111"/>
          <w:sz w:val="28"/>
          <w:sz w:val="28"/>
          <w:szCs w:val="28"/>
          <w:rtl w:val="true"/>
          <w:lang w:bidi="fa-IR"/>
        </w:rPr>
        <w:t xml:space="preserve">قصّۀ شیخ کاظم اُزری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بیت پیغمبر</w:t>
      </w:r>
    </w:p>
    <w:p>
      <w:pPr>
        <w:pStyle w:val="BookText"/>
        <w:rPr/>
      </w:pPr>
      <w:r>
        <w:rPr>
          <w:rFonts w:ascii="IRNazanin" w:hAnsi="IRNazanin" w:eastAsia="IRNazanin"/>
          <w:color w:val="111111"/>
          <w:sz w:val="28"/>
          <w:sz w:val="28"/>
          <w:szCs w:val="28"/>
          <w:rtl w:val="true"/>
          <w:lang w:bidi="fa-IR"/>
        </w:rPr>
        <w:t xml:space="preserve">او که دائم به عشق سر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آل پیامبر می کرد</w:t>
      </w:r>
    </w:p>
    <w:p>
      <w:pPr>
        <w:pStyle w:val="BookText"/>
        <w:rPr/>
      </w:pPr>
      <w:r>
        <w:rPr>
          <w:rFonts w:ascii="IRNazanin" w:hAnsi="IRNazanin" w:eastAsia="IRNazanin"/>
          <w:color w:val="111111"/>
          <w:sz w:val="28"/>
          <w:sz w:val="28"/>
          <w:szCs w:val="28"/>
          <w:rtl w:val="true"/>
          <w:lang w:bidi="fa-IR"/>
        </w:rPr>
        <w:t xml:space="preserve">در دکّان سُنّی ای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پیوسته بر عُمَر می کرد</w:t>
      </w:r>
    </w:p>
    <w:p>
      <w:pPr>
        <w:pStyle w:val="BookText"/>
        <w:rPr/>
      </w:pPr>
      <w:r>
        <w:rPr>
          <w:rFonts w:ascii="IRNazanin" w:hAnsi="IRNazanin" w:eastAsia="IRNazanin"/>
          <w:color w:val="111111"/>
          <w:sz w:val="28"/>
          <w:sz w:val="28"/>
          <w:szCs w:val="28"/>
          <w:rtl w:val="true"/>
          <w:lang w:bidi="fa-IR"/>
        </w:rPr>
        <w:t xml:space="preserve">تا یکی روز، آن مُرید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را کرد از قضیّه خبر</w:t>
      </w:r>
    </w:p>
    <w:p>
      <w:pPr>
        <w:pStyle w:val="BookText"/>
        <w:rPr/>
      </w:pPr>
      <w:r>
        <w:rPr>
          <w:rFonts w:ascii="IRNazanin" w:hAnsi="IRNazanin" w:eastAsia="IRNazanin"/>
          <w:color w:val="111111"/>
          <w:sz w:val="28"/>
          <w:sz w:val="28"/>
          <w:szCs w:val="28"/>
          <w:rtl w:val="true"/>
          <w:lang w:bidi="fa-IR"/>
        </w:rPr>
        <w:t xml:space="preserve">شُرطه ها پشت پرده گشته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این ماجرا کنند نظر</w:t>
      </w:r>
    </w:p>
    <w:p>
      <w:pPr>
        <w:pStyle w:val="BookText"/>
        <w:rPr/>
      </w:pPr>
      <w:r>
        <w:rPr>
          <w:rFonts w:ascii="IRNazanin" w:hAnsi="IRNazanin" w:eastAsia="IRNazanin"/>
          <w:color w:val="111111"/>
          <w:sz w:val="28"/>
          <w:sz w:val="28"/>
          <w:szCs w:val="28"/>
          <w:rtl w:val="true"/>
          <w:lang w:bidi="fa-IR"/>
        </w:rPr>
        <w:t xml:space="preserve">شیخ را شب به عالَم 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آگاه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دوستار آل 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خود را عوض نما فردا</w:t>
      </w:r>
    </w:p>
    <w:p>
      <w:pPr>
        <w:pStyle w:val="BookText"/>
        <w:rPr/>
      </w:pPr>
      <w:r>
        <w:rPr>
          <w:rFonts w:ascii="IRNazanin" w:hAnsi="IRNazanin" w:eastAsia="IRNazanin"/>
          <w:color w:val="111111"/>
          <w:sz w:val="28"/>
          <w:sz w:val="28"/>
          <w:szCs w:val="28"/>
          <w:rtl w:val="true"/>
          <w:lang w:bidi="fa-IR"/>
        </w:rPr>
        <w:t xml:space="preserve">صبح، اُزری به شوق و وَجد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سُنّی رسید و کرد سلام</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رفیق عزیز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بنده را نما اکرام</w:t>
      </w:r>
    </w:p>
    <w:p>
      <w:pPr>
        <w:pStyle w:val="BookText"/>
        <w:rPr/>
      </w:pPr>
      <w:r>
        <w:rPr>
          <w:rFonts w:ascii="IRNazanin" w:hAnsi="IRNazanin" w:eastAsia="IRNazanin"/>
          <w:color w:val="111111"/>
          <w:sz w:val="28"/>
          <w:sz w:val="28"/>
          <w:szCs w:val="28"/>
          <w:rtl w:val="true"/>
          <w:lang w:bidi="fa-IR"/>
        </w:rPr>
        <w:t>گفت سُنّی به حیرت بسیار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به من داده روزها آزار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ازچه حرفت عوض شده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هرروز را نما تکرار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هرروز بوده این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آن هزار دینارم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طلب کردم از تو پولم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دادی تو فُحش بسیارم </w:t>
      </w:r>
    </w:p>
    <w:p>
      <w:pPr>
        <w:pStyle w:val="BookText"/>
        <w:rPr/>
      </w:pPr>
      <w:r>
        <w:rPr>
          <w:rFonts w:ascii="IRNazanin" w:hAnsi="IRNazanin" w:eastAsia="IRNazanin"/>
          <w:color w:val="111111"/>
          <w:sz w:val="28"/>
          <w:sz w:val="28"/>
          <w:szCs w:val="28"/>
          <w:rtl w:val="true"/>
          <w:lang w:bidi="fa-IR"/>
        </w:rPr>
        <w:t xml:space="preserve">شُرطه ها چون زدند پَرده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دروغگوی 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کنی مکر و می زنی 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 فُحش و می خوری دینار؟</w:t>
      </w:r>
    </w:p>
    <w:p>
      <w:pPr>
        <w:pStyle w:val="BookText"/>
        <w:rPr/>
      </w:pPr>
      <w:r>
        <w:rPr>
          <w:rFonts w:ascii="IRNazanin" w:hAnsi="IRNazanin" w:eastAsia="IRNazanin"/>
          <w:color w:val="111111"/>
          <w:sz w:val="28"/>
          <w:sz w:val="28"/>
          <w:szCs w:val="28"/>
          <w:rtl w:val="true"/>
          <w:lang w:bidi="fa-IR"/>
        </w:rPr>
        <w:t xml:space="preserve">سُنّیِ بی نوای پاچه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آبرویی که داشت، رفت بر باد</w:t>
      </w:r>
    </w:p>
    <w:p>
      <w:pPr>
        <w:pStyle w:val="BookText"/>
        <w:rPr/>
      </w:pPr>
      <w:r>
        <w:rPr>
          <w:rFonts w:ascii="IRNazanin" w:hAnsi="IRNazanin" w:eastAsia="IRNazanin"/>
          <w:color w:val="111111"/>
          <w:sz w:val="28"/>
          <w:sz w:val="28"/>
          <w:szCs w:val="28"/>
          <w:rtl w:val="true"/>
          <w:lang w:bidi="fa-IR"/>
        </w:rPr>
        <w:t xml:space="preserve">گشت محکوم پیش حاکم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کتک پول شیخ را پس داد</w:t>
      </w:r>
    </w:p>
    <w:p>
      <w:pPr>
        <w:pStyle w:val="BookText"/>
        <w:rPr/>
      </w:pPr>
      <w:r>
        <w:rPr>
          <w:rFonts w:ascii="IRNazanin" w:hAnsi="IRNazanin" w:eastAsia="IRNazanin"/>
          <w:color w:val="111111"/>
          <w:sz w:val="28"/>
          <w:sz w:val="28"/>
          <w:szCs w:val="28"/>
          <w:rtl w:val="true"/>
          <w:lang w:bidi="fa-IR"/>
        </w:rPr>
        <w:t xml:space="preserve">صبح فردا رسید و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کار را گرفت از سر</w:t>
      </w:r>
    </w:p>
    <w:p>
      <w:pPr>
        <w:pStyle w:val="BookText"/>
        <w:rPr/>
      </w:pPr>
      <w:r>
        <w:rPr>
          <w:rFonts w:ascii="IRNazanin" w:hAnsi="IRNazanin" w:eastAsia="IRNazanin"/>
          <w:color w:val="111111"/>
          <w:sz w:val="28"/>
          <w:sz w:val="28"/>
          <w:szCs w:val="28"/>
          <w:rtl w:val="true"/>
          <w:lang w:bidi="fa-IR"/>
        </w:rPr>
        <w:t>رفت پیش و به گوش سُنّی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به عُمَر</w:t>
      </w:r>
    </w:p>
    <w:p>
      <w:pPr>
        <w:pStyle w:val="BookText"/>
        <w:rPr/>
      </w:pPr>
      <w:r>
        <w:rPr>
          <w:rFonts w:ascii="IRNazanin" w:hAnsi="IRNazanin" w:eastAsia="IRNazanin"/>
          <w:color w:val="111111"/>
          <w:sz w:val="28"/>
          <w:sz w:val="28"/>
          <w:szCs w:val="28"/>
          <w:rtl w:val="true"/>
          <w:lang w:bidi="fa-IR"/>
        </w:rPr>
        <w:t xml:space="preserve">گفت سنّی که نیست تردیدم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نشنیده بوده ام، دیدم</w:t>
      </w:r>
    </w:p>
    <w:p>
      <w:pPr>
        <w:pStyle w:val="BookText"/>
        <w:rPr/>
      </w:pPr>
      <w:r>
        <w:rPr>
          <w:rFonts w:ascii="IRNazanin" w:hAnsi="IRNazanin" w:eastAsia="IRNazanin"/>
          <w:color w:val="111111"/>
          <w:sz w:val="28"/>
          <w:sz w:val="28"/>
          <w:szCs w:val="28"/>
          <w:rtl w:val="true"/>
          <w:lang w:bidi="fa-IR"/>
        </w:rPr>
        <w:t xml:space="preserve">گر تو یک بار بر عمر 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و شصت مرتبه ریدم</w:t>
      </w:r>
    </w:p>
    <w:p>
      <w:pPr>
        <w:pStyle w:val="BookText"/>
        <w:rPr/>
      </w:pPr>
      <w:r>
        <w:rPr>
          <w:rFonts w:ascii="IRNazanin" w:hAnsi="IRNazanin" w:eastAsia="IRNazanin"/>
          <w:color w:val="111111"/>
          <w:sz w:val="28"/>
          <w:sz w:val="28"/>
          <w:szCs w:val="28"/>
          <w:rtl w:val="true"/>
          <w:lang w:bidi="fa-IR"/>
        </w:rPr>
        <w:t xml:space="preserve">شیخ چون خواب خود حکایت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اقرار بر ولایت کرد</w:t>
      </w:r>
    </w:p>
    <w:p>
      <w:pPr>
        <w:pStyle w:val="BookText"/>
        <w:rPr/>
      </w:pP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اُزری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کردا</w:t>
      </w:r>
    </w:p>
    <w:p>
      <w:pPr>
        <w:pStyle w:val="BookText"/>
        <w:rPr/>
      </w:pPr>
      <w:r>
        <w:rPr>
          <w:rFonts w:ascii="IRNazanin" w:hAnsi="IRNazanin" w:eastAsia="IRNazanin"/>
          <w:color w:val="111111"/>
          <w:sz w:val="28"/>
          <w:sz w:val="28"/>
          <w:szCs w:val="28"/>
          <w:rtl w:val="true"/>
          <w:lang w:bidi="fa-IR"/>
        </w:rPr>
        <w:t xml:space="preserve">البته شکّی نیست که وظیفۀ ما شیعیان و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می بایست با توجّه با احادیث تقیّه، در مواجهۀ مستقیم با مخالفین، تقیّه کنیم، و همچنین در مقابل جاهل قاصر نیز باید عطوفت بهخرج دهیم و به مقدّسات شان اهانت نکنیم تا خدای نکرده آن ها نیز متقابل به مثل ننمایند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شرایط به گونه ای است که برخی که خود را شیعه می نامند، دانسته یا ندانسته، در حال لطمه زدن و نابود کردن عقاید ناب شیعه هستند، و به طور برنامه ریزی شده سعی دارند تا یکی از مهم ترین فروعات دین،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این وظیفۀ اهل علم و قلم و محقّقین است که با نگارش مقاله و کتب متعدّد، در احیای تبرّی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بردارند، در همین راستا، بندۀ حقیر کمترین هم، در ادامۀ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واژه های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ششمین اثر این مجموعه را، با استناد به آیات قرآن کریم و احادیث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واژۀ آیات برائت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تا کنون در این موضوع، علماء و اساتید بزرگواری، کتب متعدّدی را به زیور طبع آراسته اند، ولی كتابی كه در دست دارید، با به كار گیری روشی جدید، راه را جهت آموزش و حفظ آیات تبرّی در قرآنكریم، برای اساتید گرامی و آموزگاران محترم هموار نموده، تا به كمک این روش، كُد این آیات را به خاطر بسپارند، و آنها را به همۀ جویندگان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خصوص جوانان و دانشجویان عزیز، آموزش دهند، تا شناخت و معرفتشان نسبت به این موضوع بیشتر شده، و شبهات و انحرافات دشمنان، بر اعتقاداتشان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روش برای هر آیه،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شده است، كه اسم آیه، بیانگر موضوع و محتوای آن آیه است، و كُد آیه، كه از یک عدد صحیح و یک عدد اعشاری تشكیل شده است، آدرس آیه را در قرآن كریم، به ما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صحیح، معرّف شمارۀ سورۀ قرآن، در ردیف فهرست سوره ها است، و عدد اعشاری، شمارۀ آیه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با حکم خدا، و كُد</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كه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پنجمین سورۀ قرآن که سورۀ مبارکۀ مائده است، و عدد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شمارۀ آیۀ مورد نظر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چون در بعضی از نسخه های قرآن، شمارۀ آیات متفاوت است، شمارۀ آیات را، از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نموده، تا در پیدا كردن آیات، اشکالی پیش نیاید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بر خود لازم می دانم که از محقّق ارجمند و دانشمند گرامی، جناب استاد، علّامه حاج شیخ علی اكبر مهدی پور دام بقائه، تقدیر و تشكّر فراوان نمایم، كه همیشه بنده را مورد لطف و عنایت خویش قرار داده، این بار هم این كتاب شریف را، با قلم محقّقانه و عالمانۀ خویش مزیّن نموده، مقدّمه ای جامع و زیبا،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رشتۀ تحریر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درگاه خداوند متعال، برای ایشان، و همۀ خدمت گزاران آستان ملک پاسبان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 عافیت و طول عمر با عزّت،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مورد قبول پروردگار متعال قرار گیرد، و توشه ای برای روز رستاخیز باشد،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1445</w:t>
      </w:r>
    </w:p>
    <w:p>
      <w:pPr>
        <w:pStyle w:val="BookText"/>
        <w:rPr/>
      </w:pPr>
      <w:r>
        <w:rPr>
          <w:rFonts w:ascii="IRNazanin" w:hAnsi="IRNazanin" w:eastAsia="IRNazanin"/>
          <w:color w:val="111111"/>
          <w:sz w:val="28"/>
          <w:sz w:val="28"/>
          <w:szCs w:val="28"/>
          <w:rtl w:val="true"/>
          <w:lang w:bidi="fa-IR"/>
        </w:rPr>
        <w:t>سالروز شهادت ریحانة الحسین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رقیّه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محمّد جعفر روضاتی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6"/>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9442_92912"/>
      <w:bookmarkStart w:id="127" w:name="pg9442_92912"/>
      <w:bookmarkEnd w:id="127"/>
    </w:p>
    <w:p>
      <w:pPr>
        <w:pStyle w:val="Heading2"/>
        <w:numPr>
          <w:ilvl w:val="1"/>
          <w:numId w:val="1"/>
        </w:numPr>
        <w:rPr/>
      </w:pPr>
      <w:bookmarkStart w:id="128" w:name="pg9442_92912"/>
      <w:bookmarkStart w:id="129" w:name="__RefHeading___Toc5946125_2870459653"/>
      <w:bookmarkStart w:id="130" w:name="_Toc45"/>
      <w:bookmarkEnd w:id="128"/>
      <w:bookmarkEnd w:id="129"/>
      <w:r>
        <w:rPr>
          <w:rtl w:val="true"/>
        </w:rPr>
        <w:t>سورۀ مبارکۀ حمد</w:t>
      </w:r>
      <w:bookmarkEnd w:id="130"/>
    </w:p>
    <w:p>
      <w:pPr>
        <w:pStyle w:val="Heading3"/>
        <w:numPr>
          <w:ilvl w:val="2"/>
          <w:numId w:val="1"/>
        </w:numPr>
        <w:rPr/>
      </w:pPr>
      <w:bookmarkStart w:id="131" w:name="__RefHeading___Toc5946127_2870459653"/>
      <w:bookmarkStart w:id="132" w:name="_Toc46"/>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133" w:name="__RefHeading___Toc5946129_2870459653"/>
      <w:bookmarkStart w:id="134" w:name="_Toc47"/>
      <w:bookmarkEnd w:id="133"/>
      <w:r>
        <w:rPr>
          <w:rtl w:val="true"/>
        </w:rPr>
        <w:t>کد آیه</w:t>
      </w:r>
      <w:r>
        <w:rPr>
          <w:rtl w:val="true"/>
        </w:rPr>
        <w:t xml:space="preserve">: </w:t>
      </w:r>
      <w:r>
        <w:rPr/>
        <w:t>7/1</w:t>
      </w:r>
      <w:r>
        <w:rPr>
          <w:rtl w:val="true"/>
        </w:rPr>
        <w:t xml:space="preserve"> </w:t>
      </w:r>
      <w:r>
        <w:rPr>
          <w:rtl w:val="true"/>
        </w:rPr>
        <w:t>اسم آیه</w:t>
      </w:r>
      <w:r>
        <w:rPr>
          <w:rtl w:val="true"/>
        </w:rPr>
        <w:t xml:space="preserve">: </w:t>
      </w:r>
      <w:r>
        <w:rPr>
          <w:rtl w:val="true"/>
        </w:rPr>
        <w:t>خشم و غضب خدا بر کفّار</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وَلَا الضّآٰلّٖینَ</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نه كسانى كه بر آنان غضب كرده اى و نه گمراهان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الْإِمَامُ العَسکَرِي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عِبَادَهُ أَنْ يَسْأَلُوهُ طَرِيقَ الْمُنْعَمِ عَلَيْهِمْ،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النَّبِيُّونَ وَ الصِّدِّيقُونَ وَ الشُّهَدَاءُ وَ الصَّالِحُونَ، وَ أَنْ يَسْتَعِيذُوا مِنْ طَرِيقِ الْمَغْضُوبِ عَلَيْهِمْ، وَ هُمُ الْيَهُودُ، الَّذِينَ قَالَ اللَّهُ تَعَالَى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أُنَبِّئُكُمْ بِشَرٍّ مِنْ ذلِكَ مَثُوبَةً عِنْدَ اللَّهِ مَنْ لَعَنَهُ اللَّهُ وَ غَضِبَ عَلَيْهِ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وَ أَنْ يَسْتَعِيذُوا مِنْ طَرِيقِ الضَّالِّينَ، وَ هُمُ الَّذِينَ قَالَ اللَّهُ تَعَالَى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لا تَغْلُوا فِي دِينِكُمْ غَيْرَ الْحَقِّ وَ لا تَتَّبِعُوا أَهْواءَ قَوْمٍ قَدْ ضَلُّوا مِنْ قَبْلُ وَ أَضَلُّوا كَثِيراً وَضَلُّوا عَنْ سَواءِ السَّبِيلِ</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 هُمُ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كَفَرَ بِاللَّهِ فَهُوَ مَغْضُوبٌ عَلَيْهِ، وَ ضَالٌّ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بندگانش امر فرموده که راه کسانی را که به آن ها نعمت داده را از او بخواهند، و آن ها پیامبران و صدّیقین و شهدا و صالحین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کسانی که مورد خشم خدا قرار گرفته اند به خدا پناه برند، و آن ها همان یهود هستند که خداوند دربارۀ آن 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أُنَبِّئُكُمْ بِشَرٍّ مِنْ ذلِكَ مَثُوبَةً عِنْدَ اللَّهِ مَنْ لَعَنَهُ اللَّهُ وَ غَضِبَ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راه گمراهان نیز به خدا پناه برند، و آن ها کسانی هستند که خداوند در بارۀ آن 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لا تَغْلُوا فِي دِينِكُمْ غَيْرَ الْحَقِّ وَ لا تَتَّبِعُوا أَهْواءَ قَوْمٍ قَدْ ضَلُّوا مِنْ قَبْلُ وَ أَضَلُّوا كَثِيراً وَ ضَلُّوا عَنْ سَواءِ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 نصاری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کافر شود، خدا بر او خشم می گیرد و از راه خدا گمراه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ابْنِ أَبِي عُمَيْرٍ، عَنِ ابْنِ أُذَيْنَةَ،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غَيْرِ الضَّالِّينَ،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الْمَغْضُوبِ عَلَيْهِمْ النُّصَّابُ وَ الضَّالِّينَ الشُّكَّاكُ، وَ الَّذِينَ لَا يَعْرِفُونَ الْإِمَامَ</w:t>
      </w:r>
      <w:r>
        <w:rPr>
          <w:rFonts w:eastAsia="IRNazanin" w:cs="IRNazanin"/>
          <w:color w:val="111111"/>
          <w:sz w:val="28"/>
          <w:szCs w:val="28"/>
          <w:rtl w:val="true"/>
          <w:lang w:bidi="fa-IR"/>
        </w:rPr>
        <w:t>.</w:t>
      </w:r>
      <w:r>
        <w:rPr>
          <w:rStyle w:val="FootnoteAnchor"/>
          <w:rtl w:val="true"/>
        </w:rPr>
        <w:footnoteReference w:id="13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ابی عمیر، از ابن اذینه نقل است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 الضّالّین،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مغضوب علیهم ناصبیان هستند و ضالّین کسانی هستند که بسیار شکّ می کنند، چون آن ها امامشان را نمی شناسند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أَبِي عُمَيْرٍ، رَفَعَهُ،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الضَّالِّينَ،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فُلَانٌ وَ فُلَانٌ وَ فُلَانٌ وَ النُّصَّابُ، وَ الضَّالِّينَ، الشُّكَّاكُ الَّذِينَ لَا يَعْرِفُونَالْإِمَامَ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تفسیر عیاشی مرفوعاً از ابن ابی عمیر نقل کرده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 الضَّالِّینَ،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شده است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و فلانی و فلانی و ناصبی ها، و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کنندگانی هستند که امام را نمی 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وَ النَّصَارَىٰ</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معاویة بن وهب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کلامخدای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یهودی ها و نصرانی ها هستند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أَنْعَمْتَ عَلَيْهِمْ بِوَلَايَةِ </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يَغْضَبْ عَلَيْهِمْ وَ لَمْ يَضِلُّوا</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أَنْعَمْتَ عَلَيْهِمْ غَيْرِ الْمَغْضُوبِ عَلَيْهِمْ وَ 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هستند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نعمت دادی، که نه خدا آنان را مورد خشم قرار می دهد و نه گمراه می شوند</w:t>
      </w:r>
      <w:r>
        <w:rPr>
          <w:rFonts w:eastAsia="IRNazanin" w:cs="IRNazanin"/>
          <w:color w:val="111111"/>
          <w:sz w:val="28"/>
          <w:szCs w:val="28"/>
          <w:rtl w:val="true"/>
          <w:lang w:bidi="fa-IR"/>
        </w:rPr>
        <w:t xml:space="preserve">. </w:t>
      </w:r>
      <w:bookmarkStart w:id="135" w:name="pg9442_92916"/>
    </w:p>
    <w:p>
      <w:pPr>
        <w:pStyle w:val="Heading2"/>
        <w:numPr>
          <w:ilvl w:val="1"/>
          <w:numId w:val="1"/>
        </w:numPr>
        <w:rPr/>
      </w:pPr>
      <w:bookmarkStart w:id="136" w:name="__RefHeading___Toc5946131_2870459653"/>
      <w:bookmarkStart w:id="137" w:name="_Toc48"/>
      <w:bookmarkEnd w:id="135"/>
      <w:bookmarkEnd w:id="136"/>
      <w:r>
        <w:rPr>
          <w:rtl w:val="true"/>
        </w:rPr>
        <w:t>سورۀ مبارکۀ بقره</w:t>
      </w:r>
      <w:bookmarkEnd w:id="137"/>
    </w:p>
    <w:p>
      <w:pPr>
        <w:pStyle w:val="Heading3"/>
        <w:numPr>
          <w:ilvl w:val="2"/>
          <w:numId w:val="1"/>
        </w:numPr>
        <w:rPr/>
      </w:pPr>
      <w:bookmarkStart w:id="138" w:name="__RefHeading___Toc5946133_2870459653"/>
      <w:bookmarkStart w:id="139" w:name="_Toc49"/>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140" w:name="__RefHeading___Toc5946135_2870459653"/>
      <w:bookmarkStart w:id="141" w:name="_Toc50"/>
      <w:bookmarkEnd w:id="140"/>
      <w:r>
        <w:rPr>
          <w:rtl w:val="true"/>
        </w:rPr>
        <w:t>کد آیه</w:t>
      </w:r>
      <w:r>
        <w:rPr>
          <w:rtl w:val="true"/>
        </w:rPr>
        <w:t xml:space="preserve">: </w:t>
      </w:r>
      <w:r>
        <w:rPr/>
        <w:t>9</w:t>
      </w:r>
      <w:r>
        <w:rPr>
          <w:rtl w:val="true"/>
        </w:rPr>
        <w:t>و</w:t>
      </w:r>
      <w:r>
        <w:rPr/>
        <w:t>8/2</w:t>
      </w:r>
      <w:r>
        <w:rPr>
          <w:rtl w:val="true"/>
        </w:rPr>
        <w:t xml:space="preserve"> </w:t>
      </w:r>
      <w:r>
        <w:rPr>
          <w:rtl w:val="true"/>
        </w:rPr>
        <w:t>اسم آیه</w:t>
      </w:r>
      <w:r>
        <w:rPr>
          <w:rtl w:val="true"/>
        </w:rPr>
        <w:t xml:space="preserve">: </w:t>
      </w:r>
      <w:r>
        <w:rPr>
          <w:rtl w:val="true"/>
        </w:rPr>
        <w:t>اهل خدعه و نیرنگ</w:t>
      </w:r>
      <w:bookmarkEnd w:id="141"/>
    </w:p>
    <w:p>
      <w:pPr>
        <w:pStyle w:val="BookText"/>
        <w:rPr/>
      </w:pPr>
      <w:r>
        <w:rPr>
          <w:rFonts w:ascii="Amiri" w:hAnsi="Amiri" w:eastAsia="Amiri" w:cs="Amiri"/>
          <w:color w:val="111111"/>
          <w:sz w:val="28"/>
          <w:sz w:val="28"/>
          <w:szCs w:val="28"/>
          <w:rtl w:val="true"/>
          <w:lang w:bidi="ar-SA"/>
        </w:rPr>
        <w:t>وَ مِنَ النّاٰسِ مَنْ یَقُولُ ءاٰمَنّاٰ بِاللّٰهِ وَ بِالْیَوْمِ الْءاٰخِرِ وَ ماٰ هُمْ بِمُؤْمِنٖینَ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 الَّذٖینَ ءاٰمَنُوا وَ ماٰ یَخْدَعُونَ اِلّآٰ اَنْفُسَهُمْ وَ ماٰ یَشْعُرُونَ</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گروهى از مردم كسانى هستند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روز قیامت ايمان آورده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ايمان ندارند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خدا و مؤمنان را فريب دهند در حالى كه جز خودشان را فريب نمى دهند، ولی نمى فهمند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الْإِمَامُ العَسكَرِی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الْعَالِمُ،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أَوْقَفَ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الْغَدِیرِ، مَوْقِفَهُ الْمَشْهُورَ الْمَعْرُوفَ،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بْنُ عَبْدِ اللَّهِ بْنِ عَبْدِ الْمُطَّلِبِ بْنِ هَاشِمِ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بِكُمْ مِنْ أَنْفُسِكُمْ؟ وَ أَنَا مَوْلَاكُمْ وَ أَوْلَى بِكُمْ مِنْكُمْ بِأَنْفُسِكُمْ؟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یقُولُ هُوَ ذَلِک، وَ هُمْ یقُولُونَ ذَلِک،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وَ أَوْلَى بِهِ، فَهَذَا عَلِی مَوْلَاهُ وَ أَوْلَى بِهِ،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 لَهُ بِإِمْرَةِ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فَبَایعَ لَهُ بِإِمْرَةِ الْمُؤْمِنِینَ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 لَهُ بِإِمْرَةِ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فَبَایعَ لَهُ بِإِمْرَةِ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ذَلِک لِتَمَامِ التِّسْعَةِ، ثُمَّ لِرُؤَسَاءِ الْمُهَاجِرِینَ وَ الْأَنْصَارِ، فَبَایعُوا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بَینِ جَمَاعَتِهِمْ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لَک یا 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مَوْلَای وَ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تَفَرَّقُوا عَنْ ذَلِک، وَ قَدْ وُكِّدَتْ عَلَیهِمُ الْعُهُودُ وَ الْمَوَاثِیقُ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قَوْماً مِنْ مُتَمَرِّدِیهِمْ وَ جَبَابِرَتِهِمْ تَوَاطَئُوا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كَانَتْ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كَائِنَةٌ، لَیدْفَعُنَّ هَذَا الْأَمْرَ عَنْ عَلِی، وَ لَا یتْرُكُونَهُ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اللَّهُ تَعَالَى ذَلِک مِنْ قِبَلِهِمْ، وَ كَانُوا یأْتُونَ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لَقَدْأَقَمْتَ عَلَینَا أَحَبَّ خَلْقِ اللَّهِ إِلَى اللَّهِ وَ إِلَیک وَ إِلَینَا، كَفَیتَنَا بِهِ مَئُونَةَ الظَّلَمَةِ لَنَا، وَ الْجَائِرِینَ فِی سِیاسَتِنَا، وَ عَلِمَ اللَّهُ تَعَالَى مِنْ قُلُوبِهِمْ خِلَافَ ذَلِک، وَ مِنْ مُوَاطَاةِ بَعْضِهِمْ لِبَعْضٍ، أَنَّهُمْ عَلَى الْعَدَاوَةِ مُقِیمُونَ، وَ لِدَفْعِ الْأَمْرِ عَنْ مُسْتَحِقِّهِ مُؤْثِرُونَ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اللَّهُ عَزَّ وَ جَلَّ مُحَمَّداً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یقُولُ آمَنَّا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الَّذِی أَمَرَک بِنَصْبِ عَلِی إِمَاماً، وَ سَائِساً لِأُمَّتِک وَ مُدَبِّراً،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بِذَلِک، وَ لَكِنَّهُمْ یتَوَاطَئُونَ عَلَى إِهْلَاكِک وَ إِهْلَاكِهِ، یوَطِّنُونَ أَنْفُسَهُمْ عَلَى التَّمَرُّدِ عَلَى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كَانَتْ بِک كَائِنَةٌ</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روز غدیر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جایگاه معروف قرار دادند، خطاب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مرا بیان </w:t>
      </w:r>
    </w:p>
    <w:p>
      <w:pPr>
        <w:pStyle w:val="BookText"/>
        <w:rPr/>
      </w:pPr>
      <w:r>
        <w:rPr>
          <w:rFonts w:ascii="IRNazanin" w:hAnsi="IRNazanin" w:eastAsia="IRNazanin"/>
          <w:color w:val="111111"/>
          <w:sz w:val="28"/>
          <w:sz w:val="28"/>
          <w:szCs w:val="28"/>
          <w:rtl w:val="true"/>
          <w:lang w:bidi="fa-IR"/>
        </w:rPr>
        <w:t>كنید، آنها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محمّد بن عبداللهبن عبدالمطلب بن هاشم بن عبد مناف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شما بر خودتان أولی نبوده، مولای شما و از شما بر خودتان سزاوارتر، نیستم؟</w:t>
      </w:r>
    </w:p>
    <w:p>
      <w:pPr>
        <w:pStyle w:val="BookText"/>
        <w:rPr/>
      </w:pPr>
      <w:r>
        <w:rPr>
          <w:rFonts w:ascii="IRNazanin" w:hAnsi="IRNazanin" w:eastAsia="IRNazanin"/>
          <w:color w:val="111111"/>
          <w:sz w:val="28"/>
          <w:sz w:val="28"/>
          <w:szCs w:val="28"/>
          <w:rtl w:val="true"/>
          <w:lang w:bidi="fa-IR"/>
        </w:rPr>
        <w:t>همه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آسمان كردند و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این بنده ات چنین گفت، و آنها نیز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مولای او، و از او بر خودش سزاوارتر هستم، این علی، مولای او و از او بر خودش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را دوست بدار، و دشمنش را دشمن باش، یار او را یاور باش، و خواركنندۀ او را خوار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او به عنوان امیر مؤمنان، بیعت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برخاست و چنین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او به عنوان امیر مؤمنان، بیعت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برخاست و بیعت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همۀ آن نُه نفر، و سپس به سران مهاجرین و انصار، فرمودند، و همۀ آنها بیعت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 جمع،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مبارک باشد، 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هر مرد و زن مؤمن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پراکنده شدند، در حالی که عهد و میثاق های محکمی بر این امر از ایشان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جمعی از سرکشان و جبّاران ایشان میان خود دسیسه چیدند که اگر اتّفاقی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این امر را از علی دور می سازیم و نمی گذاریم به آن برسد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خداوند متعال، از توطئه ای که در دلهای آنان می گذشت،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خداوند، و خود، </w:t>
      </w:r>
    </w:p>
    <w:p>
      <w:pPr>
        <w:pStyle w:val="BookText"/>
        <w:rPr/>
      </w:pPr>
      <w:r>
        <w:rPr>
          <w:rFonts w:ascii="IRNazanin" w:hAnsi="IRNazanin" w:eastAsia="IRNazanin"/>
          <w:color w:val="111111"/>
          <w:sz w:val="28"/>
          <w:sz w:val="28"/>
          <w:szCs w:val="28"/>
          <w:rtl w:val="true"/>
          <w:lang w:bidi="fa-IR"/>
        </w:rPr>
        <w:t>و ما، محبوبترین آفریدگان قرار دادی، و او را برای در امان نگاه داشتن ما، از حكومت بیدادگران و ستمگران، كافی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می دانست که باور قلبی ایشان خلاف گفته هایشان است و آن ها دسیسه کرده اند و بر دشمنی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استوارند و عزم آن دارند که خلافت را از کسی که استحقاق آن را دارد گرفته و به دیگری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نیت آنها با خبر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یقُولُ آمَنَّا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اوست كه تو را فرمان داد،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و مهتر و پیشوای امّتت قرار دهی،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هُم بِمُؤْمِنِینَ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ها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ندارند، بلكه بر كشتنتو و او، دسیسه چیده اند، و خود را آماده كرده اند، تا اگر اتّفاقی برای تو بیفتد،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و سرپیچی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فَاتَّصَلَ ذَلِک مِنْ مُوَاطَاتِهِمْ وَ قِیلِهِمْ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سُوءِ تَدْبِیرِهِمْ عَلَیهِ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فَدَعَاهُمْ وَ عَاتَبَهُمْ، فَاجْتَهَدُوا فِی الْأَیمَانِ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اعْتَدَدْتُ بِشَی ءٍ كَاعْتِدَادِی بِهَذِهِ الْبَیعَةِ، وَ لَقَدْ رَجَوْتُ أَنْ یفْسَحَ اللَّهُ بِهَا لِی فِی قُصُورِ الْجِنَانِ، وَ یجْعَلَنِی فِیهَا مِنْ أَفْضَلِ النُّزَّالِ وَ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ثَانِیهِمْ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وَثِقْتُ بِدُخُولِ الْجَنَّةِ، وَ النَّجَاةِ مِنَ النَّارِ إِلَّا بِهَذِهِ الْبَیعَةِ،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یسُرُّنِی إِنْ نَقَضْتُهَا، أَوْ نَكَثْتُ بَعْدَ مَا أَعْطَیتُ مِنْ نَفْسِی مَا أَعْطَیتُ، وَ إِنْ كَانَ لِی طِلَاعَ مَا بَینَ الثَّرَى إِلَى الْعَرْشِ لَآلِی رَطْبَةٌ وَ جَوَاهِرُ فَاخِرَةٌ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صِرْتُ مِنَ الْفَرَحِ بِهَذِهِ الْبَیعَةِ مِنَ السُّرُورِ وَ </w:t>
      </w:r>
    </w:p>
    <w:p>
      <w:pPr>
        <w:pStyle w:val="BookText"/>
        <w:rPr/>
      </w:pPr>
      <w:r>
        <w:rPr>
          <w:rFonts w:ascii="Amiri" w:hAnsi="Amiri" w:eastAsia="Amiri" w:cs="Amiri"/>
          <w:color w:val="111111"/>
          <w:sz w:val="28"/>
          <w:sz w:val="28"/>
          <w:szCs w:val="28"/>
          <w:rtl w:val="true"/>
          <w:lang w:bidi="ar-SA"/>
        </w:rPr>
        <w:t>الْفَسْحِ مِنَ الْآمَالِ فِی رِضْوَانِ اللَّهِ، مَا أَیقَنْتُ أَنَّهُ لَوْ كَانَتْ ذُنُوبُ أَهْلِ الْأَرْضِ كُلُّهَا عَلَی لَمُحِّصَتْ عَنِّی بِهَذِهِ الْبَیعَةِ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حَلَفَ عَلَى مَا قَالَ مِنْ ذَلِک، وَ لَعَنَ مَنْ بَلَّغَ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حَلَفَ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بِمِثْلِ هَذَا الِاعْتِذَارِ، مِنْ بَعْدِهِمْ مِنَ الْجَبَابِرَةِ وَ الْمُتَمَرِّدِینَ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عَزَّ وَ جَلَّ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یخادِعُونَ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بِأَیمَانِهِمْ خِلَافَ مَا فِی جَوَانِحِهِمْ،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كَذَلِک أَیضاً، الَّذِینَ سَیدُهُمْ وَ فَاضِلُهُمْ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یخْدَعُونَ إِلَّا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یضُرُّونَ بِتِلْک الْخَدِیعَةِ إِلَّا أَنْفُسَهُمْ، فَإِنَّ اللَّهَ غَنِی عَنْهُمْ وَ عَنْ نُصْرَتِهِمْ، وَ لَوْ لَا إِمْهَالُهُ لَهُمْ لَمَا قَدَرُوا عَلَى شَی ءٍ مِنْ فُجُورِهِمْ وَ طُغْیانِهِمْ،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الْأَمْرَ كَذَلِک، وَ أَنَّ اللَّهَ یطْلِعُ نَبِیهُ عَلَى نِفَاقِهِمْ وَ كَذِبِهِمْ وَ كُفْرِهِمْ، وَ یأْمُرُهُ بِلَعْنِهِمْ فِی لَعْنَةِ الظَّالِمِینَ النَّاكِثِینَ، وَ ذَلِک اللَّعْنُ لَا یفَارِقُهُمْ، فِی الدُّنْیا یلْعَنُهُمْ خِیارُ عِبَادِ اللَّهِ، وَ فِی الْآخِرَةِ یبْتَلُونَ بِشَدَائِدِ عِقَابِ 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دسیسه چینی و یاوه گویی و بداندیشی آنها، علیه حضرتعلی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آنها را فراخواندند و سرزنش كردند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آنها در تلاش برای اثبات ایمان خود، برآمدند، و اوّلین آنها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به هیچ بیعتی، همچون این بیعت، اطمینان نداشته ام، و امید دارم كه خداوند به خاطر آن، دری از قصرهای بهشت را به روی من </w:t>
      </w:r>
    </w:p>
    <w:p>
      <w:pPr>
        <w:pStyle w:val="BookText"/>
        <w:rPr/>
      </w:pPr>
      <w:r>
        <w:rPr>
          <w:rFonts w:ascii="IRNazanin" w:hAnsi="IRNazanin" w:eastAsia="IRNazanin"/>
          <w:color w:val="111111"/>
          <w:sz w:val="28"/>
          <w:sz w:val="28"/>
          <w:szCs w:val="28"/>
          <w:rtl w:val="true"/>
          <w:lang w:bidi="fa-IR"/>
        </w:rPr>
        <w:t>بگشاید، و مرا از برترین ساكنان و مقیمان 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این بیعت بود، كه از راه یافتن خود به بهشت، و نجات یافتن از دوزخ، اطمینان یافتم،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سر باز زدن، و روی بر تافتن از این بیعت، هیچ عطا و پاداشی مرا خوشحال نمی كند، حتی اگر برایم سرتاسر زمین و آسمان را آكنده از مرواریدهای غلتان، و گوهرهای درخشان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بیعت، شادمانی در جانم، جای هراس را گرفت، و امید به بهشت خداوند متعال در دلم، پر گشود، و اطمینان یافتم، كه اگر بار گناه تمامی اهل زمین بر دوش من باشد، با این بیعت از همۀ آنها پاک شده ام، سپس بر راستی گفتار خود، سوگند خورد، و به كسی كه خلاف آن را به عرض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بود،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ستمگران و سركشان نیز، پس از این سه تن، پوزش خواستند و چنین سخنانی گفتند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سوگند خوردن بر آن چه كه خلاف باورشان است، قصد دارند رسول خدا را فریب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کسانی را كه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مهترشان است را فریب دهند،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یخْدَعُونَ اِلاَّ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آنها، تنها به خودشان زیان می رساند، چرا كه خداوند تبارک و تعالی از آنها و یاریشان بی نیاز است، و اگر نبود مهلتی كه خداوند به آنها داده است، هرگز، یارای گستاخی و گردن كشی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خودشان نیز نمی فهمند که وضع به همین شکل است و خداوند پیامبرش را از نفاق آن ها و دروغشان و کفرشان آگاه می سازد و به آن حضرت امر می فرماید، ایشان را به عنوان ستمگران پیمان شکن لعن </w:t>
      </w:r>
    </w:p>
    <w:p>
      <w:pPr>
        <w:pStyle w:val="BookText"/>
        <w:rPr/>
      </w:pPr>
      <w:r>
        <w:rPr>
          <w:rFonts w:ascii="IRNazanin" w:hAnsi="IRNazanin" w:eastAsia="IRNazanin"/>
          <w:color w:val="111111"/>
          <w:sz w:val="28"/>
          <w:sz w:val="28"/>
          <w:szCs w:val="28"/>
          <w:rtl w:val="true"/>
          <w:lang w:bidi="fa-IR"/>
        </w:rPr>
        <w:t>کند و این لعن هرگز از آن ها جدا نمی شود، زیرا در دنیا بندگان برگزیدۀ خدا آنان را لعن می کنند و در آخرت گرفتار شدیدترین عذاب الهی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مَسْعَدَةَ بْنِ زِيَادٍ،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فِيمَا النَّجَاةُ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النَّجَاةُ فِي أَنْ لَا تُخَادِعُوا اللَّهَ، فَيَخْدَعَكُمْ، فَإِنَّهُ مَنْ يُخَادِعِ اللَّهَ يَخْدَعْهُ وَ يَخْلَعْ مِنْهُالْإِيمَانَ وَ نَفْسَهُ يَخْدَعُ لَوْ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يُخَادِعُ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أَمَرَهُ اللَّهُ ثُمَّ يُرِيدُ بِهِ غَيْرَهُ، فَاتَّقُوا اللَّهَ وَ اجْتَنِبُوا الرِّيَاءَ، فَإِنَّهُ شِرْكٌ بِاللَّهِ، إِنَّ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عَمَلُكَ وَ بَطَلَ أَجْرُكَ، وَ لَا خَلَاقَ لَكَ الْيَوْمَ، فَالْتَمِسْ أَجْرَكَ مِمَّنْ كُنْتَ تَعْمَلُ لَهُ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مسعدة بن زیاد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همانا 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نجات در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نجات در این است که خدا را فریب ندهی تا او نیز تو را فریب ندهد، چون هر کس که در صدد مکر و فریب خدا بر آید، خداوند نیز به او مکر و فریب می رساند، و رشتۀ ایمان را از او جدا می کند، و نفسش او را می فریبد، اگر بفهمد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او را فریب می دهد؟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چیزی که خدا بدان فرمان داده عمل می کند سپس در کارش غیر خدا را اراده می کند، پس، از خدا بترسید و از ریا دوری نمایید، همانا ریا شرک به خداوند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روز قیامت شخص ریاکار به چهار نام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عباداتت از بین رفت و پاداشت هدر رفت، امروز نصیبی از خیر برایت نیست، پس پاداشت را از همان کس که عملت را برایش انجام داده ای، بخواه</w:t>
      </w:r>
      <w:r>
        <w:rPr>
          <w:rFonts w:eastAsia="IRNazanin" w:cs="IRNazanin"/>
          <w:color w:val="111111"/>
          <w:sz w:val="28"/>
          <w:szCs w:val="28"/>
          <w:rtl w:val="true"/>
          <w:lang w:bidi="fa-IR"/>
        </w:rPr>
        <w:t xml:space="preserve">. </w:t>
      </w:r>
      <w:bookmarkStart w:id="142" w:name="pg9442_92924"/>
    </w:p>
    <w:p>
      <w:pPr>
        <w:pStyle w:val="BookText"/>
        <w:rPr/>
      </w:pPr>
      <w:bookmarkEnd w:id="14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3"/>
        <w:numPr>
          <w:ilvl w:val="2"/>
          <w:numId w:val="1"/>
        </w:numPr>
        <w:rPr/>
      </w:pPr>
      <w:bookmarkStart w:id="143" w:name="__RefHeading___Toc5946137_2870459653"/>
      <w:bookmarkStart w:id="144" w:name="_Toc51"/>
      <w:bookmarkEnd w:id="143"/>
      <w:r>
        <w:rPr>
          <w:rtl w:val="true"/>
        </w:rPr>
        <w:t>کد آیه</w:t>
      </w:r>
      <w:r>
        <w:rPr>
          <w:rtl w:val="true"/>
        </w:rPr>
        <w:t xml:space="preserve">: </w:t>
      </w:r>
      <w:r>
        <w:rPr/>
        <w:t>10/2</w:t>
      </w:r>
      <w:r>
        <w:rPr>
          <w:rtl w:val="true"/>
        </w:rPr>
        <w:t xml:space="preserve"> </w:t>
      </w:r>
      <w:r>
        <w:rPr>
          <w:rtl w:val="true"/>
        </w:rPr>
        <w:t>اسم آیه</w:t>
      </w:r>
      <w:r>
        <w:rPr>
          <w:rtl w:val="true"/>
        </w:rPr>
        <w:t xml:space="preserve">: </w:t>
      </w:r>
      <w:r>
        <w:rPr>
          <w:rtl w:val="true"/>
        </w:rPr>
        <w:t>دلهای مریض</w:t>
      </w:r>
      <w:bookmarkEnd w:id="144"/>
    </w:p>
    <w:p>
      <w:pPr>
        <w:pStyle w:val="BookText"/>
        <w:rPr/>
      </w:pPr>
      <w:r>
        <w:rPr>
          <w:rFonts w:ascii="Amiri" w:hAnsi="Amiri" w:eastAsia="Amiri" w:cs="Amiri"/>
          <w:color w:val="111111"/>
          <w:sz w:val="28"/>
          <w:sz w:val="28"/>
          <w:szCs w:val="28"/>
          <w:rtl w:val="true"/>
          <w:lang w:bidi="ar-SA"/>
        </w:rPr>
        <w:t>فٖی قُلُوبِهِمْ مَرَضٌ فَزاٰدَهُمُ اللّٰهُ مَرَضًا٭ وَلَهُمْ عَذاٰبٌ اَلٖیمٌ بِماٰ كاٰنُوا یَكْذِبُونَ</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در دلهاى آنان یک نوع بیمارى است خداوند بر بیمارى آنان افزوده و به خاطر دروغهایى كه می گفتند، عذاب دردناكى در انتظار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العَسكَرِی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اعْتَذَرَ هَؤُلَاءِ الْمُنَافِقُونَ بِمَا اعْتَذَرُوا، تَكَرَّمَ عَلَیهِمْ بِأَنْ قَبِلَ ظَوَاهِرَهُمْ، وَ وَكَّلَ بَوَاطِنَهُمْ إِلَى رَبِّهِمْ، لَكِنْ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الْعَلِی الْأَعْلَى یقْرَأُ عَلَیک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هَؤُلَاءِ الْمَرََدَةِ، الَّذِینَ اتَّصَلَ بِک عَنْهُمْ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نَكْثِهِمْ لِبَیعَتِهِ، وَ تَوْطِینِهِمْ نُفُوسَهُمْ عَلَى مُخَالَفَتِهِمْ عَلِیاً، لِیظْهَرَ مِنْ عَجَائِبِ مَا أَكْرَمَهُ اللَّهُ بِهِ، مِنْ طَاعَةِ الْأَرْضِ وَ الْجِبَالِ وَ السَّمَاءِ لَهُ، وَ سَائِرِ مَا خَلَقَ اللَّهُ، لَمَّا أَوْقَفَهُ مَوْقِفَک وَ أَقَامَهُ مُقَامَک، لِیعْلَمُوا أَنَّ وَلِی اللَّهِ عَلِیاً، غَنِی عَنْهُمْ، وَ أَنَّهُ لَا یكُفُّ عَنْهُمُ انْتِقَامَهُ مِنْهُمْ، إِلَّا بِأَمْرِ اللَّهِ الَّذِی لَهُ فِیهِ وَ فِیهِمُ التَّدْبِیرُ الَّذِی هُوَ بَالِغُهُ،وَ الْحِكْمَةُ الَّتِی هُوَ عَامِلٌ بِهَا، وَ مُمْضٍ لِمَا یوجِبُهَا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الَّذِینَ اتَّصَلَ بِهِ عَنْهُمْ مَا اتَّصَلَ فِی أَمْرِ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الْمُوَاطَاةِ عَلَى مُخَالَفَتِهِ بِالْخُرُوجِ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فَمَرِضَتْ قُلُوبُ الْقَوْمِ لِمَا شَاهَدُوهُ مِنْ ذَلِک، مُضَافاً إِلَى مَا كَانَ فِی قُلُوبِهِمْ مِنْ </w:t>
      </w:r>
    </w:p>
    <w:p>
      <w:pPr>
        <w:pStyle w:val="BookText"/>
        <w:rPr/>
      </w:pPr>
      <w:r>
        <w:rPr>
          <w:rFonts w:ascii="Amiri" w:hAnsi="Amiri" w:eastAsia="Amiri" w:cs="Amiri"/>
          <w:color w:val="111111"/>
          <w:sz w:val="28"/>
          <w:sz w:val="28"/>
          <w:szCs w:val="28"/>
          <w:rtl w:val="true"/>
          <w:lang w:bidi="ar-SA"/>
        </w:rPr>
        <w:t xml:space="preserve">مَرَضِ حَسَدِهِمْ لَهُ وَ لِعَلِی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فِی قُلُوبِ هَؤُلَاءِ الْمُتَمَرِّدِینَ الشَّاكِّینَ، النَّاكِثِینَ لِمَا أَخَذْتَ عَلَیهِمْ مِنْ بَیعَةِ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بِحَیثُ تَاهَتْ لَهُ قُلُوبُهُمْ، جَزَاءً بِمَا أَرَیتَهُمْ مِنْ هَذِهِ الْآیاتِ وَ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أَلِیمٌ بِما كانُوا یكْذِبُونَ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مُحَمَّداً وَ یكْذِبُونَ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الْبَیعَةِ وَ الْعَهْدِ مُقِیمُونَ</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حضرت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برای پوزش طلبی،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حضرت، بزرگ منشانه، آن چه در ظاهرشان دیدند، پذیرفتند، و باطن آنها را به خداوند واگذار نمودند، آنگاه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عرض كرد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بر تو سلام می فرستد،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ستمكارانی را كه در رابطه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پوزش طلبی به خاطر شكستن بیعتشان با او، و عذرخواهی به خاطر زمینه سازی برای مخالفت با او، نزد تو آمده اند، بیرون كن، تا امری شگفت، بر آنها آشكار گردد، 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گرامی داشته، كه زمین و آسمان و كوه و دیگر آفریده های خود را، به فرمان او درآورده است، و این گونه او را در جایگاهی نهاده، كه تو را نهاده است، و مقامی بخشیده، كه تو را بخشیده است، و بگذار تا بدانند، ولی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بی نیاز است، و آنها از پس دادن تاوان رفتار خود،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نمی یابند، مگر آن كه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كه سامان امور همگان در دست اوست،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بندۀ كوشای </w:t>
      </w:r>
    </w:p>
    <w:p>
      <w:pPr>
        <w:pStyle w:val="BookText"/>
        <w:rPr/>
      </w:pPr>
      <w:r>
        <w:rPr>
          <w:rFonts w:ascii="IRNazanin" w:hAnsi="IRNazanin" w:eastAsia="IRNazanin"/>
          <w:color w:val="111111"/>
          <w:sz w:val="28"/>
          <w:sz w:val="28"/>
          <w:szCs w:val="28"/>
          <w:rtl w:val="true"/>
          <w:lang w:bidi="fa-IR"/>
        </w:rPr>
        <w:t xml:space="preserve">اوست، و خدایی كه حكمت امور نزد اوست،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كارگزار او، و تحقّق بخش فرامین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گروه كه در رابطه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پوزش خواهی، به خاطردسیسه چینی علیه او، خدمت ایشان آمده بودند، خطاب كردند و فرمودند تا با ایشان بیرون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آن صحنه، مرضی بر دل هایشان افكند، افزون بر مرضی كه از حسد و كینۀ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هایشان بود، در این هنگام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دل های آن سركشان پر ادّعای پیمان شكن، به خاطر بیعتی كه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آنگونه كه دل هایشان به خاطر آن نشانه ها و معجزه هایی كه نشانشان دادی، سرگردان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أَلِیمٌ بِمَا كَانُوا یكْذِبُونَ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آنچه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عهد و پیمان خود استواریم</w:t>
      </w:r>
      <w:r>
        <w:rPr>
          <w:rFonts w:eastAsia="IRNazanin" w:cs="IRNazanin"/>
          <w:color w:val="111111"/>
          <w:sz w:val="28"/>
          <w:szCs w:val="28"/>
          <w:rtl w:val="true"/>
          <w:lang w:bidi="fa-IR"/>
        </w:rPr>
        <w:t xml:space="preserve">. </w:t>
      </w:r>
      <w:bookmarkStart w:id="145" w:name="pg9442_92927"/>
    </w:p>
    <w:p>
      <w:pPr>
        <w:pStyle w:val="BookText"/>
        <w:rPr/>
      </w:pPr>
      <w:bookmarkEnd w:id="14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3"/>
        <w:numPr>
          <w:ilvl w:val="2"/>
          <w:numId w:val="1"/>
        </w:numPr>
        <w:rPr/>
      </w:pPr>
      <w:bookmarkStart w:id="146" w:name="__RefHeading___Toc5946139_2870459653"/>
      <w:bookmarkStart w:id="147" w:name="_Toc52"/>
      <w:bookmarkEnd w:id="146"/>
      <w:r>
        <w:rPr>
          <w:rtl w:val="true"/>
        </w:rPr>
        <w:t>کد آیه</w:t>
      </w:r>
      <w:r>
        <w:rPr>
          <w:rtl w:val="true"/>
        </w:rPr>
        <w:t xml:space="preserve">: </w:t>
      </w:r>
      <w:r>
        <w:rPr/>
        <w:t>15</w:t>
      </w:r>
      <w:r>
        <w:rPr>
          <w:rtl w:val="true"/>
        </w:rPr>
        <w:t>و</w:t>
      </w:r>
      <w:r>
        <w:rPr/>
        <w:t>14/2</w:t>
      </w:r>
      <w:r>
        <w:rPr>
          <w:rtl w:val="true"/>
        </w:rPr>
        <w:t xml:space="preserve"> </w:t>
      </w:r>
      <w:r>
        <w:rPr>
          <w:rtl w:val="true"/>
        </w:rPr>
        <w:t>اسم آیه</w:t>
      </w:r>
      <w:r>
        <w:rPr>
          <w:rtl w:val="true"/>
        </w:rPr>
        <w:t xml:space="preserve">: </w:t>
      </w:r>
      <w:r>
        <w:rPr>
          <w:rtl w:val="true"/>
        </w:rPr>
        <w:t>مسخره کنندگان</w:t>
      </w:r>
      <w:bookmarkEnd w:id="147"/>
    </w:p>
    <w:p>
      <w:pPr>
        <w:pStyle w:val="BookText"/>
        <w:rPr/>
      </w:pPr>
      <w:r>
        <w:rPr>
          <w:rFonts w:ascii="Amiri" w:hAnsi="Amiri" w:eastAsia="Amiri" w:cs="Amiri"/>
          <w:color w:val="111111"/>
          <w:sz w:val="28"/>
          <w:sz w:val="28"/>
          <w:szCs w:val="28"/>
          <w:rtl w:val="true"/>
          <w:lang w:bidi="ar-SA"/>
        </w:rPr>
        <w:t>وَاِذاٰ لَقُوا الَّذٖینَ ءاٰمَنُوا قاٰلُوٓا ءاٰمَنّاٰ وَاِذاٰ خَلَوْا اِلٰى شَیاٰطٖینِهِمْ قاٰلُوٓا اِنّاٰ مَعَكُمْ اِنَّماٰ نَحْنُ مُسْتَهْزِءُونَ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اݗَللّٰهُ یَسْتَهْزِئُ بِهِمْ وَیَمُدُّهُمْ فٖی طُغْیاٰنِهِمْ یَعْمَهُونَ</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و هنگامی كه افراد با ايمان را ملاقات می كنند می گويند ما ايمان آورده ايم، ولی هنگامی كه با شياطين خود خلوت می كنند می گويند با شمائيم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 كنيم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استهزاء می كند، و آنها را در طغيانشان نگه می دارد تا سرگردان شوند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تَفْسِيرِ الْهُذَيْلِ وَ مُقَاتِلٍ، عَنْ مُحَمَّدِ بْنِ الْحَنَفِيَّةِ، فِي خَبَرٍ طَوِيلٍ، وَ الْحَدِيثُ 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مُسْتَهْزِؤُنَ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بِعَلِيِّ بْنِ أَبِي طَالِبٍ وَ أَصْحَابِهِ،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يُجَازِيهِمْ فِي الْآخِرَةِ جَزَاءَ اسْتِهْزَائِهِمْ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إِذَا كَانَ يَوْمُ الْقِيَامَةِ أَمَرَ اللَّهُ الْخَلْقَ بِالْجَوَازِ عَلَى الصِّرَاطِ، فَيَجُوزُ الْمُؤْمِنُونَ إِلَى الْجَنَّةِ وَ يَسْقُطُ الْمُنَافِقُونَ فِي جَهَنَّمَ،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اسْتَهْزِئْ بِالْمُنَافِقِينَ فِي جَهَنَّمَ، فَيَفْتَحُ مَالِكٌ بَاباً فِي جَهَنَّمَ إِلَىالْجَنَّةِ وَ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هَاهُنَا فَاصْعَدُوا مِنْ جَهَنَّمَ إِلَى الْجَنَّةِ، فَيَسِیحُ الْمُنَافِقُونَ فِي نَارِ جَهَنَّمَ سَبْعِينَ خَرِيفاً حَتَّى إِذَا بَلَغُوا إِلَى ذَلِكَ الْبَابِ وَ هَمُّوا بِالْخُرُوجِ أَغْلَقَهُ دُونَهُمْ وَ فَتَحَ لَهُمْ بَاباً إِلَى الْجَنَّةِ فِي مَوْضِعٍ آخَرَ، فَيُنَادِيهِمْ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فَاخْرُجُوا إِلَى الْجَنَّةِ، فَيَسِیحُونَ مِثْلَ الْأَوَّلِ، فَإِذَا وَصَلُوا إِلَيْهِ أَغْلَقَ دُونَهُمْ وَ يَفْتَحُ فِي مَوْضِعٍ آخَرَ وَ هَكَذَا أَبَدَ الْآبِدِينَ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تفسیر هذیل و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حنفیه نقل است که در خبری طولانی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نَحْنُ مُسْتَهْزِؤُنَ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علی بن ابی طالب و یاران او را مسخره می کنیم، 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یَسْتَهْزِئُ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جزای تمسخر آنان را نسبت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به خلق دستور می دهد که از صراط بگذرند و مؤمنان به سمت بهشت می روند و منافقان در جهنم سقوط می کنند،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در جهنم به تمسخر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دری را در جهنم به سوی بهشت باز می کند 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اینجا،از جهنم به سوی بهشت بالا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منافقان هفتاد سال در آتش جهنم دست و پا می زنند تا به آن در می رسند و می خواهند که از آن خارج شوند، امّا آن در بسته می شود و در جایی دیگر درب دیگری به سوی بهشت به روی آنان گشوده می شود، از آن درب 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بهشت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مانند دفعۀ اوّل دست و پا می زنند و وقتی به آن درب می رسند، درب بسته می شود و درجایی دیگر گشوده می شود و این کار تا ابد ادامه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مِنْ خَارِجِ الْمَدِينَةِ، وَ مَعَهُ سَلْمَانُ الْفَارِسِيُّ وَ عَمَّارٌ وَ صُهَيْبٌ وَ الْمِقْدَادُ، وَ أَبُو ذَرٍّ، إِذْ بَصُرَ بِهِمْ عَبْدُ اللَّهِ بْنُ أُبَيِّ بْنِ سَلُولٍ الْمُنَافِقُ وَ مَعَهُ أَصْحَابُهُ، فَلَمَّا دَنَا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بِسَيِّدِ بَنِي هَاشِمٍ وَصِيِّ رَسُولِ اللَّهِ وَ أَخِيهِ وَ </w:t>
      </w:r>
    </w:p>
    <w:p>
      <w:pPr>
        <w:pStyle w:val="BookText"/>
        <w:rPr/>
      </w:pPr>
      <w:r>
        <w:rPr>
          <w:rFonts w:ascii="Amiri" w:hAnsi="Amiri" w:eastAsia="Amiri" w:cs="Amiri"/>
          <w:color w:val="111111"/>
          <w:sz w:val="28"/>
          <w:sz w:val="28"/>
          <w:szCs w:val="28"/>
          <w:rtl w:val="true"/>
          <w:lang w:bidi="ar-SA"/>
        </w:rPr>
        <w:t>خَتَنِهِ وَ أَبِي السِّبْطَيْنِ الْبَاذِلِ لَهُ مَالَهُ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مُنَافِقٌ، أَشْهَدُ عَلَيْكَ بِنِفَاقِكَ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مِثْلَ هَذَا لِي 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لَمُؤْمِنٌ مِثْلَكَ وَ مِثْلَ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مُنَافِقٌ، ثُمَّ أَقْبَلَ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جَرَى،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وَ إِذَا لَقِيَ ابْنُ سَلُولٍ أَمِيرَ الْمُؤْمِنِينَ الْمُصَدِّقَ بِالتَّنْزِيلِ،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صَدَّقْنَا بِمُحَمَّدٍ 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خَلَوْا إِلى شَياطِينِهِمْ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الْكُفْرِ وَ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بِعَلِيِّ بْنِ أَبِي طَالِبٍ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تَبْكِيتاً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يُجَازِيهِمْ فِي الْآخِرَةِ جَزَاءَ اسْتِهْزَائِهِمْ بِعَلِيٍّ وَ أَصْحَابِهِ رَضِيَ اللَّهُ عَنْهُمْ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محمد بن حنفيّه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اصحابشان سلمان فارسى، عمّار، صهيب، مقداد و ابو ذر از بيرون، وارد شهر مدينه مى شدند كه با عبد اللَّه بن ابىّ بن سلول، سر كردۀ منافقين مدينه و پيروانش رو 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شدند، عبد اللَّه بن 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سرور بنى هاشم، وصىّ رسول اللَّه و برادر و داماد او و پدر دو نوۀ پیامبر که مال و جانش را در راه او بذل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منافق هستی و من به منافق بودن تو گواهى مى دهم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من چنین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مانند تو و </w:t>
      </w:r>
    </w:p>
    <w:p>
      <w:pPr>
        <w:pStyle w:val="BookText"/>
        <w:rPr/>
      </w:pPr>
      <w:r>
        <w:rPr>
          <w:rFonts w:ascii="IRNazanin" w:hAnsi="IRNazanin" w:eastAsia="IRNazanin"/>
          <w:color w:val="111111"/>
          <w:sz w:val="28"/>
          <w:sz w:val="28"/>
          <w:szCs w:val="28"/>
          <w:rtl w:val="true"/>
          <w:lang w:bidi="fa-IR"/>
        </w:rPr>
        <w:t>يارانت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يک منافق نيستى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جريان را به آن حضرت خبر دادند، 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لَقُوا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وقتى ابن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 المؤمنين كه با قرآن مورد تصديق قرار گرفته، ملاقات مى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يعنى محمد و قرآن را تصديق كرديم و چون با شياطين خود از منافقان خلوت مى كنند، مى گويند ما در كفر و شرک با شما هستيم، همانا ما علی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 را مسخره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جهت كوبيدن آنها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آنان را در روز آخرت به سزاى اينكه على و اصحاب او را مسخر كرده اند مجازات خواهد نمود</w:t>
      </w:r>
      <w:r>
        <w:rPr>
          <w:rFonts w:eastAsia="IRNazanin" w:cs="IRNazanin"/>
          <w:color w:val="111111"/>
          <w:sz w:val="28"/>
          <w:szCs w:val="28"/>
          <w:rtl w:val="true"/>
          <w:lang w:bidi="fa-IR"/>
        </w:rPr>
        <w:t xml:space="preserve">. </w:t>
      </w:r>
      <w:bookmarkStart w:id="148" w:name="pg9442_92931"/>
    </w:p>
    <w:p>
      <w:pPr>
        <w:pStyle w:val="BookText"/>
        <w:rPr/>
      </w:pPr>
      <w:bookmarkEnd w:id="14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3"/>
        <w:numPr>
          <w:ilvl w:val="2"/>
          <w:numId w:val="1"/>
        </w:numPr>
        <w:rPr/>
      </w:pPr>
      <w:bookmarkStart w:id="149" w:name="__RefHeading___Toc5946141_2870459653"/>
      <w:bookmarkStart w:id="150" w:name="_Toc53"/>
      <w:bookmarkEnd w:id="149"/>
      <w:r>
        <w:rPr>
          <w:rtl w:val="true"/>
        </w:rPr>
        <w:t>کد آیه</w:t>
      </w:r>
      <w:r>
        <w:rPr>
          <w:rtl w:val="true"/>
        </w:rPr>
        <w:t xml:space="preserve">: </w:t>
      </w:r>
      <w:r>
        <w:rPr/>
        <w:t>18</w:t>
      </w:r>
      <w:r>
        <w:rPr>
          <w:rtl w:val="true"/>
        </w:rPr>
        <w:t xml:space="preserve"> </w:t>
      </w:r>
      <w:r>
        <w:rPr>
          <w:rtl w:val="true"/>
        </w:rPr>
        <w:t xml:space="preserve">و </w:t>
      </w:r>
      <w:r>
        <w:rPr/>
        <w:t>17/2</w:t>
      </w:r>
      <w:r>
        <w:rPr>
          <w:rtl w:val="true"/>
        </w:rPr>
        <w:t xml:space="preserve"> </w:t>
      </w:r>
      <w:r>
        <w:rPr>
          <w:rtl w:val="true"/>
        </w:rPr>
        <w:t>اسم آیه</w:t>
      </w:r>
      <w:r>
        <w:rPr>
          <w:rtl w:val="true"/>
        </w:rPr>
        <w:t xml:space="preserve">: </w:t>
      </w:r>
      <w:r>
        <w:rPr>
          <w:rtl w:val="true"/>
        </w:rPr>
        <w:t>کر، گنگ و کور</w:t>
      </w:r>
      <w:bookmarkEnd w:id="150"/>
    </w:p>
    <w:p>
      <w:pPr>
        <w:pStyle w:val="BookText"/>
        <w:rPr/>
      </w:pPr>
      <w:r>
        <w:rPr>
          <w:rFonts w:ascii="Amiri" w:hAnsi="Amiri" w:eastAsia="Amiri" w:cs="Amiri"/>
          <w:color w:val="111111"/>
          <w:sz w:val="28"/>
          <w:sz w:val="28"/>
          <w:szCs w:val="28"/>
          <w:rtl w:val="true"/>
          <w:lang w:bidi="ar-SA"/>
        </w:rPr>
        <w:t>مَثَلُهُمْ كَمَثَلِ الَّذِی اسْتَوْقَدَ ناٰرًا فَلَمّآٰ اَضآٰءَتْ ماٰ حَوْلَهُۥ ذَهَبَ اللّٰهُ بِنُورِهِمْ وَتَرَكَهُمْ فٖی ظُلُماٰتٍ لاٰ یُبْصِرُونَ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عُمْیٌ فَهُمْ لاٰ یَرْجِعُونَ</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كسانی هستند كه آتشی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بيابان تاريک راه خود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كه آتش اطراف خود را روشن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می 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خاموش می كند، و در تاريكی وحشتناكی كه چشم كار نمی كند آنها را رها می سازد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كر، گنگ و كورند بنابراين از راه خطا باز نمی گردند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بْنِ الْعَبَّاسِ الْحَرِيشِيِّ،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 النَّاسُ مُجْتَمِعُونَ، بِصَوْتٍ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وَ صَدُّوا عَنْ سَبِيلِ اللَّهِأَضَلَّ أَعْمالَهُمْ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شَيْئاً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قُلْتَهُ 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أَ فَتَشْهَدُ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اسْتَخْلَفَ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بَايَعْتَنِي؟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عَلَيْهِ فَكُنْتُ مِنْهُمْ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اجْتَمَعَ أَهْلُ الْعِجْلِ عَلَى الْعِجْلِ، هَاهُنَا فُتِنْتُمْ، وَ </w:t>
      </w:r>
    </w:p>
    <w:p>
      <w:pPr>
        <w:pStyle w:val="BookText"/>
        <w:rPr/>
      </w:pPr>
      <w:r>
        <w:rPr>
          <w:rFonts w:ascii="Amiri" w:hAnsi="Amiri" w:eastAsia="Amiri" w:cs="Amiri"/>
          <w:color w:val="111111"/>
          <w:sz w:val="28"/>
          <w:sz w:val="28"/>
          <w:szCs w:val="28"/>
          <w:rtl w:val="true"/>
          <w:lang w:bidi="ar-SA"/>
        </w:rPr>
        <w:t xml:space="preserve">مَثَلُكُمْ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الَّذِي اسْتَوْقَدَ ناراً فَلَمَّا أَضاءَتْ ما حَوْلَهُ ذَهَبَ اللَّهُ بِنُورِهِمْ وَ تَرَكَهُمْ فِي ظُلُماتٍ لا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حسن بن عباس حریشی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مردم در مسجد جمع شده بودند،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وصَدُّوا عَن سَبِیل اللهِ أَضَل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ابن عباس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آیه را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قرآن را خواندم،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خواندن این آیه قصدی داشتید؟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همانا خداوند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چه را فرستادۀ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نهی نمود، دوری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آیا تو شهادت می دهی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را به عنوان خلیفه برگزیدند؟</w:t>
      </w:r>
    </w:p>
    <w:p>
      <w:pPr>
        <w:pStyle w:val="BookText"/>
        <w:rPr/>
      </w:pP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شما را وصیّ خود قرار داده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بیعت نکردی؟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ابوبکر را انتخاب کردند و من هم یکی از آن ها بودم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گوساله پرستان در بنی اسرائیل بر پرستش گوساله اجتماع و اتّفاق نمودند، شما نیز مورد آزمایش واقع شدید و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کَمَثَل الذِی اسْتَوقَدَ نَارًا فَلمَّا أَضَاءتْ مَا حَولهُذَهَبَ اللهُ بِنُورِهِمْ وتَرَکَهُمْ فِی ظُلمَاتٍ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 فَهُمْ لاَ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مثَل کسانی است که آتشی افروختند، و چون پیرامون آنان را روشنایی داد، خدا نورشان را برد و در میان تاریکی هایی که نمی بینند، رهایشان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کرند، لالند، کورند، بنا بر این هیچگاه از راه خطا باز نمی گردند</w:t>
      </w:r>
      <w:r>
        <w:rPr>
          <w:rFonts w:eastAsia="IRNazanin" w:cs="IRNazanin"/>
          <w:color w:val="111111"/>
          <w:sz w:val="28"/>
          <w:szCs w:val="28"/>
          <w:rtl w:val="true"/>
          <w:lang w:bidi="fa-IR"/>
        </w:rPr>
        <w:t xml:space="preserve">». </w:t>
      </w:r>
      <w:bookmarkStart w:id="151" w:name="pg9442_92934"/>
    </w:p>
    <w:p>
      <w:pPr>
        <w:pStyle w:val="BookText"/>
        <w:rPr/>
      </w:pPr>
      <w:bookmarkEnd w:id="15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3"/>
        <w:numPr>
          <w:ilvl w:val="2"/>
          <w:numId w:val="1"/>
        </w:numPr>
        <w:rPr/>
      </w:pPr>
      <w:bookmarkStart w:id="152" w:name="__RefHeading___Toc5946143_2870459653"/>
      <w:bookmarkStart w:id="153" w:name="_Toc54"/>
      <w:bookmarkEnd w:id="152"/>
      <w:r>
        <w:rPr>
          <w:rtl w:val="true"/>
        </w:rPr>
        <w:t>کد آیه</w:t>
      </w:r>
      <w:r>
        <w:rPr>
          <w:rtl w:val="true"/>
        </w:rPr>
        <w:t xml:space="preserve">: </w:t>
      </w:r>
      <w:r>
        <w:rPr/>
        <w:t>27/2</w:t>
      </w:r>
      <w:r>
        <w:rPr>
          <w:rtl w:val="true"/>
        </w:rPr>
        <w:t xml:space="preserve"> </w:t>
      </w:r>
      <w:r>
        <w:rPr>
          <w:rtl w:val="true"/>
        </w:rPr>
        <w:t>اسم آیه</w:t>
      </w:r>
      <w:r>
        <w:rPr>
          <w:rtl w:val="true"/>
        </w:rPr>
        <w:t xml:space="preserve">: </w:t>
      </w:r>
      <w:r>
        <w:rPr>
          <w:rtl w:val="true"/>
        </w:rPr>
        <w:t>عهدشکنان</w:t>
      </w:r>
      <w:bookmarkEnd w:id="153"/>
    </w:p>
    <w:p>
      <w:pPr>
        <w:pStyle w:val="BookText"/>
        <w:rPr/>
      </w:pPr>
      <w:r>
        <w:rPr>
          <w:rFonts w:ascii="Amiri" w:hAnsi="Amiri" w:eastAsia="Amiri" w:cs="Amiri"/>
          <w:color w:val="111111"/>
          <w:sz w:val="28"/>
          <w:sz w:val="28"/>
          <w:szCs w:val="28"/>
          <w:rtl w:val="true"/>
          <w:lang w:bidi="ar-SA"/>
        </w:rPr>
        <w:t>الَّذٖینَ یَنْقُضُونَ عَهْدَ اللّٰهِ مِنْ بَعْدِ مٖیثاٰقِهٖ وَیَقْطَعُونَ مآٰ اَمَرَ اللّٰهُ بِهٖٓ اَنْ یُوصَلَ وَیُفْسِدُونَ فِی الْاَرْضِ٭ۚ اُولٰئِكَ</w:t>
      </w:r>
    </w:p>
    <w:p>
      <w:pPr>
        <w:pStyle w:val="BookText"/>
        <w:rPr/>
      </w:pPr>
      <w:r>
        <w:rPr>
          <w:rFonts w:ascii="Amiri" w:hAnsi="Amiri" w:eastAsia="Amiri" w:cs="Amiri"/>
          <w:color w:val="111111"/>
          <w:sz w:val="28"/>
          <w:sz w:val="28"/>
          <w:szCs w:val="28"/>
          <w:rtl w:val="true"/>
          <w:lang w:bidi="ar-SA"/>
        </w:rPr>
        <w:t>هُمُ الْخاٰسِرُونَ</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کسانی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خدا را پس از آن كه محكم ساختند، می شكنند، و پيوندهائی را كه خدا دستور داده بر قرار سازند قطع می نمايند، و در جهان فساد می كنند، اين ها زيانكارانند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حسن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این آیۀ شریفه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هَؤُلَاءِ الْفَاسِقِينَ الْخَارِجِينَ عَنْ دِينِ اللَّهِ وَ طَاعَتِهِ مِنْهُمْ،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الْمَأْخُوذَ عَلَيْهِمْ لِلَّهِ بِالرُّبُوبِيَّةِ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لِعَلِيٍّ بِالْإِمَامَةِ، وَ لِشِيعَتِهِمَا بِالْمَحَبَّةِ وَ الْكَرَامَةِ، مِنْ بَعْدِ مِيثاقِهِ إِحْكَامِهِ وَ تَغْلِيظِهِ،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يَقْطَعُونَ ما أَمَرَ اللَّهُ بِهِ أَنْ يُوصَلَ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الْأَرْحَامِ وَ الْقَرَابَاتِ، أَنْ يَتَعَاهَدُوهُمْ وَ يَقْضُوا حُقُوقَهُمْ، وَ أَفْضَلُ رَحِمٍ وَ أَوْجَبُهُ حَقّاً رَحِمُ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حَقَّهُمْ بِمُحَمَّدٍ كَمَا أَنَّ حَقَّ قَرَابَاتِ الْإِنْسَانِ بِأَبِيهِ وَ أُمِّهِ، وَ مُحَمَّدٌ أَعْظَمُ حَقّاً مِنْأَبَوَيْهِ، كَذَلِكَ حَقُّ رَحِمِهِ أَعْظَمُ وَ قَطِيعَتُهُ أَفْظَعُ وَ أَفْضَحُ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شروع به توضیح مشخصات فاسقان از ایشان که از دین خدا و اطاعت او خارج شده اند،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پیمانی که از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برای خدا به ربوبیّت و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و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برای شیعیان آن دو به محبّت و کرامت، گرفته شد را می شکنند،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پیمانی بسیار شدید و محکم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یَقْطَعُونَ ما أَمَرَ اللَّهُ بِهِ 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رابطۀ خویشاوندی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به آن توجّه داشته باشند و حقوق شان را ادا نمایند، قطع می کنند، و مهمترین خویشاوندی و لازم ترین حقّ، خویشاوندان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زیرا حقّ آن ها به واسطۀ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چنانچه حقّ خویشاوندان به واسطۀ پدر و مادر لازم می شود و چه بسا حقّ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 از حقّ پدر و مادر انسان است، همین طور حقّ خویشاوندانش بزرگ تر است و قطع آن، بدتر و نارواتر است</w:t>
      </w:r>
      <w:r>
        <w:rPr>
          <w:rFonts w:eastAsia="IRNazanin" w:cs="IRNazanin"/>
          <w:color w:val="111111"/>
          <w:sz w:val="28"/>
          <w:szCs w:val="28"/>
          <w:rtl w:val="true"/>
          <w:lang w:bidi="fa-IR"/>
        </w:rPr>
        <w:t xml:space="preserve">. </w:t>
      </w:r>
      <w:bookmarkStart w:id="154" w:name="pg9442_92936"/>
    </w:p>
    <w:p>
      <w:pPr>
        <w:pStyle w:val="BookText"/>
        <w:rPr/>
      </w:pPr>
      <w:bookmarkEnd w:id="15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155" w:name="__RefHeading___Toc5946145_2870459653"/>
      <w:bookmarkStart w:id="156" w:name="_Toc55"/>
      <w:bookmarkEnd w:id="155"/>
      <w:r>
        <w:rPr>
          <w:rtl w:val="true"/>
        </w:rPr>
        <w:t>کد آیه</w:t>
      </w:r>
      <w:r>
        <w:rPr>
          <w:rtl w:val="true"/>
        </w:rPr>
        <w:t xml:space="preserve">: </w:t>
      </w:r>
      <w:r>
        <w:rPr/>
        <w:t>59/2</w:t>
      </w:r>
      <w:r>
        <w:rPr>
          <w:rtl w:val="true"/>
        </w:rPr>
        <w:t xml:space="preserve"> </w:t>
      </w:r>
      <w:r>
        <w:rPr>
          <w:rtl w:val="true"/>
        </w:rPr>
        <w:t>اسم آیه</w:t>
      </w:r>
      <w:r>
        <w:rPr>
          <w:rtl w:val="true"/>
        </w:rPr>
        <w:t xml:space="preserve">: </w:t>
      </w:r>
      <w:r>
        <w:rPr>
          <w:rtl w:val="true"/>
        </w:rPr>
        <w:t>ظالمانی که امر خدا را تغییر دادند</w:t>
      </w:r>
      <w:bookmarkEnd w:id="156"/>
    </w:p>
    <w:p>
      <w:pPr>
        <w:pStyle w:val="BookText"/>
        <w:rPr/>
      </w:pPr>
      <w:r>
        <w:rPr>
          <w:rFonts w:ascii="Amiri" w:hAnsi="Amiri" w:eastAsia="Amiri" w:cs="Amiri"/>
          <w:color w:val="111111"/>
          <w:sz w:val="28"/>
          <w:sz w:val="28"/>
          <w:szCs w:val="28"/>
          <w:rtl w:val="true"/>
          <w:lang w:bidi="ar-SA"/>
        </w:rPr>
        <w:t>فَبَدَّلَ الَّذٖینَ ظَلَمُوا قَوْلًا غَیْرَ الَّذٖی قٖیلَ لَهُمْ فَاَنْزَلْناٰ عَلَى الَّذٖینَ ظَلَمُوا رِجْزًا مِنَ السَّمآٰءِ بِماٰ كاٰنُوا یَفْسُقُونَ</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امّا افراد ستمگر اين سخن را تغيير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جملۀ استهزاء آميزی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ستمگران در برابر اين نافرمانی عذابی از آسمان فرستاديم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فَبَدَّلَ الَّذِينَ ظَلَمُوا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قَوْلًا غَيْرَ الَّذِي قِيلَ لَهُمْ فَأَنْزَلْنا عَلَى الَّذِينَ ظَلَمُوا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رِجْزاً مِنَ السَّماءِ بِما كانُوا يَفْسُقُونَ</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این چنین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کسانی که در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کردند و آن سخن را به سخن دیگری غیر از آنچه به ایشان امر شده بود تبدیل کردند، پس ما نیز بر آنان که در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 به خاطر فسق و نافرمانی شان، عذابی از آسمان فرو فرستادیم</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9442_92938"/>
      <w:bookmarkStart w:id="158" w:name="pg9442_92938"/>
      <w:bookmarkEnd w:id="158"/>
    </w:p>
    <w:p>
      <w:pPr>
        <w:pStyle w:val="BookText"/>
        <w:rPr/>
      </w:pPr>
      <w:bookmarkStart w:id="159" w:name="pg9442_92938"/>
      <w:bookmarkEnd w:id="15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3"/>
        <w:numPr>
          <w:ilvl w:val="2"/>
          <w:numId w:val="1"/>
        </w:numPr>
        <w:rPr/>
      </w:pPr>
      <w:bookmarkStart w:id="160" w:name="__RefHeading___Toc5946147_2870459653"/>
      <w:bookmarkStart w:id="161" w:name="_Toc56"/>
      <w:bookmarkEnd w:id="160"/>
      <w:r>
        <w:rPr>
          <w:rtl w:val="true"/>
        </w:rPr>
        <w:t>کد آیه</w:t>
      </w:r>
      <w:r>
        <w:rPr>
          <w:rtl w:val="true"/>
        </w:rPr>
        <w:t xml:space="preserve">: </w:t>
      </w:r>
      <w:r>
        <w:rPr/>
        <w:t>81/2</w:t>
      </w:r>
      <w:r>
        <w:rPr>
          <w:rtl w:val="true"/>
        </w:rPr>
        <w:t xml:space="preserve"> </w:t>
      </w:r>
      <w:r>
        <w:rPr>
          <w:rtl w:val="true"/>
        </w:rPr>
        <w:t>اسم آیه</w:t>
      </w:r>
      <w:r>
        <w:rPr>
          <w:rtl w:val="true"/>
        </w:rPr>
        <w:t xml:space="preserve">: </w:t>
      </w:r>
      <w:r>
        <w:rPr>
          <w:rtl w:val="true"/>
        </w:rPr>
        <w:t xml:space="preserve">جایگاه منکر امیرالمؤمنین </w:t>
      </w:r>
      <w:r>
        <w:rPr>
          <w:rtl w:val="true"/>
        </w:rPr>
        <w:t>(</w:t>
      </w:r>
      <w:r>
        <w:rPr>
          <w:rtl w:val="true"/>
        </w:rPr>
        <w:t>سلام الله علیه</w:t>
      </w:r>
      <w:r>
        <w:rPr>
          <w:rtl w:val="true"/>
        </w:rPr>
        <w:t>)</w:t>
      </w:r>
      <w:bookmarkEnd w:id="161"/>
    </w:p>
    <w:p>
      <w:pPr>
        <w:pStyle w:val="BookText"/>
        <w:rPr/>
      </w:pPr>
      <w:r>
        <w:rPr>
          <w:rFonts w:ascii="Amiri" w:hAnsi="Amiri" w:eastAsia="Amiri" w:cs="Amiri"/>
          <w:color w:val="111111"/>
          <w:sz w:val="28"/>
          <w:sz w:val="28"/>
          <w:szCs w:val="28"/>
          <w:rtl w:val="true"/>
          <w:lang w:bidi="ar-SA"/>
        </w:rPr>
        <w:t>بَلٰى٭ۚ مَنْ كَسَبَ سَیِّئَةً وَاَحاٰطَتْ بِهٖ خَطٖیٓئَتُهُۥ فَاُولٰٓئِكَ اَصْحاٰبُ النّاٰرِ٭ۖ هُمْ فٖیهاٰ خاٰلِدُونَ</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آری، كسانی كه مرتکب گناه شدند، و آثار گناه سراسر وجودشان را فرا گرفت، آنها اهل آتشند و جاودانه در آن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حَمْزَةَ،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 أَحاطَتْ بِهِ خَطِيئَتُهُ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جَحَدَ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ابوحمزه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حضرات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است که در بارۀ این سخن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مَنْ كَسَبَ سَيِّئَةً وَ أَحاطَتْ بِهِ خَطِيئَتُهُ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کسی امامت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أَصْحابُ النَّارِ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چنین کسی اهل آتش است و در آن ماندگار خواهد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 مذکور، همان طور که در این آیۀ شریفه مقصود خدای </w:t>
      </w:r>
    </w:p>
    <w:p>
      <w:pPr>
        <w:pStyle w:val="BookText"/>
        <w:rPr/>
      </w:pPr>
      <w:r>
        <w:rPr>
          <w:rFonts w:ascii="IRNazanin" w:hAnsi="IRNazanin" w:eastAsia="IRNazanin"/>
          <w:color w:val="111111"/>
          <w:sz w:val="28"/>
          <w:sz w:val="28"/>
          <w:szCs w:val="28"/>
          <w:rtl w:val="true"/>
          <w:lang w:bidi="fa-IR"/>
        </w:rPr>
        <w:t xml:space="preserve">متعال از گناه نابخشودنی، انکار ولایت و امامت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بارها و بارها در این باره هشدار داده اند، که در این جا به دو مورد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را نقل نموده، که آن حضرت در قسمتی از این خطبۀ نورانی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مِنَ اللَّهِ، وَ لَنْ يَتُوبَ اللَّهُ عَلَى أَحَدٍ أَنْكَرَ وَلَايَتَهُ، وَ لَنْ يَغْفِرَ اللَّهُ لَهُ، حَتْماً عَلَى اللَّهِ أَنْ يَفْعَلَ ذَلِكَ بِمَنْ خَالَفَ أَمْرَهُ فِيهِ، وَ أَنْ يُعَذِّبَهُ عَذَاباً شَدِيداً نُكْراً، أَبَدَالْآبَادِ، وَ دَهْرَ الدُّهُورِ</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امام است، و هرگز خداوند توبۀ منکر او را نپذیرد و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روش قطعی خداوند دربارۀ کسی که با امرش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نماید، و هرآینه او را به عذابی سخت و دردناک و همیشگی، کیفر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جَحَدَ عَلِيّاً إِمَامَتَهُ مِنْ بَعْدِي فَإِنَّمَا جَحَدَ نُبُوَّتِي، وَ مَنْ جَحَدَ نُبُوَّتِي فَقَدْ جَحَدَ رُبُوبِيَّتَهُ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بعد از من منکر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همانا نبوّت مرا انکار </w:t>
      </w:r>
    </w:p>
    <w:p>
      <w:pPr>
        <w:pStyle w:val="BookText"/>
        <w:rPr/>
      </w:pPr>
      <w:r>
        <w:rPr>
          <w:rFonts w:ascii="IRNazanin" w:hAnsi="IRNazanin" w:eastAsia="IRNazanin"/>
          <w:color w:val="111111"/>
          <w:sz w:val="28"/>
          <w:sz w:val="28"/>
          <w:szCs w:val="28"/>
          <w:rtl w:val="true"/>
          <w:lang w:bidi="fa-IR"/>
        </w:rPr>
        <w:t>نموده، و هر کسنبوّت مرا منکر شود، ربوبیّت خداوند را انکار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الْمَظْلُومُ بَعْدِي، مَنْ ظَلَمَكَ فَقَدْ ظَلَمَنِي، وَ مَنْ أَنْصَفَكَ فَقَدْ أَنْصَفَنِي، وَ مَنْ جَحَدَكَ فَقَدْ جَحَدَنِي، وَ مَنْ وَالاكَ فَقَدْ وَالانِي، وَ مَنْ عَادَاكَ فَقَدْ عَادَانِي، وَ مَنْ أَطَاعَكَ فَقَدْ أَطَاعَنِي، وَ مَنْ عَصَاكَ فَقَدْ عَصَانِي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مظلوم خواهی بود، هر که به تو ظلم کند، به من ظلم کرده و هر که حقّ تو را مراعات کند، حقّ مرا مراعات نموده، و هر که منکر تو شود، منکر من شده، هر که تو را دوست داشته باشد، مرا دوست داشته، و هر که با تو دشمنی کند، با من دشمنی کرده، و هر که پیرو تو باشد، پیروی از من نموده، و هر که با تو مخالفت کند، با من مخالفت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اعْتِقَادُنَا فِيمَنْ جَحَدَ إِمَامَةَ أَمِيرِ الْمُؤْمِنِينَ وَ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جَحَدَ نُبُوَّةَالْأَنْبِيَاءِ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اعْتِقَادُنَا فِيمَنْ أَقَرَّ بِأَمِيرِ الْمُؤْمِنِينَ وَ أَنْكَرَ وَاحِداً مِنَ بَعْدِهِ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بِمَنْزِلَةِ مَنْ آمَنَ بِجَمِيعِ الْأَنْبِيَاءِ ثُمَّ أَنْكَرَ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اعتقاد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امامت امیرالمؤمنین و امامان پس از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نماید، مانند کسی است که منکر نبوّت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ما دربارۀ کسی که اقرار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ولی منکر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باشد، مانند کسی است که ایمان به تمام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ولی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نماید</w:t>
      </w:r>
      <w:r>
        <w:rPr>
          <w:rFonts w:eastAsia="IRNazanin" w:cs="IRNazanin"/>
          <w:color w:val="111111"/>
          <w:sz w:val="28"/>
          <w:szCs w:val="28"/>
          <w:rtl w:val="true"/>
          <w:lang w:bidi="fa-IR"/>
        </w:rPr>
        <w:t xml:space="preserve">. </w:t>
      </w:r>
      <w:bookmarkStart w:id="162" w:name="pg9442_92942"/>
    </w:p>
    <w:p>
      <w:pPr>
        <w:pStyle w:val="BookText"/>
        <w:rPr/>
      </w:pPr>
      <w:bookmarkEnd w:id="16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3"/>
        <w:numPr>
          <w:ilvl w:val="2"/>
          <w:numId w:val="1"/>
        </w:numPr>
        <w:rPr/>
      </w:pPr>
      <w:bookmarkStart w:id="163" w:name="__RefHeading___Toc5946149_2870459653"/>
      <w:bookmarkStart w:id="164" w:name="_Toc57"/>
      <w:bookmarkEnd w:id="163"/>
      <w:r>
        <w:rPr>
          <w:rtl w:val="true"/>
        </w:rPr>
        <w:t>کد آیه</w:t>
      </w:r>
      <w:r>
        <w:rPr>
          <w:rtl w:val="true"/>
        </w:rPr>
        <w:t xml:space="preserve">: </w:t>
      </w:r>
      <w:r>
        <w:rPr/>
        <w:t>89/2</w:t>
      </w:r>
      <w:r>
        <w:rPr>
          <w:rtl w:val="true"/>
        </w:rPr>
        <w:t xml:space="preserve"> </w:t>
      </w:r>
      <w:r>
        <w:rPr>
          <w:rtl w:val="true"/>
        </w:rPr>
        <w:t>اسم آیه</w:t>
      </w:r>
      <w:r>
        <w:rPr>
          <w:rtl w:val="true"/>
        </w:rPr>
        <w:t xml:space="preserve">: </w:t>
      </w:r>
      <w:r>
        <w:rPr>
          <w:rtl w:val="true"/>
        </w:rPr>
        <w:t xml:space="preserve">لعنت بر منکرین امیرالمؤمنین </w:t>
      </w:r>
      <w:r>
        <w:rPr>
          <w:rtl w:val="true"/>
        </w:rPr>
        <w:t>(</w:t>
      </w:r>
      <w:r>
        <w:rPr>
          <w:rtl w:val="true"/>
        </w:rPr>
        <w:t>سلام الله علیه</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كَفَرُوا بِهٖ٭ۚ فَلَعْنَةُ اللّٰهِ عَلَى الْكاٰفِرٖینَ</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پس هنگامی كه اين كتاب و پيامبری را كه از قبل شناخته بودند نزد آن ها آمد به او كافر شدند، لعنت خدا بر كافران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تفسير العياشي،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فِي الْبَاطِنِ لَمَّا جَاءَهُمْ مَا عَرَفُوا فِي عَلِيٍّ كَفَرُوا بِهِ، فَقَالَ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فَلَعْنَةُ اللَّهِ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بَنِي أُمَيَّةَ هُمُ الْكَافِرُونَ فِي بَاطِنِ الْقُرْآنِ</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ما عَرَفُوا كَفَرُوا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باطنی آن، چنین است که وقتی آن چه دربارۀ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بر ایشان آمد، انکارش کردند؛ پس خدای متعال دربارۀ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فَلَعْنَةُ اللهُ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باطن قرآن، کافران همان بنی امیّه می باشند</w:t>
      </w:r>
      <w:r>
        <w:rPr>
          <w:rFonts w:eastAsia="IRNazanin" w:cs="IRNazanin"/>
          <w:color w:val="111111"/>
          <w:sz w:val="28"/>
          <w:szCs w:val="28"/>
          <w:rtl w:val="true"/>
          <w:lang w:bidi="fa-IR"/>
        </w:rPr>
        <w:t xml:space="preserve">. </w:t>
      </w:r>
      <w:bookmarkStart w:id="165" w:name="pg9442_92943"/>
    </w:p>
    <w:p>
      <w:pPr>
        <w:pStyle w:val="BookText"/>
        <w:rPr/>
      </w:pPr>
      <w:bookmarkEnd w:id="16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3"/>
        <w:numPr>
          <w:ilvl w:val="2"/>
          <w:numId w:val="1"/>
        </w:numPr>
        <w:rPr/>
      </w:pPr>
      <w:bookmarkStart w:id="166" w:name="__RefHeading___Toc5946151_2870459653"/>
      <w:bookmarkStart w:id="167" w:name="_Toc58"/>
      <w:bookmarkEnd w:id="166"/>
      <w:r>
        <w:rPr>
          <w:rtl w:val="true"/>
        </w:rPr>
        <w:t>کد آیه</w:t>
      </w:r>
      <w:r>
        <w:rPr>
          <w:rtl w:val="true"/>
        </w:rPr>
        <w:t xml:space="preserve">: </w:t>
      </w:r>
      <w:r>
        <w:rPr/>
        <w:t>98/2</w:t>
      </w:r>
      <w:r>
        <w:rPr>
          <w:rtl w:val="true"/>
        </w:rPr>
        <w:t xml:space="preserve"> </w:t>
      </w:r>
      <w:r>
        <w:rPr>
          <w:rtl w:val="true"/>
        </w:rPr>
        <w:t>اسم آیه</w:t>
      </w:r>
      <w:r>
        <w:rPr>
          <w:rtl w:val="true"/>
        </w:rPr>
        <w:t xml:space="preserve">: </w:t>
      </w:r>
      <w:r>
        <w:rPr>
          <w:rtl w:val="true"/>
        </w:rPr>
        <w:t>دشمن خدا و فرشتگان و رسولان</w:t>
      </w:r>
      <w:bookmarkEnd w:id="167"/>
    </w:p>
    <w:p>
      <w:pPr>
        <w:pStyle w:val="BookText"/>
        <w:rPr/>
      </w:pPr>
      <w:r>
        <w:rPr>
          <w:rFonts w:ascii="Amiri" w:hAnsi="Amiri" w:eastAsia="Amiri" w:cs="Amiri"/>
          <w:color w:val="111111"/>
          <w:sz w:val="28"/>
          <w:sz w:val="28"/>
          <w:szCs w:val="28"/>
          <w:rtl w:val="true"/>
          <w:lang w:bidi="ar-SA"/>
        </w:rPr>
        <w:t>مَنْ كاٰنَ عَدُوًّا لِلّٰهِ وَ مَلآٰئِكَتِهٖ وَ رُسُلِهٖ وَ جِبْرٖیلَ وَ مٖیكاٰلَ فَاِنَّ اللّٰهَ عَدُوٌّ لِلْكاٰفِرٖینَ</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كسی كه دشمن خدا و فرشتگان و فرستادگان او و جبرئيل و ميكائيل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كافران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ذَمَّ الْيَهُودَ فِي بُغْضِهِمْ لِجَبْرَئِيلَ الَّذِي كَانَ يُنَفِّذُ قَضَاءَ اللَّهِ فِيهِمْ بِمَا يَكْرَهُونَ وَ ذَمَّهُمْ أَيْضاً وَ ذَمَّ النَّوَاصِبَ فِي بُغْضِهِمْ لِجَبْرَئِيلَ وَ مِيكَائِيلَ وَ مَلَائِكَةِ اللَّهِ النَّازِلِينَ لِتَأْيِيدِ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 حَتَّى أَذَلَّهُمْ بِسَيْفِهِ الصَّارِمِ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لِإِنْعَامِهِ عَلَى مُحَمَّدٍ وَ عَلِيٍّ وَ آلِهِمَا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هَؤُلَاءِ الَّذِينَ بَلَغَ مِنْ جَهْلِهِمْ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نُبْغِضُ اللَّهَ الَّذِي أَكْرَمَ مُحَمَّداً وَ عَلِيّاً بِمَا يَدَّعِيَانِ؛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لِجِبْرِيلَ، لِأَنَّهُ جَعَلَهُ ظَهِيراً لِمُحَمَّدٍ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أَعْدَاءِ اللَّهِ، وَ ظَهِيراً لِسَائِرِ الْأَنْبِيَاءِ وَ الْمُرْسَلِينَ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وَمَنْ كَانَ عَدُوّاً لِمَلَائِكَةِ اللَّهِ، الْمَبْعُوثِينَ لِنُصْرَةِ دِينِ اللَّهِ وَ تَأْيِيدِ أَوْلِيَاءِ اللَّهِ وَ ذَلِكَ قَوْلُ بَعْضِ النُّصَّابِ وَ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جَبْرَئِيلَ النَّاصِرِ لِعَلِيٍّ،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عَدُوّاً لِرُسُلِ اللَّهِ مُوسَى وَ عِيسَى وَ سَائِرِ الْأَنْبِيَاءِ الَّذِينَ دَعَوْا إِلَى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جِبْرِيلَ وَ مِيكالَ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كَانَ عَدُوّاً لِجَبْرَئِيلَ وَ مِيكَائِيلَ، وَ ذَلِكَ كَقَوْلِ مَنْ قَالَ مِنَ النَّوَاصِبِ، 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جَبْرَئِيلُ عَنْ يَمِينِهِ وَ مِيكَائِيلُ عَنْ </w:t>
      </w:r>
    </w:p>
    <w:p>
      <w:pPr>
        <w:pStyle w:val="BookText"/>
        <w:rPr/>
      </w:pPr>
      <w:r>
        <w:rPr>
          <w:rFonts w:ascii="Amiri" w:hAnsi="Amiri" w:eastAsia="Amiri" w:cs="Amiri"/>
          <w:color w:val="111111"/>
          <w:sz w:val="28"/>
          <w:sz w:val="28"/>
          <w:szCs w:val="28"/>
          <w:rtl w:val="true"/>
          <w:lang w:bidi="ar-SA"/>
        </w:rPr>
        <w:t>يَسَارِهِ وَ إِسْرَافِيلُ خَلْفَهُ وَ مَلَكُ الْمَوْتِ أَمَامَهُ وَ اللَّهُ تَعَالَى مِنْ فَوْقِ عَرْشِهِ نَاظِرٌ بِالرِّضْوَانِ إِلَيْهِ نَاصِرُهُ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أَبْرَأُ مِنَ اللَّهِ وَ مِنْ جَبْرَئِيلَ وَ مِيكَائِيلَ وَ الْمَلَائِكَةِ الَّذِينَ حَالُهُمْ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لِهَؤُلَاءِ تَعَصُّباً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عَدُوٌّ لِلْكافِرِينَ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 بِهِمْ مَا يَفْعَلُ الْعَدُوُّ بِالْعَدُوِّ مِنْ إِحْلَالِ النَّقِمَاتِ وَ تَشْدِيدِ الْعُقُوبَاتِ</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یهود را بهخاطر نفرتی که از جبرئیل داشتند مورد نکوهش قرار داد و سبب نفرت آنها این بود که جبرئیل حکم خدا را، به گونه ای که بر خلاف میلشان بود، دربارۀ آنها اجرا می فرمود و همچنین دوباره خداوند آنها را و نواصب را نکوهش نمود به خاطر کینه ای که از جبرئیل، میکائیل و فرشتگان الهی به دل داشتند، و سبب این کینه توزی این است که این فرشتگان برای یاری و تأیید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کافران، نازل می شدند، تا اینکه آن حضرت توانستند با شمشیر برّان خود، آنان را خوار و ذلیل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به این جا رسید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عَدُوًّا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نعمتهایی که خداوند به حضرت محمّد و علی و خاندان پاکشان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است؛ و آنان کسانی هستند که کار جهلشان به جایی رسید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را که محمّد و علی را در آنچه ادّعا دارند مورد اکرام قرار داد، دشمن می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با جبرئیل دشمن باشد، چون خداوند او را پشتیبانی برای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مقابل دشمنان خدا قرار داد و همچنین او را حامی و پشتیبان سایر انبیاء و مرسلین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فرشتگانی دشمنی کند که خداوند متعال، آنها را برای یاری دین خود و تأیید اولیاء خود فرستاده است، و این سخنِ برخی ناصبیان و معاندان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که نصرت دهندۀ علی است بیزاری می جویم؛ و اینسخن خدای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هر کس که با فرستادگان خدا، مثل موسی، عیسی و دیگر پیامبرانی که مردم را به پذیرش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نمودند، دشمنی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جِبْرِيلَ وَ مِيكالَ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هر کس دشمن جبرئیل و میکائیل باشد، و این همان سخن ناصبی ها است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 سمت راست او و میکائیل در سمت چپ او و اسرافیل پشت سر او و ملک الموت پیشاپیش او و خدای متعال از بالای عرش خود با خشنودی بدو نگریسته و یاری اش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ناصبی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نیز از خدا و جبرئیل و میکائیل و فرشتگانی که همچون سخن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حمایت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اینان، از روی لجاجت،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عدوٌّ للکافرین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با آنها مثل دشمن رفتار می کند و آنها را گرفتار می سازد و در کیفری سخت می اندازد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این آیات دلالت دارد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بوده اند که با حضرت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داشته اند پس قرآن کریم نیز به خاطر این عقیده، آنان و هر کس چنین عقیده ای داشته باشد را، کافر و دشمن خدا معرّفی می فرماید</w:t>
      </w:r>
      <w:r>
        <w:rPr>
          <w:rFonts w:eastAsia="IRNazanin" w:cs="IRNazanin"/>
          <w:color w:val="111111"/>
          <w:sz w:val="28"/>
          <w:szCs w:val="28"/>
          <w:rtl w:val="true"/>
          <w:lang w:bidi="fa-IR"/>
        </w:rPr>
        <w:t xml:space="preserve">. </w:t>
      </w:r>
      <w:bookmarkStart w:id="168" w:name="pg9442_92946"/>
    </w:p>
    <w:p>
      <w:pPr>
        <w:pStyle w:val="BookText"/>
        <w:rPr/>
      </w:pPr>
      <w:bookmarkEnd w:id="16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3"/>
        <w:numPr>
          <w:ilvl w:val="2"/>
          <w:numId w:val="1"/>
        </w:numPr>
        <w:rPr/>
      </w:pPr>
      <w:bookmarkStart w:id="169" w:name="__RefHeading___Toc5946153_2870459653"/>
      <w:bookmarkStart w:id="170" w:name="_Toc59"/>
      <w:bookmarkEnd w:id="169"/>
      <w:r>
        <w:rPr>
          <w:rtl w:val="true"/>
        </w:rPr>
        <w:t>کد آیه</w:t>
      </w:r>
      <w:r>
        <w:rPr>
          <w:rtl w:val="true"/>
        </w:rPr>
        <w:t xml:space="preserve">: </w:t>
      </w:r>
      <w:r>
        <w:rPr/>
        <w:t>161/2</w:t>
      </w:r>
      <w:r>
        <w:rPr>
          <w:rtl w:val="true"/>
        </w:rPr>
        <w:t xml:space="preserve"> </w:t>
      </w:r>
      <w:r>
        <w:rPr>
          <w:rtl w:val="true"/>
        </w:rPr>
        <w:t>اسم آیه</w:t>
      </w:r>
      <w:r>
        <w:rPr>
          <w:rtl w:val="true"/>
        </w:rPr>
        <w:t xml:space="preserve">: </w:t>
      </w:r>
      <w:r>
        <w:rPr>
          <w:rtl w:val="true"/>
        </w:rPr>
        <w:t>لعنت خدا بر کفّار</w:t>
      </w:r>
      <w:bookmarkEnd w:id="170"/>
    </w:p>
    <w:p>
      <w:pPr>
        <w:pStyle w:val="BookText"/>
        <w:rPr/>
      </w:pPr>
      <w:r>
        <w:rPr>
          <w:rFonts w:ascii="Amiri" w:hAnsi="Amiri" w:eastAsia="Amiri" w:cs="Amiri"/>
          <w:color w:val="111111"/>
          <w:sz w:val="28"/>
          <w:sz w:val="28"/>
          <w:szCs w:val="28"/>
          <w:rtl w:val="true"/>
          <w:lang w:bidi="ar-SA"/>
        </w:rPr>
        <w:t>اِنَّ الَّذٖینَ كَفَرُوا وَماٰتُوا وَهُمْ كُفّاٰرٌ اُولٰٓئِكَ عَلَیْهِمْ لَعْنَةُ اللّٰهِ وَالْمَلآٰئِكَةِ وَالنّاٰسِ اَجْمَعٖینَ</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كسانی كه كافر شدند و در حال كفر از دنيا رفتند، لعنت خداوند و فرشتگان و همۀ مردم بر آن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قولویه قمی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را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وداع با مرقد منوّر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وَ رَحْمَةُ اللَّهِ وَ بَرَكَاتُهُ أَسْتَوْدِعُكَ اللَّهَ وَ أَسْتَرْعِيكَ وَ أَقْرَأُ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مَنْ قَتَلَهُمْ وَ حَارَبَهُمْ مُشْرِكُونَ وَ مَنْ رَدَّ عِلْمَهُمْ وَ رَدَّ عَلَيْهِمْ فِي أَسْفَلِ دَرْكٍ مِنَ الْجَحِيمِ، وَ أَشْهَدُ أَنَّ مَنْ حَارَبَهُمْ لَنَا أَعْدَاءٌ وَ نَحْنُ مِنْهُمْ بُرَآءُ وَ أَنَّهُمْ حِزْبُ الشَّيْطَانِ وَ عَلَى مَنْ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شَرِكَ فِيهِمْ وَ مَنْ سَرَّهُ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سلام و رحمت و برکات خدا بر تو باد، تو را به خدا می سپارم و تحت حمایت الهی قرارت می دهم و سلام را بر تو می خوانم،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کسانی که آنان را به قتل رساندند و با آنان جنگیدند، مشرک هستند، و کسانی که علم آن ها را نپذیرفتند و آن ها را قبول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نکردند، در پایین ترین جایگاه جهنّم قرار دارند، و گواهی می دهم همانا کسی که با آنان جنگید، دشمن ماست و ما از آن ها بیزاریم، و به راستی آن ها گروه شیطان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 فرشتگان و تمامی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امامان را به قتل رساندند و بر کسانی که در قتل آنان با قاتلان شریک بودند و بر کسانی که کشته شدن آن ها سبب خوشحالی شان شده است</w:t>
      </w:r>
      <w:r>
        <w:rPr>
          <w:rFonts w:eastAsia="IRNazanin" w:cs="IRNazanin"/>
          <w:color w:val="111111"/>
          <w:sz w:val="28"/>
          <w:szCs w:val="28"/>
          <w:rtl w:val="true"/>
          <w:lang w:bidi="fa-IR"/>
        </w:rPr>
        <w:t xml:space="preserve">. </w:t>
      </w:r>
      <w:bookmarkStart w:id="171" w:name="pg9442_92948"/>
    </w:p>
    <w:p>
      <w:pPr>
        <w:pStyle w:val="BookText"/>
        <w:rPr/>
      </w:pPr>
      <w:bookmarkEnd w:id="17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3"/>
        <w:numPr>
          <w:ilvl w:val="2"/>
          <w:numId w:val="1"/>
        </w:numPr>
        <w:rPr/>
      </w:pPr>
      <w:bookmarkStart w:id="172" w:name="__RefHeading___Toc5946155_2870459653"/>
      <w:bookmarkStart w:id="173" w:name="_Toc60"/>
      <w:bookmarkEnd w:id="172"/>
      <w:r>
        <w:rPr>
          <w:rtl w:val="true"/>
        </w:rPr>
        <w:t>کد آیه</w:t>
      </w:r>
      <w:r>
        <w:rPr>
          <w:rtl w:val="true"/>
        </w:rPr>
        <w:t xml:space="preserve">: </w:t>
      </w:r>
      <w:r>
        <w:rPr/>
        <w:t>165/2</w:t>
      </w:r>
      <w:r>
        <w:rPr>
          <w:rtl w:val="true"/>
        </w:rPr>
        <w:t xml:space="preserve"> </w:t>
      </w:r>
      <w:r>
        <w:rPr>
          <w:rtl w:val="true"/>
        </w:rPr>
        <w:t>اسم آیه</w:t>
      </w:r>
      <w:r>
        <w:rPr>
          <w:rtl w:val="true"/>
        </w:rPr>
        <w:t xml:space="preserve">: </w:t>
      </w:r>
      <w:r>
        <w:rPr>
          <w:rtl w:val="true"/>
        </w:rPr>
        <w:t>پیروان امامان دروغین</w:t>
      </w:r>
      <w:bookmarkEnd w:id="173"/>
    </w:p>
    <w:p>
      <w:pPr>
        <w:pStyle w:val="BookText"/>
        <w:rPr/>
      </w:pPr>
      <w:r>
        <w:rPr>
          <w:rFonts w:ascii="Amiri" w:hAnsi="Amiri" w:eastAsia="Amiri" w:cs="Amiri"/>
          <w:color w:val="111111"/>
          <w:sz w:val="28"/>
          <w:sz w:val="28"/>
          <w:szCs w:val="28"/>
          <w:rtl w:val="true"/>
          <w:lang w:bidi="ar-SA"/>
        </w:rPr>
        <w:t xml:space="preserve">وَمِنَ النّاٰسِ مَنْ یَتَّخِذُ مِنْ دُونِ اللّٰهِ اَنْداٰدًا یُحِبُّونَهُمْ كَحُبِّ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بعضی از مردم معبودهائی غير از خداوند، برای خود انتخاب می كنند، و آنها را همچون خدا دوست می 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فُلَانٍ وَ فُلَانٍ، اتَّخَذُوهُمْ أَئِمَّةً دُونَ الْإِمَامِ الَّذِي جَعَلَهُ اللَّهُ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يَتَّخِذُ مِنْ دُونِ اللَّهِ أَنْداداً يُحِبُّونَهُمْ كَحُبِّ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دوستداران فلان و فلان هستند، كه ايشان امامانی به غیر از امام و پيشوائى كه خدا براى مردم قرار داده را برگزیدند</w:t>
      </w:r>
      <w:r>
        <w:rPr>
          <w:rFonts w:eastAsia="IRNazanin" w:cs="IRNazanin"/>
          <w:color w:val="111111"/>
          <w:sz w:val="28"/>
          <w:szCs w:val="28"/>
          <w:rtl w:val="true"/>
          <w:lang w:bidi="fa-IR"/>
        </w:rPr>
        <w:t xml:space="preserve">. </w:t>
      </w:r>
      <w:bookmarkStart w:id="174" w:name="pg9442_92949"/>
    </w:p>
    <w:p>
      <w:pPr>
        <w:pStyle w:val="BookText"/>
        <w:rPr/>
      </w:pPr>
      <w:bookmarkEnd w:id="17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175" w:name="__RefHeading___Toc5946157_2870459653"/>
      <w:bookmarkStart w:id="176" w:name="_Toc61"/>
      <w:bookmarkEnd w:id="175"/>
      <w:r>
        <w:rPr>
          <w:rtl w:val="true"/>
        </w:rPr>
        <w:t>کد آیه</w:t>
      </w:r>
      <w:r>
        <w:rPr>
          <w:rtl w:val="true"/>
        </w:rPr>
        <w:t xml:space="preserve">: </w:t>
      </w:r>
      <w:r>
        <w:rPr/>
        <w:t>167</w:t>
      </w:r>
      <w:r>
        <w:rPr>
          <w:rtl w:val="true"/>
        </w:rPr>
        <w:t>و</w:t>
      </w:r>
      <w:r>
        <w:rPr/>
        <w:t>166/2</w:t>
      </w:r>
      <w:r>
        <w:rPr>
          <w:rtl w:val="true"/>
        </w:rPr>
        <w:t xml:space="preserve"> </w:t>
      </w:r>
      <w:r>
        <w:rPr>
          <w:rtl w:val="true"/>
        </w:rPr>
        <w:t>اسم آیه</w:t>
      </w:r>
      <w:r>
        <w:rPr>
          <w:rtl w:val="true"/>
        </w:rPr>
        <w:t xml:space="preserve">: </w:t>
      </w:r>
      <w:r>
        <w:rPr>
          <w:rtl w:val="true"/>
        </w:rPr>
        <w:t>بیزاری سران ظلم و جور از پیروانشان</w:t>
      </w:r>
      <w:bookmarkEnd w:id="176"/>
    </w:p>
    <w:p>
      <w:pPr>
        <w:pStyle w:val="BookText"/>
        <w:rPr/>
      </w:pPr>
      <w:r>
        <w:rPr>
          <w:rFonts w:ascii="Amiri" w:hAnsi="Amiri" w:eastAsia="Amiri" w:cs="Amiri"/>
          <w:color w:val="111111"/>
          <w:sz w:val="28"/>
          <w:sz w:val="28"/>
          <w:szCs w:val="28"/>
          <w:rtl w:val="true"/>
          <w:lang w:bidi="ar-SA"/>
        </w:rPr>
        <w:t>اِذْ تَبَرَّاَ الَّذٖینَ اتُّبِعُوا مِنَ الَّذٖینَ اتَّبَعُوا وَ رَاَوُا الْعَذاٰبَ وَ تَقَطَّعَتْ بِهِمُ الْاَسْباٰبُ</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اتَّبَعُوا لَوْ اَنَّ لَناٰ كَرَّةً فَنَتَبَرَّاَ مِنْهُمْ كَماٰ تَبَرَّءُوا مِنّاٰ٭ۗ كَذٰلِكَ</w:t>
      </w:r>
    </w:p>
    <w:p>
      <w:pPr>
        <w:pStyle w:val="BookText"/>
        <w:rPr/>
      </w:pPr>
      <w:r>
        <w:rPr>
          <w:rFonts w:ascii="Amiri" w:hAnsi="Amiri" w:eastAsia="Amiri" w:cs="Amiri"/>
          <w:color w:val="111111"/>
          <w:sz w:val="28"/>
          <w:sz w:val="28"/>
          <w:szCs w:val="28"/>
          <w:rtl w:val="true"/>
          <w:lang w:bidi="ar-SA"/>
        </w:rPr>
        <w:t>یُرٖیهِمُ اللّٰهُ اَعْماٰلَهُمْ حَسَراٰتٍ عَلَیْهِمْ٭ۖ وَ ماٰ هُمْ بِخاٰرِجٖینَ مِنَ النّاٰرِ</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در آن هنگام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خود بیزارى می جویند و عذاب را می بینند و دستشان از همه جا کوتاه می گردد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بار ديگر ما به دنيا برمی گشتيم تا از اين پيشوايان گمراه بيزاری جوئيم آنچنان كه آنها امروز از ما بيزاری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اين چنين خداوند اعمالشان را که مایۀ پشیمانی و اندوه است به آنها نشان می دهد و هرگز از آتش دوزخ خارج نخواهند شد</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فُلَانٍ وَ فُلَانٍ، اتَّخَذُوهُمْ أَئِمَّةً دُونَ الْإِمَامِ الَّذِي جَعَلَهُ اللَّهُ لِلنَّاسِ إِمَاماً،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يَرَى الَّذِينَ ظَلَمُوا إِذْ يَرَوْنَ الْعَذابَ أَنَّ الْقُوَّةَ لِلَّهِ جَمِيعاً وَ أَنَّ اللَّهَ شَدِيدُ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الَّذِينَاتَّبَعُوا لَوْ أَنَّ لَنا كَرَّةً فَنَتَبَرَّأَ مِنْهُمْ كَما تَبَرَّؤُا مِنَّا كَذلِكَ يُرِيهِمُ اللَّهُ أَعْمالَهُمْ حَسَراتٍ عَلَيْهِمْ وَ ما هُمْ بِخارِجِينَ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الظَّلَمَةِ وَ أَشْيَاعُهُمْ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يَتَّخِذُ مِنْ دُونِ اللَّهِ أَنْداداً يُحِبُّونَهُمْ كَحُبِّ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دوستداران فلان و فلان هستند، كه ايشان امامانی به غیر از امام و پيشوائى كه خدا براى مردم قرار داده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يَرَى الَّذِينَ ظَلَمُوا إِذْ يَرَوْنَ الْعَذابَ أَنَّ الْقُوَّةَ لِلَّهِ جَمِيعاً وَ أَنَّ اللَّهَ شَدِيدُ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تَبَرَّأَ الَّذِينَ اتُّبِعُوا مِنَ الَّذِينَ اتَّبَعُوا وَ رَأَوُا الْعَذابَ وَ تَقَطَّعَتْ بِهِمُ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اتَّبَعُوا لَوْ أَنَّ لَنا كَرَّةً فَنَتَبَرَّأَ مِنْهُمْ كَما تَبَرَّؤُا مِنَّا كَذلِكَ يُرِيهِمُ اللَّهُ أَعْمالَهُمْ حَسَراتٍ عَلَيْهِمْ وَ ما هُمْ بِخارِجِينَ مِنَالنَّارِ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پیشوایان ظلم و پيروانشان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أَبَانِ بْنِ عُثْمَانَ، عَنْ أَبِی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خَلِیفَةُ اللَّهِ فِی أَرْضِهِ؟</w:t>
      </w:r>
    </w:p>
    <w:p>
      <w:pPr>
        <w:pStyle w:val="BookText"/>
        <w:rPr/>
      </w:pPr>
      <w:r>
        <w:rPr>
          <w:rFonts w:ascii="Amiri" w:hAnsi="Amiri" w:eastAsia="Amiri" w:cs="Amiri"/>
          <w:color w:val="111111"/>
          <w:sz w:val="28"/>
          <w:sz w:val="28"/>
          <w:szCs w:val="28"/>
          <w:rtl w:val="true"/>
          <w:lang w:bidi="ar-SA"/>
        </w:rPr>
        <w:t xml:space="preserve">فَیقُومُ دَاوُدُ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فَیأْتِی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إِیاک أَرَدْنَا، وَ إِنْ كُنْتَ لِلَّهِ خَلِیفَةً، ثُمَّ ینَادِی 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خَلِیفَةُ اللَّهِ فِی أَرْضِهِ؟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فَیقُومُ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فَیأْتِی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أَبِی طَالِبٍ خَلِیفَةُ اللَّهِ فِی أَرْضِهِ، وَ حُجَّتُهُ عَلَى عِبَادِهِ، فَمَنْ تَعَلَّقَ بِحَبْلِهِ فِی دَارِ الدُّنْیا، فَلْیتَعَلَّقْ بِحَبْلِهِ فِی هَذَا الْیوْمِ، یسْتَضِی ءُ بِنُورِهِ، وَ لْیتَّبِعْهُ إِلَى دَرَجَاتِ الْعُلَى مِنَ الْجِنَانِ،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فَیقُومُ أُنَاسٌ قَدْ تَعَلَّقُوا بِحَبْلِهِ فِی دَارِ الدُّنْیا فَیتَّبِعُونَهُ إِلَى الْجَنَّةِ، ثُمَّ </w:t>
      </w:r>
    </w:p>
    <w:p>
      <w:pPr>
        <w:pStyle w:val="BookText"/>
        <w:rPr/>
      </w:pPr>
      <w:r>
        <w:rPr>
          <w:rFonts w:ascii="Amiri" w:hAnsi="Amiri" w:eastAsia="Amiri" w:cs="Amiri"/>
          <w:color w:val="111111"/>
          <w:sz w:val="28"/>
          <w:sz w:val="28"/>
          <w:szCs w:val="28"/>
          <w:rtl w:val="true"/>
          <w:lang w:bidi="ar-SA"/>
        </w:rPr>
        <w:t>یأْتِی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 بِإِمَامٍ فِی دَارِ الدُّنْیا، فَلْیتَّبِعْهُ إِلَى حَیثُ یذْهَبُ بِهِ، فَحِینَئِذٍ یتَبَرَّأُ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اتُّبِعُوا مِنَ الَّذِینَ اتَّبَعُوا وَ رَأَوُا الْعَذابَ وَ تَقَطَّعَتْ بِهِمُ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اتَّبَعُوا لَوْ أَنَّ لَنا كَرَّةً فَنَتَبَرَّأَ مِنْهُمْ كَما تَبَرَّؤُا مِنَّا كَذلِک یرِیهِمُ اللَّهُ أَعْمالَهُمْ حَسَراتٍ عَلَیهِمْ وَ ما هُمْ بِخارِجِینَ مِنَ النَّار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ابان بن عثمان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قیامت فرا می رسد منادى از درون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خداوند در زمینش كجاست؟</w:t>
      </w:r>
    </w:p>
    <w:p>
      <w:pPr>
        <w:pStyle w:val="BookText"/>
        <w:rPr/>
      </w:pPr>
      <w:r>
        <w:rPr>
          <w:rFonts w:ascii="IRNazanin" w:hAnsi="IRNazanin" w:eastAsia="IRNazanin"/>
          <w:color w:val="111111"/>
          <w:sz w:val="28"/>
          <w:sz w:val="28"/>
          <w:szCs w:val="28"/>
          <w:rtl w:val="true"/>
          <w:lang w:bidi="fa-IR"/>
        </w:rPr>
        <w:t xml:space="preserve">پس داود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خیزد، پس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تو نیستى، هر چند كه تو خلیفۀ خداوند بوده اى، بار دوّم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خداوند در زمینش كجاست؟</w:t>
      </w:r>
    </w:p>
    <w:p>
      <w:pPr>
        <w:pStyle w:val="BookText"/>
        <w:rPr/>
      </w:pPr>
      <w:r>
        <w:rPr>
          <w:rFonts w:ascii="IRNazanin" w:hAnsi="IRNazanin" w:eastAsia="IRNazanin"/>
          <w:color w:val="111111"/>
          <w:sz w:val="28"/>
          <w:sz w:val="28"/>
          <w:szCs w:val="28"/>
          <w:rtl w:val="true"/>
          <w:lang w:bidi="fa-IR"/>
        </w:rPr>
        <w:t xml:space="preserve">در این هنگام، امیر المؤمنین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خیزند، از جانب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علىّ بن ابى طالب خلیفۀ خدا در زمین او، و حجّتش بر بندگان او است، پس هر كه در دنیا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آویخته، امروز نیز به ریسمان او بیاویزد، تا از نور او روشنى گیرد، و به دنبال او به درجات بلند بهشتى راه یابد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از مردم كه در دنیا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p>
    <w:p>
      <w:pPr>
        <w:pStyle w:val="BookText"/>
        <w:rPr/>
      </w:pPr>
      <w:r>
        <w:rPr>
          <w:rFonts w:ascii="IRNazanin" w:hAnsi="IRNazanin" w:eastAsia="IRNazanin"/>
          <w:color w:val="111111"/>
          <w:sz w:val="28"/>
          <w:sz w:val="28"/>
          <w:szCs w:val="28"/>
          <w:rtl w:val="true"/>
          <w:lang w:bidi="fa-IR"/>
        </w:rPr>
        <w:t>آویخته بودند برخاسته، و به دنبال مولایشان،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خداوند جلّ جلاله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دنیا به دنبال پیشوائى راه افتاده و از او تبعیّت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او به هر راه و مسیری كه می رود، برود و از او تبعیّت نماید، در این هنگام است كه از آن ها بیزاری می 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اتُّبِعُوا مِنَ الَّذِینَ اتَّبَعُوا وَ رَأَوُا الْعَذابَ وَ تَقَطَّعَتْ بِهِمُ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اتَّبَعُوا لَوْ أَنَّ لَنا كَرَّةً فَنَتَبَرَّأَ مِنْهُمْ كَما تَبَرَّؤُا مِنَّا كَذلِک یرِیهِمُ اللَّهُ أَعْمالَهُمْ حَسَراتٍ عَلَیهِمْ وَ ما هُمْ بِخارِجِینَ مِنَ النَّار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اگر امامت و پیشوائی مردم، با زور و قلدرى به دست آيد، عاقبتش دعوت به آتش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يَدْعُونَ إِلَى النَّارِ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امّا اگر خداوند آن را عنايت فرموده باشد، هدایت و مبارک است و در مسير حقّ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جَعَلْناهُمْ أَئِمَّةً يَهْدُونَ بِأَمْرِنا</w:t>
      </w:r>
      <w:r>
        <w:rPr>
          <w:rFonts w:eastAsia="IRNazanin" w:cs="IRNazanin"/>
          <w:color w:val="111111"/>
          <w:sz w:val="28"/>
          <w:szCs w:val="28"/>
          <w:rtl w:val="true"/>
          <w:lang w:bidi="fa-IR"/>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حجة الوداع به مردم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يَدْعُونَ إِلَى النَّارِ وَ يَوْمَ الْقِيامَةِ لا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أَنَا بَرِيئَانِ مِنْهُمْ،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 أَنْصَارُهُمْ وَ أَتْبَاعُهُمْ وَ أَشْيَاعُهُمْ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الدَّرْكِ الْأَسْفَلِ مِنَ النَّارِ</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درگذشت من، پيشوايانى می آیند كه شما را به سوى آتش جهنّم مى خوانند، و در روز رستاخيز هيچ يارى و كمكى نشوند؛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و من از آنان بيزاریم؛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تمام انصار و اعوان و پيروانشان در پست ترين طبقۀ دوزخ اند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9442_92954"/>
      <w:bookmarkStart w:id="178" w:name="pg9442_92954"/>
      <w:bookmarkEnd w:id="178"/>
    </w:p>
    <w:p>
      <w:pPr>
        <w:pStyle w:val="BookText"/>
        <w:rPr/>
      </w:pPr>
      <w:bookmarkStart w:id="179" w:name="pg9442_92954"/>
      <w:bookmarkEnd w:id="17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3"/>
        <w:numPr>
          <w:ilvl w:val="2"/>
          <w:numId w:val="1"/>
        </w:numPr>
        <w:rPr/>
      </w:pPr>
      <w:bookmarkStart w:id="180" w:name="__RefHeading___Toc5946159_2870459653"/>
      <w:bookmarkStart w:id="181" w:name="_Toc62"/>
      <w:bookmarkEnd w:id="180"/>
      <w:r>
        <w:rPr>
          <w:rtl w:val="true"/>
        </w:rPr>
        <w:t>کد آیه</w:t>
      </w:r>
      <w:r>
        <w:rPr>
          <w:rtl w:val="true"/>
        </w:rPr>
        <w:t xml:space="preserve">: </w:t>
      </w:r>
      <w:r>
        <w:rPr/>
        <w:t>169</w:t>
      </w:r>
      <w:r>
        <w:rPr>
          <w:rtl w:val="true"/>
        </w:rPr>
        <w:t>و</w:t>
      </w:r>
      <w:r>
        <w:rPr/>
        <w:t>168/2</w:t>
      </w:r>
      <w:r>
        <w:rPr>
          <w:rtl w:val="true"/>
        </w:rPr>
        <w:t xml:space="preserve"> </w:t>
      </w:r>
      <w:r>
        <w:rPr>
          <w:rtl w:val="true"/>
        </w:rPr>
        <w:t>اسم آیه</w:t>
      </w:r>
      <w:r>
        <w:rPr>
          <w:rtl w:val="true"/>
        </w:rPr>
        <w:t xml:space="preserve">: </w:t>
      </w:r>
      <w:r>
        <w:rPr>
          <w:rtl w:val="true"/>
        </w:rPr>
        <w:t>اوامر شیطان</w:t>
      </w:r>
      <w:bookmarkEnd w:id="181"/>
    </w:p>
    <w:p>
      <w:pPr>
        <w:pStyle w:val="BookText"/>
        <w:rPr/>
      </w:pPr>
      <w:r>
        <w:rPr>
          <w:rFonts w:ascii="Amiri" w:hAnsi="Amiri" w:eastAsia="Amiri" w:cs="Amiri"/>
          <w:color w:val="111111"/>
          <w:sz w:val="28"/>
          <w:sz w:val="28"/>
          <w:szCs w:val="28"/>
          <w:rtl w:val="true"/>
          <w:lang w:bidi="ar-SA"/>
        </w:rPr>
        <w:t>یآٰ اَیُّهَا النّاٰسُ كُلُوا مِمّاٰ فِی الْاَرْضِ حَلاٰلًا طَیِّبًا وَلاٰ تَتَّبِعُوا خُطُواٰتِ الشَّیْطاٰنِ٭ۚ اِنَّهُۥ لَكُمْ عَدُوٌّ مُبٖینٌ</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یَاْمُرُكُمْ بِالسُّوٓءِ وَالْفَحْشآٰءِ وَاَنْ تَقُولُوا عَلَى اللّٰهِ ماٰ لاٰ تَعْلَمُونَ</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زمين است حلال و پاكيزه بخوريد و از گامهای شيطان پيروی نكنيد، چرا كه او دشمن آشكار شما است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فقط به بديها و انحرافات فرمان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نمی دانيد به خدا نسبت دهيد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تفسير الإمام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أَنْوَاعِ ثِمَارِهَا وَ أَطْعِمَتِهَا حَلالًا طَيِّباً لَكُمْ إِذَا أَطَعْتُمْ رَبَّكُمْ فِي تَعْظِيمِ مَنْ عَظَّمَهُ وَ الِاسْتِخْفَافِ لِمَنْ أَهَانَهُ وَ صَغَّرَهُ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يَخْطُو بِكُمْ إِلَيْهِ وَ يُغْرِيكُمْ بِهِ مِنْ مُخَالَفَةِ مَنْ جَعَلَهُ اللَّهُ رَسُولًا أَفْضَلَ الْمُرْسَلِينَ وَ أَمَرَهُ بِنَصْبِ مَنْ جَعَلَهُ أَفْضَلَ الْوَصِيِّينَ وَ سَائِرِ مَنْ جَعَلَهُمْ خُلَفَاءَهُ وَ 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يُبِينُ لَكُمُ الْعَدَاوَةُ وَ يَأْمُرُكُمْ بِمُخَالَفَةِ أَفْضَلِ النَّبِيِّينَ وَ مُعَانَدَةِ أَشْرَفِ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يَأْمُرُكُمْ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بِسُوءِ الْمَذْهَبِ وَ الِاعْتِقَادِ فِي خَيْرِ خَلْقِ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جُحُودِ وَلَايَةِ أَفْضَلِ أَوْلِيَاءِ اللَّهِ بَعْدَ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تَقُولُوا عَلَى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بِإِمَامَةِ مَنْ لَمْ يَجْعَلِ اللَّهُ لَهُ فِي الْإِمَامِ حَظّاً وَ مَنْ جَعَلَهُ مِنْ أَرَاذِلِ أَعْدَائِهِ وَ أَعْظَمِهِمْ كُفْراً بِهِ</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زمین است بخورید، انواع میوها و غذاها برای شما حلال و پاک است، تا وقتی خدا را در مورد احترام به کسی که باید او را احترام کرد و سبک شمردن کسانی را که خدا کوچک شمرده و خوار کرده اطاعت کنید و از شیطان در راهی که شما را می برد پیروی نکنید؛ راه مخالفت با بهترین انبیاء و یا بهترین اوصیاء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وصیّ قرار داده و سایر خلفاء و اولیای پیامبر؛ همانا شیطان برای شما دشمنی آشکار است و شما را وادار به مخالفت با بهترین پیامبران و وصیّ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به اعتقاد و مذهب زشتی در مورد بهترین آفریدۀ خدا، 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ولایت بهترین اولیاء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دهد و شما را تشویق می کند به اینکه آنچه را که نمی دانید به خدا نسبت دهید، یعنی امامت کسی را که خداوند برای او بهره ای در امامت قرار نداده و از بدترین دشمنان خدا است و از همه بیشتر کفر می ورزد</w:t>
      </w:r>
      <w:r>
        <w:rPr>
          <w:rFonts w:eastAsia="IRNazanin" w:cs="IRNazanin"/>
          <w:color w:val="111111"/>
          <w:sz w:val="28"/>
          <w:szCs w:val="28"/>
          <w:rtl w:val="true"/>
          <w:lang w:bidi="fa-IR"/>
        </w:rPr>
        <w:t xml:space="preserve">. </w:t>
      </w:r>
      <w:bookmarkStart w:id="182" w:name="pg9442_92956"/>
    </w:p>
    <w:p>
      <w:pPr>
        <w:pStyle w:val="BookText"/>
        <w:rPr/>
      </w:pPr>
      <w:bookmarkEnd w:id="18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183" w:name="__RefHeading___Toc5946161_2870459653"/>
      <w:bookmarkStart w:id="184" w:name="_Toc63"/>
      <w:bookmarkEnd w:id="183"/>
      <w:r>
        <w:rPr>
          <w:rtl w:val="true"/>
        </w:rPr>
        <w:t>کد آیه</w:t>
      </w:r>
      <w:r>
        <w:rPr>
          <w:rtl w:val="true"/>
        </w:rPr>
        <w:t xml:space="preserve">: </w:t>
      </w:r>
      <w:r>
        <w:rPr/>
        <w:t>185/2</w:t>
      </w:r>
      <w:r>
        <w:rPr>
          <w:rtl w:val="true"/>
        </w:rPr>
        <w:t xml:space="preserve"> </w:t>
      </w:r>
      <w:r>
        <w:rPr>
          <w:rtl w:val="true"/>
        </w:rPr>
        <w:t>اسم آیه</w:t>
      </w:r>
      <w:r>
        <w:rPr>
          <w:rtl w:val="true"/>
        </w:rPr>
        <w:t xml:space="preserve">: </w:t>
      </w:r>
      <w:r>
        <w:rPr>
          <w:rtl w:val="true"/>
        </w:rPr>
        <w:t>آسانی و سختی</w:t>
      </w:r>
      <w:bookmarkEnd w:id="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بِكُمُ الْیُسْرَ وَلاٰ یُرٖیدُ بِكُمُ 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خداوند راحتی شما را می خواهد نه زحمت وسختی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الْعُسْرُ فُلَانٌ وَ فُلَانٌ</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ابن شهرآشوب در کتاب شریف مناقب از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که ایشان در بارۀ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راحتی، حضرت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سختی، فلانی و فلانی می باشد</w:t>
      </w:r>
      <w:r>
        <w:rPr>
          <w:rFonts w:eastAsia="Amiri" w:cs="Amiri" w:ascii="Amiri" w:hAnsi="Amiri"/>
          <w:color w:val="111111"/>
          <w:sz w:val="28"/>
          <w:szCs w:val="28"/>
          <w:rtl w:val="true"/>
          <w:lang w:bidi="ar-SA"/>
        </w:rPr>
        <w:t xml:space="preserve">. </w:t>
      </w:r>
      <w:bookmarkStart w:id="185" w:name="pg9442_92957"/>
    </w:p>
    <w:p>
      <w:pPr>
        <w:pStyle w:val="BookText"/>
        <w:rPr/>
      </w:pPr>
      <w:bookmarkEnd w:id="18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186" w:name="__RefHeading___Toc5946163_2870459653"/>
      <w:bookmarkStart w:id="187" w:name="_Toc64"/>
      <w:bookmarkEnd w:id="186"/>
      <w:r>
        <w:rPr>
          <w:rtl w:val="true"/>
        </w:rPr>
        <w:t>کد آیه</w:t>
      </w:r>
      <w:r>
        <w:rPr>
          <w:rtl w:val="true"/>
        </w:rPr>
        <w:t xml:space="preserve">: </w:t>
      </w:r>
      <w:r>
        <w:rPr/>
        <w:t>208/2</w:t>
      </w:r>
      <w:r>
        <w:rPr>
          <w:rtl w:val="true"/>
        </w:rPr>
        <w:t xml:space="preserve"> </w:t>
      </w:r>
      <w:r>
        <w:rPr>
          <w:rtl w:val="true"/>
        </w:rPr>
        <w:t>اسم آیه</w:t>
      </w:r>
      <w:r>
        <w:rPr>
          <w:rtl w:val="true"/>
        </w:rPr>
        <w:t xml:space="preserve">: </w:t>
      </w:r>
      <w:r>
        <w:rPr>
          <w:rtl w:val="true"/>
        </w:rPr>
        <w:t>پیروی از گام های شیطان</w:t>
      </w:r>
      <w:bookmarkEnd w:id="187"/>
    </w:p>
    <w:p>
      <w:pPr>
        <w:pStyle w:val="BookText"/>
        <w:rPr/>
      </w:pPr>
      <w:r>
        <w:rPr>
          <w:rFonts w:ascii="Amiri" w:hAnsi="Amiri" w:eastAsia="Amiri" w:cs="Amiri"/>
          <w:color w:val="111111"/>
          <w:sz w:val="28"/>
          <w:sz w:val="28"/>
          <w:szCs w:val="28"/>
          <w:rtl w:val="true"/>
          <w:lang w:bidi="ar-SA"/>
        </w:rPr>
        <w:t>یآٰ اَیُّهَا الَّذٖینَ ءاٰمَنُوا ادْخُلُوا فِی السِّلْمِ كآٰفَّةً وَلاٰ تَتَّبِعُوا خُطُواٰتِ الشَّیْطاٰنِ٭ۚ</w:t>
      </w:r>
    </w:p>
    <w:p>
      <w:pPr>
        <w:pStyle w:val="BookText"/>
        <w:rPr/>
      </w:pPr>
      <w:r>
        <w:rPr>
          <w:rFonts w:ascii="Amiri" w:hAnsi="Amiri" w:eastAsia="Amiri" w:cs="Amiri"/>
          <w:color w:val="111111"/>
          <w:sz w:val="28"/>
          <w:sz w:val="28"/>
          <w:szCs w:val="28"/>
          <w:rtl w:val="true"/>
          <w:lang w:bidi="ar-SA"/>
        </w:rPr>
        <w:t>اِنَّهُۥ لَكُمْ عَدُوٌّ مُبٖینٌ</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ای كسانی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صلح و آشتی در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شيطان، پيروی نكنيد، كه او دشمن آشكار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وَ الْأَئِمَّةِ الْأَوْصِيَاءِ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خُطُوَاتُ الشَّيْطَانِ،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فُلَانٍ وَ فُلَانٍ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أَيُّهَاالَّذِينَ آمَنُوا ادْخُلُوا فِي السِّلْمِ كَافَّةً وَ لا تَتَّبِعُوا خُطُواتِ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دانى سلم چيست؟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 دانيد،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حضرت علی و امامان و جانشينان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شیطان، ولايت فلانى و فلانى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فِی </w:t>
      </w:r>
    </w:p>
    <w:p>
      <w:pPr>
        <w:pStyle w:val="BookText"/>
        <w:rPr/>
      </w:pPr>
      <w:r>
        <w:rPr>
          <w:rFonts w:ascii="Amiri" w:hAnsi="Amiri" w:eastAsia="Amiri" w:cs="Amiri"/>
          <w:color w:val="111111"/>
          <w:sz w:val="28"/>
          <w:sz w:val="28"/>
          <w:szCs w:val="28"/>
          <w:rtl w:val="true"/>
          <w:lang w:bidi="ar-SA"/>
        </w:rPr>
        <w:t>السِّلْمِ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فِی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لَا تَتَّبِعُوا غَیرَهُ</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ابراهیم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السِّلْمِ كَافَّةً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غیر او پیروی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بارها در قرآن کریم شیطان را به عنوان دشمن آشکار ما معرّفی فرموده است و او به سبب این دشمنی اش، با روش های مختلف می خواهد ما را از رسیدن به سعادت و افزودن ثواب باز دارد، تا با سخت ترین عذاب های الهی، اهل دوزخ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روش های او، انحراف از اعتقاد به ولایت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گمراه شدن از مسیر حق است، پس همان طور که اقرار به توحید، با وجود انکار نبوّت بی فایده است، اقرار به نبوّت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انکار ولایت و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یکی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فایده و سودی نخواهد داشت و این همان راه شیطان است که عاقبتش، آتش جهنم می باشد</w:t>
      </w:r>
      <w:r>
        <w:rPr>
          <w:rFonts w:eastAsia="IRNazanin" w:cs="IRNazanin"/>
          <w:color w:val="111111"/>
          <w:sz w:val="28"/>
          <w:szCs w:val="28"/>
          <w:rtl w:val="true"/>
          <w:lang w:bidi="fa-IR"/>
        </w:rPr>
        <w:t xml:space="preserve">. </w:t>
      </w:r>
      <w:bookmarkStart w:id="188" w:name="pg9442_92959"/>
    </w:p>
    <w:p>
      <w:pPr>
        <w:pStyle w:val="BookText"/>
        <w:rPr/>
      </w:pPr>
      <w:bookmarkEnd w:id="18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189" w:name="__RefHeading___Toc5946165_2870459653"/>
      <w:bookmarkStart w:id="190" w:name="_Toc65"/>
      <w:bookmarkEnd w:id="189"/>
      <w:r>
        <w:rPr>
          <w:rtl w:val="true"/>
        </w:rPr>
        <w:t>کد آیه</w:t>
      </w:r>
      <w:r>
        <w:rPr>
          <w:rtl w:val="true"/>
        </w:rPr>
        <w:t xml:space="preserve">: </w:t>
      </w:r>
      <w:r>
        <w:rPr/>
        <w:t>231/2</w:t>
      </w:r>
      <w:r>
        <w:rPr>
          <w:rtl w:val="true"/>
        </w:rPr>
        <w:t xml:space="preserve"> </w:t>
      </w:r>
      <w:r>
        <w:rPr>
          <w:rtl w:val="true"/>
        </w:rPr>
        <w:t>اسم آیه</w:t>
      </w:r>
      <w:r>
        <w:rPr>
          <w:rtl w:val="true"/>
        </w:rPr>
        <w:t xml:space="preserve">: </w:t>
      </w:r>
      <w:r>
        <w:rPr>
          <w:rtl w:val="true"/>
        </w:rPr>
        <w:t>به مسخره گرفتن آیات خدا</w:t>
      </w:r>
      <w:bookmarkEnd w:id="1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تَتَّخِذُوٓا ءاٰیاٰتِ اللّٰهِ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و آيات خدا را به استهزا نگيريد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قَرَأَ الْقُرْآنَ فَمَاتَ فَدَخَلَ النَّارَ فَهُوَ مِمَّنْ كَانَ مِمَّنْ يَتَّخِذُ آيَاتِ اللَّهِ هُزُواً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قرآن را بخواند و از دنیا برود و وارد آتش جهنّم گردد، پس او از كسانى است كه آيات خدا را به مسخره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التَّوْرَاةِ، وَ إِلَىجَنْبِهِنَّ أَرْبَعٌ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دَخَلَ النَّارَ مِمَّنْ قَرَأَ الْقُرْآنَ فَإِنَّمَا هُوَ مِمَّنْ كَانَ يَتَّخِذُ آياتِ اللَّهِ هُزُواً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رفاعة بن موسی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جمله در تورات است که در کنار آن چهار امر آمده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تا آن 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از قاریان قرآن در دوزخ وارد شود از کسانی بوده است که آیات خداوند را به بازی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منافقان در طول تاریخ اسلام، این است که آن ها همیشه با داشتن ظاهرى آراسته وزبانى چرب، علی رغم تهى بودن درون و باطن، و با هدف فریب اذهان عمومی، اقدام به قرائت، تلاوت و حفظ آیات قرآن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زیاد قرآن می خوانند ولی نه تنها به هیچ یک از آیات الهی و دستورات خداوند که در بارۀ ولایت و دوستی و محبّت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عمل نمی کنند، بلکه بر خلاف آن، بنای دشمنی و عداوت با آن بزرگواران را پایه گذاری می نمایند و طبق آیۀ فوق، هر کس چنین کند، آیات الهی را به استهزاء کشیده، مستوجب لعن و عذاب الهی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کلام نورانی خود، مؤمنین را از کید و فریب آن ها بر حذر داشته، آن ها را این گونه معرّفی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رَحًى مِنْ حَدِيدٍ، تُطْحَنُ بِهَا رُءُوسُ الْقُرَّاءِ وَ الْعُلَمَاءِ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تَالِ الْقُرْآنِ وَ الْقُرْآنُ يَلْعَنُهُ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جهنّم آسیابی از آهن است که با آنسرهای قاریان و دانشمندان گناهکار آسیاب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تلاوت کنندۀ قرآن، که قرآن او را لعنت می کند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9442_92962"/>
      <w:bookmarkStart w:id="192" w:name="pg9442_92962"/>
      <w:bookmarkEnd w:id="192"/>
    </w:p>
    <w:p>
      <w:pPr>
        <w:pStyle w:val="BookText"/>
        <w:rPr/>
      </w:pPr>
      <w:bookmarkStart w:id="193" w:name="pg9442_92962"/>
      <w:bookmarkEnd w:id="19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194" w:name="__RefHeading___Toc5946167_2870459653"/>
      <w:bookmarkStart w:id="195" w:name="_Toc66"/>
      <w:bookmarkEnd w:id="194"/>
      <w:r>
        <w:rPr>
          <w:rtl w:val="true"/>
        </w:rPr>
        <w:t>کد آیه</w:t>
      </w:r>
      <w:r>
        <w:rPr>
          <w:rtl w:val="true"/>
        </w:rPr>
        <w:t xml:space="preserve">: </w:t>
      </w:r>
      <w:r>
        <w:rPr/>
        <w:t>257/2</w:t>
      </w:r>
      <w:r>
        <w:rPr>
          <w:rtl w:val="true"/>
        </w:rPr>
        <w:t xml:space="preserve"> </w:t>
      </w:r>
      <w:r>
        <w:rPr>
          <w:rtl w:val="true"/>
        </w:rPr>
        <w:t>اسم آیه</w:t>
      </w:r>
      <w:r>
        <w:rPr>
          <w:rtl w:val="true"/>
        </w:rPr>
        <w:t xml:space="preserve">: </w:t>
      </w:r>
      <w:r>
        <w:rPr>
          <w:rtl w:val="true"/>
        </w:rPr>
        <w:t>خروج از نور به سوی تاریکی</w:t>
      </w:r>
      <w:bookmarkEnd w:id="195"/>
    </w:p>
    <w:p>
      <w:pPr>
        <w:pStyle w:val="BookText"/>
        <w:rPr/>
      </w:pPr>
      <w:r>
        <w:rPr>
          <w:rFonts w:ascii="Amiri" w:hAnsi="Amiri" w:eastAsia="Amiri" w:cs="Amiri"/>
          <w:color w:val="111111"/>
          <w:sz w:val="28"/>
          <w:sz w:val="28"/>
          <w:szCs w:val="28"/>
          <w:rtl w:val="true"/>
          <w:lang w:bidi="ar-SA"/>
        </w:rPr>
        <w:t>اللّٰهُ وَلِیُّ الَّذٖینَ ءاٰمَنُوا یُخْرِجُهُمْ مِنَ الظُّلُماٰتِ اِلَى النُّورِ٭ۖ وَالَّذٖینَ كَفَرُوٓا اَوْلِیآٰؤُهُمُ الطّاٰغُوتُ یُخْرِجُونَهُمْ مِنَ النُّورِ اِلَى الظُّلُماٰتِ٭ۗ اُولٰٓئِكَ اَصْحاٰبُ النّاٰرِ٭ۖ هُمْ فٖیهاٰ خاٰلِدُونَ</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خداوند، ولى و سرپرست كسانى است كه ایمان آورده اند آنها را از ظلمتها، به سوى نور بیرون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شدند، اولیاى آنها طاغوتها هستند كه آنها را از نور، به سوى ظلمتها بیرون مى برند آنها اهل آتشند و همیشه در آن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أَوْلِیاؤُهُمُ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فِی أَعْدَائِهِ وَ مَنْ تَبِعَهُمْ أَخْرَجُوا النَّاسَ مِنَ النُّورِ، وَ النُّورُ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فَصَارُوا إِلَى الظُّلْمَةِ وَلَایةِ أَعْدَائِهِ</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ولایت و امامت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ورزیدند، رهبرانشان همان عصیانگران طاغوت اند، این آیه در بارۀ دشمنان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آنان نازل شده است، اینان که مردم را از نور، که همان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خارج کردند، پس به تاریکی روی آوردند که همان پذیرش ولایت دشمنان آن </w:t>
      </w:r>
    </w:p>
    <w:p>
      <w:pPr>
        <w:pStyle w:val="BookText"/>
        <w:rPr/>
      </w:pPr>
      <w:r>
        <w:rPr>
          <w:rFonts w:ascii="IRNazanin" w:hAnsi="IRNazanin" w:eastAsia="IRNazanin"/>
          <w:color w:val="111111"/>
          <w:sz w:val="28"/>
          <w:sz w:val="28"/>
          <w:szCs w:val="28"/>
          <w:rtl w:val="true"/>
          <w:lang w:bidi="fa-IR"/>
        </w:rPr>
        <w:t>حضرت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الْفَرِيقَيْنِ جَمِيعاً فِي الْمِيثَاقِ، حَتَّى بَلَغَ الِاسْتِثْنَاءُ مِنَ اللَّهِ فِي الْفَرِيقَيْنِ،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وَ الشَّرَّ خَلْقَانِ مِنْ خَلْقِ اللَّهِ، لَهُ فِيهِمَا الْمَشِيَّةُ فِي تَحْوِيلِ مَا شَاءَ فِيمَا قَدَّرَ فِيهَا حَالٍ عَنْ حَالٍ، وَ الْمَشِيَّةُ فِيمَا خَلَقَ لَهُمَا مِنْ خَلْقِهِ فِي مُنْتَهَى مَا قَسَمَ لَهُمْ مِنَ الْخَيْرِ وَ الشَّرِّ وَ ذَلِكَ أَنَّ اللَّهَ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فَالنُّورُ 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الظُّلُمَاتُ عَدُوُّهُمْ</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مسعدة بن صدقه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کامل دو گروهی را در میثاق نقل کردند تا از سوی خداوند در هر دو فرقه استثناء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خیر و شرّ دو مخلوق خداوند هستند که برای او در آن دو، مشیتی است، در تغییر هر کدام برای کسی مقدّر شده حتّی آخرین قسمتی که برای آنها قرار داده شده است از خیر و شرّ و مشیّت در آنچه که برای آن دو، خلق کرده از خلقش در نهایت خیر و شرّی است که برای آنها تقسیم نموده است، و آن این است که همانا خداوند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 وَ الَّذِینَ کَفَرُوا أَوْلِیاؤُهُمُ الطَّاغُوتُ یُخْرِجُونَهُمْ مِنَ النُّورِ إِلَی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دشمنانشان می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أُخَالِطُ النَّاسَ، فَیكْثُرُ عَجَبِی مِنْ أَقْوَامٍ لَا یتَوَلَّوْنَكُمْ، وَ یتَوَلَّوْنَ فُلَاناً وَ فُلَاناً، لَهُمْ أَمَانَةٌ وَ صِدْقٌ وَ وَفَاءٌ، وَ أَقْوَامٌ یتَوَلَّوْنَكُمْ، لَیسَ لَهُمْ تِلْک الْأَمَانَةُ وَ لَاالْوَفَاءُ وَ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فَأَقْبَلَ عَلَی كَالْغَضْبَانِ،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اللَّهَ بِوَلَایةِ إِمَامٍ جَائِرٍ لَیسَ مِنَ اللَّهِ، وَ لَا عَتْبَ عَلَى مَنْ دَانَ بِوَلَایةِ إِمَامٍ عَادِلٍ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لِأُولَئِک، وَ لَا عَتْبَ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دِینَ لِأُولَئِک، وَ لَا عَتْبَ عَلَى هَؤُلَاءِ،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مِنْ ظُلُمَاتِ الذُّنُوبِ إِلَى نُورِ التَّوْبَةِ وَ الْمَغْفِرَةِ، لِوَلَایتِهِمْ كُلَّ إِمَامٍ عَادِلٍ مِنَ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كَفَرُوا أَوْلِیاؤُهُمُ الطَّاغُوتُ یخْرِجُونَهُمْ مِنَ النُّورِ إِلَى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عَنَى بِهَا الْكُفَّارَ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نُورٍ لِلْكَافِرِ وَ هُوَ كَافِرٌ فَأُخْرِجَ مِنْهُ إِلَى الظُّلُمَاتِ؟ إِنَّمَا عَنَى بِهَذَا، أَنَّهُمْ كَانُوا عَلَى نُورِ الْإِسْلَامِ، فَلَمَّا أَنْ تَوَلَّوْا كُلَّ إِمَامٍ جَائِرٍ لَیسَ مِنَ اللَّهِ عَزَّ وَ جَلَّ، خَرَجُوا بِوَلَایتِهِمْ إِیاهُ مِنْ نُورِ الْإِسْلَامِ إِلَى ظُلُمَاتِالْكُفْرِ، فَأَوْجَبَ اللَّهُ لَهُمُ النَّارَ مَعَ الْكُفَّارِ،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عبداللَّه بن ابى یعفور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آمیزش و معاشرت دارم، و خیلی تعجّب مى کنم از مردمى كه شما را دوست نمى دارند، بلکه دوستدار فلانى و فلانى هستند، ولی در عین حال امانتدار و راستگو و وفادار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مردمى را می بینم كه شما را دوست مى دارند، ولی آن امانتداری و وفاداری و راستگویى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رسمی نشستند و مثل كسى كه خشمگین است، به من نگاه کردند ،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پیرو پیشوای ستمگری باشد که از جانب خدا معیّن نشده، دین ندارد، و هر كس وابسته به امام عادلى باشد كه از جانب خدا برگزیده شده است، سرزنش و عتابى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دین ندارند، و این ها سرزنش و عتاب ندارند؟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ها دین ندارند، و این ها سرزنش و عتابی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اى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از تاریكى هاى گناهان به سوى نور توبه و آمرزش بیرون می برد، چون این ها به امام عادلی که برگزیدۀ خداوند است وابسته اند،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كَفَرُوا أَوْلِیاؤُهُمُ الطَّاغُوتُ یخْرِجُونَهُمْ مِنَ النُّورِ إِلَى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مقصود خداوند از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غیر مسلمانان نیست؟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 در حالی که کفر ورزیده نوری دارد تا از آن به سوی تاریکی ها خارجش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خداوند از این جمله، کسانی هستند که ابتدا در نور اسلام بودند، ولی پس از آنکه تن به ولایت هر پیشوای ستمگری دادند که برگزیدۀ خدا نمی باشد، از نور اسلام به سوی تاریکی های کفر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آتش را بر آن ها واجب نمود تا همراه کفّار، محکوم به خلود در آتش شوند و لذا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أَصْحابُ النَّارِ هُمْ فِیها خالِدُونَ</w:t>
      </w:r>
      <w:r>
        <w:rPr>
          <w:rFonts w:eastAsia="Amiri" w:cs="Amiri" w:ascii="Amiri" w:hAnsi="Amiri"/>
          <w:color w:val="111111"/>
          <w:sz w:val="28"/>
          <w:szCs w:val="28"/>
          <w:rtl w:val="true"/>
          <w:lang w:bidi="ar-SA"/>
        </w:rPr>
        <w:t xml:space="preserve">». </w:t>
      </w:r>
      <w:bookmarkStart w:id="196" w:name="pg9442_92967"/>
    </w:p>
    <w:p>
      <w:pPr>
        <w:pStyle w:val="BookText"/>
        <w:rPr/>
      </w:pPr>
      <w:bookmarkEnd w:id="19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3"/>
        <w:numPr>
          <w:ilvl w:val="2"/>
          <w:numId w:val="1"/>
        </w:numPr>
        <w:rPr/>
      </w:pPr>
      <w:bookmarkStart w:id="197" w:name="__RefHeading___Toc5946169_2870459653"/>
      <w:bookmarkStart w:id="198" w:name="_Toc67"/>
      <w:bookmarkEnd w:id="197"/>
      <w:r>
        <w:rPr>
          <w:rtl w:val="true"/>
        </w:rPr>
        <w:t>کد آیه</w:t>
      </w:r>
      <w:r>
        <w:rPr>
          <w:rtl w:val="true"/>
        </w:rPr>
        <w:t xml:space="preserve">: </w:t>
      </w:r>
      <w:r>
        <w:rPr/>
        <w:t>264/2</w:t>
      </w:r>
      <w:r>
        <w:rPr>
          <w:rtl w:val="true"/>
        </w:rPr>
        <w:t xml:space="preserve"> </w:t>
      </w:r>
      <w:r>
        <w:rPr>
          <w:rtl w:val="true"/>
        </w:rPr>
        <w:t>اسم آیه</w:t>
      </w:r>
      <w:r>
        <w:rPr>
          <w:rtl w:val="true"/>
        </w:rPr>
        <w:t xml:space="preserve">: </w:t>
      </w:r>
      <w:r>
        <w:rPr>
          <w:rtl w:val="true"/>
        </w:rPr>
        <w:t xml:space="preserve">نتیجۀ اذیّت اهل بیت </w:t>
      </w:r>
      <w:r>
        <w:rPr>
          <w:rtl w:val="true"/>
        </w:rPr>
        <w:t>(</w:t>
      </w:r>
      <w:r>
        <w:rPr>
          <w:rtl w:val="true"/>
        </w:rPr>
        <w:t>علیهم السلام</w:t>
      </w:r>
      <w:r>
        <w:rPr>
          <w:rtl w:val="true"/>
        </w:rPr>
        <w:t>)</w:t>
      </w:r>
      <w:bookmarkEnd w:id="198"/>
    </w:p>
    <w:p>
      <w:pPr>
        <w:pStyle w:val="BookText"/>
        <w:rPr/>
      </w:pPr>
      <w:r>
        <w:rPr>
          <w:rFonts w:ascii="Amiri" w:hAnsi="Amiri" w:eastAsia="Amiri" w:cs="Amiri"/>
          <w:color w:val="111111"/>
          <w:sz w:val="28"/>
          <w:sz w:val="28"/>
          <w:szCs w:val="28"/>
          <w:rtl w:val="true"/>
          <w:lang w:bidi="ar-SA"/>
        </w:rPr>
        <w:t xml:space="preserve">یآٰ اَیُّهَا الَّذٖینَ ءاٰمَنُوا لاٰ تُبْطِلُوا صَدَقاٰتِكُمْ بِالْمَنِّ وَالْاَذٰى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ای كسانی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بخششهای خود را با منّت و آزار، باطل نسازيد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 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تَأْوِيلٌ،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عُثْمَانَ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سلّام بن مستنیر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تُبْطِلُوا صَدَقاتِكُمْ بِالْمَنِّ وَ الْأَذى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این است که برمحمّد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نگذارید و آن ها را اذیّت نکنید؛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عثمان نازل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صَالِحٍ، عَنْ بَعْضِ أَصْحَابِهِ، عَنْ جَعْفَرِ بْنِ مُحَمَّدٍ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تُبْطِلُوا صَدَقاتِكُمْ بِالْمَنِّ وَ </w:t>
      </w:r>
    </w:p>
    <w:p>
      <w:pPr>
        <w:pStyle w:val="BookText"/>
        <w:rPr/>
      </w:pP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عُثْمَانَ، وَ جَرَتْ فِي مُعَاوِيَةَ وَ أَتْبَاعِهِمَا</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آمده است که مفضّل بن صالح، از یکی از دوستانش، از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که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تُبْطِلُواْ صَدَقَاتِکُم بِالْمَنِّ وَالأذَی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عثمان نازل شده است و حکم آن، در معاویه و پیروان او نیز جریان دارد</w:t>
      </w:r>
      <w:r>
        <w:rPr>
          <w:rFonts w:eastAsia="IRNazanin" w:cs="IRNazanin"/>
          <w:color w:val="111111"/>
          <w:sz w:val="28"/>
          <w:szCs w:val="28"/>
          <w:rtl w:val="true"/>
          <w:lang w:bidi="fa-IR"/>
        </w:rPr>
        <w:t xml:space="preserve">. </w:t>
      </w:r>
      <w:bookmarkStart w:id="199" w:name="pg9442_92969"/>
    </w:p>
    <w:p>
      <w:pPr>
        <w:pStyle w:val="BookText"/>
        <w:rPr/>
      </w:pPr>
      <w:bookmarkEnd w:id="19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Heading3"/>
        <w:numPr>
          <w:ilvl w:val="2"/>
          <w:numId w:val="1"/>
        </w:numPr>
        <w:rPr/>
      </w:pPr>
      <w:bookmarkStart w:id="200" w:name="__RefHeading___Toc5946171_2870459653"/>
      <w:bookmarkStart w:id="201" w:name="_Toc68"/>
      <w:bookmarkEnd w:id="200"/>
      <w:r>
        <w:rPr>
          <w:rtl w:val="true"/>
        </w:rPr>
        <w:t>کد آیه</w:t>
      </w:r>
      <w:r>
        <w:rPr>
          <w:rtl w:val="true"/>
        </w:rPr>
        <w:t xml:space="preserve">: </w:t>
      </w:r>
      <w:r>
        <w:rPr/>
        <w:t>284/2</w:t>
      </w:r>
      <w:r>
        <w:rPr>
          <w:rtl w:val="true"/>
        </w:rPr>
        <w:t xml:space="preserve"> </w:t>
      </w:r>
      <w:r>
        <w:rPr>
          <w:rtl w:val="true"/>
        </w:rPr>
        <w:t>اسم آیه</w:t>
      </w:r>
      <w:r>
        <w:rPr>
          <w:rtl w:val="true"/>
        </w:rPr>
        <w:t xml:space="preserve">: </w:t>
      </w:r>
      <w:r>
        <w:rPr>
          <w:rtl w:val="true"/>
        </w:rPr>
        <w:t>نتیجۀ ذرّه ای محبّت آن دو</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تُبْدُوا ماٰ فٖیٓ اَنْفُسِكُمْ اَوْ تُخْفُوهُ یُحاٰسِبْكُمْ بِهِ اللّٰهُ٭ۖ فَیَغْفِرُ لِمَنْ یَشآٰءُ وَیُعَذِّبُ مَنْ یَشآٰءُ٭ۗ وَاللّٰهُ عَلٰى كُلِّ شَیْءٍ قَدٖیرٌ</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و اگر آنچه را در دل داريد، آشكار سازيد يا پنهان، خداوند شما را بر طبق آن، محاسبه می كند؛ سپس هر كس را بخواهد می بخشد، و هر كس را بخواهد، مجازات می كند، و خداوند به همه چيز قدرت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فِي أَنْفُسِكُمْ أَوْ تُخْفُوهُ يُحاسِبْكُمْ بِهِ اللَّهُ فَيَغْفِرُ لِمَنْ يَشاءُ وَ يُعَذِّبُ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اللَّهِ أَنْ لَا يُدْخِلَ الْجَنَّةَ مَنْ كَانَ فِي قَلْبِهِ مِثْقَالُ حَبَّةٍ مِنْ خَرْدَلٍ مِنْ حُبِّهِمَا</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در تفسیر عیاشی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سعدان از مردی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تُبْدُوا ما فِي أَنْفُسِكُمْ أَوْ تُخْفُوهُ يُحاسِبْكُمْ بِهِ اللَّهُ فَيَغْفِرُ لِمَنْ يَشاءُ وَ يُعَذِّبُ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خداوند کسی را که در دل خود به اندازۀ یک دانۀ خردل،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 دو را داشته باشد، وارد بهشت نکند</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9442_92971"/>
      <w:bookmarkStart w:id="203" w:name="pg9442_92971"/>
      <w:bookmarkEnd w:id="203"/>
    </w:p>
    <w:p>
      <w:pPr>
        <w:pStyle w:val="Heading2"/>
        <w:numPr>
          <w:ilvl w:val="1"/>
          <w:numId w:val="1"/>
        </w:numPr>
        <w:rPr/>
      </w:pPr>
      <w:bookmarkStart w:id="204" w:name="pg9442_92971"/>
      <w:bookmarkStart w:id="205" w:name="__RefHeading___Toc5946173_2870459653"/>
      <w:bookmarkStart w:id="206" w:name="_Toc69"/>
      <w:bookmarkEnd w:id="204"/>
      <w:bookmarkEnd w:id="205"/>
      <w:r>
        <w:rPr>
          <w:rtl w:val="true"/>
        </w:rPr>
        <w:t>سورۀ مبارکۀ آل عمران</w:t>
      </w:r>
      <w:bookmarkEnd w:id="206"/>
    </w:p>
    <w:p>
      <w:pPr>
        <w:pStyle w:val="Heading3"/>
        <w:numPr>
          <w:ilvl w:val="2"/>
          <w:numId w:val="1"/>
        </w:numPr>
        <w:rPr/>
      </w:pPr>
      <w:bookmarkStart w:id="207" w:name="__RefHeading___Toc5946175_2870459653"/>
      <w:bookmarkStart w:id="208" w:name="_Toc70"/>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3"/>
        <w:numPr>
          <w:ilvl w:val="2"/>
          <w:numId w:val="1"/>
        </w:numPr>
        <w:rPr/>
      </w:pPr>
      <w:bookmarkStart w:id="209" w:name="__RefHeading___Toc5946177_2870459653"/>
      <w:bookmarkStart w:id="210" w:name="_Toc71"/>
      <w:bookmarkEnd w:id="209"/>
      <w:r>
        <w:rPr>
          <w:rtl w:val="true"/>
        </w:rPr>
        <w:t>کد آیه</w:t>
      </w:r>
      <w:r>
        <w:rPr>
          <w:rtl w:val="true"/>
        </w:rPr>
        <w:t xml:space="preserve">: </w:t>
      </w:r>
      <w:r>
        <w:rPr/>
        <w:t>7/3</w:t>
      </w:r>
      <w:r>
        <w:rPr>
          <w:rtl w:val="true"/>
        </w:rPr>
        <w:t xml:space="preserve"> </w:t>
      </w:r>
      <w:r>
        <w:rPr>
          <w:rtl w:val="true"/>
        </w:rPr>
        <w:t>اسم آیه</w:t>
      </w:r>
      <w:r>
        <w:rPr>
          <w:rtl w:val="true"/>
        </w:rPr>
        <w:t xml:space="preserve">: </w:t>
      </w:r>
      <w:r>
        <w:rPr>
          <w:rtl w:val="true"/>
        </w:rPr>
        <w:t>بیماردلان</w:t>
      </w:r>
      <w:bookmarkEnd w:id="210"/>
    </w:p>
    <w:p>
      <w:pPr>
        <w:pStyle w:val="BookText"/>
        <w:rPr/>
      </w:pPr>
      <w:r>
        <w:rPr>
          <w:rFonts w:ascii="Amiri" w:hAnsi="Amiri" w:eastAsia="Amiri" w:cs="Amiri"/>
          <w:color w:val="111111"/>
          <w:sz w:val="28"/>
          <w:sz w:val="28"/>
          <w:szCs w:val="28"/>
          <w:rtl w:val="true"/>
          <w:lang w:bidi="ar-SA"/>
        </w:rPr>
        <w:t>هُوَ الَّذٖیٓ اَنْزَلَ عَلَیْكَ الْكِتاٰبَ مِنْهُ ءاٰیاٰتٌ مُحْكَماٰتٌ هُنَّ اُمُّ الْكِتاٰبِ وَاُخَرُ مُتَشاٰبِهاٰتٌ٭ۖ</w:t>
      </w:r>
    </w:p>
    <w:p>
      <w:pPr>
        <w:pStyle w:val="BookText"/>
        <w:rPr/>
      </w:pPr>
      <w:r>
        <w:rPr>
          <w:rFonts w:ascii="Amiri" w:hAnsi="Amiri" w:eastAsia="Amiri" w:cs="Amiri"/>
          <w:color w:val="111111"/>
          <w:sz w:val="28"/>
          <w:sz w:val="28"/>
          <w:szCs w:val="28"/>
          <w:rtl w:val="true"/>
          <w:lang w:bidi="ar-SA"/>
        </w:rPr>
        <w:t xml:space="preserve">فَاَمَّا الَّذٖینَ فٖی قُلُوبِهِمْ زَیْغٌ فَیَتَّبِعُونَ ماٰ تَشاٰبَهَ مِنْهُ ابْتِغآٰءَ الْفِتْنَةِ وَابْتِغآٰءَ تَاْوٖیلِهٖ٭ۖ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او كسی است كه اين كتاب را بر تو نازل كرد، كه قسمتی از آن،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اين كتاب می باشد؛ و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در قلوبشان انحراف است، به دنبال متشابهات اند، تا فتنه انگيزی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می طلبند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 مُتَشابِهاتٌ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أَصْحَابُهُمْ وَ أَهْلُ وَلَايَتِهِمْ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عَلَيْكَ الْكِتابَ مِنْهُ آياتٌ مُحْكَماتٌ هُنَّ أُمُّ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الَّذِينَ فِي قُلُوبِهِمْ زَيْغٌ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و دوستان فلانی و فلانی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اقدامات از پیش طرّاحی شدۀ منافقان بیماردل، غصب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 که آن ها در طول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پس از هجرت به مدینه، بارها و بارها و به مناسبت های مختلف، مسئلۀ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حضرت شنیده بودند، ولی هنگامی کهدر غدیر خُم دیدند که این مسئله جدّی شده و دستور الهی نازل گردیده، با تهیّۀ صحیفه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شیطانی خود را عملیّاتی کردند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ابتدا وانمود کردند که آن را پذیرفته اند و حتّی برای فریب اذهان عمومی،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هم گفتند، ولی در اوّلین اقدام پس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سقیفۀ بنی ساعده جمع شده تا ابتدا جنگ نرمی برای ویران کردن پایه های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و سپس با تبلیغات و تحریکات دوّمی و ارعاب و تهدید مردم، بهرۀ لازم را به نفع خود مصادره نمودند و شد آنچه که نباید می شد</w:t>
      </w:r>
      <w:r>
        <w:rPr>
          <w:rFonts w:eastAsia="IRNazanin" w:cs="IRNazanin"/>
          <w:color w:val="111111"/>
          <w:sz w:val="28"/>
          <w:szCs w:val="28"/>
          <w:rtl w:val="true"/>
          <w:lang w:bidi="fa-IR"/>
        </w:rPr>
        <w:t xml:space="preserve">. </w:t>
      </w:r>
      <w:bookmarkStart w:id="211" w:name="pg9442_92973"/>
    </w:p>
    <w:p>
      <w:pPr>
        <w:pStyle w:val="BookText"/>
        <w:rPr/>
      </w:pPr>
      <w:bookmarkEnd w:id="21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212" w:name="__RefHeading___Toc5946179_2870459653"/>
      <w:bookmarkStart w:id="213" w:name="_Toc72"/>
      <w:bookmarkEnd w:id="212"/>
      <w:r>
        <w:rPr>
          <w:rtl w:val="true"/>
        </w:rPr>
        <w:t>کد آیه</w:t>
      </w:r>
      <w:r>
        <w:rPr>
          <w:rtl w:val="true"/>
        </w:rPr>
        <w:t xml:space="preserve">: </w:t>
      </w:r>
      <w:r>
        <w:rPr/>
        <w:t>21/3</w:t>
      </w:r>
      <w:r>
        <w:rPr>
          <w:rtl w:val="true"/>
        </w:rPr>
        <w:t xml:space="preserve"> </w:t>
      </w:r>
      <w:r>
        <w:rPr>
          <w:rtl w:val="true"/>
        </w:rPr>
        <w:t>اسم آیه</w:t>
      </w:r>
      <w:r>
        <w:rPr>
          <w:rtl w:val="true"/>
        </w:rPr>
        <w:t xml:space="preserve">: </w:t>
      </w:r>
      <w:r>
        <w:rPr>
          <w:rtl w:val="true"/>
        </w:rPr>
        <w:t xml:space="preserve">قاتلان ائمّۀ اطهار </w:t>
      </w:r>
      <w:r>
        <w:rPr>
          <w:rtl w:val="true"/>
        </w:rPr>
        <w:t>(</w:t>
      </w:r>
      <w:r>
        <w:rPr>
          <w:rtl w:val="true"/>
        </w:rPr>
        <w:t>علیهم السلام</w:t>
      </w:r>
      <w:r>
        <w:rPr>
          <w:rtl w:val="true"/>
        </w:rPr>
        <w:t>)</w:t>
      </w:r>
      <w:bookmarkEnd w:id="213"/>
    </w:p>
    <w:p>
      <w:pPr>
        <w:pStyle w:val="BookText"/>
        <w:rPr/>
      </w:pPr>
      <w:r>
        <w:rPr>
          <w:rFonts w:ascii="Amiri" w:hAnsi="Amiri" w:eastAsia="Amiri" w:cs="Amiri"/>
          <w:color w:val="111111"/>
          <w:sz w:val="28"/>
          <w:sz w:val="28"/>
          <w:szCs w:val="28"/>
          <w:rtl w:val="true"/>
          <w:lang w:bidi="ar-SA"/>
        </w:rPr>
        <w:t>اِنَّ الَّذٖینَ یَكْفُرُونَ بِاٰیاٰتِ اللّٰهِ وَیَقْتُلُونَ النَّبِیّٖینَ بِغَیْرِ حَقٍّ وَیَقْتُلُونَ الَّذٖینَ یَاْمُرُونَ بِالْقِسْطِ مِنَ النّاٰسِ فَبَشِّرْهُمْ بِعَذاٰبٍ اَلٖیمٍ</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كسانی كه نسبت به آيات خدا كفر می ورزند و پيامبران را بناحق می كشند،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كه امر به عدالت می كنند به قتل می رسانند، به كيفر دردناکی بشارت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 بْنِ أَبِي سَلَمَةَ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خبر طویل جواباً لمعاویة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أَبْلَغْتُمَانِي مَا أَرْسَلَكُمَا بِهِ مُعَاوِيَةُ، فَاسْمَعَا مِنِّي ثُمَّ أَبْلِغَاهُ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الشَّيْطَانِ قَدْ حَارَبُوا أَوْلِيَاءَ الرَّحْمَنِ،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بِآياتِ اللَّهِ وَ يَقْتُلُونَ النَّبِيِّينَ بِغَيْرِ حَقٍّ وَ يَقْتُلُونَ الَّذِينَ يَأْمُرُونَ بِالْقِسْطِ مِنَ النَّاسِ فَبَشِّرْهُمْ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أَنَّ أُمَّتَهُ سَيَخْضِبُونَ لِحْيَتِي مِنْ دَمِ رَأْسِي، وَ أَنِّي مُسْتَشْهَدٌ، وَ سَتَلِي الْأُمَّةَ مِنْ بَعْدِي وَ أَنَّكَ سَتَقْتُلُ ابْنِيَ الْحَسَنَ غَدْراً بِالسَّمِّ، وَ أَنَّ ابْنَكَ يَزِيدَ لَعَنَهُ اللَّهُ سَيَقْتُلُ ابْنِيَ الْحُسَيْنَ، يَلِي ذَلِكَ مِنْهُ ابْنُزَانِيَةٍ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سلیم بن قیس هلالی از عمر بن ابی سلمه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w:t>
      </w:r>
    </w:p>
    <w:p>
      <w:pPr>
        <w:pStyle w:val="BookText"/>
        <w:rPr/>
      </w:pPr>
      <w:r>
        <w:rPr>
          <w:rFonts w:ascii="IRNazanin" w:hAnsi="IRNazanin" w:eastAsia="IRNazanin"/>
          <w:color w:val="111111"/>
          <w:sz w:val="28"/>
          <w:sz w:val="28"/>
          <w:szCs w:val="28"/>
          <w:rtl w:val="true"/>
          <w:lang w:bidi="fa-IR"/>
        </w:rPr>
        <w:t>که معاویه به ابودرداء و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پیغام مرا به او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آن ها پیغام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 و الهاویة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رساندند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معاویه فرستاده بود را به من رساندید، اینک از من بشنوید سپس آن را به او برسانید و به او بگوید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به تحقیق دوستان شيطان با دوستان خداى رحمان جنگيده اند،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يَكْفُرُونَ بِآياتِ اللَّهِ وَ يَقْتُلُونَ النَّبِيِّينَ بِغَيْرِ حَقٍّ وَ يَقْتُلُونَ الَّذِينَ يَأْمُرُونَ بِالْقِسْطِ مِنَ النَّاسِ فَبَشِّرْهُمْ بِعَذابٍ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اند كه امّتش به زودى محاسن مرا از خون سرم رنگين خواهندكرد و من شهيد مى شوم، و تو بعد از من زمام امور امّت را به دست مى گيرى، و به زودى تو پسرم حسن را با ناجوانمردى به وسيلۀ سمّ مى كشى، و پسرت يزيد، كه خدا او را لعنت كند، به زودى پسرم حسين را مى كشد، كه اين كار را به نيابت از او پسر زناكار بر عهده مى گيرد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الْمِنْقَرِیِّ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غَیْرَ وَاحِدٍ مِنْ أَصْحَابِنَا یَرْوِی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يَعْمَلَ ابْنُ آدَمَ عَمَلًا أَعْظَمَ عِنْدَ اللَّهِ تَبَارَكَ وَ تَعَالَى مِنْ رَجُلٍ قَتَلَ نَبِيّاً أَوْ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منقری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زیادی از اصحاب شنیدم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تبارک و تعالی، هیچ گناهی بزرگ تر از این نیست که فرزند آدم پیامبر یا امامی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آیۀ شریفه و روایات نقل شده، کسانی که به خاطر رسیدن به اهداف شوم خود، در ریختن خون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اند و باعث قتل آنان شده اند، نه تنها دچار عذاب دردناک الهی می شوند، بلکه هیچ کدام از اعمالی که در دنیا انجام داده اند به حال شان سودی نخواهد داشت و کسی آنان را یاری نخواهد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بدیهی است جنایاتی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 جنگ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 و دشنام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علنی کردن آن در منابر و مجالس و خطبه های نماز جمعه، به شهادت رساندن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شهادت رساندن یکی از بهترین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شهادت رساندن حجر بن عدی، رشید هجری، عمرو بن حمق خزاعی و جمع دیگری از صحابۀ بزرگوار و ارجمند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تنها گوشه ای از کارنامۀ اعمال شیطانی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214" w:name="pg9442_92976"/>
    </w:p>
    <w:p>
      <w:pPr>
        <w:pStyle w:val="BookText"/>
        <w:rPr/>
      </w:pPr>
      <w:bookmarkEnd w:id="21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3"/>
        <w:numPr>
          <w:ilvl w:val="2"/>
          <w:numId w:val="1"/>
        </w:numPr>
        <w:rPr/>
      </w:pPr>
      <w:bookmarkStart w:id="215" w:name="__RefHeading___Toc5946181_2870459653"/>
      <w:bookmarkStart w:id="216" w:name="_Toc73"/>
      <w:bookmarkEnd w:id="215"/>
      <w:r>
        <w:rPr>
          <w:rtl w:val="true"/>
        </w:rPr>
        <w:t>کد آیه</w:t>
      </w:r>
      <w:r>
        <w:rPr>
          <w:rtl w:val="true"/>
        </w:rPr>
        <w:t xml:space="preserve">: </w:t>
      </w:r>
      <w:r>
        <w:rPr/>
        <w:t>28/3</w:t>
      </w:r>
      <w:r>
        <w:rPr>
          <w:rtl w:val="true"/>
        </w:rPr>
        <w:t xml:space="preserve"> </w:t>
      </w:r>
      <w:r>
        <w:rPr>
          <w:rtl w:val="true"/>
        </w:rPr>
        <w:t>اسم آیه</w:t>
      </w:r>
      <w:r>
        <w:rPr>
          <w:rtl w:val="true"/>
        </w:rPr>
        <w:t xml:space="preserve">: </w:t>
      </w:r>
      <w:r>
        <w:rPr>
          <w:rtl w:val="true"/>
        </w:rPr>
        <w:t>برائت از کفّار</w:t>
      </w:r>
      <w:bookmarkEnd w:id="216"/>
    </w:p>
    <w:p>
      <w:pPr>
        <w:pStyle w:val="BookText"/>
        <w:rPr/>
      </w:pPr>
      <w:r>
        <w:rPr>
          <w:rFonts w:ascii="Amiri" w:hAnsi="Amiri" w:eastAsia="Amiri" w:cs="Amiri"/>
          <w:color w:val="111111"/>
          <w:sz w:val="28"/>
          <w:sz w:val="28"/>
          <w:szCs w:val="28"/>
          <w:rtl w:val="true"/>
          <w:lang w:bidi="ar-SA"/>
        </w:rPr>
        <w:t>لاٰ یَتَّخِذِ الْمُؤْمِنُونَ الْكاٰفِرٖینَ اَوْلِیآٰءَ مِنْ دُونِ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افراد با ايمان نبايد به جای مؤمنان، كافران را دوست و سرپرست خود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اساسی توحید، برائت از ملحدان و مشرکان است، و تمام انبیاء الهی پس از دعوت به پرستش خدای متعال، مردم را به اجتناب و دوری جستن از هر مدّعی قدرت و اراده، که همان طاغوت است، سفارش می کردند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خداوند در آیات متعددی در قرآن کریم، انزجار و برائت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و ملحدان را، ترسیم نموده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خصال، روایتی طولانی را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نموده که ایشان در ضمن بیان شرایع و احکام دین، ملاک برائت و مصادیق آن را نیز بیان نموده، می فرمایند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أَوْلِيَاءِ اللَّهِ وَاجِبٌ، وَ الْوَلَايَةُ لَهُمْ وَاجِبَةٌ، وَ الْبَرَاءَةُ مِنْ أَعْدَائِهِمْ وَاجِبَةٌ، وَ مِنَ الَّذِينَ ظَلَمُوا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هَتَكُوا حِجَابَهُ وَ أَخَذُوا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 مَنَعُوهَا مِيرَاثَهَا وَ غَصَبُوهَا وَ زَوْجَهَا حُقُوقَهُمَا وَ هَمُّوا بِإِحْرَاقِ بَيْتِهَا وَ أَسَّسُوا الظُّلْمَ وَ غَيَّرُوا سُنَّةَ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الْبَرَاءَةُ مِنَ النَّاكِثِينَ وَ الْقَاسِطِينَ وَ الْمَارِقِينَ وَاجِبَةٌ، وَ الْبَرَاءَةُ مِنَ الْأَنْصَابِ وَ الْأَزْلَامِ أَئِمَّةِ الضَّلَالِ وَ قَادَةِ الْجَوْرِ كُلِّهِمْ، أَوَّلِهِمْ وَ آخِرِهِمْ وَاجِبَةٌ، وَ الْبَرَاءَةُ مِنْ أَشْقَى الْأَوَّلِينَ وَ الْآخِرِينَ شَقِيقِ عَاقِرِ نَاقَةِ ثَمُودَ 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 الْبَرَاءَةُ مِنْ جَمِيعِ قَتَلَةِ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 الْوَلَايَةُ لِلْمُؤْمِنِينَ الَّذِينَ لَمْ يُغَيِّرُوا وَ لَمْ يُبَدِّلُوا بَعْدَ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مِثْلِ سَلْمَانَ الْفَارِسِيِّ وَ أَبِي ذَرٍّ الْغِفَارِيِّ وَ الْمِقْدَادِ بْنِ الْأَسْوَدِ الْكِنْدِيِّ وَ عَمَّارِ بْنِ يَاسِرٍ وَ جَابِرِ بْنِ عَبْدِ اللَّهِ الْأَنْصَارِيِّ وَ حُذَيْفَةَ بْنِ الْيَمَانِ وَ أَبِي الْهَيْثَمِ بْنِ التَّيِّهَانِ وَ سَهْلِ بْنَ حُنَيْفٍ وَ أَبِي أَيُّوبَ الْأَنْصَارِيِّ وَ عَبْدِ اللَّهِ بْنِ الصَّامِتِ وَ عُبَادَةَ بْنِ الصَّامِتِ وَ خُزَيْمَةَ بْنِ ثَابِتٍ ذِي الشَّهَادَتَيْنِ وَ أَبِي سَعِيدٍ الْخُدْرِيِّ وَ مَنْ نَحَا نَحْوَهُمْ وَفَعَلَ مِثْلَ فِعْلِهِمْ، وَ الْوَلَايَةُ لِأَتْبَاعِهِمْ وَ الْمُقْتَدِينَ بِهِمْ وَ بِهُدَاهُمْ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اولیای خدا واجب است؛ ولایت آنها لازم است و بیزاری از دشمنان آنها واجب است، و هم از کسانی که به آل محمّد صلّی اللَّه علیه و آله ستم کرده اند و حجاب ایشان را هتک نموده و از فاطمه زهرا علیها السّلام فدک را گرفته اند و او را از میراثش بازداشته و حق او و شوهرش را غصب کرده اند و کوشش برای سوختن خانه اش کردند و بنیاد ظلم را نهاده و سنت پیامبر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پیمان شکنان و ستمگران و منحرفان لازم است و بیزاری از انصاب و ازلام پیشوایان گمراهی و رهبران ستم، همه آنها اولین و آخرینشان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شقی ترین فرد گذشتگان و آیندگان، همتای پی کننده شتر ثمود، کشنده امیرالمؤمنین علیه السّلام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بیزاری از تمام کشندگان اهل بیت واجب است و ولایت مؤمنینی که پس از پیامبر اکرم صلّی اللَّه علیه و آله تغییر و تبدیلی به وجود نیاورده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 لازم است، مانند سلمان فارسی و ابوذر غفاری و مقداد بن اسود کندی و عمار بن یاسر و جابر بن عبداللَّه انصاری و حذیفه بن یمان و ابوالهیثم بن التیهان و سهل بن حنیف و ابو ایوب انصاریو عبداللَّه بن صامت و عباده بن صامت و خزیمه بن ثابت ذوالشهادتین و ابو سعید خدری و هر کس از راه این ها رفته باشد و کردارش شبیه آنها و ولایت پیروان و اقتداکنندگان به ایشان باشد، و هدایتشان لازم و واجب است</w:t>
      </w:r>
      <w:r>
        <w:rPr>
          <w:rFonts w:eastAsia="IRNazanin" w:cs="IRNazanin"/>
          <w:color w:val="111111"/>
          <w:sz w:val="28"/>
          <w:szCs w:val="28"/>
          <w:rtl w:val="true"/>
          <w:lang w:bidi="fa-IR"/>
        </w:rPr>
        <w:t xml:space="preserve">. </w:t>
      </w:r>
      <w:bookmarkStart w:id="217" w:name="pg9442_92979"/>
    </w:p>
    <w:p>
      <w:pPr>
        <w:pStyle w:val="BookText"/>
        <w:rPr/>
      </w:pPr>
      <w:bookmarkEnd w:id="21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3"/>
        <w:numPr>
          <w:ilvl w:val="2"/>
          <w:numId w:val="1"/>
        </w:numPr>
        <w:rPr/>
      </w:pPr>
      <w:bookmarkStart w:id="218" w:name="__RefHeading___Toc5946183_2870459653"/>
      <w:bookmarkStart w:id="219" w:name="_Toc74"/>
      <w:bookmarkEnd w:id="218"/>
      <w:r>
        <w:rPr>
          <w:rtl w:val="true"/>
        </w:rPr>
        <w:t>کد آیه</w:t>
      </w:r>
      <w:r>
        <w:rPr>
          <w:rtl w:val="true"/>
        </w:rPr>
        <w:t xml:space="preserve">: </w:t>
      </w:r>
      <w:r>
        <w:rPr/>
        <w:t>77/3</w:t>
      </w:r>
      <w:r>
        <w:rPr>
          <w:rtl w:val="true"/>
        </w:rPr>
        <w:t xml:space="preserve"> </w:t>
      </w:r>
      <w:r>
        <w:rPr>
          <w:rtl w:val="true"/>
        </w:rPr>
        <w:t>اسم آیه</w:t>
      </w:r>
      <w:r>
        <w:rPr>
          <w:rtl w:val="true"/>
        </w:rPr>
        <w:t xml:space="preserve">: </w:t>
      </w:r>
      <w:r>
        <w:rPr>
          <w:rtl w:val="true"/>
        </w:rPr>
        <w:t>پیمان شکنان</w:t>
      </w:r>
      <w:bookmarkEnd w:id="219"/>
    </w:p>
    <w:p>
      <w:pPr>
        <w:pStyle w:val="BookText"/>
        <w:rPr/>
      </w:pPr>
      <w:r>
        <w:rPr>
          <w:rFonts w:ascii="Amiri" w:hAnsi="Amiri" w:eastAsia="Amiri" w:cs="Amiri"/>
          <w:color w:val="111111"/>
          <w:sz w:val="28"/>
          <w:sz w:val="28"/>
          <w:szCs w:val="28"/>
          <w:rtl w:val="true"/>
          <w:lang w:bidi="ar-SA"/>
        </w:rPr>
        <w:t xml:space="preserve">اِنَّ الَّذٖینَ یَشْتَرُونَ بِعَهْدِ اللّٰهِ وَاَیْماٰنِهِمْ ثَمَنًا قَلٖیلًا اُولٰٓئِكَ لاٰ خَلاٰقَ لَهُمْ فِی الْءاٰخِرَةِ وَلاٰ یُكَلِّمُهُمُ اللّٰهُ وَلاٰ یَنْظُرُ اِلَیْهِمْ یَوْمَ الْقِیاٰمَةِ وَلاٰ یُزَكّٖیهِمْ وَلَهُمْ عَذاٰبٌ اَلٖیمٌ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كسانی كه پيمان الهی و سوگندهای خود را به بهای ناچيزیی می فروشند، آنها بهره ای در آخرت نخواهند داشت، و خداوند با آنها سخن نمی گويد و به آنان در قيامت نمی نگرد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 سازد، و عذاب دردناكی برای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إِلَيْهِمْ يَوْمَ الْقِيَامَةِ وَ لا يُزَكِّيهِمْ وَ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ادَّعَى إِمَامَةً مِنَ اللَّهِ لَيْسَتْ لَهُ، وَ مَنْ جَحَدَ إِمَاماً مِنَ اللَّهِ، وَ مَنْ زَعَمَ أَنَّ لَهُمَا فِي الْإِسْلَامِ نَصِيباً</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ابی یعفور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خداوند در روز قیامت به آن ها نظر نمی فرماید و آن ها را پاک نمی سازد و برای آن ها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امامت را از جانب خدا ادّعا نماید، در حالی که امام نیست، و کسی که امامی را که از جانب خدا باشد </w:t>
      </w:r>
    </w:p>
    <w:p>
      <w:pPr>
        <w:pStyle w:val="BookText"/>
        <w:rPr/>
      </w:pPr>
      <w:r>
        <w:rPr>
          <w:rFonts w:ascii="IRNazanin" w:hAnsi="IRNazanin" w:eastAsia="IRNazanin"/>
          <w:color w:val="111111"/>
          <w:sz w:val="28"/>
          <w:sz w:val="28"/>
          <w:szCs w:val="28"/>
          <w:rtl w:val="true"/>
          <w:lang w:bidi="fa-IR"/>
        </w:rPr>
        <w:t xml:space="preserve">انکار کند، و کسی که گمان کند که این دو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اسلام بهره ای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إِلَيْهِمْ يَوْمَ الْقِيامَةِ وَ لا يُزَكِّيهِمْ وَ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ادَّعَى إِمَامَةً مِنَ اللَّهِ لَيْسَتْ لَهُ، وَ مَنْ جَحَدَ إِمَاماً مِنَ اللَّهِ، وَ مَنْ قَالَ إِنَّ لِفُلَانٍ وَ فُلَانٍ فِي الْإِسْلَامِ نَصِيباً</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از ابن ابی یعفور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خداوند در روز قیامت به آن ها نگاه نمی کند و آن ها را پاک نمی گرداند و عذاب دردناکی پیش 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امامت از طرف خدا کند با این که این مقام را ندارد، و کسی که امامی که از جانب خداست را انکار کند، و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در اسلام حقّی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شَجَرَةُ النُّبُوَّةِ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عَهْدُ اللَّهِ، فَمَنْ وَفَى بِعَهْدِنَا فَقَدْ وَفَى بِعَهْدِ اللَّهِ، وَ مَنْ خَفَرَهَا فَقَدْ خَفَرَ ذِمَّةَ اللَّهِ وَ عَهْدَهُ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خثیمه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خثیمه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درختنبوّتيم،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پيمان و عهد خدا هستيم، هر كه به پيمان و عهد ما وفا كند، به پيمان و عهد خدا وفا كرده، و هر كه با ما پيمان شكنى كند، پيمان و عهد خدا را شكسته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چه بیان شد، مورد برائت در آیۀ شریفه افرادی هستند که ادّعای امامت می کنند و یا امامت ائمّۀ اثناعشر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کنند و برای غیر از آنان در مسئلۀ امامت حقّی قائل می شوند، که در نتیجه مورد قهر و عذاب الهی قرار می گیرند</w:t>
      </w:r>
      <w:r>
        <w:rPr>
          <w:rFonts w:eastAsia="IRNazanin" w:cs="IRNazanin"/>
          <w:color w:val="111111"/>
          <w:sz w:val="28"/>
          <w:szCs w:val="28"/>
          <w:rtl w:val="true"/>
          <w:lang w:bidi="fa-IR"/>
        </w:rPr>
        <w:t xml:space="preserve">. </w:t>
      </w:r>
      <w:bookmarkStart w:id="220" w:name="pg9442_92982"/>
    </w:p>
    <w:p>
      <w:pPr>
        <w:pStyle w:val="BookText"/>
        <w:rPr/>
      </w:pPr>
      <w:bookmarkEnd w:id="22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3"/>
        <w:numPr>
          <w:ilvl w:val="2"/>
          <w:numId w:val="1"/>
        </w:numPr>
        <w:rPr/>
      </w:pPr>
      <w:bookmarkStart w:id="221" w:name="__RefHeading___Toc5946185_2870459653"/>
      <w:bookmarkStart w:id="222" w:name="_Toc75"/>
      <w:bookmarkEnd w:id="221"/>
      <w:r>
        <w:rPr>
          <w:rtl w:val="true"/>
        </w:rPr>
        <w:t>کد آیه</w:t>
      </w:r>
      <w:r>
        <w:rPr>
          <w:rtl w:val="true"/>
        </w:rPr>
        <w:t xml:space="preserve">: </w:t>
      </w:r>
      <w:r>
        <w:rPr/>
        <w:t>91</w:t>
      </w:r>
      <w:r>
        <w:rPr>
          <w:rtl w:val="true"/>
        </w:rPr>
        <w:t>-</w:t>
      </w:r>
      <w:r>
        <w:rPr/>
        <w:t>86/3</w:t>
      </w:r>
      <w:r>
        <w:rPr>
          <w:rtl w:val="true"/>
        </w:rPr>
        <w:t xml:space="preserve"> </w:t>
      </w:r>
      <w:r>
        <w:rPr>
          <w:rtl w:val="true"/>
        </w:rPr>
        <w:t>اسم آیه</w:t>
      </w:r>
      <w:r>
        <w:rPr>
          <w:rtl w:val="true"/>
        </w:rPr>
        <w:t xml:space="preserve">: </w:t>
      </w:r>
      <w:r>
        <w:rPr>
          <w:rtl w:val="true"/>
        </w:rPr>
        <w:t xml:space="preserve">کافران پس از پیامبر </w:t>
      </w:r>
      <w:r>
        <w:rPr>
          <w:rtl w:val="true"/>
        </w:rPr>
        <w:t>(</w:t>
      </w:r>
      <w:r>
        <w:rPr>
          <w:rtl w:val="true"/>
        </w:rPr>
        <w:t>صلی الله علیه و آله و سلم</w:t>
      </w:r>
      <w:r>
        <w:rPr>
          <w:rtl w:val="true"/>
        </w:rPr>
        <w:t>)</w:t>
      </w:r>
      <w:bookmarkEnd w:id="222"/>
    </w:p>
    <w:p>
      <w:pPr>
        <w:pStyle w:val="BookText"/>
        <w:rPr/>
      </w:pPr>
      <w:r>
        <w:rPr>
          <w:rFonts w:ascii="Amiri" w:hAnsi="Amiri" w:eastAsia="Amiri" w:cs="Amiri"/>
          <w:color w:val="111111"/>
          <w:sz w:val="28"/>
          <w:sz w:val="28"/>
          <w:szCs w:val="28"/>
          <w:rtl w:val="true"/>
          <w:lang w:bidi="ar-SA"/>
        </w:rPr>
        <w:t>كَیْفَ یَهْدِی اللّٰهُ قَوْمًا كَفَرُوا بَعْدَ اٖیماٰنِهِمْ وَشَهِدُوٓا اَنَّ الرَّسُولَ حَقٌّ وَجآٰءَهُمُ الْبَیِّناٰتُ٭ۚ وَاللّٰهُ لاٰ یَهْدِی الْقَوْمَ الظّاٰلِمٖینَ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جَزآٰؤُهُمْ اَنَّ عَلَیْهِمْ لَعْنَةَ اللّٰهِ وَالْمَلآٰئِكَةِ وَالنّاٰسِ اَجْمَعٖینَ</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یُخَفَّفُ عَنْهُمُ الْعَذاٰبُ وَلاٰ هُمْ یُنْظَرُونَ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تاٰبُوا مِنْ بَعْدِ ذٰلِكَ وَاَصْلَحُوا فَاِنَّ اللّٰهَ غَفُورٌ رَحٖیمٌ</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بَعْدَ اٖیماٰنِهِمْ ثُمَّ ازْداٰدُوا كُفْرًا لَنْ تُقْبَلَ تَوْبَتُهُمْ وَاُولٰٓئِكَ هُمُ الضّآٰلُّونَ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وَماٰتُوا وَهُمْ كُفّاٰرٌ فَلَنْ یُقْبَلَ مِنْ اَحَدِهِمْ مِلْءُ الْاَرْضِ ذَهَبًا وَلَوِ افْتَدٰى بِهٖٓ٭ۗ اُولٰٓئِكَ لَهُمْ عَذاٰبٌ اَلٖیمٌ وَماٰ لَهُمْ مِنْ ناٰصِرٖینَ</w:t>
      </w:r>
      <w:r>
        <w:rPr>
          <w:rFonts w:eastAsia="Amiri" w:cs="Amiri" w:ascii="Amiri" w:hAnsi="Amiri"/>
          <w:color w:val="111111"/>
          <w:sz w:val="28"/>
          <w:szCs w:val="28"/>
          <w:lang w:bidi="ar-SA"/>
        </w:rPr>
        <w:t>91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خداوند جمعيتی را هدايت می كند كه بعد از ايمان و گواهی به حقانيت رسول و آمدن نشانه های روشن برای آن ها،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جمعيت ستمكاران را هدايت نخواهد كرد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آن ها، اين است كه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و مردم همگی بر آن هاست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اين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 و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ميمانند، مجازاتشان تخفيف نمی يابد، و به آن ها مهلت داده نمی شود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كسانی كه پس از آن، توبه كنند و اصلاح نمايند، زيرا خداوند، آمرزنده و بخشنده است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پس از ايمان كافر شدند و سپس بر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راه اصرار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توبۀ آنان، قبول نمی شود، و آن ها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كافر شدند و در حال كفر از دنيا رفتند، اگر چه در روی زمين پر از طلا باشد، و آن را به عنوان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كفاره اعمال بد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هرگز از هيچ يک آن ها قبول نخواهد شد، و برای آنان، </w:t>
      </w:r>
    </w:p>
    <w:p>
      <w:pPr>
        <w:pStyle w:val="BookText"/>
        <w:rPr/>
      </w:pPr>
      <w:r>
        <w:rPr>
          <w:rFonts w:ascii="IRNazanin" w:hAnsi="IRNazanin" w:eastAsia="IRNazanin"/>
          <w:color w:val="111111"/>
          <w:sz w:val="28"/>
          <w:sz w:val="28"/>
          <w:szCs w:val="28"/>
          <w:rtl w:val="true"/>
          <w:lang w:bidi="fa-IR"/>
        </w:rPr>
        <w:t>مجازات دردناک است، و ياورانیندارند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آیات در بارۀ کسانی است که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ورزیدند و عهد خود را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شکستند و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کردند و حقوق ایشان را غصب نمودند</w:t>
      </w:r>
      <w:r>
        <w:rPr>
          <w:rFonts w:eastAsia="IRNazanin" w:cs="IRNazanin"/>
          <w:color w:val="111111"/>
          <w:sz w:val="28"/>
          <w:szCs w:val="28"/>
          <w:rtl w:val="true"/>
          <w:lang w:bidi="fa-IR"/>
        </w:rPr>
        <w:t>.</w:t>
      </w:r>
      <w:r>
        <w:rPr>
          <w:rStyle w:val="FootnoteAnchor"/>
          <w:rtl w:val="true"/>
        </w:rPr>
        <w:footnoteReference w:id="185"/>
      </w:r>
      <w:bookmarkStart w:id="223" w:name="pg9442_92984"/>
    </w:p>
    <w:p>
      <w:pPr>
        <w:pStyle w:val="BookText"/>
        <w:rPr/>
      </w:pPr>
      <w:bookmarkEnd w:id="22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3"/>
        <w:numPr>
          <w:ilvl w:val="2"/>
          <w:numId w:val="1"/>
        </w:numPr>
        <w:rPr/>
      </w:pPr>
      <w:bookmarkStart w:id="224" w:name="__RefHeading___Toc5946187_2870459653"/>
      <w:bookmarkStart w:id="225" w:name="_Toc76"/>
      <w:bookmarkEnd w:id="224"/>
      <w:r>
        <w:rPr>
          <w:rtl w:val="true"/>
        </w:rPr>
        <w:t>کد آیه</w:t>
      </w:r>
      <w:r>
        <w:rPr>
          <w:rtl w:val="true"/>
        </w:rPr>
        <w:t xml:space="preserve">: </w:t>
      </w:r>
      <w:r>
        <w:rPr/>
        <w:t>106/3</w:t>
      </w:r>
      <w:r>
        <w:rPr>
          <w:rtl w:val="true"/>
        </w:rPr>
        <w:t xml:space="preserve"> </w:t>
      </w:r>
      <w:r>
        <w:rPr>
          <w:rtl w:val="true"/>
        </w:rPr>
        <w:t>اسم آیه</w:t>
      </w:r>
      <w:r>
        <w:rPr>
          <w:rtl w:val="true"/>
        </w:rPr>
        <w:t xml:space="preserve">: </w:t>
      </w:r>
      <w:r>
        <w:rPr>
          <w:rtl w:val="true"/>
        </w:rPr>
        <w:t>روسیاهان</w:t>
      </w:r>
      <w:bookmarkEnd w:id="225"/>
    </w:p>
    <w:p>
      <w:pPr>
        <w:pStyle w:val="BookText"/>
        <w:rPr/>
      </w:pPr>
      <w:r>
        <w:rPr>
          <w:rFonts w:ascii="Amiri" w:hAnsi="Amiri" w:eastAsia="Amiri" w:cs="Amiri"/>
          <w:color w:val="111111"/>
          <w:sz w:val="28"/>
          <w:sz w:val="28"/>
          <w:szCs w:val="28"/>
          <w:rtl w:val="true"/>
          <w:lang w:bidi="ar-SA"/>
        </w:rPr>
        <w:t xml:space="preserve">یَوْمَ تَبْیَضُّ وُجُوهٌ وَتَسْوَدُّ وُجُوهٌ٭ۚ فَاَمَّا الَّذٖینَ اسْوَدَّتْ وُجُوهُهُمْ اَكَفَرْتُمْ بَعْدَ اٖیماٰنِكُمْ فَذُوقُوا الْعَذاٰبَ بِماٰ كُنْتُمْ تَكْفُرُونَ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روزی خواهد بود كه چهره هايی سفيد، و چهره هايی سياه می گردد، امّا آنها كه صورتهايشان سياه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ايمان، كافر شديد؟ پس بچشيد عذاب را، به سبب آنچه كفر می ورزيديد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ذَرٍّ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أُمَّتِي يَوْمَ الْقِيَامَةِ عَلَى خَمْسِ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فَرَايَةٌ مَعَ عِجْلِ هَذِهِ الْأُمَّةِ، فَأَسْأَلُهُمْ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فَحَرَّفْنَاهُ وَ نَبَذْنَاهُ وَرَاءَ ظُهُورِنَا، وَ أَمَّا الْأَصْغَرُ فَعَادَيْنَاهُ وَ أَبْغَضْنَاهُ وَ ظَلَمْنَاهُ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النَّارَ ظِمَاءً مُظْمَئِينَ مُسْوَدَّةً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يَرِدُ عَلَيَّ رَايَةٌ مَعَ فِرْعَوْنِ هَذِهِ الْأُمَّةِ،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فَحَرَّفْنَاهُ وَ مَزَّقْنَاهُ وَ خَالَفْنَاهُ، وَ أَمَّا الْأَصْغَرُ فَعَادَيْنَاهُ وَ قَاتَلْنَاهُ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النَّارَ ظِمَاءً مُظْمَئِينَ مُسْوَدَّةً 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 عَلَيَّ رَايَةٌ مَعَ سَامِرِيِّ هَذِهِ الْأُمَّةِ،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فَعَصَيْنَاهُ وَ تَرَكْنَاهُ، وَ أَمَّا الْأَصْغَرُ فَخَذَلْنَاهُ وَ ضَيَّعْنَاهُ، وَ صَنَعْنَا بِهِ كُلَّ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النَّارَ ظِمَاءً مُظْمَئِينَ مُسْوَدَّةً وُجُوهُكُمْ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تَرِدُ عَلَيَّ رَايَةُ ذِي الثُّدَيَّةِ مَعَ أَوَّلِ الْخَوَارِجِ وَ آخِرِهِمْ، فَأَسْأَلُهُمْ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فَعَلْتُمْ بِالثَّقَلَيْنِ </w:t>
      </w:r>
    </w:p>
    <w:p>
      <w:pPr>
        <w:pStyle w:val="BookText"/>
        <w:rPr/>
      </w:pPr>
      <w:r>
        <w:rPr>
          <w:rFonts w:ascii="Amiri" w:hAnsi="Amiri" w:eastAsia="Amiri" w:cs="Amiri"/>
          <w:color w:val="111111"/>
          <w:sz w:val="28"/>
          <w:sz w:val="28"/>
          <w:szCs w:val="28"/>
          <w:rtl w:val="true"/>
          <w:lang w:bidi="ar-SA"/>
        </w:rPr>
        <w:t>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فَمَزَّقْنَاهُ وَ بَرِئْنَا مِنْهُ، وَ أَمَّا الْأَصْغَرُ فَقَاتَلْنَاهُ وَ 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النَّارَ ظِمَاءً مُظْمَئِينَ مُسْوَدَّةً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مَعَ إِمَامِ الْمُتَّقِينَ وَ سَيِّدِ الْوَصِيِّينَ وَ قَائِدِ الْغُرِّ الْمُحَجَّلِينَ وَ وَصِيِّ رَسُولِ رَبِّ الْعَالَمِينَ،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بِالثَّقَلَيْنِ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فَاتَّبَعْنَاهُ وَ أَطَعْنَاهُ، وَ أَمَّا الْأَصْغَرُ فَأَحْبَبْنَاهُ وَ وَالَيْنَاهُ وَ وَازَرْنَاهُ وَ نَصَرْنَاهُ، حَتَّى أُهْرِقَتْ فِيهِمْ دِمَاؤُنَا،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الْجَنَّةَ رِوَاءً مَرْوِيِّينَ مُبْيَضَّةً وُجُوهُكُمْ،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 فَأَمَّا الَّذِينَ اسْوَدَّتْ وُجُوهُهُمْ أَ كَفَرْتُمْ بَعْدَ إِيمانِكُمْ فَذُوقُوا الْعَذابَ بِماكُنْتُمْ تَكْفُرُونَ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ابْيَضَّتْ وُجُوهُهُمْ فَفِي رَحْمَتِ اللَّهِ هُمْ فِيها خالِدُونَ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اُمّت من با پنج پرچم بر 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همراه با گوسالۀ این اُمّت می آیند، پس از ایشان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با ثقلین چه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اکبر، پس آن را تحریف کردیم و پشت سر انداختیم، و با ثقل اصغر به دشمنی برخاستیم، کینۀ او را به دل گرفته، و به او ستم کردیم؛ پس من به آن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روسیاه به دوزخ بروید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حاملان پرچمی با فرعون این امّت بر من وارد می شوند، پس به آن ها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با ثقلین چه کردید؟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اکبر را تحریف و پاره پاره کردیم و خلاف آن عمل نمودیم، وامّا ثقل اصغر، پس با او دشمنی نمودیم و با او جنگیدیم؛ پس من به آن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رو سیاه به دوزخ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حاملان پرچمی با سامریّ این امّت بر من وارد می شوند، پس به آن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با ثقلین چه کردید؟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ثقل اکبر سرپیچی نموده و آن را ترک کردیم، و امّا ثقل اصغر را تنها گذاشته، تباهش ساختیم؛ پس من به آن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روسیاه به آتش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گروهی با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اوّلین تا آخرین خوارج، بر من وارد می شوند، پس من از ایشان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با ثقلین چه کردید؟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اکبر را پاره نموده و از آن بیزاری جستیم، امّا با ثقل اصغر، جنگیدیم و آن را کشتیم؛ پس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روسیاه به دوزخ بروید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پرچمی به همراه امام متّقین و سرور اوصیاء و پیشوای دست و روی سپیدان و وصیّ فرستادۀ پروردگار جهانیان، بر من وارد می شوند، پس به ایشان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با ثقلین چه کردید؟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اکبر، از آن پیروی و تبعیّت نموده و اطاعتش کردیم، و امّا ثقل اصغر، پس او رادوست داشتیم و از او طرفداری کرده و پشتیبانی نموده و نصرتش دادیم، تا جایی که خون های ما در رکاب او ریخته شد؛ پس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بروید، سیراب و رو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 فَأَمَّا الَّذِینَ اسْوَدَّتْ وُجُوهُهُمْ أَ کَفَرْتُم بَعْدَ إِیمَانِکُمْ فَذُوقُواْ الْعَذَابَ بِمَا کُنتُمْ تَکْفُرُونَ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ابْیَضَّتْ وُجُوهُهُمْ فَفِی رَحْمَهِ اللَّهِ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9442_92988"/>
      <w:bookmarkStart w:id="227" w:name="pg9442_92988"/>
      <w:bookmarkEnd w:id="227"/>
    </w:p>
    <w:p>
      <w:pPr>
        <w:pStyle w:val="Heading3"/>
        <w:numPr>
          <w:ilvl w:val="2"/>
          <w:numId w:val="1"/>
        </w:numPr>
        <w:rPr/>
      </w:pPr>
      <w:bookmarkStart w:id="228" w:name="pg9442_92988"/>
      <w:bookmarkStart w:id="229" w:name="__RefHeading___Toc5946189_2870459653"/>
      <w:bookmarkStart w:id="230" w:name="_Toc77"/>
      <w:bookmarkEnd w:id="228"/>
      <w:bookmarkEnd w:id="229"/>
      <w:r>
        <w:rPr>
          <w:rtl w:val="true"/>
        </w:rPr>
        <w:t>کد آیه</w:t>
      </w:r>
      <w:r>
        <w:rPr>
          <w:rtl w:val="true"/>
        </w:rPr>
        <w:t xml:space="preserve">: </w:t>
      </w:r>
      <w:r>
        <w:rPr/>
        <w:t>144/3</w:t>
      </w:r>
      <w:r>
        <w:rPr>
          <w:rtl w:val="true"/>
        </w:rPr>
        <w:t xml:space="preserve"> </w:t>
      </w:r>
      <w:r>
        <w:rPr>
          <w:rtl w:val="true"/>
        </w:rPr>
        <w:t>اسم آیه</w:t>
      </w:r>
      <w:r>
        <w:rPr>
          <w:rtl w:val="true"/>
        </w:rPr>
        <w:t xml:space="preserve">: </w:t>
      </w:r>
      <w:r>
        <w:rPr>
          <w:rtl w:val="true"/>
        </w:rPr>
        <w:t xml:space="preserve">قاتلین رسول خدا </w:t>
      </w:r>
      <w:r>
        <w:rPr>
          <w:rtl w:val="true"/>
        </w:rPr>
        <w:t>(</w:t>
      </w:r>
      <w:r>
        <w:rPr>
          <w:rtl w:val="true"/>
        </w:rPr>
        <w:t>صلی الله علیه و آله و سلم</w:t>
      </w:r>
      <w:r>
        <w:rPr>
          <w:rtl w:val="true"/>
        </w:rPr>
        <w:t>)</w:t>
      </w:r>
      <w:bookmarkEnd w:id="230"/>
    </w:p>
    <w:p>
      <w:pPr>
        <w:pStyle w:val="BookText"/>
        <w:rPr/>
      </w:pPr>
      <w:r>
        <w:rPr>
          <w:rFonts w:ascii="Amiri" w:hAnsi="Amiri" w:eastAsia="Amiri" w:cs="Amiri"/>
          <w:color w:val="111111"/>
          <w:sz w:val="28"/>
          <w:sz w:val="28"/>
          <w:szCs w:val="28"/>
          <w:rtl w:val="true"/>
          <w:lang w:bidi="ar-SA"/>
        </w:rPr>
        <w:t>وَماٰ مُحَمَّدٌ اِلّاٰ رَسُولٌ قَدْ خَلَتْ مِنْ قَبْلِهِ الرُّسُلُ٭ۚ اَفَاِنْ ماٰتَ اَوْ قُتِلَ انْقَلَبْتُمْ عَلٰٓى اَعْقاٰبِكُمْ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فرستادۀ خدا بود و پيش از او فرستادگان ديگری نيز بودند، آيا اگر او بميرد و يا كشته شود شما به عقب بر می گرديد؟</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الصَّمَدِ بْنِ بَشِيرٍ،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مَاتَ النَّبِيُّ أَوْ قُتِلَ؟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 قَبْلَ الْمَوْتِ إِنَّهُمَا سَقَتَاهُ،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 أَبُوهُمَا شَرُّ مَنْ خَلَقَ اللَّهُ</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آمده است از عبد الصمد بن بشیر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یا کشته شدند؟ 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قبل از مرگ، آن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مسموم کردند؛ پس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زن و پدران شان بدترین خلق خدا می باشند</w:t>
      </w:r>
      <w:r>
        <w:rPr>
          <w:rFonts w:eastAsia="IRNazanin" w:cs="IRNazanin"/>
          <w:color w:val="111111"/>
          <w:sz w:val="28"/>
          <w:szCs w:val="28"/>
          <w:rtl w:val="true"/>
          <w:lang w:bidi="fa-IR"/>
        </w:rPr>
        <w:t xml:space="preserve">. </w:t>
      </w:r>
      <w:bookmarkStart w:id="231" w:name="pg9442_92989"/>
    </w:p>
    <w:p>
      <w:pPr>
        <w:pStyle w:val="BookText"/>
        <w:rPr/>
      </w:pPr>
      <w:bookmarkEnd w:id="23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3"/>
        <w:numPr>
          <w:ilvl w:val="2"/>
          <w:numId w:val="1"/>
        </w:numPr>
        <w:rPr/>
      </w:pPr>
      <w:bookmarkStart w:id="232" w:name="__RefHeading___Toc5946191_2870459653"/>
      <w:bookmarkStart w:id="233" w:name="_Toc78"/>
      <w:bookmarkEnd w:id="232"/>
      <w:r>
        <w:rPr>
          <w:rtl w:val="true"/>
        </w:rPr>
        <w:t>کد آیه</w:t>
      </w:r>
      <w:r>
        <w:rPr>
          <w:rtl w:val="true"/>
        </w:rPr>
        <w:t xml:space="preserve">: </w:t>
      </w:r>
      <w:r>
        <w:rPr/>
        <w:t>162/3</w:t>
      </w:r>
      <w:r>
        <w:rPr>
          <w:rtl w:val="true"/>
        </w:rPr>
        <w:t xml:space="preserve"> </w:t>
      </w:r>
      <w:r>
        <w:rPr>
          <w:rtl w:val="true"/>
        </w:rPr>
        <w:t>اسم آیه</w:t>
      </w:r>
      <w:r>
        <w:rPr>
          <w:rtl w:val="true"/>
        </w:rPr>
        <w:t xml:space="preserve">: </w:t>
      </w:r>
      <w:r>
        <w:rPr>
          <w:rtl w:val="true"/>
        </w:rPr>
        <w:t>عامل خشم و غضب خدا</w:t>
      </w:r>
      <w:bookmarkEnd w:id="233"/>
    </w:p>
    <w:p>
      <w:pPr>
        <w:pStyle w:val="BookText"/>
        <w:rPr/>
      </w:pPr>
      <w:r>
        <w:rPr>
          <w:rFonts w:ascii="Amiri" w:hAnsi="Amiri" w:eastAsia="Amiri" w:cs="Amiri"/>
          <w:color w:val="111111"/>
          <w:sz w:val="28"/>
          <w:sz w:val="28"/>
          <w:szCs w:val="28"/>
          <w:rtl w:val="true"/>
          <w:lang w:bidi="ar-SA"/>
        </w:rPr>
        <w:t xml:space="preserve">اَفَمَنِ اتَّبَعَ رِضْواٰنَ اللّٰهِ كَمَنْ بآٰءَ بِسَخَطٍ مِنَ اللّٰهِ وَمَاْوٰىهُ جَهَنَّمُ٭ۚ وَبِئْسَ الْمَصٖیرُ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آيا كسی كه از رضايت خدا پيروی كرده، همانند كسی است كه به سوی خشم و غضب خدا بازگشته؟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او جهنّم، و پايان كار او بسيار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اتَّبَعَ رِضْوانَ اللَّهِ كَمَنْ باءَ بِسَخَطٍ مِنَ اللَّهِ وَ مَأْواهُ جَهَنَّمُ وَ 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لِلْمُؤْمِنِينَ عِنْدَ اللَّهِ وَ بِمُوَالاتِهِمْ وَ بِمَعْرِفَتِهِمْ إِيَّانَا يُضَاعِفُ اللَّهُ لِلْمُؤْمِنِينَ حَسَنَاتِهِمْ وَ يَرْفَعُ لَهُمُ الدَّرَجَاتِ الْعُلَى،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كَمَنْ باءَ بِسَخَطٍ مِنَ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جَحَدُوا حَقَّ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الْأَئِمَّةِ مِنَّا أَهْلَ الْبَيْتِ، فَبَاءُوا لِذَلِكَ بِسَخَطٍ مِنَ اللَّهِ</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بن مروان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اتَّبَعَ رِضْوانَ اللَّهِ كَمَنْ باءَ بِسَخَطٍ مِنَ اللَّهِ وَ مَأْواهُ جَهَنَّمُ وَ بِئْسَ الْمَصِيرُ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 عمّار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برای مؤمنان در نزد خداوند است که به واسطۀ موالات و معرفتی که نسبت به ما دارند، خداوند حسنات آنان را افزایش می دهد و به آنان ارتقای درجه می دهد،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كَمَنْ باءَ بِسَخَطٍ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حقّ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امامان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 پس به همین جهت خشم خداوند را برای خود خریدند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آیۀ مذکور کسانی که ولایت و امامت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و غیر ازاهل بیت را مستحق این مقام می دانند، مورد خشم و غضب الهی واقع می شوند</w:t>
      </w:r>
      <w:r>
        <w:rPr>
          <w:rFonts w:eastAsia="IRNazanin" w:cs="IRNazanin"/>
          <w:color w:val="111111"/>
          <w:sz w:val="28"/>
          <w:szCs w:val="28"/>
          <w:rtl w:val="true"/>
          <w:lang w:bidi="fa-IR"/>
        </w:rPr>
        <w:t xml:space="preserve">. </w:t>
      </w:r>
      <w:bookmarkStart w:id="234" w:name="pg9442_92991"/>
    </w:p>
    <w:p>
      <w:pPr>
        <w:pStyle w:val="Heading2"/>
        <w:numPr>
          <w:ilvl w:val="1"/>
          <w:numId w:val="1"/>
        </w:numPr>
        <w:rPr/>
      </w:pPr>
      <w:bookmarkStart w:id="235" w:name="__RefHeading___Toc5946193_2870459653"/>
      <w:bookmarkStart w:id="236" w:name="_Toc79"/>
      <w:bookmarkEnd w:id="234"/>
      <w:bookmarkEnd w:id="235"/>
      <w:r>
        <w:rPr>
          <w:rtl w:val="true"/>
        </w:rPr>
        <w:t>سورۀ مبارکۀ نساء</w:t>
      </w:r>
      <w:bookmarkEnd w:id="236"/>
    </w:p>
    <w:p>
      <w:pPr>
        <w:pStyle w:val="Heading3"/>
        <w:numPr>
          <w:ilvl w:val="2"/>
          <w:numId w:val="1"/>
        </w:numPr>
        <w:rPr/>
      </w:pPr>
      <w:bookmarkStart w:id="237" w:name="__RefHeading___Toc5946195_2870459653"/>
      <w:bookmarkStart w:id="238" w:name="_Toc80"/>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3"/>
        <w:numPr>
          <w:ilvl w:val="2"/>
          <w:numId w:val="1"/>
        </w:numPr>
        <w:rPr/>
      </w:pPr>
      <w:bookmarkStart w:id="239" w:name="__RefHeading___Toc5946197_2870459653"/>
      <w:bookmarkStart w:id="240" w:name="_Toc81"/>
      <w:bookmarkEnd w:id="239"/>
      <w:r>
        <w:rPr>
          <w:rtl w:val="true"/>
        </w:rPr>
        <w:t>کد آیه</w:t>
      </w:r>
      <w:r>
        <w:rPr>
          <w:rtl w:val="true"/>
        </w:rPr>
        <w:t xml:space="preserve">: </w:t>
      </w:r>
      <w:r>
        <w:rPr/>
        <w:t>29/4</w:t>
      </w:r>
      <w:r>
        <w:rPr>
          <w:rtl w:val="true"/>
        </w:rPr>
        <w:t xml:space="preserve"> </w:t>
      </w:r>
      <w:r>
        <w:rPr>
          <w:rtl w:val="true"/>
        </w:rPr>
        <w:t>اسم آیه</w:t>
      </w:r>
      <w:r>
        <w:rPr>
          <w:rtl w:val="true"/>
        </w:rPr>
        <w:t xml:space="preserve">: </w:t>
      </w:r>
      <w:r>
        <w:rPr>
          <w:rtl w:val="true"/>
        </w:rPr>
        <w:t>خودکشی</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اَنْفُسَكُمْ٭ۚ اِنَّ اللّٰهَ كاٰنَ بِكُمْ رَحٖیمًا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و خودكشی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كَثِيرٍ مُعَنْعَناً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نَبِيِّكُمْ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فرات کوفی در تفسیرش به اسناد خود از عبید بن کثیر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 پیامبرتان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بَيْتِ نَبِيِّكُمْ</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ابن عباس نقل است که در بارۀ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 پیامبرتان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این آیۀ شریفه افرادی هستند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را به قتل رسانده اند؛ این افراد مشمول غضب و عذاب الهی هستند و به همین سبب لازم است از آنان برائت بجوییم</w:t>
      </w:r>
      <w:r>
        <w:rPr>
          <w:rFonts w:eastAsia="IRNazanin" w:cs="IRNazanin"/>
          <w:color w:val="111111"/>
          <w:sz w:val="28"/>
          <w:szCs w:val="28"/>
          <w:rtl w:val="true"/>
          <w:lang w:bidi="fa-IR"/>
        </w:rPr>
        <w:t xml:space="preserve">. </w:t>
      </w:r>
      <w:bookmarkStart w:id="241" w:name="pg9442_92993"/>
    </w:p>
    <w:p>
      <w:pPr>
        <w:pStyle w:val="BookText"/>
        <w:rPr/>
      </w:pPr>
      <w:bookmarkEnd w:id="24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Heading3"/>
        <w:numPr>
          <w:ilvl w:val="2"/>
          <w:numId w:val="1"/>
        </w:numPr>
        <w:rPr/>
      </w:pPr>
      <w:bookmarkStart w:id="242" w:name="__RefHeading___Toc5946199_2870459653"/>
      <w:bookmarkStart w:id="243" w:name="_Toc82"/>
      <w:bookmarkEnd w:id="242"/>
      <w:r>
        <w:rPr>
          <w:rtl w:val="true"/>
        </w:rPr>
        <w:t>کد آیه</w:t>
      </w:r>
      <w:r>
        <w:rPr>
          <w:rtl w:val="true"/>
        </w:rPr>
        <w:t xml:space="preserve">: </w:t>
      </w:r>
      <w:r>
        <w:rPr/>
        <w:t>46/4</w:t>
      </w:r>
      <w:r>
        <w:rPr>
          <w:rtl w:val="true"/>
        </w:rPr>
        <w:t xml:space="preserve"> </w:t>
      </w:r>
      <w:r>
        <w:rPr>
          <w:rtl w:val="true"/>
        </w:rPr>
        <w:t>اسم آیه</w:t>
      </w:r>
      <w:r>
        <w:rPr>
          <w:rtl w:val="true"/>
        </w:rPr>
        <w:t xml:space="preserve">: </w:t>
      </w:r>
      <w:r>
        <w:rPr>
          <w:rtl w:val="true"/>
        </w:rPr>
        <w:t>تحریف کنندگان</w:t>
      </w:r>
      <w:bookmarkEnd w:id="243"/>
    </w:p>
    <w:p>
      <w:pPr>
        <w:pStyle w:val="BookText"/>
        <w:rPr/>
      </w:pPr>
      <w:r>
        <w:rPr>
          <w:rFonts w:ascii="Amiri" w:hAnsi="Amiri" w:eastAsia="Amiri" w:cs="Amiri"/>
          <w:color w:val="111111"/>
          <w:sz w:val="28"/>
          <w:sz w:val="28"/>
          <w:szCs w:val="28"/>
          <w:rtl w:val="true"/>
          <w:lang w:bidi="ar-SA"/>
        </w:rPr>
        <w:t xml:space="preserve">مِنَ الَّذٖینَ هاٰدُوا یُحَرِّفُونَ الْكَلِمَ عَنْ مَواٰضِعِهٖ وَیَقُولُونَ سَمِعْناٰ وَعَصَیْناٰ وَاسْمَعْ غَیْرَ مُسْمَعٍ وَراٰعِناٰ لَیًّا بِاَلْسِنَتِهِمْ وَطَعْنًا فِی الدّٖینِ٭ۚ وَلَوْ اَنَّهُمْ قاٰلُوا سَمِعْناٰ وَاَطَعْناٰ وَاسْمَعْ وَانْظُرْناٰ لَكاٰنَ خَیْرًا لَهُمْ وَاَقْوَمَ وَلٰكِنْ لَعَنَهُمُ اللّٰهُ بِكُفْرِهِمْ فَلاٰ یُؤْمِنُونَ اِلّاٰ قَلٖیلًا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بعضی از يهود، سخنان را از محل خود تحريف می كنند؛ و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و مخالفت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راعنا، تا با زبان خود، حقايق را بگردانند و در آئين خدا، طعنه زنند ولی اگر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 و سخنان ما را بشنو و به ما مهلت ده، برای آنها بهتر، و با واقعيت سازگارتر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آنها را بخاطر كفرشان، از رحمت خود دور ساخته است؛ از اين رو جز عدّۀ كمی ايمان نمی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الإمَامِ العسکَرِي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هَذِهِ اللَّفْظَةُ رَاعِنَا مِنْ أَلْفَاظِ الْمُسْلِمِينَ، الَّذِينَ يُخَاطِبُونَ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 أَيِ ارْعَ أَحْوَالَنَا وَ اسْمَعْ مِنَّا نَسْمَعْ مِنْكَ، وَ كَانَ فِي لُغَةِ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لَاسَمِعْتَ، فَلَمَّا سَمِعَ الْيَهُودُ الْمُسْلِمِينَ يُخَاطِبُونَ بِهَا رَسُولَ اللَّهِ يَقُولُونَ رَاعِنَا وَ يُخَاطِبُونَ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نَشْتِمُ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سِرّاً، فَتَعَالَوُا الْآنَ نَشْتِمُهُ جَهْراً وَ كَانُوا يُخَاطِبُونَ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 يُرِيدُونَ شَتْمَهُ، فَتَفَطَّنَ لَهُمْ سَعْدُ بْنُ مُعَاذٍ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لَعْنَةُ اللَّهِ، أَرَاكُمْ تُرِيدُونَ سَبَّ </w:t>
      </w:r>
    </w:p>
    <w:p>
      <w:pPr>
        <w:pStyle w:val="BookText"/>
        <w:rPr/>
      </w:pPr>
      <w:r>
        <w:rPr>
          <w:rFonts w:ascii="Amiri" w:hAnsi="Amiri" w:eastAsia="Amiri" w:cs="Amiri"/>
          <w:color w:val="111111"/>
          <w:sz w:val="28"/>
          <w:sz w:val="28"/>
          <w:szCs w:val="28"/>
          <w:rtl w:val="true"/>
          <w:lang w:bidi="ar-SA"/>
        </w:rPr>
        <w:t>رَسُولِ اللَّهِ تُوَهِّمُونَا أَنَّكُمْ تَجْرُونَ فِي مُخَاطَبَتِهِ مَجْرَانَا،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سَمِعْتُهَا مِنْ أَحَدٍ مِنْكُمْ إِلَّا ضَرَبْتُ عُنُقَهُ، وَ لَوْ لَا أَنِّي أَكْرَهُ أَنْ أَقْدِمَ عَلَيْكُمْ قَبْلَ التَّقَدُّمِ وَ الِاسْتِئْذَانِ لَهُ وَ لِأَخِيهِ وَ وَصِيِّهِ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بِأُمُورِ الْأُمَّةِ نَائِباً عَنْهُ، لَضَرَبْتُ عُنُقَ مَنْ قَدْ سَمِعْتُهُ مِنْكُمْ يَقُولُ هَذَا،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الفاظی بود که مسلمانان برای مخاطب قرار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 کردند، و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احوال ما رسیدگی بفرما و از ما بشنو، همچنان که ما از شما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زبان یهود به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 کر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 و هنگامی که یهودیان شنیدند که مسلمانان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می دهند،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این،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مخفیانه دشنام می دادیم، امّا اکنون می توانیم آشکارا او را دشنام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یهودیان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می کردند و قصدشان دشنام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معاذ انصاری، از نیّت پلید آن ها با خبر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شما باد، می بینم قصد دارید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دشنام دهید </w:t>
      </w:r>
    </w:p>
    <w:p>
      <w:pPr>
        <w:pStyle w:val="BookText"/>
        <w:rPr/>
      </w:pPr>
      <w:r>
        <w:rPr>
          <w:rFonts w:ascii="IRNazanin" w:hAnsi="IRNazanin" w:eastAsia="IRNazanin"/>
          <w:color w:val="111111"/>
          <w:sz w:val="28"/>
          <w:sz w:val="28"/>
          <w:szCs w:val="28"/>
          <w:rtl w:val="true"/>
          <w:lang w:bidi="fa-IR"/>
        </w:rPr>
        <w:t xml:space="preserve">در حالی که ما را به این گمان بیندازید که دارید با استفاده از شیوۀ مخاطبۀ 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خطاب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پس، این واژه را از هر کدام از شما بشنوم، گردنش را خواهم زد و اگر از این اکراه نداشتم که بدون کسب اجازه از آن حضرت و از نایب و برادر 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دهم، گردن هر کدام از شما که قبل از این هم این واژه را از او شنیده بودم،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این آیه را نازل کردو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هَادُواْ یُحَرِّفُونَ الْکَلِمَ عن مَّوَاضِعهِ وَیَقُولُونَ سَمِعنَا وَعصَیْنَا وَاسْمَع غَیْرَ مُسْمَع وَرَاعنَا لَیًّا بِأَلْسِنَتِهِمْ وَطَعنًا فِی الدِّینِ وَلَوْ أَنَّهُمْ قَالُواْ سَمِعنَا وَأَطَعنَا وَاسْمَع وَانظُرْنَا لَکَانَ خَیْرًا لهُمْ وَأَقْوَمَ وَلَکِن لَّعنَهُمُ اللهُ بِکُفْرِهِمْ فَلاَ یُؤْمِنُونَ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آیۀ شریفه و روایت مذکور و فرمایش مرحوم علی بن ابراهیم قمی که فرموده این آیه در بارۀ یهود است</w:t>
      </w:r>
      <w:r>
        <w:rPr>
          <w:rStyle w:val="FootnoteAnchor"/>
          <w:rtl w:val="true"/>
        </w:rPr>
        <w:footnoteReference w:id="193"/>
      </w:r>
      <w:r>
        <w:rPr>
          <w:rFonts w:ascii="IRNazanin" w:hAnsi="IRNazanin" w:eastAsia="IRNazanin"/>
          <w:color w:val="111111"/>
          <w:sz w:val="28"/>
          <w:sz w:val="28"/>
          <w:szCs w:val="28"/>
          <w:rtl w:val="true"/>
          <w:lang w:bidi="fa-IR"/>
        </w:rPr>
        <w:t>، چرا که علمای یهود در تحریف کتب مقدّس به طرق مختلف دست داشته، گاهی با تبدیل و تغییر، گاهی با کم کردن و کاستن، گاهی با افزایش و جابجایی کلمات و گاهی با پنهان نمودن و کتمان کردن حقایق، کتب مقدّس را تحریف نمودند، تا جایی که خودشان هم به این کار، اعتراف کرده و موجبات لعن پروردگار را برای خود فراهم نمودند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صوریا را، که به اعتراف خود یهودیان آشناترین فرد به تورات بود، فراخواندند و از وی خواستند که در مورد حکم رجم، بر اساس تورات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همین حکم آمده بود، ولی عالمان یهود در آغاز، این </w:t>
      </w:r>
    </w:p>
    <w:p>
      <w:pPr>
        <w:pStyle w:val="BookText"/>
        <w:rPr/>
      </w:pPr>
      <w:r>
        <w:rPr>
          <w:rFonts w:ascii="IRNazanin" w:hAnsi="IRNazanin" w:eastAsia="IRNazanin"/>
          <w:color w:val="111111"/>
          <w:sz w:val="28"/>
          <w:sz w:val="28"/>
          <w:szCs w:val="28"/>
          <w:rtl w:val="true"/>
          <w:lang w:bidi="fa-IR"/>
        </w:rPr>
        <w:t>حکم را تنها بر افراد فقیر اجرا می کردند، و در نتیجه زنا در میان ثروتمندان یهود گسترش یافت، و همین امر اعتراض فقیران را به این حکم تبعیض آمیز برانگیخت؛ از این رو ما با مشورت علمای یهود، به ناچار حکم رجم را تغییر دادیم و به جای آن احکام دیگری مانند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نمودن روی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هر کس، هم سو و هم قدم با یهود، دست به تحریف کلام خدا و یا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از رحمت الهی دور گشته، مستحق لعن و نفرین خدا و رسول،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علّامۀ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الغدیر، مطالبی را از کتب علمای اهل سنّت راجع به تحریفات ابوبكر، عمر، عثمان و معاويه، نقل نموده، که این تحريفات بيانگر اشتباهات خلفاى ثلاثه و معاويه در صدور حكم ها و فتواهایشان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ها به وسیلۀ این تحریفات، در دین خدا بدعت هایی را پایه گذاری نموده، تا از این طریق به سيره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نموده، و مسلمانان را از مسیر حق و صراط مستقیممنحرف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چند نمونه از تحریف ها و بدعت های عمر بن خطاب اشاره می 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نماز تراویح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 فِي شَهْرِ رَمَضَانَ لَيْلًا، فَرَأَى الْمَصَابِيحَ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اجْتَمَعُوا لِصَلَاةِ التَّطَوُّعِ،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 نِعْمَتِ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اعْتَرَفَ كَمَا تَرَى بِأَنَّهَا بِدْعَةٌ، وَ قَدْ شَهِدَ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بِدْعَةٍ ضَلَالَةٌ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عمر در یکی از شب های ماه رمضان بیرون آمده بود که دید چراغ های مسجد روشن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نماز مستحبی جمع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جماعت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بدعت است امّا خوب بدعتی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خودش اعتراف کرده است که این کار بدعت است، 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اند که هر بدعتی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من الجمع بين الصحيحين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عمر أمر بالجماعةِ فِي نوافل شهرِ رمضان، و اعترف بأنَّها بدعةٌ لم تكن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في زمن أبي بكرٍ</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همانطور كه ملاحظه فرمودید عمر در مقابل نص، اجتهاد نموده، مردم را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و این تحریف و بدعت است زيرا نماز تراويح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نياوردند، و در زمان ایشان هم نبود، در زمان ابو بكر هم سابقه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تحریم متعۀ حج و متعۀ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وَ أَنَا مُحَرِّمُهُمَا، وَ أَنَا أَنْهَى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متعه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حلال بود، ولى من آنها را حراممى کنم و هر کس انجام دهد مجازاتش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متعۀ زنان و متعۀ </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متعۀ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میان دو احرامِ عمرۀ تمتّع و حجّ تمتّع که حاجی اجازه دارد عمل هایی که به دلیل مُحرِم بودن بر او حرام بوده است را انجام دهد، متعۀ حج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با صراحت تمام این حلال الهی را حرام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من خوشايند نيست که مسلمانان پس از انجام عمرۀ حجّ با همسران خويش هم بستر شوند و در حالی که آب غسل از سر و صورتشان می ريزد به سوی منا برای انجام اعمال حج حرکت کنند، آن را حرام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متعۀ زنان یا همان ازدواج موقّت، یکی دیگر از بدعت های عمر حرام کردن ازدواج موقّت با زنان بود، در حالی که این نوع ازدواج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در زمان خلافت ابوبکر و حتّی قسمتى از دوران حکومت عمر بن خطّاب، حلال و امرى رایج بوده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ها گوشه ای از تحریف ها و بدعت های عمر می باشد، که البته همانطور که خداوند در آخر آیۀ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لَعَنَهُمُ اللَّهُ بِكُفْرِهِمْ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افرادی به خاطر کفر و ضلالت خود، باعث دوری از رحمت خدا می شوند و لعن خداوند شامل حالشان می گردد</w:t>
      </w:r>
      <w:r>
        <w:rPr>
          <w:rFonts w:eastAsia="IRNazanin" w:cs="IRNazanin"/>
          <w:color w:val="111111"/>
          <w:sz w:val="28"/>
          <w:szCs w:val="28"/>
          <w:rtl w:val="true"/>
          <w:lang w:bidi="fa-IR"/>
        </w:rPr>
        <w:t xml:space="preserve">. </w:t>
      </w:r>
      <w:bookmarkStart w:id="244" w:name="pg9442_92999"/>
    </w:p>
    <w:p>
      <w:pPr>
        <w:pStyle w:val="BookText"/>
        <w:rPr/>
      </w:pPr>
      <w:bookmarkEnd w:id="24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3"/>
        <w:numPr>
          <w:ilvl w:val="2"/>
          <w:numId w:val="1"/>
        </w:numPr>
        <w:rPr/>
      </w:pPr>
      <w:bookmarkStart w:id="245" w:name="__RefHeading___Toc5946201_2870459653"/>
      <w:bookmarkStart w:id="246" w:name="_Toc83"/>
      <w:bookmarkEnd w:id="245"/>
      <w:r>
        <w:rPr>
          <w:rtl w:val="true"/>
        </w:rPr>
        <w:t>کد آیه</w:t>
      </w:r>
      <w:r>
        <w:rPr>
          <w:rtl w:val="true"/>
        </w:rPr>
        <w:t xml:space="preserve">: </w:t>
      </w:r>
      <w:r>
        <w:rPr/>
        <w:t>48/4</w:t>
      </w:r>
      <w:r>
        <w:rPr>
          <w:rtl w:val="true"/>
        </w:rPr>
        <w:t xml:space="preserve"> </w:t>
      </w:r>
      <w:r>
        <w:rPr>
          <w:rtl w:val="true"/>
        </w:rPr>
        <w:t>اسم آیه</w:t>
      </w:r>
      <w:r>
        <w:rPr>
          <w:rtl w:val="true"/>
        </w:rPr>
        <w:t xml:space="preserve">: </w:t>
      </w:r>
      <w:r>
        <w:rPr>
          <w:rtl w:val="true"/>
        </w:rPr>
        <w:t>گناه نابخشودنی</w:t>
      </w:r>
      <w:bookmarkEnd w:id="246"/>
    </w:p>
    <w:p>
      <w:pPr>
        <w:pStyle w:val="BookText"/>
        <w:rPr/>
      </w:pPr>
      <w:r>
        <w:rPr>
          <w:rFonts w:ascii="Amiri" w:hAnsi="Amiri" w:eastAsia="Amiri" w:cs="Amiri"/>
          <w:color w:val="111111"/>
          <w:sz w:val="28"/>
          <w:sz w:val="28"/>
          <w:szCs w:val="28"/>
          <w:rtl w:val="true"/>
          <w:lang w:bidi="ar-SA"/>
        </w:rPr>
        <w:t>اِنَّ اللّٰهَ لاٰ یَغْفِرُ اَنْ یُشْرَكَ بِهٖ وَیَغْفِرُ ماٰ دُونَ ذٰلِكَ لِمَنْ یَشآٰءُ٭ۚ وَمَنْ یُشْرِكْ بِاللّٰهِ فَقَدِ افْتَرٰٓى اِثْمًا عَظٖیمًا</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پائين تر از آن را برای هر كس بخواهد می بخشد، و آن كس كه برای خدا، شريكی قرار دهد، گناه بزرگی مرتكب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یعْنِی ابْنَ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فِی بَعْضِ الطَّرِیقِ صَعِدَ عَلَى جَبَلٍ فَأَشْرَفَ فَنَظَرَ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الضَّجِیجَ وَ أَقَلَّ الْحَجِیجَ، فَقَالَ لَهُ دَاوُدُ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یسْتَجِیبُ اللَّهُ دُعَاءَ هَذَا الْجَمْعِ الَّذِی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یغْفِرُأَنْ یشْرَک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الْجَاحِدُ لِوَلَایةِ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كَعَابِدِ الْوَثَنِ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عبد الرحمن بن كثیر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شدم، در بین راه، آن حضرت بر فراز كوهى رفتند و به جمعیّت مردم نگاه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سر و صدا زیاد است ولى حاجى كم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رقى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دعاى این جمعیت را </w:t>
      </w:r>
    </w:p>
    <w:p>
      <w:pPr>
        <w:pStyle w:val="BookText"/>
        <w:rPr/>
      </w:pPr>
      <w:r>
        <w:rPr>
          <w:rFonts w:ascii="IRNazanin" w:hAnsi="IRNazanin" w:eastAsia="IRNazanin"/>
          <w:color w:val="111111"/>
          <w:sz w:val="28"/>
          <w:sz w:val="28"/>
          <w:szCs w:val="28"/>
          <w:rtl w:val="true"/>
          <w:lang w:bidi="fa-IR"/>
        </w:rPr>
        <w:t>مستجاب می كند؟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منكر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مشرک و بت پرست است و خداوند او نمى 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بِوَلَايَةِ عَلِيِّ بْنِ أَبِي طَالِبٍ وَ طَاعَتِهِ،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يَغْفِرُما دُونَ ذلِكَ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 وَلَايَتِهِ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جابر 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شرک ورزیدن به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او را، نمی آمرزد، و امّا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یَغْفِرُ مَا دُونَ ذَلِکَ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گناه دیگری را با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بخشد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يَغْفِرُ لِمَنْ يَكْفُرُ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وَالَى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گناه کسی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نمی بخشد، و امّا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وَیَغْفِرُ مَا دُونَ ذَلِکَ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گناهان کسی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باشد را، می بخشد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آیۀ شریفه و روایات نقل شده، عدم قبول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شرک می باشد، پس اگر کسی متّصف به این صفت باشد، از بخشش خداوند و رحمت بی کران او محروم خواهد شد و هیچ شفاعتی در حق او پذیرفته نمی شود</w:t>
      </w:r>
      <w:r>
        <w:rPr>
          <w:rFonts w:eastAsia="IRNazanin" w:cs="IRNazanin"/>
          <w:color w:val="111111"/>
          <w:sz w:val="28"/>
          <w:szCs w:val="28"/>
          <w:rtl w:val="true"/>
          <w:lang w:bidi="fa-IR"/>
        </w:rPr>
        <w:t xml:space="preserve">. </w:t>
      </w:r>
      <w:bookmarkStart w:id="247" w:name="pg9442_93002"/>
    </w:p>
    <w:p>
      <w:pPr>
        <w:pStyle w:val="BookText"/>
        <w:rPr/>
      </w:pPr>
      <w:bookmarkEnd w:id="24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Heading3"/>
        <w:numPr>
          <w:ilvl w:val="2"/>
          <w:numId w:val="1"/>
        </w:numPr>
        <w:rPr/>
      </w:pPr>
      <w:bookmarkStart w:id="248" w:name="__RefHeading___Toc5946203_2870459653"/>
      <w:bookmarkStart w:id="249" w:name="_Toc84"/>
      <w:bookmarkEnd w:id="248"/>
      <w:r>
        <w:rPr>
          <w:rtl w:val="true"/>
        </w:rPr>
        <w:t>کد آیه</w:t>
      </w:r>
      <w:r>
        <w:rPr>
          <w:rtl w:val="true"/>
        </w:rPr>
        <w:t xml:space="preserve">: </w:t>
      </w:r>
      <w:r>
        <w:rPr/>
        <w:t>51/4</w:t>
      </w:r>
      <w:r>
        <w:rPr>
          <w:rtl w:val="true"/>
        </w:rPr>
        <w:t xml:space="preserve"> </w:t>
      </w:r>
      <w:r>
        <w:rPr>
          <w:rtl w:val="true"/>
        </w:rPr>
        <w:t>اسم آیه</w:t>
      </w:r>
      <w:r>
        <w:rPr>
          <w:rtl w:val="true"/>
        </w:rPr>
        <w:t xml:space="preserve">: </w:t>
      </w:r>
      <w:r>
        <w:rPr>
          <w:rtl w:val="true"/>
        </w:rPr>
        <w:t>جبت و طاغوت</w:t>
      </w:r>
      <w:bookmarkEnd w:id="249"/>
    </w:p>
    <w:p>
      <w:pPr>
        <w:pStyle w:val="BookText"/>
        <w:rPr/>
      </w:pPr>
      <w:r>
        <w:rPr>
          <w:rFonts w:ascii="Amiri" w:hAnsi="Amiri" w:eastAsia="Amiri" w:cs="Amiri"/>
          <w:color w:val="111111"/>
          <w:sz w:val="28"/>
          <w:sz w:val="28"/>
          <w:szCs w:val="28"/>
          <w:rtl w:val="true"/>
          <w:lang w:bidi="ar-SA"/>
        </w:rPr>
        <w:t xml:space="preserve">اَلَمْ تَرَ اِلَى الَّذٖینَ اُوتُوا نَصٖیبًا مِنَ الْكِتاٰبِ یُؤْمِنُونَ بِالْجِبْتِ وَالطّاٰغُوتِ وَیَقُولُونَ لِلَّذٖینَ كَفَرُوا هٰٓؤُلآٰءِ اَهْدٰى مِنَ الَّذٖینَ ءاٰمَنُوا سَبٖیلًا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آيا نديدی كسانی را كه بهره ای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می آورند، و به مشركان می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از كسانی كه ايمان آورده اند، هدايت يافته 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أُوتُوا نَصِيباً مِنَ الْكِتابِ يُؤْمِنُونَ بِالْجِبْتِ وَ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لِلَّذِينَ كَفَرُوا هؤُلاءِ أَهْدى مِنَ الَّذِينَ آمَنُوا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الضَّالَّةُ وَ الدُّعَاةُ إِلَى النَّارِ هَؤُلَاءِ أَهْدَى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أَوْلِيَائِهِمْ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برید بن معاویه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سؤال کردم،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إِلَی الَّذِینَ أُوتُوا نَصِیباً مِنَ الْکِتابِ </w:t>
      </w:r>
    </w:p>
    <w:p>
      <w:pPr>
        <w:pStyle w:val="BookText"/>
        <w:rPr/>
      </w:pPr>
      <w:r>
        <w:rPr>
          <w:rFonts w:ascii="IRNazanin" w:hAnsi="IRNazanin" w:eastAsia="IRNazanin"/>
          <w:color w:val="111111"/>
          <w:sz w:val="28"/>
          <w:sz w:val="28"/>
          <w:szCs w:val="28"/>
          <w:rtl w:val="true"/>
          <w:lang w:bidi="fa-IR"/>
        </w:rPr>
        <w:t>یُؤْمِنُونَ بِالْجِبْتِ وَ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از جبت و طاغوت، فلانی و فلانی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لِلَّذِینَ کَفَرُوا هؤُلاءِ أَهْدی مِنَ الَّذِینَ آمَنُوا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پیشوایان گمراه و دعوت کنندگان به آتش، اینها راه یافته تر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دوستانشان هستند؟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آیۀ شریفه و روایت نقل شده نتیجه می گیریم کسانی که حقیقت را می دانستند ولی به غیر آن ایمان آوردند و ولایت آن را پذیرفتند و ادّعا کردند که جبت و طاغوت از آن هایی که خداوندتعیین نموده، سزاوارترند، این ها مشمول لعن و نفرین پروردگار هستند و از رحمت الهی محرومند</w:t>
      </w:r>
      <w:r>
        <w:rPr>
          <w:rFonts w:eastAsia="IRNazanin" w:cs="IRNazanin"/>
          <w:color w:val="111111"/>
          <w:sz w:val="28"/>
          <w:szCs w:val="28"/>
          <w:rtl w:val="true"/>
          <w:lang w:bidi="fa-IR"/>
        </w:rPr>
        <w:t xml:space="preserve">. </w:t>
      </w:r>
      <w:bookmarkStart w:id="250" w:name="pg9442_93004"/>
    </w:p>
    <w:p>
      <w:pPr>
        <w:pStyle w:val="BookText"/>
        <w:rPr/>
      </w:pPr>
      <w:bookmarkEnd w:id="25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3"/>
        <w:numPr>
          <w:ilvl w:val="2"/>
          <w:numId w:val="1"/>
        </w:numPr>
        <w:rPr/>
      </w:pPr>
      <w:bookmarkStart w:id="251" w:name="__RefHeading___Toc5946205_2870459653"/>
      <w:bookmarkStart w:id="252" w:name="_Toc85"/>
      <w:bookmarkEnd w:id="251"/>
      <w:r>
        <w:rPr>
          <w:rtl w:val="true"/>
        </w:rPr>
        <w:t>کد آیه</w:t>
      </w:r>
      <w:r>
        <w:rPr>
          <w:rtl w:val="true"/>
        </w:rPr>
        <w:t xml:space="preserve">: </w:t>
      </w:r>
      <w:r>
        <w:rPr/>
        <w:t>63/4</w:t>
      </w:r>
      <w:r>
        <w:rPr>
          <w:rtl w:val="true"/>
        </w:rPr>
        <w:t xml:space="preserve"> </w:t>
      </w:r>
      <w:r>
        <w:rPr>
          <w:rtl w:val="true"/>
        </w:rPr>
        <w:t>اسم آیه</w:t>
      </w:r>
      <w:r>
        <w:rPr>
          <w:rtl w:val="true"/>
        </w:rPr>
        <w:t xml:space="preserve">: </w:t>
      </w:r>
      <w:r>
        <w:rPr>
          <w:rtl w:val="true"/>
        </w:rPr>
        <w:t>منافقان</w:t>
      </w:r>
      <w:bookmarkEnd w:id="252"/>
    </w:p>
    <w:p>
      <w:pPr>
        <w:pStyle w:val="BookText"/>
        <w:rPr/>
      </w:pPr>
      <w:r>
        <w:rPr>
          <w:rFonts w:ascii="Amiri" w:hAnsi="Amiri" w:eastAsia="Amiri" w:cs="Amiri"/>
          <w:color w:val="111111"/>
          <w:sz w:val="28"/>
          <w:sz w:val="28"/>
          <w:szCs w:val="28"/>
          <w:rtl w:val="true"/>
          <w:lang w:bidi="ar-SA"/>
        </w:rPr>
        <w:t>اُولٰٓئِكَ الَّذٖینَ یَعْلَمُ اللّٰهُ ماٰ فٖی قُلُوبِهِمْ فَاَعْرِضْ عَنْهُمْ وَعِظْهُمْ وَقُلْ لَهُمْ فٖیٓ اَنْفُسِهِمْ قَوْلًا بَلٖیغًا</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آنها كسانی هستند كه خدا، آنچه را در دل دارند،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صرف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اندرز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بيانی رسا، نتايج اعمالشان را به آنها گوشزد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يَعْلَمُ اللَّهُ ما فِي قُلُوبِهِمْ فَأَعْرِضْ عَنْهُمْ وَ عِظْهُمْ وَ قُلْ لَهُمْ فِي أَنْفُسِهِمْ قَوْلًا 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وَ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نجاشی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 تفسیر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يَعْلَمُ اللَّهُ ما فِي قُلُوبِهِمْ فَأَعْرِضْ عَنْهُمْ وَ عِظْهُمْ وَ قُلْ لَهُمْ فِي أَنْفُسِهِمْ قَوْلًا بَلِيغاً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ها، فلانی و فلانی است</w:t>
      </w:r>
      <w:r>
        <w:rPr>
          <w:rFonts w:eastAsia="IRNazanin" w:cs="IRNazanin"/>
          <w:color w:val="111111"/>
          <w:sz w:val="28"/>
          <w:szCs w:val="28"/>
          <w:rtl w:val="true"/>
          <w:lang w:bidi="fa-IR"/>
        </w:rPr>
        <w:t xml:space="preserve">. </w:t>
      </w:r>
      <w:bookmarkStart w:id="253" w:name="pg9442_93005"/>
    </w:p>
    <w:p>
      <w:pPr>
        <w:pStyle w:val="BookText"/>
        <w:rPr/>
      </w:pPr>
      <w:bookmarkEnd w:id="25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3"/>
        <w:numPr>
          <w:ilvl w:val="2"/>
          <w:numId w:val="1"/>
        </w:numPr>
        <w:rPr/>
      </w:pPr>
      <w:bookmarkStart w:id="254" w:name="__RefHeading___Toc5946207_2870459653"/>
      <w:bookmarkStart w:id="255" w:name="_Toc86"/>
      <w:bookmarkEnd w:id="254"/>
      <w:r>
        <w:rPr>
          <w:rtl w:val="true"/>
        </w:rPr>
        <w:t>کد آیه</w:t>
      </w:r>
      <w:r>
        <w:rPr>
          <w:rtl w:val="true"/>
        </w:rPr>
        <w:t xml:space="preserve">: </w:t>
      </w:r>
      <w:r>
        <w:rPr/>
        <w:t>117/4</w:t>
      </w:r>
      <w:r>
        <w:rPr>
          <w:rtl w:val="true"/>
        </w:rPr>
        <w:t xml:space="preserve"> </w:t>
      </w:r>
      <w:r>
        <w:rPr>
          <w:rtl w:val="true"/>
        </w:rPr>
        <w:t>اسم آیه</w:t>
      </w:r>
      <w:r>
        <w:rPr>
          <w:rtl w:val="true"/>
        </w:rPr>
        <w:t xml:space="preserve">: </w:t>
      </w:r>
      <w:r>
        <w:rPr>
          <w:rtl w:val="true"/>
        </w:rPr>
        <w:t>بدکاره</w:t>
      </w:r>
      <w:bookmarkEnd w:id="255"/>
    </w:p>
    <w:p>
      <w:pPr>
        <w:pStyle w:val="BookText"/>
        <w:rPr/>
      </w:pPr>
      <w:r>
        <w:rPr>
          <w:rFonts w:ascii="Amiri" w:hAnsi="Amiri" w:eastAsia="Amiri" w:cs="Amiri"/>
          <w:color w:val="111111"/>
          <w:sz w:val="28"/>
          <w:sz w:val="28"/>
          <w:szCs w:val="28"/>
          <w:rtl w:val="true"/>
          <w:lang w:bidi="ar-SA"/>
        </w:rPr>
        <w:t>اِنْ یَدْعُونَ مِنْ دُونِهٖٓ اِلّآٰ اِناٰثًا وَاِنْ یَدْعُونَ اِلّاٰ شَیْطاٰنًا مَرٖیدًا</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آنها غير از خدا تنها بتهائی را می خوانند كه هیچ اثری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شيطان سركش و ويرانگر را می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إِسْمَاعِيلَ الرَّازِيِّ، عَنْ رَجُلٍ سَمَّاهُ،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 لَا يَصْلُحُ إِلَّا لِأَمِيرِ الْمُؤْمِنِينَ سَمَّاهُ بِهِ، وَ لَمْ يُسَمَّ بِهِ أَحَدٌ غَيْرُهُ فَرَضِيَ بِهِ إِلَّا كَانَ مَنْكُوحاً، وَ إِنْ لَمْ يَكُنْ بِهِ ابْتُلِيَ، وَ هُوَ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يَدْعُونَ مِنْ دُونِهِ إِلَّا إِناثاً وَ إِنْ يَدْعُونَ إِلَّا شَيْطاناً مَرِيداً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اسماعیل رازی از مردی که اسمش را ذکر کرده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برخاستند و بر روی پاهای خود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برازندۀ کسی جز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خداوند این نام را بر وی نهاده است، و هر کس جز او اگر به این نام خوانده شود و به آن راضی باشد، بدکاره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تا کنون چنین نکرده باشد، بدان مبتلا می گردد و این همان </w:t>
      </w:r>
    </w:p>
    <w:p>
      <w:pPr>
        <w:pStyle w:val="BookText"/>
        <w:rPr/>
      </w:pPr>
      <w:r>
        <w:rPr>
          <w:rFonts w:ascii="Amiri" w:hAnsi="Amiri" w:eastAsia="Amiri" w:cs="Amiri"/>
          <w:color w:val="111111"/>
          <w:sz w:val="28"/>
          <w:sz w:val="28"/>
          <w:szCs w:val="28"/>
          <w:rtl w:val="true"/>
          <w:lang w:bidi="ar-SA"/>
        </w:rPr>
        <w:t>قول خدای تعالی است که در کتابش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يَدْعُونَ مِنْ دُونِهِ إِلَّا إِناثاً وَ إِنْ يَدْعُونَ إِلَّا شَيْطاناً مَرِيداً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شیعه دلالت دارند بر این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بر هیچ کس جز آن حضرت، حتّی بر سایر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نباید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مطابق با گفتۀ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مورّخان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صحابه برای رهایی از به کاربردن عبارت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خلیفۀ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خلیفۀ دوّم، این عنوان را در بارۀ او، بکار بردند و سپس همۀ خلفای بنی امیّه و بنی عبّاس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بن طاووس، محدّث شیعه در قرن هفتم،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باختصاص مولانا علي بإمرة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اتّکاء 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منابع اهل سنّت،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مختصّ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bookmarkStart w:id="256" w:name="pg9442_93007"/>
    </w:p>
    <w:p>
      <w:pPr>
        <w:pStyle w:val="BookText"/>
        <w:rPr/>
      </w:pPr>
      <w:bookmarkEnd w:id="25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3"/>
        <w:numPr>
          <w:ilvl w:val="2"/>
          <w:numId w:val="1"/>
        </w:numPr>
        <w:rPr/>
      </w:pPr>
      <w:bookmarkStart w:id="257" w:name="__RefHeading___Toc5946209_2870459653"/>
      <w:bookmarkStart w:id="258" w:name="_Toc87"/>
      <w:bookmarkEnd w:id="257"/>
      <w:r>
        <w:rPr>
          <w:rtl w:val="true"/>
        </w:rPr>
        <w:t>کد آیه</w:t>
      </w:r>
      <w:r>
        <w:rPr>
          <w:rtl w:val="true"/>
        </w:rPr>
        <w:t>:</w:t>
      </w:r>
      <w:r>
        <w:rPr/>
        <w:t>137/4</w:t>
      </w:r>
      <w:r>
        <w:rPr>
          <w:rtl w:val="true"/>
        </w:rPr>
        <w:t xml:space="preserve"> </w:t>
      </w:r>
      <w:r>
        <w:rPr>
          <w:rtl w:val="true"/>
        </w:rPr>
        <w:t>اسم آیه</w:t>
      </w:r>
      <w:r>
        <w:rPr>
          <w:rtl w:val="true"/>
        </w:rPr>
        <w:t xml:space="preserve">: </w:t>
      </w:r>
      <w:r>
        <w:rPr>
          <w:rtl w:val="true"/>
        </w:rPr>
        <w:t>کفر به ولایت</w:t>
      </w:r>
      <w:bookmarkEnd w:id="258"/>
    </w:p>
    <w:p>
      <w:pPr>
        <w:pStyle w:val="BookText"/>
        <w:rPr/>
      </w:pPr>
      <w:r>
        <w:rPr>
          <w:rFonts w:ascii="Amiri" w:hAnsi="Amiri" w:eastAsia="Amiri" w:cs="Amiri"/>
          <w:color w:val="111111"/>
          <w:sz w:val="28"/>
          <w:sz w:val="28"/>
          <w:szCs w:val="28"/>
          <w:rtl w:val="true"/>
          <w:lang w:bidi="ar-SA"/>
        </w:rPr>
        <w:t xml:space="preserve">اِنَّ الَّذٖینَ ءاٰمَنُوا ثُمَّ كَفَرُوا ثُمَّ ءاٰمَنُوا ثُمَّ كَفَرُوا ثُمَّ ازْداٰدُوا كُفْرًا لَمْ یَكُنِ اللّٰهُ لِیَغْفِرَ لَهُمْ وَلاٰ لِیَهْدِیَهُمْ سَبٖیلًا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كسانى كه ایمان آوردند، سپس كافر شدند، باز هم ایمان آوردند، و دیگربار كافر شدند، سپس بر كفر خود افزودند، خدا هرگز آنها را نخواهد بخشید، و آنها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الرَّحْمَنِ بْنِ كَثِیرٍ،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ثُمَّ كَفَرُوا ثُمَّ آمَنُوا ثُمَّ كَفَرُوا ثُمَّ ازْدادُوا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فُلَانٍ وَ فُلَانٍ وَ فُلَانٍ، آمَنُوا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أَوَّلِ الْأَمْرِ، وَ كَفَرُوا حَیثُ عُرِضَتْ عَلَیهِمُ الْوَلَایةُ، حِینَ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عَلِی مَوْلَاهُ، ثُمَّ آمَنُوا بِالْبَیعَةِ 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كَفَرُوا حَیثُ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یقِرُّوا بِالْبَیعَةِ، ثُمَّ ازْدادُوا كُفْراً بِأَخْذِهِمْ مَنْ بَایعَهُ بِالْبَیعَةِ لَهُمْ، فَهَؤُلَاءِ لَمْ یبْقَ فِیهِمْ مِنَ الْإِیمَانِ شَی ءٌ</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كثیر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p>
    <w:p>
      <w:pPr>
        <w:pStyle w:val="BookText"/>
        <w:rPr/>
      </w:pP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الَّذِینَ آمَنُوا ثُمَّ كَفَرُوا ثُمَّ آمَنُوا ثُمَّ كَفَرُوا ثُمَّ ازْدادُوا كُفْراً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تُقْبَلَ تَوْبَتُهُمْ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فلانی و فلانی و فلانی نازل شده، كه اوّل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ولی وقتى ولایت بر آنها عرضه شد، كافر شدند، موقعى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مولاى اویم، على مولاى اوست، به وسیلۀ بیعت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باز كافر شدند، موقعى كه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بیعت خود را انكار نمودند، سپس با بیعت گرفتند براى خود، از كسانى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كرده بودند، بر كفر خود افزودند، آنها دیگر چیزی از ایمان، برایشان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قوم یهود ابتدا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 سپس کافر و گوساله پرست شدند و باز توبه كرده و خداپرست گشتند، و دوباره بر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ورزیده مرتد شدند و سپس بر كفر خود افزودند، در صدر اسلام نیز افرادی بودند که ابتدا ایمان آورده و سپس به مناسبت های مختلف از ایمان خارج شده و کفر ورزیده و باز دوباره توبه کرده و ایمان آوردند و سپس کافر شدند، که خداوند برای این گروه، راه توبه را بسته، در بارۀ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تُقْبَلَ تَوْبَتُهُمْ وَأُولَئِكَ هُمُ الضَّالُّونَ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توبۀ آنان، قبول نمی شود، و آنها حقیقتاً گمراهند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مصادیق فراوانی برای این آیۀ شریفه وجود دارد، مثل اوّلی و دوّمی که ابتدا به حسب ظاهر ایمان آوردند، ولی بارها و بارها، هم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پس از آن حضرت، کافر شدند و با زیر پا گذاشتن حکم الهی، بر کفر خود افزودند، ولی برای نمونه به زندگی یکی از مصادیق بارز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تاریخ چهره ای متلوّن د ارد، اشاره می نماییم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پس از آن حضرت مرتد شد،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توبه كرد و ازیاران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یکی از فرماندهان خوارج شد ولی باز توبه كرد و از یاران سست عنصر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پس از صلح به سوی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كسانى بود كه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ولی در كوفه با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نمود و سپس در كربلا در لشكر یزید شرکت نمود و به شكرانۀ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كوفه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بعداً همراه مختار ثقفی به خونخواهی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رئیس پلیس مختار شد، ولی در کشته شدن مختار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مرد خبیث در سن هشتاد سالگی در کوفه به درک اسفل السافلین نائل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bookmarkStart w:id="259" w:name="pg9442_93010"/>
    </w:p>
    <w:p>
      <w:pPr>
        <w:pStyle w:val="BookText"/>
        <w:rPr/>
      </w:pPr>
      <w:bookmarkEnd w:id="25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3"/>
        <w:numPr>
          <w:ilvl w:val="2"/>
          <w:numId w:val="1"/>
        </w:numPr>
        <w:rPr/>
      </w:pPr>
      <w:bookmarkStart w:id="260" w:name="__RefHeading___Toc5946211_2870459653"/>
      <w:bookmarkStart w:id="261" w:name="_Toc88"/>
      <w:bookmarkEnd w:id="260"/>
      <w:r>
        <w:rPr>
          <w:rtl w:val="true"/>
        </w:rPr>
        <w:t>کد آیه</w:t>
      </w:r>
      <w:r>
        <w:rPr>
          <w:rtl w:val="true"/>
        </w:rPr>
        <w:t xml:space="preserve">: </w:t>
      </w:r>
      <w:r>
        <w:rPr/>
        <w:t>139/4</w:t>
      </w:r>
      <w:r>
        <w:rPr>
          <w:rtl w:val="true"/>
        </w:rPr>
        <w:t xml:space="preserve"> </w:t>
      </w:r>
      <w:r>
        <w:rPr>
          <w:rtl w:val="true"/>
        </w:rPr>
        <w:t>اسم آیه</w:t>
      </w:r>
      <w:r>
        <w:rPr>
          <w:rtl w:val="true"/>
        </w:rPr>
        <w:t xml:space="preserve">: </w:t>
      </w:r>
      <w:r>
        <w:rPr>
          <w:rtl w:val="true"/>
        </w:rPr>
        <w:t>نهی دوستی با کفّار</w:t>
      </w:r>
      <w:bookmarkEnd w:id="261"/>
    </w:p>
    <w:p>
      <w:pPr>
        <w:pStyle w:val="BookText"/>
        <w:rPr/>
      </w:pPr>
      <w:r>
        <w:rPr>
          <w:rFonts w:ascii="Amiri" w:hAnsi="Amiri" w:eastAsia="Amiri" w:cs="Amiri"/>
          <w:color w:val="111111"/>
          <w:sz w:val="28"/>
          <w:sz w:val="28"/>
          <w:szCs w:val="28"/>
          <w:rtl w:val="true"/>
          <w:lang w:bidi="ar-SA"/>
        </w:rPr>
        <w:t>الَّذٖینَ یَتَّخِذُونَ الْكاٰفِرٖینَ اَوْلِیآٰءَ مِنْ دُونِ الْمُؤْمِنٖینَ٭ۚ اَیَبْتَغُونَ عِنْدَهُمُ الْعِزَّةَ فَاِنَّ الْعِزَّةَ لِلّٰهِ جَمٖیعًا</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همان ها كه كافران را، به جای مؤمنان، دوست خود بر می گزينند، آيا اينها می خواهند از آنان كسب عزّت و آبرو كنند با اينكه همۀ عزّت ها مخصوص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تفسیر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يَتَّخِذُونَ الْكافِرِينَ أَوْلِياءَ مِنْ دُونِ الْمُؤْمِنِينَ أَ يَبْتَغُونَ عِنْدَهُمُ الْعِزَّةَ فَإِنَّ الْعِزَّةَ 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أُمَيَّةَ، حَيْثُ خَالَفُوهُمْ عَلَى أَنْ لَا يَرُدُّوا الْأَمْرَ فِي بَنِي هَاشِمٍ</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يَتَّخِذُونَ الْكافِرِينَ أَوْلِياءَ مِنْ دُونِ الْمُؤْمِنِينَ أَ يَبْتَغُونَ عِنْدَهُمُ الْعِزَّةَ فَإِنَّ الْعِزَّةَ 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بنی امیّه نازل شده، چرا که آنان بااهل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برخاستند تا مبادا امر خلافت به دست بنی هاشم بیافتد</w:t>
      </w:r>
      <w:r>
        <w:rPr>
          <w:rFonts w:eastAsia="IRNazanin" w:cs="IRNazanin"/>
          <w:color w:val="111111"/>
          <w:sz w:val="28"/>
          <w:szCs w:val="28"/>
          <w:rtl w:val="true"/>
          <w:lang w:bidi="fa-IR"/>
        </w:rPr>
        <w:t xml:space="preserve">. </w:t>
      </w:r>
      <w:bookmarkStart w:id="262" w:name="pg9442_93011"/>
    </w:p>
    <w:p>
      <w:pPr>
        <w:pStyle w:val="BookText"/>
        <w:rPr/>
      </w:pPr>
      <w:bookmarkEnd w:id="26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3"/>
        <w:numPr>
          <w:ilvl w:val="2"/>
          <w:numId w:val="1"/>
        </w:numPr>
        <w:rPr/>
      </w:pPr>
      <w:bookmarkStart w:id="263" w:name="__RefHeading___Toc5946213_2870459653"/>
      <w:bookmarkStart w:id="264" w:name="_Toc89"/>
      <w:bookmarkEnd w:id="263"/>
      <w:r>
        <w:rPr>
          <w:rtl w:val="true"/>
        </w:rPr>
        <w:t>کد آیه</w:t>
      </w:r>
      <w:r>
        <w:rPr>
          <w:rtl w:val="true"/>
        </w:rPr>
        <w:t xml:space="preserve">: </w:t>
      </w:r>
      <w:r>
        <w:rPr/>
        <w:t>143/4</w:t>
      </w:r>
      <w:r>
        <w:rPr>
          <w:rtl w:val="true"/>
        </w:rPr>
        <w:t xml:space="preserve"> </w:t>
      </w:r>
      <w:r>
        <w:rPr>
          <w:rtl w:val="true"/>
        </w:rPr>
        <w:t>اسم آیه</w:t>
      </w:r>
      <w:r>
        <w:rPr>
          <w:rtl w:val="true"/>
        </w:rPr>
        <w:t xml:space="preserve">: </w:t>
      </w:r>
      <w:r>
        <w:rPr>
          <w:rtl w:val="true"/>
        </w:rPr>
        <w:t>منافقین</w:t>
      </w:r>
      <w:bookmarkEnd w:id="264"/>
    </w:p>
    <w:p>
      <w:pPr>
        <w:pStyle w:val="BookText"/>
        <w:rPr/>
      </w:pPr>
      <w:r>
        <w:rPr>
          <w:rFonts w:ascii="Amiri" w:hAnsi="Amiri" w:eastAsia="Amiri" w:cs="Amiri"/>
          <w:color w:val="111111"/>
          <w:sz w:val="28"/>
          <w:sz w:val="28"/>
          <w:szCs w:val="28"/>
          <w:rtl w:val="true"/>
          <w:lang w:bidi="ar-SA"/>
        </w:rPr>
        <w:t>مُذَبْذَبٖینَ بَیْنَ ذٰلِكَ لآٰ اِلٰى هٰٓؤُلآٰءِ وَلآٰ اِلٰى هٰٓؤُلآٰءِ٭ۚ وَمَنْ یُضْلِلِ اللّٰهُ فَلَنْ تَجِدَ لَهُۥ سَبٖیلًا</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آن ها افراد بی هدفی هستند، نه متمايل به اين ها هستند و نه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صف مؤمنان و نه در صف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خداوند گمراه كند راهی برای او نخواهی يافت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بْنِ تَغْلِبَ، عَنْ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وَ الْمِقْدَادَ بْنَ الْأَسْوَدِ وَ سَلْمَانَ الْفَارِسِيَّ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قُعُوداً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 غَيْرُنَا، إِذْ أَقْبَلَ ثَلَاثَةُ رَهْطٍ مِنَ الْمُهَاجِرِينَ الْبَدْرِيِّيِّنَ،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أُمَّتِي بَعْدِي ثَلَاثَ فِرَقٍ، فِرْقَةٌ أَهْلُ حَقٍّ لَا يَشُوبُونَهُ بِبَاطِلٍ، مَثَلُهُمْ كَمَثَلِ الذَّهَبِ كُلَّمَا فَتَنْتَهُ بِالنَّارِ ازْدَادَ جَوْدَةً وَ طِيباً، وَ إِمَامُهُمْ هَذَا أَحَدُ الثَّلَاثَةِ، وَ هُوَ الَّذِي أَمَرَ اللَّهُ بِهِ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إِماماً وَ رَحْمَةً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وَ فِرْقَةٌ أَهْلُ بَاطِلٍ لَا يَشُوبُونَهُ بِحَقٍّ،مَثَلُهُمْ كَمَثَلِ خَبَثِ الْحَدِيدِ كُلَّمَا فَتَنْتَهُ بِالنَّارِ ازْدَادَ خَبَثاً، وَ إِمَامُهُمْ هَذَا أَحَدُ الثَّلَاثَةِ، وَ فِرْقَةٌ أَهْلُ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إِلى هؤُلاءِ وَ لا إِلى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إِمَامُهُمْ هَذَا أَحَدُ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عَنْ أَهْلِ الْحَقِّ وَ إِمَامِهِمْ؟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إِمَامُ الْمُتَّقِينَ، وَ أَمْسَكَ عَنِ الِاثْنَيْنِ، فَجَهَدْتُ أَنْ يُسَمِّيَهُمَا، فَلَمْ يَفْعَلْ</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ابان بن تغلب از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ابوذر، مقداد بن اسود و سلمان فارسی رضوان الله علیهم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و غیر از ما کسی نبود، در این هنگام، سه گروه از مهاجران که در جنگ بدر حضور داشتند، آمدند،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بعد از من سه فرقه خواهند شد، یک فرقه اهل حقّ هستند که هیچ گاه حقّ را با باطل نمی آمیزند، آن ها به سان طلای نابی هستند که هر چه در آتش گداخته شود، خالص تر می گردد، پیشوای آنان یکی از این سه فرقه می باشد که خداوند در کتابش، او را امام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فرقۀ اهل باطل است که باطل را با حقّ نمی آمیزند، آنان مانند آهننامرغوبی هستند که هرچه آتش بر آن دمیده شود، نامرغوبی و بی ارزشی آن بیشتر شود، امامشان یکی از این سه فرقه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فرقۀ گمراهی و ضلالت که نه با این ها هستند و نه با آنان، امام آنان یکی از این سه فرقه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اهل حقّ و امام شان پرسیدیم،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متّقیان است، ولی حضرت از نام بردن امام دو گروه دیگر امتناع کردند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سعی کردیم که آن حضرت اسم امام آن دو گروه را بگویند، ولی امتناع کردند</w:t>
      </w:r>
      <w:r>
        <w:rPr>
          <w:rFonts w:eastAsia="IRNazanin" w:cs="IRNazanin"/>
          <w:color w:val="111111"/>
          <w:sz w:val="28"/>
          <w:szCs w:val="28"/>
          <w:rtl w:val="true"/>
          <w:lang w:bidi="fa-IR"/>
        </w:rPr>
        <w:t xml:space="preserve">. </w:t>
      </w:r>
      <w:bookmarkStart w:id="265" w:name="pg9442_93013"/>
    </w:p>
    <w:p>
      <w:pPr>
        <w:pStyle w:val="BookText"/>
        <w:rPr/>
      </w:pPr>
      <w:bookmarkEnd w:id="26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3"/>
        <w:numPr>
          <w:ilvl w:val="2"/>
          <w:numId w:val="1"/>
        </w:numPr>
        <w:rPr/>
      </w:pPr>
      <w:bookmarkStart w:id="266" w:name="__RefHeading___Toc5946215_2870459653"/>
      <w:bookmarkStart w:id="267" w:name="_Toc90"/>
      <w:bookmarkEnd w:id="266"/>
      <w:r>
        <w:rPr>
          <w:rtl w:val="true"/>
        </w:rPr>
        <w:t>کد آیه</w:t>
      </w:r>
      <w:r>
        <w:rPr>
          <w:rtl w:val="true"/>
        </w:rPr>
        <w:t xml:space="preserve">: </w:t>
      </w:r>
      <w:r>
        <w:rPr/>
        <w:t>150/4</w:t>
      </w:r>
      <w:r>
        <w:rPr>
          <w:rtl w:val="true"/>
        </w:rPr>
        <w:t xml:space="preserve"> </w:t>
      </w:r>
      <w:r>
        <w:rPr>
          <w:rtl w:val="true"/>
        </w:rPr>
        <w:t>اسم آیه</w:t>
      </w:r>
      <w:r>
        <w:rPr>
          <w:rtl w:val="true"/>
        </w:rPr>
        <w:t xml:space="preserve">: </w:t>
      </w:r>
      <w:r>
        <w:rPr>
          <w:rtl w:val="true"/>
        </w:rPr>
        <w:t>راهی بین کفر و ایمان</w:t>
      </w:r>
      <w:bookmarkEnd w:id="267"/>
    </w:p>
    <w:p>
      <w:pPr>
        <w:pStyle w:val="BookText"/>
        <w:rPr/>
      </w:pPr>
      <w:r>
        <w:rPr>
          <w:rFonts w:ascii="Amiri" w:hAnsi="Amiri" w:eastAsia="Amiri" w:cs="Amiri"/>
          <w:color w:val="111111"/>
          <w:sz w:val="28"/>
          <w:sz w:val="28"/>
          <w:szCs w:val="28"/>
          <w:rtl w:val="true"/>
          <w:lang w:bidi="ar-SA"/>
        </w:rPr>
        <w:t>اِنَّ الَّذٖینَ یَكْفُرُونَ بِاللّٰهِ وَرُسُلِهٖ وَیُرٖیدُونَ اَنْ یُفَرِّقُوا بَیْنَ اللّٰهِ وَرُسُلِهٖ وَیَقُولُونَ نُؤْمِنُ بِبَعْضٍ وَنَكْفُرُ بِبَعْضٍ وَیُرٖیدُونَ اَنْ یَتَّخِذُوا بَیْنَ ذٰلِكَ سَبٖیلًا</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كسانی كه خدا و پيامبران او را انكار می كنند و می خواهند در ميان آن ها تبعيض قائل شوند، و می گويند به بعضی ايمان داريم و بعضی را انكار می كنيم و می خواهند در ميان اين دو، راهی برای خود انتخاب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على بن إبراهيم قمي،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بِاللَّهِ وَ رُسُلِهِ وَ يُرِيدُونَ أَنْ يُفَرِّقُوا بَيْنَ اللَّهِ وَ رُسُلِهِ وَ يَقُولُونَ نُؤْمِنُ بِبَعْضٍ وَ نَكْفُرُ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أَقَرُّوا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يُرِيدُونَ أَنْ يَتَّخِذُوا بَيْنَ ذلِكَ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يَنَالُوا خَيراً</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علیّ بن ابراهیم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کسانی هستند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حسب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ایمان آوردند، ولی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انکار کردند،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یُرِیدُونَ أَنْ یَتَّخِذُوا بَیْنَ ذلِکَ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می خواهند از این طریق به خیری دست یابند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وضعیّت گروهی از مردم بیان شده که می خواهند از بین ایمان و کفر، راهی میانه برای خود انتخاب کنند، مثل کسانی که بگویند به خدا ایمان داریم ولی رسولان او را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یهودیانی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قبل از او ایمان داریم ولی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مثل مسیحیانی که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قبل از او معتقد بودند ولی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کسانی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ولی وصایت و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همۀ این ها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نموده در آیۀ بعد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هُمُ الْكاٰفِرُونَ حَقًّا</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یعنی اینان کافر واقعی هستند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بین ایمان و کفر و بین حقّ و باطل، حدّ وسطی وجود ندارد</w:t>
      </w:r>
      <w:r>
        <w:rPr>
          <w:rFonts w:eastAsia="IRNazanin" w:cs="IRNazanin"/>
          <w:color w:val="111111"/>
          <w:sz w:val="28"/>
          <w:szCs w:val="28"/>
          <w:rtl w:val="true"/>
          <w:lang w:bidi="fa-IR"/>
        </w:rPr>
        <w:t xml:space="preserve">. </w:t>
      </w:r>
      <w:bookmarkStart w:id="268" w:name="pg9442_93015"/>
    </w:p>
    <w:p>
      <w:pPr>
        <w:pStyle w:val="Heading2"/>
        <w:numPr>
          <w:ilvl w:val="1"/>
          <w:numId w:val="1"/>
        </w:numPr>
        <w:rPr/>
      </w:pPr>
      <w:bookmarkStart w:id="269" w:name="__RefHeading___Toc5946217_2870459653"/>
      <w:bookmarkStart w:id="270" w:name="_Toc91"/>
      <w:bookmarkEnd w:id="268"/>
      <w:bookmarkEnd w:id="269"/>
      <w:r>
        <w:rPr>
          <w:rtl w:val="true"/>
        </w:rPr>
        <w:t>سورۀ مبارکۀ مائده</w:t>
      </w:r>
      <w:bookmarkEnd w:id="270"/>
    </w:p>
    <w:p>
      <w:pPr>
        <w:pStyle w:val="Heading3"/>
        <w:numPr>
          <w:ilvl w:val="2"/>
          <w:numId w:val="1"/>
        </w:numPr>
        <w:rPr/>
      </w:pPr>
      <w:bookmarkStart w:id="271" w:name="__RefHeading___Toc5946219_2870459653"/>
      <w:bookmarkStart w:id="272" w:name="_Toc92"/>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Heading3"/>
        <w:numPr>
          <w:ilvl w:val="2"/>
          <w:numId w:val="1"/>
        </w:numPr>
        <w:rPr/>
      </w:pPr>
      <w:bookmarkStart w:id="273" w:name="__RefHeading___Toc5946221_2870459653"/>
      <w:bookmarkStart w:id="274" w:name="_Toc93"/>
      <w:bookmarkEnd w:id="273"/>
      <w:r>
        <w:rPr>
          <w:rtl w:val="true"/>
        </w:rPr>
        <w:t>کد آیه</w:t>
      </w:r>
      <w:r>
        <w:rPr>
          <w:rtl w:val="true"/>
        </w:rPr>
        <w:t xml:space="preserve">: </w:t>
      </w:r>
      <w:r>
        <w:rPr/>
        <w:t>5/5</w:t>
      </w:r>
      <w:r>
        <w:rPr>
          <w:rtl w:val="true"/>
        </w:rPr>
        <w:t xml:space="preserve"> </w:t>
      </w:r>
      <w:r>
        <w:rPr>
          <w:rtl w:val="true"/>
        </w:rPr>
        <w:t>اسم آیه</w:t>
      </w:r>
      <w:r>
        <w:rPr>
          <w:rtl w:val="true"/>
        </w:rPr>
        <w:t xml:space="preserve">: </w:t>
      </w:r>
      <w:r>
        <w:rPr>
          <w:rtl w:val="true"/>
        </w:rPr>
        <w:t>زیانکاران</w:t>
      </w:r>
      <w:bookmarkEnd w:id="2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یَكْفُرْ بِالْاٖیماٰنِ فَقَدْ حَبِطَ عَمَلُهُۥ وَهُوَ فِی الْءاٰخِرَةِ مِنَ الْخاٰسِرٖینَ</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 كسى كه انكار كند آنچه را باید به آن ایمان بیاورد، اعمال او تباه مى گردد و در سراى دیگر، از زیانكاران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یكْفُرْ بِالْإِیمانِ فَقَدْ حَبِطَ عَمَلُهُ وَ هُوَ فِی الْآخِرَةِ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تَفْسِیرُهَا فِی بَطْنِ الْقُرْآنِ، یعْنِی مَنْ یكْفُرْ بِوَلَایةِ عَلِی، وَ عَلِی هُوَ الْإِیمَانُ</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از ابو حمزه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یَکْفُرْ بِالإیمَانِ فَقَدْ حَبِطَ عَمَلُهُ وَهُوَ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در باطن قرآن این است كه، یعنی هر کس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شود،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 ایمان هستند، اعمالش از بین رفته و از خاسرین و زیانکاران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تَفسِیرِ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یكْفُرْ </w:t>
      </w:r>
    </w:p>
    <w:p>
      <w:pPr>
        <w:pStyle w:val="BookText"/>
        <w:rPr/>
      </w:pPr>
      <w:r>
        <w:rPr>
          <w:rFonts w:ascii="Amiri" w:hAnsi="Amiri" w:eastAsia="Amiri" w:cs="Amiri"/>
          <w:color w:val="111111"/>
          <w:sz w:val="28"/>
          <w:sz w:val="28"/>
          <w:szCs w:val="28"/>
          <w:rtl w:val="true"/>
          <w:lang w:bidi="ar-SA"/>
        </w:rPr>
        <w:t>بِالْإِیمانِ فَقَدْ حَبِطَ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یَعنِي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الْآخِرَةِ مِنَ الْخاسِرِینَ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این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یكْفُرْ بِالْإِیمانِ فَقَدْ حَبِطَ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كسانى كه به ولایت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 در آخرت زیان کار خواهند بود، و از ایمان خود سودى نخواهند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آیۀ شریفه و روایات نقل شده، یکی از اسباب حبط عمل، انکار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اگر کسی منکر ولایت آن حضرت شود، تمام اعمالش بی ارزش شده و در قیامت از زیانکاران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خطبۀ غدیر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مِنَ اللَّهِ، وَ لَنْ يَتُوبَ اللَّهُ عَلَى أَحَدٍ أَنْكَرَ وَلَايَتَهُ، وَ لَنْ يَغْفِرَ اللَّهُ لَهُ حَتْماً عَلَى اللَّهِ أَنْ يَفْعَلَ ذَلِكَ بِمَنْ خَالَفَ أَمْرَهُ فِيهِ وَ أَنْ يُعَذِّبَهُ عَذاباً نُكْراً أَبَدَ الْآبِدِينَ وَ دَهْرَ الدَّاهِرِينَ</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امام است و هرگز خداوند توبۀ منکر او را نمی پذیرد و او را نمی بخشد، و قطعاً خداوند با کسی که فرمان او را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گردنننهد، چنین خواهد کرد و یقیناً او را به عذاب دردناک همیشگی کیفر نماید</w:t>
      </w:r>
      <w:r>
        <w:rPr>
          <w:rFonts w:eastAsia="IRNazanin" w:cs="IRNazanin"/>
          <w:color w:val="111111"/>
          <w:sz w:val="28"/>
          <w:szCs w:val="28"/>
          <w:rtl w:val="true"/>
          <w:lang w:bidi="fa-IR"/>
        </w:rPr>
        <w:t xml:space="preserve">. </w:t>
      </w:r>
      <w:bookmarkStart w:id="275" w:name="pg9442_93017"/>
    </w:p>
    <w:p>
      <w:pPr>
        <w:pStyle w:val="BookText"/>
        <w:rPr/>
      </w:pPr>
      <w:bookmarkEnd w:id="27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Heading3"/>
        <w:numPr>
          <w:ilvl w:val="2"/>
          <w:numId w:val="1"/>
        </w:numPr>
        <w:rPr/>
      </w:pPr>
      <w:bookmarkStart w:id="276" w:name="__RefHeading___Toc5946223_2870459653"/>
      <w:bookmarkStart w:id="277" w:name="_Toc94"/>
      <w:bookmarkEnd w:id="276"/>
      <w:r>
        <w:rPr>
          <w:rtl w:val="true"/>
        </w:rPr>
        <w:t>کد آیه</w:t>
      </w:r>
      <w:r>
        <w:rPr>
          <w:rtl w:val="true"/>
        </w:rPr>
        <w:t xml:space="preserve">: </w:t>
      </w:r>
      <w:r>
        <w:rPr/>
        <w:t>13/5</w:t>
      </w:r>
      <w:r>
        <w:rPr>
          <w:rtl w:val="true"/>
        </w:rPr>
        <w:t xml:space="preserve"> </w:t>
      </w:r>
      <w:r>
        <w:rPr>
          <w:rtl w:val="true"/>
        </w:rPr>
        <w:t>اسم آیه</w:t>
      </w:r>
      <w:r>
        <w:rPr>
          <w:rtl w:val="true"/>
        </w:rPr>
        <w:t xml:space="preserve">: </w:t>
      </w:r>
      <w:r>
        <w:rPr>
          <w:rtl w:val="true"/>
        </w:rPr>
        <w:t>تحریف کنندگان</w:t>
      </w:r>
      <w:bookmarkEnd w:id="277"/>
    </w:p>
    <w:p>
      <w:pPr>
        <w:pStyle w:val="BookText"/>
        <w:rPr/>
      </w:pPr>
      <w:r>
        <w:rPr>
          <w:rFonts w:ascii="Amiri" w:hAnsi="Amiri" w:eastAsia="Amiri" w:cs="Amiri"/>
          <w:color w:val="111111"/>
          <w:sz w:val="28"/>
          <w:sz w:val="28"/>
          <w:szCs w:val="28"/>
          <w:rtl w:val="true"/>
          <w:lang w:bidi="ar-SA"/>
        </w:rPr>
        <w:t xml:space="preserve">فَبِماٰ نَقْضِهِمْ مٖیثاٰقَهُمْ لَعَنّاٰهُمْ وَجَعَلْناٰ قُلُوبَهُمْ قاٰسِیَةً٭ۖ یُحَرِّفُونَ الْكَلِمَ عَنْ مَواٰضِعِهٖ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امّا به خاطر پيمان شكنی، آنها را از رحمت خويش دور ساختيم و دلهای آنها را سخت و سنگين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مورد خودش، تحريف می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تَفسِیر عَلِيِّ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مِیثاقَهُمْ لَعَنَّاهُمْ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یَعْنِي نَقْضَ عَهْدِ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قُلُوبَهُمْ قاسِیَةً یُحَرِّفُونَ الْکَلِمَ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مَوْضِعِهِ، وَ الدَّلِیلُ عَلَی ذَلِکَ أَنَّ الْکَلِمَةَ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يعني بِهِ الإمَامَة،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تَزالُ تَطَّلِعُ عَلَی خَائِنَةٍ مِنْهُمْ إِلاَّ قَلِیلاً مِنْهُمْ فَاعْفُ عَنْهُمْ وَاصْفَحْ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علیّ بن ابراهیم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این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نَقْضِهِم </w:t>
      </w:r>
    </w:p>
    <w:p>
      <w:pPr>
        <w:pStyle w:val="BookText"/>
        <w:rPr/>
      </w:pPr>
      <w:r>
        <w:rPr>
          <w:rFonts w:ascii="IRNazanin" w:hAnsi="IRNazanin" w:eastAsia="IRNazanin"/>
          <w:color w:val="111111"/>
          <w:sz w:val="28"/>
          <w:sz w:val="28"/>
          <w:szCs w:val="28"/>
          <w:rtl w:val="true"/>
          <w:lang w:bidi="fa-IR"/>
        </w:rPr>
        <w:t>مِّیثَاقَهُمْ لَعنَّاهُمْ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نقض پیمان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قُلُوبَهُمْ قَاسِیَةً یُحَرِّفُونَ الْکَلِمَ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کسانی هستند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جایگاهشان دور نمودند و دلیل بر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این فرمایش خدای متعال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بقاء امامت به وسیلۀ اوست، و کلام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تَزالُ تَطَّلِعُ عَلی خائِنَةٍ مِنْهُمْ إِلَّا قَلِیلًا مِنْهُمْ فَاعْفُ عَنْهُمْ وَ اصْفَحْ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منسوخ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ابن عبّاس،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قُلُوبَهُمْ قَاسِیَةً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یَابِسَةً غَلِیظَةً تَنْبُو عَنْ قَبُولِ الْحَقِّ وَ لَا تَلِینُ</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ابن عبّاس نقل است که در 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قُلُوبَهُمْ قاسِیَةً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قلوب آن ها را سخت و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را قبول نمی کنند و نرم نمی شوند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برای مطالعۀ بیشتر در این زمینه، به کُد شمارۀ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278" w:name="pg9442_93019"/>
    </w:p>
    <w:p>
      <w:pPr>
        <w:pStyle w:val="BookText"/>
        <w:rPr/>
      </w:pPr>
      <w:bookmarkEnd w:id="27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3"/>
        <w:numPr>
          <w:ilvl w:val="2"/>
          <w:numId w:val="1"/>
        </w:numPr>
        <w:rPr/>
      </w:pPr>
      <w:bookmarkStart w:id="279" w:name="__RefHeading___Toc5946225_2870459653"/>
      <w:bookmarkStart w:id="280" w:name="_Toc95"/>
      <w:bookmarkEnd w:id="279"/>
      <w:r>
        <w:rPr>
          <w:rtl w:val="true"/>
        </w:rPr>
        <w:t>کد آیه</w:t>
      </w:r>
      <w:r>
        <w:rPr>
          <w:rtl w:val="true"/>
        </w:rPr>
        <w:t xml:space="preserve">: </w:t>
      </w:r>
      <w:r>
        <w:rPr/>
        <w:t>37/5</w:t>
      </w:r>
      <w:r>
        <w:rPr>
          <w:rtl w:val="true"/>
        </w:rPr>
        <w:t xml:space="preserve"> </w:t>
      </w:r>
      <w:r>
        <w:rPr>
          <w:rtl w:val="true"/>
        </w:rPr>
        <w:t>اسم آیه</w:t>
      </w:r>
      <w:r>
        <w:rPr>
          <w:rtl w:val="true"/>
        </w:rPr>
        <w:t xml:space="preserve">: </w:t>
      </w:r>
      <w:r>
        <w:rPr>
          <w:rtl w:val="true"/>
        </w:rPr>
        <w:t xml:space="preserve">عذاب همیشگی دشمنان حضرت علی </w:t>
      </w:r>
      <w:r>
        <w:rPr>
          <w:rtl w:val="true"/>
        </w:rPr>
        <w:t>(</w:t>
      </w:r>
      <w:r>
        <w:rPr>
          <w:rtl w:val="true"/>
        </w:rPr>
        <w:t>سلام الله علیه</w:t>
      </w:r>
      <w:r>
        <w:rPr>
          <w:rtl w:val="true"/>
        </w:rPr>
        <w:t>)</w:t>
      </w:r>
      <w:bookmarkEnd w:id="280"/>
    </w:p>
    <w:p>
      <w:pPr>
        <w:pStyle w:val="BookText"/>
        <w:rPr/>
      </w:pPr>
      <w:r>
        <w:rPr>
          <w:rFonts w:ascii="Amiri" w:hAnsi="Amiri" w:eastAsia="Amiri" w:cs="Amiri"/>
          <w:color w:val="111111"/>
          <w:sz w:val="28"/>
          <w:sz w:val="28"/>
          <w:szCs w:val="28"/>
          <w:rtl w:val="true"/>
          <w:lang w:bidi="ar-SA"/>
        </w:rPr>
        <w:t>یُرٖیدُونَ اَنْ یَخْرُجُوا مِنَ النّاٰرِ وَماٰ هُمْ بِخاٰرِجٖینَ مِنْهاٰ٭ۖ وَلَهُمْ عَذاٰبٌ مُقٖیمٌ</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آن ها پيوسته می خواهند از آتش خارج شوند ولی نمی توانند خارج شوند و برای آن ها مجازات پايداری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الْمُخَلَّدُونَ فِي النَّارِ،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بِخارِجِينَ مِنْهَا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تفسیر عیاشی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آتش دوزخ جاودانند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بِخَارِجِینَ مِنْهَا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بِخَارِجِينَ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الْمُخَلَّدُونَ فِي النَّارِ أَبَدَ الْآبِدِينَ وَ دَهْرَ الدَّاهِرِينَ</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بن حازم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بِخَارِجِينَ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دشمنان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تا ابد و برای همیشه در آتش دوزخ، جاودان خواهند بود</w:t>
      </w:r>
      <w:r>
        <w:rPr>
          <w:rFonts w:eastAsia="IRNazanin" w:cs="IRNazanin"/>
          <w:color w:val="111111"/>
          <w:sz w:val="28"/>
          <w:szCs w:val="28"/>
          <w:rtl w:val="true"/>
          <w:lang w:bidi="fa-IR"/>
        </w:rPr>
        <w:t xml:space="preserve">. </w:t>
      </w:r>
      <w:bookmarkStart w:id="281" w:name="pg9442_93021"/>
    </w:p>
    <w:p>
      <w:pPr>
        <w:pStyle w:val="BookText"/>
        <w:rPr/>
      </w:pPr>
      <w:bookmarkEnd w:id="28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Heading3"/>
        <w:numPr>
          <w:ilvl w:val="2"/>
          <w:numId w:val="1"/>
        </w:numPr>
        <w:rPr/>
      </w:pPr>
      <w:bookmarkStart w:id="282" w:name="__RefHeading___Toc5946227_2870459653"/>
      <w:bookmarkStart w:id="283" w:name="_Toc96"/>
      <w:bookmarkEnd w:id="282"/>
      <w:r>
        <w:rPr>
          <w:rtl w:val="true"/>
        </w:rPr>
        <w:t>کد آیه</w:t>
      </w:r>
      <w:r>
        <w:rPr>
          <w:rtl w:val="true"/>
        </w:rPr>
        <w:t xml:space="preserve">: </w:t>
      </w:r>
      <w:r>
        <w:rPr/>
        <w:t>47/5</w:t>
      </w:r>
      <w:r>
        <w:rPr>
          <w:rtl w:val="true"/>
        </w:rPr>
        <w:t xml:space="preserve"> </w:t>
      </w:r>
      <w:r>
        <w:rPr>
          <w:rtl w:val="true"/>
        </w:rPr>
        <w:t>اسم آیه</w:t>
      </w:r>
      <w:r>
        <w:rPr>
          <w:rtl w:val="true"/>
        </w:rPr>
        <w:t xml:space="preserve">: </w:t>
      </w:r>
      <w:r>
        <w:rPr>
          <w:rtl w:val="true"/>
        </w:rPr>
        <w:t>مخالفین با حکم خدا</w:t>
      </w:r>
      <w:bookmarkEnd w:id="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یَحْكُمْ بِمآٰ اَنْزَلَ اللّٰهُ فَاُولٰٓئِكَ هُمُ الْفاٰسِقُونَ</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و كسانی كه بر طبق آنچه خدا نازل كرده حكم نمی كنند، فاسق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جَمِيلَةَ،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فِي الْخُمُسِ نَصِيباً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أَبُو بَكْرٍ أَنْ يُعْطِيَهُمْ نَصِيبَهُمْ حَسَداً وَ عَدَاوَةً، 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أَبُو بَكْرٍ أَوَّلَ مَنْ مَنَعَ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 وَ ظَلَمَهُمْ، وَ حَمَلَ النَّاسَ عَلَى رِقَابِهِمْ، وَ لَمَّا قُبِضَ أَبُو بَكْرٍ اسْتَخْلَفَ عُمَرَ عَلَى غَيْرِ شُورَى مِنَ الْمُسْلِمِينَ وَ لَا رِضًى مِنْ آلِ مُحَمَّدٍ، فَعَاشَ عُمَرُ بِذَلِكَ لَمْ يُعْطِ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وَ صَنَعَ مَا صَنَعَ أَبُو بَكْرٍ</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جمیله از یکی از یارانش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خداوند، در خمس، نصیبی برای خاندان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ولی ابوبکر از روی حسد و دشمنی، از پرداخت نصیب شان امتناع کرد، در حالی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يَحْكُمْ بِما أَنْزَلَ اللَّهُ فَأُولئِكَ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ابوبکر اوّلین کسی بود که حق خاندان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و برآن ها ظلم کرد، و مردم را بر آن ها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ابوبکر مرد، بدون مشورت با مسلمانان </w:t>
      </w:r>
    </w:p>
    <w:p>
      <w:pPr>
        <w:pStyle w:val="BookText"/>
        <w:rPr/>
      </w:pPr>
      <w:r>
        <w:rPr>
          <w:rFonts w:ascii="IRNazanin" w:hAnsi="IRNazanin" w:eastAsia="IRNazanin"/>
          <w:color w:val="111111"/>
          <w:sz w:val="28"/>
          <w:sz w:val="28"/>
          <w:szCs w:val="28"/>
          <w:rtl w:val="true"/>
          <w:lang w:bidi="fa-IR"/>
        </w:rPr>
        <w:t xml:space="preserve">و بدون رضایت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را به جانشینی خود انتخاب کرده بود، و عمر هم اینگونه زندگی کرد و حق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نداد و همان روش ابوبکر را در پیش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فِي دِرْهَمَيْنِ بِغَيْرِ مَا أَنْزَلَ اللَّهُ فَقَدْ كَفَرَ،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بِمَا أَنْزَلَ اللَّهُ أَوْ 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كَفَرَ 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لَيْسَ قَدْ كَفَرَ بِمَا أَنْزَلَ اللَّهُ؟</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از ابو العباس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سر دو درهم به غیر از آن چه خداوند نازل فرموده قضاوت کند،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که خداوند نازل فرموده، کافر شده، یا به آن چه که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چه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کافر شود، آیا به آن چه خداوند نازل فرموده، کافر نشده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این آیۀ شریفه و روایات ذیل آن و تکرار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سورۀ مبارکه</w:t>
      </w:r>
      <w:r>
        <w:rPr>
          <w:rStyle w:val="FootnoteAnchor"/>
          <w:rtl w:val="true"/>
        </w:rPr>
        <w:footnoteReference w:id="222"/>
      </w:r>
      <w:r>
        <w:rPr>
          <w:rFonts w:ascii="IRNazanin" w:hAnsi="IRNazanin" w:eastAsia="IRNazanin"/>
          <w:color w:val="111111"/>
          <w:sz w:val="28"/>
          <w:sz w:val="28"/>
          <w:szCs w:val="28"/>
          <w:rtl w:val="true"/>
          <w:lang w:bidi="fa-IR"/>
        </w:rPr>
        <w:t xml:space="preserve">، که گاهی آنان را کافر، گاهی ظالم و گاهی </w:t>
      </w:r>
    </w:p>
    <w:p>
      <w:pPr>
        <w:pStyle w:val="BookText"/>
        <w:rPr/>
      </w:pPr>
      <w:r>
        <w:rPr>
          <w:rFonts w:ascii="IRNazanin" w:hAnsi="IRNazanin" w:eastAsia="IRNazanin"/>
          <w:color w:val="111111"/>
          <w:sz w:val="28"/>
          <w:sz w:val="28"/>
          <w:szCs w:val="28"/>
          <w:rtl w:val="true"/>
          <w:lang w:bidi="fa-IR"/>
        </w:rPr>
        <w:t>فاسق معرّفی می فرماید، نتیجه می گیریم کسانی کهبر خلاف حکم خداوند حکیم، حکم کنند و مردم را از مسیر حق منحرف نمایند، کافر، ظالم و فاسق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مصادیق آن، کسانی هستند که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دستور خداوند را در بارۀ خلافت و جانشینی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فرمودند، به مخالفت با آن برخاسته و حکم خدای متعال را زیر پا نهادند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آن ها هم فاسق اند، هم ظالم اند و هم کافر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وَالْكَافِرُونَ هُمُ الظَّالِمُونَ</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و البته آن ها جزء منافقین هم می باشند چرا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هُمُ الْفَاسِقُونَ</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284" w:name="pg9442_93024"/>
    </w:p>
    <w:p>
      <w:pPr>
        <w:pStyle w:val="BookText"/>
        <w:rPr/>
      </w:pPr>
      <w:bookmarkEnd w:id="28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3"/>
        <w:numPr>
          <w:ilvl w:val="2"/>
          <w:numId w:val="1"/>
        </w:numPr>
        <w:rPr/>
      </w:pPr>
      <w:bookmarkStart w:id="285" w:name="__RefHeading___Toc5946229_2870459653"/>
      <w:bookmarkStart w:id="286" w:name="_Toc97"/>
      <w:bookmarkEnd w:id="285"/>
      <w:r>
        <w:rPr>
          <w:rtl w:val="true"/>
        </w:rPr>
        <w:t>کد آیه</w:t>
      </w:r>
      <w:r>
        <w:rPr>
          <w:rtl w:val="true"/>
        </w:rPr>
        <w:t xml:space="preserve">: </w:t>
      </w:r>
      <w:r>
        <w:rPr/>
        <w:t>51/5</w:t>
      </w:r>
      <w:r>
        <w:rPr>
          <w:rtl w:val="true"/>
        </w:rPr>
        <w:t xml:space="preserve"> </w:t>
      </w:r>
      <w:r>
        <w:rPr>
          <w:rtl w:val="true"/>
        </w:rPr>
        <w:t>اسم آیه</w:t>
      </w:r>
      <w:r>
        <w:rPr>
          <w:rtl w:val="true"/>
        </w:rPr>
        <w:t xml:space="preserve">: </w:t>
      </w:r>
      <w:r>
        <w:rPr>
          <w:rtl w:val="true"/>
        </w:rPr>
        <w:t>برائت از مشرکان</w:t>
      </w:r>
      <w:bookmarkEnd w:id="286"/>
    </w:p>
    <w:p>
      <w:pPr>
        <w:pStyle w:val="BookText"/>
        <w:rPr/>
      </w:pPr>
      <w:r>
        <w:rPr>
          <w:rFonts w:ascii="Amiri" w:hAnsi="Amiri" w:eastAsia="Amiri" w:cs="Amiri"/>
          <w:color w:val="111111"/>
          <w:sz w:val="28"/>
          <w:sz w:val="28"/>
          <w:szCs w:val="28"/>
          <w:rtl w:val="true"/>
          <w:lang w:bidi="ar-SA"/>
        </w:rPr>
        <w:t>یآٰ اَیُّهَا الَّذٖینَ ءاٰمَنُوا لاٰ تَتَّخِذُوا الْیَهُودَ وَ النَّصاٰرٰٓى اَوْلِیآٰءَ٭ۘ بَعْضُهُمْ اَوْلِیآٰءُ بَعْضٍ٭ۚ وَ مَنْ یَتَوَلَّهُمْ مِنْكُمْ فَاِنَّهُۥ مِنْهُمْ٭ اِنَّ اللّٰهَ لاٰ یَهْدِی الْقَوْمَ الظّاٰلِمٖینَ</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ای كسانی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نصاری را تكيه گاه خود قرار ندهيد، آنها تكيه گاه يكديگرند و كسانی كه از شما به آنها تكيه كنند از آنها هستند، خداوند جمعيت ستمكار را هدايت نمی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السُّدِّيُّ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لَأَلْحَقَنَّ بِالشَّامِ فَإِنَّ لِي بِهِ صَدِيقاً مِنَ الْيَهُودِ، فَلَآخُذَنَّ مِنْهُ أَمَاناً، فَإِنِّي أَخَافُ أَنْ يُدَالَ عَلَيْنَا الْيَهُودُ؛ وَ قَالَ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 إِلَى الشَّامِ فَإِنَّ لِي بِهِ صَدِيقاً مِنَ النَّصَارَى، فَلَآخُذَنَّ مِنْهُ أَمَاناً فَإِنِّي أَخَافُ أَنْ يُدَالَ عَلَيْنَا النَّصَارَى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أَحَدُهُمَا أَنْ يَتَهَوَّدَ وَ الْآخَرُ أَنْ يَتَنَصَّرَ،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طَلْحَةُ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فَاسْتَأْذَنَهُ طَلْحَةُ فِي الْمَصِيرِ إِلَى الشَّامِ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بِهَا مَالًا آخُذُهُ، ثُمَّ انْصَرَفَ،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مِثْلِهَا مِنْ حَالٍ تَخْذُلُنَا وَ تَخْرُجُ وَ تَدَعُنَا، فَأَكْثَرَ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الِاسْتِئْذَانِ، فَغَضِبَ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لِابْنِ الْحَضْرَمِيَّةِ،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 مَنْ نَصَرَهُ وَ لَا ذَلَّ مَنْ خَذَلَهُ، فَكَفَّ طَلْحَةُ عَنِ الِاسْتِئْذَانِ عِنْدَ ذَلِكَ، فَأَنْزَلَ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يَقُولُ الَّذِينَ آمَنُوا أَ هؤُلاءِ الَّذِينَ أَقْسَمُوا </w:t>
      </w:r>
    </w:p>
    <w:p>
      <w:pPr>
        <w:pStyle w:val="BookText"/>
        <w:rPr/>
      </w:pPr>
      <w:r>
        <w:rPr>
          <w:rFonts w:ascii="Amiri" w:hAnsi="Amiri" w:eastAsia="Amiri" w:cs="Amiri"/>
          <w:color w:val="111111"/>
          <w:sz w:val="28"/>
          <w:sz w:val="28"/>
          <w:szCs w:val="28"/>
          <w:rtl w:val="true"/>
          <w:lang w:bidi="ar-SA"/>
        </w:rPr>
        <w:t>بِاللَّهِ جَهْدَ أَيْمانِهِمْ إِنَّهُمْ لَمَعَكُمْ حَبِطَتْ أَعْمالُهُمْ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يَعْنِي أُولَئِكَ يَقُولُ إِنَّهُ يَحْلِفُ لَكُمْ أَنَّهُ مُؤْمِنٌ مَعَكُمْ، فَقَدْ حَبِطَ عَمَلُهُ بِمَا دَخَلَ فِيهِ مِنْ أَمْرِ الْإِسْلَامِ حَتَّى نَافَقَ فِيه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سدّی در تفسیر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الْيَهُودَ وَ النَّصارى أَوْلِياءَ بَعْضُهُمْ أَوْلِياءُ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ماجرای اُحد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به شام خواهم رفت که مرا در آن سرزمین دوستی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امان خواهمگرفت که می ترسم یهود بر ما چیرگی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 اللَّه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شام نزد دوست مسیحی خود خواهم رفت و از او امان می خواهم که از غلبۀ مسیحیان هراسانم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یکی به یهودیان گروید و دیگری به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حالی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ایشان بود، برای رفتن به شام اجازه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طلبی در آنجا دارم که می ستانم و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حالی ما را رها می کنی و خوار می داری؟ ولی طلحه برای این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بگیرد اصرار و پافشاری زیادی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حضرمیه اجازۀ رفتن دهید،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طلحه یاریش دهد عزیز نخواهد بود و هر که او رهایش کند ذلیل نخواهد شد، پس در این هنگام طلحه دست از اصرارش برداشت ناگهان خدای متعال در بارۀ آن ها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يَقُولُ الَّذِينَ آمَنُوا أَ هؤُلاءِ </w:t>
      </w:r>
    </w:p>
    <w:p>
      <w:pPr>
        <w:pStyle w:val="BookText"/>
        <w:rPr/>
      </w:pPr>
      <w:r>
        <w:rPr>
          <w:rFonts w:ascii="Amiri" w:hAnsi="Amiri" w:eastAsia="Amiri" w:cs="Amiri"/>
          <w:color w:val="111111"/>
          <w:sz w:val="28"/>
          <w:sz w:val="28"/>
          <w:szCs w:val="28"/>
          <w:rtl w:val="true"/>
          <w:lang w:bidi="ar-SA"/>
        </w:rPr>
        <w:t>الَّذِينَ أَقْسَمُوا بِاللَّهِ جَهْدَ أَيْمانِهِمْ إِنَّهُمْ لَمَعَكُمْ حَبِطَتْ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مى خورد كه مؤمن و همراه شماست ولی عملش بى ارزش و باطل مى گردد، زيرا به اسلام داخل گرديده تا در آن نفاق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شهادت تاریخ، پروندۀ اعمال نفاق گونۀ چنین افرادی آن قدر سیاه است که حتّی مخالفین هم به آن ها اذعان نموده اند؛ برای نمونه به مورد زیر توجّه فرمایید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جسارت عثمان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حميدى در تفسير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لَكُمْ أَنْ تُؤْذُوا رَسُولَ اللَّهِ وَ لا أَنْ تَنْكِحُوا أَزْواجَهُ مِنْ بَعْدِهِ أَبَداً إِنَّ ذلِكُمْ كانَ عِنْدَ اللَّهِ عَظِيماً</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نقل كرده كه 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 سلمه و خنيس بن حذافه از دنیا رفتند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 ايشان، یعنی ام سلمه و حفصه ازدواج کردند، طلحه و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زنان ما را پس از مرگ به ازدواج خود در آورد و ما با زنان او چنين نكنيم؟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زنانش را به قرعه، تصاحب خواهيم كرد، و طلحه عايشه را می خواست و عثمان دوستدار ام سلمه بود، پس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لَكُمْ أَنْ تُؤْذُوا رَسُولَ اللَّهِ وَ لا أَنْ تَنْكِحُوا أَزْواجَهُ مِنْ بَعْدِهِ أَبَداً</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 و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شَيْئاً أَوْ تُخْفُوهُ فَإِنَّ اللَّهَ كانَبِكُلِّ شَيْ ءٍ عَلِيماً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و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يُؤْذُونَ اللَّهَ وَ رَسُولَهُ لَعَنَهُمُ اللَّهُ فِي الدُّنْيا وَ الْآخِرَةِ وَ أَعَدَّ </w:t>
      </w:r>
    </w:p>
    <w:p>
      <w:pPr>
        <w:pStyle w:val="BookText"/>
        <w:rPr/>
      </w:pPr>
      <w:r>
        <w:rPr>
          <w:rFonts w:ascii="Amiri" w:hAnsi="Amiri" w:eastAsia="Amiri" w:cs="Amiri"/>
          <w:color w:val="111111"/>
          <w:sz w:val="28"/>
          <w:sz w:val="28"/>
          <w:szCs w:val="28"/>
          <w:rtl w:val="true"/>
          <w:lang w:bidi="ar-SA"/>
        </w:rPr>
        <w:t>لَهُمْ عَذاباً مُهِيناً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همانطور که ملاحظه فرمودید خداوند تبارک و تعالی با نزول آیاتی که مطرح شد، ابتدا به دفاع از پیامبرش اقدام نموده و سپس به طعن و لعن و در نهایت عذاب کسانی که ایمان دروغین دارند و در یک کلمه منافق هستند، پرداخته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یکی از مواردی که مؤمنین باید از آن دوری نمایند و برائت داشته باشند، دوستی و رفاقت با یهود و نصاری است، و حتّی دوستی و رفاقت با دوستان آن ها، که این کار، ایمان انسان را از بین برده وسبب حبط عمل و دوری از رحمت الهی می گردد</w:t>
      </w:r>
      <w:r>
        <w:rPr>
          <w:rFonts w:eastAsia="IRNazanin" w:cs="IRNazanin"/>
          <w:color w:val="111111"/>
          <w:sz w:val="28"/>
          <w:szCs w:val="28"/>
          <w:rtl w:val="true"/>
          <w:lang w:bidi="fa-IR"/>
        </w:rPr>
        <w:t xml:space="preserve">. </w:t>
      </w:r>
      <w:bookmarkStart w:id="287" w:name="pg9442_93028"/>
    </w:p>
    <w:p>
      <w:pPr>
        <w:pStyle w:val="BookText"/>
        <w:rPr/>
      </w:pPr>
      <w:bookmarkEnd w:id="28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3"/>
        <w:numPr>
          <w:ilvl w:val="2"/>
          <w:numId w:val="1"/>
        </w:numPr>
        <w:rPr/>
      </w:pPr>
      <w:bookmarkStart w:id="288" w:name="__RefHeading___Toc5946231_2870459653"/>
      <w:bookmarkStart w:id="289" w:name="_Toc98"/>
      <w:bookmarkEnd w:id="288"/>
      <w:r>
        <w:rPr>
          <w:rtl w:val="true"/>
        </w:rPr>
        <w:t>کد آیه</w:t>
      </w:r>
      <w:r>
        <w:rPr>
          <w:rtl w:val="true"/>
        </w:rPr>
        <w:t xml:space="preserve">: </w:t>
      </w:r>
      <w:r>
        <w:rPr/>
        <w:t>57/5</w:t>
      </w:r>
      <w:r>
        <w:rPr>
          <w:rtl w:val="true"/>
        </w:rPr>
        <w:t xml:space="preserve"> </w:t>
      </w:r>
      <w:r>
        <w:rPr>
          <w:rtl w:val="true"/>
        </w:rPr>
        <w:t>اسم آیه</w:t>
      </w:r>
      <w:r>
        <w:rPr>
          <w:rtl w:val="true"/>
        </w:rPr>
        <w:t xml:space="preserve">: </w:t>
      </w:r>
      <w:r>
        <w:rPr>
          <w:rtl w:val="true"/>
        </w:rPr>
        <w:t>برائت از اهل کتاب</w:t>
      </w:r>
      <w:bookmarkEnd w:id="289"/>
    </w:p>
    <w:p>
      <w:pPr>
        <w:pStyle w:val="BookText"/>
        <w:rPr/>
      </w:pPr>
      <w:r>
        <w:rPr>
          <w:rFonts w:ascii="Amiri" w:hAnsi="Amiri" w:eastAsia="Amiri" w:cs="Amiri"/>
          <w:color w:val="111111"/>
          <w:sz w:val="28"/>
          <w:sz w:val="28"/>
          <w:szCs w:val="28"/>
          <w:rtl w:val="true"/>
          <w:lang w:bidi="ar-SA"/>
        </w:rPr>
        <w:t xml:space="preserve">یآٰ اَیُّهَا الَّذٖینَ ءاٰمَنُوا لاٰ تَتَّخِذُوا الَّذٖینَ اتَّخَذُوا دٖینَكُمْ هُزُوًا وَلَعِبًا مِنَ الَّذٖینَ اُوتُوا الْكِتاٰبَ مِنْ قَبْلِكُمْ وَالْكُفّاٰرَ اَوْلِیآٰءَ٭ۚ وَاتَّقُوا اللّٰهَ اِنْ كُنْتُمْ مُؤْمِنٖینَ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ای كسانی كه ايمان آورده ايد، افرادی كه آئين شما را به باد استهزاء و بازی می گيرند از اهل كتاب و مشركان، دوست و تكيه گاه خود انتخاب نكنيد، و از خدا بپرهيزيد اگر ايمان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رُفَاعَةُ بنُ زَيد وَ سويدُ بنُ الحَارِث قَد أَظهَرَا الِإسلَام، ثُمَّ نَافَقَا، وَ كَانَ رِجَالٌ مِنَ المُسلِمِينَ يُوَادُّونَهُمَا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زيد و سويد بن حارث كه یهودی بودند اظهار مسلمانى كردند، ولی پس از آنمنافق شدند و این در حالی بود که بعضى از صحابه با آنان دوستى و رفت و آمد مى كردند؛ پس این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نهى دوستى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دوستی با کسانی که دین مسلمانان و یا مراسم دینی و مذهبی آنان را به بازی و مسخره می گیرند، نهی نموده تا بفهماند با چنین اشخاصی </w:t>
      </w:r>
    </w:p>
    <w:p>
      <w:pPr>
        <w:pStyle w:val="BookText"/>
        <w:rPr/>
      </w:pPr>
      <w:r>
        <w:rPr>
          <w:rFonts w:ascii="IRNazanin" w:hAnsi="IRNazanin" w:eastAsia="IRNazanin"/>
          <w:color w:val="111111"/>
          <w:sz w:val="28"/>
          <w:sz w:val="28"/>
          <w:szCs w:val="28"/>
          <w:rtl w:val="true"/>
          <w:lang w:bidi="fa-IR"/>
        </w:rPr>
        <w:t>در زمرۀ کفار بوده و فقط شایستۀ دشمنی اند و در پایان می فرماید اگر مؤمن واقعی هستید از خداوند بترسید و تقوی پیشه کنید؛ یعنی بدانید و آگاه باشید اگر با چنین اشخاصی طرح دوستی و رفاقت بستید ایمانتان را از دست داده و تقوای الهی را زیر پا نهاده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تفاسیر نقل شده که جمعى از یهود و بعضى از نصارى صداى مؤذّن را که مى شنیدند و یا به نماز ایستادن مسلمانان را که مى دیدند، شروع به مسخره و استهزاء مى کردند، قرآن کریم مسلمانان را از طرح دوستى با این گونه افراد برحذر داشته، خداوند در این آیه به مؤ منان دستور مى دهد که از انتخاب منافقان و دشمنان به عنوان دوست بپرهیزید، لذا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آئین شما را به باد استهزاء و یا به بازى مى گیرند، چه آنها که از اهل کتابند و چه آنها که از مشرکان و منافقانند، هیچ یک از آنانرا به عنوان دوست انتخاب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متأسفانه با این همه تأکیدهای الهی و هشدارهای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 بینیم عدّه ای از صحابه نه تنها به این هشدارها توجّهی نکرده، بلکه با کفّار و اهل کتاب ارتباط و دوستی و رفاقت داشته تا جایی که پس از غصب خلافت برای ادارۀ امور حکومت، آنان را مشاور و معتمد خود قرار دادند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یهودیان به ظاهر مسلمان شده که خلفای غاصب با آنان طرح دوستی و رفاقت بستند و در امور خلافت نفوذ پیدا کردند می توانیم به كعب الاحبار، عبد الله بن سلام، ثعلبه، ابن يامين، اسد و اسید پسران كعب، سعيد بن عمرو و قيس بن زيد اشاره نماییم</w:t>
      </w:r>
      <w:r>
        <w:rPr>
          <w:rFonts w:eastAsia="IRNazanin" w:cs="IRNazanin"/>
          <w:color w:val="111111"/>
          <w:sz w:val="28"/>
          <w:szCs w:val="28"/>
          <w:rtl w:val="true"/>
          <w:lang w:bidi="fa-IR"/>
        </w:rPr>
        <w:t xml:space="preserve">. </w:t>
      </w:r>
      <w:bookmarkStart w:id="290" w:name="pg9442_93030"/>
    </w:p>
    <w:p>
      <w:pPr>
        <w:pStyle w:val="BookText"/>
        <w:rPr/>
      </w:pPr>
      <w:bookmarkEnd w:id="29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3"/>
        <w:numPr>
          <w:ilvl w:val="2"/>
          <w:numId w:val="1"/>
        </w:numPr>
        <w:rPr/>
      </w:pPr>
      <w:bookmarkStart w:id="291" w:name="__RefHeading___Toc5946233_2870459653"/>
      <w:bookmarkStart w:id="292" w:name="_Toc99"/>
      <w:bookmarkEnd w:id="291"/>
      <w:r>
        <w:rPr>
          <w:rtl w:val="true"/>
        </w:rPr>
        <w:t>کد آیه</w:t>
      </w:r>
      <w:r>
        <w:rPr>
          <w:rtl w:val="true"/>
        </w:rPr>
        <w:t xml:space="preserve">: </w:t>
      </w:r>
      <w:r>
        <w:rPr/>
        <w:t>78/5</w:t>
      </w:r>
      <w:r>
        <w:rPr>
          <w:rtl w:val="true"/>
        </w:rPr>
        <w:t xml:space="preserve"> </w:t>
      </w:r>
      <w:r>
        <w:rPr>
          <w:rtl w:val="true"/>
        </w:rPr>
        <w:t>اسم آیه</w:t>
      </w:r>
      <w:r>
        <w:rPr>
          <w:rtl w:val="true"/>
        </w:rPr>
        <w:t xml:space="preserve">: </w:t>
      </w:r>
      <w:r>
        <w:rPr>
          <w:rtl w:val="true"/>
        </w:rPr>
        <w:t>لعنت پیامبران بر کفّار</w:t>
      </w:r>
      <w:bookmarkEnd w:id="292"/>
    </w:p>
    <w:p>
      <w:pPr>
        <w:pStyle w:val="BookText"/>
        <w:rPr/>
      </w:pPr>
      <w:r>
        <w:rPr>
          <w:rFonts w:ascii="Amiri" w:hAnsi="Amiri" w:eastAsia="Amiri" w:cs="Amiri"/>
          <w:color w:val="111111"/>
          <w:sz w:val="28"/>
          <w:sz w:val="28"/>
          <w:szCs w:val="28"/>
          <w:rtl w:val="true"/>
          <w:lang w:bidi="ar-SA"/>
        </w:rPr>
        <w:t>لُعِنَ الَّذٖینَ كَفَرُوا مِنْ بَنٖیٓ اِسْرآٰئٖیلَ عَلٰى لِساٰنِ داٰوُۥدَ وَعٖیسَى ابْنِ مَرْیَمَ٭ۚ ذٰلِكَ بِماٰ عَصَوْا وَكاٰنُوا یَعْتَدُونَ</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آنها كه از بنی اسرائيل كافر شدند بر زبان داود و عيسی بن مريم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اين به خاطر آن بود كه گناه می كردند و تجاوز می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مِنَ الشِّيعَةِ يَدْخُلُونَ فِي أَعْمَالِ السُّلْطَانِ وَ يَعْمَلُونَ لَهُمْ وَ يُحِبُّونَهُمْ وَ يُوَالُونَهُمْ،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هُمْ مِنَ الشِّيعَةِ، وَ لَكِنَّهُمْ مِنْ أُولَئِكَ، ثُمَّ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داوُدَ وَ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كَثِيراً مِنْهُمْ فاسِقُونَ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الْخَنَازِيرُ عَلَى لِسَانِ دَاوُدَ وَ الْقِرَدَةُ عَلَى لِسَانِ عِيسَى</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مسعدة بن صدقه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گروهی از شیعیان پرسید که در کارهای حاکمان وارد می شوند و برای آنها کار می کنند و آنها را دوست می دارند و یاری می کنند،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شیعه </w:t>
      </w:r>
    </w:p>
    <w:p>
      <w:pPr>
        <w:pStyle w:val="BookText"/>
        <w:rPr/>
      </w:pPr>
      <w:r>
        <w:rPr>
          <w:rFonts w:ascii="IRNazanin" w:hAnsi="IRNazanin" w:eastAsia="IRNazanin"/>
          <w:color w:val="111111"/>
          <w:sz w:val="28"/>
          <w:sz w:val="28"/>
          <w:szCs w:val="28"/>
          <w:rtl w:val="true"/>
          <w:lang w:bidi="fa-IR"/>
        </w:rPr>
        <w:t xml:space="preserve">نیستند، بلکه از آنان به شمار می آیند، 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 الَّذِينَ كَفَرُوا مِنْ بَنِي إِسْرائِيلَ عَلى لِسانِ داوُدَ وَ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كَثِيراً مِنْهُمْ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خوکها همان کسانی هستند که به زبان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شدند و میمون ها به زبان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قرار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دَاوُدُ، فَإِنَّهُ لَعَنَ أَهْلَ أیلَةَ لَمَّا اعْتَدَوْا فِي سَبْتِهِمْ وَ كَانَ اعْتِدَاؤُهُمْ فِي زَمَانِهِ،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أَلْبِسْهُمُ اللَّعْنَةَ مِثْلَ الرِّدَاءِ وَ مِثْلَ الْمِنْطَقَةِ عَلَى الْحَقْوَيْنِ، فَمَسَخَهُمُ اللَّهُ قِرَدَةً، وَ أَمَّاعِيسَى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لَعَنَ الَّذِينَ أُنْزِلَتْ عَلَيْهِمُ الْمَائِدَةُ، ثُمَّ كَفَرُوا بَعْدَ ذَلِكَ</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نموده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همانا اهالی شهر أیْلَه را هنگامی که در روز شنبه تجاوز کردند، لعنت کرد و این تعدّیِ و تجاوز آنان در زمان او بوده است، پس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لعنت را مانند کمربندی بر روی کمر آنان بپوشان، پس خداوند آنان را به شکل میمون مسخ کرد؛ و امّا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را لعنت کرد که بعد از آن که سفرۀ آسمانی بر آنان نازل شد، کفر ورزیدند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الْمَلِكِ بْنِ هَارُونَ،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وَ أَنَّهُ فِي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مِنْ أَهْلِ الشَّامِ، وَ لَكِنْ قُولُوا مِنْ أَهْلِ الشُّومِ، وَ هُمْ مِنْ أَبْنَاءِ مِصْرٍ، لُعِنُوا عَلى لِسانِداوُدَ، فَجَعَلَ مِنْهُمُ الْقِرَدَةَ وَ الْخَنازِيرَ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عبد الملک بن هارون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که معاویه با لکشری صدهزار نفره آماده جنگ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کدام قوم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شام،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از اهل شام، بلکه بگویید از اهل شوم، چون آنان از فرزندان مصر هستند، همان کسانی که به زبان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شده اند، پس خداوند برخی از آنان را به صورت میمون و خوک تبدیل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قولویه قمی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ابراهیم بن ابی البلاد نقل نموده که او به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زیارت کنیم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زیارتی را انشاد می فرمایند که در قسمتی از آن آمده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الَّذِينَ سَفَكُوا دَمَكَ وَ اسْتَحَلُّوا حُرْمَتَكَ، مَلْعُونُونَ مُعَذَّبُونَ عَلَى لِسَانِ دَاوُدَ وَ عِيسَى ابْنِ مَرْيَمَ، ذلِكَ بِما عَصَوْا وَ كانُوا يَعْتَدُونَ</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 دهم كسانى كه خون تو را ريختند و هتک حرمت تو را حلال دانستند، با زبان حضرت داود و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و عذاب الهى واقع شده اند، و اين به خاطر عصيان و طغیان و سرکشی آنان است</w:t>
      </w:r>
      <w:r>
        <w:rPr>
          <w:rFonts w:eastAsia="IRNazanin" w:cs="IRNazanin"/>
          <w:color w:val="111111"/>
          <w:sz w:val="28"/>
          <w:szCs w:val="28"/>
          <w:rtl w:val="true"/>
          <w:lang w:bidi="fa-IR"/>
        </w:rPr>
        <w:t xml:space="preserve">. </w:t>
      </w:r>
      <w:bookmarkStart w:id="293" w:name="pg9442_93034"/>
    </w:p>
    <w:p>
      <w:pPr>
        <w:pStyle w:val="Heading2"/>
        <w:numPr>
          <w:ilvl w:val="1"/>
          <w:numId w:val="1"/>
        </w:numPr>
        <w:rPr/>
      </w:pPr>
      <w:bookmarkStart w:id="294" w:name="__RefHeading___Toc5946235_2870459653"/>
      <w:bookmarkStart w:id="295" w:name="_Toc100"/>
      <w:bookmarkEnd w:id="293"/>
      <w:bookmarkEnd w:id="294"/>
      <w:r>
        <w:rPr>
          <w:rtl w:val="true"/>
        </w:rPr>
        <w:t>سورۀ مبارکۀ انعام</w:t>
      </w:r>
      <w:bookmarkEnd w:id="295"/>
    </w:p>
    <w:p>
      <w:pPr>
        <w:pStyle w:val="Heading3"/>
        <w:numPr>
          <w:ilvl w:val="2"/>
          <w:numId w:val="1"/>
        </w:numPr>
        <w:rPr/>
      </w:pPr>
      <w:bookmarkStart w:id="296" w:name="__RefHeading___Toc5946237_2870459653"/>
      <w:bookmarkStart w:id="297" w:name="_Toc101"/>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Heading3"/>
        <w:numPr>
          <w:ilvl w:val="2"/>
          <w:numId w:val="1"/>
        </w:numPr>
        <w:rPr/>
      </w:pPr>
      <w:bookmarkStart w:id="298" w:name="__RefHeading___Toc5946239_2870459653"/>
      <w:bookmarkStart w:id="299" w:name="_Toc102"/>
      <w:bookmarkEnd w:id="298"/>
      <w:r>
        <w:rPr>
          <w:rtl w:val="true"/>
        </w:rPr>
        <w:t>کد آیه</w:t>
      </w:r>
      <w:r>
        <w:rPr>
          <w:rtl w:val="true"/>
        </w:rPr>
        <w:t xml:space="preserve">: </w:t>
      </w:r>
      <w:r>
        <w:rPr/>
        <w:t>24</w:t>
      </w:r>
      <w:r>
        <w:rPr>
          <w:rtl w:val="true"/>
        </w:rPr>
        <w:t>و</w:t>
      </w:r>
      <w:r>
        <w:rPr/>
        <w:t>23/6</w:t>
      </w:r>
      <w:r>
        <w:rPr>
          <w:rtl w:val="true"/>
        </w:rPr>
        <w:t xml:space="preserve"> </w:t>
      </w:r>
      <w:r>
        <w:rPr>
          <w:rtl w:val="true"/>
        </w:rPr>
        <w:t>اسم آیه</w:t>
      </w:r>
      <w:r>
        <w:rPr>
          <w:rtl w:val="true"/>
        </w:rPr>
        <w:t xml:space="preserve">: </w:t>
      </w:r>
      <w:r>
        <w:rPr>
          <w:rtl w:val="true"/>
        </w:rPr>
        <w:t>فتنه گران و عهدشکنان</w:t>
      </w:r>
      <w:bookmarkEnd w:id="299"/>
    </w:p>
    <w:p>
      <w:pPr>
        <w:pStyle w:val="BookText"/>
        <w:rPr/>
      </w:pPr>
      <w:r>
        <w:rPr>
          <w:rFonts w:ascii="Amiri" w:hAnsi="Amiri" w:eastAsia="Amiri" w:cs="Amiri"/>
          <w:color w:val="111111"/>
          <w:sz w:val="28"/>
          <w:sz w:val="28"/>
          <w:szCs w:val="28"/>
          <w:rtl w:val="true"/>
          <w:lang w:bidi="ar-SA"/>
        </w:rPr>
        <w:t>ثُمَّ لَمْ تَكُنْ فِتْنَتُهُمْ اِلّآٰ اَنْ قاٰلُوا وَاللّٰهِ رَبِّناٰ ماٰ كُنّاٰ مُشْرِكٖینَ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اݗُنْظُرْ كَیْفَ كَذَبُوا عَلٰٓى اَنْفُسِهِمْ٭ۚ وَضَلَّ</w:t>
      </w:r>
    </w:p>
    <w:p>
      <w:pPr>
        <w:pStyle w:val="BookText"/>
        <w:rPr/>
      </w:pPr>
      <w:r>
        <w:rPr>
          <w:rFonts w:ascii="Amiri" w:hAnsi="Amiri" w:eastAsia="Amiri" w:cs="Amiri"/>
          <w:color w:val="111111"/>
          <w:sz w:val="28"/>
          <w:sz w:val="28"/>
          <w:szCs w:val="28"/>
          <w:rtl w:val="true"/>
          <w:lang w:bidi="ar-SA"/>
        </w:rPr>
        <w:t>عَنْهُمْ ماٰ كاٰنُوا</w:t>
      </w:r>
    </w:p>
    <w:p>
      <w:pPr>
        <w:pStyle w:val="BookText"/>
        <w:rPr/>
      </w:pPr>
      <w:r>
        <w:rPr>
          <w:rFonts w:ascii="Amiri" w:hAnsi="Amiri" w:eastAsia="Amiri" w:cs="Amiri"/>
          <w:color w:val="111111"/>
          <w:sz w:val="28"/>
          <w:sz w:val="28"/>
          <w:szCs w:val="28"/>
          <w:rtl w:val="true"/>
          <w:lang w:bidi="ar-SA"/>
        </w:rPr>
        <w:t>یَفْتَرُونَ</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سپس پاسخ و عذر آنها چيزی جز اين نيست كه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كه پروردگار ما است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مشرک نبوديم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چگونه به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گويند و آنچه را به دروغ شريک خدا می پنداشتند از دست می دهند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الإحتِجَاجِ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حَدِيثٍ طَوِيلٍ يُذكَرُ فِيهِ أَحوَالَ أَهلِ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يَجْتَمِعُونَ فِي مَوَاطِنَ أُخَرَ، فَيُسْتَنْطَقُونَ فِيهِ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هَؤُلَاءِ خَاصَّةً هُمُ الْمُقِرُّونَ فِي دَارِ الدُّنْيَا بِالتَّوْحِيدِ، فَلَا يَنْفَعُهُمْ إِيمَانُهُمْ بِاللَّهِ، لِمُخَالَفَتِهِمْ رُسُلَهُ وَ شَكِّهِمْ فِيمَا أَتَوْا بِهِ عَنْ رَبِّهِمْ، وَ نَقْضِهِمْعُهُودَهُمْ فِي أَوْصِيَائِهِمْ، وَ اسْتِبْدَالِهِمُ الَّذِي هُوَ أَدْنى بِالَّذِي هُوَ خَيْرٌ، فَكَذَّبَهُمُ اللَّهُ فِيمَا انْتَحَلُوهُ مِنَ الْإِيمَانِ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در کتاب احتجاج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حدیثی طولانی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حضرت دربارۀ حالات مردم در روز قیامت، مطالبی را متذکّر شدند، 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جایگاه های دیگری گرد هم جمع می شوند و در آنجا آنان را به سخن در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استنطاق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رَبِّنَا مَا کُنَّا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اینان به طور خاص، کسانی هستند که در سرای دنیا به یگانگی خدا اقرار کرده اند، امّا ایمانشان به خدای متعال برایشان هیچ سودی نخواهد داشت، چرا که با فرستادگان او مخالفت ورزیده اند و در آنچه ایشان از جانب پروردگارشان آوردند، شک کرده اند و دربارۀ اوصیای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کرده اند و افراد پست را ترجیح داده، آن ها را به جای کسی که تمام خیر و نیکی بود قرار داده اند، از این رو خداوند، آنانرا در پذیرش ایمان شان، دروغگو خوانده،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کَذَبُواْ عَلَی أَنفُسِهِمْ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ولایت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نداشته، بلکه به ولایت افرادی پست و فرومایه معتقد باشند، هنگامی كه در قیامت پرده ها كنار مى رود، تازه متوجّه خطاى بزرگ خود شده، از اعمال خود بیزارى می جویند و آن ها را تکذیب می كنند، در حالی که خداوند آن ها را تکذیب می کند و این انحراف در عقیده را بزرگترین ظلم می داند، بدین جهت آن ها از رحمت الهی محروم شده، به فلاح و رستگاری نخواهند رسید</w:t>
      </w:r>
      <w:r>
        <w:rPr>
          <w:rFonts w:eastAsia="IRNazanin" w:cs="IRNazanin"/>
          <w:color w:val="111111"/>
          <w:sz w:val="28"/>
          <w:szCs w:val="28"/>
          <w:rtl w:val="true"/>
          <w:lang w:bidi="fa-IR"/>
        </w:rPr>
        <w:t xml:space="preserve">. </w:t>
      </w:r>
      <w:bookmarkStart w:id="300" w:name="pg9442_93036"/>
    </w:p>
    <w:p>
      <w:pPr>
        <w:pStyle w:val="BookText"/>
        <w:rPr/>
      </w:pPr>
      <w:bookmarkEnd w:id="30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3"/>
        <w:numPr>
          <w:ilvl w:val="2"/>
          <w:numId w:val="1"/>
        </w:numPr>
        <w:rPr/>
      </w:pPr>
      <w:bookmarkStart w:id="301" w:name="__RefHeading___Toc5946241_2870459653"/>
      <w:bookmarkStart w:id="302" w:name="_Toc103"/>
      <w:bookmarkEnd w:id="301"/>
      <w:r>
        <w:rPr>
          <w:rtl w:val="true"/>
        </w:rPr>
        <w:t>کد آیه</w:t>
      </w:r>
      <w:r>
        <w:rPr>
          <w:rtl w:val="true"/>
        </w:rPr>
        <w:t xml:space="preserve">: </w:t>
      </w:r>
      <w:r>
        <w:rPr/>
        <w:t>28/6</w:t>
      </w:r>
      <w:r>
        <w:rPr>
          <w:rtl w:val="true"/>
        </w:rPr>
        <w:t xml:space="preserve"> </w:t>
      </w:r>
      <w:r>
        <w:rPr>
          <w:rtl w:val="true"/>
        </w:rPr>
        <w:t>اسم آیه</w:t>
      </w:r>
      <w:r>
        <w:rPr>
          <w:rtl w:val="true"/>
        </w:rPr>
        <w:t xml:space="preserve">: </w:t>
      </w:r>
      <w:r>
        <w:rPr>
          <w:rtl w:val="true"/>
        </w:rPr>
        <w:t>دروغگویان</w:t>
      </w:r>
      <w:bookmarkEnd w:id="3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رُدُّوا لَعاٰدُوا لِماٰ نُهُوا عَنْهُ وَاِنَّهُمْ لَكاٰذِبُونَ</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و اگر باز گردند به همان اعمالی كه نهی شده اند، باز می گردند و آنها دروغ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خَارِجٌ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وَ دَخَلْنَا الْكُوفَةَ وَ دَخَلْتُ خَلْفَهُ إِلَى الْمَسْجِدِ، فَجَعَلَ يَخْطُو خُطُوَاتٍ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فَعَلْتُ،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ذَلِكَ أَبَداً،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تُكَلِّمُ وَ لِمَنْ تُخَاطِبُ وَ لَيْسَ أَرَى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لِي عَنْ بَرَهُوتَ، فَرَأَيْتُ شَنْبَوَيْهِ وَ حَبْتَرَ وَ هُمَا يُعَذَّبَانِ فِي جَوْفِ تَابُوتٍ فِي بَرَهُوتَ، فَنَادَيَانِي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إِلَى الدُّنْيَا نُقِرُّ بِفَضْلِكَ وَ نُقِرُّ بِالْوَلَايَةِ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فَعَلْتُ،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ذَلِكَ أَبَداً،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 وَ إِنَّهُمْ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مَامِنْ أَحَدٍ خَالَفَ وَصِيَّ نَبِيٍّ إِلَّا حَشَرَهُ اللَّهُ أَعْمَى يَتَكَبْكَبُ فِي عَرَصَاتِ الْقِيَامَةِ</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 بن ابی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حالی که از کوفه بیرون می آمدند، تا 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بازگشته و وارد کوفه شدیم، و من نیز به دنبال ایشان وارد مسجد شدم، ایشان هر قدمی برمی داشتند،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کنم،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چنین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 کنید؟ و چه کسی را مورد خطاب قرار می دهید؟ من کسی را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 كنار رفت، و برهوت برای من نمایان شد، پس شنبویه وحبتر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حالی که در آن برهوت، در داخل تابوتی، عذاب می شوند، پس آن ها مرا صدا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برگردان تا به فضیلت و ولایت تو اقرار و اعتراف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کنم، 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 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رُدُّواْ لَعَادُواْ لِمَا نُهُواْ عَنْهُ وَإِنَّهُمْ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وصیّ پیامبری، مخالفت نماید، خداوند او را در روز قیامت، نابینا محشور می کند، و به صورت واژگون، محشور می 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بیان شد، این دسته از مشرکان، که حقیقت ولایت و فضائل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 مخفى مى كردند، کسانی هستند که در روز قیامت با صورت در آتش جهنم خواهند بود، و آن ها اگر دوباره هم به این دنیا برگردند، همان اعمال زشت سابق خود را انجام خواهند داد</w:t>
      </w:r>
      <w:r>
        <w:rPr>
          <w:rFonts w:eastAsia="IRNazanin" w:cs="IRNazanin"/>
          <w:color w:val="111111"/>
          <w:sz w:val="28"/>
          <w:szCs w:val="28"/>
          <w:rtl w:val="true"/>
          <w:lang w:bidi="fa-IR"/>
        </w:rPr>
        <w:t xml:space="preserve">. </w:t>
      </w:r>
      <w:bookmarkStart w:id="303" w:name="pg9442_93038"/>
    </w:p>
    <w:p>
      <w:pPr>
        <w:pStyle w:val="BookText"/>
        <w:rPr/>
      </w:pPr>
      <w:bookmarkEnd w:id="30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Heading3"/>
        <w:numPr>
          <w:ilvl w:val="2"/>
          <w:numId w:val="1"/>
        </w:numPr>
        <w:rPr/>
      </w:pPr>
      <w:bookmarkStart w:id="304" w:name="__RefHeading___Toc5946243_2870459653"/>
      <w:bookmarkStart w:id="305" w:name="_Toc104"/>
      <w:bookmarkEnd w:id="304"/>
      <w:r>
        <w:rPr>
          <w:rtl w:val="true"/>
        </w:rPr>
        <w:t>کد آیه</w:t>
      </w:r>
      <w:r>
        <w:rPr>
          <w:rtl w:val="true"/>
        </w:rPr>
        <w:t xml:space="preserve">: </w:t>
      </w:r>
      <w:r>
        <w:rPr/>
        <w:t>82/6</w:t>
      </w:r>
      <w:r>
        <w:rPr>
          <w:rtl w:val="true"/>
        </w:rPr>
        <w:t xml:space="preserve"> </w:t>
      </w:r>
      <w:r>
        <w:rPr>
          <w:rtl w:val="true"/>
        </w:rPr>
        <w:t>اسم آیه</w:t>
      </w:r>
      <w:r>
        <w:rPr>
          <w:rtl w:val="true"/>
        </w:rPr>
        <w:t xml:space="preserve">: </w:t>
      </w:r>
      <w:r>
        <w:rPr>
          <w:rtl w:val="true"/>
        </w:rPr>
        <w:t>ایمان مردود</w:t>
      </w:r>
      <w:bookmarkEnd w:id="305"/>
    </w:p>
    <w:p>
      <w:pPr>
        <w:pStyle w:val="BookText"/>
        <w:rPr/>
      </w:pPr>
      <w:r>
        <w:rPr>
          <w:rFonts w:ascii="Amiri" w:hAnsi="Amiri" w:eastAsia="Amiri" w:cs="Amiri"/>
          <w:color w:val="111111"/>
          <w:sz w:val="28"/>
          <w:sz w:val="28"/>
          <w:szCs w:val="28"/>
          <w:rtl w:val="true"/>
          <w:lang w:bidi="ar-SA"/>
        </w:rPr>
        <w:t>الَّذٖینَ ءاٰمَنُوا وَلَمْ یَلْبِسُوٓا اٖیماٰنَهُمْ بِظُلْمٍ اُولٰٓئِكَ لَهُمُ الْاَمْنُ وَهُمْ مُهْتَدُونَ</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آنها كه ايمان آوردند و ايمان خود را با شرک نياميختند امنيت برای آنها است، و آنها هدايت يافتگانند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لَمْ يَلْبِسُوا إِيمانَهُمْ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وَ لَمْ يَخْلِطُوهَا بِوَلَايَةِ فُلَانٍ وَ فُلَانٍ، فَهُوَ الْمُلَبَّسُ بِالظُّلْمِ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لَمْ يَلْبِسُوا إِيمانَهُمْ 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به آن ولایتی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ایمان بیاورد، و آن را با پذیرش ولایت فلانی و فلانی نیامیخته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که به ایمانش لباس ظلم و ستم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اقسام مختلفی تقسیم نموده اند،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ایمان ملائکه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ایمان انبیاء می باشد؛ امّا یکی از این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آن، ایمان منافقین می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 اند که ایمان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مستودع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ایمان مستودع، یعنی ایمان عاریه ای و آن برای کسی است که ایمانش راسخ نیست و دائم در شک و تردید است، لذا با کوچک ترین مشکلی، آن را از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ایمان ثابت و مستقر، یعنی ایمانی که در قلب جای گرفته، و بر مبنای استدلال و تحقیق حاصل شود، پس با بینشی عمیق و انجام عمل صالح پشتیبانی شده، هرگز زائل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نتیجه می گیریم که اگر کسی طالب هدایت است و می خواهد ایمنی و امنیّت الهی شامل حالش بشود، باید فقط و فقط به ولایت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داشته باشد، که این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محبوب ومطلوب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اگر ذرّه ای در آن شک کند و یا ولایت دیگری را ترجیح دهد، مشرک شده، از هدایت و امنیّت الهی بی بهره می گردد، که البته این ایمان، ایمان منافقین است و مردود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فرازی از خطبۀ نورانی غدیر خُم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أَوْلِيَاءَهُمُ الَّذِينَ وَصَفَهُمُ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إِنَّ أَوْلِيَاءَهُمُ الَّذِينَ يَدْخُلُونَ الْجَنَّةَ آمِنِينَ</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دوستان ایشان همان کسانی هستند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این گونه وصف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آوردند و ایمان خود را به ظلم و ستم نیامیختند، ایمنی برای آنان است و ایشان هدایت یافتگان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باشید که دوستان ایشان همان کسانی هستند که با امنیّت داخل بهشت خواهند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bookmarkStart w:id="306" w:name="pg9442_93041"/>
    </w:p>
    <w:p>
      <w:pPr>
        <w:pStyle w:val="BookText"/>
        <w:rPr/>
      </w:pPr>
      <w:bookmarkEnd w:id="30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3"/>
        <w:numPr>
          <w:ilvl w:val="2"/>
          <w:numId w:val="1"/>
        </w:numPr>
        <w:rPr/>
      </w:pPr>
      <w:bookmarkStart w:id="307" w:name="__RefHeading___Toc5946245_2870459653"/>
      <w:bookmarkStart w:id="308" w:name="_Toc105"/>
      <w:bookmarkEnd w:id="307"/>
      <w:r>
        <w:rPr>
          <w:rtl w:val="true"/>
        </w:rPr>
        <w:t>کد آیه</w:t>
      </w:r>
      <w:r>
        <w:rPr>
          <w:rtl w:val="true"/>
        </w:rPr>
        <w:t xml:space="preserve">: </w:t>
      </w:r>
      <w:r>
        <w:rPr/>
        <w:t>93/6</w:t>
      </w:r>
      <w:r>
        <w:rPr>
          <w:rtl w:val="true"/>
        </w:rPr>
        <w:t xml:space="preserve"> </w:t>
      </w:r>
      <w:r>
        <w:rPr>
          <w:rtl w:val="true"/>
        </w:rPr>
        <w:t>اسم آیه</w:t>
      </w:r>
      <w:r>
        <w:rPr>
          <w:rtl w:val="true"/>
        </w:rPr>
        <w:t xml:space="preserve">: </w:t>
      </w:r>
      <w:r>
        <w:rPr>
          <w:rtl w:val="true"/>
        </w:rPr>
        <w:t>مدّعیان دروغین</w:t>
      </w:r>
      <w:bookmarkEnd w:id="308"/>
    </w:p>
    <w:p>
      <w:pPr>
        <w:pStyle w:val="BookText"/>
        <w:rPr/>
      </w:pPr>
      <w:r>
        <w:rPr>
          <w:rFonts w:ascii="Amiri" w:hAnsi="Amiri" w:eastAsia="Amiri" w:cs="Amiri"/>
          <w:color w:val="111111"/>
          <w:sz w:val="28"/>
          <w:sz w:val="28"/>
          <w:szCs w:val="28"/>
          <w:rtl w:val="true"/>
          <w:lang w:bidi="ar-SA"/>
        </w:rPr>
        <w:t xml:space="preserve">وَمَنْ اَظْلَمُ مِمَّنِ افْتَرٰى عَلَى اللّٰهِ كَذِبًا اَوْ قاٰلَ اُوحِیَ اِلَیَّ وَلَمْ یُوحَ اِلَیْهِ شَیْءٌ وَمَنْ قاٰلَ سَاُنْزِلُ مِثْلَ مآٰ اَنْزَلَ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چه كسی ستمكارتر است از كسی كه دروغی به خدا ببندد يا بگويد وحی به من فرستاده شده در حالی كه چیزی به او وحی نشده است، و كسی كه بگويد من هم همانند آنچه خدا نازل كرده نازل می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قالَ أُوحِيَ إِلَيَّ وَ لَمْ يُوحَ إِلَيْهِ شَيْ ءٌ وَ مَنْ قالَ سَأُنْزِلُ مِثْلَ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الْإِمَامَةَ دُونَ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افْتَرى عَلَى اللَّهِ كَذِباً أَوْ قالَ أُوحِيَ إِلَيَّ وَ لَمْ يُوحَ إِلَيْهِ شَيْ ءٌ وَ مَنْ قالَ سَأُنْزِلُ مِثْلَ 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در حالی که امام نیست، ادّعای امامت می کند</w:t>
      </w:r>
      <w:r>
        <w:rPr>
          <w:rFonts w:eastAsia="IRNazanin" w:cs="IRNazanin"/>
          <w:color w:val="111111"/>
          <w:sz w:val="28"/>
          <w:szCs w:val="28"/>
          <w:rtl w:val="true"/>
          <w:lang w:bidi="fa-IR"/>
        </w:rPr>
        <w:t xml:space="preserve">. </w:t>
      </w:r>
      <w:bookmarkStart w:id="309" w:name="pg9442_93042"/>
    </w:p>
    <w:p>
      <w:pPr>
        <w:pStyle w:val="BookText"/>
        <w:rPr/>
      </w:pPr>
      <w:bookmarkEnd w:id="30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3"/>
        <w:numPr>
          <w:ilvl w:val="2"/>
          <w:numId w:val="1"/>
        </w:numPr>
        <w:rPr/>
      </w:pPr>
      <w:bookmarkStart w:id="310" w:name="__RefHeading___Toc5946247_2870459653"/>
      <w:bookmarkStart w:id="311" w:name="_Toc106"/>
      <w:bookmarkEnd w:id="310"/>
      <w:r>
        <w:rPr>
          <w:rtl w:val="true"/>
        </w:rPr>
        <w:t>کد آیه</w:t>
      </w:r>
      <w:r>
        <w:rPr>
          <w:rtl w:val="true"/>
        </w:rPr>
        <w:t xml:space="preserve">: </w:t>
      </w:r>
      <w:r>
        <w:rPr/>
        <w:t>112/6</w:t>
      </w:r>
      <w:r>
        <w:rPr>
          <w:rtl w:val="true"/>
        </w:rPr>
        <w:t xml:space="preserve"> </w:t>
      </w:r>
      <w:r>
        <w:rPr>
          <w:rtl w:val="true"/>
        </w:rPr>
        <w:t>اسم آیه</w:t>
      </w:r>
      <w:r>
        <w:rPr>
          <w:rtl w:val="true"/>
        </w:rPr>
        <w:t xml:space="preserve">: </w:t>
      </w:r>
      <w:r>
        <w:rPr>
          <w:rtl w:val="true"/>
        </w:rPr>
        <w:t xml:space="preserve">دو شیطان همراه پیامبر </w:t>
      </w:r>
      <w:r>
        <w:rPr>
          <w:rtl w:val="true"/>
        </w:rPr>
        <w:t>(</w:t>
      </w:r>
      <w:r>
        <w:rPr>
          <w:rtl w:val="true"/>
        </w:rPr>
        <w:t>صلی الله علیه و آله و سلم</w:t>
      </w:r>
      <w:r>
        <w:rPr>
          <w:rtl w:val="true"/>
        </w:rPr>
        <w:t>)</w:t>
      </w:r>
      <w:bookmarkEnd w:id="311"/>
    </w:p>
    <w:p>
      <w:pPr>
        <w:pStyle w:val="BookText"/>
        <w:rPr/>
      </w:pPr>
      <w:r>
        <w:rPr>
          <w:rFonts w:ascii="Amiri" w:hAnsi="Amiri" w:eastAsia="Amiri" w:cs="Amiri"/>
          <w:color w:val="111111"/>
          <w:sz w:val="28"/>
          <w:sz w:val="28"/>
          <w:szCs w:val="28"/>
          <w:rtl w:val="true"/>
          <w:lang w:bidi="ar-SA"/>
        </w:rPr>
        <w:t xml:space="preserve">وَكَذٰلِكَ جَعَلْناٰ لِكُلِّ نَبِیٍّ عَدُوًّا شَیاٰطٖینَ الْاِنْسِ وَالْجِنِّ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و اين چنين در برابر هر پيامبری دشمنی از شياطين انس و جن قرار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رَسُولًا إِلَّا وَ فِي وَقْتِهِ شَيْطَانَانِ يُؤْذِيَانِهِ وَ يَفْتِنَانِهِ وَ يُضِلَّانِ النَّاسَ بَعْدَهُ، فَأَمَّا الْخَمْسَةُ أُولُو الْعَزْمِ مِنَ الرُّسُلِ نُوحٌ وَ إِبْرَاهِيمُ وَ مُوسَى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صَاحِبَا نُوحٍ، ففيطيفوس وَ خرام، وَ أَمَّا صَاحِبَا إِبْرَاهِيمَ فمكيل وَ رذام، وَ أَمَّا صَاحِبَا مُوسَى فَالسَّامِرِيُّ وَ مرعقيبا، وَ أَمَّا صَاحِبَا عِيسَى فمولس وَ مريسا، وَ أَمَّا صَاحِبَا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فَحَبْتَرٌ وَ زُرَيْقٌ</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ابی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پیامبری را نفرستاد مگر این که در زمان او دو شیطان بودند که او را اذیّت و امتحان می کردند و بعد از او مردم را گمراه می کردند، امّا پنج تن از پیامبران اولوالعزم بودند، حضرت نوح، حضرت ابراهیم، حضرت موسی، حضرت عیسی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دو شیطان همراه حضرت نوح، فیطیفوس و خرام، و امّا دو شیطان همراه حضرت ابراهیم، مکیل و رذام، و امّا دو شیطان همراه </w:t>
      </w:r>
    </w:p>
    <w:p>
      <w:pPr>
        <w:pStyle w:val="BookText"/>
        <w:rPr/>
      </w:pPr>
      <w:r>
        <w:rPr>
          <w:rFonts w:ascii="IRNazanin" w:hAnsi="IRNazanin" w:eastAsia="IRNazanin"/>
          <w:color w:val="111111"/>
          <w:sz w:val="28"/>
          <w:sz w:val="28"/>
          <w:szCs w:val="28"/>
          <w:rtl w:val="true"/>
          <w:lang w:bidi="fa-IR"/>
        </w:rPr>
        <w:t xml:space="preserve">حضرت موسی، سامریّ و مرعقیبا، و امّا دو شیطان همراه حضرت عیسی، مولس و مریسا، و امّا دو شیطان همراه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حبتر و زریق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گام اوّل، با سرگرم کردن انسان به لهو و لعب و زیبایی های دنیا، او را از یاد حق باز می دارد و قیامت را از یاد او می برد و از این طریق او را گرفتار عذاب شدید الهی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گام دوّم، می کوشد اگر کسی به یاد خدا و قیامت بود، او را از راه جهل مرکّب و تزئین و تسویل، یعنی کار زشت و بد را خوب و زیبا جلوه دادن، انسان را در ورطۀ گناه بیاندازد و او را از رسیدن بهسعادت و فیوضات الهی، محروم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همانطور که قبلاً هم مطالبی در ذیل کد شمارۀ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داشتیم، یکی از اقدامات شیطان علیه انسان و انسانیّت، منحرف نمودن مردم از مسیر ولایت ائمّۀ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 که همانا او برای این کار، قسم خورده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ما همیشه باید هوشیار باشیم و به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نماییم و هر چیزی را فقط با معیار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تا از مسیر ولایت خارج نشویم و به فلاح و رستگاری نائل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bookmarkStart w:id="312" w:name="pg9442_93044"/>
    </w:p>
    <w:p>
      <w:pPr>
        <w:pStyle w:val="BookText"/>
        <w:rPr/>
      </w:pPr>
      <w:bookmarkEnd w:id="31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3"/>
        <w:numPr>
          <w:ilvl w:val="2"/>
          <w:numId w:val="1"/>
        </w:numPr>
        <w:rPr/>
      </w:pPr>
      <w:bookmarkStart w:id="313" w:name="__RefHeading___Toc5946249_2870459653"/>
      <w:bookmarkStart w:id="314" w:name="_Toc107"/>
      <w:bookmarkEnd w:id="313"/>
      <w:r>
        <w:rPr>
          <w:rtl w:val="true"/>
        </w:rPr>
        <w:t>کد آیه</w:t>
      </w:r>
      <w:r>
        <w:rPr>
          <w:rtl w:val="true"/>
        </w:rPr>
        <w:t xml:space="preserve">: </w:t>
      </w:r>
      <w:r>
        <w:rPr/>
        <w:t>153/6</w:t>
      </w:r>
      <w:r>
        <w:rPr>
          <w:rtl w:val="true"/>
        </w:rPr>
        <w:t xml:space="preserve"> </w:t>
      </w:r>
      <w:r>
        <w:rPr>
          <w:rtl w:val="true"/>
        </w:rPr>
        <w:t>اسم آیه</w:t>
      </w:r>
      <w:r>
        <w:rPr>
          <w:rtl w:val="true"/>
        </w:rPr>
        <w:t xml:space="preserve">: </w:t>
      </w:r>
      <w:r>
        <w:rPr>
          <w:rtl w:val="true"/>
        </w:rPr>
        <w:t xml:space="preserve">انحراف از راه علی </w:t>
      </w:r>
      <w:r>
        <w:rPr>
          <w:rtl w:val="true"/>
        </w:rPr>
        <w:t>(</w:t>
      </w:r>
      <w:r>
        <w:rPr>
          <w:rtl w:val="true"/>
        </w:rPr>
        <w:t>سلام الله علیه</w:t>
      </w:r>
      <w:r>
        <w:rPr>
          <w:rtl w:val="true"/>
        </w:rPr>
        <w:t>)</w:t>
      </w:r>
      <w:bookmarkEnd w:id="314"/>
    </w:p>
    <w:p>
      <w:pPr>
        <w:pStyle w:val="BookText"/>
        <w:rPr/>
      </w:pPr>
      <w:r>
        <w:rPr>
          <w:rFonts w:ascii="Amiri" w:hAnsi="Amiri" w:eastAsia="Amiri" w:cs="Amiri"/>
          <w:color w:val="111111"/>
          <w:sz w:val="28"/>
          <w:sz w:val="28"/>
          <w:szCs w:val="28"/>
          <w:rtl w:val="true"/>
          <w:lang w:bidi="ar-SA"/>
        </w:rPr>
        <w:t>وَاَنَّ هٰذاٰ صِراٰطٖی مُسْتَقٖیمًا فَاتَّبِعُوهُ وَلاٰ تَتَّبِعُوا السُّبُلَ فَتَفَرَّقَ بِكُمْ عَنْ سَبٖیلِهٖ٭ۚ ذٰلِكُمْ وَصّٰىكُمْ بِهٖ لَعَلَّكُمْ تَتَّقُونَ</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و اين كه اين راه مستقيم من است از آن پيروی كنيد و از راه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پيروی نكنيد كه شما را از راه حق دور می سازد، اين چيزی است كه خداوند شما را به آن سفارش می كند تا پرهيزگار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يَعْنِي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صِراطِي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وَ 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تَدْرِي 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تَدْرِي 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السُّبُلَ فَتَفَرَّقَ بِكُمْ عَنْ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فُلَانٍ وَ فُلَانٍ،قَالَ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تَدْرِي 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بِكُمْ عَنْ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سَبِيلَ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عجلی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صِراطِي مُسْتَقِيماً فَاتَّبِعُوهُ وَ لا تَتَّبِعُوا السُّبُلَ فَتَفَرَّقَ بِكُمْ عَنْ سَبِيلِهِ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صِراطِي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پیروی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السُّبُلَ فَتَفَرَّقَ بِکُمْ عَن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معنی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فلانی و فلانی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از راه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سازد</w:t>
      </w:r>
      <w:r>
        <w:rPr>
          <w:rFonts w:eastAsia="IRNazanin" w:cs="IRNazanin"/>
          <w:color w:val="111111"/>
          <w:sz w:val="28"/>
          <w:szCs w:val="28"/>
          <w:rtl w:val="true"/>
          <w:lang w:bidi="fa-IR"/>
        </w:rPr>
        <w:t xml:space="preserve">. </w:t>
      </w:r>
      <w:bookmarkStart w:id="315" w:name="pg9442_93046"/>
    </w:p>
    <w:p>
      <w:pPr>
        <w:pStyle w:val="BookText"/>
        <w:rPr/>
      </w:pPr>
      <w:bookmarkEnd w:id="31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3"/>
        <w:numPr>
          <w:ilvl w:val="2"/>
          <w:numId w:val="1"/>
        </w:numPr>
        <w:rPr/>
      </w:pPr>
      <w:bookmarkStart w:id="316" w:name="__RefHeading___Toc5946251_2870459653"/>
      <w:bookmarkStart w:id="317" w:name="_Toc108"/>
      <w:bookmarkEnd w:id="316"/>
      <w:r>
        <w:rPr>
          <w:rtl w:val="true"/>
        </w:rPr>
        <w:t>کد آیه</w:t>
      </w:r>
      <w:r>
        <w:rPr>
          <w:rtl w:val="true"/>
        </w:rPr>
        <w:t xml:space="preserve">: </w:t>
      </w:r>
      <w:r>
        <w:rPr/>
        <w:t>159/6</w:t>
      </w:r>
      <w:r>
        <w:rPr>
          <w:rtl w:val="true"/>
        </w:rPr>
        <w:t xml:space="preserve"> </w:t>
      </w:r>
      <w:r>
        <w:rPr>
          <w:rtl w:val="true"/>
        </w:rPr>
        <w:t>اسم آیه</w:t>
      </w:r>
      <w:r>
        <w:rPr>
          <w:rtl w:val="true"/>
        </w:rPr>
        <w:t xml:space="preserve">: </w:t>
      </w:r>
      <w:r>
        <w:rPr>
          <w:rtl w:val="true"/>
        </w:rPr>
        <w:t>تفرقه افکنان</w:t>
      </w:r>
      <w:bookmarkEnd w:id="317"/>
    </w:p>
    <w:p>
      <w:pPr>
        <w:pStyle w:val="BookText"/>
        <w:rPr/>
      </w:pPr>
      <w:r>
        <w:rPr>
          <w:rFonts w:ascii="Amiri" w:hAnsi="Amiri" w:eastAsia="Amiri" w:cs="Amiri"/>
          <w:color w:val="111111"/>
          <w:sz w:val="28"/>
          <w:sz w:val="28"/>
          <w:szCs w:val="28"/>
          <w:rtl w:val="true"/>
          <w:lang w:bidi="ar-SA"/>
        </w:rPr>
        <w:t>اِنَّ الَّذٖینَ فَرَّقُوا دٖینَهُمْ وَكاٰنُوا شِیَعًا لَسْتَ مِنْهُمْ فٖی شَیْءٍ٭ۚ اِنَّمآٰ اَمْرُهُمْ اِلَى اللّٰهِ ثُمَّ یُنَبِّئُهُمْ بِماٰ كاٰنُوا یَفْعَلُونَ</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كسانی كه آئين خود را پراكنده ساختند و به گرو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شدند هيچگونه ارتباطی با آنها نداری، كار آنها را به خدا واگذار، پس خدا آنها را از آنچه انجام می دادند با خبر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صَارُوا أَحْزَاباً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در تفسیر قمی در ذیل روایتی از ابو بصیر، نقل نموده که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شدند و به دسته های مختلف تقسیم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روایات زیر توجّه فرمایید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سُلَیمَانَ بْنِ مِهْرَانَ،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أَبِیهِ الْحُسَینِ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افْتَرَقَتْ بَعْدَهُ عَلَى إِحْدَى وَ سَبْعِینَ فِرْقَةً، فِرْقَةٌ مِنْهَا نَاجِیةٌ وَ سَبْعُونَ فِی النَّارِ، وَ افْتَرَقَتْ أُمَّةُ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عَلَى اثْنَتَینِ وَ سَبْعِینَ فِرْقَةً، فِرْقَةٌ مِنْهَا نَاجِیةٌ وَ إِحْدَى وَ سَبْعُونَ فِی النَّارِ، وَ إِنَّ أُمَّتِی سَتَفْتَرِقُ بَعْدِی عَلَى ثَلَاثٍ وَ سَبْعِینَ فِرْقَةً، فِرْقَةٌ مِنْهَا نَاجِیةٌ وَ اثْنَتَانِ وَ سَبْعُونَ فِی النَّارِ</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از سلیمان بن مهران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پدربزرگوارشان، از جدّشان، از پدرشان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امّت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به هفتاد و یک فرقه پراكنده شدند، كه یک فرقۀ از آنها رهایى یافته و هفتاد فرقۀ دیگر در آتش دوزخ خواهند بود، و امّت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هفتاد و دو فرقه پراكنده شدند، كه یک فرقۀ از آنان نجات یافته و هفتاد و یک فرقۀ دیگر در آتش خواهند بود، و به زودى امّت من پس از من به هفتاد و سه فرقه پراكنده مى شوند، كه فقط یک فرقۀ از آنها رهایى یافته و هفتاد و دو فرقۀ دیگر در آتش دوزخ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رُوِی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لِرَأْسِ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 افْتَرَقْتُمْ؟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كَذَا وَ كَذَا فِرْقَةً، 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ثُنِّیتْ لِی الْوِسَادَةُ، لَقَضَیتُ بَینَ أَهْلِ التَّوْرَاةِ بِتَوْرَاتِهِمْ، وَ بَینَ أَهْلِ الْإِنْجِیلِ بِإِنْجِیلِهِمْ، وَ بَینَ أَهْلِ الزَّبُورِ بِزَبُورِهِمْ، وَ بَینَ أَهْلِ الْقُرْآنِ بِقُرْآنِهِمْ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افْتَرَقَتِ الْیهُودُ عَلَى إِحْدَى وَ سَبْعِینَ فِرْقَةً، سَبْعُونَ مِنْهَا فِی النَّارِ وَ وَاحِدَةٌ نَاجِیةٌ </w:t>
      </w:r>
    </w:p>
    <w:p>
      <w:pPr>
        <w:pStyle w:val="BookText"/>
        <w:rPr/>
      </w:pPr>
      <w:r>
        <w:rPr>
          <w:rFonts w:ascii="Amiri" w:hAnsi="Amiri" w:eastAsia="Amiri" w:cs="Amiri"/>
          <w:color w:val="111111"/>
          <w:sz w:val="28"/>
          <w:sz w:val="28"/>
          <w:szCs w:val="28"/>
          <w:rtl w:val="true"/>
          <w:lang w:bidi="ar-SA"/>
        </w:rPr>
        <w:t xml:space="preserve">فِی الْجَنَّةِ، وَ هِی الَّتِی اتَّبَعَتْ یوشَعَ بْنَ نُونٍ، وَصِی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افْتَرَقَتِ النَّصَارَى عَلَى اثْنَتَینِ وَ سَبْعِینَ فِرْقَةً، إِحْدَى وَ سَبْعُونَ فِرْقَةً فِی النَّارِ وَ وَاحِدَةٌ بِالْجَنَّةِ، وَ هِی الَّتِی اتَّبَعَتْ شَمْعُونَ الصَّفَا، وَصِی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تَفْتَرِقُ هَذِهِ الْأُمَّةُ عَلَى ثَلَاثٍ وَ سَبْعِینَ فِرْقَةً، اثْنَتَانِ وَ سَبْعُونَ فِرْقَةً فِی النَّارِ وَ وَاحِدَةٌ فِی الْجَنَّةِ، وَ هِی الَّتِی اتَّبَعَتْ وَصِی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ضَرَبَ بِیدِهِ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فِرْقَةً مِنَ الثَّلَاثِ وَ سَبْعِینَ فِرْقَةً، كُلُّهَا تَنْتَحِلُ مَوَدَّتِی وَ حُبِّی، وَاحِدَةٌ مِنْهَا فِی الْجَنَّةِ، وَ هِی النَّمَطُ الْأَوْسَطِ، وَ اثْنَتَا عَشْرَةَ فِی النَّار</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از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به رئیس یهودیان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دینتان چند فرقه شدید؟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 و فلان 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به مردم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مسندی قرار دهند و بر آن بنشینم، هر آینه، میان اهل تورات، با توراتشان، و میان اهل انجیل، باانجیلشان، و میان اهل زبور، با زبورشان، و میان اهل قرآن، با قرآن قضاوت و داورى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هفتاد و یک فرقه شدند، كه هفتاد فرقۀ آن ها جهنّمى اند و تنها یک فرقه اهل بهشت است، و آن همان فرقه اى است كه از یوشع بن نون، وصىّ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كردند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نصارى، هفتاد و دو فرقه شدند، هفتاد و یک فرقۀ آن ها اهل دوزخ اند و تنها یک </w:t>
      </w:r>
    </w:p>
    <w:p>
      <w:pPr>
        <w:pStyle w:val="BookText"/>
        <w:rPr/>
      </w:pPr>
      <w:r>
        <w:rPr>
          <w:rFonts w:ascii="IRNazanin" w:hAnsi="IRNazanin" w:eastAsia="IRNazanin"/>
          <w:color w:val="111111"/>
          <w:sz w:val="28"/>
          <w:sz w:val="28"/>
          <w:szCs w:val="28"/>
          <w:rtl w:val="true"/>
          <w:lang w:bidi="fa-IR"/>
        </w:rPr>
        <w:t xml:space="preserve">فرقۀ آن ها اهل بهشت شدند، و آن همان گروهند كه از شمعون، وصىّ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امّت نیز هفتاد و سه فرقه خواهند شد، كه هفتاد و دو فرقه در آتش اند و فقط یک فرقۀ آن ها اهل بهشت اند، و آن فرقه اى است كه از وصىّ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خواهند كرد، سپس در حالی که دست مبارکشان را بر سینه می زدند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فرقه از آن هفتاد و سه فرقه، تماماً دوستى و مودّت مرا مى پذیرند، كه تنها یكى از این سیزده فرقه اهل بهشت اند، و ایشان گروه میانه رو هستند، و دوازده فرقۀ دیگر، همه اهل آتش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مَثَلُک فِی أُمَّتِی، مَثَلُ الْمَسِیحِ عِیسَى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افْتَرَقَ قَوْمُهُ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مُؤْمِنُونَ وَ هُمُ الْحَوَارِیونَ، وَ فِرْقَةٌ عَادُوهُ وَ هُمُ الْیهُودُ، وَ فِرْقَةٌ غَلَوْا فِیهِ فَخَرَجُوا عَنِ الْإِیمَانِ، وَ إِنَّ أُمَّتِی سَتَفْتَرِقُ فِیک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فَفِرْقَةٌ شِیعَتُک وَ هُمُ الْمُؤْمِنُونَ، وَ فِرْقَةٌ عَدُوُّک وَ هُمُ الشَّاكُّونَ، وَ فِرْقَةٌ تَغْلُو فِیک وَ هُمُ الْجَاحِدُونَ، وَ أَنْتَ فِی الْجَنَّةِ،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شِیعَتُک وَ مُحِبُّ شِیعَتِک، وَ عَدُوُّک وَ الْغَالِی فِی النَّارِ</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امّت من، همانند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امّتش به سه 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مؤمنان، كه پیروان و حواریّون بودند، گروهی كه دشمن او بودند، </w:t>
      </w:r>
    </w:p>
    <w:p>
      <w:pPr>
        <w:pStyle w:val="BookText"/>
        <w:rPr/>
      </w:pPr>
      <w:r>
        <w:rPr>
          <w:rFonts w:ascii="IRNazanin" w:hAnsi="IRNazanin" w:eastAsia="IRNazanin"/>
          <w:color w:val="111111"/>
          <w:sz w:val="28"/>
          <w:sz w:val="28"/>
          <w:szCs w:val="28"/>
          <w:rtl w:val="true"/>
          <w:lang w:bidi="fa-IR"/>
        </w:rPr>
        <w:t>یعنی یهودیان، و گروهی كه در بارۀ او غلوّ می كردند، و با این اعتقاد، از دایرۀ ایمان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امّت من نیز در بارۀ تو، به سه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شیعیان تو، كه آنان مؤمنان هستند، گروه دشمنان تو، كه همان تردید كنندگان هستند، و گروهی كه در مورد تو زیاده روی و غلوّ می كنند، که آنان منكر، و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بهشتی، و شیعیان تو و دوستان شیعیانت نیز، در بهشت هستند، و دشمنان تو و غلوّكنندگان نسبت به تو، در آتش جهنّم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فرمودید کار عدّه ای در طول تاریخ تفرقه افكنى در دين، و بدعت گذارى و تفسير دين به رأى خود بوده است، كه نتیجۀ آن تشکیل فرقه های انحرافی و ضالّه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می خواهد از مسیر حق، که فقط مسیر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صراط مستقیم می باشد، منحرف نشود و خوشبختی و سعادت دو دنیا نصیبش گردد، باید از هر کاری که باعث فاصله و جدا شدن از این مسیر می شود، پرهیز کند و بداند که این تفرقه افکنان دشمنان خدا و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مرحوم سید نعمت الله جزایری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حدیث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استادم جناب خواجه نصير 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مباحثه می كرديم، 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 ای گمان می كند که او فرقۀ ناجیه است، ما هم گمان می كنيم، ما آن فرقۀ ناجیه هستيم، دليل ما چيست؟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خواجه در جواب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طوائف را تتبّع كردم و اسلام و مذاهب ايشان را يافته امكه تمام هفتاد و دو فرقه متّفقند كه اسلام و اقرار به شهادتين، سبب </w:t>
      </w:r>
    </w:p>
    <w:p>
      <w:pPr>
        <w:pStyle w:val="BookText"/>
        <w:rPr/>
      </w:pPr>
      <w:r>
        <w:rPr>
          <w:rFonts w:ascii="IRNazanin" w:hAnsi="IRNazanin" w:eastAsia="IRNazanin"/>
          <w:color w:val="111111"/>
          <w:sz w:val="28"/>
          <w:sz w:val="28"/>
          <w:szCs w:val="28"/>
          <w:rtl w:val="true"/>
          <w:lang w:bidi="fa-IR"/>
        </w:rPr>
        <w:t>نجات و دخول در بهشت می شود و با اين قول فقط فرقۀ شيعۀ اماميّه مخالفند، که می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باعث نجات و دخول بهشت، اقرار به شهادتين و اقرار به ولايت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كه بعد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و خليفۀ بلافصل آن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فرقۀ ناجيه، غير از اماميّه باشد، بايد همۀ هفتاد و دو فرقه، ناجى باشند نه يک فرقه، چون كه فقط فرقۀ اماميّه تنها در اين كه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خلافت بلافصل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است، دعوى خلافت 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هفتاد و دو فرقه، متّفقند و اشتراک دارند در اينكه موجب نجات چيست؟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شد كه هيچ طائفه اى، از طوائف ناجى نيست، مگر اماميّه كه شيعیان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318" w:name="pg9442_93052"/>
    </w:p>
    <w:p>
      <w:pPr>
        <w:pStyle w:val="BookText"/>
        <w:rPr/>
      </w:pPr>
      <w:bookmarkEnd w:id="31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3"/>
        <w:numPr>
          <w:ilvl w:val="2"/>
          <w:numId w:val="1"/>
        </w:numPr>
        <w:rPr/>
      </w:pPr>
      <w:bookmarkStart w:id="319" w:name="__RefHeading___Toc5946253_2870459653"/>
      <w:bookmarkStart w:id="320" w:name="_Toc109"/>
      <w:bookmarkEnd w:id="319"/>
      <w:r>
        <w:rPr>
          <w:rtl w:val="true"/>
        </w:rPr>
        <w:t>کد آیه</w:t>
      </w:r>
      <w:r>
        <w:rPr>
          <w:rtl w:val="true"/>
        </w:rPr>
        <w:t xml:space="preserve">: </w:t>
      </w:r>
      <w:r>
        <w:rPr/>
        <w:t>160/6</w:t>
      </w:r>
      <w:r>
        <w:rPr>
          <w:rtl w:val="true"/>
        </w:rPr>
        <w:t xml:space="preserve"> </w:t>
      </w:r>
      <w:r>
        <w:rPr>
          <w:rtl w:val="true"/>
        </w:rPr>
        <w:t>اسم آیه</w:t>
      </w:r>
      <w:r>
        <w:rPr>
          <w:rtl w:val="true"/>
        </w:rPr>
        <w:t xml:space="preserve">: </w:t>
      </w:r>
      <w:r>
        <w:rPr>
          <w:rtl w:val="true"/>
        </w:rPr>
        <w:t>بهترین حسنه</w:t>
      </w:r>
      <w:bookmarkEnd w:id="320"/>
    </w:p>
    <w:p>
      <w:pPr>
        <w:pStyle w:val="BookText"/>
        <w:rPr/>
      </w:pPr>
      <w:r>
        <w:rPr>
          <w:rFonts w:ascii="Amiri" w:hAnsi="Amiri" w:eastAsia="Amiri" w:cs="Amiri"/>
          <w:color w:val="111111"/>
          <w:sz w:val="28"/>
          <w:sz w:val="28"/>
          <w:szCs w:val="28"/>
          <w:rtl w:val="true"/>
          <w:lang w:bidi="ar-SA"/>
        </w:rPr>
        <w:t>مَنْ جآٰءَ بِالْحَسَنَةِ فَلَهُۥ عَشْرُ اَمْثاٰلِهاٰ٭ۖ وَمَنْ جآٰءَ بِالسَّیِّئَةِ فَلاٰ یُجْزٰٓى اِلّاٰ مِثْلَهاٰ وَهُمْ لاٰ یُظْلَمُونَ</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هر كس كار نيكی بياورد ده برابر آن پاداش خواهد داشت و هر كس كار بدی بياورد جز به مقدار آن كيفر نخواهد ديد و ستمی بر آنها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ذَكَرَهُمَا فَلَعَنَهُمَا كُلَّ غَدَاةٍ كَتَبَ اللَّهُ لَهُ سَبْعِينَ حَسَنَةً، وَ مَحَا عَنْهُ عَشْرَ سَيِّئَاتٍ، وَ رَفَعَ لَهُ عَشْرَ دَرَجَاتٍ</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نماید و آن ها را هر روز صبح لعن کند، خدایتعالی برای او هفتاد حسنه نوشته، و ده مورد گناهان او را محو نموده، و مقامش را ده درجه بالا می برد</w:t>
      </w:r>
      <w:r>
        <w:rPr>
          <w:rFonts w:eastAsia="IRNazanin" w:cs="IRNazanin"/>
          <w:color w:val="111111"/>
          <w:sz w:val="28"/>
          <w:szCs w:val="28"/>
          <w:rtl w:val="true"/>
          <w:lang w:bidi="fa-IR"/>
        </w:rPr>
        <w:t xml:space="preserve">. </w:t>
      </w:r>
      <w:bookmarkStart w:id="321" w:name="pg9442_93053"/>
    </w:p>
    <w:p>
      <w:pPr>
        <w:pStyle w:val="Heading2"/>
        <w:numPr>
          <w:ilvl w:val="1"/>
          <w:numId w:val="1"/>
        </w:numPr>
        <w:rPr/>
      </w:pPr>
      <w:bookmarkStart w:id="322" w:name="__RefHeading___Toc5946255_2870459653"/>
      <w:bookmarkStart w:id="323" w:name="_Toc110"/>
      <w:bookmarkEnd w:id="321"/>
      <w:bookmarkEnd w:id="322"/>
      <w:r>
        <w:rPr>
          <w:rtl w:val="true"/>
        </w:rPr>
        <w:t>سورۀ مبارکۀ اعراف</w:t>
      </w:r>
      <w:bookmarkEnd w:id="323"/>
    </w:p>
    <w:p>
      <w:pPr>
        <w:pStyle w:val="Heading3"/>
        <w:numPr>
          <w:ilvl w:val="2"/>
          <w:numId w:val="1"/>
        </w:numPr>
        <w:rPr/>
      </w:pPr>
      <w:bookmarkStart w:id="324" w:name="__RefHeading___Toc5946257_2870459653"/>
      <w:bookmarkStart w:id="325" w:name="_Toc111"/>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Heading3"/>
        <w:numPr>
          <w:ilvl w:val="2"/>
          <w:numId w:val="1"/>
        </w:numPr>
        <w:rPr/>
      </w:pPr>
      <w:bookmarkStart w:id="326" w:name="__RefHeading___Toc5946259_2870459653"/>
      <w:bookmarkStart w:id="327" w:name="_Toc112"/>
      <w:bookmarkEnd w:id="326"/>
      <w:r>
        <w:rPr>
          <w:rtl w:val="true"/>
        </w:rPr>
        <w:t>کد آیه</w:t>
      </w:r>
      <w:r>
        <w:rPr>
          <w:rtl w:val="true"/>
        </w:rPr>
        <w:t xml:space="preserve">: </w:t>
      </w:r>
      <w:r>
        <w:rPr/>
        <w:t>9/7</w:t>
      </w:r>
      <w:r>
        <w:rPr>
          <w:rtl w:val="true"/>
        </w:rPr>
        <w:t xml:space="preserve"> </w:t>
      </w:r>
      <w:r>
        <w:rPr>
          <w:rtl w:val="true"/>
        </w:rPr>
        <w:t>اسم آیه</w:t>
      </w:r>
      <w:r>
        <w:rPr>
          <w:rtl w:val="true"/>
        </w:rPr>
        <w:t xml:space="preserve">: </w:t>
      </w:r>
      <w:r>
        <w:rPr>
          <w:rtl w:val="true"/>
        </w:rPr>
        <w:t>زیان کاران</w:t>
      </w:r>
      <w:bookmarkEnd w:id="327"/>
    </w:p>
    <w:p>
      <w:pPr>
        <w:pStyle w:val="BookText"/>
        <w:rPr/>
      </w:pPr>
      <w:r>
        <w:rPr>
          <w:rFonts w:ascii="Amiri" w:hAnsi="Amiri" w:eastAsia="Amiri" w:cs="Amiri"/>
          <w:color w:val="111111"/>
          <w:sz w:val="28"/>
          <w:sz w:val="28"/>
          <w:szCs w:val="28"/>
          <w:rtl w:val="true"/>
          <w:lang w:bidi="ar-SA"/>
        </w:rPr>
        <w:t>وَمَنْ خَفَّتْ مَواٰزٖینُهُۥ فَاُولٰٓئِكَ الَّذٖینَ خَسِرُوٓا اَنْفُسَهُمْ بِماٰ كاٰنُوا بِاٰیاٰتِناٰ یَظْلِمُونَ</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 كسانی كه ميزانهای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سبک است افرادی هستند كه سرمايۀ وجود خود را به خاطر ظلم و ستمی كه به آيات ما می كردند از دست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الَّذِينَ خَسِرُوا أَنْفُسَهُمْ بِما كانُوا بِآياتِنا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بِالْأَئِمَّةِ يَجْحَدُونَ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در تفسیر علی بن ابراهیم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الَّذِينَ خَسِرُوا أَنْفُسَهُمْ بِما كانُوا بِآياتِنا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با انکار ائمّۀ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ایشان ظلم نمودند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شهر 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الْإِمَامَانِ الْجَعْفَرَانِ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ثَقُلَتْ </w:t>
      </w:r>
    </w:p>
    <w:p>
      <w:pPr>
        <w:pStyle w:val="BookText"/>
        <w:rPr/>
      </w:pPr>
      <w:r>
        <w:rPr>
          <w:rFonts w:ascii="Amiri" w:hAnsi="Amiri" w:eastAsia="Amiri" w:cs="Amiri"/>
          <w:color w:val="111111"/>
          <w:sz w:val="28"/>
          <w:sz w:val="28"/>
          <w:szCs w:val="28"/>
          <w:rtl w:val="true"/>
          <w:lang w:bidi="ar-SA"/>
        </w:rPr>
        <w:t>مَوازِينُهُ</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فَهُوَ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خَفَّتْ مَوازِينُهُ</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وَ أَنْكَرَ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فَهِيَ النَّارُ جَعَلَهَا اللَّهُ لَهُ أُمّاً وَ مَأْوَاهُ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جناب ابن شهر آشوب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ایشان دربارۀ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ثَقُلَتْ مَوازِينُهُ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فِي عِيشَةٍ راضِيَةٍ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خَفَّتْ مَوازِينُهُ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 که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فَأُمُّهُ هاوِيَةٌ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در آتش دوزخ است، که خداوند آن رابرای او مادر و پناهگاه قرار می 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مسلّم است این است كه در روز قیامت، اعمال انسان با وسیلۀ خاصّى سنجیده مى شود، نه با وسائلی مثل ترازوهاى دنیا، و البته این سنجش اعمال در روز قیامت حق است، یعنی خداوند در آن روز به عدالت رفتار می کند و به کسی ظلم نمی کند، پس کسانی که آیات و نشانه های خداوند، که همان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را تکذیب می کنند، اعمال شان وزنی ندارد و سبک است، لذا آن ها در آن روز، ضرر و خسران بزرگی خواهد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الْمَوَازِينُ، الْأَنْبِيَاءُ وَ الْأَوْصِيَاءُ</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از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سؤال شد،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میزان ها، انبیاء و جانشینان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دیگرى چنین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و الأئمّة مِن ذُریَّتِه هُمُ المَوَازِین</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 یعنى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فرزندان ایشان، ترازوهاى سنجش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در یكى از زیارات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مِيزَانِ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میزان و سنجش اعمال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کسی با انکار و تکذیب میزان اعمال، یعنی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صحنۀ قیامت گردد، هیچ یک از اعمالش پذیرفته نشده و از زیان کاران خواهد بود</w:t>
      </w:r>
      <w:r>
        <w:rPr>
          <w:rFonts w:eastAsia="IRNazanin" w:cs="IRNazanin"/>
          <w:color w:val="111111"/>
          <w:sz w:val="28"/>
          <w:szCs w:val="28"/>
          <w:rtl w:val="true"/>
          <w:lang w:bidi="fa-IR"/>
        </w:rPr>
        <w:t xml:space="preserve">. </w:t>
      </w:r>
      <w:bookmarkStart w:id="328" w:name="pg9442_93056"/>
    </w:p>
    <w:p>
      <w:pPr>
        <w:pStyle w:val="BookText"/>
        <w:rPr/>
      </w:pPr>
      <w:bookmarkEnd w:id="32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Heading3"/>
        <w:numPr>
          <w:ilvl w:val="2"/>
          <w:numId w:val="1"/>
        </w:numPr>
        <w:rPr/>
      </w:pPr>
      <w:bookmarkStart w:id="329" w:name="__RefHeading___Toc5946261_2870459653"/>
      <w:bookmarkStart w:id="330" w:name="_Toc113"/>
      <w:bookmarkEnd w:id="329"/>
      <w:r>
        <w:rPr>
          <w:rtl w:val="true"/>
        </w:rPr>
        <w:t>کد آیه</w:t>
      </w:r>
      <w:r>
        <w:rPr>
          <w:rtl w:val="true"/>
        </w:rPr>
        <w:t xml:space="preserve">: </w:t>
      </w:r>
      <w:r>
        <w:rPr/>
        <w:t>30/7</w:t>
      </w:r>
      <w:r>
        <w:rPr>
          <w:rtl w:val="true"/>
        </w:rPr>
        <w:t xml:space="preserve"> </w:t>
      </w:r>
      <w:r>
        <w:rPr>
          <w:rtl w:val="true"/>
        </w:rPr>
        <w:t>اسم آیه</w:t>
      </w:r>
      <w:r>
        <w:rPr>
          <w:rtl w:val="true"/>
        </w:rPr>
        <w:t xml:space="preserve">: </w:t>
      </w:r>
      <w:r>
        <w:rPr>
          <w:rtl w:val="true"/>
        </w:rPr>
        <w:t>ملاک هدایت و گمراهی</w:t>
      </w:r>
      <w:bookmarkEnd w:id="330"/>
    </w:p>
    <w:p>
      <w:pPr>
        <w:pStyle w:val="BookText"/>
        <w:rPr/>
      </w:pPr>
      <w:r>
        <w:rPr>
          <w:rFonts w:ascii="Amiri" w:hAnsi="Amiri" w:eastAsia="Amiri" w:cs="Amiri"/>
          <w:color w:val="111111"/>
          <w:sz w:val="28"/>
          <w:sz w:val="28"/>
          <w:szCs w:val="28"/>
          <w:rtl w:val="true"/>
          <w:lang w:bidi="ar-SA"/>
        </w:rPr>
        <w:t>فَرٖیقًا هَدٰى وَفَرٖیقًا حَقَّ عَلَیْهِمُ الضَّلاٰلَةُ٭ۚ اِنَّهُمُ اتَّخَذُوا الشَّیاٰطٖینَ اَوْلِیآٰءَ مِنْ دُونِ اللّٰهِ وَیَحْسَبُونَ اَنَّهُمْ مُهْتَدُونَ</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گروهی را هدايت كرده و گروهی گمراهی بر آنها قطعی شد، چرا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كسانی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را به جای خداوند، اوليای خود انتخاب كردند و گمان می كنند كه هدايت يافته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إِسْحَاقَ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 هَدى وَ فَرِيقاً حَقَّ عَلَيْهِمُ الضَّلالَةُ إِنَّهُمُ اتَّخَذُوا الشَّياطِينَ أَوْلِياءَ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أَئِمَّةَ الْجَوْرِ دُونَ أَئِمَّةِ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يَحْسَبُونَ أَنَّهُمْ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اسحاق لیثی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اباجعفر محمّد بن علی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مطالبی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بَدَأَكُمْ تَعُودُونَ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فَرِيقاً هَدى وَ فَرِيقاً حَقَّ عَلَيْهِمُ الضَّلالَةُ إِنَّهُمُ اتَّخَذُوا الشَّياطِينَ أَوْلِياءَ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آن ها ولایت پیشوایان ظالم را به جای ولایت ائمّۀ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یَحْسَبُونَ أَنَّهُمْ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گمان می کنند که از هدایت یافتگانند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آیۀ شریفه خدای متعال بیان فرموده گروهی در اثر سوء انتخاب و به خاطر پیروی از پیشوایان ظالم و قبول ولایت آن ها، گمراه و کافر شدند، و البته این آیه نشان می دهد که انسان آزاد و مختار است، می تواند ولایت الهی را انتخاب نماید و هدایت گردد و در نتیجه سعادتمند و بهشتی شود، و یا اینکه ولایت شیاطین را بپذیرد، تا از مسیر حق منحرف شده، عاقب به شرّ و اهل آتش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 إِمَّا شَاكِرًا وَإِمَّا كَفُورًا</w:t>
      </w:r>
      <w:r>
        <w:rPr>
          <w:rFonts w:eastAsia="IRNazanin" w:cs="IRNazanin"/>
          <w:color w:val="111111"/>
          <w:sz w:val="28"/>
          <w:szCs w:val="28"/>
          <w:rtl w:val="true"/>
          <w:lang w:bidi="fa-IR"/>
        </w:rPr>
        <w:t>»</w:t>
      </w:r>
      <w:r>
        <w:rPr>
          <w:rStyle w:val="FootnoteAnchor"/>
          <w:rtl w:val="true"/>
        </w:rPr>
        <w:footnoteReference w:id="260"/>
      </w:r>
      <w:bookmarkStart w:id="331" w:name="pg9442_93058"/>
    </w:p>
    <w:p>
      <w:pPr>
        <w:pStyle w:val="BookText"/>
        <w:rPr/>
      </w:pPr>
      <w:bookmarkEnd w:id="33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3"/>
        <w:numPr>
          <w:ilvl w:val="2"/>
          <w:numId w:val="1"/>
        </w:numPr>
        <w:rPr/>
      </w:pPr>
      <w:bookmarkStart w:id="332" w:name="__RefHeading___Toc5946263_2870459653"/>
      <w:bookmarkStart w:id="333" w:name="_Toc114"/>
      <w:bookmarkEnd w:id="332"/>
      <w:r>
        <w:rPr>
          <w:rtl w:val="true"/>
        </w:rPr>
        <w:t>کد آیه</w:t>
      </w:r>
      <w:r>
        <w:rPr>
          <w:rtl w:val="true"/>
        </w:rPr>
        <w:t xml:space="preserve">: </w:t>
      </w:r>
      <w:r>
        <w:rPr/>
        <w:t>38/7</w:t>
      </w:r>
      <w:r>
        <w:rPr>
          <w:rtl w:val="true"/>
        </w:rPr>
        <w:t xml:space="preserve"> </w:t>
      </w:r>
      <w:r>
        <w:rPr>
          <w:rtl w:val="true"/>
        </w:rPr>
        <w:t>اسم آیه</w:t>
      </w:r>
      <w:r>
        <w:rPr>
          <w:rtl w:val="true"/>
        </w:rPr>
        <w:t xml:space="preserve">: </w:t>
      </w:r>
      <w:r>
        <w:rPr>
          <w:rtl w:val="true"/>
        </w:rPr>
        <w:t>لعن پیشوایان ظلم توسّط پیروانشان</w:t>
      </w:r>
      <w:bookmarkEnd w:id="333"/>
    </w:p>
    <w:p>
      <w:pPr>
        <w:pStyle w:val="BookText"/>
        <w:rPr/>
      </w:pPr>
      <w:r>
        <w:rPr>
          <w:rFonts w:ascii="Amiri" w:hAnsi="Amiri" w:eastAsia="Amiri" w:cs="Amiri"/>
          <w:color w:val="111111"/>
          <w:sz w:val="28"/>
          <w:sz w:val="28"/>
          <w:szCs w:val="28"/>
          <w:rtl w:val="true"/>
          <w:lang w:bidi="ar-SA"/>
        </w:rPr>
        <w:t xml:space="preserve">قاٰلَ ادْخُلُوا فٖیٓ اُمَمٍ قَدْ خَلَتْ مِنْ قَبْلِكُمْ مِنَ الْجِنِّ وَالْاِنْسِ فِی النّاٰرِ٭ۖ كُلَّماٰ دَخَلَتْ اُمَّةٌ لَعَنَتْ اُخْتَهاٰ٭ۖ حَتّٰٓى اِذَا ادّاٰرَكُوا فٖیهاٰ جَمٖیعًا قاٰلَتْ اُخْرٰىهُمْ لِاُولٰىهُمْ رَبَّناٰ هٰٓؤُلآٰءِ اَضَلُّوناٰ فَاٰتِهِمْ عَذاٰبًا ضِعْفًا مِنَ النّاٰرِ٭ۖ قاٰلَ لِكُلٍّ ضِعْفٌ وَلٰكِنْ لاٰ تَعْلَمُونَ </w:t>
      </w:r>
      <w:r>
        <w:rPr>
          <w:rFonts w:eastAsia="Amiri" w:cs="Amiri" w:ascii="Amiri" w:hAnsi="Amiri"/>
          <w:color w:val="111111"/>
          <w:sz w:val="28"/>
          <w:szCs w:val="28"/>
          <w:lang w:bidi="ar-SA"/>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گروه های مانند خود، از جن و انس، در آتش داخل شويد، هنگامی که گروهی وارد می شوند گروه ديگر را لعن می كنند، تا همگی با ذلّت در آن قرار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پيروان دربارۀ پيشوايان خود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بودند كه ما را گمراه ساختند، پس كيفر آنها را از آتش دو برابر كن،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مضاعف است، ولی نمی 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أُخْراهُمْ لِأُولاهُمْ رَبَّنا هؤُلاءِ أَضَلُّونا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أئمّة الجَور</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مجمع البیان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أُخْراهُمْ لِأُولاهُمْ رَبَّنا هؤُلاءِ أَضَلُّونا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روایتی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پیشوایان ظالم و </w:t>
      </w:r>
    </w:p>
    <w:p>
      <w:pPr>
        <w:pStyle w:val="BookText"/>
        <w:rPr/>
      </w:pPr>
      <w:r>
        <w:rPr>
          <w:rFonts w:ascii="IRNazanin" w:hAnsi="IRNazanin" w:eastAsia="IRNazanin"/>
          <w:color w:val="111111"/>
          <w:sz w:val="28"/>
          <w:sz w:val="28"/>
          <w:szCs w:val="28"/>
          <w:rtl w:val="true"/>
          <w:lang w:bidi="fa-IR"/>
        </w:rPr>
        <w:t>ستم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تفسیر علي بن إبراهيم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أُخْراهُمْ لِأُولاهُمْ رَبَّنا هؤُلاءِ أَضَلُّونا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أئمّة الجَور</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مرحوم علی ابراهیم قمی در تفسیرش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أُخْراهُمْ لِأُولاهُمْ رَبَّنا هؤُلاءِ أَضَلُّونا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پیشوایان ظلم و جور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آیۀ شریفه یکی از صحنه های درگیری پیشوایان ظلم و جور را با پیروانشان، در روز قیامت، پیشگویی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خوردگان هنگامی که وارد جهنم می شوند، و اربابان خود رامی بینند که چگونه در عذاب الهی گرفتار شده اند، ابتدا شروع به لعن و نفرین آن ها مى كنند و سپس از خداوند می خواهند که عذاب آنان را دو برابر نماید، چرا که آنان را مسئول انحراف و بدبختى خود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پاسخ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شما نیز دو برابر و مضاعف است، چرا که اگر شما پیروان سرسخت و لجوج، از پیشوایان ظلم و ستم پیروی و حمایت نمی کردید و سنگ آنان را به سینه نمى زدید، و آنها را در رسیدن به اهداف شومشان یاری نمی کردید، هیچگاه آن ها نمی توانستند برای خود سپاه و لشکر و حکومت درست کنند و در مقابل حق، ایستادگی نمایند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پیروان شان دو کیفر دارند، كیفرى به خاطر گمراهى خود و كیفرى به خاطر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ظالم و ستمگر</w:t>
      </w:r>
      <w:r>
        <w:rPr>
          <w:rFonts w:eastAsia="IRNazanin" w:cs="IRNazanin"/>
          <w:color w:val="111111"/>
          <w:sz w:val="28"/>
          <w:szCs w:val="28"/>
          <w:rtl w:val="true"/>
          <w:lang w:bidi="fa-IR"/>
        </w:rPr>
        <w:t xml:space="preserve">. </w:t>
      </w:r>
      <w:bookmarkStart w:id="334" w:name="pg9442_93061"/>
    </w:p>
    <w:p>
      <w:pPr>
        <w:pStyle w:val="BookText"/>
        <w:rPr/>
      </w:pPr>
      <w:bookmarkEnd w:id="33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3"/>
        <w:numPr>
          <w:ilvl w:val="2"/>
          <w:numId w:val="1"/>
        </w:numPr>
        <w:rPr/>
      </w:pPr>
      <w:bookmarkStart w:id="335" w:name="__RefHeading___Toc5946265_2870459653"/>
      <w:bookmarkStart w:id="336" w:name="_Toc115"/>
      <w:bookmarkEnd w:id="335"/>
      <w:r>
        <w:rPr>
          <w:rtl w:val="true"/>
        </w:rPr>
        <w:t>کد آیه</w:t>
      </w:r>
      <w:r>
        <w:rPr>
          <w:rtl w:val="true"/>
        </w:rPr>
        <w:t xml:space="preserve">: </w:t>
      </w:r>
      <w:r>
        <w:rPr/>
        <w:t>56/7</w:t>
      </w:r>
      <w:r>
        <w:rPr>
          <w:rtl w:val="true"/>
        </w:rPr>
        <w:t xml:space="preserve"> </w:t>
      </w:r>
      <w:r>
        <w:rPr>
          <w:rtl w:val="true"/>
        </w:rPr>
        <w:t>اسم آیه</w:t>
      </w:r>
      <w:r>
        <w:rPr>
          <w:rtl w:val="true"/>
        </w:rPr>
        <w:t xml:space="preserve">: </w:t>
      </w:r>
      <w:r>
        <w:rPr>
          <w:rtl w:val="true"/>
        </w:rPr>
        <w:t>فسادگران در زمین</w:t>
      </w:r>
      <w:bookmarkEnd w:id="336"/>
    </w:p>
    <w:p>
      <w:pPr>
        <w:pStyle w:val="BookText"/>
        <w:rPr/>
      </w:pPr>
      <w:r>
        <w:rPr>
          <w:rFonts w:ascii="Amiri" w:hAnsi="Amiri" w:eastAsia="Amiri" w:cs="Amiri"/>
          <w:color w:val="111111"/>
          <w:sz w:val="28"/>
          <w:sz w:val="28"/>
          <w:szCs w:val="28"/>
          <w:rtl w:val="true"/>
          <w:lang w:bidi="ar-SA"/>
        </w:rPr>
        <w:t>وَلاٰ تُفْسِدُوا فِی الْاَرْضِ بَعْدَ اِصْلاٰحِهاٰ وَادْعُوهُ خَوْفًا وَطَمَعًا٭ۚ اِنَّ رَحْمَتَ اللّٰهِ قَرٖیبٌ مِنَ الْمُحْسِنٖینَ</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و در زمين فساد مكنيد بعد از آنكه اصلاح شده است، و او را با بيم و اميد بخوانيد، زيرا رحمت خدا به نيكوكاران نزديک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مُيَسِّرٍ،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تُفْسِدُوا فِي الْأَرْضِ بَعْدَ إِصْلاحِها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كَانَتْ فَاسِدَةً، فَأَصْلَحَهَا اللَّهُ عَزَّ وَ جَلَّ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تُفْسِدُوا فِي الْأَرْضِ بَعْدَ إِصْلاحِها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از میسّر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تُفْسِدُوا فِي الْأَرْضِ بَعْدَ إِصْلاحِها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زمین تباه و فاسد بود،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اصلاح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تُفْسِدُواْ فِي الأَرْضِ بَعْدَ إِصْلاَحِهَا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تُفْسِدُوا فِي الْأَرْضِ بَعْدَ إِصْلاحِها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أَصْلَحَهَا بِرَسُولِ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فَأَفْسَدُوهَا حِينَ تَرَكُوا أَمِيرَ الْمُؤْمِنِينَ وَ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مرحوم علی بن ابراهیم قمی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تُفْسِدُوا فِي الْأَرْضِ بَعْدَ إِصْلاحِها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ولی زمانی که مردم،امیرمؤمنان و فرزندان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نمودند، پس آن را فاسد و تباه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 یعنی اهل زمین به سبب دین اسلام و ایمان به خدا و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اصلاح شدند، چون خدای متعال تمام اموری که به زندگی مادّی و معنوی، فردی و اجتماعی بشر مربوط می شود را، به وسیلۀ فرستادن دین،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اکمال دین توسّط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 نمود تا با تبعیّت و پیروی از آن حضرات، از نعمت های مادّی جهان، از دریاها و اقیانوس ها، جنگل ها و مراتع، سرزمین های پهناور، معدن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آنها را به بهترین نحو و بر اساس نظام احسن، خلق نموده و در اختیار بشر قرار داده است، بهرمند گردد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بشر در طول تاریخ در اثر ظلم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گذاشتن آن ها، و پیروی از پیشوایان ظالم و فاسد، هم خودش را از این نعمت های الهی محروم نمود، و هم زمین را به تباهی و فساد کشاند</w:t>
      </w:r>
      <w:r>
        <w:rPr>
          <w:rFonts w:eastAsia="IRNazanin" w:cs="IRNazanin"/>
          <w:color w:val="111111"/>
          <w:sz w:val="28"/>
          <w:szCs w:val="28"/>
          <w:rtl w:val="true"/>
          <w:lang w:bidi="fa-IR"/>
        </w:rPr>
        <w:t xml:space="preserve">. </w:t>
      </w:r>
      <w:bookmarkStart w:id="337" w:name="pg9442_93063"/>
    </w:p>
    <w:p>
      <w:pPr>
        <w:pStyle w:val="BookText"/>
        <w:rPr/>
      </w:pPr>
      <w:bookmarkEnd w:id="33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3"/>
        <w:numPr>
          <w:ilvl w:val="2"/>
          <w:numId w:val="1"/>
        </w:numPr>
        <w:rPr/>
      </w:pPr>
      <w:bookmarkStart w:id="338" w:name="__RefHeading___Toc5946267_2870459653"/>
      <w:bookmarkStart w:id="339" w:name="_Toc116"/>
      <w:bookmarkEnd w:id="338"/>
      <w:r>
        <w:rPr>
          <w:rtl w:val="true"/>
        </w:rPr>
        <w:t>کد آیه</w:t>
      </w:r>
      <w:r>
        <w:rPr>
          <w:rtl w:val="true"/>
        </w:rPr>
        <w:t xml:space="preserve">: </w:t>
      </w:r>
      <w:r>
        <w:rPr/>
        <w:t>157/8</w:t>
      </w:r>
      <w:r>
        <w:rPr>
          <w:rtl w:val="true"/>
        </w:rPr>
        <w:t xml:space="preserve"> </w:t>
      </w:r>
      <w:r>
        <w:rPr>
          <w:rtl w:val="true"/>
        </w:rPr>
        <w:t>اسم آیه</w:t>
      </w:r>
      <w:r>
        <w:rPr>
          <w:rtl w:val="true"/>
        </w:rPr>
        <w:t xml:space="preserve">: </w:t>
      </w:r>
      <w:r>
        <w:rPr>
          <w:rtl w:val="true"/>
        </w:rPr>
        <w:t>نهی اطاعت از ناپاکان</w:t>
      </w:r>
      <w:bookmarkEnd w:id="339"/>
    </w:p>
    <w:p>
      <w:pPr>
        <w:pStyle w:val="BookText"/>
        <w:rPr/>
      </w:pPr>
      <w:r>
        <w:rPr>
          <w:rFonts w:ascii="Amiri" w:hAnsi="Amiri" w:eastAsia="Amiri" w:cs="Amiri"/>
          <w:color w:val="111111"/>
          <w:sz w:val="28"/>
          <w:sz w:val="28"/>
          <w:szCs w:val="28"/>
          <w:rtl w:val="true"/>
          <w:lang w:bidi="ar-SA"/>
        </w:rPr>
        <w:t>الَّذٖینَ یَتَّبِعُونَ الرَّسُولَ النَّبِیَّ الْاُمِّیَّ الَّذٖی یَجِدُونَهُۥ مَكْتُوبًا عِنْدَهُمْ فِی التَّوْرٰىةِ وَالْاِنْجٖیلِ یَاْمُرُهُمْ بِالْمَعْرُوفِ وَیَنْهٰىهُمْ عَنِ الْمُنْكَرِ وَیُحِلُّ لَهُمُ الطَّیِّباٰتِ وَیُحَرِّمُ عَلَیْهِمُ الْخَبآٰئِثَ وَیَضَعُ عَنْهُمْ اِصْرَهُمْ وَالْاَغْلاٰلَ الَّتٖی كاٰنَتْ عَلَیْهِمْ٭ۚ فَالَّذٖینَ ءاٰمَنُوا بِهٖ وَعَزَّرُوهُ وَنَصَرُوهُ وَاتَّبَعُوا النُّورَ الَّذٖیٓ اُنْزِلَ مَعَهُۥٓ اُولٰٓئِكَ هُمُ الْمُفْلِحُونَ</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آنها كه از فرستادۀ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پيروی می كنند كسی كه صفاتش را در تورات و انجيلی كه نزدشان است می يابند و آنها را به معروف دستور می دهد و از منكر باز می دارد، پاكيزه ها را برای آنها حلال می شمرد، ناپاكها را تحريم می كند، و بارهای سنگين و زنجيرهائی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كه به او ايمان آوردند و حمايتش كردند و ياريش نمودند و از نوری كه با او نازل شده پيروی كردند، آنان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الِاسْتِطَاعَةِ وَ قَوْلِ النَّاسِ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 مَكْتُوباً عِنْدَهُمْ فِي التَّوْراةِ وَ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الْوَصِيَّ 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يَنْهاهُمْ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الْمُنْكَرُ مَنْ أَنْكَرَ فَضْلَ الْإِمَامِ وَ جَحَدَهُ،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أَخْذَ الْعِلْمِ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الْخَبَائِثُ قَوْلُ مَنْ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إِصْرَهُمْ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p>
    <w:p>
      <w:pPr>
        <w:pStyle w:val="BookText"/>
        <w:rPr/>
      </w:pPr>
      <w:r>
        <w:rPr>
          <w:rFonts w:ascii="Amiri" w:hAnsi="Amiri" w:eastAsia="Amiri" w:cs="Amiri"/>
          <w:color w:val="111111"/>
          <w:sz w:val="28"/>
          <w:sz w:val="28"/>
          <w:szCs w:val="28"/>
          <w:rtl w:val="true"/>
          <w:lang w:bidi="ar-SA"/>
        </w:rPr>
        <w:t xml:space="preserve">الذُّنُوبُ الَّتِي كَانُوا فِيهَا قَبْلَ مَعْرِفَتِهِمْ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الْأَغْلالَ الَّتِي كانَتْ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الْأَغْلَالُ مَا كَانُوا يَقُولُونَ مِمَّا لَمْ يَكُونُوا أُمِرُوا بِهِ مِنْ تَرْكِ فَضْلِ الْإِمَامِ، فَلَمَّا عَرَفُوا فَضْلَ الْإِمَامِ وَضَعَ عَنْهُمْ إِصْرَهُمْ وَ الْإِصْرُ الذَّنْبُ وَ هِيَ الْآصَارُ ثُمَّ نَسَبَهُمْ،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عَزَّرُوهُ وَ نَصَرُوهُ وَ اتَّبَعُوا النُّورَ الَّذِي أُنْزِلَ مَعَهُ 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الَّذِينَ اجْتَنَبُوا الْجِبْتَ وَ الطَّاغُوتَ أَنْ يَعْبُدُوهَا، وَ الْجِبْتُ وَ الطَّاغُوتُ فُلَانٌ وَ فُلَانٌ وَ فُلَانٌ وَ الْعِبَادَةُ طَاعَةُ النَّاسِ لَهُمْ</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ابو عبیده حذّاء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مردم در بارۀ آن سؤال کردم،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 که فرمودند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يَجِدُونَهُ مَكْتُوباً عِنْدَهُمْ فِي التَّوْراةِ وَ الْإِنْجِيلِ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او،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یَأْمُرُهُمْ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وقتی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کنند، آنها را امر به معروف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یَنْهاهُمْ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منکر کسی است که فضیلت امام را انکار کند و از پیروی او امتناع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لَهُمُ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چیز پاکیزه به دست آوردن علم از اهلش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عَلَیْهِمُ 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پلیدی ها گفتار مخالفین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عَنْهُمْ إِصْرَهُمْ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گناهانی است که قبل از معرفت فضیلت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الْأَغْلالَ الَّتِی کانَتْ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زنجيرها همان سخنانى است كه در بارۀ ترک فضيلت امام مى گفتند، در صورتى كه به آن دستور نداشتند، پس چون فضيلت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شناختند، بار گران را از دوششان برداشته می شود و بار گران همان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آن ها را معرّفی کرده می فرماید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آمَنُوا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عَزَّرُوهُ وَ نَصَرُوهُ وَ اتَّبَعُوا النُّورَ الَّذِی أُنْزِلَ مَعَهُ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از اطاعت جبت و طاغوت و پرستش آنها دوری گزیدند، و جبت و طاغوتفلان و فلان و فلان است و پرستش، اطاعت مردم است از ايشان</w:t>
      </w:r>
      <w:r>
        <w:rPr>
          <w:rFonts w:eastAsia="IRNazanin" w:cs="IRNazanin"/>
          <w:color w:val="111111"/>
          <w:sz w:val="28"/>
          <w:szCs w:val="28"/>
          <w:rtl w:val="true"/>
          <w:lang w:bidi="fa-IR"/>
        </w:rPr>
        <w:t xml:space="preserve">. </w:t>
      </w:r>
      <w:bookmarkStart w:id="340" w:name="pg9442_93066"/>
    </w:p>
    <w:p>
      <w:pPr>
        <w:pStyle w:val="Heading2"/>
        <w:numPr>
          <w:ilvl w:val="1"/>
          <w:numId w:val="1"/>
        </w:numPr>
        <w:rPr/>
      </w:pPr>
      <w:bookmarkStart w:id="341" w:name="__RefHeading___Toc5946269_2870459653"/>
      <w:bookmarkStart w:id="342" w:name="_Toc117"/>
      <w:bookmarkEnd w:id="340"/>
      <w:bookmarkEnd w:id="341"/>
      <w:r>
        <w:rPr>
          <w:rtl w:val="true"/>
        </w:rPr>
        <w:t>سورۀ مبارکۀ انفال</w:t>
      </w:r>
      <w:bookmarkEnd w:id="342"/>
    </w:p>
    <w:p>
      <w:pPr>
        <w:pStyle w:val="Heading3"/>
        <w:numPr>
          <w:ilvl w:val="2"/>
          <w:numId w:val="1"/>
        </w:numPr>
        <w:rPr/>
      </w:pPr>
      <w:bookmarkStart w:id="343" w:name="__RefHeading___Toc5946271_2870459653"/>
      <w:bookmarkStart w:id="344" w:name="_Toc118"/>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3"/>
        <w:numPr>
          <w:ilvl w:val="2"/>
          <w:numId w:val="1"/>
        </w:numPr>
        <w:rPr/>
      </w:pPr>
      <w:bookmarkStart w:id="345" w:name="__RefHeading___Toc5946273_2870459653"/>
      <w:bookmarkStart w:id="346" w:name="_Toc119"/>
      <w:bookmarkEnd w:id="345"/>
      <w:r>
        <w:rPr>
          <w:rtl w:val="true"/>
        </w:rPr>
        <w:t>کد آیه</w:t>
      </w:r>
      <w:r>
        <w:rPr>
          <w:rtl w:val="true"/>
        </w:rPr>
        <w:t xml:space="preserve">: </w:t>
      </w:r>
      <w:r>
        <w:rPr/>
        <w:t>25/8</w:t>
      </w:r>
      <w:r>
        <w:rPr>
          <w:rtl w:val="true"/>
        </w:rPr>
        <w:t xml:space="preserve"> </w:t>
      </w:r>
      <w:r>
        <w:rPr>
          <w:rtl w:val="true"/>
        </w:rPr>
        <w:t>اسم آیه</w:t>
      </w:r>
      <w:r>
        <w:rPr>
          <w:rtl w:val="true"/>
        </w:rPr>
        <w:t xml:space="preserve">: </w:t>
      </w:r>
      <w:r>
        <w:rPr>
          <w:rtl w:val="true"/>
        </w:rPr>
        <w:t>فتنه گران</w:t>
      </w:r>
      <w:bookmarkEnd w:id="346"/>
    </w:p>
    <w:p>
      <w:pPr>
        <w:pStyle w:val="BookText"/>
        <w:rPr/>
      </w:pPr>
      <w:r>
        <w:rPr>
          <w:rFonts w:ascii="Amiri" w:hAnsi="Amiri" w:eastAsia="Amiri" w:cs="Amiri"/>
          <w:color w:val="111111"/>
          <w:sz w:val="28"/>
          <w:sz w:val="28"/>
          <w:szCs w:val="28"/>
          <w:rtl w:val="true"/>
          <w:lang w:bidi="ar-SA"/>
        </w:rPr>
        <w:t>وَاتَّقُوا فِتْنَةً لاٰ تُصٖیبَنَّ الَّذٖینَ ظَلَمُوا مِنْكُمْ خآٰصَّةً٭ۖ وَاعْلَمُوٓا اَنَّ اللّٰهَ شَدٖیدُ الْعِقاٰبِ</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و از فتنه ای بپرهيزيد كه تنها به ستمكاران شما نمی رسد و بدانيد خداوند كيفر شديد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سالِم،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تُصِیبَنَّ الَّذِینَ ظَلَمُوا مِنْكُمْ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النَّاسَ فِتْنَةٌ بَعْدَ مَا قَبَضَ اللَّهُ نَبِیَّهُ، حَتَّى تَرَكُوا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بَایعُوا غَیرَهُ، وَهِي الْفِتْنَةُ الَّتِی فُتِنُوا بِهَا، وَ قَدْ 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الْأَوْصِیاءِ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الرحمان بن سالم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فِتْنَهً لاَّ تُصِیبَنَّ الَّذِینَ ظَلَمُواْ مِنکُمْ خَآصَّهً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خداوند،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قبض روح نمود، مردم دچار فتنه شدند،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کردند، و با شخص دیگری بیعت کردند، و این همان فتنه ای است که به آن مبتلا شدند، 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به پیروی از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سَعِیدِ بْنِ الْمُسَیبِ،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تُصِیبَنَّ الَّذِینَ ظَلَمُوا مِنْكُمْ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مَقْعَدِي هَذَا بَعْدَ وَفَاتِي، فَكَأَنَّمَا جَحَدَ نُبُوَّتِي، وَنُبُوَّةَ الْأَنْبِیاءِ قَبْلِي</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سعید بن مسیّب، از ابن عباس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 لا تُصِیبَنَّ الَّذِینَ ظَلَمُوا مِنْكُمْ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پس از درگذشت من،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جانشین من است، ستم کند، پس همانا مثل این است که نبوّت من و همۀ پیامبران قبل از من را، انکار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یعنى آنان که ایمان را اظهار و کفر را در دل پنهان مى داشتند و آن کسانى که در دلهایشان مرض بود، سست ایمانهایى که دلهایشان خالى از شک و تردید نبود، که اشاره به بعضی از مسلمانانمدینه دارد، که به ظاهر ادّعای مسلمانی داشتند، ولی در باطن مخالف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برای آگاهی بیشتر به کد شمارۀ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347" w:name="pg9442_93068"/>
    </w:p>
    <w:p>
      <w:pPr>
        <w:pStyle w:val="BookText"/>
        <w:rPr/>
      </w:pPr>
      <w:bookmarkEnd w:id="34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Heading3"/>
        <w:numPr>
          <w:ilvl w:val="2"/>
          <w:numId w:val="1"/>
        </w:numPr>
        <w:rPr/>
      </w:pPr>
      <w:bookmarkStart w:id="348" w:name="__RefHeading___Toc5946275_2870459653"/>
      <w:bookmarkStart w:id="349" w:name="_Toc120"/>
      <w:bookmarkEnd w:id="348"/>
      <w:r>
        <w:rPr>
          <w:rtl w:val="true"/>
        </w:rPr>
        <w:t>کد آیه</w:t>
      </w:r>
      <w:r>
        <w:rPr>
          <w:rtl w:val="true"/>
        </w:rPr>
        <w:t xml:space="preserve">: </w:t>
      </w:r>
      <w:r>
        <w:rPr/>
        <w:t>49/8</w:t>
      </w:r>
      <w:r>
        <w:rPr>
          <w:rtl w:val="true"/>
        </w:rPr>
        <w:t xml:space="preserve"> </w:t>
      </w:r>
      <w:r>
        <w:rPr>
          <w:rtl w:val="true"/>
        </w:rPr>
        <w:t>اسم آیه</w:t>
      </w:r>
      <w:r>
        <w:rPr>
          <w:rtl w:val="true"/>
        </w:rPr>
        <w:t xml:space="preserve">: </w:t>
      </w:r>
      <w:r>
        <w:rPr>
          <w:rtl w:val="true"/>
        </w:rPr>
        <w:t>بیماردلان</w:t>
      </w:r>
      <w:bookmarkEnd w:id="349"/>
    </w:p>
    <w:p>
      <w:pPr>
        <w:pStyle w:val="BookText"/>
        <w:rPr/>
      </w:pPr>
      <w:r>
        <w:rPr>
          <w:rFonts w:ascii="Amiri" w:hAnsi="Amiri" w:eastAsia="Amiri" w:cs="Amiri"/>
          <w:color w:val="111111"/>
          <w:sz w:val="28"/>
          <w:sz w:val="28"/>
          <w:szCs w:val="28"/>
          <w:rtl w:val="true"/>
          <w:lang w:bidi="ar-SA"/>
        </w:rPr>
        <w:t>اِذْ یَقُولُ الْمُناٰفِقُونَ وَالَّذٖینَ فٖی قُلُوبِهِمْ مَرَضٌ غَرَّ هٰٓؤُلآٰءِ دٖینُهُمْ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هنگامی كه منافقین و کسانی كه در دلهايشان بيماری بود می گفتند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دينشان مغرور ساخته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بِهِ إِلَى السَّمَاءِ انْتَهَى بِهِ جَبْرَئِيلُ إِلَى نَهَرٍ يُقَالُ لَهُ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مَوْلَايَ وَ أَنَا مَوْلَى الْمُؤْمِنِينَ، فَمَنْ كُنْتُ مَوْلَاهُ فَعَلِيٌّ مَوْلَاهُ، اللَّهُمَّ وَالِ مَنْ وَالاهُ وَ عَادِ مَنْ عَادَاهُ وَ انْصُرْ مَنْ نَصَرَهُ وَ اخْذُلْ مَنْ خَذَلَهُ، فَقَالَ الشُّكَّاكُ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الَّذِينَ فِي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نَبْرَأُ إِلَى اللَّهِ مِنْ مَقَالَةٍ لَيْسَ بِحَتْمٍ وَ لَا نَرْضَى أَنْ يَكُونَ عَلِيّاًوَزِيرُهُ هَذِهِ مِنْهُ 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معراج بردند، جبرئیل آن حضرت را به نهری برد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مولای من است و من مولای مؤمنان هستم، پس هر کس من مولای اویم، اینک علی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دوستدارش را دوست بدار و با دشمنش دشمن باش، و </w:t>
      </w:r>
    </w:p>
    <w:p>
      <w:pPr>
        <w:pStyle w:val="BookText"/>
        <w:rPr/>
      </w:pPr>
      <w:r>
        <w:rPr>
          <w:rFonts w:ascii="IRNazanin" w:hAnsi="IRNazanin" w:eastAsia="IRNazanin"/>
          <w:color w:val="111111"/>
          <w:sz w:val="28"/>
          <w:sz w:val="28"/>
          <w:szCs w:val="28"/>
          <w:rtl w:val="true"/>
          <w:lang w:bidi="fa-IR"/>
        </w:rPr>
        <w:t>آنکه او را یاری می کند یاری کن و هر که او را خوار می کند خوار و ذلیلش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شکّاکان و منافقان که بیماردل و منحرف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بریم به خدا از سخنی که واقع نخواهد شد و ما هیچگاه رضایت نخواهیم داد که علی وزیر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این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تعصّبشنسبت به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تأسّف بار در واقعۀ غدیر این است که بسیاری از حاضران و شاهدان غدیر را منافقین تشکیل می دادند، در حالی که مؤمنین در اقلیّت بودند که به این مسئله، هم در قرآن کریم اشاره شده و هم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خدای متعال در پایان آیۀ ابلاغ،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 إِنَّ اللَّهَ لا یَهْدِی الْقَوْمَ الْکافِرینَ</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 را از شرّ مردم منافق حفظ خواهد کرد که خدا مردم ستمکار را هدایت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آیه نشان می دهد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را داشتند که جمعیّت منافقین، مانع ابلاغ رسالت مهم ایشان شوند، امّا خدای متعال ضمانت اجرای آن را داده 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بهولایت کافر شده و منکر آن شوند، هدایت نخواهند 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روایت نیز،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فرازی از خطبۀ غدیر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جَبْرَئِيلَ أَنْ يَسْتَعْفِيَ لِي عَنْ تَبْلِيغِ ذَلِكَ إِلَيْكُمْ،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لِعِلْمِي بِقِلَّةِ الْمُتَّقِينَ وَ كَثْرَةِ </w:t>
      </w:r>
    </w:p>
    <w:p>
      <w:pPr>
        <w:pStyle w:val="BookText"/>
        <w:rPr/>
      </w:pPr>
      <w:r>
        <w:rPr>
          <w:rFonts w:ascii="Amiri" w:hAnsi="Amiri" w:eastAsia="Amiri" w:cs="Amiri"/>
          <w:color w:val="111111"/>
          <w:sz w:val="28"/>
          <w:sz w:val="28"/>
          <w:szCs w:val="28"/>
          <w:rtl w:val="true"/>
          <w:lang w:bidi="ar-SA"/>
        </w:rPr>
        <w:t>الْمُنَافِقِينَ وَ إِدْغَالِ الْآثِمِينَ وَ خَتْلِ الْمُسْتَهْزِءِينَ بِالْإِسْلَامِ</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ابتدا از جبرئیل خواستم که مرا از ابلاغ این امر به شما، معاف دارد،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 دانستم که میان شما افراد مؤمن و متّقی کم هستند، و منافقین زیادند، و نیز مفسدین و گنهکاران و نیرنگ بازانی که اسلام را به تمسخر و استهزا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تعداد کم یا زیاد بودن مؤمنان، در اصل ماجرای غدیر و حقانیّت و قطعی بودن وصایت و جانشینی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تأثیری ندارد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كَثُرَتْ وَأَنَّ اللَّهَ مَعَ الْمُؤْمِنِينَ</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تعداد دشمنان زیاد است، ولی همانا خداوند با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نکته، عامل ماندگاری و حقانیّت شیعیان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در طول تاریخ، تعداد شیعیان و محبّان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کفّار و منافقین بوده است، ولی چون آن ها متصل به حق، یعنی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خداوند آن ها را یاری نموده و دشمنانشان را خوار و ذلیل گردانده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مطالعۀ بیشتر، لطفاً به کد شمارۀ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350" w:name="pg9442_93071"/>
    </w:p>
    <w:p>
      <w:pPr>
        <w:pStyle w:val="Heading2"/>
        <w:numPr>
          <w:ilvl w:val="1"/>
          <w:numId w:val="1"/>
        </w:numPr>
        <w:rPr/>
      </w:pPr>
      <w:bookmarkStart w:id="351" w:name="__RefHeading___Toc5946277_2870459653"/>
      <w:bookmarkStart w:id="352" w:name="_Toc121"/>
      <w:bookmarkEnd w:id="350"/>
      <w:bookmarkEnd w:id="351"/>
      <w:r>
        <w:rPr>
          <w:rtl w:val="true"/>
        </w:rPr>
        <w:t>سوره مبارکۀ توبه</w:t>
      </w:r>
      <w:bookmarkEnd w:id="352"/>
    </w:p>
    <w:p>
      <w:pPr>
        <w:pStyle w:val="Heading3"/>
        <w:numPr>
          <w:ilvl w:val="2"/>
          <w:numId w:val="1"/>
        </w:numPr>
        <w:rPr/>
      </w:pPr>
      <w:bookmarkStart w:id="353" w:name="__RefHeading___Toc5946279_2870459653"/>
      <w:bookmarkStart w:id="354" w:name="_Toc122"/>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3"/>
        <w:numPr>
          <w:ilvl w:val="2"/>
          <w:numId w:val="1"/>
        </w:numPr>
        <w:rPr/>
      </w:pPr>
      <w:bookmarkStart w:id="355" w:name="__RefHeading___Toc5946281_2870459653"/>
      <w:bookmarkStart w:id="356" w:name="_Toc123"/>
      <w:bookmarkEnd w:id="355"/>
      <w:r>
        <w:rPr>
          <w:rtl w:val="true"/>
        </w:rPr>
        <w:t>کد آیه</w:t>
      </w:r>
      <w:r>
        <w:rPr>
          <w:rtl w:val="true"/>
        </w:rPr>
        <w:t xml:space="preserve">: </w:t>
      </w:r>
      <w:r>
        <w:rPr/>
        <w:t>1/9</w:t>
      </w:r>
      <w:r>
        <w:rPr>
          <w:rtl w:val="true"/>
        </w:rPr>
        <w:t xml:space="preserve"> </w:t>
      </w:r>
      <w:r>
        <w:rPr>
          <w:rtl w:val="true"/>
        </w:rPr>
        <w:t>اسم آیه</w:t>
      </w:r>
      <w:r>
        <w:rPr>
          <w:rtl w:val="true"/>
        </w:rPr>
        <w:t xml:space="preserve">: </w:t>
      </w:r>
      <w:r>
        <w:rPr>
          <w:rtl w:val="true"/>
        </w:rPr>
        <w:t>برائت از مشرکین</w:t>
      </w:r>
      <w:bookmarkEnd w:id="356"/>
    </w:p>
    <w:p>
      <w:pPr>
        <w:pStyle w:val="BookText"/>
        <w:rPr/>
      </w:pPr>
      <w:r>
        <w:rPr>
          <w:rFonts w:ascii="Amiri" w:hAnsi="Amiri" w:eastAsia="Amiri" w:cs="Amiri"/>
          <w:color w:val="111111"/>
          <w:sz w:val="28"/>
          <w:sz w:val="28"/>
          <w:szCs w:val="28"/>
          <w:rtl w:val="true"/>
          <w:lang w:bidi="ar-SA"/>
        </w:rPr>
        <w:t>بَرآٰءَةٌ مِنَ اللّٰهِ وَرَسُولِهٖٓ اِلَى الَّذٖینَ عاٰهَدْتُمْ مِنَ الْمُشْرِكٖینَ</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اين اعلام بيزاری خدا و پيامبر او است نسبت به آن مشركانى كه با آن ها عهد و پيمان بسته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آیات این سورۀ مبارکه، از جمله آیات برائت می باشد که این آیات سرفصلی تعیین کننده را در روابط اجتماعی مسلمانان با منافقان، کافران و مشرکان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آیات به پیامبرش و مسلمانان دستور می دهد که بیزاری از مشرکان را آشکار سازند و از پیمان هایی که با آنان بسته اند، خارج شوند و حتّی در صورت عدم اسلام آوردن، به آنها اعلام جنگ کنند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این آیات در سال نهم هجری در شهر مدینه بود، ولی باید این آیات در شهر مکّه در بین مشرکان تلاوت می شد 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ابوبکر را مأمور این کار نمودند، ولی جبرئیل از جانب خدایمتعال بر ایشان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باید یا خودت و یا شخصی از اهل بیت خودت به مشرکان مکّه ابلاغ نماید، پس آن حضرت این مأموریّت را به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تا ایشان این آیات را در 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مشرکان مکّه تلاوت نمایند</w:t>
      </w:r>
      <w:r>
        <w:rPr>
          <w:rFonts w:eastAsia="IRNazanin" w:cs="IRNazanin"/>
          <w:color w:val="111111"/>
          <w:sz w:val="28"/>
          <w:szCs w:val="28"/>
          <w:rtl w:val="true"/>
          <w:lang w:bidi="fa-IR"/>
        </w:rPr>
        <w:t xml:space="preserve">. </w:t>
      </w:r>
      <w:bookmarkStart w:id="357" w:name="pg9442_93072"/>
    </w:p>
    <w:p>
      <w:pPr>
        <w:pStyle w:val="BookText"/>
        <w:rPr/>
      </w:pPr>
      <w:bookmarkEnd w:id="35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Heading3"/>
        <w:numPr>
          <w:ilvl w:val="2"/>
          <w:numId w:val="1"/>
        </w:numPr>
        <w:rPr/>
      </w:pPr>
      <w:bookmarkStart w:id="358" w:name="__RefHeading___Toc5946283_2870459653"/>
      <w:bookmarkStart w:id="359" w:name="_Toc124"/>
      <w:bookmarkEnd w:id="358"/>
      <w:r>
        <w:rPr>
          <w:rtl w:val="true"/>
        </w:rPr>
        <w:t>کد آیه</w:t>
      </w:r>
      <w:r>
        <w:rPr>
          <w:rtl w:val="true"/>
        </w:rPr>
        <w:t xml:space="preserve">: </w:t>
      </w:r>
      <w:r>
        <w:rPr/>
        <w:t>23/9</w:t>
      </w:r>
      <w:r>
        <w:rPr>
          <w:rtl w:val="true"/>
        </w:rPr>
        <w:t xml:space="preserve"> </w:t>
      </w:r>
      <w:r>
        <w:rPr>
          <w:rtl w:val="true"/>
        </w:rPr>
        <w:t>اسم آیه</w:t>
      </w:r>
      <w:r>
        <w:rPr>
          <w:rtl w:val="true"/>
        </w:rPr>
        <w:t xml:space="preserve">: </w:t>
      </w:r>
      <w:r>
        <w:rPr>
          <w:rtl w:val="true"/>
        </w:rPr>
        <w:t>نهی از دوستی با کفّار</w:t>
      </w:r>
      <w:bookmarkEnd w:id="359"/>
    </w:p>
    <w:p>
      <w:pPr>
        <w:pStyle w:val="BookText"/>
        <w:rPr/>
      </w:pPr>
      <w:r>
        <w:rPr>
          <w:rFonts w:ascii="Amiri" w:hAnsi="Amiri" w:eastAsia="Amiri" w:cs="Amiri"/>
          <w:color w:val="111111"/>
          <w:sz w:val="28"/>
          <w:sz w:val="28"/>
          <w:szCs w:val="28"/>
          <w:rtl w:val="true"/>
          <w:lang w:bidi="ar-SA"/>
        </w:rPr>
        <w:t>یآٰ اَیُّهَا الَّذٖینَ ءاٰمَنُوا لاٰ تَتَّخِذُوٓا ءاٰبآٰءَكُمْ وَاِخْواٰنَكُمْ اَوْلِیآٰءَ اِنِ اسْتَحَبُّوا الْكُفْرَ عَلَى الْاٖیماٰنِ٭ۚ وَمَنْ</w:t>
      </w:r>
    </w:p>
    <w:p>
      <w:pPr>
        <w:pStyle w:val="BookText"/>
        <w:rPr/>
      </w:pPr>
      <w:r>
        <w:rPr>
          <w:rFonts w:ascii="Amiri" w:hAnsi="Amiri" w:eastAsia="Amiri" w:cs="Amiri"/>
          <w:color w:val="111111"/>
          <w:sz w:val="28"/>
          <w:sz w:val="28"/>
          <w:szCs w:val="28"/>
          <w:rtl w:val="true"/>
          <w:lang w:bidi="ar-SA"/>
        </w:rPr>
        <w:t>یَتَوَلَّهُمْ مِنْكُمْ فَاُولٰٓئِكَ هُمُ الظّاٰلِمُونَ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یَهْدِی الْقَوْمَ الْفاٰسِقٖینَ</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ای كسانی كه ايمان آورده ايد هر گاه پدران و برادران شما كفر را بر ايمان ترجيح دهند آنها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 و تكيه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ندهيد و كسانی كه آنها را ولیّ خود قرار دهند ستمگرند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گروه فاسقان را هدايت نمی كند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آباءَكُمْ وَ إِخْوانَكُمْ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آباءَكُمْ وَ إِخْوانَكُمْ أَوْلِياءَ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اسْتَحَبُّوا الْكُفْرَ عَلَى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الْكُفْرَ فِي الْبَاطِنِ فِي هَذِهِ الْآيَةِ وَلَايَةُ الْأَوَّلِ وَ الثَّانِي وَ هُوَ كُفْرٌ،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فَالْإِيمَانُ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يَتَوَلَّهُمْ مِنْكُمْ فَأُولئِكَ هُمُالظَّالِمُونَ</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جابر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بارۀ این آیه از فرمایشات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تَتَّخِذُوا آباءَكُمْ وَ إِخْوانَكُمْ 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آبَاءکُمْ وَإِخْوَانَکُمْ أَوْلِیَاء إَنِ اسْتَحَبُّواْ الْکُفْرَ عَلَی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پدرانتان و برادرانتان کفر را بر ایمان ترجیح دهند آنان را به دوستی 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در باطن، در این آیه، ولایت اوّلی و دوّمی است که آن کفر می باشد، و این فرمایش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ایمان، همان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یَتَوَلَّهُم مِّنکُمْ فَأُوْلَئِکَ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میان شما آنان را به دوستی گیرد، آنان همان ستمکارانند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آیۀ شریفه بیان شده، ملاک دوستی برای مؤمنین، ایمان است، لذا خداوند در این کریمه به تمام مؤمنین هشدار می دهد که از دوستی با کفّار و مشرکین خودداری نمایید، حتّی اگر آن ها پدر و یا برادرتان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ها بنای دشمنی و مخالفت با پروردگار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اند</w:t>
      </w:r>
      <w:r>
        <w:rPr>
          <w:rFonts w:eastAsia="IRNazanin" w:cs="IRNazanin"/>
          <w:color w:val="111111"/>
          <w:sz w:val="28"/>
          <w:szCs w:val="28"/>
          <w:rtl w:val="true"/>
          <w:lang w:bidi="fa-IR"/>
        </w:rPr>
        <w:t xml:space="preserve">. </w:t>
      </w:r>
      <w:bookmarkStart w:id="360" w:name="pg9442_93074"/>
    </w:p>
    <w:p>
      <w:pPr>
        <w:pStyle w:val="BookText"/>
        <w:rPr/>
      </w:pPr>
      <w:bookmarkEnd w:id="36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3"/>
        <w:numPr>
          <w:ilvl w:val="2"/>
          <w:numId w:val="1"/>
        </w:numPr>
        <w:rPr/>
      </w:pPr>
      <w:bookmarkStart w:id="361" w:name="__RefHeading___Toc5946285_2870459653"/>
      <w:bookmarkStart w:id="362" w:name="_Toc125"/>
      <w:bookmarkEnd w:id="361"/>
      <w:r>
        <w:rPr>
          <w:rtl w:val="true"/>
        </w:rPr>
        <w:t>کد آیه</w:t>
      </w:r>
      <w:r>
        <w:rPr>
          <w:rtl w:val="true"/>
        </w:rPr>
        <w:t xml:space="preserve">: </w:t>
      </w:r>
      <w:r>
        <w:rPr/>
        <w:t>54/9</w:t>
      </w:r>
      <w:r>
        <w:rPr>
          <w:rtl w:val="true"/>
        </w:rPr>
        <w:t xml:space="preserve"> </w:t>
      </w:r>
      <w:r>
        <w:rPr>
          <w:rtl w:val="true"/>
        </w:rPr>
        <w:t>اسم آیه</w:t>
      </w:r>
      <w:r>
        <w:rPr>
          <w:rtl w:val="true"/>
        </w:rPr>
        <w:t xml:space="preserve">: </w:t>
      </w:r>
      <w:r>
        <w:rPr>
          <w:rtl w:val="true"/>
        </w:rPr>
        <w:t>بی فایده بودن اعمال کفّار</w:t>
      </w:r>
      <w:bookmarkEnd w:id="362"/>
    </w:p>
    <w:p>
      <w:pPr>
        <w:pStyle w:val="BookText"/>
        <w:rPr/>
      </w:pPr>
      <w:r>
        <w:rPr>
          <w:rFonts w:ascii="Amiri" w:hAnsi="Amiri" w:eastAsia="Amiri" w:cs="Amiri"/>
          <w:color w:val="111111"/>
          <w:sz w:val="28"/>
          <w:sz w:val="28"/>
          <w:szCs w:val="28"/>
          <w:rtl w:val="true"/>
          <w:lang w:bidi="ar-SA"/>
        </w:rPr>
        <w:t>وَماٰ مَنَعَهُمْ اَنْ تُقْبَلَ مِنْهُمْ نَفَقاٰتُهُمْ اِلّآٰ اَنَّهُمْ كَفَرُوا بِاللّٰهِ وَبِرَسُولِهٖ وَلاٰ یَاْتُونَ الصَّلٰوةَ اِلّاٰ وَهُمْ كُساٰلٰى وَلاٰ یُنْفِقُونَ اِلّاٰ وَهُمْ كاٰرِهُونَ</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و هيچ چيز مانع قبولی انفاق های آن ها نشد، جز اين كه آن ها به خدا و پيامبرش كافر شدند و نماز بجا نمی آورند جز با كسالت و انفاق نمي كنند مگر با كراهت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يُوسُفَ بْنِ ثَابِتِ بْنِ أَبِي سَعِيدَةَ،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أَنَّهُمْ قَالُوا حِينَ دَخَلُوا عَلَيْهِ إِنَّمَا أَحْبَبْنَاكُمْ لِقَرَابَتِكُمْ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أَوْجَبَ اللَّهُ عَزَّ وَ جَلَّ مِنْ حَقِّكُمْ مَا أَحْبَبْنَاكُمْ لِلدُّنْيَا نُصِيبُهَا مِنْكُمْ إِلَّا لِوَجْهِ اللَّهِ وَ الدَّارِ الْآخِرَةِ وَ لِيَصْلُحَ لِامْرِئٍ مِنَّا دِينُهُ،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صَدَقْتُمْ،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كَانَ مَعَنَا أَوْ جَاءَ مَعَنَا يَوْمَ الْقِيَامَةِ هَكَذَا، ثُمَّ جَمَعَ بَيْنَ السَّبَّابَتَيْنِ،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صَامَ النَّهَارَ وَ قَامَ اللَّيْلَ ثُمَّ لَقِيَ اللَّهَ عَزَّ وَ جَلَّ بِغَيْرِ وَلَايَتِنَا أَهْلَ الْبَيْتِ، لَلَقِيَهُ وَ هُوَ عَنْهُ غَيْرُ رَاضٍ أَوْ سَاخِطٌ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مَنَعَهُمْ أَنْ تُقْبَلَ مِنْهُمْ نَفَقاتُهُمْ إِلَّا أَنَّهُمْ كَفَرُوا بِاللَّهِ وَ بِرَسُولِهِوَ لا يَأْتُونَ الصَّلاةَ إِلَّا وَ هُمْ كُسالى وَ لا يُنْفِقُونَ إِلَّا وَ هُمْ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تُعْجِبْكَ أَمْوالُهُمْ وَ لا أَوْلادُهُمْ إِنَّما يُرِيدُ اللَّهُ لِيُعَذِّبَهُمْ بِها فِي الْحَياةِ الدُّنْيا وَ تَزْهَقَ أَنْفُسُهُمْ وَ 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الْإِيمَانُ لَا يَضُرُّ مَعَهُ الْعَمَلُ، وَ كَذَلِكَ الْكُفْرُ لَا يَنْفَعُ مَعَهُ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یوسف بن ثابت بن ابو سعیده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شما را به خاطر خویشاوندی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و به خاطر آن حقّی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 ما واجب نموده، دوست می داریم، و این هرگز برای رسیدن به منافع دنیوی نیست، فقط برای خدا و روز قیامت و اصلاح امر دین مان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با ماست و در روز قیامت این گونه با ما خواهد آمد، سپس انگشتان سبابۀ هر دو دست خود را به همچسباندند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روز را روزه بدارد و شب را به عبادت به سر برد، سپس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ولايت و دوستى ما خاندان ملاقات نماید، در حالى او را ديدار كرده كه نه تنها از او خوشنود نيست بلكه بر او خشمناک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سخن پروردگار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مَنَعَهُمْ أَنْ تُقْبَلَ مِنْهُمْ نَفَقاتُهُمْ إِلَّا أَنَّهُمْ کَفَرُوا بِاللَّهِ وَ 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هم، این چنین است که هیچ عملی به او ضرری نمی رساند و كفر نيز چنين است كه هیچ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سودی نمی بخشد</w:t>
      </w:r>
      <w:r>
        <w:rPr>
          <w:rFonts w:eastAsia="IRNazanin" w:cs="IRNazanin"/>
          <w:color w:val="111111"/>
          <w:sz w:val="28"/>
          <w:szCs w:val="28"/>
          <w:rtl w:val="true"/>
          <w:lang w:bidi="fa-IR"/>
        </w:rPr>
        <w:t xml:space="preserve">. </w:t>
      </w:r>
      <w:bookmarkStart w:id="363" w:name="pg9442_93076"/>
    </w:p>
    <w:p>
      <w:pPr>
        <w:pStyle w:val="BookText"/>
        <w:rPr/>
      </w:pPr>
      <w:bookmarkEnd w:id="36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3"/>
        <w:numPr>
          <w:ilvl w:val="2"/>
          <w:numId w:val="1"/>
        </w:numPr>
        <w:rPr/>
      </w:pPr>
      <w:bookmarkStart w:id="364" w:name="__RefHeading___Toc5946287_2870459653"/>
      <w:bookmarkStart w:id="365" w:name="_Toc126"/>
      <w:bookmarkEnd w:id="364"/>
      <w:r>
        <w:rPr>
          <w:rtl w:val="true"/>
        </w:rPr>
        <w:t>کد آیه</w:t>
      </w:r>
      <w:r>
        <w:rPr>
          <w:rtl w:val="true"/>
        </w:rPr>
        <w:t xml:space="preserve">: </w:t>
      </w:r>
      <w:r>
        <w:rPr/>
        <w:t>65/9</w:t>
      </w:r>
      <w:r>
        <w:rPr>
          <w:rtl w:val="true"/>
        </w:rPr>
        <w:t xml:space="preserve"> </w:t>
      </w:r>
      <w:r>
        <w:rPr>
          <w:rtl w:val="true"/>
        </w:rPr>
        <w:t>اسم آیه</w:t>
      </w:r>
      <w:r>
        <w:rPr>
          <w:rtl w:val="true"/>
        </w:rPr>
        <w:t xml:space="preserve">: </w:t>
      </w:r>
      <w:r>
        <w:rPr>
          <w:rtl w:val="true"/>
        </w:rPr>
        <w:t xml:space="preserve">قاتلین پیامبر </w:t>
      </w:r>
      <w:r>
        <w:rPr>
          <w:rtl w:val="true"/>
        </w:rPr>
        <w:t>(</w:t>
      </w:r>
      <w:r>
        <w:rPr>
          <w:rtl w:val="true"/>
        </w:rPr>
        <w:t>صلی الله علیه و آله و سلم</w:t>
      </w:r>
      <w:r>
        <w:rPr>
          <w:rtl w:val="true"/>
        </w:rPr>
        <w:t>)</w:t>
      </w:r>
      <w:bookmarkEnd w:id="365"/>
    </w:p>
    <w:p>
      <w:pPr>
        <w:pStyle w:val="BookText"/>
        <w:rPr/>
      </w:pPr>
      <w:r>
        <w:rPr>
          <w:rFonts w:ascii="Amiri" w:hAnsi="Amiri" w:eastAsia="Amiri" w:cs="Amiri"/>
          <w:color w:val="111111"/>
          <w:sz w:val="28"/>
          <w:sz w:val="28"/>
          <w:szCs w:val="28"/>
          <w:rtl w:val="true"/>
          <w:lang w:bidi="ar-SA"/>
        </w:rPr>
        <w:t>وَلَئِنْ سَاَلْتَهُمْ لَیَقُولُنَّ اِنَّماٰ كُنّاٰ نَخُوضُ وَنَلْعَبُ٭ۚ قُلْ اَبِاللّٰهِ وَءاٰیاٰتِهٖ وَرَسُولِهٖ كُنْتُمْ تَسْتَهْزِءُونَ</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و اگر از آن ها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اعمال خلاف را انجام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گويند ما بازی و شوخی می كرديم، بگو آيا خدا، و آيات او، و پيامبرش را مسخره می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لَيَقُولُنَّ إِنَّما كُنَّا نَخُوضُ وَ نَلْعَبُ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نُعَذِّبْ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قَطُّ إِلَّا وَ لَهَا تَفْسِيرٌ،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نَزَلَتْ فِي التَيمِي وَ العَدوِي وَ الْعَشَرَةِ مَعَهُمَا إِنَّهُمْ اجْتَمَعُوا اثْنَا عَشَرَ، فَكَمَنُوا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الْعَقَبَةِ، وَ ائْتَمَرُوا بَيْنَهُمْ لِيَقْتُلُوهُ،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فَطَنَ نَقُولُ إِنَّمَا كُنَّا نَخُوضُ وَ نَلْعَبُ، وَ إِنْ لَمْ يَفْطُنْ لَنَقْتُلَنَّهُ، فَأَنْزَلَ اللَّهُ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لَيَقُولُنَّ إِنَّما كُنَّا نَخُوضُ وَ نَلْعَبُ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لَيَقُولُنَّ إِنَّما كُنَّا نَخُوضُ وَ نَلْعَبُ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نُعَذِّبْ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آیه ای نازل نشده است، مگر این که تفسیری داشته باشد،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در بارۀ تیمی و 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نفر که با آنان بودند، نازل شده است، که آنان به تعداد دوازده نفر گردهم آمدند، پس در عقبه به کمین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نقشه کشیدند که آن حضرت را بکشند؛ آنان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سرگرم بودیم و بازی می کردیم و اگر متوجّه نشد، او را از پای در می آوریم؛ 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لَيَقُولُنَّ إِنَّما كُنَّا نَخُوضُ وَ نَلْعَبُ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ابن كيسان، وَ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ائْتَمَرُوا بَيْنَهُمْ لِيَقْتُلُوهُ، وَ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فَطَنَ نَقُولُ إِنَّما كُنَّا نَخُوضُ وَ نَلْعَبُ، وَ إِنْ لَمْ يَفْطُنْ نَقْتُلُهُ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از ابن کیسان نقل شده که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روایت شده است، جز آن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خود مشورت و هم فکری کردند تا آن حضرت را بکشند، و یکی از آن 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شد، می گوییم ما فقط در حال سرگرمی و شوخی بودیم، و اگر متوجّه نشد، او را می کشیم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بارۀ لو رفتن نقشۀ منافقین، در ترور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جنگتبوک،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 قَالَ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عَرَفْتَ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مِنْهُمْ أَحَداً،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فُلَانٌ وَ فُلَانٌ، حَتَّى عَدَّهُمْ كُلَّهُمْ،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تَبْعَثُ إِلَيْهِمْ فَتَقْتُلَهُمْ،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تَقُولَ الْعَرَبُ لَمَّا ظَفِرَ بِأَصْحَابِهِ أَقْبَلَ يَقْتُلُهُمْ</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حذیفه فرود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قوم چه کسی را شناختی؟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آنان را نشناختم،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فلانی و فلانی بودند، و همۀ آنان را برشمردند، پس حذیفه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آنان گسیل نمی دارید تا آنان را بکشید؟حضرت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عرب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اصحابش پیروز شد و برتری یافت، شروع به کشتن آنان نمود</w:t>
      </w:r>
      <w:r>
        <w:rPr>
          <w:rFonts w:eastAsia="IRNazanin" w:cs="IRNazanin"/>
          <w:color w:val="111111"/>
          <w:sz w:val="28"/>
          <w:szCs w:val="28"/>
          <w:rtl w:val="true"/>
          <w:lang w:bidi="fa-IR"/>
        </w:rPr>
        <w:t xml:space="preserve">. </w:t>
      </w:r>
      <w:bookmarkStart w:id="366" w:name="pg9442_93079"/>
    </w:p>
    <w:p>
      <w:pPr>
        <w:pStyle w:val="BookText"/>
        <w:rPr/>
      </w:pPr>
      <w:bookmarkEnd w:id="36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Heading3"/>
        <w:numPr>
          <w:ilvl w:val="2"/>
          <w:numId w:val="1"/>
        </w:numPr>
        <w:rPr/>
      </w:pPr>
      <w:bookmarkStart w:id="367" w:name="__RefHeading___Toc5946289_2870459653"/>
      <w:bookmarkStart w:id="368" w:name="_Toc127"/>
      <w:bookmarkEnd w:id="367"/>
      <w:r>
        <w:rPr>
          <w:rtl w:val="true"/>
        </w:rPr>
        <w:t>کد آیه</w:t>
      </w:r>
      <w:r>
        <w:rPr>
          <w:rtl w:val="true"/>
        </w:rPr>
        <w:t xml:space="preserve">: </w:t>
      </w:r>
      <w:r>
        <w:rPr/>
        <w:t>74/9</w:t>
      </w:r>
      <w:r>
        <w:rPr>
          <w:rtl w:val="true"/>
        </w:rPr>
        <w:t xml:space="preserve"> </w:t>
      </w:r>
      <w:r>
        <w:rPr>
          <w:rtl w:val="true"/>
        </w:rPr>
        <w:t>اسم آیه</w:t>
      </w:r>
      <w:r>
        <w:rPr>
          <w:rtl w:val="true"/>
        </w:rPr>
        <w:t xml:space="preserve">: </w:t>
      </w:r>
      <w:r>
        <w:rPr>
          <w:rtl w:val="true"/>
        </w:rPr>
        <w:t>قسم دروغ</w:t>
      </w:r>
      <w:bookmarkEnd w:id="368"/>
    </w:p>
    <w:p>
      <w:pPr>
        <w:pStyle w:val="BookText"/>
        <w:rPr/>
      </w:pPr>
      <w:r>
        <w:rPr>
          <w:rFonts w:ascii="Amiri" w:hAnsi="Amiri" w:eastAsia="Amiri" w:cs="Amiri"/>
          <w:color w:val="111111"/>
          <w:sz w:val="28"/>
          <w:sz w:val="28"/>
          <w:szCs w:val="28"/>
          <w:rtl w:val="true"/>
          <w:lang w:bidi="ar-SA"/>
        </w:rPr>
        <w:t>یَحْلِفُونَ بِاللّٰهِ ماٰ قاٰلُوا وَلَقَدْ قاٰلُوا كَلِمَةَ الْكُفْرِ وَكَفَرُوا بَعْدَ اِسْلاٰمِهِمْ وَهَمُّوا بِماٰ لَمْ یَناٰلُوا٭ۚ وَماٰ نَقَمُوٓا اِلّآٰ اَنْ اَغْنٰىهُمُ اللّٰهُ وَرَسُولُهُۥ مِنْ فَضْلِهٖ٭ۚ فَاِنْ یَتُوبُوا یَكُ خَیْرًا لَهُمْ٭ۖ وَاِنْ یَتَوَلَّوْا یُعَذِّبْهُمُ اللّٰهُ عَذاٰبًا اَلٖیمًا فِی الدُّنْیاٰ وَالْءاٰخِرَةِ٭ۚ وَماٰ لَهُمْ فِی الْاَرْضِ مِنْ وَلِیٍّ وَلاٰ نَصٖیرٍ</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به خدا سوگند می خورند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زننده در غياب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اند، در حالی كه قطعاً سخنان كفر آميز گفته اند، و پس از اسلام كافر شده اند، و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خطرناكی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كه به آن نرسيدند، آنها فقط از اين انتقام می گيرند كه خداوند و رسولش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 نياز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برای آنها بهتر است، و اگر روی گردانند خداوند آنها را در دنيا و آخرت به مجازات دردناكی كيفر خواهد داد و در سراسر روی زمين نه ولی و حامی دارند و نه ياوری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فِي مَجْلِسٍ لَنَا وَ أَخِي زَيْدُ بْنُ أَرْقَمَ يُحَدِّثُنَا، إِذْ أَقْبَلَ رَجُلٌ عَلَى فَرَسِهِ عَلَيْهِ زِيُّ السَّفَرِ، فَسَلَّمَ عَلَيْنَا، ثُمَّ 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زَيْدُ بْنُ أَرْقَمَ؟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 بْنُ أَرْقَمَ، فَمَا تُرِيدُ؟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فُسْطَاطِ مِصْرَ،لِأَسْأَلَكَ عَنْ حَدِيثٍ بَلَغَنِي عَنْكَ تَذْكُرُهُ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خُمٍّ فِي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 غَدِيرِ خُمٍّ مَا أُحَدِّثُكَ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جَبْرَئِيلَ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قَوْماً أَنَا فِيهِمْ، فَاسْتَشَارَهُمْ فِي ذَلِكَ لِيَقُومَ بِهِ فِي الْمَوْسِمِ؛</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 عَادِ مَنْ عَادَاهُ وَ انْصُرْ مَنْ نَصَرَهُ وَ اخْذُلْ مَنْ خَذَلَهُ،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فَأَقْرَرْتُمْ،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 أَنْتَ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فَانْصَرَفْنَا إِلَى رِحَالِنَا وَ كَانَ إِلَى جَانِبِ خِبَائِي خِبَاءٌ لِنَفَرٍ مِنْ قُرَيْشٍ وَ هُمْ ثَلَاثَةٌ وَ مَعِي حُذَيْفَةُ بْنُ الْيَمَانِ، فَسَمِعْنَا أَحَدَ الثَّلَاثَةِ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لَأَحْمَقُ، إِنْ كَانَ يَرَى أَنَّ الْأَمْرَ يَسْتَقِيمُ لِعَلِيٍّ مِنْ بَعْدِهِ،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تَجْعَلُهُ أَحْمَقَ، أَ لَمْ تَعْلَمْ أَنَّهُ مَجْنُونٌ، قَدْ كَادَ أَنْ يُصْرَعَ عِنْدَ امْرَأَةِ ابْنِ أَبِي كَبْشَةَ، وَ 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دَعُوهُإِنْ شَاءَ أَنْ يَكُونَ أَحْمَقَ وَ إِنْ شَاءَ أَنْ يَكُونَ مَجْنُوناً،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مَا يَقُولُ أَبَداً؛ فَغَضِبَ حُذَيْفَةُ مِنْ مَقَالَتِهِمْ، فَرَفَعَ جَانِبَ الْخِبَاءِ، فَأَدْخَلَ رَأْسَهُ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فَعَلْتُمُوهَا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أَظْهُرِكُمْ وَ وَحْيُ اللَّهِ يُنْزَلُ عَلَيْكُمْ،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لَأُخْبِرَنَّهُ بُكْرَةً بِمَقَالَتِكُمْ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لَهَاهُنَا وَ قَدْ سَمِعْتَ مَا قُلْنَا اكْتُمْ عَلَيْنَا، فَإِنَّ لِكُلِّ جِوَارٍ أَمَانَةً،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جِوَارِ الْأَمَانَةِ وَ لَا مِنْ مَجَالِسِهَا مَا نَصَحْتُ اللَّهَ وَ رَسُولَهُ إِنْ أَنَا طَوَيْتُ عَنْهُ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مَا شِئْتَ،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لَنَحْلِفَنَّ أَنَّا لَمْ نَقُلْ وَ أَنَّكَ قَدْ كَذَبْتَ عَلَيْنَا أَ فَتَرَاهُ يُصَدِّقُكَ وَ يُكَذِّبُنَا وَ نَحْنُ ثَلَاثَةٌ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أُبَالِي إِذَا أَدَّيْتُ النَّصِيحَةَ إِلَى اللَّهِ وَ إِلَى رَسُولِهِ، فَقُولُوا مَا شِئْتُمْ </w:t>
      </w:r>
    </w:p>
    <w:p>
      <w:pPr>
        <w:pStyle w:val="BookText"/>
        <w:rPr/>
      </w:pPr>
      <w:r>
        <w:rPr>
          <w:rFonts w:ascii="Amiri" w:hAnsi="Amiri" w:eastAsia="Amiri" w:cs="Amiri"/>
          <w:color w:val="111111"/>
          <w:sz w:val="28"/>
          <w:sz w:val="28"/>
          <w:szCs w:val="28"/>
          <w:rtl w:val="true"/>
          <w:lang w:bidi="ar-SA"/>
        </w:rPr>
        <w:t xml:space="preserve">أَنْ تَقُولُوا، ثُمَّ مَضَى حَتَّى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إِلَى جَانِبٍ مُحْتَبٍ بِحَمَائِلِ سَيْفِهِ، فَأَخْبَرَهُ بِمَقَالَةِ الْقَوْمِ، فَبَعَثَ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قُلْتُمْ؟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شَيْئاً، فَإِنْ كُنْتَ بُلِّغْتَ عَنَّا شَيْئاً، فَمَكْذُوبٌ عَلَيْنَا، فَهَبَطَ 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 وَ لَقَدْ قالُوا كَلِمَةَ الْكُفْرِ وَ كَفَرُوا بَعْدَإِسْلامِهِمْ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ارقم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یکی از مجالس خودمان نشسته بودیم و برادرم زید بن ارقم با ما سخن می گفت، که ناگاه مردی که سوار بر اسبش بود و جامۀ سفر به تن داشت، بر ما وارد شد و سلام کرد، سپس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بن ارقم در میان شماست؟ 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بن ارقم هستم، چه می خواهی؟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من از کجا آمده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فسطاط مصر آمده ام تا حدیثی را از تو بشنوم که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خُم، که در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برایت نقل می کنم، که مربوط به قبل از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جبرئیل روح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جمعی را فراخواندند که من هم یکی از آن ها بودم، و با آن هامشورت کردند تا اینکه در موسم حجّ، آن را ابلاغ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اینک علی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بدار و دشمنش را دشمن باش و به آنکه یاری اش کند یاری رسان و خوار و ذلیل کن آنکه او را فرو گذارد، و سه مرتبه آن را تکرار نمودند،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هم کردید؟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گاه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و تو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سپس پایین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 به سوی بارهایمان رفتیم و در کنار خیمۀ من، خیمه ای متعلّق به سه نفر از قریش بود و حذیفة بن یمان همراه من بود، پس شنیدیم که یکی از آن سه نفر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گمان کند که پس از او کار جانشینی علی به سامان خواهد رسید، نابخرد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نابخرد؟ مگر نمی دانی او دیوانه ای است که نزدیک بود نزد زن ابن ابی کبشه از پای درآید؟ 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او نداشته باشید، چه بی خرد باشد و چه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اتفاق نخواهد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حذیفه از سخنان آن ها به خشم آمده و گوشۀ خیمه را بالا زد و سر خود را به داخل خیمه برد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در بین شما و از جانب خدا بر او وحی نازل می شود، آن وقت شما چنین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او را از گفته هایتان آگاه خواهم 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بودی و سخنان ما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 را بپوشان که هر همسایگی امانتی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شامل امانت همسایگی نمی شود و این نشست ها مشمول امانتداری نمی گردد؛ اگر این سخنان را از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دارم، نسبت به خدا و رسولش خیرخواه نبوده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بکن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یاد خواهیم کرد که چنین نگفته ایم و تو بر ما دروغ می بندی، در این صورت، آیا حرف تو را تصدیق و ما را تکذیب می کند، در حالی که ما سه نفر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تکلیف خود در مقابل خدا و رسولش عمل کنم، دیگر اهمیتی نمی دهم چه اتّفاقی خواهد افتاد، شما هرچه می خواهید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رفت تا اینکه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ایشان ایستاده وشمشیرشان را با حمائلش پوشانده بودند،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گفته های آن جماعت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آنان فرستادند و چون آمدند،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نگفته ایم، اگر کسی چیزی از زبان ما به شما گفته، به ما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جبرئیل با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کلَِمَهَ الْکُفْرِ وَ کَفَرُواْ بَعْدَ إِسْلَامِهِم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أَبَانُ بْنُ تَغْلِبَ،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ضَمَّ رَجُلَانِ مِنْ قُرَيْشٍ رُءُوسَهَا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لَهُ مَا قَالَ أَبَداً؛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فَسَأَلَهُمْ عَمَّا قَالا، فَكَذَّبَا وَ حَلَفَا بِاللَّهِ مَا قَالا شَيْئاً، فَنَزَلَ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تَوَلَّيَا وَ مَا تَابَا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تعیین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 دو تن از قریش سرهایشان را پنهان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تسلیم آن چه گفت نمی شویم؛ پس سخن ایشان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آن حضرت از آنان در بارۀ آن چه که گفتند، پرسیدند؛ ولی آنان انکار کردند و به خدا سوگند یاد کردند که چیزی نگفته اند، 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وَلَقَدْ قَالُواْ کَلِمَهَ الْکُفْرِ وَکَفَرُواْ بَعْدَ إِسْلاَمِهِم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آیه؛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بدون این که توبه کنند، رفتند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 وَ لَقَدْ قالُوا كَلِمَةَ الْكُفْرِ وَ كَفَرُوا بَعْدَ إِسْلامِهِمْ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الَّذِينَ تَحَالَفُوا فِي الْكَعْبَةِ أَنْ لَا يَرُدُّوا هَذَا الْأَمْرَ فِي بَنِي هَاشِمٍ، فَهِيَ كَلِمَةُ الْكُفْرِ، ثُمَّ قَعَدُوا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الْعَقَبَةِ وَ هَمُّوا بِقَتْلِهِ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هَمُّوا بِما لَمْ يَنالُوا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مرحوم علی بن ابراهیم قمی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وَ كَفَرُوا بَعْدَ إِسْلامِهِمْ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کسانی نازل شده است که در کنار کعبه سوگند یاد کردند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بنی هاشم واگذار نکنند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کشتن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به کمین نشستند و خواستند آن حضرت را بکشند و این همان سخن خدای تبارک و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وَهَمُّواْ بِمَا لَمْ یَنَالُواْ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این آیۀ شریفه بیان شد، یکی از نشانه های منافقان، دروغگویی و سوگند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هیچ گاه بهره ای از صدق و راستی نبرده اند و همیشه با کسانی که از روی صداقت، حرف حقّ را می زنند، مخالفت کرده، تا جایی که نقشۀ قتل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راکشیدند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مؤمنین باید از هر کسی که با قسَم دورغ، آن ها را از راه حقّ و حقیقت، دور می کند، بپرهیزند و از او دوری نمایند</w:t>
      </w:r>
      <w:r>
        <w:rPr>
          <w:rFonts w:eastAsia="IRNazanin" w:cs="IRNazanin"/>
          <w:color w:val="111111"/>
          <w:sz w:val="28"/>
          <w:szCs w:val="28"/>
          <w:rtl w:val="true"/>
          <w:lang w:bidi="fa-IR"/>
        </w:rPr>
        <w:t xml:space="preserve">. </w:t>
      </w:r>
      <w:bookmarkStart w:id="369" w:name="pg9442_93086"/>
    </w:p>
    <w:p>
      <w:pPr>
        <w:pStyle w:val="BookText"/>
        <w:rPr/>
      </w:pPr>
      <w:bookmarkEnd w:id="36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3"/>
        <w:numPr>
          <w:ilvl w:val="2"/>
          <w:numId w:val="1"/>
        </w:numPr>
        <w:rPr/>
      </w:pPr>
      <w:bookmarkStart w:id="370" w:name="__RefHeading___Toc5946291_2870459653"/>
      <w:bookmarkStart w:id="371" w:name="_Toc128"/>
      <w:bookmarkEnd w:id="370"/>
      <w:r>
        <w:rPr>
          <w:rtl w:val="true"/>
        </w:rPr>
        <w:t>کد آیه</w:t>
      </w:r>
      <w:r>
        <w:rPr>
          <w:rtl w:val="true"/>
        </w:rPr>
        <w:t xml:space="preserve">: </w:t>
      </w:r>
      <w:r>
        <w:rPr/>
        <w:t>114/9</w:t>
      </w:r>
      <w:r>
        <w:rPr>
          <w:rtl w:val="true"/>
        </w:rPr>
        <w:t xml:space="preserve"> </w:t>
      </w:r>
      <w:r>
        <w:rPr>
          <w:rtl w:val="true"/>
        </w:rPr>
        <w:t>اسم آیه</w:t>
      </w:r>
      <w:r>
        <w:rPr>
          <w:rtl w:val="true"/>
        </w:rPr>
        <w:t xml:space="preserve">: </w:t>
      </w:r>
      <w:r>
        <w:rPr>
          <w:rtl w:val="true"/>
        </w:rPr>
        <w:t>بیزاری از دشمن خدا</w:t>
      </w:r>
      <w:bookmarkEnd w:id="371"/>
    </w:p>
    <w:p>
      <w:pPr>
        <w:pStyle w:val="BookText"/>
        <w:rPr/>
      </w:pPr>
      <w:r>
        <w:rPr>
          <w:rFonts w:ascii="Amiri" w:hAnsi="Amiri" w:eastAsia="Amiri" w:cs="Amiri"/>
          <w:color w:val="111111"/>
          <w:sz w:val="28"/>
          <w:sz w:val="28"/>
          <w:szCs w:val="28"/>
          <w:rtl w:val="true"/>
          <w:lang w:bidi="ar-SA"/>
        </w:rPr>
        <w:t>وَماٰ كاٰنَ اسْتِغْفاٰرُ اِبْراٰهٖیمَ لِاَبٖیهِ اِلّاٰ عَنْ مَوْعِدَةٍ وَعَدَهآٰ اِیّاٰهُ فَلَمّاٰ تَبَیَّنَ لَهُۥٓ اَنَّهُۥ عَدُوٌّ لِلّٰهِ تَبَرَّاَ مِنْهُ٭ۚ اِنَّ اِبْراٰهٖیمَ لَاَوّاٰهٌ حَلٖیمٌ</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و استغفار ابراهيم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خاطر وعده ای بود كه به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به سوی ايمان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كه برای او روشن شد كه وی دشمن خدا است، از او بيزاری جست، چرا كه ابراهيم مهربان و بردبار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الْبِلَادِ،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اسْتِغْفارُ إِبْراهِيمَ لِأَبِيهِ إِلَّا عَنْ مَوْعِدَةٍ وَعَدَها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وَعَدَ أَبَاهُ لِيَسْتَغْفِرَ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هَكَذَا، وَ إِنَّ إِبْرَاهِيمَ وَعَدَهُ أَنْ يُسْلِمَ فَاسْتَغْفَرَ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 لَهُ أَنَّهُ عَدُوٌّ لِلَّهِ تَبَرَّأَ مِنْهُ</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ابی البلاد از یکی از یارانش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بارۀ این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اسْتِغْفارُ إِبْراهِيمَ لِأَبِيهِ إِلَّا عَنْ مَوْعِدَةٍ وَعَدَها إِيَّاهُ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پدرش وعده داده که برایش استغفار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چنین نیست، بلکه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وعده داده بود که اگر اسلام </w:t>
      </w:r>
    </w:p>
    <w:p>
      <w:pPr>
        <w:pStyle w:val="BookText"/>
        <w:rPr/>
      </w:pP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امر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طلب آمرزش کند، ولی هنگامی که برایش روشن شد که او دشمن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برایش دعا نکرد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بیزاری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اسْتِغْفارُ إِبْراهِيمَ لِأَبِيهِ إِلَّا عَنْ مَوْعِدَةٍ وَعَدَها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تَعْبُدِ الْأَصْنَامَ اسْتَغْفَرْتُ لَكَ، فَلَمَّا لَمْ يَدَعِ الْأَصْنَامَ تَبَرَّأَ مِنْهُ</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در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علی بن ابراهیم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اسْتِغْفارُ إِبْراهِيمَ لِأَبِيهِ إِلَّا عَنْ مَوْعِدَةٍ وَعَدَها إِيَّاهُ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 ها را پرستش نمی کردی برایت استغفار می کردم؛ ولی هنگامی که او بت ها را رها نکرد، 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بیزاری جست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قبل، سخن از اين است كه پيامبر و مؤمنان حقّ ندارند برای مشركان از خدا طلب مغفرت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ندارند برای آنها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خويشان شان باشند؛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عموى مشرک خود دعا كرده و به او وعدۀ استغفار داده، پاسخ این است که وعدۀ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هدايت او بود؛ امّا چون عمو در حال شرک از دنیا رفت، پس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دیگر برایش استغفار نكرد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کسی بگوید که در جای دیگر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لِي وَلِوَالِدَيَّ</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 چرا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عمو هم براى او دعا مى كرد؟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واقعى گفته مى شود، ولى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پدر، معلّم، عمو، پدر زن، و جدّ هم گفته مى شود؛ بنابراین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واقعى اش بوده، نه عموى مشركش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يازده آيه، از عموى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تا به همه بفهماند که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سرپرستى چه كسى بوده، ولى ایشان هیچگاه تحت تأثير افکار و عقائد منحرف او قرار نگرفته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پیام مهمّی که این آیۀ شریفه دارد این است که مؤمنین و مؤمنات همیشه از مظاهر شرک برائت و دوری جسته، حتّی اگر عامل آن، یکی از نزدیکان شان باشد، که این برائت باعث استحکام ایمان شان خواهد شد</w:t>
      </w:r>
      <w:r>
        <w:rPr>
          <w:rFonts w:eastAsia="IRNazanin" w:cs="IRNazanin"/>
          <w:color w:val="111111"/>
          <w:sz w:val="28"/>
          <w:szCs w:val="28"/>
          <w:rtl w:val="true"/>
          <w:lang w:bidi="fa-IR"/>
        </w:rPr>
        <w:t xml:space="preserve">. </w:t>
      </w:r>
      <w:bookmarkStart w:id="372" w:name="pg9442_93089"/>
    </w:p>
    <w:p>
      <w:pPr>
        <w:pStyle w:val="Heading2"/>
        <w:numPr>
          <w:ilvl w:val="1"/>
          <w:numId w:val="1"/>
        </w:numPr>
        <w:rPr/>
      </w:pPr>
      <w:bookmarkStart w:id="373" w:name="__RefHeading___Toc5946293_2870459653"/>
      <w:bookmarkStart w:id="374" w:name="_Toc129"/>
      <w:bookmarkEnd w:id="372"/>
      <w:bookmarkEnd w:id="373"/>
      <w:r>
        <w:rPr>
          <w:rtl w:val="true"/>
        </w:rPr>
        <w:t>سورۀ مبارکۀ یونس</w:t>
      </w:r>
      <w:bookmarkEnd w:id="374"/>
    </w:p>
    <w:p>
      <w:pPr>
        <w:pStyle w:val="Heading3"/>
        <w:numPr>
          <w:ilvl w:val="2"/>
          <w:numId w:val="1"/>
        </w:numPr>
        <w:rPr/>
      </w:pPr>
      <w:bookmarkStart w:id="375" w:name="__RefHeading___Toc5946295_2870459653"/>
      <w:bookmarkStart w:id="376" w:name="_Toc130"/>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3"/>
        <w:numPr>
          <w:ilvl w:val="2"/>
          <w:numId w:val="1"/>
        </w:numPr>
        <w:rPr/>
      </w:pPr>
      <w:bookmarkStart w:id="377" w:name="__RefHeading___Toc5946297_2870459653"/>
      <w:bookmarkStart w:id="378" w:name="_Toc131"/>
      <w:bookmarkEnd w:id="377"/>
      <w:r>
        <w:rPr>
          <w:rtl w:val="true"/>
        </w:rPr>
        <w:t>کد آیه</w:t>
      </w:r>
      <w:r>
        <w:rPr>
          <w:rtl w:val="true"/>
        </w:rPr>
        <w:t xml:space="preserve">: </w:t>
      </w:r>
      <w:r>
        <w:rPr/>
        <w:t>41/10</w:t>
      </w:r>
      <w:r>
        <w:rPr>
          <w:rtl w:val="true"/>
        </w:rPr>
        <w:t xml:space="preserve"> </w:t>
      </w:r>
      <w:r>
        <w:rPr>
          <w:rtl w:val="true"/>
        </w:rPr>
        <w:t>اسم آیه</w:t>
      </w:r>
      <w:r>
        <w:rPr>
          <w:rtl w:val="true"/>
        </w:rPr>
        <w:t xml:space="preserve">: </w:t>
      </w:r>
      <w:r>
        <w:rPr>
          <w:rtl w:val="true"/>
        </w:rPr>
        <w:t>اعلام برائت از عمل مشرکان</w:t>
      </w:r>
      <w:bookmarkEnd w:id="378"/>
    </w:p>
    <w:p>
      <w:pPr>
        <w:pStyle w:val="BookText"/>
        <w:rPr/>
      </w:pPr>
      <w:r>
        <w:rPr>
          <w:rFonts w:ascii="Amiri" w:hAnsi="Amiri" w:eastAsia="Amiri" w:cs="Amiri"/>
          <w:color w:val="111111"/>
          <w:sz w:val="28"/>
          <w:sz w:val="28"/>
          <w:szCs w:val="28"/>
          <w:rtl w:val="true"/>
          <w:lang w:bidi="ar-SA"/>
        </w:rPr>
        <w:t>وَاِنْ كَذَّبُوكَ فَقُلْ لٖی عَمَلٖی وَلَكُمْ عَمَلُكُمْ٭ۖ اَنْتُمْ بَرٖیٓئُونَ مِمّآٰ اَعْمَلُ وَاَنَا بَرٖیٓءٌ مِمّاٰ تَعْمَلُونَ</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و اگر تو را تكذيب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برای من، و عمل شما برای شما، شما بيزاريد از آنچه من انجام می دهم، و من بيزارم از آنچه شما انجام می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قَامَ عَلَى الصَّفَا،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إِلَيْكُمْ، وَ إِنِّي شَفِيقٌ عَلَيْكُمْ، لَا تَقُولُوا إِنَّ مُحَمَّداً مِنَّا،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أَوْلِيَائِي مِنْكُمْ وَ لَا مِنْ غَيْرِكُمْ إِلَّا الْمُتَّقُونَ،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أَعْرِفُكُمْ تَأْتُونِي يَوْمَ الْقِيَامَةِ تَحْمِلُونَ الدُّنْيَا عَلَى رِقَابِكُمْ، وَ يَأْتِي النَّاسُ يَحْمِلُونَ الْآخِرَةَ،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قَدْ أَعْذَرْتُ فِيمَا بَيْنِي وَ بَيْنَكُمْ وَ فِيمَا بَيْنَ اللَّهِ عَزَّ وَ جَلَّ وَ بَيْنَكُمْ،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عَمَلِي وَ لَكُمْ عَمَلُكُمْ</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عبیده حذّاء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فتح کردند، بر كوه صفا ايستادند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فرستادۀ خدا به </w:t>
      </w:r>
    </w:p>
    <w:p>
      <w:pPr>
        <w:pStyle w:val="BookText"/>
        <w:rPr/>
      </w:pPr>
      <w:r>
        <w:rPr>
          <w:rFonts w:ascii="IRNazanin" w:hAnsi="IRNazanin" w:eastAsia="IRNazanin"/>
          <w:color w:val="111111"/>
          <w:sz w:val="28"/>
          <w:sz w:val="28"/>
          <w:szCs w:val="28"/>
          <w:rtl w:val="true"/>
          <w:lang w:bidi="fa-IR"/>
        </w:rPr>
        <w:t>سوى شما هستم، و نسبت به شما دلسوز و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نگوييد محمّد از ما است، زیرا 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از بین شما و غیر شما، تنها پرهيزگارانند؛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در روز قيامت نخواهم شناخت، زيرا در حالى به نزد من مى آييد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به دوش مى كشيد،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مردم مى آيند كه توشۀ آخرت را با خود حمل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خودم و شما، و بين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عذر و بهانه اى باقى نگذاشتم، همانا من مسئول عملخودم هستم و شما نيز در گرو عمل خودتان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فوق به روشنی موضع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اعمال مشرکان بیان می کند که آن، برائت و بیزاری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ملاک در دین اسلام، استدلال و اخلاق است، نه سازش با کفّار و مشرکین، پس اگر حقّ را نپذیرفتند و تکذیب نمودند، از اعمال و عقاید آنان اعلام بیزاری نمایید، چرا که راضی بودن به اعمال آنان، شما را در کیفرشان شریک می گرداند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یکی از اعمال کفّار و مشرکان که در این آیۀ شریفه به آن اشاره شده، تکذیب حقیقت است، پس با این حساب وظیفۀ مؤمنین و مؤمنات مشخص شده است، یعنی در زمان غیبت، باید از کسانی که حقیقت دین، یعنی امامت و ولایت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وجود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 نمایند، برائت و بیزاری بجویند</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9442_93092"/>
      <w:bookmarkStart w:id="380" w:name="pg9442_93092"/>
      <w:bookmarkEnd w:id="380"/>
    </w:p>
    <w:p>
      <w:pPr>
        <w:pStyle w:val="BookText"/>
        <w:rPr/>
      </w:pPr>
      <w:bookmarkStart w:id="381" w:name="pg9442_93092"/>
      <w:bookmarkEnd w:id="38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3"/>
        <w:numPr>
          <w:ilvl w:val="2"/>
          <w:numId w:val="1"/>
        </w:numPr>
        <w:rPr/>
      </w:pPr>
      <w:bookmarkStart w:id="382" w:name="__RefHeading___Toc5946299_2870459653"/>
      <w:bookmarkStart w:id="383" w:name="_Toc132"/>
      <w:bookmarkEnd w:id="382"/>
      <w:r>
        <w:rPr>
          <w:rtl w:val="true"/>
        </w:rPr>
        <w:t>کد آیه</w:t>
      </w:r>
      <w:r>
        <w:rPr>
          <w:rtl w:val="true"/>
        </w:rPr>
        <w:t xml:space="preserve">: </w:t>
      </w:r>
      <w:r>
        <w:rPr/>
        <w:t>54/10</w:t>
      </w:r>
      <w:r>
        <w:rPr>
          <w:rtl w:val="true"/>
        </w:rPr>
        <w:t xml:space="preserve"> </w:t>
      </w:r>
      <w:r>
        <w:rPr>
          <w:rtl w:val="true"/>
        </w:rPr>
        <w:t>اسم آیه</w:t>
      </w:r>
      <w:r>
        <w:rPr>
          <w:rtl w:val="true"/>
        </w:rPr>
        <w:t xml:space="preserve">: </w:t>
      </w:r>
      <w:r>
        <w:rPr>
          <w:rtl w:val="true"/>
        </w:rPr>
        <w:t>کتمان پشیمانی</w:t>
      </w:r>
      <w:bookmarkEnd w:id="383"/>
    </w:p>
    <w:p>
      <w:pPr>
        <w:pStyle w:val="BookText"/>
        <w:rPr/>
      </w:pPr>
      <w:r>
        <w:rPr>
          <w:rFonts w:ascii="Amiri" w:hAnsi="Amiri" w:eastAsia="Amiri" w:cs="Amiri"/>
          <w:color w:val="111111"/>
          <w:sz w:val="28"/>
          <w:sz w:val="28"/>
          <w:szCs w:val="28"/>
          <w:rtl w:val="true"/>
          <w:lang w:bidi="ar-SA"/>
        </w:rPr>
        <w:t>وَلَوْ اَنَّ لِكُلِّ نَفْسٍ ظَلَمَتْ ماٰ فِی الْاَرْضِ لَافْتَدَتْ بِهٖ٭ۗ وَاَسَرُّوا النَّداٰمَةَ لَمّاٰ رَاَوُا الْعَذاٰبَ٭ۖ وَقُضِیَ بَیْنَهُمْ بِالْقِسْطِ٭ۚ وَهُمْ لاٰ یُظْلَمُونَ</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و هر كس كه ظلم و ستم كرده اگر تمامی آن چه روی زمين است در اختيار داشته باشد، برای نجات خويش می دهد، و هنگامی كه عذاب را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 می شوند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پشيمانی خود را كتمان می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رسواتر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 ها به عدالت داوری می شود و ستمی به آن ها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عِيسَى،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يَنْفَعُهُمْ إِسْرَارُ النَّدَامَةِ وَ هُمْ فِي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شَمَاتَةَ الْأَعْدَاءِ</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 بن عیسی نقل است از کسی که آن را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أَسَرُّوا النَّدامَةَ لَمَّا رَأَوُا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کسی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کردن پشیمانی در حالی که آنان در عذاب هستند، چه سودی به حالشان دارد؟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مورد سرزنش دشمنان خود قرار گیرند، کراهت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از هارون بن سعید نقل نموده که در قسمتی از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حَضَرَتْ عُمَرَ الْوَفَاةُ، أَرْسَلَ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أَصْحَابِي هَؤُلَاءِ قَدْ أَحَلُّونِي مِمَّا وُلِّيتُ مِنْ أُمُورِهِمْ، فَإِنْ رَأَيْتَ أَنْ تُحِلَّنِي،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أَنْ لَوْ أَحْلَلْتُكَ أَنَا، فَهَلْ لَكَ مِنْ تَحْلِيلِ مَنْ قَدْ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ابْنَتِهِ، ثُمَّ وَلَّى وَ هُوَيَقُولُ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هنگامى كه زمان مرگ عمر نزديک شد، کسی را به دنبال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پس وقتی حضرت آمدند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مرا متولّى امورشان كردند و مرا حلال کردند، پس اگر شما هم مرا حلال كنى، بهتر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حلال كنم،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او چه مى كنى؟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أَسَرُّوا النَّدامَةَ لَمَّا رَأَوُا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ديدن عذاب، ندامت را پوشيدند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معاجز 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خبری را از ابن عباس نقل نموده که عبد الله بن عمر گفت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موقع مرگش مضطرب بود، مدام از هوش می رفت و به هوش می آمد؛ به </w:t>
      </w:r>
    </w:p>
    <w:p>
      <w:pPr>
        <w:pStyle w:val="BookText"/>
        <w:rPr/>
      </w:pP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قبل از مرگم،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و از هوش رفت و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تابوتی را دیدم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در جهنّم واردش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پسرش سراغ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ایشان خواست که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آمدند،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می بخشی؟ آیا حلالم می کنی؟ آیا از همسرت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حلالیّت می گیری؟ پس من هم خلافت را به تو تسلیم می کنم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شرط اینکه مهاجرین و انصار را جمع نمایی، و در حضور آن ها به حقّ من اعتراف کنی، و به آن عهدی که بین تو و رفیقت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اعتراف نمایی، من هم تو را حلال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 این سخنان را شنید صورتش را به طرف دیوار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می پذیرم، امّا این ننگ و آبروریزی را نه</w:t>
      </w:r>
      <w:r>
        <w:rPr>
          <w:rFonts w:eastAsia="IRNazanin" w:cs="IRNazanin"/>
          <w:color w:val="111111"/>
          <w:sz w:val="28"/>
          <w:szCs w:val="28"/>
          <w:rtl w:val="true"/>
          <w:lang w:bidi="fa-IR"/>
        </w:rPr>
        <w:t xml:space="preserve">. </w:t>
      </w:r>
      <w:bookmarkStart w:id="384" w:name="pg9442_93095"/>
    </w:p>
    <w:p>
      <w:pPr>
        <w:pStyle w:val="Heading2"/>
        <w:numPr>
          <w:ilvl w:val="1"/>
          <w:numId w:val="1"/>
        </w:numPr>
        <w:rPr/>
      </w:pPr>
      <w:bookmarkStart w:id="385" w:name="__RefHeading___Toc5946301_2870459653"/>
      <w:bookmarkStart w:id="386" w:name="_Toc133"/>
      <w:bookmarkEnd w:id="384"/>
      <w:bookmarkEnd w:id="385"/>
      <w:r>
        <w:rPr>
          <w:rtl w:val="true"/>
        </w:rPr>
        <w:t>سورۀ مبارکۀ هود</w:t>
      </w:r>
      <w:bookmarkEnd w:id="386"/>
    </w:p>
    <w:p>
      <w:pPr>
        <w:pStyle w:val="Heading3"/>
        <w:numPr>
          <w:ilvl w:val="2"/>
          <w:numId w:val="1"/>
        </w:numPr>
        <w:rPr/>
      </w:pPr>
      <w:bookmarkStart w:id="387" w:name="__RefHeading___Toc5946303_2870459653"/>
      <w:bookmarkStart w:id="388" w:name="_Toc134"/>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3"/>
        <w:numPr>
          <w:ilvl w:val="2"/>
          <w:numId w:val="1"/>
        </w:numPr>
        <w:rPr/>
      </w:pPr>
      <w:bookmarkStart w:id="389" w:name="__RefHeading___Toc5946305_2870459653"/>
      <w:bookmarkStart w:id="390" w:name="_Toc135"/>
      <w:bookmarkEnd w:id="389"/>
      <w:r>
        <w:rPr>
          <w:rtl w:val="true"/>
        </w:rPr>
        <w:t>کد آیه</w:t>
      </w:r>
      <w:r>
        <w:rPr>
          <w:rtl w:val="true"/>
        </w:rPr>
        <w:t xml:space="preserve">: </w:t>
      </w:r>
      <w:r>
        <w:rPr/>
        <w:t>15/11</w:t>
      </w:r>
      <w:r>
        <w:rPr>
          <w:rtl w:val="true"/>
        </w:rPr>
        <w:t xml:space="preserve"> </w:t>
      </w:r>
      <w:r>
        <w:rPr>
          <w:rtl w:val="true"/>
        </w:rPr>
        <w:t>اسم آیه</w:t>
      </w:r>
      <w:r>
        <w:rPr>
          <w:rtl w:val="true"/>
        </w:rPr>
        <w:t xml:space="preserve">: </w:t>
      </w:r>
      <w:r>
        <w:rPr>
          <w:rtl w:val="true"/>
        </w:rPr>
        <w:t>دنیاپرستان</w:t>
      </w:r>
      <w:bookmarkEnd w:id="390"/>
    </w:p>
    <w:p>
      <w:pPr>
        <w:pStyle w:val="BookText"/>
        <w:rPr/>
      </w:pPr>
      <w:r>
        <w:rPr>
          <w:rFonts w:ascii="Amiri" w:hAnsi="Amiri" w:eastAsia="Amiri" w:cs="Amiri"/>
          <w:color w:val="111111"/>
          <w:sz w:val="28"/>
          <w:sz w:val="28"/>
          <w:szCs w:val="28"/>
          <w:rtl w:val="true"/>
          <w:lang w:bidi="ar-SA"/>
        </w:rPr>
        <w:t>مَنْ كاٰنَ یُرٖیدُ الْحَیٰوةَ الدُّنْیاٰ وَزٖینَتَهاٰ نُوَفِّ اِلَیْهِمْ اَعْماٰلَهُمْ فٖیهاٰ وَهُمْ فٖیهاٰ لاٰ یُبْخَسُونَ</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كسانی كه زندگی دنيا و زينت آن را طالب باشند اعمالشان را در اين جهان بی كم و كاست به آن ها می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عَمَّارِ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الْحَياةَ الدُّنْيا وَ زِينَتَها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فُلَاناً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إِلَيْهِمْ أَعْمالَهُمْ فِيها</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بن سوید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يُرِيدُ الْحَياةَ الدُّنْيا وَ زِينَتَها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فلانی و فلانی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إِلَيْهِمْ أَعْمالَهُمْ فِيها</w:t>
      </w:r>
      <w:r>
        <w:rPr>
          <w:rFonts w:eastAsia="IRNazanin" w:cs="IRNazanin"/>
          <w:color w:val="111111"/>
          <w:sz w:val="28"/>
          <w:szCs w:val="28"/>
          <w:rtl w:val="true"/>
          <w:lang w:bidi="fa-IR"/>
        </w:rPr>
        <w:t xml:space="preserve">». </w:t>
      </w:r>
      <w:bookmarkStart w:id="391" w:name="pg9442_93096"/>
    </w:p>
    <w:p>
      <w:pPr>
        <w:pStyle w:val="BookText"/>
        <w:rPr/>
      </w:pPr>
      <w:bookmarkEnd w:id="39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3"/>
        <w:numPr>
          <w:ilvl w:val="2"/>
          <w:numId w:val="1"/>
        </w:numPr>
        <w:rPr/>
      </w:pPr>
      <w:bookmarkStart w:id="392" w:name="__RefHeading___Toc5946307_2870459653"/>
      <w:bookmarkStart w:id="393" w:name="_Toc136"/>
      <w:bookmarkEnd w:id="392"/>
      <w:r>
        <w:rPr>
          <w:rtl w:val="true"/>
        </w:rPr>
        <w:t>کد آیه</w:t>
      </w:r>
      <w:r>
        <w:rPr>
          <w:rtl w:val="true"/>
        </w:rPr>
        <w:t xml:space="preserve">: </w:t>
      </w:r>
      <w:r>
        <w:rPr/>
        <w:t>18/11</w:t>
      </w:r>
      <w:r>
        <w:rPr>
          <w:rtl w:val="true"/>
        </w:rPr>
        <w:t xml:space="preserve"> </w:t>
      </w:r>
      <w:r>
        <w:rPr>
          <w:rtl w:val="true"/>
        </w:rPr>
        <w:t>اسم آیه</w:t>
      </w:r>
      <w:r>
        <w:rPr>
          <w:rtl w:val="true"/>
        </w:rPr>
        <w:t xml:space="preserve">: </w:t>
      </w:r>
      <w:r>
        <w:rPr>
          <w:rtl w:val="true"/>
        </w:rPr>
        <w:t>ظالمین</w:t>
      </w:r>
      <w:bookmarkEnd w:id="393"/>
    </w:p>
    <w:p>
      <w:pPr>
        <w:pStyle w:val="BookText"/>
        <w:rPr/>
      </w:pPr>
      <w:r>
        <w:rPr>
          <w:rFonts w:ascii="Amiri" w:hAnsi="Amiri" w:eastAsia="Amiri" w:cs="Amiri"/>
          <w:color w:val="111111"/>
          <w:sz w:val="28"/>
          <w:sz w:val="28"/>
          <w:szCs w:val="28"/>
          <w:rtl w:val="true"/>
          <w:lang w:bidi="ar-SA"/>
        </w:rPr>
        <w:t>وَمَنْ اَظْلَمُ مِمَّنِ افْتَرٰى عَلَى اللّٰهِ كَذِبًا٭ۚ اُولٰٓئِكَ یُعْرَضُونَ عَلٰى رَبِّهِمْ وَیَقُولُ الْاَشْهاٰدُ هٰٓؤُلآٰءِ الَّذٖینَ كَذَبُوا عَلٰى رَبِّهِمْ٭ۚ اَلاٰ لَعْنَةُ اللّٰهِ عَلَى الظّاٰلِمٖینَ</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چه كسی ستمكارتر است از آن ها كه بر خدا افترا می بندند،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پروردگارشان عرضه می شوند و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گويند اين ها همان ها هستند كه به پروردگار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ظالمان باد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أُولئِكَ يُعْرَضُونَ عَلى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يَبْغُونَها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أَربَعَةُ مُلُوكٍ مِنْ قُرَيشٍ يَتْبَعُ بَعْضُهُم بَعْضاً</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از ابو عبیده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افْتَرى عَلَى اللَّهِ كَذِباً أُولئِكَ يُعْرَضُونَ عَلى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يَبْغُونَها عِوَجاً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چهار پادشاه از قریش هستند، که یکی پس از دیگری حکومت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أُولئِكَ يُعْرَضُونَ عَلى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يَبْغُونَها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يَطْلُبُونَ لِسَبِيلِ اللهِ زَيْغاً عَنِ الإِسْتِقَامَةِ، يُحَرِّفُونَهَا بِالْتَّأوِيلِ وَ يَصْفُونَهَا بِالإِنْحِرَافِ عَنِ الْحَقِّ وَ الْصَّوَابِ</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عبیده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افْتَرى عَلَى اللَّهِ كَذِباً أُولئِكَ يُعْرَضُونَ عَلى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يَبْغُونَها عِوَجاً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خواهند راه خداوند را به انحراف بکشانند و آن را با تأویل و تفسیر، تحریف کنند و با همان ویژگی انحراف از راه راست، به توصیف آن بپردازند</w:t>
      </w:r>
      <w:r>
        <w:rPr>
          <w:rFonts w:eastAsia="IRNazanin" w:cs="IRNazanin"/>
          <w:color w:val="111111"/>
          <w:sz w:val="28"/>
          <w:szCs w:val="28"/>
          <w:rtl w:val="true"/>
          <w:lang w:bidi="fa-IR"/>
        </w:rPr>
        <w:t xml:space="preserve">. </w:t>
      </w:r>
      <w:bookmarkStart w:id="394" w:name="pg9442_93098"/>
    </w:p>
    <w:p>
      <w:pPr>
        <w:pStyle w:val="Heading2"/>
        <w:numPr>
          <w:ilvl w:val="1"/>
          <w:numId w:val="1"/>
        </w:numPr>
        <w:rPr/>
      </w:pPr>
      <w:bookmarkStart w:id="395" w:name="__RefHeading___Toc5946309_2870459653"/>
      <w:bookmarkStart w:id="396" w:name="_Toc137"/>
      <w:bookmarkEnd w:id="394"/>
      <w:bookmarkEnd w:id="395"/>
      <w:r>
        <w:rPr>
          <w:rtl w:val="true"/>
        </w:rPr>
        <w:t>سورۀ مبارکۀ رعد</w:t>
      </w:r>
      <w:bookmarkEnd w:id="396"/>
    </w:p>
    <w:p>
      <w:pPr>
        <w:pStyle w:val="Heading3"/>
        <w:numPr>
          <w:ilvl w:val="2"/>
          <w:numId w:val="1"/>
        </w:numPr>
        <w:rPr/>
      </w:pPr>
      <w:bookmarkStart w:id="397" w:name="__RefHeading___Toc5946311_2870459653"/>
      <w:bookmarkStart w:id="398" w:name="_Toc138"/>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3"/>
        <w:numPr>
          <w:ilvl w:val="2"/>
          <w:numId w:val="1"/>
        </w:numPr>
        <w:rPr/>
      </w:pPr>
      <w:bookmarkStart w:id="399" w:name="__RefHeading___Toc5946313_2870459653"/>
      <w:bookmarkStart w:id="400" w:name="_Toc139"/>
      <w:bookmarkEnd w:id="399"/>
      <w:r>
        <w:rPr>
          <w:rtl w:val="true"/>
        </w:rPr>
        <w:t>کد آیه</w:t>
      </w:r>
      <w:r>
        <w:rPr>
          <w:rtl w:val="true"/>
        </w:rPr>
        <w:t xml:space="preserve">: </w:t>
      </w:r>
      <w:r>
        <w:rPr/>
        <w:t>19/13</w:t>
      </w:r>
      <w:r>
        <w:rPr>
          <w:rtl w:val="true"/>
        </w:rPr>
        <w:t xml:space="preserve"> </w:t>
      </w:r>
      <w:r>
        <w:rPr>
          <w:rtl w:val="true"/>
        </w:rPr>
        <w:t>اسم آیه</w:t>
      </w:r>
      <w:r>
        <w:rPr>
          <w:rtl w:val="true"/>
        </w:rPr>
        <w:t xml:space="preserve">: </w:t>
      </w:r>
      <w:r>
        <w:rPr>
          <w:rtl w:val="true"/>
        </w:rPr>
        <w:t>کوردلان</w:t>
      </w:r>
      <w:bookmarkEnd w:id="400"/>
    </w:p>
    <w:p>
      <w:pPr>
        <w:pStyle w:val="BookText"/>
        <w:rPr/>
      </w:pPr>
      <w:r>
        <w:rPr>
          <w:rFonts w:ascii="Amiri" w:hAnsi="Amiri" w:eastAsia="Amiri" w:cs="Amiri"/>
          <w:color w:val="111111"/>
          <w:sz w:val="28"/>
          <w:sz w:val="28"/>
          <w:szCs w:val="28"/>
          <w:rtl w:val="true"/>
          <w:lang w:bidi="ar-SA"/>
        </w:rPr>
        <w:t>اَفَمَنْ یَعْلَمُ اَنَّمآٰ اُنْزِلَ اِلَیْكَ مِنْ رَبِّكَ الْحَقُّ كَمَنْ هُوَ اَعْمٰٓى٭ۚ اِنَّماٰ یَتَذَكَّرُ اُولُوا الْاَلْباٰبِ</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آيا كسی كه می داند آنچه از طرف پروردگارت بر تو نازل شده حقّ است، همانند كسی است كه نابيناست؟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انديشه متذكّر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يَعْلَمُ أَنَّما أُنْزِلَ إِلَيْكَ مِنْ رَبِّكَ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از ابن عباس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يَعْلَمُ أَنَّما أُنْزِلَ إِلَيْكَ مِنْرَبِّكَ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قسمت آیه،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در 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كَمَنْ هُوَ 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اوّلی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يَعْلَمُ أَنَّما أُنْزِلَ إِلَيْكَ مِنْ رَبِّكَ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أَعْدَاؤُهُ،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يَتَذَكَّرُ أُولُوا </w:t>
      </w:r>
    </w:p>
    <w:p>
      <w:pPr>
        <w:pStyle w:val="BookText"/>
        <w:rPr/>
      </w:pP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الْأَئِمَّةُ الَّذِينَ غَرَسَ فِي قُلُوبِهِمُ الْعِلْمَ مِنْ وُلْدِ آدَمَ</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جناب ابن شهر آشوب، در کتاب شریف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مقصود از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یَعْلَمُ أَنَّمَا أُنزِلَ إِلَیْکَ مِن رَّبِّکَ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 مقصود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هُوَ أَعْمَی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دشمنان ایشان می باشند، و مقصود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یَتَذَکَّرُ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امامانی هستند از نسل آدم که در قلوب آن ها، علم کاشته شدهاست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کوردلان همان کسانی هستند که از نورانیّت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زارند، همان کسانی که خدای متعال در بارۀ آن ها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ياد من روی گردان شود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قيامت او را نابينا محشور می كنيم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آیۀ شریفه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در دنیا قلبش از دیدن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کور بوده و در قیامت چشمانش از دیدن او نابینا خواهد بود، پس او در قیامت متحیّر می گردد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لِمَ حَشَرْتَنِی أَعْمَی وَقَدْ کُنتُ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چرامرا نابينا محشور كردی؟ من كه بينا بودم</w:t>
      </w:r>
      <w:r>
        <w:rPr>
          <w:rFonts w:eastAsia="IRNazanin" w:cs="IRNazanin"/>
          <w:color w:val="111111"/>
          <w:sz w:val="28"/>
          <w:szCs w:val="28"/>
          <w:rtl w:val="true"/>
          <w:lang w:bidi="fa-IR"/>
        </w:rPr>
        <w:t>!</w:t>
      </w:r>
      <w:r>
        <w:rPr>
          <w:rStyle w:val="FootnoteAnchor"/>
          <w:rtl w:val="true"/>
        </w:rPr>
        <w:footnoteReference w:id="29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9442_93101"/>
      <w:bookmarkStart w:id="402" w:name="pg9442_93101"/>
      <w:bookmarkEnd w:id="402"/>
    </w:p>
    <w:p>
      <w:pPr>
        <w:pStyle w:val="BookText"/>
        <w:rPr/>
      </w:pPr>
      <w:bookmarkStart w:id="403" w:name="pg9442_93101"/>
      <w:bookmarkEnd w:id="40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Heading3"/>
        <w:numPr>
          <w:ilvl w:val="2"/>
          <w:numId w:val="1"/>
        </w:numPr>
        <w:rPr/>
      </w:pPr>
      <w:bookmarkStart w:id="404" w:name="__RefHeading___Toc5946315_2870459653"/>
      <w:bookmarkStart w:id="405" w:name="_Toc140"/>
      <w:bookmarkEnd w:id="404"/>
      <w:r>
        <w:rPr>
          <w:rtl w:val="true"/>
        </w:rPr>
        <w:t>کد آیه</w:t>
      </w:r>
      <w:r>
        <w:rPr>
          <w:rtl w:val="true"/>
        </w:rPr>
        <w:t xml:space="preserve">: </w:t>
      </w:r>
      <w:r>
        <w:rPr/>
        <w:t>25/13</w:t>
      </w:r>
      <w:r>
        <w:rPr>
          <w:rtl w:val="true"/>
        </w:rPr>
        <w:t xml:space="preserve"> </w:t>
      </w:r>
      <w:r>
        <w:rPr>
          <w:rtl w:val="true"/>
        </w:rPr>
        <w:t>اسم آیه</w:t>
      </w:r>
      <w:r>
        <w:rPr>
          <w:rtl w:val="true"/>
        </w:rPr>
        <w:t xml:space="preserve">: </w:t>
      </w:r>
      <w:r>
        <w:rPr>
          <w:rtl w:val="true"/>
        </w:rPr>
        <w:t>عهدشکنان</w:t>
      </w:r>
      <w:bookmarkEnd w:id="405"/>
    </w:p>
    <w:p>
      <w:pPr>
        <w:pStyle w:val="BookText"/>
        <w:rPr/>
      </w:pPr>
      <w:r>
        <w:rPr>
          <w:rFonts w:ascii="Amiri" w:hAnsi="Amiri" w:eastAsia="Amiri" w:cs="Amiri"/>
          <w:color w:val="111111"/>
          <w:sz w:val="28"/>
          <w:sz w:val="28"/>
          <w:szCs w:val="28"/>
          <w:rtl w:val="true"/>
          <w:lang w:bidi="ar-SA"/>
        </w:rPr>
        <w:t>وَالَّذٖینَ یَنْقُضُونَ عَهْدَ اللّٰهِ مِنْ بَعْدِ مٖیثاٰقِهٖ وَیَقْطَعُونَ مآٰ اَمَرَ اللّٰهُ بِهٖٓ اَنْ یُوصَلَ وَیُفْسِدُونَ فِی الْاَرْضِ اُولٰٓئِكَ لَهُمُ اللَّعْنَةُ وَلَهُمْ سُوٓءُ الدّاٰرِ</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و آن ها كه عهد الهی را پس از محكم كردن می شكنند، و پيوندهائی را كه خدا دستور برقراری آن را داده قطع می كنند، و در روی زمين فساد می نمايند، لعنت برای آن هاست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آلِ مُحَمَّدٍ وَ مَا عَاهَدَهُمْ عَلَيْهِ وَ مَا أَخَذَ عَلَيْهِم مِنَ المِيثَاقِ فِي الذِّر مِن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يُوفُونَ بِعَهْدِ اللَّهِ وَ لا يَنْقُضُونَ الْمِيثاقَ</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الآية، ثُمَّ ذَكَرَ أَعْدَاءَهُمْ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الَّذِي أَخَذَ اللهُ عَلَيْهِم فِي الذَّر وَ أَخَذَ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در تفسیرش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عهدی که با آن در بارۀ آن بسته است و میثاقی که از آنان در عالم ذَرّ گرفته است، نازل شده است؛ و میثاق آنان چنین بوده که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را بپذیرند؛ پس خداوند در این زمینه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يُوفُونَ بِعَهْدِ اللَّهِ وَ لا يَنْقُضُونَ الْمِيثاقَ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یَنقُضُونَ عَهْدَ اللّهِ مِن بَعْدِ مِیثَاقِهِ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پیمان خدا را پس از بستن آن می شکنند، یعنی همان عهد و پیمانی که در بارۀ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را می شکنند، و ایشان همان کسی است که خداوند از بندگانش در عالم ذَرّ برای او عهد و پیمان گرفت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غدیر خم از آنان عهد و پیمان گرفت،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اللَّعْنَهُ وَلَهُمْ سُوءُ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لعنت است و برای آن ها بد فرجامی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آیۀ شریفه خداوند بیان فرموده، شکستن این عهد، موجب لعنت ابدی و عذاب جهنّم خواهد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می توانید برای آگاهی بیشتر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406" w:name="pg9442_93103"/>
    </w:p>
    <w:p>
      <w:pPr>
        <w:pStyle w:val="BookText"/>
        <w:rPr/>
      </w:pPr>
      <w:bookmarkEnd w:id="40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3"/>
        <w:numPr>
          <w:ilvl w:val="2"/>
          <w:numId w:val="1"/>
        </w:numPr>
        <w:rPr/>
      </w:pPr>
      <w:bookmarkStart w:id="407" w:name="__RefHeading___Toc5946317_2870459653"/>
      <w:bookmarkStart w:id="408" w:name="_Toc141"/>
      <w:bookmarkEnd w:id="407"/>
      <w:r>
        <w:rPr>
          <w:rtl w:val="true"/>
        </w:rPr>
        <w:t>کد آیه</w:t>
      </w:r>
      <w:r>
        <w:rPr>
          <w:rtl w:val="true"/>
        </w:rPr>
        <w:t xml:space="preserve">: </w:t>
      </w:r>
      <w:r>
        <w:rPr/>
        <w:t>36/13</w:t>
      </w:r>
      <w:r>
        <w:rPr>
          <w:rtl w:val="true"/>
        </w:rPr>
        <w:t xml:space="preserve"> </w:t>
      </w:r>
      <w:r>
        <w:rPr>
          <w:rtl w:val="true"/>
        </w:rPr>
        <w:t>اسم آیه</w:t>
      </w:r>
      <w:r>
        <w:rPr>
          <w:rtl w:val="true"/>
        </w:rPr>
        <w:t xml:space="preserve">: </w:t>
      </w:r>
      <w:r>
        <w:rPr>
          <w:rtl w:val="true"/>
        </w:rPr>
        <w:t>منکرین ولایت</w:t>
      </w:r>
      <w:bookmarkEnd w:id="408"/>
    </w:p>
    <w:p>
      <w:pPr>
        <w:pStyle w:val="BookText"/>
        <w:rPr/>
      </w:pPr>
      <w:r>
        <w:rPr>
          <w:rFonts w:ascii="Amiri" w:hAnsi="Amiri" w:eastAsia="Amiri" w:cs="Amiri"/>
          <w:color w:val="111111"/>
          <w:sz w:val="28"/>
          <w:sz w:val="28"/>
          <w:szCs w:val="28"/>
          <w:rtl w:val="true"/>
          <w:lang w:bidi="ar-SA"/>
        </w:rPr>
        <w:t xml:space="preserve">وَالَّذٖینَ ءاٰتَیْناٰهُمُ الْكِتاٰبَ یَفْرَحُونَ بِمآٰ اُنْزِلَ اِلَیْكَ وَمِنَ الْاَحْزاٰبِ مَنْ یُنْكِرُ بَعْضَهُۥ٭ۚ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و آن ها كه كتاب آسمانی در اختيارشان قرار داده ايم از آنچه بر تو نازل شده خوشحالند، و بعضی از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را انكار می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علی بن ابراهیم قمی در تفسیرش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أَنْزَلَ عَلَيْكَ الْكِتَابَ هُوَ الْحَقُّ وَ مَنْ يُؤْمِنُ بِهِ، يَعْنِي عَلِيَّ بْنَ أَبِي طَالِبٍ يُؤْمِنُ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الْأَحْزابِ مَنْ يُنْكِرُ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أَنْكَرُوا مِنْ تَأْوِيلِهِ مَا أُنْزِلَ فِي عَلِيٍّ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بِبَعْضِهِ، وَ أَمَّا الْمُشْرِكُونَ فَأَنْكَرُوا كُلَّهُ</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قرائت ابن مسعود از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 را بر تو نازل فرموده، او حقّ تعالی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یُؤمِنُ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الْأَحْزَابِ مَن یُنکِرُ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گروهی است که تأویل آنچه دربارۀ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را انکار کردند و فقط به بخشی از این آیه ایمان آوردند، امّا مشرکان همۀ آن را انکار کردند</w:t>
      </w:r>
      <w:r>
        <w:rPr>
          <w:rFonts w:eastAsia="IRNazanin" w:cs="IRNazanin"/>
          <w:color w:val="111111"/>
          <w:sz w:val="28"/>
          <w:szCs w:val="28"/>
          <w:rtl w:val="true"/>
          <w:lang w:bidi="fa-IR"/>
        </w:rPr>
        <w:t xml:space="preserve">. </w:t>
      </w:r>
      <w:bookmarkStart w:id="409" w:name="pg9442_93104"/>
    </w:p>
    <w:p>
      <w:pPr>
        <w:pStyle w:val="Heading2"/>
        <w:numPr>
          <w:ilvl w:val="1"/>
          <w:numId w:val="1"/>
        </w:numPr>
        <w:rPr/>
      </w:pPr>
      <w:bookmarkStart w:id="410" w:name="__RefHeading___Toc5946319_2870459653"/>
      <w:bookmarkStart w:id="411" w:name="_Toc142"/>
      <w:bookmarkEnd w:id="409"/>
      <w:bookmarkEnd w:id="410"/>
      <w:r>
        <w:rPr>
          <w:rtl w:val="true"/>
        </w:rPr>
        <w:t>سورۀ مبارکۀ ابراهیم</w:t>
      </w:r>
      <w:bookmarkEnd w:id="411"/>
    </w:p>
    <w:p>
      <w:pPr>
        <w:pStyle w:val="Heading3"/>
        <w:numPr>
          <w:ilvl w:val="2"/>
          <w:numId w:val="1"/>
        </w:numPr>
        <w:rPr/>
      </w:pPr>
      <w:bookmarkStart w:id="412" w:name="__RefHeading___Toc5946321_2870459653"/>
      <w:bookmarkStart w:id="413" w:name="_Toc143"/>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Heading3"/>
        <w:numPr>
          <w:ilvl w:val="2"/>
          <w:numId w:val="1"/>
        </w:numPr>
        <w:rPr/>
      </w:pPr>
      <w:bookmarkStart w:id="414" w:name="__RefHeading___Toc5946323_2870459653"/>
      <w:bookmarkStart w:id="415" w:name="_Toc144"/>
      <w:bookmarkEnd w:id="414"/>
      <w:r>
        <w:rPr>
          <w:rtl w:val="true"/>
        </w:rPr>
        <w:t>کد آیه</w:t>
      </w:r>
      <w:r>
        <w:rPr>
          <w:rtl w:val="true"/>
        </w:rPr>
        <w:t xml:space="preserve">: </w:t>
      </w:r>
      <w:r>
        <w:rPr/>
        <w:t>22/14</w:t>
      </w:r>
      <w:r>
        <w:rPr>
          <w:rtl w:val="true"/>
        </w:rPr>
        <w:t xml:space="preserve"> </w:t>
      </w:r>
      <w:r>
        <w:rPr>
          <w:rtl w:val="true"/>
        </w:rPr>
        <w:t>اسم آیه</w:t>
      </w:r>
      <w:r>
        <w:rPr>
          <w:rtl w:val="true"/>
        </w:rPr>
        <w:t xml:space="preserve">: </w:t>
      </w:r>
      <w:r>
        <w:rPr>
          <w:rtl w:val="true"/>
        </w:rPr>
        <w:t>مقصود از شیطان</w:t>
      </w:r>
      <w:bookmarkEnd w:id="415"/>
    </w:p>
    <w:p>
      <w:pPr>
        <w:pStyle w:val="BookText"/>
        <w:rPr/>
      </w:pPr>
      <w:r>
        <w:rPr>
          <w:rFonts w:ascii="Amiri" w:hAnsi="Amiri" w:eastAsia="Amiri" w:cs="Amiri"/>
          <w:color w:val="111111"/>
          <w:sz w:val="28"/>
          <w:sz w:val="28"/>
          <w:szCs w:val="28"/>
          <w:rtl w:val="true"/>
          <w:lang w:bidi="ar-SA"/>
        </w:rPr>
        <w:t xml:space="preserve">وَقاٰلَ الشَّیْطاٰنُ لَمّاٰ قُضِیَ الْاَمْرُ اِنَّ اللّٰهَ وَعَدَكُمْ وَعْدَ الْحَقِّ وَوَعَدْتُكُمْ فَاَخْلَفْتُكُمْ٭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و شيطان هنگامی كه كار تمام می شود می گويد خداوند به شما وعدۀ حق داد و من هم به شما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عَمَّنْ ذَكَرَهُ،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الشَّيْطانُ لَمَّا قُضِيَ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وَ لَيْسَ فِي الْقُرْآنِ شَيْ 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هُوَ الثَّانِي</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حریز، از کسی که نام او را برده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الشَّیْطَانُ لَمَّا قُضِیَ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 است، و نیست در قرآن،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مقصود از آن، دوّمی باشد</w:t>
      </w:r>
      <w:r>
        <w:rPr>
          <w:rFonts w:eastAsia="IRNazanin" w:cs="IRNazanin"/>
          <w:color w:val="111111"/>
          <w:sz w:val="28"/>
          <w:szCs w:val="28"/>
          <w:rtl w:val="true"/>
          <w:lang w:bidi="fa-IR"/>
        </w:rPr>
        <w:t xml:space="preserve">. </w:t>
      </w:r>
      <w:bookmarkStart w:id="416" w:name="pg9442_93105"/>
    </w:p>
    <w:p>
      <w:pPr>
        <w:pStyle w:val="BookText"/>
        <w:rPr/>
      </w:pPr>
      <w:bookmarkEnd w:id="41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3"/>
        <w:numPr>
          <w:ilvl w:val="2"/>
          <w:numId w:val="1"/>
        </w:numPr>
        <w:rPr/>
      </w:pPr>
      <w:bookmarkStart w:id="417" w:name="__RefHeading___Toc5946325_2870459653"/>
      <w:bookmarkStart w:id="418" w:name="_Toc145"/>
      <w:bookmarkEnd w:id="417"/>
      <w:r>
        <w:rPr>
          <w:rtl w:val="true"/>
        </w:rPr>
        <w:t>کد آیه</w:t>
      </w:r>
      <w:r>
        <w:rPr>
          <w:rtl w:val="true"/>
        </w:rPr>
        <w:t xml:space="preserve">: </w:t>
      </w:r>
      <w:r>
        <w:rPr/>
        <w:t>28/14</w:t>
      </w:r>
      <w:r>
        <w:rPr>
          <w:rtl w:val="true"/>
        </w:rPr>
        <w:t xml:space="preserve"> </w:t>
      </w:r>
      <w:r>
        <w:rPr>
          <w:rtl w:val="true"/>
        </w:rPr>
        <w:t>اسم آیه</w:t>
      </w:r>
      <w:r>
        <w:rPr>
          <w:rtl w:val="true"/>
        </w:rPr>
        <w:t xml:space="preserve">: </w:t>
      </w:r>
      <w:r>
        <w:rPr>
          <w:rtl w:val="true"/>
        </w:rPr>
        <w:t>کفران نعمت رسالت و ولایت</w:t>
      </w:r>
      <w:bookmarkEnd w:id="418"/>
    </w:p>
    <w:p>
      <w:pPr>
        <w:pStyle w:val="BookText"/>
        <w:rPr/>
      </w:pPr>
      <w:r>
        <w:rPr>
          <w:rFonts w:ascii="Amiri" w:hAnsi="Amiri" w:eastAsia="Amiri" w:cs="Amiri"/>
          <w:color w:val="111111"/>
          <w:sz w:val="28"/>
          <w:sz w:val="28"/>
          <w:szCs w:val="28"/>
          <w:rtl w:val="true"/>
          <w:lang w:bidi="ar-SA"/>
        </w:rPr>
        <w:t>اَلَمْ تَرَ اِلَى الَّذٖینَ بَدَّلُوا نِعْمَتَ اللّٰهِ كُفْرًا وَاَحَلُّوا قَوْمَهُمْ داٰرَ الْبَواٰرِ</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آيا نديدی كسانی را كه نعمت خدا را به كفران تبديل كردند و جمعيت خود را به دار البوار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نيستی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الْحَارِثِ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بَدَّلُوا نِعْمَتَ اللَّهِ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هُمُ الْأَفْجَرَانِ مِنْ قُرَيْشٍ، بَنُو أُمَيَّةَ وَ بَنُو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قَاطِبَةً، إِنَّ اللَّهَ تَبَارَكَ وَ تَعَالَى خَاطَبَ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فَضَّلْتُ قُرَيْشاً عَلَى الْعَرَبِ وَ أَتْمَمْتُ عَلَيْهِمْ نِعْمَتِي وَ بَعَثْتُ إِلَيْهِمْ رَسُولِي، فَبَدَّلُوا نِعْمَتِي كُفْراً،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أَحَلُّوا قَوْمَهُمْ دارَ الْبَوارِ</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از حارث نصری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بَدَّلُوا نِعْمَتَ اللَّهِ كُفْراً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 چه می گویید؟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ظایفۀ فاجر و فاسق از قریش هستند، یعنی بنی امیّه و بنی مُغیره؛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تمامی قریش است، همانا خداوند تبارک و تعالی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را بر عرب برتری دادم و نعمتم را برایشان تمام </w:t>
      </w:r>
    </w:p>
    <w:p>
      <w:pPr>
        <w:pStyle w:val="BookText"/>
        <w:rPr/>
      </w:pPr>
      <w:r>
        <w:rPr>
          <w:rFonts w:ascii="IRNazanin" w:hAnsi="IRNazanin" w:eastAsia="IRNazanin"/>
          <w:color w:val="111111"/>
          <w:sz w:val="28"/>
          <w:sz w:val="28"/>
          <w:szCs w:val="28"/>
          <w:rtl w:val="true"/>
          <w:lang w:bidi="fa-IR"/>
        </w:rPr>
        <w:t xml:space="preserve">کردم و رسول و پیامبر خویش را به سوی آن ها فرستادم، ولی آن ها نعمت مرا به کفر تبدیل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قوم خود را به سرای هلاکت درآوردند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غَيَّرُوا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عَدَلُوا عَنْ وَصِيِّهِ؟ لَا يَتَخَوَّفُونَ أَنْ يَنْزِلَ بِهِمُ الْعَذَابُ؟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الَّذِينَبَدَّلُوا نِعْمَتَ اللَّهِ كُفْراً وَ أَحَلُّوا قَوْمَهُمْ دارَ الْبَوارِ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الَّتِي أَنْعَمَ اللَّهُ بِهَا عَلَى عِبَادِهِ، وَ بِنَا يَفُوزُ مَنْ فَازَ يَوْمَ الْقِيَامَةِ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حال مردمی که سیره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دادند و از جانشین او روی گردان شدند؟ آیا نمی ترسند که عذاب بر آنان فرود آید؟ و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بَدَّلُوا نِعْمَتَ اللَّهِ كُفْراً وَ أَحَلُّوا قَوْمَهُمْ دارَ 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نعمتی هستیم که خداوند، بندگانش را از آن برخوردار نمود و هر که در روز قیامت رستگار شود، به وسیلۀ ما رستگار شده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عُثْمَانَ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الْأَفْجَرَيْنِ مِنْ قُرَيْشٍ وَ مِنْ بَنِي أُمَيَّةَ وَ </w:t>
      </w:r>
    </w:p>
    <w:p>
      <w:pPr>
        <w:pStyle w:val="BookText"/>
        <w:rPr/>
      </w:pPr>
      <w:r>
        <w:rPr>
          <w:rFonts w:ascii="Amiri" w:hAnsi="Amiri" w:eastAsia="Amiri" w:cs="Amiri"/>
          <w:color w:val="111111"/>
          <w:sz w:val="28"/>
          <w:sz w:val="28"/>
          <w:szCs w:val="28"/>
          <w:rtl w:val="true"/>
          <w:lang w:bidi="ar-SA"/>
        </w:rPr>
        <w:t>بَنِي الْمُغِيرَةِ، فَأَمَّا بَنُو الْمُغِيرَةِ فَقَطَعَ اللَّهُ دَابِرَهُمْ يَوْمَ بَدْرٍ، وَ أَمَّا بَنُو أُمَيَّةَ فَمُتِّعُوا إِلَى حِينٍ،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الَّتِي أَنْعَمَ بِهَا عَلَى عِبَادِهِ، وَ بِنَا يَفُوزُ مَنْ فَازَ</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قمی در تفسیرش روایتی را از عثمان بن عیسی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کسانی که نعمت خدا را به کفر تبدیل کردند و قوم خود را به سرای هلاکت درآوردند ننگریستی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دو گروه فاسد قریش، بنی امیّه و بنی مغیره نازل شده است، امّا خداوند نسل بنی مغیره را به طور کلّی در جنگ بدر منقرض نمود، ولی به بنی امیّه تا مدّتی همچنان فرصت داده شد؛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نعمتی هستیم که خدا به بندگانش عطا فرمود و همۀ رستگاران به وسیلۀ ما رستگار می شوند</w:t>
      </w:r>
      <w:r>
        <w:rPr>
          <w:rFonts w:eastAsia="IRNazanin" w:cs="IRNazanin"/>
          <w:color w:val="111111"/>
          <w:sz w:val="28"/>
          <w:szCs w:val="28"/>
          <w:rtl w:val="true"/>
          <w:lang w:bidi="fa-IR"/>
        </w:rPr>
        <w:t xml:space="preserve">. </w:t>
      </w:r>
      <w:bookmarkStart w:id="419" w:name="pg9442_93108"/>
    </w:p>
    <w:p>
      <w:pPr>
        <w:pStyle w:val="Heading2"/>
        <w:numPr>
          <w:ilvl w:val="1"/>
          <w:numId w:val="1"/>
        </w:numPr>
        <w:rPr/>
      </w:pPr>
      <w:bookmarkStart w:id="420" w:name="__RefHeading___Toc5946327_2870459653"/>
      <w:bookmarkStart w:id="421" w:name="_Toc146"/>
      <w:bookmarkEnd w:id="419"/>
      <w:bookmarkEnd w:id="420"/>
      <w:r>
        <w:rPr>
          <w:rtl w:val="true"/>
        </w:rPr>
        <w:t>سورۀ مبارکۀ حجر</w:t>
      </w:r>
      <w:bookmarkEnd w:id="421"/>
    </w:p>
    <w:p>
      <w:pPr>
        <w:pStyle w:val="Heading3"/>
        <w:numPr>
          <w:ilvl w:val="2"/>
          <w:numId w:val="1"/>
        </w:numPr>
        <w:rPr/>
      </w:pPr>
      <w:bookmarkStart w:id="422" w:name="__RefHeading___Toc5946329_2870459653"/>
      <w:bookmarkStart w:id="423" w:name="_Toc147"/>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Heading3"/>
        <w:numPr>
          <w:ilvl w:val="2"/>
          <w:numId w:val="1"/>
        </w:numPr>
        <w:rPr/>
      </w:pPr>
      <w:bookmarkStart w:id="424" w:name="__RefHeading___Toc5946331_2870459653"/>
      <w:bookmarkStart w:id="425" w:name="_Toc148"/>
      <w:bookmarkEnd w:id="424"/>
      <w:r>
        <w:rPr>
          <w:rtl w:val="true"/>
        </w:rPr>
        <w:t>کد آیه</w:t>
      </w:r>
      <w:r>
        <w:rPr>
          <w:rtl w:val="true"/>
        </w:rPr>
        <w:t xml:space="preserve">: </w:t>
      </w:r>
      <w:r>
        <w:rPr/>
        <w:t>44</w:t>
      </w:r>
      <w:r>
        <w:rPr>
          <w:rtl w:val="true"/>
        </w:rPr>
        <w:t xml:space="preserve"> </w:t>
      </w:r>
      <w:r>
        <w:rPr>
          <w:rtl w:val="true"/>
        </w:rPr>
        <w:t xml:space="preserve">و </w:t>
      </w:r>
      <w:r>
        <w:rPr/>
        <w:t>43/15</w:t>
      </w:r>
      <w:r>
        <w:rPr>
          <w:rtl w:val="true"/>
        </w:rPr>
        <w:t xml:space="preserve"> </w:t>
      </w:r>
      <w:r>
        <w:rPr>
          <w:rtl w:val="true"/>
        </w:rPr>
        <w:t>اسم آیه</w:t>
      </w:r>
      <w:r>
        <w:rPr>
          <w:rtl w:val="true"/>
        </w:rPr>
        <w:t xml:space="preserve">: </w:t>
      </w:r>
      <w:r>
        <w:rPr>
          <w:rtl w:val="true"/>
        </w:rPr>
        <w:t>هفت طبقۀ جهنّم</w:t>
      </w:r>
      <w:bookmarkEnd w:id="425"/>
    </w:p>
    <w:p>
      <w:pPr>
        <w:pStyle w:val="BookText"/>
        <w:rPr/>
      </w:pPr>
      <w:r>
        <w:rPr>
          <w:rFonts w:ascii="Amiri" w:hAnsi="Amiri" w:eastAsia="Amiri" w:cs="Amiri"/>
          <w:color w:val="111111"/>
          <w:sz w:val="28"/>
          <w:sz w:val="28"/>
          <w:szCs w:val="28"/>
          <w:rtl w:val="true"/>
          <w:lang w:bidi="ar-SA"/>
        </w:rPr>
        <w:t>وَاِنَّ جَهَنَّمَ لَمَوْعِدُهُمْ اَجْمَعٖینَ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اَبْواٰبٍ لِكُلِّ باٰبٍ مِنْهُمْ جُزْءٌ مَقْسُومٌ</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و جهنّم ميعادگاه همۀ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دارد و برای هر دری گروه معيّنی از آن ها تقسيم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بِجَهَنَّمَ لَهَا سَبْعَةُ أَبْوَابٍ، بَابُهَا الْأَوَّلُ لِلظَّالِمِ وَ هُوَ زُرَيْقٌ، وَ بَابُهَا الثَّانِي لِحَبْتَرٍ، وَ الْبَابُ الثَّالِثُ لِلثَّالِثِ، وَ الرَّابِعُ لِمُعَاوِيَةَ، وَ الْبَابُ الْخَامِسُ لِعَبْدِ الْمَلِكِ، وَ الْبَابُ السَّادِسُ لِعَسْكَرِ بْنِ هُوسِرٍ، وَ الْبَابُ السَّابِعُ لِأَبِي سَلَامَةَ، فَهُمْ أَبْوَابٌ لِمَنِ اتَّبَعَهُمْ</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جهنّمی وارد می شوند که هفت در دارد، درِ اوّل برای ظالم که همان زُریق است، می باشد، درِ دوّم برای حبتر است، و درِ سوّم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است، و درِ چهارم برای معاویه، و درِ پنجم برای عبد الملک، و درِ ششم برای عسکر بن هوسر، و درِ هفتم برای ابو سلامه می باشد، پس این درها برای پیروان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مسلّم است، جهنّم جایگاه تمام کسانی است که به نوعی در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ظلم و ستم روا داشته، حقّ آن ها را غصب نموده، آن ها را از شهر و دیار خودشان آواره کرده و در سختی و مشقّت قرار دادند، و یا در به شهادت رساندن آن ها دخالت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خبر بیانی دارد که می فرماید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زُریق، کنایه از ابو بکر است، زیرا چشم آبی برای اعراب بد یُمن بوده است، و منظور از حبتر، عمر است، که به معنای روباه است و شاید به دلیل حیله گری و مکر او از او کنایه شده است، و در روایات دیگر عکس آن آمده است، امّا ظاهر این است که اگر حبتر به معنای اوّل گرفته شود بهتر است، و شاید در اینجا مراد از آن همان باشد، و دوّم مقدّم شده زیرا ستمگرتر و خشن 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بن هوسر، کنایه از یکی از خلفای بنی امیّه یا بنی العباس است، و ابو سلامه هم همین طور، و بعید نیست که ابو سلامه کنایه از ابو جعفر منصور دوانیقی داشته باشد، و احتمال دارد که عسکر کنایه از عایشه و سایر جنگویان حاضر در جنگ جمل باشد، زیرا نام شتر عایشه عسکر بوده است، و روایت شده که او شیطان است</w:t>
      </w:r>
      <w:r>
        <w:rPr>
          <w:rFonts w:eastAsia="IRNazanin" w:cs="IRNazanin"/>
          <w:color w:val="111111"/>
          <w:sz w:val="28"/>
          <w:szCs w:val="28"/>
          <w:rtl w:val="true"/>
          <w:lang w:bidi="fa-IR"/>
        </w:rPr>
        <w:t>.</w:t>
      </w:r>
      <w:r>
        <w:rPr>
          <w:rStyle w:val="FootnoteAnchor"/>
          <w:rtl w:val="true"/>
        </w:rPr>
        <w:footnoteReference w:id="301"/>
      </w:r>
      <w:bookmarkStart w:id="426" w:name="pg9442_93110"/>
    </w:p>
    <w:p>
      <w:pPr>
        <w:pStyle w:val="BookText"/>
        <w:rPr/>
      </w:pPr>
      <w:bookmarkEnd w:id="42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3"/>
        <w:numPr>
          <w:ilvl w:val="2"/>
          <w:numId w:val="1"/>
        </w:numPr>
        <w:rPr/>
      </w:pPr>
      <w:bookmarkStart w:id="427" w:name="__RefHeading___Toc5946333_2870459653"/>
      <w:bookmarkStart w:id="428" w:name="_Toc149"/>
      <w:bookmarkEnd w:id="427"/>
      <w:r>
        <w:rPr>
          <w:rtl w:val="true"/>
        </w:rPr>
        <w:t>کد آیه</w:t>
      </w:r>
      <w:r>
        <w:rPr>
          <w:rtl w:val="true"/>
        </w:rPr>
        <w:t xml:space="preserve">: </w:t>
      </w:r>
      <w:r>
        <w:rPr/>
        <w:t>95/15</w:t>
      </w:r>
      <w:r>
        <w:rPr>
          <w:rtl w:val="true"/>
        </w:rPr>
        <w:t xml:space="preserve"> </w:t>
      </w:r>
      <w:r>
        <w:rPr>
          <w:rtl w:val="true"/>
        </w:rPr>
        <w:t>اسم آیه</w:t>
      </w:r>
      <w:r>
        <w:rPr>
          <w:rtl w:val="true"/>
        </w:rPr>
        <w:t xml:space="preserve">: </w:t>
      </w:r>
      <w:r>
        <w:rPr>
          <w:rtl w:val="true"/>
        </w:rPr>
        <w:t>مسخره کنندگان</w:t>
      </w:r>
      <w:bookmarkEnd w:id="428"/>
    </w:p>
    <w:p>
      <w:pPr>
        <w:pStyle w:val="BookText"/>
        <w:rPr/>
      </w:pPr>
      <w:r>
        <w:rPr>
          <w:rFonts w:ascii="Amiri" w:hAnsi="Amiri" w:eastAsia="Amiri" w:cs="Amiri"/>
          <w:color w:val="111111"/>
          <w:sz w:val="28"/>
          <w:sz w:val="28"/>
          <w:szCs w:val="28"/>
          <w:rtl w:val="true"/>
          <w:lang w:bidi="ar-SA"/>
        </w:rPr>
        <w:t>اِنّاٰ كَفَیْناٰكَ الْمُسْتَهْزِئٖینَ</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بی تردید ما شرّ استهزاکنندگان را از تو دفع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أَبَانِ بْنِ عُثْمَانَ،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الْمُسْتَهْزِءُونَ خَمْسَةً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الْمَخْزُومِيَّ، وَ الْعَاصَ بْنَ وَائِلٍ السَّهْمِيَّ، وَ الْحَارِثَ بْنَ حَنْظَلَةَ، وَ الْأَسْوَدَ بْنَ عَبْدِ يَغُوثَ بْنِ وَهْبٍ الزُّهْرِيَّ، وَ الْأَسْوَدَ بْنَ الْمُطَّلِبِ بْنِ أَسَدٍ، فَلَمَّا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أَخْزَاهُمْ، فَأَمَاتَهُمُ اللَّهُ بِشَرِّ مِيتَاتٍ</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از ابان بن عثمان نقل است که در حدیثی مرفوع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کنندگان پنج نفر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مُغیره مَخزومی، عاص بن وائل سهمی، حارث بن حنظله، اسود بن عبد یَغوث بن وهب زُهری و اسود بن مُطَّلِب بن اسد؛ پس هنگامی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که همانا خداوند آن ها را خوار کرده و آن ها را به بدترین شکل کشته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قطب الدین راوندی در کتاب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روایتی را نقل نموده که وقتى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p>
    <w:p>
      <w:pPr>
        <w:pStyle w:val="BookText"/>
        <w:rPr/>
      </w:pPr>
      <w:r>
        <w:rPr>
          <w:rFonts w:ascii="IRNazanin" w:hAnsi="IRNazanin" w:eastAsia="IRNazanin"/>
          <w:color w:val="111111"/>
          <w:sz w:val="28"/>
          <w:sz w:val="28"/>
          <w:szCs w:val="28"/>
          <w:rtl w:val="true"/>
          <w:lang w:bidi="fa-IR"/>
        </w:rPr>
        <w:t>كَفَيْناكَ الْمُسْتَهْزِئِينَ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 استهزاكنندگان پنج نفر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خبر دادند كه خداوند شرّ آن ها را كم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كعبه آمدند، در حالی که مردم طواف مى كردند و جبرئيل در طرف راست آن حضرت قرار داشت، وقتى اسود بن مطلّب عبور كرد، جبرئيل ورق سبزى را به صورت او انداخت، خداوند چشمش را كور كرد و اولادش را در ماتمش نشاند؛ بعد اسود بن عبد يغوث گذشت، جبرئيل به شكم او اشاره كرد و او آن قدر آب خورد تا شكمش ورم كرد و مُرد؛ سپس وليد بن مغيره را ديد جبرئيل به زخمى كه در پايين پاى او بود، اشاره ای كرد، پس آن زخم بزرگ شد و او را كشت؛ آن گاهعاص بن وائل آمد، باز جبرئيل به میان پاهای او اشاره ای نمود پس او سوار الاغش شد و به طرف طائف رفت، دردى او را فراگرفت که وی را كشت؛ بعد حارث را ديد، به او اشاره ای كرد، پس جراحتى پيدا كرد و مُرد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پس همۀ این پنج نفر که دین اسلام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 کردند، در یک روز به هلاکت رسیده و به درک اسفل السافلین ملحق گردیدند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خوانندۀ گرامی را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دهیم</w:t>
      </w:r>
      <w:r>
        <w:rPr>
          <w:rFonts w:eastAsia="IRNazanin" w:cs="IRNazanin"/>
          <w:color w:val="111111"/>
          <w:sz w:val="28"/>
          <w:szCs w:val="28"/>
          <w:rtl w:val="true"/>
          <w:lang w:bidi="fa-IR"/>
        </w:rPr>
        <w:t xml:space="preserve">. </w:t>
      </w:r>
      <w:bookmarkStart w:id="429" w:name="pg9442_93112"/>
    </w:p>
    <w:p>
      <w:pPr>
        <w:pStyle w:val="Heading2"/>
        <w:numPr>
          <w:ilvl w:val="1"/>
          <w:numId w:val="1"/>
        </w:numPr>
        <w:rPr/>
      </w:pPr>
      <w:bookmarkStart w:id="430" w:name="__RefHeading___Toc5946335_2870459653"/>
      <w:bookmarkStart w:id="431" w:name="_Toc150"/>
      <w:bookmarkEnd w:id="429"/>
      <w:bookmarkEnd w:id="430"/>
      <w:r>
        <w:rPr>
          <w:rtl w:val="true"/>
        </w:rPr>
        <w:t>سورۀ مبارکۀ نحل</w:t>
      </w:r>
      <w:bookmarkEnd w:id="431"/>
    </w:p>
    <w:p>
      <w:pPr>
        <w:pStyle w:val="Heading3"/>
        <w:numPr>
          <w:ilvl w:val="2"/>
          <w:numId w:val="1"/>
        </w:numPr>
        <w:rPr/>
      </w:pPr>
      <w:bookmarkStart w:id="432" w:name="__RefHeading___Toc5946337_2870459653"/>
      <w:bookmarkStart w:id="433" w:name="_Toc151"/>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Heading3"/>
        <w:numPr>
          <w:ilvl w:val="2"/>
          <w:numId w:val="1"/>
        </w:numPr>
        <w:rPr/>
      </w:pPr>
      <w:bookmarkStart w:id="434" w:name="__RefHeading___Toc5946339_2870459653"/>
      <w:bookmarkStart w:id="435" w:name="_Toc152"/>
      <w:bookmarkEnd w:id="434"/>
      <w:r>
        <w:rPr>
          <w:rtl w:val="true"/>
        </w:rPr>
        <w:t>کد آیه</w:t>
      </w:r>
      <w:r>
        <w:rPr>
          <w:rtl w:val="true"/>
        </w:rPr>
        <w:t xml:space="preserve">: </w:t>
      </w:r>
      <w:r>
        <w:rPr/>
        <w:t>23</w:t>
      </w:r>
      <w:r>
        <w:rPr>
          <w:rtl w:val="true"/>
        </w:rPr>
        <w:t>و</w:t>
      </w:r>
      <w:r>
        <w:rPr/>
        <w:t>22/16</w:t>
      </w:r>
      <w:r>
        <w:rPr>
          <w:rtl w:val="true"/>
        </w:rPr>
        <w:t xml:space="preserve"> </w:t>
      </w:r>
      <w:r>
        <w:rPr>
          <w:rtl w:val="true"/>
        </w:rPr>
        <w:t>اسم آیه</w:t>
      </w:r>
      <w:r>
        <w:rPr>
          <w:rtl w:val="true"/>
        </w:rPr>
        <w:t xml:space="preserve">: </w:t>
      </w:r>
      <w:r>
        <w:rPr>
          <w:rtl w:val="true"/>
        </w:rPr>
        <w:t>مستکبرین</w:t>
      </w:r>
      <w:bookmarkEnd w:id="435"/>
    </w:p>
    <w:p>
      <w:pPr>
        <w:pStyle w:val="BookText"/>
        <w:rPr/>
      </w:pPr>
      <w:r>
        <w:rPr>
          <w:rFonts w:ascii="Amiri" w:hAnsi="Amiri" w:eastAsia="Amiri" w:cs="Amiri"/>
          <w:color w:val="111111"/>
          <w:sz w:val="28"/>
          <w:sz w:val="28"/>
          <w:szCs w:val="28"/>
          <w:rtl w:val="true"/>
          <w:lang w:bidi="ar-SA"/>
        </w:rPr>
        <w:t>اِلٰهُكُمْ اِلٰهٌ واٰحِدٌ٭ۚ</w:t>
      </w:r>
    </w:p>
    <w:p>
      <w:pPr>
        <w:pStyle w:val="BookText"/>
        <w:rPr/>
      </w:pPr>
      <w:r>
        <w:rPr>
          <w:rFonts w:ascii="Amiri" w:hAnsi="Amiri" w:eastAsia="Amiri" w:cs="Amiri"/>
          <w:color w:val="111111"/>
          <w:sz w:val="28"/>
          <w:sz w:val="28"/>
          <w:szCs w:val="28"/>
          <w:rtl w:val="true"/>
          <w:lang w:bidi="ar-SA"/>
        </w:rPr>
        <w:t>فَالَّذٖینَ لاٰ یُؤْمِنُونَ بِالْءاٰخِرَةِ قُلُوبُهُمْ مُنْكِرَةٌ وَهُمْ مُسْتَكْبِرُونَ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اَنَّ اللّٰهَ یَعْلَمُ ماٰ یُسِرُّونَ وَماٰ یُعْلِنُونَ٭ۚ</w:t>
      </w:r>
    </w:p>
    <w:p>
      <w:pPr>
        <w:pStyle w:val="BookText"/>
        <w:rPr/>
      </w:pPr>
      <w:r>
        <w:rPr>
          <w:rFonts w:ascii="Amiri" w:hAnsi="Amiri" w:eastAsia="Amiri" w:cs="Amiri"/>
          <w:color w:val="111111"/>
          <w:sz w:val="28"/>
          <w:sz w:val="28"/>
          <w:szCs w:val="28"/>
          <w:rtl w:val="true"/>
          <w:lang w:bidi="ar-SA"/>
        </w:rPr>
        <w:t>اِنَّهُۥ لاٰ یُحِبُّ الْمُسْتَكْبِرٖینَ</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معبود شما خداوند يگانه است، امّا آن ها كه به آخرت ايمان ندارند دلهای شان حقّ را انكار می كند، و مستكبرند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از آنچه پنهان می دارند و آنچه آشكار می سازند با خبر است، او مستكبران را دوست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مُنْكِرَةٌ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يَعْنِي قُلُوبُهُمْ كَافِرَةٌ،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يَعْنِي عَنْ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مُسْتَكْبِرُونَ، قَالَ اللَّهُ لِمَنْ فَعَلَ ذَلِكَ وَعِيداً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أَنَّ اللَّهَ يَعْلَمُ مايُسِرُّونَ وَ ما يُعْلِنُونَ إِنَّهُ لا يُحِبُّ الْمُسْتَكْبِرِينَ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این آیات </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مُنْكِرَةٌ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همانا دل های آن ها کافر است، و امّا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مُسْتَكْبِرُونَ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 معناست که همانا آن ها در برابر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می ورزند، پس خداوند در مقام تهدید چنین افرادی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أَنَّ اللَّهَ يَعْلَمُ ما يُسِرُّونَ وَ ما يُعْلِنُونَ إِنَّهُ لا يُحِبُّ الْمُسْتَكْبِرِينَ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گردن کشان از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مستکبرین هستند را، دوست ندارد</w:t>
      </w:r>
      <w:r>
        <w:rPr>
          <w:rFonts w:eastAsia="IRNazanin" w:cs="IRNazanin"/>
          <w:color w:val="111111"/>
          <w:sz w:val="28"/>
          <w:szCs w:val="28"/>
          <w:rtl w:val="true"/>
          <w:lang w:bidi="fa-IR"/>
        </w:rPr>
        <w:t xml:space="preserve">. </w:t>
      </w:r>
      <w:bookmarkStart w:id="436" w:name="pg9442_93114"/>
    </w:p>
    <w:p>
      <w:pPr>
        <w:pStyle w:val="BookText"/>
        <w:rPr/>
      </w:pPr>
      <w:bookmarkEnd w:id="43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Heading3"/>
        <w:numPr>
          <w:ilvl w:val="2"/>
          <w:numId w:val="1"/>
        </w:numPr>
        <w:rPr/>
      </w:pPr>
      <w:bookmarkStart w:id="437" w:name="__RefHeading___Toc5946341_2870459653"/>
      <w:bookmarkStart w:id="438" w:name="_Toc153"/>
      <w:bookmarkEnd w:id="437"/>
      <w:r>
        <w:rPr>
          <w:rtl w:val="true"/>
        </w:rPr>
        <w:t>کد آیه</w:t>
      </w:r>
      <w:r>
        <w:rPr>
          <w:rtl w:val="true"/>
        </w:rPr>
        <w:t xml:space="preserve">: </w:t>
      </w:r>
      <w:r>
        <w:rPr/>
        <w:t>25/16</w:t>
      </w:r>
      <w:r>
        <w:rPr>
          <w:rtl w:val="true"/>
        </w:rPr>
        <w:t xml:space="preserve"> </w:t>
      </w:r>
      <w:r>
        <w:rPr>
          <w:rtl w:val="true"/>
        </w:rPr>
        <w:t>اسم آیه</w:t>
      </w:r>
      <w:r>
        <w:rPr>
          <w:rtl w:val="true"/>
        </w:rPr>
        <w:t xml:space="preserve">: </w:t>
      </w:r>
      <w:r>
        <w:rPr>
          <w:rtl w:val="true"/>
        </w:rPr>
        <w:t>گناه اوّلین و آخرین</w:t>
      </w:r>
      <w:bookmarkEnd w:id="438"/>
    </w:p>
    <w:p>
      <w:pPr>
        <w:pStyle w:val="BookText"/>
        <w:rPr/>
      </w:pPr>
      <w:r>
        <w:rPr>
          <w:rFonts w:ascii="Amiri" w:hAnsi="Amiri" w:eastAsia="Amiri" w:cs="Amiri"/>
          <w:color w:val="111111"/>
          <w:sz w:val="28"/>
          <w:sz w:val="28"/>
          <w:szCs w:val="28"/>
          <w:rtl w:val="true"/>
          <w:lang w:bidi="ar-SA"/>
        </w:rPr>
        <w:t>لِیَحْمِلُوٓا اَوْزاٰرَهُمْ كاٰمِلَةً یَوْمَ الْقِیاٰمَةِ وَمِنْ اَوْزاٰرِ الَّذٖینَ یُضِلُّونَهُمْ بِغَیْرِ عِلْمٍ٭ۗ اَلاٰ سآٰءَ ماٰ یَزِرُونَ</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آن ها بايد روز قيامت بار گناهان خود را بطور كامل بر دوش كشند، و هم سهمی از گناهان كسانی را كه به خاطر جهل گمراه شان ساختند، بدانيد آن ها بار سنگين بدی بر دوش می كشند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الْقِيامَةِ وَ مِنْ أَوْزارِ الَّذِينَ يُضِلُّونَهُمْ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یَحْمِلُونَ آثَامَهُمْ، یَعْنِی الَّذِینَ غَصَبُوا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آثَامَ کُلِّ مَنِ اقْتَدَی بِهِمْ، وَ هُوَ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أُهْرِيقَتْ مِحْجَمَةٌ مِنْ دَمٍ، وَ لَا قُرِعَ عَصًا بِعَصًا، وَ لَا غُصِبَ فَرْجُ حَرَامٍ، وَ لَا أُخِذَ مَالٌ مِنْ غَيْرِ حِلِّهِ، إِلَّا وَ وِزْرُ ذَلِكَ فِي أَعْنَاقِهِمَا، مِنْ غَيْرِ أَنْ يَنْقُصَ مِنْ أَوْزَارِ الْعَامِلِينَ بِشَيْ ءٍ</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لِيَحْمِلُوا أَوْزارَهُمْ كامِلَةً يَوْمَ الْقِيامَةِ وَ مِنْ أَوْزارِ الَّذِينَ يُضِلُّونَهُمْ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بار گناهان خود را تمام بردارند و نیز بخشی از بار گناهان کسانی را که ندانسته آنان را گمراه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گناهان خود را و تمام گناهان کسانی را که از آن ها پیروی کردند به دوش </w:t>
      </w:r>
    </w:p>
    <w:p>
      <w:pPr>
        <w:pStyle w:val="BookText"/>
        <w:rPr/>
      </w:pPr>
      <w:r>
        <w:rPr>
          <w:rFonts w:ascii="IRNazanin" w:hAnsi="IRNazanin" w:eastAsia="IRNazanin"/>
          <w:color w:val="111111"/>
          <w:sz w:val="28"/>
          <w:sz w:val="28"/>
          <w:szCs w:val="28"/>
          <w:rtl w:val="true"/>
          <w:lang w:bidi="fa-IR"/>
        </w:rPr>
        <w:t xml:space="preserve">می کشند؛ یعنی کسانی که حقّ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کردند و کسانی که از آن ها پیروی کردند، و این همان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خونی که ریخته شود هر چند به اندازۀ خون حجامت باشد، و هر عصایی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مظلومی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شود، و هر عمل منافی عفّت که انجام شود، و هر مالی که ناروا و به زور از کسی گرفته شود، تمام مسئولیت و عاقبت آن به گردن آن دو نفر است، بدون اینکه چیزی از گناه انجام دهندگان آن گناهان، کم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الْكُمَيْتِ بْنِ زَيْدٍ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عِنْدَنَا مَالٌ لَأَعْطَيْنَاكَ مِنْهُ، وَ لَكِنْ لَكَ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يَزَالَ مَعَكَ رُوحُ الْقُدُسِ مَا ذَبَبْتَ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الْوِسَادَةَ فَكَسَرَهَا فِي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أُهَرِيقَ مِحْجَمَةٌ مِنْ دَمٍ، وَ لَا أُخِذَ مَالٌ مِنْ غَيْرِ حِلِّهِ، وَ لَا قُلِبَ حَجَرٌ عَنْ حَجَرٍ، إِلَّا ذَاكَ فِي أَعْنَاقِهِمَا</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كميت بن زيد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معروف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مالى در نزد ما بود به تو می داديم، ولى براى تو همان باشد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زمان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روح القدس همراه تو است، تا هنگامی كه از ما دفاع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آن دو نفر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باخبر کنید، 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بالش را برداشتند وآن را تا كرده در زير سينۀ خود قرار دادند،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شاخ حجامتى خون ريخته نشود، و نيز هيچ مالى بناحق گرفته نشود و هيچ سنگى بر سنگ ديگر نغلتد، جز آن كه مسئوليتش به گردن آن دو نفر است</w:t>
      </w:r>
      <w:r>
        <w:rPr>
          <w:rFonts w:eastAsia="IRNazanin" w:cs="IRNazanin"/>
          <w:color w:val="111111"/>
          <w:sz w:val="28"/>
          <w:szCs w:val="28"/>
          <w:rtl w:val="true"/>
          <w:lang w:bidi="fa-IR"/>
        </w:rPr>
        <w:t xml:space="preserve">. </w:t>
      </w:r>
      <w:bookmarkStart w:id="439" w:name="pg9442_93117"/>
    </w:p>
    <w:p>
      <w:pPr>
        <w:pStyle w:val="BookText"/>
        <w:rPr/>
      </w:pPr>
      <w:bookmarkEnd w:id="43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3"/>
        <w:numPr>
          <w:ilvl w:val="2"/>
          <w:numId w:val="1"/>
        </w:numPr>
        <w:rPr/>
      </w:pPr>
      <w:bookmarkStart w:id="440" w:name="__RefHeading___Toc5946343_2870459653"/>
      <w:bookmarkStart w:id="441" w:name="_Toc154"/>
      <w:bookmarkEnd w:id="440"/>
      <w:r>
        <w:rPr>
          <w:rtl w:val="true"/>
        </w:rPr>
        <w:t>کد آیه</w:t>
      </w:r>
      <w:r>
        <w:rPr>
          <w:rtl w:val="true"/>
        </w:rPr>
        <w:t xml:space="preserve">: </w:t>
      </w:r>
      <w:r>
        <w:rPr/>
        <w:t>36/16</w:t>
      </w:r>
      <w:r>
        <w:rPr>
          <w:rtl w:val="true"/>
        </w:rPr>
        <w:t xml:space="preserve"> </w:t>
      </w:r>
      <w:r>
        <w:rPr>
          <w:rtl w:val="true"/>
        </w:rPr>
        <w:t>اسم آیه</w:t>
      </w:r>
      <w:r>
        <w:rPr>
          <w:rtl w:val="true"/>
        </w:rPr>
        <w:t xml:space="preserve">: </w:t>
      </w:r>
      <w:r>
        <w:rPr>
          <w:rtl w:val="true"/>
        </w:rPr>
        <w:t xml:space="preserve">برائت از دشمنان اهل بیت </w:t>
      </w:r>
      <w:r>
        <w:rPr>
          <w:rtl w:val="true"/>
        </w:rPr>
        <w:t>(</w:t>
      </w:r>
      <w:r>
        <w:rPr>
          <w:rtl w:val="true"/>
        </w:rPr>
        <w:t>علیهم السلام</w:t>
      </w:r>
      <w:r>
        <w:rPr>
          <w:rtl w:val="true"/>
        </w:rPr>
        <w:t>)</w:t>
      </w:r>
      <w:bookmarkEnd w:id="441"/>
    </w:p>
    <w:p>
      <w:pPr>
        <w:pStyle w:val="BookText"/>
        <w:rPr/>
      </w:pPr>
      <w:r>
        <w:rPr>
          <w:rFonts w:ascii="Amiri" w:hAnsi="Amiri" w:eastAsia="Amiri" w:cs="Amiri"/>
          <w:color w:val="111111"/>
          <w:sz w:val="28"/>
          <w:sz w:val="28"/>
          <w:szCs w:val="28"/>
          <w:rtl w:val="true"/>
          <w:lang w:bidi="ar-SA"/>
        </w:rPr>
        <w:t>وَلَقَدْ بَعَثْناٰ فٖی كُلِّ اُمَّةٍ رَسُولًا اَنِ اعْبُدُوا اللّٰهَ وَاجْتَنِبُوا الطّاٰغُوتَ٭ۖ فَمِنْهُمْ مَنْ هَدَى اللّٰهُ وَمِنْهُمْ مَنْ حَقَّتْ عَلَیْهِ الضَّلاٰلَةُ٭ۚ فَسٖیرُوا فِی الْاَرْضِ فَانْظُرُوا كَیْفَ كاٰنَ عاٰقِبَةُ الْمُكَذِّبٖینَ</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ما در هر امّتی رسولی فرستاديم كه خدای يكتا را بپرستيد، و از طاغوت اجتناب كنيد، خداوند گروهی را هدايت كرد، و گروهی ضلالت و گمراهی دامان شان را گرفت پس در روی زمين بگرديد و ببينيد عاقبت تكذيب كنندگان چگونه بود؟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خَطَّابِ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قَطُّ إِلَّا بِوَلَايَتِنَا وَ الْبَرَاءَةِ مِنْ عَدُوِّنَا وَ ذَلِكَ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بِتَكْذِيبِهِمْ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خطّاب بن سلمه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پیامبری را که مبعوث نمود، بر اساس ولایت ما و برائت </w:t>
      </w:r>
    </w:p>
    <w:p>
      <w:pPr>
        <w:pStyle w:val="BookText"/>
        <w:rPr/>
      </w:pPr>
      <w:r>
        <w:rPr>
          <w:rFonts w:ascii="IRNazanin" w:hAnsi="IRNazanin" w:eastAsia="IRNazanin"/>
          <w:color w:val="111111"/>
          <w:sz w:val="28"/>
          <w:sz w:val="28"/>
          <w:szCs w:val="28"/>
          <w:rtl w:val="true"/>
          <w:lang w:bidi="fa-IR"/>
        </w:rPr>
        <w:t>از دشمنان ما بود و این معنی کلام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فِی کُلِّ أُمَّةٍ رَّسُولًا أَنِ اعْبُدُواْ اللهَ وَاجْتَنِبُواْ الطَّاغُوتَ فَمِنْهُم مَّنْ هَدَی اللهُ وَمِنْهُم مَّنْ حَقَّتْ عَلَیْهِ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فَسِیرُواْ فِی الأَرْضِ فَانظُرُواْ کَیْفَ کَانَ عَاقِبَةُ الْمُکَذِّبِینَ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اخبار کسانی که پیش از شما هلاک شدند، 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الَّذِينَ اجْتَنَبُوا الطَّاغُوتَأَنْ يَعْبُدُوها، وَ مَنْ أَطَاعَ جَبَّاراً فَقَدْ عَبَدَهُ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از عبادت طاغوت اجتناب ورزیدند، و هر کس از فرد سرکش و جبّاری اطاعت کند در واقع او را عبادت کرده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نشان می دهد که دشمنی با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طاغوت است، که برائت و اجتناب از آن، نه تنها به همۀ مؤمنین و مؤمنات دستور داده شده است، بلکه خداوند این برائت را یکی از شرایط بعثت انبیاء و رسولان خودش، قرار داده است</w:t>
      </w:r>
      <w:r>
        <w:rPr>
          <w:rFonts w:eastAsia="IRNazanin" w:cs="IRNazanin"/>
          <w:color w:val="111111"/>
          <w:sz w:val="28"/>
          <w:szCs w:val="28"/>
          <w:rtl w:val="true"/>
          <w:lang w:bidi="fa-IR"/>
        </w:rPr>
        <w:t xml:space="preserve">. </w:t>
      </w:r>
      <w:bookmarkStart w:id="442" w:name="pg9442_93119"/>
    </w:p>
    <w:p>
      <w:pPr>
        <w:pStyle w:val="BookText"/>
        <w:rPr/>
      </w:pPr>
      <w:bookmarkEnd w:id="44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3"/>
        <w:numPr>
          <w:ilvl w:val="2"/>
          <w:numId w:val="1"/>
        </w:numPr>
        <w:rPr/>
      </w:pPr>
      <w:bookmarkStart w:id="443" w:name="__RefHeading___Toc5946345_2870459653"/>
      <w:bookmarkStart w:id="444" w:name="_Toc155"/>
      <w:bookmarkEnd w:id="443"/>
      <w:r>
        <w:rPr>
          <w:rtl w:val="true"/>
        </w:rPr>
        <w:t>کد آیه</w:t>
      </w:r>
      <w:r>
        <w:rPr>
          <w:rtl w:val="true"/>
        </w:rPr>
        <w:t xml:space="preserve">: </w:t>
      </w:r>
      <w:r>
        <w:rPr/>
        <w:t>90/16</w:t>
      </w:r>
      <w:r>
        <w:rPr>
          <w:rtl w:val="true"/>
        </w:rPr>
        <w:t xml:space="preserve"> </w:t>
      </w:r>
      <w:r>
        <w:rPr>
          <w:rtl w:val="true"/>
        </w:rPr>
        <w:t>اسم آیه</w:t>
      </w:r>
      <w:r>
        <w:rPr>
          <w:rtl w:val="true"/>
        </w:rPr>
        <w:t xml:space="preserve">: </w:t>
      </w:r>
      <w:r>
        <w:rPr>
          <w:rtl w:val="true"/>
        </w:rPr>
        <w:t>برائت از فحشاء، منکر و ظلم</w:t>
      </w:r>
      <w:bookmarkEnd w:id="444"/>
    </w:p>
    <w:p>
      <w:pPr>
        <w:pStyle w:val="BookText"/>
        <w:rPr/>
      </w:pPr>
      <w:r>
        <w:rPr>
          <w:rFonts w:ascii="Amiri" w:hAnsi="Amiri" w:eastAsia="Amiri" w:cs="Amiri"/>
          <w:color w:val="111111"/>
          <w:sz w:val="28"/>
          <w:sz w:val="28"/>
          <w:szCs w:val="28"/>
          <w:rtl w:val="true"/>
          <w:lang w:bidi="ar-SA"/>
        </w:rPr>
        <w:t>اِنَّ اللّٰهَ یَاْمُرُ بِالْعَدْلِ وَالْاِحْساٰنِ وَاٖیتآٰءِ ذِی الْقُرْبٰى وَیَنْهٰى عَنِ الْفَحْشآٰءِ وَالْمُنْكَرِ وَالْبَغْیِ٭ۚ یَعِظُكُمْ لَعَلَّكُمْ تَذَكَّرُونَ</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خداوند فرمان به عدل و احسان و بخشش به نزديكان می دهد، و از فحشاء و منكر و ظلم و ستم نهی می كند، خداوند به شما اندرز می دهد شايد متذكّر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إِرْشَادُ الْقُلُوبِ، بِإِسْنَادِهِ إِلَى عَطِيَّةَ بْنِ الْحَارِثِ،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الْإِخْلَاصِ وَ أَنَّ مُحَمَّداً رَسُولُ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الْإِتْيَانُ بِطَاعَتِهِمَا،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 عَنِ الْفَحْشاءِ وَ الْمُنْكَرِ وَ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ظَلَمَهُمْ وَ قَتَلَهُمْ وَ مَنَعَ حُقُوقَهُمْ</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ارشاد القلوب دیلمی با اسناد خودش از عطیّة بن حارث نقل نموده که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یکتایی خداوند و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w:t>
      </w:r>
    </w:p>
    <w:p>
      <w:pPr>
        <w:pStyle w:val="BookText"/>
        <w:rPr/>
      </w:pPr>
      <w:r>
        <w:rPr>
          <w:rFonts w:ascii="IRNazanin" w:hAnsi="IRNazanin" w:eastAsia="IRNazanin"/>
          <w:color w:val="111111"/>
          <w:sz w:val="28"/>
          <w:sz w:val="28"/>
          <w:szCs w:val="28"/>
          <w:rtl w:val="true"/>
          <w:lang w:bidi="fa-IR"/>
        </w:rPr>
        <w:t xml:space="preserve">از آن دو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إِیتاءِ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ائمّۀ از نسل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یَنْهی عَنِ الْفَحْشاءِ وَ الْمُنْکَرِ وَ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به آنها ستم روا دارد و ایشان را به قتل برساند و مانع رسیدن به حقوقشان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 مُحَمَّداً رَسُولُ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الْفَحْشَاءُ وَ الْمُنْكَرُ وَ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فُلَانٌ</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جناب علی بن ابراهیم قمی در تفسیر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به لا إله الّا الله و محمّد رسول الله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فحشاء و منکر و 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فلانی و فلانی و فلانی هستند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إِيتاءِ 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قَرَابَتُنَا، أَمَرَ اللَّهُالْعِبَادَ بِمَوَدَّتِنَا وَ إِيتَائِنَا، وَ 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الْفَحْشاءِ وَ الْمُنْكَرِ وَ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بَغَى عَلَى أَهْلِ الْبَيْتِ وَ دَعَا إِلَى غَيْرِنَا</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اسکاف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إِيتاءِ 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خویشاوندی ما، که خداوند مردم را به مودّت و بخشش به ما، امر فرموده، و آنها را نهی نموده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الْفَحْشاءِ وَ الْمُنْكَرِ وَ الْبَغْيِ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کارهای زشت و فحشاء و ظلم، که مصداق آن، کسی است که بر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روا دارد و مردم را به غیر ما، دعوت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كَثِيرٍ، عَنْ مُوسَى بْنِ أَبِي الْغَدِيرِ، عَنْ عَطَاءٍ الْهَمْدَانِيِّ،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شَهَادَةُأَنْ لَا إِلَهَ إِلَّا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کثیر از موسی بن ابی الغدیر از عطاء همدانی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p>
    <w:p>
      <w:pPr>
        <w:pStyle w:val="BookText"/>
        <w:rPr/>
      </w:pPr>
      <w:r>
        <w:rPr>
          <w:rFonts w:ascii="IRNazanin" w:hAnsi="IRNazanin" w:eastAsia="IRNazanin"/>
          <w:color w:val="111111"/>
          <w:sz w:val="28"/>
          <w:sz w:val="28"/>
          <w:szCs w:val="28"/>
          <w:rtl w:val="true"/>
          <w:lang w:bidi="fa-IR"/>
        </w:rPr>
        <w:t>يَأْمُرُ بِالْعَدْلِ وَ الْإِحْسانِ وَ إِيتاءِ 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به لا إله إلّا الله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مصدر و اسم معنا از باب مبالغه حمل بر اسم ذات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و اسم معناست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ذات مى باشد، شده است تا مبالغه در عدالت او باشد و در نتیجه اين معنا برداشت می شود كه او، عين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خداوند در آیۀ فوق، برای معرّفی بعضی از انسان هایی که مرتکب کثرت اعمال زشت و گناهان بزرگی شده اند، از مصدر این افعال استفاده کرده، وجود آن ها را عین فحشاء و منکر و بغی، معرّفی می فرماید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برداشت دیگری که از این آیۀ شریفه می شود این است که تمام فحشاء، تمام منکر و تمام بغی و ظلم و جنایتی که در این عالم اتّفاق می افتد، ریشه و منشأ و مسبّبش، همان کسانی هستند که با غصب خلافت و خانه نشین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آغازگر انحراف خلایق و مروّج فحشاء و منکر و بغی شدند</w:t>
      </w:r>
      <w:r>
        <w:rPr>
          <w:rFonts w:eastAsia="IRNazanin" w:cs="IRNazanin"/>
          <w:color w:val="111111"/>
          <w:sz w:val="28"/>
          <w:szCs w:val="28"/>
          <w:rtl w:val="true"/>
          <w:lang w:bidi="fa-IR"/>
        </w:rPr>
        <w:t xml:space="preserve">. </w:t>
      </w:r>
      <w:bookmarkStart w:id="445" w:name="pg9442_93123"/>
    </w:p>
    <w:p>
      <w:pPr>
        <w:pStyle w:val="Heading2"/>
        <w:numPr>
          <w:ilvl w:val="1"/>
          <w:numId w:val="1"/>
        </w:numPr>
        <w:rPr/>
      </w:pPr>
      <w:bookmarkStart w:id="446" w:name="__RefHeading___Toc5946347_2870459653"/>
      <w:bookmarkStart w:id="447" w:name="_Toc156"/>
      <w:bookmarkEnd w:id="445"/>
      <w:bookmarkEnd w:id="446"/>
      <w:r>
        <w:rPr>
          <w:rtl w:val="true"/>
        </w:rPr>
        <w:t>سورۀ مبارکۀ إسراء</w:t>
      </w:r>
      <w:bookmarkEnd w:id="447"/>
    </w:p>
    <w:p>
      <w:pPr>
        <w:pStyle w:val="Heading3"/>
        <w:numPr>
          <w:ilvl w:val="2"/>
          <w:numId w:val="1"/>
        </w:numPr>
        <w:rPr/>
      </w:pPr>
      <w:bookmarkStart w:id="448" w:name="__RefHeading___Toc5946349_2870459653"/>
      <w:bookmarkStart w:id="449" w:name="_Toc157"/>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3"/>
        <w:numPr>
          <w:ilvl w:val="2"/>
          <w:numId w:val="1"/>
        </w:numPr>
        <w:rPr/>
      </w:pPr>
      <w:bookmarkStart w:id="450" w:name="__RefHeading___Toc5946351_2870459653"/>
      <w:bookmarkStart w:id="451" w:name="_Toc158"/>
      <w:bookmarkEnd w:id="450"/>
      <w:r>
        <w:rPr>
          <w:rtl w:val="true"/>
        </w:rPr>
        <w:t>کد آیه</w:t>
      </w:r>
      <w:r>
        <w:rPr>
          <w:rtl w:val="true"/>
        </w:rPr>
        <w:t xml:space="preserve">: </w:t>
      </w:r>
      <w:r>
        <w:rPr/>
        <w:t>60/17</w:t>
      </w:r>
      <w:r>
        <w:rPr>
          <w:rtl w:val="true"/>
        </w:rPr>
        <w:t xml:space="preserve"> </w:t>
      </w:r>
      <w:r>
        <w:rPr>
          <w:rtl w:val="true"/>
        </w:rPr>
        <w:t>اسم آیه</w:t>
      </w:r>
      <w:r>
        <w:rPr>
          <w:rtl w:val="true"/>
        </w:rPr>
        <w:t xml:space="preserve">: </w:t>
      </w:r>
      <w:r>
        <w:rPr>
          <w:rtl w:val="true"/>
        </w:rPr>
        <w:t>تبرّی از شجرۀ ملعونه</w:t>
      </w:r>
      <w:bookmarkEnd w:id="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الرُّؤْیَا الَّتٖیٓ اَرَیْناٰكَ اِلّاٰ فِتْنَةً لِلنّاٰسِ وَالشَّجَرَةَ الْمَلْعُونَةَ فِی الْقُرْءاٰنِ٭ۚ وَنُخَوِّفُهُمْ فَماٰ یَزٖیدُهُمْ اِلّاٰ طُغْیاٰنًا كَبٖیرًا</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ما آن رؤيائی را به تو نشان داديم که فقط برای آزمايش مردم بود، همچنين شجرۀ ملعونه را كه در قرآن ذكر كرده ايم، ما آنها را تخويف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كنيم امّا جز بر طغيانشان افزوده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فَقَدِمَ عَلَيْنَا مَعْرُوفُ بْنُ خَرَّبُوذَ،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بِمَا نَزَلَ فِي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الشَّجَرَةَ الْمَلْعُونَةَ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بَنُو أُمَيَّةَ خَيْرٌ مِنْكَ وَ أَوْصَلُلِلرَّحِمِ</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سعید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بودم که معروف بن خربوذ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از آنچه که در شأن بنی امیّه نازل شده است، آگاه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در بارۀ آن ها </w:t>
      </w:r>
    </w:p>
    <w:p>
      <w:pPr>
        <w:pStyle w:val="BookText"/>
        <w:rPr/>
      </w:pPr>
      <w:r>
        <w:rPr>
          <w:rFonts w:ascii="IRNazanin" w:hAnsi="IRNazanin" w:eastAsia="IRNazanin"/>
          <w:color w:val="111111"/>
          <w:sz w:val="28"/>
          <w:sz w:val="28"/>
          <w:szCs w:val="28"/>
          <w:rtl w:val="true"/>
          <w:lang w:bidi="fa-IR"/>
        </w:rPr>
        <w:t>این آیه را نازل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الشَّجَرَةَ الْمَلْعُونَةَ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هنگام عمر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بنی امیّه از تو بهترند و به پیامبر از لحاظ خویشاوندی هم نزدیک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مرحوم عیاشی در تفسیرش روایتی را از ابو طفیل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در حالی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بودند و من مشغول گوش دادن به صحبت های آن حضرت بودم، ابن الکوّاء که در آخر مسجد نشسته بود،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الشَّجَرَةَ الْمَلْعُونَةَ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الْأَفْجَرَانِ مِنْ قُرَيْشٍ وَ مِنْ بَنِي أُمَيَّةَ</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الشَّجَرَةَ الْمَلْعُونَةَ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سخن بفرمایید؛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 فاسدان قریش و بنی امیّه هستند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قَاسِمِ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حَاسِراً حَزِيناً،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اللَّيْلَةَ صِبْيَانَ بَنِي أُمَيَّةَ يَرْقَوْنَ </w:t>
      </w:r>
    </w:p>
    <w:p>
      <w:pPr>
        <w:pStyle w:val="BookText"/>
        <w:rPr/>
      </w:pPr>
      <w:r>
        <w:rPr>
          <w:rFonts w:ascii="Amiri" w:hAnsi="Amiri" w:eastAsia="Amiri" w:cs="Amiri"/>
          <w:color w:val="111111"/>
          <w:sz w:val="28"/>
          <w:sz w:val="28"/>
          <w:szCs w:val="28"/>
          <w:rtl w:val="true"/>
          <w:lang w:bidi="ar-SA"/>
        </w:rPr>
        <w:t>عَلَى مِنْبَرِي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بَعْدَكَ</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قاسم بن سلیمان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از سر برداشته، ناراحت نشسته بودند، پس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در خواب دیدم که فرزندان بنی امیّه از منبر من بالا می رفتند،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اتّفاق در زمان حیات من رخ خواهد داد؟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بعد از وفات تو چنین خواهد شد</w:t>
      </w:r>
      <w:r>
        <w:rPr>
          <w:rFonts w:eastAsia="IRNazanin" w:cs="IRNazanin"/>
          <w:color w:val="111111"/>
          <w:sz w:val="28"/>
          <w:szCs w:val="28"/>
          <w:rtl w:val="true"/>
          <w:lang w:bidi="fa-IR"/>
        </w:rPr>
        <w:t xml:space="preserve">. </w:t>
      </w:r>
      <w:bookmarkStart w:id="452" w:name="pg9442_93126"/>
    </w:p>
    <w:p>
      <w:pPr>
        <w:pStyle w:val="BookText"/>
        <w:rPr/>
      </w:pPr>
      <w:bookmarkEnd w:id="45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Heading3"/>
        <w:numPr>
          <w:ilvl w:val="2"/>
          <w:numId w:val="1"/>
        </w:numPr>
        <w:rPr/>
      </w:pPr>
      <w:bookmarkStart w:id="453" w:name="__RefHeading___Toc5946353_2870459653"/>
      <w:bookmarkStart w:id="454" w:name="_Toc159"/>
      <w:bookmarkEnd w:id="453"/>
      <w:r>
        <w:rPr>
          <w:rtl w:val="true"/>
        </w:rPr>
        <w:t>کد آیه</w:t>
      </w:r>
      <w:r>
        <w:rPr>
          <w:rtl w:val="true"/>
        </w:rPr>
        <w:t xml:space="preserve">: </w:t>
      </w:r>
      <w:r>
        <w:rPr/>
        <w:t>71/17</w:t>
      </w:r>
      <w:r>
        <w:rPr>
          <w:rtl w:val="true"/>
        </w:rPr>
        <w:t xml:space="preserve"> </w:t>
      </w:r>
      <w:r>
        <w:rPr>
          <w:rtl w:val="true"/>
        </w:rPr>
        <w:t>اسم آیه</w:t>
      </w:r>
      <w:r>
        <w:rPr>
          <w:rtl w:val="true"/>
        </w:rPr>
        <w:t xml:space="preserve">: </w:t>
      </w:r>
      <w:r>
        <w:rPr>
          <w:rtl w:val="true"/>
        </w:rPr>
        <w:t>پیشوای منافقان</w:t>
      </w:r>
      <w:bookmarkEnd w:id="454"/>
    </w:p>
    <w:p>
      <w:pPr>
        <w:pStyle w:val="BookText"/>
        <w:rPr/>
      </w:pPr>
      <w:r>
        <w:rPr>
          <w:rFonts w:ascii="Amiri" w:hAnsi="Amiri" w:eastAsia="Amiri" w:cs="Amiri"/>
          <w:color w:val="111111"/>
          <w:sz w:val="28"/>
          <w:sz w:val="28"/>
          <w:szCs w:val="28"/>
          <w:rtl w:val="true"/>
          <w:lang w:bidi="ar-SA"/>
        </w:rPr>
        <w:t>یَوْمَ نَدْعُوا كُلَّ اُناٰسٍ بِاِماٰمِهِمْ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به یاد آرید روزی که هر گروهی از مردم را با پیشوایشان می خوانیم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بِالْمَسِيرِ إِلَى الْمَدَائِنِ مِنَ الْكُوفَةِ، فَسِرْنَا يَوْمَ الْأَحَدِ وَ تَخَلَّفَ عَمْرُو بْنُ حُرَيْثٍ فِي سَبْعَةِ نَفَرٍ، فَخَرَجُوا إِلَى مَكَانٍ بِالْحِيرَةِ تُسَمَّى الْخَوَرْنَقَ،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نَتَنَزَّهُ، فَإِذَا كَانَ يَوْمُ الْأَرْبِعَاءِ خَرَجْنَا، فَلَحِقْنَا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يُجَمِّعَ، فَبَيْنَمَا هُمْ يَتَغَذَّوْنَ إِذْ خَرَجَ عَلَيْهِمْ ضَبٌّ، فَصَادُوهُ فَأَخَذَهُ عَمْرُو بْنُ حُرَيْثٍ، فَنَصَبَ كَفَّهُ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هَذَا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السَّبْعَةُ وَ عَمْرٌو ثَامِنُهُمْ، وَ ارْتَحَلُوا لَيْلَةَ الْأَرْبِعَاءِ، فَقَدِمُوا الْمَدَائِنَ يَوْمَ الْجُمُعَةِ، وَ أَمِيرُ الْمُؤْمِنِينَ عَلَى الْمِنْبَرِ يَخْطُبُ، وَ لَمْ يُفَارِقْ بَعْضُهُمْ بَعْضاً وَ كَانُوا جَمِيعاً، حَتَّى نَزَلُوا بَابَ الْمَسْجِدِ، فَلَمَّا دَخَلُوا نَظَرَ إِلَيْهِمْ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 أَلْفَ حَدِيثٍ فِي كُلِّ حَدِيثٍ أَلْفُ بَابٍ لِكُلِّ بَابٍ أَلْفُ مِفْتَاحٌ، وَ إِنِّي سَمِعْتُ اللَّهَ جَلَّ 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أُقْسِمُ لَكُمْ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يَوْمَ الْقِيَامَةِ ثَمَانِيَةُ نَفَرٍ يُدْعَوْنَ بِإِمَامِهِمْ وَ هُوَ ضَبٌّ، وَ لَوْ شِئْتُ أَنْ أُسَمِّيَهُمْ لَفَعَلْتُ،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عَمْرَو بْنَ حُرَيْثٍ قَدْ سَقَطَ كَمَا تَسْقُطُ السَّعَفَةُ حَيَاءً وَ لَوْماً</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دادند تا از کوفه به مدائن برویم، پس ما روز یک شنبه حرکت کردیم و عَمروبن حُریث به همراه هفت نفر تخلف کردند و به مکانی در حیره به نام خورنَق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 تفریح می کنیم، پس وقتی چهارشنبه شد خارج می شویم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گرد آیند ملحق می شویم، پس هنگامی که غذا می خوردند، سوسماری را دیدند پس آن را شکار کردند، عمرو بن حریث آن را گرفت و کف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کنید، این امیرالمؤمنین است، پس آن هفت نفر با او بیعت کردند و عمرو هشتمی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شب چهارشنبه حرکت کردند و روز جمعه به مدائن رسیدند در حالی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خطبه می خواندند، آن ها از هم جدا نشدند و باهم بودند تا این کهاز درب مسجد وارد شدند، پس در این هنگام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را به عنوان راز به من سپردند، که هر حدیث هزار در دارد و هر در هزار کلید دارد، و من شنیدم که خدای جلّ جلاله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برای شما به خدا قسم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قیامت هشت نفر با امامشان که سوسمار است، فراخوانده می شوند و اگر بخواهم نام آن ها را بگویم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عمرو بن حریث از شرمندگى مانند شاخۀ درخت خرما سر به زير افكند</w:t>
      </w:r>
      <w:r>
        <w:rPr>
          <w:rFonts w:eastAsia="IRNazanin" w:cs="IRNazanin"/>
          <w:color w:val="111111"/>
          <w:sz w:val="28"/>
          <w:szCs w:val="28"/>
          <w:rtl w:val="true"/>
          <w:lang w:bidi="fa-IR"/>
        </w:rPr>
        <w:t xml:space="preserve">. </w:t>
      </w:r>
      <w:bookmarkStart w:id="455" w:name="pg9442_93128"/>
    </w:p>
    <w:p>
      <w:pPr>
        <w:pStyle w:val="Heading2"/>
        <w:numPr>
          <w:ilvl w:val="1"/>
          <w:numId w:val="1"/>
        </w:numPr>
        <w:rPr/>
      </w:pPr>
      <w:bookmarkStart w:id="456" w:name="__RefHeading___Toc5946355_2870459653"/>
      <w:bookmarkStart w:id="457" w:name="_Toc160"/>
      <w:bookmarkEnd w:id="455"/>
      <w:bookmarkEnd w:id="456"/>
      <w:r>
        <w:rPr>
          <w:rtl w:val="true"/>
        </w:rPr>
        <w:t>سورۀ مبارکۀ کهف</w:t>
      </w:r>
      <w:bookmarkEnd w:id="457"/>
    </w:p>
    <w:p>
      <w:pPr>
        <w:pStyle w:val="Heading3"/>
        <w:numPr>
          <w:ilvl w:val="2"/>
          <w:numId w:val="1"/>
        </w:numPr>
        <w:rPr/>
      </w:pPr>
      <w:bookmarkStart w:id="458" w:name="__RefHeading___Toc5946357_2870459653"/>
      <w:bookmarkStart w:id="459" w:name="_Toc161"/>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3"/>
        <w:numPr>
          <w:ilvl w:val="2"/>
          <w:numId w:val="1"/>
        </w:numPr>
        <w:rPr/>
      </w:pPr>
      <w:bookmarkStart w:id="460" w:name="__RefHeading___Toc5946359_2870459653"/>
      <w:bookmarkStart w:id="461" w:name="_Toc162"/>
      <w:bookmarkEnd w:id="460"/>
      <w:r>
        <w:rPr>
          <w:rtl w:val="true"/>
        </w:rPr>
        <w:t>کد آیه</w:t>
      </w:r>
      <w:r>
        <w:rPr>
          <w:rtl w:val="true"/>
        </w:rPr>
        <w:t xml:space="preserve">: </w:t>
      </w:r>
      <w:r>
        <w:rPr/>
        <w:t>29/18</w:t>
      </w:r>
      <w:r>
        <w:rPr>
          <w:rtl w:val="true"/>
        </w:rPr>
        <w:t xml:space="preserve"> </w:t>
      </w:r>
      <w:r>
        <w:rPr>
          <w:rtl w:val="true"/>
        </w:rPr>
        <w:t>اسم آیه</w:t>
      </w:r>
      <w:r>
        <w:rPr>
          <w:rtl w:val="true"/>
        </w:rPr>
        <w:t xml:space="preserve">: </w:t>
      </w:r>
      <w:r>
        <w:rPr>
          <w:rtl w:val="true"/>
        </w:rPr>
        <w:t>تبرّی، شرط قبولی ولایت</w:t>
      </w:r>
      <w:bookmarkEnd w:id="461"/>
    </w:p>
    <w:p>
      <w:pPr>
        <w:pStyle w:val="BookText"/>
        <w:rPr/>
      </w:pPr>
      <w:r>
        <w:rPr>
          <w:rFonts w:ascii="Amiri" w:hAnsi="Amiri" w:eastAsia="Amiri" w:cs="Amiri"/>
          <w:color w:val="111111"/>
          <w:sz w:val="28"/>
          <w:sz w:val="28"/>
          <w:szCs w:val="28"/>
          <w:rtl w:val="true"/>
          <w:lang w:bidi="ar-SA"/>
        </w:rPr>
        <w:t>وَقُلِ الْحَقُّ مِنْ رَبِّكُمْ٭ۖ فَمَنْ شآٰءَ فَلْیُؤْمِنْ وَمَنْ شآٰءَ فَلْیَكْفُرْ٭ۚ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و بگو اين حق است از سوی پروردگارتان، پس هر كس می خواهد ايمان بياورد و هر كس می خواهد كافر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سُلَيْمَانَ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 إِمَامُ الْمُتَّقِينَ،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الْوَصِيِّينَ وَ وَارِثُ عِلْمِ النَّبِيِّينَ وَ خَيْرُ الصِّدِّيقِينَ وَ أَفْضَلُ السَّابِقِينَ،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 سَيِّدَةِ نِسَاءِ الْعَالَمِينَ وَ خَلِيفَةُ خَيْرِ الْمُرْسَلِينَ،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مَوْلَى الْمُؤْمِنِينَ وَ الْحُجَّةُ بَعْدِي عَلَى النَّاسِ أَجْمَعِينَ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اسْتَوْجَبَ الْجَنَّةَ مَنْ تَوَلَّاكَ وَ اسْتَوْجَبَ دُخُولَ النَّارِ مَنْ عَادَاكَ؛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بِالنُّبُوَّةِ وَ اصْطَفَانِي عَلَى جَمِيعِ الْبَرِيَّةِ، لَوْ أَنَّ عَبْداً عَبَدَ اللَّهَ أَلْفَ عَامٍ مَا قُبِلَ ذَلِكَ مِنْهُ إِلَّا بِوَلَايَتِكَ وَ وَلَايَةِ الْأَئِمَّةِ مِنْ وُلْدِكَ، وَإِنَّ وَلَايَتَكَ لَا تُقْبَلُ إِلَّا بِالْبَرَاءَةِ مِنْ أَعْدَائِكَ وَ أَعْدَاءِ الْأَئِمَّةِ مِنْ وُلْدِكَ، بِذَلِكَ 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مرحوم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سلیمان اعمش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آباء گرام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امیرالمؤمنین و امام متّقین هستی،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اوصیاء و وارث علم پیامبران و بهترین صدّیقان و برترین سابقان هستی،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بهترین زنان جهان و جانشین بهترین پیغمبران هستی،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مؤمنین و حجّت بعد از من برای تمام مردم هستی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تو را دوست داشته باشد، بهشت برای او واجب است و کسی که با تو دشمن باشد، سزاوارآتش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مبعوث به نبوّت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تمام جهانیان مرا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خدا را هزار سال عبادت کند، از او پذیرفته نمی شود مگر با ولایت تو و ولایت ائمّه از فرزندان تو، و ولایت تو پذیرفته نمی شود مگر با بیزاری از دشمنان تو و دشمنان امامان از فرزندان تو، این خبر را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مایل است ایمان آورد و هر که می خواهد کافر شود</w:t>
      </w:r>
      <w:r>
        <w:rPr>
          <w:rFonts w:eastAsia="IRNazanin" w:cs="IRNazanin"/>
          <w:color w:val="111111"/>
          <w:sz w:val="28"/>
          <w:szCs w:val="28"/>
          <w:rtl w:val="true"/>
          <w:lang w:bidi="fa-IR"/>
        </w:rPr>
        <w:t xml:space="preserve">». </w:t>
      </w:r>
      <w:bookmarkStart w:id="462" w:name="pg9442_93130"/>
    </w:p>
    <w:p>
      <w:pPr>
        <w:pStyle w:val="Heading2"/>
        <w:numPr>
          <w:ilvl w:val="1"/>
          <w:numId w:val="1"/>
        </w:numPr>
        <w:rPr/>
      </w:pPr>
      <w:bookmarkStart w:id="463" w:name="__RefHeading___Toc5946361_2870459653"/>
      <w:bookmarkStart w:id="464" w:name="_Toc163"/>
      <w:bookmarkEnd w:id="462"/>
      <w:bookmarkEnd w:id="463"/>
      <w:r>
        <w:rPr>
          <w:rtl w:val="true"/>
        </w:rPr>
        <w:t>سورۀ مبارکۀ طه</w:t>
      </w:r>
      <w:bookmarkEnd w:id="464"/>
    </w:p>
    <w:p>
      <w:pPr>
        <w:pStyle w:val="Heading3"/>
        <w:numPr>
          <w:ilvl w:val="2"/>
          <w:numId w:val="1"/>
        </w:numPr>
        <w:rPr/>
      </w:pPr>
      <w:bookmarkStart w:id="465" w:name="__RefHeading___Toc5946363_2870459653"/>
      <w:bookmarkStart w:id="466" w:name="_Toc164"/>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3"/>
        <w:numPr>
          <w:ilvl w:val="2"/>
          <w:numId w:val="1"/>
        </w:numPr>
        <w:rPr/>
      </w:pPr>
      <w:bookmarkStart w:id="467" w:name="__RefHeading___Toc5946365_2870459653"/>
      <w:bookmarkStart w:id="468" w:name="_Toc165"/>
      <w:bookmarkEnd w:id="467"/>
      <w:r>
        <w:rPr>
          <w:rtl w:val="true"/>
        </w:rPr>
        <w:t>کد آیه</w:t>
      </w:r>
      <w:r>
        <w:rPr>
          <w:rtl w:val="true"/>
        </w:rPr>
        <w:t xml:space="preserve">: </w:t>
      </w:r>
      <w:r>
        <w:rPr/>
        <w:t>124/20</w:t>
      </w:r>
      <w:r>
        <w:rPr>
          <w:rtl w:val="true"/>
        </w:rPr>
        <w:t xml:space="preserve"> </w:t>
      </w:r>
      <w:r>
        <w:rPr>
          <w:rtl w:val="true"/>
        </w:rPr>
        <w:t>اسم آیه</w:t>
      </w:r>
      <w:r>
        <w:rPr>
          <w:rtl w:val="true"/>
        </w:rPr>
        <w:t xml:space="preserve">: </w:t>
      </w:r>
      <w:r>
        <w:rPr>
          <w:rtl w:val="true"/>
        </w:rPr>
        <w:t>کوردلان</w:t>
      </w:r>
      <w:bookmarkEnd w:id="468"/>
    </w:p>
    <w:p>
      <w:pPr>
        <w:pStyle w:val="BookText"/>
        <w:rPr/>
      </w:pPr>
      <w:r>
        <w:rPr>
          <w:rFonts w:ascii="Amiri" w:hAnsi="Amiri" w:eastAsia="Amiri" w:cs="Amiri"/>
          <w:color w:val="111111"/>
          <w:sz w:val="28"/>
          <w:sz w:val="28"/>
          <w:szCs w:val="28"/>
          <w:rtl w:val="true"/>
          <w:lang w:bidi="ar-SA"/>
        </w:rPr>
        <w:t>وَمَنْ اَعْرَضَ عَنْ ذِكْرٖی فَاِنَّ لَهُۥ مَعٖیشَةً ضَنْكًا وَنَحْشُرُهُۥ یَوْمَ الْقِیاٰمَةِ اَعْمٰى</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و هر كس از ياد من رويگردان شود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قيامت او را نابينا محشور می كنيم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أَعْمَى الْبَصَرِ فِي الْآخِرَةِ أَعْمَى الْقَلْبِ فِي الدُّنْيَا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مُتَحَيِّرٌ فِي الْقِيَامَةِ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حَشَرْتَنِي أَعْمى وَ قَدْ كُنْتُ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أَتَتْكَ آياتُنا فَنَسِيتَها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فَنَسِيتَها وَ كَذلِكَ الْيَوْمَ تُنْسى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تَرَكْتَهَا وَ كَذَلِكَ الْيَوْمَ تُتْرَكُ فِي النَّارِ كَمَا تَرَكْتَ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تُطِعْ أَمْرَهُمْ وَ لَمْ تَسْمَعْ قَوْلَهُمْ،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نَجْزِي مَنْ أَسْرَفَ وَ لَمْ يُؤْمِنْ بِآياتِ رَبِّهِ وَ لَعَذابُ الْآخِرَةِ أَشَدُّ وَ أَبْقى</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أَشْرَكَ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 لَمْ يُؤْمِنْ بِآيَاتِ رَبِّهِ وَ تَرَكَ الْأَئِمَّةَ مُعَانَدَةً، فَلَمْ يَتَّبِعْ آثَارَهُمْ وَ لَمْ </w:t>
      </w:r>
    </w:p>
    <w:p>
      <w:pPr>
        <w:pStyle w:val="BookText"/>
        <w:rPr/>
      </w:pPr>
      <w:r>
        <w:rPr>
          <w:rFonts w:ascii="Amiri" w:hAnsi="Amiri" w:eastAsia="Amiri" w:cs="Amiri"/>
          <w:color w:val="111111"/>
          <w:sz w:val="28"/>
          <w:sz w:val="28"/>
          <w:szCs w:val="28"/>
          <w:rtl w:val="true"/>
          <w:lang w:bidi="ar-SA"/>
        </w:rPr>
        <w:t>يَتَوَلَّهُمْ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فرمایش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ذِكْرِي فَإِنَّ لَهُ مَعِيشَةً ضَنْكاً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ذكر، ولايت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 يَوْمَ الْقِيامَةِ 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چشمش كور است و در دنیا دلش از درک ولايت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كسی که درروز قيامت سرگردان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حَشَرْتَنِي أَعْمى وَ قَدْ كُنْتُ بَصِيراً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كَذلِكَ أَتَتْكَ آياتُنا فَنَسِيتَها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فَنَسِيتَها وَ كَذلِكَ الْيَوْمَ تُنْسى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واگذاشتى آن آيات را، و همچنين امروز در آتش دوزخ وا گذاشته مى شوى؛ همان طور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 گذاشتى، پس فرمان ايشان را اطاعت نكردى و سخن ايشان را نشنيدى،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نَجْزِي مَنْ أَسْرَفَ وَ لَمْ يُؤْمِنْ بِآياتِ رَبِّهِ وَ لَعَذابُ الْآخِرَةِ أَشَدُّ وَ أَبْقى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ولايت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غير از او را شريک گرداند و به آيات پروردگار خويش ايمان نياورد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روى عناد ترک كند، و آثار ايشان را پيروى ننمايد، و ايشان را دوست نداشته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مطالعۀ بیشتر می توانید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469" w:name="pg9442_93132"/>
    </w:p>
    <w:p>
      <w:pPr>
        <w:pStyle w:val="Heading2"/>
        <w:numPr>
          <w:ilvl w:val="1"/>
          <w:numId w:val="1"/>
        </w:numPr>
        <w:rPr/>
      </w:pPr>
      <w:bookmarkStart w:id="470" w:name="__RefHeading___Toc5946367_2870459653"/>
      <w:bookmarkStart w:id="471" w:name="_Toc166"/>
      <w:bookmarkEnd w:id="469"/>
      <w:bookmarkEnd w:id="470"/>
      <w:r>
        <w:rPr>
          <w:rtl w:val="true"/>
        </w:rPr>
        <w:t>سورۀ مبارکۀ حج</w:t>
      </w:r>
      <w:bookmarkEnd w:id="471"/>
    </w:p>
    <w:p>
      <w:pPr>
        <w:pStyle w:val="Heading3"/>
        <w:numPr>
          <w:ilvl w:val="2"/>
          <w:numId w:val="1"/>
        </w:numPr>
        <w:rPr/>
      </w:pPr>
      <w:bookmarkStart w:id="472" w:name="__RefHeading___Toc5946369_2870459653"/>
      <w:bookmarkStart w:id="473" w:name="_Toc167"/>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Heading3"/>
        <w:numPr>
          <w:ilvl w:val="2"/>
          <w:numId w:val="1"/>
        </w:numPr>
        <w:rPr/>
      </w:pPr>
      <w:bookmarkStart w:id="474" w:name="__RefHeading___Toc5946371_2870459653"/>
      <w:bookmarkStart w:id="475" w:name="_Toc168"/>
      <w:bookmarkEnd w:id="474"/>
      <w:r>
        <w:rPr>
          <w:rtl w:val="true"/>
        </w:rPr>
        <w:t>کد آیه</w:t>
      </w:r>
      <w:r>
        <w:rPr>
          <w:rtl w:val="true"/>
        </w:rPr>
        <w:t xml:space="preserve">: </w:t>
      </w:r>
      <w:r>
        <w:rPr/>
        <w:t>9</w:t>
      </w:r>
      <w:r>
        <w:rPr>
          <w:rtl w:val="true"/>
        </w:rPr>
        <w:t>و</w:t>
      </w:r>
      <w:r>
        <w:rPr/>
        <w:t>8/22</w:t>
      </w:r>
      <w:r>
        <w:rPr>
          <w:rtl w:val="true"/>
        </w:rPr>
        <w:t xml:space="preserve"> </w:t>
      </w:r>
      <w:r>
        <w:rPr>
          <w:rtl w:val="true"/>
        </w:rPr>
        <w:t>اسم آیه</w:t>
      </w:r>
      <w:r>
        <w:rPr>
          <w:rtl w:val="true"/>
        </w:rPr>
        <w:t xml:space="preserve">: </w:t>
      </w:r>
      <w:r>
        <w:rPr>
          <w:rtl w:val="true"/>
        </w:rPr>
        <w:t>گمراه کنندگان مردم</w:t>
      </w:r>
      <w:bookmarkEnd w:id="475"/>
    </w:p>
    <w:p>
      <w:pPr>
        <w:pStyle w:val="BookText"/>
        <w:rPr/>
      </w:pPr>
      <w:r>
        <w:rPr>
          <w:rFonts w:ascii="Amiri" w:hAnsi="Amiri" w:eastAsia="Amiri" w:cs="Amiri"/>
          <w:color w:val="111111"/>
          <w:sz w:val="28"/>
          <w:sz w:val="28"/>
          <w:szCs w:val="28"/>
          <w:rtl w:val="true"/>
          <w:lang w:bidi="ar-SA"/>
        </w:rPr>
        <w:t>وَمِنَ النّاٰسِ مَنْ یُجاٰدِلُ فِی اللّٰهِ بِغَیْرِ عِلْمٍ وَلاٰ هُدًى وَلاٰ كِتاٰبٍ مُنٖیرٍ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عِطْفِهٖ لِیُضِلَّ عَنْ سَبٖیلِ اللّٰهِ٭ۖ لَهُۥٓ فِی الدُّنْیاٰ خِزْیٌ٭ۖ وَنُذٖیقُهُۥ یَوْمَ الْقِیاٰمَةِ عَذاٰبَ الْحَرٖیقِ</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و گروهى از مردم، بدون هيچ دانش و هيچ هدايت و كتاب روشنى بخشى، دربارۀ خدا مجادله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تكبّر و بى اعتنايى مى خواهند مردم را از راه خدا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در دنيا رسوايى است و در قيامت، عذاب سوزان به آن ها مى چشانيم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حَمَّادِ بْنِ عِيسَى، عَنْ بَعْضِ أَصْحَابِهِ، 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يُجادِلُ فِي اللَّهِ بِغَيْرِ عِلْمٍ وَ لا هُدىً وَ لا كِتابٍ 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عِطْفِهِ لِيُضِلَّ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الثَّانِي وَ ذَلِكَ لَمَّا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نَفِي بِهَذَا لَهُ أَبَداً</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حمّاد بن عيسى نقل است كه از قول يكى از یارانش مرفوعاً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آن حضرت در 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يُجادِلُ فِي اللَّهِ بِغَيْرِ عِلْمٍ وَ لا هُدىً وَ لا كِتابٍ 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عِطْفِهِ لِيُضِلَّ عَنْ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مردم کسی است که در بارۀ خدا بدون هیچ دانش و بی هیچ رهنمود و کتاب روشنی به مجادله می پردازد آن هم از سر نخوت تا مردم را از راه خدا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اوّلى است، كه روی خود را به طرف دوّمى بر می گرداند، و جريان چنين بود که 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و جانشین پس از خود براى مردم معرّفى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نگذاريم این کار به انجام برسد</w:t>
      </w:r>
      <w:r>
        <w:rPr>
          <w:rFonts w:eastAsia="IRNazanin" w:cs="IRNazanin"/>
          <w:color w:val="111111"/>
          <w:sz w:val="28"/>
          <w:szCs w:val="28"/>
          <w:rtl w:val="true"/>
          <w:lang w:bidi="fa-IR"/>
        </w:rPr>
        <w:t xml:space="preserve">. </w:t>
      </w:r>
      <w:bookmarkStart w:id="476" w:name="pg9442_93134"/>
    </w:p>
    <w:p>
      <w:pPr>
        <w:pStyle w:val="BookText"/>
        <w:rPr/>
      </w:pPr>
      <w:bookmarkEnd w:id="47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477" w:name="__RefHeading___Toc5946373_2870459653"/>
      <w:bookmarkStart w:id="478" w:name="_Toc169"/>
      <w:bookmarkEnd w:id="477"/>
      <w:r>
        <w:rPr>
          <w:rtl w:val="true"/>
        </w:rPr>
        <w:t>کد آیه</w:t>
      </w:r>
      <w:r>
        <w:rPr>
          <w:rtl w:val="true"/>
        </w:rPr>
        <w:t xml:space="preserve">: </w:t>
      </w:r>
      <w:r>
        <w:rPr/>
        <w:t>54</w:t>
      </w:r>
      <w:r>
        <w:rPr>
          <w:rtl w:val="true"/>
        </w:rPr>
        <w:t xml:space="preserve"> _ </w:t>
      </w:r>
      <w:r>
        <w:rPr/>
        <w:t>52/22</w:t>
      </w:r>
      <w:r>
        <w:rPr>
          <w:rtl w:val="true"/>
        </w:rPr>
        <w:t xml:space="preserve"> </w:t>
      </w:r>
      <w:r>
        <w:rPr>
          <w:rtl w:val="true"/>
        </w:rPr>
        <w:t>اسم آیه</w:t>
      </w:r>
      <w:r>
        <w:rPr>
          <w:rtl w:val="true"/>
        </w:rPr>
        <w:t xml:space="preserve">: </w:t>
      </w:r>
      <w:r>
        <w:rPr>
          <w:rtl w:val="true"/>
        </w:rPr>
        <w:t>القائات شیطان</w:t>
      </w:r>
      <w:bookmarkEnd w:id="478"/>
    </w:p>
    <w:p>
      <w:pPr>
        <w:pStyle w:val="BookText"/>
        <w:rPr/>
      </w:pPr>
      <w:r>
        <w:rPr>
          <w:rFonts w:ascii="Amiri" w:hAnsi="Amiri" w:eastAsia="Amiri" w:cs="Amiri"/>
          <w:color w:val="111111"/>
          <w:sz w:val="28"/>
          <w:sz w:val="28"/>
          <w:szCs w:val="28"/>
          <w:rtl w:val="true"/>
          <w:lang w:bidi="ar-SA"/>
        </w:rPr>
        <w:t>وَمآٰ اَرْسَلْناٰ مِنْ قَبْلِكَ مِنْ رَسُولٍ وَلاٰ نَبِیٍّ اِلّآٰ اِذاٰ تَمَنّٰٓى اَلْقَى الشَّیْطاٰنُ فٖیٓ اُمْنِیَّتِهٖ فَیَنْسَخُ اللّٰهُ ماٰ یُلْقِی الشَّیْطاٰنُ ثُمَّ یُحْكِمُ اللّٰهُ ءاٰیاٰتِهٖ٭ۗ وَاللّٰهُ عَلٖیمٌ حَكٖیمٌ</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لِیَجْعَلَ ماٰ یُلْقِی الشَّیْطاٰنُ فِتْنَةً لِلَّذٖینَ فٖی قُلُوبِهِمْ مَرَضٌ وَالْقاٰسِیَةِ قُلُوبُهُمْ٭ۗ وَاِنَّ الظّاٰلِمٖینَ لَفٖی شِقاٰقٍ بَعٖیدٍ</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وَلِیَعْلَمَ الَّذٖینَ اُوتُوا الْعِلْمَ اَنَّهُ الْحَقُّ مِنْ رَبِّكَ فَیُؤْمِنُوا بِهٖ فَتُخْبِتَ لَهُۥ قُلُوبُهُمْ٭ۗ وَاِنَّ اللّٰهَ لَهاٰدِ الَّذٖینَ ءاٰمَنُوٓا اِلٰى صِراٰطٍ مُسْتَقٖیمٍ</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ما هيچ رسول و پيامبری را پيش از تو نفرستاديم مگر اينكه هر گاه آرزو می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طرحی برای پيش برد اهداف الهی خود می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القائاتی در آن می كرد، امّا خداوند القائات شيطان را از ميان می برد، سپس آيات خود را استحكام می بخشيد و خداوند عليم و حكيم است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ماجرا اين بود كه خداوند القای شيطان را آزمونی برای آنها كه در قلبشان بيماری است و آنها كه سنگدلند قرار دهد، و ظالمان در عداوت شديدی دور از حق قرار گرفته اند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هدف اين بود كسانی كه خدا آگاهی به آنان بخشيده بدانند اين حقّی است از سوی پروردگار تو، در نتيجه به آن ايمان بياورند و دلهايشان در برابر آن خاضع گردد و خداوند كسانی را كه ايمان آوردند به سوی صراط مستقيم هدايت می كند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خَصَاصَةٌ، فَجَاءَ إِلَى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ذَبَحَ لَهُ عَنَاقاً وَ شَوَاهُ، </w:t>
      </w:r>
    </w:p>
    <w:p>
      <w:pPr>
        <w:pStyle w:val="BookText"/>
        <w:rPr/>
      </w:pPr>
      <w:r>
        <w:rPr>
          <w:rFonts w:ascii="Amiri" w:hAnsi="Amiri" w:eastAsia="Amiri" w:cs="Amiri"/>
          <w:color w:val="111111"/>
          <w:sz w:val="28"/>
          <w:sz w:val="28"/>
          <w:szCs w:val="28"/>
          <w:rtl w:val="true"/>
          <w:lang w:bidi="ar-SA"/>
        </w:rPr>
        <w:t xml:space="preserve">فَلَمَّا أَدْنَاهُ مِنْهُ، تَمَنَّى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مَعَهُ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أَبُو بَكْرٍ وَ عُمَرُ، ثُمَّ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بَعْدَهُمَا، فَأَنْزَلَ اللَّهُ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تَمَنَّى أَلْقَى الشَّيْطَانُ فِي أُمْنِيَّتِهِ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أَبَا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فَيَنْسَخُ اللَّهُ ما يُلْقِي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لَمَّا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يُحْكِمُ اللَّهُ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يَنْصُرُ 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 ما يُلْقِي الشَّيْطانُ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فُلَاناً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فِي قُلُوبِهِمْ مَرَضٌ وَ الْقاسِيَةِ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إِلَى الْإِمَامِ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تنگدستیدچار شدند؛ پس ایشان نزد یکی از انصار رفتند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نزد تو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ایشان بزغاله ای سر بُرید و کباب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را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حضرت آرزو کردند که ای کاش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ابوبکر و عمر آمدند و بعد از آن 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فرشته با او سخن بگوید را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تَمَنَّی أَلْقَی الشَّیْطَانُ فِی أُمْنِیَّتِهِ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فَیَنْسَخُ اللَّهُ ما یُلْقِی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آمدن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 القائات شیطان را نابود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یُحْکِمُ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یاری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آیاتش را استحکام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لِیَجْعَلَ ما یُلْقِی الشَّیْطانُ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القائات فلانی و فلانی را مایۀ آزمایش و امتحان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فِی قُلُوبِهِمْ مَرَضٌ وَ الْقاسِیَهِ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سوی امام هدایتگر، که منظور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479" w:name="pg9442_93137"/>
    </w:p>
    <w:p>
      <w:pPr>
        <w:pStyle w:val="BookText"/>
        <w:rPr/>
      </w:pPr>
      <w:bookmarkEnd w:id="47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Heading3"/>
        <w:numPr>
          <w:ilvl w:val="2"/>
          <w:numId w:val="1"/>
        </w:numPr>
        <w:rPr/>
      </w:pPr>
      <w:bookmarkStart w:id="480" w:name="__RefHeading___Toc5946375_2870459653"/>
      <w:bookmarkStart w:id="481" w:name="_Toc170"/>
      <w:bookmarkEnd w:id="480"/>
      <w:r>
        <w:rPr>
          <w:rtl w:val="true"/>
        </w:rPr>
        <w:t>کد آیه</w:t>
      </w:r>
      <w:r>
        <w:rPr>
          <w:rtl w:val="true"/>
        </w:rPr>
        <w:t xml:space="preserve">: </w:t>
      </w:r>
      <w:r>
        <w:rPr/>
        <w:t>72/22</w:t>
      </w:r>
      <w:r>
        <w:rPr>
          <w:rtl w:val="true"/>
        </w:rPr>
        <w:t xml:space="preserve"> </w:t>
      </w:r>
      <w:r>
        <w:rPr>
          <w:rtl w:val="true"/>
        </w:rPr>
        <w:t>اسم آیه</w:t>
      </w:r>
      <w:r>
        <w:rPr>
          <w:rtl w:val="true"/>
        </w:rPr>
        <w:t xml:space="preserve">: </w:t>
      </w:r>
      <w:r>
        <w:rPr>
          <w:rtl w:val="true"/>
        </w:rPr>
        <w:t>شدّت غیظ و غضب منافقین</w:t>
      </w:r>
      <w:bookmarkEnd w:id="481"/>
    </w:p>
    <w:p>
      <w:pPr>
        <w:pStyle w:val="BookText"/>
        <w:rPr/>
      </w:pPr>
      <w:r>
        <w:rPr>
          <w:rFonts w:ascii="Amiri" w:hAnsi="Amiri" w:eastAsia="Amiri" w:cs="Amiri"/>
          <w:color w:val="111111"/>
          <w:sz w:val="28"/>
          <w:sz w:val="28"/>
          <w:szCs w:val="28"/>
          <w:rtl w:val="true"/>
          <w:lang w:bidi="ar-SA"/>
        </w:rPr>
        <w:t>وَاِذاٰ تُتْلٰى عَلَیْهِمْ ءاٰیاٰتُناٰ بَیِّناٰتٍ تَعْرِفُ فٖی وُجُوهِ الَّذٖینَ كَفَرُوا الْمُنْكَرَ٭ۖ یَكاٰدُونَ یَسْطُونَ بِالَّذٖینَ یَتْلُونَ عَلَیْهِمْ ءاٰیاٰتِناٰ٭ۗ قُلْ اَفَاُنَبِّئُكُمْ بِشَرٍّ مِنْ ذٰلِكُمُ٭ۚ اݗَلنّاٰرُ وَعَدَهَا اللّٰهُ الَّذٖینَ كَفَرُوا٭ۖ وَبِئْسَ الْمَصٖیرُ</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و هنگامی كه آيات روشن ما بر آن ها خوانده می شود در چهرۀ كافران آثار انكار را مشاهده می كنی، آن چنان كه نزديک است برخيزند و با مشت به كسانی كه آيات ما را بر آن ها می خوانند،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بدتر از اين خبر دهم؟ همان آتش سوزنده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 به كافران وعده داده، و بدترين جايگاه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عِيسَى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عَلَيْهِمْ آياتُنا بَيِّناتٍ تَعْرِفُ فِي وُجُوهِ الَّذِينَ كَفَرُوا الْمُنْكَرَ يَكادُونَ يَسْطُونَ بِالَّذِينَ يَتْلُونَ عَلَيْهِمْ 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الْقَوْمُ إِذَا نَزَلَتْ فِي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كِتَابِ اللَّهِ، فِيهَا فَرْضُ طَاعَتِهِ أَوْ فَضِيلَةٌ فِيهِ أَوْ فِي أَهْلِهِ، سَخِطُوا ذَلِكَ وَ كَرِهُوا، حَتَّى هَمُّوا بِهِ وَ أَرَادُوا بِهِ الْغَيْظَ وَ أَرَادُوا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لَيْلَةَ الْعَقَبَةِ غَيْضاً وَ غَضَباً وَ حَسَداً، حَتَّى نَزَلَتْ هَذِهِ الْآيَةُ</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عیسی بن داود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بزرگوارش برایمان نقل فرمودند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تُتْلى عَلَيْهِمْ آياتُنا بَيِّناتٍ تَعْرِفُ فِي وُجُوهِ الَّذِينَ كَفَرُوا الْمُنْكَرَ يَكادُونَ يَسْطُونَ بِالَّذِينَ يَتْلُونَ عَلَيْهِمْ آياتِنا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آیه ای از قرآن پیرامون وجوب اطاعت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فضیلت ایشان و یا در بارۀ اهل بیت آن حضرت نازل می شد، منافقان به شدّت خشمگین می شدند و ناخشنود می گشتند، تا جایی که سوء قصد به جان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خواستند ایشان را بکشند؛ همان طور که در لیلۀ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که گروهی از منافقان تصمیم داشتند به هنگام بازگشت از جنگ تبوک، در یکی از گردنه های میان راه، شتر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 دهند تا حضرت از بالای کوه به درّه پرت شوند، ولی آن حضرت در پرتو وحی الهی از این ماجرا آگاه گشتند و نقشۀ شوم آن ها را نقش بر آب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شدّت خشم، کینه و حسادت خود نسبت بهرسول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بردند؛ تا اینکه در نهایت این آیه نازل شد</w:t>
      </w:r>
      <w:r>
        <w:rPr>
          <w:rFonts w:eastAsia="IRNazanin" w:cs="IRNazanin"/>
          <w:color w:val="111111"/>
          <w:sz w:val="28"/>
          <w:szCs w:val="28"/>
          <w:rtl w:val="true"/>
          <w:lang w:bidi="fa-IR"/>
        </w:rPr>
        <w:t xml:space="preserve">. </w:t>
      </w:r>
      <w:bookmarkStart w:id="482" w:name="pg9442_93139"/>
    </w:p>
    <w:p>
      <w:pPr>
        <w:pStyle w:val="Heading2"/>
        <w:numPr>
          <w:ilvl w:val="1"/>
          <w:numId w:val="1"/>
        </w:numPr>
        <w:rPr/>
      </w:pPr>
      <w:bookmarkStart w:id="483" w:name="__RefHeading___Toc5946377_2870459653"/>
      <w:bookmarkStart w:id="484" w:name="_Toc171"/>
      <w:bookmarkEnd w:id="482"/>
      <w:bookmarkEnd w:id="483"/>
      <w:r>
        <w:rPr>
          <w:rtl w:val="true"/>
        </w:rPr>
        <w:t>سورۀ مبارکۀ مؤمنون</w:t>
      </w:r>
      <w:bookmarkEnd w:id="484"/>
    </w:p>
    <w:p>
      <w:pPr>
        <w:pStyle w:val="Heading3"/>
        <w:numPr>
          <w:ilvl w:val="2"/>
          <w:numId w:val="1"/>
        </w:numPr>
        <w:rPr/>
      </w:pPr>
      <w:bookmarkStart w:id="485" w:name="__RefHeading___Toc5946379_2870459653"/>
      <w:bookmarkStart w:id="486" w:name="_Toc172"/>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Heading3"/>
        <w:numPr>
          <w:ilvl w:val="2"/>
          <w:numId w:val="1"/>
        </w:numPr>
        <w:rPr/>
      </w:pPr>
      <w:bookmarkStart w:id="487" w:name="__RefHeading___Toc5946381_2870459653"/>
      <w:bookmarkStart w:id="488" w:name="_Toc173"/>
      <w:bookmarkEnd w:id="487"/>
      <w:r>
        <w:rPr>
          <w:rtl w:val="true"/>
        </w:rPr>
        <w:t>کد آیه</w:t>
      </w:r>
      <w:r>
        <w:rPr>
          <w:rtl w:val="true"/>
        </w:rPr>
        <w:t xml:space="preserve">: </w:t>
      </w:r>
      <w:r>
        <w:rPr/>
        <w:t>74/23</w:t>
      </w:r>
      <w:r>
        <w:rPr>
          <w:rtl w:val="true"/>
        </w:rPr>
        <w:t xml:space="preserve"> </w:t>
      </w:r>
      <w:r>
        <w:rPr>
          <w:rtl w:val="true"/>
        </w:rPr>
        <w:t>اسم آیه</w:t>
      </w:r>
      <w:r>
        <w:rPr>
          <w:rtl w:val="true"/>
        </w:rPr>
        <w:t xml:space="preserve">: </w:t>
      </w:r>
      <w:r>
        <w:rPr>
          <w:rtl w:val="true"/>
        </w:rPr>
        <w:t>انحراف از امام</w:t>
      </w:r>
      <w:bookmarkEnd w:id="488"/>
    </w:p>
    <w:p>
      <w:pPr>
        <w:pStyle w:val="BookText"/>
        <w:rPr/>
      </w:pPr>
      <w:r>
        <w:rPr>
          <w:rFonts w:ascii="Amiri" w:hAnsi="Amiri" w:eastAsia="Amiri" w:cs="Amiri"/>
          <w:color w:val="111111"/>
          <w:sz w:val="28"/>
          <w:sz w:val="28"/>
          <w:szCs w:val="28"/>
          <w:rtl w:val="true"/>
          <w:lang w:bidi="ar-SA"/>
        </w:rPr>
        <w:t>وَاِنَّ الَّذٖینَ لاٰ یُؤْمِنُونَ بِالْءاٰخِرَةِ عَنِ الصِّراٰطِ لَناٰكِبُونَ</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امّا كسانی كه به آخرت ايمان ندارند از اين صراط منحرفند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الْكَوَّاءِ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الْأَعْرَافِ نَعْرِفُ أَنْصَارَنَا بِسِيمَاهُمْ، وَ نَحْنُ الْأَعْرَافُ الَّذِي لَا يُعْرَفُ اللَّهُ عَزَّ وَ جَلَّ إِلَّا بِسَبِيلِ مَعْرِفَتِنَا، وَ نَحْنُ الْأَعْرَافُ يُعَرِّفُنَا اللَّهُ عَزَّ وَ جَلَّ يَوْمَ الْقِيَامَةِ عَلَى الصِّرَاطِ، فَلَا يَدْخُلُ الْجَنَّةَ إِلَّا مَنْ عَرَفَنَا وَ عَرَفْنَاهُ، وَ لَا يَدْخُلُ النَّارَ إِلَّا مَنْ أَنْكَرَنَا وَ أَنْكَرْنَاهُ، إِنَّ اللَّهَ تَبَارَكَ وَ تَعَالَى لَوْ شَاءَ لَعَرَّفَ الْعِبَادَ نَفْسَهُ، وَ لَكِنْ جَعَلَنَا أَبْوَابَهُ وَ صِرَاطَهُ وَسَبِيلَهُ وَ الْوَجْهَ الَّذِي يُؤْتَى مِنْهُ، فَمَنْ عَدَلَ عَنْ وَلَايَتِنَا أَوْ فَضَّلَ عَلَيْنَا غَيْرَنَا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سَوَاءٌ مَنِ اعْتَصَمَ النَّاسُ بِهِ وَ لَا سَوَاءٌ حَيْثُ ذَهَبَ النَّاسُ إِلَى عُيُونٍ كَدِرَةٍ يُفْرَغُ بَعْضُهَا فِي بَعْضٍ وَ ذَهَبَ مَنْ ذَهَبَ إِلَيْنَا إِلَى عُيُونٍ صَافِيَةٍ تَجْرِي بِأَمْرِ رَبِّهَا لَا نَفَادَ لَهَا وَ لَا انْقِطَاعَ</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مقرّن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كوّاء نزد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 يَعْرِفُونَ كُلًّا بِسِيماهُمْ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اعراف مردانى باشند كه همه كس را از رخسارشان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بر اعراف كه ياران خود را با چهره هایشان می شناسيم و مائيم اعراف كه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طريق معرفت ما شناخته نشود و مائيم اعراف كه خدا ما را در روز قيامت بر روى صراط معرفت قرار دهد، پس داخل بهشت نشود مگر كسى كه ما او را بشناسيم و او نیز ما را بشناسد و به دوزخ نرود جز آن كه ما او را ناشناس دانيم واو ما را، خداى تبارک و تعالى اگر می خواست خودش را بی واسطه به بندگانش می شناسانيد، ولى ما را درب و جاده و راه و طريق معرفت خود قرار داد، پس كسانى كه از ولايت ما روگردانيده و ديگران را بر ما ترجيح دهند از صراط مستقيم منحرفند،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از صراط سقوط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برابر نيست كسانى كه مردم به آن ها پناه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اهل بيت پيامبر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خود محتاج پناهندگى به ديگران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پيشوايان عامّه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مردم به سوى چشمه هاى کم آب تيره كه از چشمه اى به چشمۀ ديگر ريزد رفتند، ولی كسانى كه به سوى ما آمدند به سوى چشمه هاى صافى آمدند كه آبش به امر پروردگار جاری است و تمام شدن و خشک شدن ندارد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بَكْرِ بْنِ مُحَمَّدِ بْنِ إِبْرَاهِيمَ، غُلَامِ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مُوسَى، عَنْ أَبِيهِ مُوسَى، عَنْ أَبِيهِ جَعْفَرٍ، عَنْ أَبِيهِ مُحَمَّدٍ،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الَّذِينَ لا </w:t>
      </w:r>
    </w:p>
    <w:p>
      <w:pPr>
        <w:pStyle w:val="BookText"/>
        <w:rPr/>
      </w:pPr>
      <w:r>
        <w:rPr>
          <w:rFonts w:ascii="Amiri" w:hAnsi="Amiri" w:eastAsia="Amiri" w:cs="Amiri"/>
          <w:color w:val="111111"/>
          <w:sz w:val="28"/>
          <w:sz w:val="28"/>
          <w:szCs w:val="28"/>
          <w:rtl w:val="true"/>
          <w:lang w:bidi="ar-SA"/>
        </w:rPr>
        <w:t>يُؤْمِنُونَ بِالْآخِرَةِ عَنِ الصِّراطِ لَناكِبُونَ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وَلَايَتِنَا أَهْلَ الْبَيْتِ</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بکر بن محمد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موسی برای ما روایت کرد از پدرش موسی، از پدرش جعفر، از پدرش محمد، از پدرش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پدرشان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الَّذِينَ لا يُؤْمِنُونَ بِالْآخِرَةِ عَنِ الصِّراطِ لَناكِبُونَ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انحراف از ولایت ما اهل بیت است</w:t>
      </w:r>
      <w:r>
        <w:rPr>
          <w:rFonts w:eastAsia="IRNazanin" w:cs="IRNazanin"/>
          <w:color w:val="111111"/>
          <w:sz w:val="28"/>
          <w:szCs w:val="28"/>
          <w:rtl w:val="true"/>
          <w:lang w:bidi="fa-IR"/>
        </w:rPr>
        <w:t xml:space="preserve">. </w:t>
      </w:r>
      <w:bookmarkStart w:id="489" w:name="pg9442_93142"/>
    </w:p>
    <w:p>
      <w:pPr>
        <w:pStyle w:val="Heading2"/>
        <w:numPr>
          <w:ilvl w:val="1"/>
          <w:numId w:val="1"/>
        </w:numPr>
        <w:rPr/>
      </w:pPr>
      <w:bookmarkStart w:id="490" w:name="__RefHeading___Toc5946383_2870459653"/>
      <w:bookmarkStart w:id="491" w:name="_Toc174"/>
      <w:bookmarkEnd w:id="489"/>
      <w:bookmarkEnd w:id="490"/>
      <w:r>
        <w:rPr>
          <w:rtl w:val="true"/>
        </w:rPr>
        <w:t>سورۀ مبارکۀ نور</w:t>
      </w:r>
      <w:bookmarkEnd w:id="491"/>
    </w:p>
    <w:p>
      <w:pPr>
        <w:pStyle w:val="Heading3"/>
        <w:numPr>
          <w:ilvl w:val="2"/>
          <w:numId w:val="1"/>
        </w:numPr>
        <w:rPr/>
      </w:pPr>
      <w:bookmarkStart w:id="492" w:name="__RefHeading___Toc5946385_2870459653"/>
      <w:bookmarkStart w:id="493" w:name="_Toc175"/>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3"/>
        <w:numPr>
          <w:ilvl w:val="2"/>
          <w:numId w:val="1"/>
        </w:numPr>
        <w:rPr/>
      </w:pPr>
      <w:bookmarkStart w:id="494" w:name="__RefHeading___Toc5946387_2870459653"/>
      <w:bookmarkStart w:id="495" w:name="_Toc176"/>
      <w:bookmarkEnd w:id="494"/>
      <w:r>
        <w:rPr>
          <w:rtl w:val="true"/>
        </w:rPr>
        <w:t>کد آیه</w:t>
      </w:r>
      <w:r>
        <w:rPr>
          <w:rtl w:val="true"/>
        </w:rPr>
        <w:t xml:space="preserve">: </w:t>
      </w:r>
      <w:r>
        <w:rPr/>
        <w:t>40/24</w:t>
      </w:r>
      <w:r>
        <w:rPr>
          <w:rtl w:val="true"/>
        </w:rPr>
        <w:t xml:space="preserve"> </w:t>
      </w:r>
      <w:r>
        <w:rPr>
          <w:rtl w:val="true"/>
        </w:rPr>
        <w:t>اسم آیه</w:t>
      </w:r>
      <w:r>
        <w:rPr>
          <w:rtl w:val="true"/>
        </w:rPr>
        <w:t xml:space="preserve">: </w:t>
      </w:r>
      <w:r>
        <w:rPr>
          <w:rtl w:val="true"/>
        </w:rPr>
        <w:t>تاریکی های کفر</w:t>
      </w:r>
      <w:bookmarkEnd w:id="495"/>
    </w:p>
    <w:p>
      <w:pPr>
        <w:pStyle w:val="BookText"/>
        <w:rPr/>
      </w:pPr>
      <w:r>
        <w:rPr>
          <w:rFonts w:ascii="Amiri" w:hAnsi="Amiri" w:eastAsia="Amiri" w:cs="Amiri"/>
          <w:color w:val="111111"/>
          <w:sz w:val="28"/>
          <w:sz w:val="28"/>
          <w:szCs w:val="28"/>
          <w:rtl w:val="true"/>
          <w:lang w:bidi="ar-SA"/>
        </w:rPr>
        <w:t>اَوْ كَظُلُماٰتٍ فٖی بَحْرٍ لُجِّیٍّ یَغْشٰىهُ مَوْجٌ مِنْ فَوْقِهٖ مَوْجٌ مِنْ فَوْقِهٖ سَحاٰبٌ٭ۚ ظُلُماٰتٌ بَعْضُهاٰ فَوْقَ بَعْضٍ اِذآٰ اَخْرَجَ یَدَهُۥ لَمْ یَكَدْ یَرٰىهاٰ٭ۗ وَمَنْ لَمْ یَجْعَلِ اللّٰهُ لَهُۥ نُورًا فَماٰ لَهُۥ مِنْ نُورٍ</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يا همچون ظلماتی است در يک دريای پهناور، كه موج آن را پوشانيده، و بر فراز آن موج ديگری است، و بر فراز آن ابری تاريک، ظلمتهائی است يكی بر فراز ديگر آنچنان كه هر گاه دست خود را خارج كند ممكن نيست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خدا نوری برای او قرار نداده، نوری برای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 مَوْجٌ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فَوْقِهِ 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مُعَاوِيَةُ لَعَنَهُ اللَّهُ وَ فِتَنُ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الْمُؤْمِنُ فِي ظُلْمَةِ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يَراها وَ مَنْ لَمْ يَجْعَلِ اللَّهُ لَهُ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إِمَاماً مِنْ وُلْدِ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از صالح بن سهل همدانی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کَمِشْکَاةٍ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اوّلی و رفیقش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یَغْشَاهُ 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فَوْقِهِ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دوّمی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معاویه است که لعنت خدا بر او باد، و فتنه های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مؤمنی است که در تاریکی فتنۀ آنهاسرگردان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یَکَدْ یَرَاهَا وَمَن لَّمْ یَجْعَلِ اللَّهُ لَهُ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در دنیا امامی از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هم امامی نخواهد داشت</w:t>
      </w:r>
      <w:r>
        <w:rPr>
          <w:rFonts w:eastAsia="IRNazanin" w:cs="IRNazanin"/>
          <w:color w:val="111111"/>
          <w:sz w:val="28"/>
          <w:szCs w:val="28"/>
          <w:rtl w:val="true"/>
          <w:lang w:bidi="fa-IR"/>
        </w:rPr>
        <w:t xml:space="preserve">. </w:t>
      </w:r>
      <w:bookmarkStart w:id="496" w:name="pg9442_93144"/>
    </w:p>
    <w:p>
      <w:pPr>
        <w:pStyle w:val="Heading2"/>
        <w:numPr>
          <w:ilvl w:val="1"/>
          <w:numId w:val="1"/>
        </w:numPr>
        <w:rPr/>
      </w:pPr>
      <w:bookmarkStart w:id="497" w:name="__RefHeading___Toc5946389_2870459653"/>
      <w:bookmarkStart w:id="498" w:name="_Toc177"/>
      <w:bookmarkEnd w:id="496"/>
      <w:bookmarkEnd w:id="497"/>
      <w:r>
        <w:rPr>
          <w:rtl w:val="true"/>
        </w:rPr>
        <w:t>سورۀ مبارکۀ فرقان</w:t>
      </w:r>
      <w:bookmarkEnd w:id="498"/>
    </w:p>
    <w:p>
      <w:pPr>
        <w:pStyle w:val="Heading3"/>
        <w:numPr>
          <w:ilvl w:val="2"/>
          <w:numId w:val="1"/>
        </w:numPr>
        <w:rPr/>
      </w:pPr>
      <w:bookmarkStart w:id="499" w:name="__RefHeading___Toc5946391_2870459653"/>
      <w:bookmarkStart w:id="500" w:name="_Toc178"/>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3"/>
        <w:numPr>
          <w:ilvl w:val="2"/>
          <w:numId w:val="1"/>
        </w:numPr>
        <w:rPr/>
      </w:pPr>
      <w:bookmarkStart w:id="501" w:name="__RefHeading___Toc5946393_2870459653"/>
      <w:bookmarkStart w:id="502" w:name="_Toc179"/>
      <w:bookmarkEnd w:id="501"/>
      <w:r>
        <w:rPr>
          <w:rtl w:val="true"/>
        </w:rPr>
        <w:t>کد آیه</w:t>
      </w:r>
      <w:r>
        <w:rPr>
          <w:rtl w:val="true"/>
        </w:rPr>
        <w:t xml:space="preserve">: </w:t>
      </w:r>
      <w:r>
        <w:rPr/>
        <w:t>29</w:t>
      </w:r>
      <w:r>
        <w:rPr>
          <w:rtl w:val="true"/>
        </w:rPr>
        <w:t xml:space="preserve"> _ </w:t>
      </w:r>
      <w:r>
        <w:rPr/>
        <w:t>27/25</w:t>
      </w:r>
      <w:r>
        <w:rPr>
          <w:rtl w:val="true"/>
        </w:rPr>
        <w:t xml:space="preserve"> </w:t>
      </w:r>
      <w:r>
        <w:rPr>
          <w:rtl w:val="true"/>
        </w:rPr>
        <w:t>اسم آیه</w:t>
      </w:r>
      <w:r>
        <w:rPr>
          <w:rtl w:val="true"/>
        </w:rPr>
        <w:t xml:space="preserve">: </w:t>
      </w:r>
      <w:r>
        <w:rPr>
          <w:rtl w:val="true"/>
        </w:rPr>
        <w:t>ظالم کیست؟ ذکر چیست؟</w:t>
      </w:r>
      <w:bookmarkEnd w:id="502"/>
    </w:p>
    <w:p>
      <w:pPr>
        <w:pStyle w:val="BookText"/>
        <w:rPr/>
      </w:pPr>
      <w:r>
        <w:rPr>
          <w:rFonts w:ascii="Amiri" w:hAnsi="Amiri" w:eastAsia="Amiri" w:cs="Amiri"/>
          <w:color w:val="111111"/>
          <w:sz w:val="28"/>
          <w:sz w:val="28"/>
          <w:szCs w:val="28"/>
          <w:rtl w:val="true"/>
          <w:lang w:bidi="ar-SA"/>
        </w:rPr>
        <w:t>وَ یَوْمَ یَعَضُّ الظّاٰلِمُ عَلٰى یَدَیْهِ یَقُولُ یاٰ لَیْتَنیِ اتَّخَذْتُ مَعَ الرَّسُولِ سَبٖیلًا</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وَیْلَتٰى لَیْتَنٖی لَمْ اَتَّخِذْ فُلاٰنًا خَلٖیلًا</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اَضَلَّنٖی عَنِ الذِّكْرِ بَعْدَ اِذْ جآٰءَنٖی٭ۗ</w:t>
      </w:r>
    </w:p>
    <w:p>
      <w:pPr>
        <w:pStyle w:val="BookText"/>
        <w:rPr/>
      </w:pPr>
      <w:r>
        <w:rPr>
          <w:rFonts w:ascii="Amiri" w:hAnsi="Amiri" w:eastAsia="Amiri" w:cs="Amiri"/>
          <w:color w:val="111111"/>
          <w:sz w:val="28"/>
          <w:sz w:val="28"/>
          <w:szCs w:val="28"/>
          <w:rtl w:val="true"/>
          <w:lang w:bidi="ar-SA"/>
        </w:rPr>
        <w:t>وَ كاٰنَ الشَّیْطاٰنُ لِلْاِنْساٰنِ خَذُولًا</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و به خاطر بياور روزی را كه ظالم دست خويش را از شدّت حسرت به دندان گاز می گیرد و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با رسول خدا راهی برگزيده بودم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نكرده بودم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ياد حقّ گمراه ساخت، بعد از آنكه آگاهی به سراغ من آمده بود، و شيطان هميشه مخذول كنندۀ انسان بوده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يَعَضُّ الظَّالِمُ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اتَّخَذْتُ مَعَ الرَّسُولِ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لَيْتَنِي اتَّخَذْتُ مَعَ الرَّسُولِ عَلِيّاً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أَضَلَّنِي عَنِ الذِّكْرِ بَعْدَ إِذْ جاءَنِي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 خَذُولاً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از ابو 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يَعَضُّ الظَّالِمُ عَلى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اتَّخَذْتُ مَعَ الرَّسُولِ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به همراه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ولیّ برمی گزیدم،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وَيْلَتى لَيْتَنِي لَمْ أَتَّخِذْ فُلاناً خَلِيلًا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دوّمی را دوست خود نگرفته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أَضَلَّنِي عَنِ الذِّكْرِ بَعْدَ إِذْ جاءَنِي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تحقیق او مرا از راه ولایت گمراه نمود پس از آنکه من آن را درک کرده بودم،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خَذُولاً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او همواره فروگذارندۀ انسان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حَمَّادِ بْنِ عِيسَى، عَنْ حَرِيزٍ، عَنْ رَجُلٍ،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يَعَضُّ الظَّالِمُ عَلى يَدَيْهِ يَقُولُ يا لَيْتَنِي اتَّخَذْتُ مَعَ الرَّسُولِ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وَيْلَتى لَيْتَنِي لَمْ أَتَّخِذْ فُلاناً خَلِيلًا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الْأَوَّلُ لِلثَّانِي</w:t>
      </w:r>
      <w:r>
        <w:rPr>
          <w:rFonts w:eastAsia="IRNazanin" w:cs="IRNazanin"/>
          <w:color w:val="111111"/>
          <w:sz w:val="28"/>
          <w:szCs w:val="28"/>
          <w:rtl w:val="true"/>
          <w:lang w:bidi="fa-IR"/>
        </w:rPr>
        <w:t>.</w:t>
      </w:r>
      <w:r>
        <w:rPr>
          <w:rStyle w:val="FootnoteAnchor"/>
          <w:rtl w:val="true"/>
        </w:rPr>
        <w:footnoteReference w:id="32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عیسی از حریز از مردی نقل نموده که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يَعَضُّ الظَّالِمُ عَلى يَدَيْهِ يَقُولُ يا لَيْتَنِي اتَّخَذْتُ مَعَ الرَّسُولِ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وَيْلَتى لَيْتَنِي لَمْ أَتَّخِذْ فُلاناً خَلِيلًا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دوّمی می گوید</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ابوبکر در زمان حیاتش به این حقیقت اعتراف کرده بود،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ابْنَصُهَاكَ هُوَ الَّذِي أَضَلَّنِي عَنِ الذِّكْرِ بَعْدَ إِذْ جاءَنِي</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صهاک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نمود، پس از آنکه بر من عرضه شد</w:t>
      </w:r>
      <w:r>
        <w:rPr>
          <w:rFonts w:eastAsia="IRNazanin" w:cs="IRNazanin"/>
          <w:color w:val="111111"/>
          <w:sz w:val="28"/>
          <w:szCs w:val="28"/>
          <w:rtl w:val="true"/>
          <w:lang w:bidi="fa-IR"/>
        </w:rPr>
        <w:t xml:space="preserve">. </w:t>
      </w:r>
      <w:bookmarkStart w:id="503" w:name="pg9442_93147"/>
    </w:p>
    <w:p>
      <w:pPr>
        <w:pStyle w:val="Heading2"/>
        <w:numPr>
          <w:ilvl w:val="1"/>
          <w:numId w:val="1"/>
        </w:numPr>
        <w:rPr/>
      </w:pPr>
      <w:bookmarkStart w:id="504" w:name="__RefHeading___Toc5946395_2870459653"/>
      <w:bookmarkStart w:id="505" w:name="_Toc180"/>
      <w:bookmarkEnd w:id="503"/>
      <w:bookmarkEnd w:id="504"/>
      <w:r>
        <w:rPr>
          <w:rtl w:val="true"/>
        </w:rPr>
        <w:t>سورۀ مبارکۀ شعراء</w:t>
      </w:r>
      <w:bookmarkEnd w:id="505"/>
    </w:p>
    <w:p>
      <w:pPr>
        <w:pStyle w:val="Heading3"/>
        <w:numPr>
          <w:ilvl w:val="2"/>
          <w:numId w:val="1"/>
        </w:numPr>
        <w:rPr/>
      </w:pPr>
      <w:bookmarkStart w:id="506" w:name="__RefHeading___Toc5946397_2870459653"/>
      <w:bookmarkStart w:id="507" w:name="_Toc181"/>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Heading3"/>
        <w:numPr>
          <w:ilvl w:val="2"/>
          <w:numId w:val="1"/>
        </w:numPr>
        <w:rPr/>
      </w:pPr>
      <w:bookmarkStart w:id="508" w:name="__RefHeading___Toc5946399_2870459653"/>
      <w:bookmarkStart w:id="509" w:name="_Toc182"/>
      <w:bookmarkEnd w:id="508"/>
      <w:r>
        <w:rPr>
          <w:rtl w:val="true"/>
        </w:rPr>
        <w:t>کد آیه</w:t>
      </w:r>
      <w:r>
        <w:rPr>
          <w:rtl w:val="true"/>
        </w:rPr>
        <w:t xml:space="preserve">: </w:t>
      </w:r>
      <w:r>
        <w:rPr/>
        <w:t>227/26</w:t>
      </w:r>
      <w:r>
        <w:rPr>
          <w:rtl w:val="true"/>
        </w:rPr>
        <w:t xml:space="preserve"> </w:t>
      </w:r>
      <w:r>
        <w:rPr>
          <w:rtl w:val="true"/>
        </w:rPr>
        <w:t>اسم آیه</w:t>
      </w:r>
      <w:r>
        <w:rPr>
          <w:rtl w:val="true"/>
        </w:rPr>
        <w:t xml:space="preserve">: </w:t>
      </w:r>
      <w:r>
        <w:rPr>
          <w:rtl w:val="true"/>
        </w:rPr>
        <w:t>ستمگران به زودی می فهمند</w:t>
      </w:r>
      <w:bookmarkEnd w:id="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وَسَیَعْلَمُ الَّذٖینَ ظَلَمُوٓا اَیَّ مُنْقَلَبٍ یَنْقَلِبُونَ</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و به زودی آن ها كه ستم كردند می دانند كه بازگشتشان به كجاست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تفسیر علی بن ابراهیم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الْفُرَاتِ،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أَعْدَاءَهُمْ وَ مَنْ ظَلَمَهُمْ،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سَيَعْلَمُ الَّذِينَ ظَلَمُوا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وَ اللَّهِ نَزَلَتْ</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در تفسیر جناب علیّ بن ابراهیم قمی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فرات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دشمنان ایشان و کسانی که به آن ها ستم کرده اند را آورده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نسبت به حقّ آل محمّد ستم کردند به زودی خواهند دانست که بازگشتشان به کجاست،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چنین نازل شده است</w:t>
      </w:r>
      <w:r>
        <w:rPr>
          <w:rFonts w:eastAsia="IRNazanin" w:cs="IRNazanin"/>
          <w:color w:val="111111"/>
          <w:sz w:val="28"/>
          <w:szCs w:val="28"/>
          <w:rtl w:val="true"/>
          <w:lang w:bidi="fa-IR"/>
        </w:rPr>
        <w:t xml:space="preserve">. </w:t>
      </w:r>
      <w:bookmarkStart w:id="510" w:name="pg9442_93148"/>
    </w:p>
    <w:p>
      <w:pPr>
        <w:pStyle w:val="Heading2"/>
        <w:numPr>
          <w:ilvl w:val="1"/>
          <w:numId w:val="1"/>
        </w:numPr>
        <w:rPr/>
      </w:pPr>
      <w:bookmarkStart w:id="511" w:name="__RefHeading___Toc5946401_2870459653"/>
      <w:bookmarkStart w:id="512" w:name="_Toc183"/>
      <w:bookmarkEnd w:id="510"/>
      <w:bookmarkEnd w:id="511"/>
      <w:r>
        <w:rPr>
          <w:rtl w:val="true"/>
        </w:rPr>
        <w:t>سورۀ مبارکۀ نمل</w:t>
      </w:r>
      <w:bookmarkEnd w:id="512"/>
    </w:p>
    <w:p>
      <w:pPr>
        <w:pStyle w:val="Heading3"/>
        <w:numPr>
          <w:ilvl w:val="2"/>
          <w:numId w:val="1"/>
        </w:numPr>
        <w:rPr/>
      </w:pPr>
      <w:bookmarkStart w:id="513" w:name="__RefHeading___Toc5946403_2870459653"/>
      <w:bookmarkStart w:id="514" w:name="_Toc184"/>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3"/>
        <w:numPr>
          <w:ilvl w:val="2"/>
          <w:numId w:val="1"/>
        </w:numPr>
        <w:rPr/>
      </w:pPr>
      <w:bookmarkStart w:id="515" w:name="__RefHeading___Toc5946405_2870459653"/>
      <w:bookmarkStart w:id="516" w:name="_Toc185"/>
      <w:bookmarkEnd w:id="515"/>
      <w:r>
        <w:rPr>
          <w:rtl w:val="true"/>
        </w:rPr>
        <w:t>کد آیه</w:t>
      </w:r>
      <w:r>
        <w:rPr>
          <w:rtl w:val="true"/>
        </w:rPr>
        <w:t xml:space="preserve">: </w:t>
      </w:r>
      <w:r>
        <w:rPr/>
        <w:t>14/27</w:t>
      </w:r>
      <w:r>
        <w:rPr>
          <w:rtl w:val="true"/>
        </w:rPr>
        <w:t xml:space="preserve"> </w:t>
      </w:r>
      <w:r>
        <w:rPr>
          <w:rtl w:val="true"/>
        </w:rPr>
        <w:t>اسم آیه</w:t>
      </w:r>
      <w:r>
        <w:rPr>
          <w:rtl w:val="true"/>
        </w:rPr>
        <w:t xml:space="preserve">: </w:t>
      </w:r>
      <w:r>
        <w:rPr>
          <w:rtl w:val="true"/>
        </w:rPr>
        <w:t>انکار عالمانه</w:t>
      </w:r>
      <w:bookmarkEnd w:id="516"/>
    </w:p>
    <w:p>
      <w:pPr>
        <w:pStyle w:val="BookText"/>
        <w:rPr/>
      </w:pPr>
      <w:r>
        <w:rPr>
          <w:rFonts w:ascii="Amiri" w:hAnsi="Amiri" w:eastAsia="Amiri" w:cs="Amiri"/>
          <w:color w:val="111111"/>
          <w:sz w:val="28"/>
          <w:sz w:val="28"/>
          <w:szCs w:val="28"/>
          <w:rtl w:val="true"/>
          <w:lang w:bidi="ar-SA"/>
        </w:rPr>
        <w:t>وَجَحَدُوا بِهاٰ وَاسْتَیْقَنَتْهآٰ اَنْفُسُهُمْ ظُلْمًا وَعُلُوًّا٭ۚ فَانْظُرْ كَیْفَ كاٰنَ عاٰقِبَةُ الْمُفْسِدٖینَ</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و آن را از روی ظلم و سرکشی انکار کردند، در حالی که در دل به آن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سرانجام تبهکاران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الْكُفْرُ الْمَذْكُورُ فِي كِتَابِ اللَّهِ تَعَالَى فَخَمْسَةُ وُجُوهٍ مِنْهَا كُفْرُ الْجُحُودِ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الْآخَرُ مِنَ الْجُحُودِ، هُوَ الْجُحُودُ مَعَ الْمَعْرِفَةِ بِحَقِيقَتِهِ،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کفری که در کتاب خدا از آن نام برده شده، پنج قسم می باشد و از آن ها است کفر جحود،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از کفر جحود آن است که حقیقت و واقعیّت را می شناسد، ولی در عمل و هنگام نیاز انکار می کند،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جَحَدُوا بِها وَ اسْتَيْقَنَتْها </w:t>
      </w:r>
    </w:p>
    <w:p>
      <w:pPr>
        <w:pStyle w:val="BookText"/>
        <w:rPr/>
      </w:pPr>
      <w:r>
        <w:rPr>
          <w:rFonts w:ascii="Amiri" w:hAnsi="Amiri" w:eastAsia="Amiri" w:cs="Amiri"/>
          <w:color w:val="111111"/>
          <w:sz w:val="28"/>
          <w:sz w:val="28"/>
          <w:szCs w:val="28"/>
          <w:rtl w:val="true"/>
          <w:lang w:bidi="ar-SA"/>
        </w:rPr>
        <w:t>أَنْفُسُهُمْ ظُلْماً وَ 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حقیقت را انکار می کنند درحالی که آن را در دل قبول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وُجُوهِ الْكُفْرِ فِي كِتَابِ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فِي كِتَابِ اللَّهِ عَلَى خَمْسَةِ أَوْجُهٍ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الْوَجْهُ الْآخَرُ مِنَ الْجُحُودِ عَلَى مَعْرِفَةٍ وَ هُوَ أَنْ يَجْحَدَ الْجَاحِدُ وَ هُوَ يَعْلَمُ أَنَّهُ حَقٌّ قَدِ اسْتَقَرَّ عِنْدَهُ، وَ قَدْ قَالَاللَّهُ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از ابو عمرو زبيرى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اقسام كفر در كتاب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در كتاب خدا بر پنج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وجه ديگر آن انكار با معرفت است، و آن اين است كه منكر با اين كه می داند مطلب حقّ است، انكار می كند، و با اين كه مطلب نزد او ثابت شده، 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اسْتَيْقَنَتْها أَنْفُسُهُمْ ظُلْماً وَ 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روی ظلم و سرکشی انکار کردند، در حالی که در دل به آن يقين داشتند</w:t>
      </w:r>
      <w:r>
        <w:rPr>
          <w:rFonts w:eastAsia="IRNazanin" w:cs="IRNazanin"/>
          <w:color w:val="111111"/>
          <w:sz w:val="28"/>
          <w:szCs w:val="28"/>
          <w:rtl w:val="true"/>
          <w:lang w:bidi="fa-IR"/>
        </w:rPr>
        <w:t xml:space="preserve">). </w:t>
      </w:r>
      <w:bookmarkStart w:id="517" w:name="pg9442_93150"/>
    </w:p>
    <w:p>
      <w:pPr>
        <w:pStyle w:val="BookText"/>
        <w:rPr/>
      </w:pPr>
      <w:bookmarkEnd w:id="51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Heading3"/>
        <w:numPr>
          <w:ilvl w:val="2"/>
          <w:numId w:val="1"/>
        </w:numPr>
        <w:rPr/>
      </w:pPr>
      <w:bookmarkStart w:id="518" w:name="__RefHeading___Toc5946407_2870459653"/>
      <w:bookmarkStart w:id="519" w:name="_Toc186"/>
      <w:bookmarkEnd w:id="518"/>
      <w:r>
        <w:rPr>
          <w:rtl w:val="true"/>
        </w:rPr>
        <w:t>کد آیه</w:t>
      </w:r>
      <w:r>
        <w:rPr>
          <w:rtl w:val="true"/>
        </w:rPr>
        <w:t xml:space="preserve">: </w:t>
      </w:r>
      <w:r>
        <w:rPr/>
        <w:t>90/27</w:t>
      </w:r>
      <w:r>
        <w:rPr>
          <w:rtl w:val="true"/>
        </w:rPr>
        <w:t xml:space="preserve"> </w:t>
      </w:r>
      <w:r>
        <w:rPr>
          <w:rtl w:val="true"/>
        </w:rPr>
        <w:t>اسم آیه</w:t>
      </w:r>
      <w:r>
        <w:rPr>
          <w:rtl w:val="true"/>
        </w:rPr>
        <w:t xml:space="preserve">: </w:t>
      </w:r>
      <w:r>
        <w:rPr>
          <w:rtl w:val="true"/>
        </w:rPr>
        <w:t>گناه نابخشودنی</w:t>
      </w:r>
      <w:bookmarkEnd w:id="519"/>
    </w:p>
    <w:p>
      <w:pPr>
        <w:pStyle w:val="BookText"/>
        <w:rPr/>
      </w:pPr>
      <w:r>
        <w:rPr>
          <w:rFonts w:ascii="Amiri" w:hAnsi="Amiri" w:eastAsia="Amiri" w:cs="Amiri"/>
          <w:color w:val="111111"/>
          <w:sz w:val="28"/>
          <w:sz w:val="28"/>
          <w:szCs w:val="28"/>
          <w:rtl w:val="true"/>
          <w:lang w:bidi="ar-SA"/>
        </w:rPr>
        <w:t>وَمَنْ جآٰءَ بِالسَّیِّئَةِ فَكُبَّتْ وُجُوهُهُمْ فِی النّاٰرِ هَلْ تُجْزَوْنَ اِلّاٰ ماٰ كُنْتُمْ تَعْمَلُونَ</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و آنها كه اعمال بدی انجام دهند به رو در آتش افكنده می شوند آيا جزائی جز آنچه عمل می كرديد خواهيد داشت؟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أُمَيَّةَ يُوسُفَ بْنَ ثَابِتٍ حَدَّثَ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مَعَ الْإِيمَانِ عَمَلٌ، وَ لَا يَنْفَعُ مَعَ الْكُفْرِ 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يَسْأَلْنِي أَبُو أُمَيَّةَ عَنْ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جاءَ بِالسَّيِّئَةِ فَكُبَّتْ وُجُوهُهُمْ فِي النَّارِ هَلْ تُجْزَوْنَ إِلَّا 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أَرَادَ بِالسَّيِّئَةِ إِنْكَارَ الْإِمَامِ الَّذِي هُوَ مِنَ اللَّهِ تَعَالَى،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يَوْمَ الْقِيَامَةِ بِوَلَايَةِ إِمَامٍجَائِرٍ لَيْسَ مِنَ اللَّهِ وَ جَاءَ مُنْكِراً لِحَقِّنَا جَاحِداً بِوَلَايَتِنَا، أَكَبَّهُ اللَّهُ تَعَالَى يَوْمَ الْقِيَامَةِ فِي النَّارِ</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بن موسی ساباطی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 امیّه یوسف بن ثابت از شما روایت کرده که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ایمان،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نمی رساند، و با وجود کفر،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نمی رساند؟حضرت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امیّه تفسیرش را از من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جاءَ بِالسَّيِّئَةِ فَكُبَّتْ وُجُوهُهُمْ فِي النَّارِ هَلْ تُجْزَوْنَ إِلَّا 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همانا مقصود خداوند از بدی، انکار امامی است که از جانب خدای متعال می باشد؛ سپس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قیامت با ولایت امام ستمکاری که از جانب خدایمتعال نیست بیاید و با انکار حقّ ما و ولایت ما بیاید، خدای متعال او را با صورت در آتش دوزخ می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بِالْحَسَنَةِ الَّتِي مَنْ جَاءَ بِهَا أَمِنَ مِنْ فَزَعِ يَوْمِ الْقِيَامَةِ وَ السَّيِّئَةُ الَّتِي مَنْ جَاءَ بِهَا كُبَّ عَلَى وَجْهِهِ فِي نَارِ جَهَنَّمَ؟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 السَّيِّئَةُ بُغْضُنَا أَهْلَ الْبَيْتِ</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عبدالله جدلی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خبر ندهم از حسنه ای که هر کس آن را بیاورد، از هنگامۀ روز قیامت در امان خواهد بود، و از گناهی که هر کس آن را بیاورد، خداوند او را با صورت در آتش افکند؟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حسنه محبّت و دوستی ما </w:t>
      </w:r>
    </w:p>
    <w:p>
      <w:pPr>
        <w:pStyle w:val="BookText"/>
        <w:rPr/>
      </w:pPr>
      <w:r>
        <w:rPr>
          <w:rFonts w:ascii="IRNazanin" w:hAnsi="IRNazanin" w:eastAsia="IRNazanin"/>
          <w:color w:val="111111"/>
          <w:sz w:val="28"/>
          <w:sz w:val="28"/>
          <w:szCs w:val="28"/>
          <w:rtl w:val="true"/>
          <w:lang w:bidi="fa-IR"/>
        </w:rPr>
        <w:t>اهل بیت است، و آن گناه، بغض و دشمنی با ما اهل بیت می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أُمَّتِي صَامُوا حَتَّى صَارُوا كَالْأَوْتَادِ، وَ صَلَّوْا حَتَّى صَارُوا كَالْحَنَايَا، ثُمَّ أَبْغَضُوكَ لَأَكَبَّهُمُ اللَّهُ عَلَى مَنَاخِرِهِمْ فِي النَّارِ</w:t>
      </w:r>
      <w:r>
        <w:rPr>
          <w:rFonts w:eastAsia="IRNazanin" w:cs="IRNazanin"/>
          <w:color w:val="111111"/>
          <w:sz w:val="28"/>
          <w:szCs w:val="28"/>
          <w:rtl w:val="true"/>
          <w:lang w:bidi="fa-IR"/>
        </w:rPr>
        <w:t>.</w:t>
      </w:r>
      <w:r>
        <w:rPr>
          <w:rStyle w:val="FootnoteAnchor"/>
          <w:rtl w:val="true"/>
        </w:rPr>
        <w:footnoteReference w:id="33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عبدالله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من آن قدر روزه بگيرند كه مانند ميخ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آن قدر نماز بخوانند كه مانند گياه شوند، سپس تو را دشمن بدارند، خداوند آنان را بر روى دماغ در آتش سرنگون مى كند</w:t>
      </w:r>
      <w:r>
        <w:rPr>
          <w:rFonts w:eastAsia="IRNazanin" w:cs="IRNazanin"/>
          <w:color w:val="111111"/>
          <w:sz w:val="28"/>
          <w:szCs w:val="28"/>
          <w:rtl w:val="true"/>
          <w:lang w:bidi="fa-IR"/>
        </w:rPr>
        <w:t xml:space="preserve">. </w:t>
      </w:r>
      <w:bookmarkStart w:id="520" w:name="pg9442_93153"/>
    </w:p>
    <w:p>
      <w:pPr>
        <w:pStyle w:val="Heading3"/>
        <w:numPr>
          <w:ilvl w:val="2"/>
          <w:numId w:val="1"/>
        </w:numPr>
        <w:rPr/>
      </w:pPr>
      <w:bookmarkStart w:id="521" w:name="__RefHeading___Toc5946409_2870459653"/>
      <w:bookmarkStart w:id="522" w:name="_Toc187"/>
      <w:bookmarkEnd w:id="520"/>
      <w:bookmarkEnd w:id="521"/>
      <w:r>
        <w:rPr>
          <w:rtl w:val="true"/>
        </w:rPr>
        <w:t>سورۀ مبارکۀ قصص</w:t>
      </w:r>
      <w:bookmarkEnd w:id="52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Heading3"/>
        <w:numPr>
          <w:ilvl w:val="2"/>
          <w:numId w:val="1"/>
        </w:numPr>
        <w:rPr/>
      </w:pPr>
      <w:bookmarkStart w:id="523" w:name="__RefHeading___Toc5946411_2870459653"/>
      <w:bookmarkStart w:id="524" w:name="_Toc188"/>
      <w:bookmarkEnd w:id="523"/>
      <w:r>
        <w:rPr>
          <w:rtl w:val="true"/>
        </w:rPr>
        <w:t>کد آیه</w:t>
      </w:r>
      <w:r>
        <w:rPr>
          <w:rtl w:val="true"/>
        </w:rPr>
        <w:t xml:space="preserve">: </w:t>
      </w:r>
      <w:r>
        <w:rPr/>
        <w:t>41/28</w:t>
      </w:r>
      <w:r>
        <w:rPr>
          <w:rtl w:val="true"/>
        </w:rPr>
        <w:t xml:space="preserve"> </w:t>
      </w:r>
      <w:r>
        <w:rPr>
          <w:rtl w:val="true"/>
        </w:rPr>
        <w:t>اسم آیه</w:t>
      </w:r>
      <w:r>
        <w:rPr>
          <w:rtl w:val="true"/>
        </w:rPr>
        <w:t xml:space="preserve">: </w:t>
      </w:r>
      <w:r>
        <w:rPr>
          <w:rtl w:val="true"/>
        </w:rPr>
        <w:t>پیشوایان آتش</w:t>
      </w:r>
      <w:bookmarkEnd w:id="524"/>
    </w:p>
    <w:p>
      <w:pPr>
        <w:pStyle w:val="BookText"/>
        <w:rPr/>
      </w:pPr>
      <w:r>
        <w:rPr>
          <w:rFonts w:ascii="Amiri" w:hAnsi="Amiri" w:eastAsia="Amiri" w:cs="Amiri"/>
          <w:color w:val="111111"/>
          <w:sz w:val="28"/>
          <w:sz w:val="28"/>
          <w:szCs w:val="28"/>
          <w:rtl w:val="true"/>
          <w:lang w:bidi="ar-SA"/>
        </w:rPr>
        <w:t>وَجَعَلْناٰهُمْ اَئِمَّةً یَدْعُونَ اِلَى النّاٰرِ٭ۖ وَیَوْمَ الْقِیاٰمَةِ لاٰ یُنْصَرُونَ</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و ما آن ها را پيشوايانی كه دعوت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كنند قرار داديم، و روز رستاخيز ياری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طَلْحَةَ بْنِ زَيْدٍ،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فِي كِتَابِ اللَّهِ إِمَامَانِ،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يُقَدِّمُونَ أَمْرَهُمْ قَبْلَ أَمْرِ اللَّهِ، وَ حُكْمَهُمْ قَبْلَ حُكْمِ اللَّهِ، وَ يَأْخُذُونَ بِأَهْوَائِهِمْ خِلَافاً لِمَا فِي كِتَابِ اللَّهِ</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از طلحة بن 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در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هستند،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یَدْعُونَ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خواست مردم را بر خواست و حکم خدا مقدّم می دارند و برخلاف آنچه در کتاب خدا آمده به حسب هواهای نفس خود رفتار می کنند</w:t>
      </w:r>
      <w:r>
        <w:rPr>
          <w:rFonts w:eastAsia="IRNazanin" w:cs="IRNazanin"/>
          <w:color w:val="111111"/>
          <w:sz w:val="28"/>
          <w:szCs w:val="28"/>
          <w:rtl w:val="true"/>
          <w:lang w:bidi="fa-IR"/>
        </w:rPr>
        <w:t xml:space="preserve">. </w:t>
      </w:r>
      <w:bookmarkStart w:id="525" w:name="pg9442_93155"/>
    </w:p>
    <w:p>
      <w:pPr>
        <w:pStyle w:val="BookText"/>
        <w:rPr/>
      </w:pPr>
      <w:bookmarkEnd w:id="52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Heading3"/>
        <w:numPr>
          <w:ilvl w:val="2"/>
          <w:numId w:val="1"/>
        </w:numPr>
        <w:rPr/>
      </w:pPr>
      <w:bookmarkStart w:id="526" w:name="__RefHeading___Toc5946413_2870459653"/>
      <w:bookmarkStart w:id="527" w:name="_Toc189"/>
      <w:bookmarkEnd w:id="526"/>
      <w:r>
        <w:rPr>
          <w:rtl w:val="true"/>
        </w:rPr>
        <w:t>کد آیه</w:t>
      </w:r>
      <w:r>
        <w:rPr>
          <w:rtl w:val="true"/>
        </w:rPr>
        <w:t xml:space="preserve">: </w:t>
      </w:r>
      <w:r>
        <w:rPr/>
        <w:t>50/28</w:t>
      </w:r>
      <w:r>
        <w:rPr>
          <w:rtl w:val="true"/>
        </w:rPr>
        <w:t xml:space="preserve"> </w:t>
      </w:r>
      <w:r>
        <w:rPr>
          <w:rtl w:val="true"/>
        </w:rPr>
        <w:t>اسم آیه</w:t>
      </w:r>
      <w:r>
        <w:rPr>
          <w:rtl w:val="true"/>
        </w:rPr>
        <w:t xml:space="preserve">: </w:t>
      </w:r>
      <w:r>
        <w:rPr>
          <w:rtl w:val="true"/>
        </w:rPr>
        <w:t>پیرو هوای نفس</w:t>
      </w:r>
      <w:bookmarkEnd w:id="5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اَضَلُّ مِمَّنِ اتَّبَعَ هَوٰىهُ بِغَیْرِ هُدًى مِنَ اللّٰهِ٭ۚ اِنَّ اللّٰهَ لاٰ یَهْدِی الْقَوْمَ الظّاٰلِمٖینَ</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و آيا گمراه تر از آن كس كه پيروی هوای نفس خويش كرده و هيچ هدايت الهی را نپذيرفته است، كسی پيدا می شود؟ مسلّماً خداوند قوم ستمگر را هدايت نمی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اللَّهُ بِهَا مَنِ اتَّخَذَ دِينَهُ رَأْيَهُ مِنْ غَيْرِ إِمَامٍ مِنْ أَئِمَّةِ الْهُدَى</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از ابو 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بِغَيْرِ هُدىً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در این آیه کسی است که بدون تبعیّت از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دینش را طبق نظر خودش قرار 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 ذَكَرُوا كَثْرَةَ اخْتِلَافِ النَّاسِ فِيهَا، فَدَخَلْتُ عَلَى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فَأَعْلَمْتُهُ خَوْضَ النَّاسِ فِيهِ،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w:t>
      </w:r>
    </w:p>
    <w:p>
      <w:pPr>
        <w:pStyle w:val="BookText"/>
        <w:rPr/>
      </w:pP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الْقَوْمُ وَ خُدِعُوا عَنْ آرَائِهِمْ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أَهْوَاءَهُمْ، فَذَمَّهُمُ اللَّهُ وَ مَقَّتَهُمْ وَ أَتْعَسَهُمْ، فَقَالَ جَلَّ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عبد العزیز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بودیم در روز جمعه در اوایل ورود با عدّه ای در مسجد جامع اجتماع کردیم که سخن در بارۀ مسألۀ امامت در گرفت و ازاختلاف های بسیاری که دربارۀ آن شده بحث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نزد آقای خودم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ایشان را از آنچه که مردم در بارۀ آن سخن می گفتند، آگاه کردم، آنگاه آن حضرت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ندانستند و در اندیشه های خود دچار فریب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هواهای خویش پیروی کردند، از این رو خداوند آن ها را سرزنش کرد و گنهکارشان خواند و برایشان هلاکت درخواست کرد، 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بِغَيْرِ هُدىً مِنَ اللَّهِ إِنَّ اللَّهَ لا يَهْدِي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کیست گمراه تر از کسی که هوای خود را که از سوی خدا راهنمایی نشود پیروی کند؟ همانا خداوند مردم ستمکار را هدایت نمی کند</w:t>
      </w:r>
      <w:r>
        <w:rPr>
          <w:rFonts w:eastAsia="IRNazanin" w:cs="IRNazanin"/>
          <w:color w:val="111111"/>
          <w:sz w:val="28"/>
          <w:szCs w:val="28"/>
          <w:rtl w:val="true"/>
          <w:lang w:bidi="fa-IR"/>
        </w:rPr>
        <w:t xml:space="preserve">. </w:t>
      </w:r>
      <w:bookmarkStart w:id="528" w:name="pg9442_93157"/>
    </w:p>
    <w:p>
      <w:pPr>
        <w:pStyle w:val="Heading2"/>
        <w:numPr>
          <w:ilvl w:val="1"/>
          <w:numId w:val="1"/>
        </w:numPr>
        <w:rPr/>
      </w:pPr>
      <w:bookmarkStart w:id="529" w:name="__RefHeading___Toc5946415_2870459653"/>
      <w:bookmarkStart w:id="530" w:name="_Toc190"/>
      <w:bookmarkEnd w:id="528"/>
      <w:bookmarkEnd w:id="529"/>
      <w:r>
        <w:rPr>
          <w:rtl w:val="true"/>
        </w:rPr>
        <w:t>سورۀ مبارکۀ عنکبوت</w:t>
      </w:r>
      <w:bookmarkEnd w:id="530"/>
    </w:p>
    <w:p>
      <w:pPr>
        <w:pStyle w:val="Heading3"/>
        <w:numPr>
          <w:ilvl w:val="2"/>
          <w:numId w:val="1"/>
        </w:numPr>
        <w:rPr/>
      </w:pPr>
      <w:bookmarkStart w:id="531" w:name="__RefHeading___Toc5946417_2870459653"/>
      <w:bookmarkStart w:id="532" w:name="_Toc191"/>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3"/>
        <w:numPr>
          <w:ilvl w:val="2"/>
          <w:numId w:val="1"/>
        </w:numPr>
        <w:rPr/>
      </w:pPr>
      <w:bookmarkStart w:id="533" w:name="__RefHeading___Toc5946419_2870459653"/>
      <w:bookmarkStart w:id="534" w:name="_Toc192"/>
      <w:bookmarkEnd w:id="533"/>
      <w:r>
        <w:rPr>
          <w:rtl w:val="true"/>
        </w:rPr>
        <w:t>کد آیه</w:t>
      </w:r>
      <w:r>
        <w:rPr>
          <w:rtl w:val="true"/>
        </w:rPr>
        <w:t xml:space="preserve">: </w:t>
      </w:r>
      <w:r>
        <w:rPr/>
        <w:t>49</w:t>
      </w:r>
      <w:r>
        <w:rPr>
          <w:rtl w:val="true"/>
        </w:rPr>
        <w:t>_</w:t>
      </w:r>
      <w:r>
        <w:rPr/>
        <w:t>47/29</w:t>
      </w:r>
      <w:r>
        <w:rPr>
          <w:rtl w:val="true"/>
        </w:rPr>
        <w:t xml:space="preserve"> </w:t>
      </w:r>
      <w:r>
        <w:rPr>
          <w:rtl w:val="true"/>
        </w:rPr>
        <w:t>اسم آیه</w:t>
      </w:r>
      <w:r>
        <w:rPr>
          <w:rtl w:val="true"/>
        </w:rPr>
        <w:t xml:space="preserve">: </w:t>
      </w:r>
      <w:r>
        <w:rPr>
          <w:rtl w:val="true"/>
        </w:rPr>
        <w:t xml:space="preserve">منکر ائمّۀ اطهار </w:t>
      </w:r>
      <w:r>
        <w:rPr>
          <w:rtl w:val="true"/>
        </w:rPr>
        <w:t>(</w:t>
      </w:r>
      <w:r>
        <w:rPr>
          <w:rtl w:val="true"/>
        </w:rPr>
        <w:t>علیهم السلام</w:t>
      </w:r>
      <w:r>
        <w:rPr>
          <w:rtl w:val="true"/>
        </w:rPr>
        <w:t>)</w:t>
      </w:r>
      <w:r>
        <w:rPr>
          <w:rtl w:val="true"/>
        </w:rPr>
        <w:t>یا کافر است یا ظالم</w:t>
      </w:r>
      <w:bookmarkEnd w:id="5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یَجْحَدُ بِاٰیاٰتِنآٰ اِلَّا الْكاٰفِرُونَ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یَجْحَدُ بِاٰیاٰتِنآٰ اِلَّا الظّاٰلِمُونَ</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و آيات ما را جز كافران انكار نمی كنند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ما را جز ستمگران انكار نمی كنند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يَجْحَدُ بِآياتِنا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مَا يَجْحَدُ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الْكافِرُونَ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یَجْحَدُ 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جز کافران منکرمقام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يَجْحَدُ بِآياتِنا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مَا يَجْحَدُ 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الظَّالِمُونَ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در تفسیر قمی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مقصود ائمّۀ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یَجْحَدُ بِآیَاتِنَا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امیرالمؤمنین و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جز ستمکاران انکار نمی 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علّامۀ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روایتی را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که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جَحَدَ عَلِيّاً إِمَامَتَهُ مِنْ بَعْدِي فَإِنَّمَا جَحَدَ نُبُوَّتِي، وَ مَنْ جَحَدَ نُبُوَّتِي فَقَدْ جَحَدَ رُبُوبِيَّتَهُ</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بعد از من منکر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همانا نبوّت مرا انکار نموده، و هر کس نبوّت مرا منکر شود، ربوبیّت خداوند را انکار نموده است</w:t>
      </w:r>
      <w:r>
        <w:rPr>
          <w:rFonts w:eastAsia="IRNazanin" w:cs="IRNazanin"/>
          <w:color w:val="111111"/>
          <w:sz w:val="28"/>
          <w:szCs w:val="28"/>
          <w:rtl w:val="true"/>
          <w:lang w:bidi="fa-IR"/>
        </w:rPr>
        <w:t xml:space="preserve">. </w:t>
      </w:r>
      <w:bookmarkStart w:id="535" w:name="pg9442_93159"/>
    </w:p>
    <w:p>
      <w:pPr>
        <w:pStyle w:val="Heading2"/>
        <w:numPr>
          <w:ilvl w:val="1"/>
          <w:numId w:val="1"/>
        </w:numPr>
        <w:rPr/>
      </w:pPr>
      <w:bookmarkStart w:id="536" w:name="__RefHeading___Toc5946421_2870459653"/>
      <w:bookmarkStart w:id="537" w:name="_Toc193"/>
      <w:bookmarkEnd w:id="535"/>
      <w:bookmarkEnd w:id="536"/>
      <w:r>
        <w:rPr>
          <w:rtl w:val="true"/>
        </w:rPr>
        <w:t>سورۀ مبارکۀ لقمان</w:t>
      </w:r>
      <w:bookmarkEnd w:id="537"/>
    </w:p>
    <w:p>
      <w:pPr>
        <w:pStyle w:val="Heading3"/>
        <w:numPr>
          <w:ilvl w:val="2"/>
          <w:numId w:val="1"/>
        </w:numPr>
        <w:rPr/>
      </w:pPr>
      <w:bookmarkStart w:id="538" w:name="__RefHeading___Toc5946423_2870459653"/>
      <w:bookmarkStart w:id="539" w:name="_Toc194"/>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Heading3"/>
        <w:numPr>
          <w:ilvl w:val="2"/>
          <w:numId w:val="1"/>
        </w:numPr>
        <w:rPr/>
      </w:pPr>
      <w:bookmarkStart w:id="540" w:name="__RefHeading___Toc5946425_2870459653"/>
      <w:bookmarkStart w:id="541" w:name="_Toc195"/>
      <w:bookmarkEnd w:id="540"/>
      <w:r>
        <w:rPr>
          <w:rtl w:val="true"/>
        </w:rPr>
        <w:t>کد آیه</w:t>
      </w:r>
      <w:r>
        <w:rPr>
          <w:rtl w:val="true"/>
        </w:rPr>
        <w:t xml:space="preserve">: </w:t>
      </w:r>
      <w:r>
        <w:rPr/>
        <w:t>19/31</w:t>
      </w:r>
      <w:r>
        <w:rPr>
          <w:rtl w:val="true"/>
        </w:rPr>
        <w:t xml:space="preserve"> </w:t>
      </w:r>
      <w:r>
        <w:rPr>
          <w:rtl w:val="true"/>
        </w:rPr>
        <w:t>اسم آیه</w:t>
      </w:r>
      <w:r>
        <w:rPr>
          <w:rtl w:val="true"/>
        </w:rPr>
        <w:t xml:space="preserve">: </w:t>
      </w:r>
      <w:r>
        <w:rPr>
          <w:rtl w:val="true"/>
        </w:rPr>
        <w:t>تابوت آتش</w:t>
      </w:r>
      <w:bookmarkEnd w:id="5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اَنْكَرَ الْاَصْواٰتِ لَصَوْتُ الْحَمٖیرِ</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همانا زشت ترين صداها صدای خران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الْبُرْسِيُّ، فِي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هَذِهِ الْحَمِيرِ؟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يَخْلُقَ شَيْئاً ثُمَّ يُنْكِرَهُ، إِنَّمَا هُوَ زُرَيْقٌ وَ صَاحِبُهُ فِي تَابُوتٍ مِنْ نَارٍ فِي صُورَةِ حِمَارَيْنِ، إِذَا شَهَقَا فِي النَّارِ انْزَعَجَ أَهْلُ النَّارِ مِنْ شِدَّةِ صُرَاخِهِمَا</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حافظ رجب برسی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أنوار اليقين في حقائق أسرارأميرالمؤمنين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در تفسیر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أَنکَرَ الْأَصْوَاتِ لَصَوْتُ الْحَمِیرِ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نموده که مردی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گرامی تر از آن است که چیزی را بیافریند سپس آن را تحقیر و یا انکار نماید، بلکه مقصود از الاغ، زُریق و دوستش می باشند، آن دو در تابوتی آتشین به صورت دو الاغ بوده، و هنگامی که در آن آتش نعره می زنند، اهل دوزخ از شدّت صدای آن ها، منزجر می شوند</w:t>
      </w:r>
      <w:r>
        <w:rPr>
          <w:rFonts w:eastAsia="IRNazanin" w:cs="IRNazanin"/>
          <w:color w:val="111111"/>
          <w:sz w:val="28"/>
          <w:szCs w:val="28"/>
          <w:rtl w:val="true"/>
          <w:lang w:bidi="fa-IR"/>
        </w:rPr>
        <w:t xml:space="preserve">. </w:t>
      </w:r>
      <w:bookmarkStart w:id="542" w:name="pg9442_93160"/>
    </w:p>
    <w:p>
      <w:pPr>
        <w:pStyle w:val="Heading2"/>
        <w:numPr>
          <w:ilvl w:val="1"/>
          <w:numId w:val="1"/>
        </w:numPr>
        <w:rPr/>
      </w:pPr>
      <w:bookmarkStart w:id="543" w:name="__RefHeading___Toc5946427_2870459653"/>
      <w:bookmarkStart w:id="544" w:name="_Toc196"/>
      <w:bookmarkEnd w:id="542"/>
      <w:bookmarkEnd w:id="543"/>
      <w:r>
        <w:rPr>
          <w:rtl w:val="true"/>
        </w:rPr>
        <w:t>سورۀ مبارکۀ احزاب</w:t>
      </w:r>
      <w:bookmarkEnd w:id="544"/>
    </w:p>
    <w:p>
      <w:pPr>
        <w:pStyle w:val="Heading3"/>
        <w:numPr>
          <w:ilvl w:val="2"/>
          <w:numId w:val="1"/>
        </w:numPr>
        <w:rPr/>
      </w:pPr>
      <w:bookmarkStart w:id="545" w:name="__RefHeading___Toc5946429_2870459653"/>
      <w:bookmarkStart w:id="546" w:name="_Toc197"/>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3"/>
        <w:numPr>
          <w:ilvl w:val="2"/>
          <w:numId w:val="1"/>
        </w:numPr>
        <w:rPr/>
      </w:pPr>
      <w:bookmarkStart w:id="547" w:name="__RefHeading___Toc5946431_2870459653"/>
      <w:bookmarkStart w:id="548" w:name="_Toc198"/>
      <w:bookmarkEnd w:id="547"/>
      <w:r>
        <w:rPr>
          <w:rtl w:val="true"/>
        </w:rPr>
        <w:t>کد آیه</w:t>
      </w:r>
      <w:r>
        <w:rPr>
          <w:rtl w:val="true"/>
        </w:rPr>
        <w:t xml:space="preserve">: </w:t>
      </w:r>
      <w:r>
        <w:rPr/>
        <w:t>4/33</w:t>
      </w:r>
      <w:r>
        <w:rPr>
          <w:rtl w:val="true"/>
        </w:rPr>
        <w:t xml:space="preserve"> </w:t>
      </w:r>
      <w:r>
        <w:rPr>
          <w:rtl w:val="true"/>
        </w:rPr>
        <w:t>اسم آیه</w:t>
      </w:r>
      <w:r>
        <w:rPr>
          <w:rtl w:val="true"/>
        </w:rPr>
        <w:t xml:space="preserve">: </w:t>
      </w:r>
      <w:r>
        <w:rPr>
          <w:rtl w:val="true"/>
        </w:rPr>
        <w:t>هیچ کس دو قلب ندارد</w:t>
      </w:r>
      <w:bookmarkEnd w:id="548"/>
    </w:p>
    <w:p>
      <w:pPr>
        <w:pStyle w:val="BookText"/>
        <w:rPr/>
      </w:pP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خداوند برای هیچ کس در درونش دو قلب قرار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حُبُّنَا وَ حُبُّ عَدُوِّنَا فِي جَوْفِ إِنْسَانٍ، إِنَّ اللَّهَ لَمْ يَجْعَلْ لِرَجُلٍ مِنْ قَلْبَيْنِ فِي جَوْفِهِ، فَيُحِبَّ بِهَذَا وَ يُبْغِضَ بِهَذَا، فَأَمَّا مَحَبَّتُنَا فَيُخْلِصُ الْحُبَّ لَنَا كَمَا يَخْلُصُ الذَّهَبُ بِالنَّارِ، لَا كَدَرَ فِيهِ، مَنْ أَرَادَ أَنْ يَعْلَمَ حُبَّنَا فَلْيَمْتَحِنْ قَلْبَهُ، فَإِنْ شَارَكَهُ فِي حُبِّنَا حُبَّ عَدُوِّنَا، فَلَيْسَ مِنَّا وَ لَسْنَا مِنْهُ، وَ اللَّهُ عَدُوُّهُمْ وَ جَبْرَئِيلُ وَ مِيكَائِيلُ، وَ اللَّهُ عَدُوٌّ لِلْكَافِرِينَ</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روایتی را از ابو جارود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 و محبّت دشمنان ما با هم، در قلب یک انسان جمع نمی شود، زیرا خداوند برای هیچ کس در درونش دو قلب </w:t>
      </w:r>
    </w:p>
    <w:p>
      <w:pPr>
        <w:pStyle w:val="BookText"/>
        <w:rPr/>
      </w:pPr>
      <w:r>
        <w:rPr>
          <w:rFonts w:ascii="IRNazanin" w:hAnsi="IRNazanin" w:eastAsia="IRNazanin"/>
          <w:color w:val="111111"/>
          <w:sz w:val="28"/>
          <w:sz w:val="28"/>
          <w:szCs w:val="28"/>
          <w:rtl w:val="true"/>
          <w:lang w:bidi="fa-IR"/>
        </w:rPr>
        <w:t>قرار نداده است، که با این قلب کسی را دوست داشته باشد و با دیگری با او دشمنی ورزد، امّا محبّت ما دوستی را خالص می کند، همان طور که طلا، آن چنان به وسیلۀ آتش خالص می گردد که دیگر هیچ گونه تیرگی و ناخالصی در آن نمی ماند، هر کس می خواهد بداند که محبّت ما را دارد یا نه، پس باید قلب خود را امتحان نماید، اگر در قلب خود هماره با محبّت ما، محبّت با دشمنان ما را نیز یافت، از ما نیست و ما نیز از او نیستیم، و خداوند و جبرئیل و میکائیل با او دشمن هستند و خداوند، دشمن کافران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صَالِحِ بْنِ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تَمَسَّيْنَا لَيْلَةً عِنْدَ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امْتَحَنَ اللَّهُ قَلْبَهُ بِالْإِيمَانِ إِلَّا أَصْبَحَ يَجِدُ مَوَدَّتَنَا عَلَى قَلْبِهِ، وَ لَا أَصْبَحَ عَبْدٌ مِمَّنْ سَخِطَ اللَّهُ عَلَيْهِ إِلَّا يَجِدُ بُغْضَنَا عَلَى قَلْبِهِ، فَأَصْبَحْنَا نَفْرَحُ بِحُبِّ الْمُؤْمِنِ لَنَا، وَ نَعْرِفُ بُغْضَ الْمُبْغِضِ لَنَا، وَ أَصْبَحَ مُحِبُّنَا مُغْتَبِطاً بِحُبِّنَا بِرَحْمَةٍ مِنَ اللَّهِ يَنْتَظِرُهَا كُلَّ يَوْمٍ، وَ أَصْبَحَ مُبْغِضُنَا يُؤَسِّسُ بُنْيانَهُ عَلى شَفا جُرُفٍ هارٍ، فَكَانَ ذَلِكَ الشَّفَا قَدِ انْهَارَ بِهِ فِي نارِ جَهَنَّمَ، وَ كَانَ أَبْوَابُ الرَّحْمَةِ قَدْ فُتِحَتْ لِأَصْحَابِ الرَّحْمَةِ، فَهَنِيئاً لِأَصْحَابِ الرَّحْمَةِ رَحْمَتُهُمْ، وَ تَعْساً لِأَهْلِ النَّارِ مَثْوَاهُمْ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عَبْداً لَنْ يُقَصِّرَ فِي حُبِّنَا لِخَيْرٍ جَعَلَهُ اللَّهُ فِي قَلْبِهِ، وَ لَنْ يُحِبَّنَا مَنْ يُحِبُّ مُبْغِضَنَا، إِنَّ ذَلِكَ لَا يَجْتَمِعُ فِي قَلْبٍ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يُحِبُّ بِهَذَا قَوْماً، وَ يُحِبُّ بِالْآخَرِ عَدُوَّهُمْ، وَ الَّذِي يُحِبُّنَا فَهُوَ يُخْلِصُ حُبَّنَا كَمَا يُخْلَصُ الذَّهَبُ لَا غِشَّ فِيهِ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النُّجَبَاءُ وَ أَفْرَاطُنَا أَفْرَاطُ الْأَنْبِيَاءِ، وَ أَنَا وَصِيُّ الْأَوْصِيَاءِ، وَ أَنَا حِزْبُ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الْفِئَةُ الْبَاغِيَةُ حِزْبُ الشَّيْطَانِ، فَمَنْ أَحَبَّ أَنْ يَعْلَمُ حَالَهُ فِي حُبِّنَا </w:t>
      </w:r>
    </w:p>
    <w:p>
      <w:pPr>
        <w:pStyle w:val="BookText"/>
        <w:rPr/>
      </w:pPr>
      <w:r>
        <w:rPr>
          <w:rFonts w:ascii="Amiri" w:hAnsi="Amiri" w:eastAsia="Amiri" w:cs="Amiri"/>
          <w:color w:val="111111"/>
          <w:sz w:val="28"/>
          <w:sz w:val="28"/>
          <w:szCs w:val="28"/>
          <w:rtl w:val="true"/>
          <w:lang w:bidi="ar-SA"/>
        </w:rPr>
        <w:t>فَلْيَمْتَحِنْ قَلْبَهُ، فَإِنْ وَجَدَ فِيهِ حُبَّ مَنْ أَلَّبَ عَلَيْنَا فَلْيَعْلَمْ أَنَّ اللَّهَ عَدُوُّهُ وَ جَبْرَئِيلَ وَ مِيكَائِيلَ، وَ اللَّهُ عَدُوٌّ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صالح بن میثم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خدمت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آن حضرت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خداوند قلبش را به ایمان امتحان کرده باشد، مگر این که دوستی و محبّت ما را در قلب خود می یابد، و هیچ بنده ای نیست که مورد خشم خدا قرار گرفته باشد، مگر این که بغض و دشمنی ما را در دل خود می یابد؛ پس ما از محبّت مؤمنان به خود، شادمان می گردیم و کینه و دشمنی دشمنان خود را درک می کنیم، محبّ و دوست ما به برکت محبّت ما، با رحمتی از سوی خدا که هر روز در انتظار آن به سر می برد، شادمان می گردد، و دشمن ما بنیان خود را بر دهانۀ در حال ریزش جهنّم برپا می کند، در حالی که آن دهانۀ ریزان، او را با خود در آتش دوزخ فرو خواهد برد، و درهای رحمت بر روی اصحاب رحمت گشوده شده است، پس گوارا باد برای اهل رحمت رحمتشان، و مرگ باد بر دوزخیان در قرارگاهشان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هر بنده ای که در محبّت ما کوتاهی نداشته باشد، به واسطۀ خیر و صلاحی است که خداوند در قلبش قرار داده است، و کسی که دشمن ما را دوست می دارد، هرگز ما را دوست نخواهد داشت، همانا این دو، در یک قلب جمع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یک فرد دو قلب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یکی گروهی را دوست داشته باشد وبا دیگری با دشمنان آنها دوستی نماید، و کسی که ما را دوست می دارد، محبّت ما را خالص می گرداند، همان طوری که طلا خالص می شود و هیچ ناخالصی در آن یافت نمی شود</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نجیبان هستیم و اولاد ما، اولاد انبیاء هستند، و من وصیّ اوصیاء هستم، و من حزب خدا و حزب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گروه ستمکار، حزب شیطانند؛ پس هر کس دوست دارد که حال خود را در بارۀ محبّت ما بداند، قلب خویش را آزمایش نماید، اگر در آن، محبّت کسی را که بر ضدّ ما تشویق و تحریک می کند، یافت، باید بداند که خداوند و جبرئیل و میکائیل دشمنان او هستند و خداوند، دشمن کافران است</w:t>
      </w:r>
      <w:r>
        <w:rPr>
          <w:rFonts w:eastAsia="IRNazanin" w:cs="IRNazanin"/>
          <w:color w:val="111111"/>
          <w:sz w:val="28"/>
          <w:szCs w:val="28"/>
          <w:rtl w:val="true"/>
          <w:lang w:bidi="fa-IR"/>
        </w:rPr>
        <w:t xml:space="preserve">. </w:t>
      </w:r>
      <w:bookmarkStart w:id="549" w:name="pg9442_93164"/>
    </w:p>
    <w:p>
      <w:pPr>
        <w:pStyle w:val="BookText"/>
        <w:rPr/>
      </w:pPr>
      <w:bookmarkEnd w:id="54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Heading3"/>
        <w:numPr>
          <w:ilvl w:val="2"/>
          <w:numId w:val="1"/>
        </w:numPr>
        <w:rPr/>
      </w:pPr>
      <w:bookmarkStart w:id="550" w:name="__RefHeading___Toc5946433_2870459653"/>
      <w:bookmarkStart w:id="551" w:name="_Toc199"/>
      <w:bookmarkEnd w:id="550"/>
      <w:r>
        <w:rPr>
          <w:rtl w:val="true"/>
        </w:rPr>
        <w:t>کد آیه</w:t>
      </w:r>
      <w:r>
        <w:rPr>
          <w:rtl w:val="true"/>
        </w:rPr>
        <w:t xml:space="preserve">: </w:t>
      </w:r>
      <w:r>
        <w:rPr/>
        <w:t>30/33</w:t>
      </w:r>
      <w:r>
        <w:rPr>
          <w:rtl w:val="true"/>
        </w:rPr>
        <w:t xml:space="preserve"> </w:t>
      </w:r>
      <w:r>
        <w:rPr>
          <w:rtl w:val="true"/>
        </w:rPr>
        <w:t>اسم آیه</w:t>
      </w:r>
      <w:r>
        <w:rPr>
          <w:rtl w:val="true"/>
        </w:rPr>
        <w:t xml:space="preserve">: </w:t>
      </w:r>
      <w:r>
        <w:rPr>
          <w:rtl w:val="true"/>
        </w:rPr>
        <w:t>فاحشۀ مبیّنه</w:t>
      </w:r>
      <w:bookmarkEnd w:id="551"/>
    </w:p>
    <w:p>
      <w:pPr>
        <w:pStyle w:val="BookText"/>
        <w:rPr/>
      </w:pPr>
      <w:r>
        <w:rPr>
          <w:rFonts w:ascii="Amiri" w:hAnsi="Amiri" w:eastAsia="Amiri" w:cs="Amiri"/>
          <w:color w:val="111111"/>
          <w:sz w:val="28"/>
          <w:sz w:val="28"/>
          <w:szCs w:val="28"/>
          <w:rtl w:val="true"/>
          <w:lang w:bidi="ar-SA"/>
        </w:rPr>
        <w:t>یاٰ نِسآٰءَ النَّبِیِّ مَنْ یَاْتِ مِنْكُنَّ بِفاٰحِشَةٍ مُبَیِّنَةٍ یُضاٰعَفْ لَهَا الْعَذاٰبُ ضِعْفَیْنِ٭ۚ وَكاٰنَ ذٰلِكَ عَلَى اللّٰهِ یَسٖیرًا</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ای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گناه آشكار و فاحشی مرتكب شود عذاب او دو چندان خواهد بود، و اين برای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الْفَاحِشَةُ الْمُبَيِّنَةُ؟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الْجَمَلِ</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اینگناه آشکار و فاحش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جنگ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اهل جمل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الْخُرُوجُ بِالسَّيْفِ</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حریز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نِساءَ النَّبِيِّ مَنْ يَأْتِ مِنْكُنَّ بِفاحِشَةٍ مُبَيِّنَةٍ يُضاعَفْ لَهَا الْعَذابُ ضِعْفَيْنِ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مرتکب فاحشۀ آشکار گردد، عذابش دو برابر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یعنی خروج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عمل عایشه است که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 و جنگ جمل را رهبری نمود</w:t>
      </w:r>
      <w:r>
        <w:rPr>
          <w:rFonts w:eastAsia="IRNazanin" w:cs="IRNazanin"/>
          <w:color w:val="111111"/>
          <w:sz w:val="28"/>
          <w:szCs w:val="28"/>
          <w:rtl w:val="true"/>
          <w:lang w:bidi="fa-IR"/>
        </w:rPr>
        <w:t xml:space="preserve">.) </w:t>
      </w:r>
      <w:bookmarkStart w:id="552" w:name="pg9442_93166"/>
    </w:p>
    <w:p>
      <w:pPr>
        <w:pStyle w:val="BookText"/>
        <w:rPr/>
      </w:pPr>
      <w:bookmarkEnd w:id="55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Heading3"/>
        <w:numPr>
          <w:ilvl w:val="2"/>
          <w:numId w:val="1"/>
        </w:numPr>
        <w:rPr/>
      </w:pPr>
      <w:bookmarkStart w:id="553" w:name="__RefHeading___Toc5946435_2870459653"/>
      <w:bookmarkStart w:id="554" w:name="_Toc200"/>
      <w:bookmarkEnd w:id="553"/>
      <w:r>
        <w:rPr>
          <w:rtl w:val="true"/>
        </w:rPr>
        <w:t>کد آیه</w:t>
      </w:r>
      <w:r>
        <w:rPr>
          <w:rtl w:val="true"/>
        </w:rPr>
        <w:t xml:space="preserve">: </w:t>
      </w:r>
      <w:r>
        <w:rPr/>
        <w:t>57/33</w:t>
      </w:r>
      <w:r>
        <w:rPr>
          <w:rtl w:val="true"/>
        </w:rPr>
        <w:t xml:space="preserve"> </w:t>
      </w:r>
      <w:r>
        <w:rPr>
          <w:rtl w:val="true"/>
        </w:rPr>
        <w:t>اسم آیه</w:t>
      </w:r>
      <w:r>
        <w:rPr>
          <w:rtl w:val="true"/>
        </w:rPr>
        <w:t xml:space="preserve">: </w:t>
      </w:r>
      <w:r>
        <w:rPr>
          <w:rtl w:val="true"/>
        </w:rPr>
        <w:t xml:space="preserve">اذیّت رسول خدا </w:t>
      </w:r>
      <w:r>
        <w:rPr>
          <w:rtl w:val="true"/>
        </w:rPr>
        <w:t>(</w:t>
      </w:r>
      <w:r>
        <w:rPr>
          <w:rtl w:val="true"/>
        </w:rPr>
        <w:t>صلی الله علیه و آله و سلم</w:t>
      </w:r>
      <w:r>
        <w:rPr>
          <w:rtl w:val="true"/>
        </w:rPr>
        <w:t>)</w:t>
      </w:r>
      <w:bookmarkEnd w:id="554"/>
    </w:p>
    <w:p>
      <w:pPr>
        <w:pStyle w:val="BookText"/>
        <w:rPr/>
      </w:pPr>
      <w:r>
        <w:rPr>
          <w:rFonts w:ascii="Amiri" w:hAnsi="Amiri" w:eastAsia="Amiri" w:cs="Amiri"/>
          <w:color w:val="111111"/>
          <w:sz w:val="28"/>
          <w:sz w:val="28"/>
          <w:szCs w:val="28"/>
          <w:rtl w:val="true"/>
          <w:lang w:bidi="ar-SA"/>
        </w:rPr>
        <w:t>اِنَّ الَّذٖینَ یُؤْذُونَ اللّٰهَ وَرَسُولَهُۥ</w:t>
      </w:r>
    </w:p>
    <w:p>
      <w:pPr>
        <w:pStyle w:val="BookText"/>
        <w:rPr/>
      </w:pPr>
      <w:r>
        <w:rPr>
          <w:rFonts w:ascii="Amiri" w:hAnsi="Amiri" w:eastAsia="Amiri" w:cs="Amiri"/>
          <w:color w:val="111111"/>
          <w:sz w:val="28"/>
          <w:sz w:val="28"/>
          <w:szCs w:val="28"/>
          <w:rtl w:val="true"/>
          <w:lang w:bidi="ar-SA"/>
        </w:rPr>
        <w:t>لَعَنَهُمُ اللّٰهُ فِی الدُّنْیاٰ وَالْءاٰخِرَةِ وَاَعَدَّ لَهُمْ عَذاٰبًا مُهٖینًا</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آن ها كه خدا و پيامبرش را اذیّت می كنند خداوند آن ها را از رحمت خود در دنيا و آخرت دور می سازد، و برای آنان عذاب خوار كننده ای آماده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فِيمَنْ غَصَبَ أَمِيرَ الْمُؤْمِنِينَ حَقَّهُ وَ أَخَذَ حَقَّ فَاطِمَةَ وَ آذَاهَا، وَ 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آذَاهَا فِي حَيَاتِي كَمَنْ آذَاهَا بَعْدَ مَوْتِي، وَ مَنْ آذَاهَا بَعْدَ مَوْتِي كَمَنْ آذَاهَا فِي حَيَاتِي، وَ مَنْ آذَاهَا فَقَدْ آذَانِي وَ مَنْ آذَانِي فَقَدْ آذَى اللَّهَ،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يُؤْذُونَ اللَّهَ وَ رَسُولَهُ لَعَنَهُمُ اللَّهُ فِي الدُّنْيا وَ الْآخِرَةِ وَ أَعَدَّ لَهُمْ عَذاباً مُهِيناً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افرادی که خدا و رسول را اذیّت می کنند، در دنیا و آخرت لعنت کرده و عذاب بزرگی برای ایشان مهیّا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آن کسانی نازل شده که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کردند و </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اذیّت و آزار قرار دادند، در حالی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را در زمان حیات من اذیّت کند، مثل این است که او را بعد از رحلت من اذیّت کرده باشد و هر کسی او را بعد از رحلت من اذیّت کند، مثل این است که او را در زمان حیات من اذیّت کرده باشد؛ کسی که فاطمه را اذیّت کند، مثل این است که مرا اذیّت کرده است و هر کس که مرا اذیّت کند، خدا را اذیّت کرده است، و این همان قول خدای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يُؤْذُونَ اللَّهَ وَ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خَالِدٍ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عَلِيٍّ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وَ هُوَ آخِذٌ بِشَعْرِهِ،قَالَ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وَ هُوَ آخِذٌ بِشَعْرِهِ،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شَعْرَةً مِنْكَ فَقَدْ آذَانِي، وَ مَنْ آذَانِي فَقَدْ آذَى اللَّهَ، وَ مَنْ آذَى اللَّهَ فَعَلَيْهِ لَعْنَةُ اللَّهِ</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ابوخالد واسطی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دست یک تار موی خود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دست یک تار موی خود را گرفته بود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حضرت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دستشان یک تار موی خود را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دستشان یک تار موی خود را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w:t>
      </w:r>
    </w:p>
    <w:p>
      <w:pPr>
        <w:pStyle w:val="BookText"/>
        <w:rPr/>
      </w:pPr>
      <w:r>
        <w:rPr>
          <w:rFonts w:ascii="IRNazanin" w:hAnsi="IRNazanin" w:eastAsia="IRNazanin"/>
          <w:color w:val="111111"/>
          <w:sz w:val="28"/>
          <w:sz w:val="28"/>
          <w:szCs w:val="28"/>
          <w:rtl w:val="true"/>
          <w:lang w:bidi="fa-IR"/>
        </w:rPr>
        <w:t>اندازۀ یک تار از موی تو، تو را بیازارد، به راستی که مرا آزار داده است، و هر کس مرا آزار دهد، در حقیقت خدا را آزرده است، و کسی که خدا را بیازارد پس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که كسى نمى تواند به ذات پاک خداوند زيان و آزارى برساند، لذا منظور از ايذاء خداوند کارهایی است كه منجر به کفر و الحاد می شود، که این امور خداوند را به خشم مى آورد و تأكيدى است بر مجازات كسانى كه رسول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مى دهند؛ چرا كه آزار و اذیّت آن ها، بمنزلۀ آزار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متعدّدى از طریق اهل سنّت رسيده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اذیّت حضرت علی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همسنگ با آزار و اذیّت خود دانسته، نتیجۀ آن را آزار و اذیّت خدای متعال معرّفی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حديثی را از أمّ سلمه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اَخِي وَ حَبِيبي، مَن آذَاكَ فَقَدْ آذَاني، تو برادر و حبيب منى، هر كس تو را آزار دهد مرا آزار داده 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يُؤْذِينِي مَنْ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پارۀ تن من است، مرا اذیّت می کند کسی که او را اذیّت نماید</w:t>
      </w:r>
      <w:r>
        <w:rPr>
          <w:rFonts w:eastAsia="IRNazanin" w:cs="IRNazanin"/>
          <w:color w:val="111111"/>
          <w:sz w:val="28"/>
          <w:szCs w:val="28"/>
          <w:rtl w:val="true"/>
          <w:lang w:bidi="fa-IR"/>
        </w:rPr>
        <w:t>.</w:t>
      </w:r>
      <w:r>
        <w:rPr>
          <w:rStyle w:val="FootnoteAnchor"/>
          <w:rtl w:val="true"/>
        </w:rPr>
        <w:footnoteReference w:id="35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9442_93170"/>
      <w:bookmarkStart w:id="556" w:name="pg9442_93170"/>
      <w:bookmarkEnd w:id="556"/>
    </w:p>
    <w:p>
      <w:pPr>
        <w:pStyle w:val="BookText"/>
        <w:rPr/>
      </w:pPr>
      <w:bookmarkStart w:id="557" w:name="pg9442_93170"/>
      <w:bookmarkEnd w:id="55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Heading3"/>
        <w:numPr>
          <w:ilvl w:val="2"/>
          <w:numId w:val="1"/>
        </w:numPr>
        <w:rPr/>
      </w:pPr>
      <w:bookmarkStart w:id="558" w:name="__RefHeading___Toc5946437_2870459653"/>
      <w:bookmarkStart w:id="559" w:name="_Toc201"/>
      <w:bookmarkEnd w:id="558"/>
      <w:r>
        <w:rPr>
          <w:rtl w:val="true"/>
        </w:rPr>
        <w:t>کد آیه</w:t>
      </w:r>
      <w:r>
        <w:rPr>
          <w:rtl w:val="true"/>
        </w:rPr>
        <w:t xml:space="preserve">: </w:t>
      </w:r>
      <w:r>
        <w:rPr/>
        <w:t>72/33</w:t>
      </w:r>
      <w:r>
        <w:rPr>
          <w:rtl w:val="true"/>
        </w:rPr>
        <w:t xml:space="preserve"> </w:t>
      </w:r>
      <w:r>
        <w:rPr>
          <w:rtl w:val="true"/>
        </w:rPr>
        <w:t>اسم آیه</w:t>
      </w:r>
      <w:r>
        <w:rPr>
          <w:rtl w:val="true"/>
        </w:rPr>
        <w:t xml:space="preserve">: </w:t>
      </w:r>
      <w:r>
        <w:rPr>
          <w:rtl w:val="true"/>
        </w:rPr>
        <w:t>ابو الشرور</w:t>
      </w:r>
      <w:bookmarkEnd w:id="559"/>
    </w:p>
    <w:p>
      <w:pPr>
        <w:pStyle w:val="BookText"/>
        <w:rPr/>
      </w:pPr>
      <w:r>
        <w:rPr>
          <w:rFonts w:ascii="Amiri" w:hAnsi="Amiri" w:eastAsia="Amiri" w:cs="Amiri"/>
          <w:color w:val="111111"/>
          <w:sz w:val="28"/>
          <w:sz w:val="28"/>
          <w:szCs w:val="28"/>
          <w:rtl w:val="true"/>
          <w:lang w:bidi="ar-SA"/>
        </w:rPr>
        <w:t>اِنّاٰ عَرَضْنَا الْاَماٰنَةَ عَلَى السَّمٰواٰتِ وَالْاَرْضِ وَالْجِباٰلِ فَاَبَیْنَ اَنْ یَحْمِلْنَهاٰ وَاَشْفَقْنَ مِنْهاٰ وَحَمَلَهَا الْاِنْساٰنُ٭ۖ اِنَّهُۥ كاٰنَ ظَلُومًا جَهُولًا</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 ها و زمين و كوهها عرضه داشتيم آنها از حمل آن پرهیز كردند و از آن هراس داشتند، امّا انسان آن را بر دوش كشيد، او بسيار ظالم و جاهل بود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الْوَلَايَةُ، وَ الْإِنْسَانُ أَبُو الشُّرُورِ الْمُنَافِقُ</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عَلَى السَّماواتِ وَ الْأَرْضِ وَ الْجِبالِ فَأَبَيْنَ أَنْ يَحْمِلْنَها وَ أَشْفَقْنَ مِنْها وَ حَمَلَهَا الْإِنْسانُ إِنَّهُ كانَ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آن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الشرور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شرّ و نفاق یعنی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الْوَلَايَةُ، مَنِ ادَّعَاهَا بِغَيْرِ حَقٍّ فَقَدْ كَفَرَ</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از حسین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عَلَى السَّماواتِ وَ الْأَرْضِ وَ الْجِبالِ فَأَبَيْنَ أَنْ يَحْمِلْنَها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همان ولایت است، که هر کس آن را به ناحق ادّعا کند، کافر است</w:t>
      </w:r>
      <w:r>
        <w:rPr>
          <w:rFonts w:eastAsia="IRNazanin" w:cs="IRNazanin"/>
          <w:color w:val="111111"/>
          <w:sz w:val="28"/>
          <w:szCs w:val="28"/>
          <w:rtl w:val="true"/>
          <w:lang w:bidi="fa-IR"/>
        </w:rPr>
        <w:t xml:space="preserve">. </w:t>
      </w:r>
      <w:bookmarkStart w:id="560" w:name="pg9442_93172"/>
    </w:p>
    <w:p>
      <w:pPr>
        <w:pStyle w:val="Heading2"/>
        <w:numPr>
          <w:ilvl w:val="1"/>
          <w:numId w:val="1"/>
        </w:numPr>
        <w:rPr/>
      </w:pPr>
      <w:bookmarkStart w:id="561" w:name="__RefHeading___Toc5946439_2870459653"/>
      <w:bookmarkStart w:id="562" w:name="_Toc202"/>
      <w:bookmarkEnd w:id="560"/>
      <w:bookmarkEnd w:id="561"/>
      <w:r>
        <w:rPr>
          <w:rtl w:val="true"/>
        </w:rPr>
        <w:t>سورۀ مبارکۀ زمر</w:t>
      </w:r>
      <w:bookmarkEnd w:id="562"/>
    </w:p>
    <w:p>
      <w:pPr>
        <w:pStyle w:val="Heading3"/>
        <w:numPr>
          <w:ilvl w:val="2"/>
          <w:numId w:val="1"/>
        </w:numPr>
        <w:rPr/>
      </w:pPr>
      <w:bookmarkStart w:id="563" w:name="__RefHeading___Toc5946441_2870459653"/>
      <w:bookmarkStart w:id="564" w:name="_Toc203"/>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Heading3"/>
        <w:numPr>
          <w:ilvl w:val="2"/>
          <w:numId w:val="1"/>
        </w:numPr>
        <w:rPr/>
      </w:pPr>
      <w:bookmarkStart w:id="565" w:name="__RefHeading___Toc5946443_2870459653"/>
      <w:bookmarkStart w:id="566" w:name="_Toc204"/>
      <w:bookmarkEnd w:id="565"/>
      <w:r>
        <w:rPr>
          <w:rtl w:val="true"/>
        </w:rPr>
        <w:t>کد آیه</w:t>
      </w:r>
      <w:r>
        <w:rPr>
          <w:rtl w:val="true"/>
        </w:rPr>
        <w:t xml:space="preserve">: </w:t>
      </w:r>
      <w:r>
        <w:rPr/>
        <w:t>8/35</w:t>
      </w:r>
      <w:r>
        <w:rPr>
          <w:rtl w:val="true"/>
        </w:rPr>
        <w:t xml:space="preserve"> </w:t>
      </w:r>
      <w:r>
        <w:rPr>
          <w:rtl w:val="true"/>
        </w:rPr>
        <w:t>اسم آیه</w:t>
      </w:r>
      <w:r>
        <w:rPr>
          <w:rtl w:val="true"/>
        </w:rPr>
        <w:t xml:space="preserve">: </w:t>
      </w:r>
      <w:r>
        <w:rPr>
          <w:rtl w:val="true"/>
        </w:rPr>
        <w:t>بدکردار</w:t>
      </w:r>
      <w:bookmarkEnd w:id="566"/>
    </w:p>
    <w:p>
      <w:pPr>
        <w:pStyle w:val="BookText"/>
        <w:rPr/>
      </w:pPr>
      <w:r>
        <w:rPr>
          <w:rFonts w:ascii="Amiri" w:hAnsi="Amiri" w:eastAsia="Amiri" w:cs="Amiri"/>
          <w:color w:val="111111"/>
          <w:sz w:val="28"/>
          <w:sz w:val="28"/>
          <w:szCs w:val="28"/>
          <w:rtl w:val="true"/>
          <w:lang w:bidi="ar-SA"/>
        </w:rPr>
        <w:t>اَفَمَنْ زُیِّنَ لَهُۥ سُوٓءُ عَمَلِهٖ فَرَءاٰهُ حَسَنًا٭ۖ فَاِنَّ اللّٰهَ یُضِلُّ مَنْ یَشآٰءُ وَیَهْدٖی مَنْ یَشآٰءُ٭ۖ فَلاٰ تَذْهَبْ نَفْسُكَ عَلَیْهِمْ حَسَراٰتٍ٭ۚ اِنَّ اللّٰهَ عَلٖیمٌ بِماٰ یَصْنَعُونَ</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آيا كسی كه عمل بدش برای او تزيين شده، و آن را خوب و زيبا می بيند خداوند هر كس را بخواهد گمراه سازد، و هر كس را بخواهد هدايت می كند، بنا بر اين جان خود را به خاطر شدّت تأسّف بر آن ها از دست مده كه خداوند به آنچه انجام می دهند عالم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عَلِىِّ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بْنِ عَمَّارٍ، يَرْفَعُهُ،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زُيِّنَ لَهُ سُوءُ عَمَلِهِ فَرَآهُ حَسَناً فَإِنَّ اللَّهَ يُضِلُّ مَنْ يَشاءُ وَ يَهْدِي مَنْ يَشاءُ فَلا تَذْهَبْ نَفْسُكَ عَلَيْهِمْ حَسَراتٍ إِنَّ اللَّهَ عَلِيمٌ بِما يَصْنَعُونَ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زُرَيْقٍ وَ حَبْتَرٍ</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جناب علی بن ابراهیم قمی در تفسیرش از هاشم بن عمار مرفوعاً نقل نموده که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زُيِّنَ لَهُ سُوءُ عَمَلِهِ فَرَآهُ حَسَناً فَإِنَّ اللَّهَ يُضِلُّ مَنْ يَشاءُ وَ يَهْدِي مَنْ يَشاءُ فَلا تَذْهَبْ نَفْسُكَ عَلَيْهِمْ حَسَراتٍ إِنَّ اللَّهَ عَلِيمٌ بِما يَصْنَعُونَ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زریق و حبتر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bookmarkStart w:id="567" w:name="pg9442_93173"/>
    </w:p>
    <w:p>
      <w:pPr>
        <w:pStyle w:val="BookText"/>
        <w:rPr/>
      </w:pPr>
      <w:bookmarkEnd w:id="56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Heading3"/>
        <w:numPr>
          <w:ilvl w:val="2"/>
          <w:numId w:val="1"/>
        </w:numPr>
        <w:rPr/>
      </w:pPr>
      <w:bookmarkStart w:id="568" w:name="__RefHeading___Toc5946445_2870459653"/>
      <w:bookmarkStart w:id="569" w:name="_Toc205"/>
      <w:bookmarkEnd w:id="568"/>
      <w:r>
        <w:rPr>
          <w:rtl w:val="true"/>
        </w:rPr>
        <w:t>کد آیه</w:t>
      </w:r>
      <w:r>
        <w:rPr>
          <w:rtl w:val="true"/>
        </w:rPr>
        <w:t xml:space="preserve">: </w:t>
      </w:r>
      <w:r>
        <w:rPr/>
        <w:t>37/35</w:t>
      </w:r>
      <w:r>
        <w:rPr>
          <w:rtl w:val="true"/>
        </w:rPr>
        <w:t xml:space="preserve"> </w:t>
      </w:r>
      <w:r>
        <w:rPr>
          <w:rtl w:val="true"/>
        </w:rPr>
        <w:t>اسم آیه</w:t>
      </w:r>
      <w:r>
        <w:rPr>
          <w:rtl w:val="true"/>
        </w:rPr>
        <w:t xml:space="preserve">: </w:t>
      </w:r>
      <w:r>
        <w:rPr>
          <w:rtl w:val="true"/>
        </w:rPr>
        <w:t xml:space="preserve">پشیمانی ستمگران به آل محمد </w:t>
      </w:r>
      <w:r>
        <w:rPr>
          <w:rtl w:val="true"/>
        </w:rPr>
        <w:t>(</w:t>
      </w:r>
      <w:r>
        <w:rPr>
          <w:rtl w:val="true"/>
        </w:rPr>
        <w:t>علیهم السلام</w:t>
      </w:r>
      <w:r>
        <w:rPr>
          <w:rtl w:val="true"/>
        </w:rPr>
        <w:t>)</w:t>
      </w:r>
      <w:bookmarkEnd w:id="569"/>
    </w:p>
    <w:p>
      <w:pPr>
        <w:pStyle w:val="BookText"/>
        <w:rPr/>
      </w:pPr>
      <w:r>
        <w:rPr>
          <w:rFonts w:ascii="Amiri" w:hAnsi="Amiri" w:eastAsia="Amiri" w:cs="Amiri"/>
          <w:color w:val="111111"/>
          <w:sz w:val="28"/>
          <w:sz w:val="28"/>
          <w:szCs w:val="28"/>
          <w:rtl w:val="true"/>
          <w:lang w:bidi="ar-SA"/>
        </w:rPr>
        <w:t>وَهُمْ یَصْطَرِخُونَ فٖیهاٰ رَبَّنآٰ اَخْرِجْناٰ نَعْمَلْ صاٰلِحًا غَیْرَ الَّذٖی كُنّاٰ نَعْمَلُ٭ۚ اَوَلَمْ نُعَمِّرْكُمْ ماٰ یَتَذَكَّرُ فٖیهِ مَنْ تَذَكَّرَ وَجآٰءَكُمُ النَّذٖیرُ٭ۖ فَذُوقُوا فَماٰ لِلظّاٰلِمٖینَ مِنْ نَصٖیرٍ</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آن ها در دوزخ فرياد می زنند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كن تا عمل صالح بجا آوريم غير از آنچه انجام می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اندازه ای كه انسان در آن متذكر می شود عمر نداديم؟ و انذار كنندۀ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نيامد؟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كه برای ظالمان هيچ ياوری نيست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سَهْلٍ الْعَطَّارِ، عَنْ أَبِيهِ، عَنْ جَدِّهِ عَلِيِّ بْنِ جَعْفَرٍ، عَنْ أَخِيهِ مُوسَى،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مَنْ يُحِبُّكَ وَ بَيْنَ أَنْ يَرَى مَا تَقَرُّ بِهِ عَيْنَاهُ إِلَّا أَنْ يُعَايِنَ الْمَوْتَ،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نَعْمَلْ صالِحاً غَيْرَ الَّذِي كُنَّا نَعْمَلُ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إِنَّ أَعْدَاءَنَا إِذَا دَخَلُوا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نَعْمَلْ صَالِحاً 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الَّذِي كُنَّا نَعْمَلُ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عَدَاوَتِهِ، فَيُقَالُ لَهُمْ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نُعَمِّرْكُمْ ما يَتَذَكَّرُ فِيهِ مَنْ تَذَكَّرَ وَ جاءَكُمُ النَّذِيرُ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فَما لِلظَّالِمِينَ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يَنْصُرُهُمْ وَ لَا يُنَجِّيهِمْ مِنْهُ وَ لَا يَحْجُبُهُمْ عَنْهُ</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سهل عطّار از پدرش از جدّش جناب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می دارد، فاصله اش با دیدن چیزی که موجب روشنی چشمش شود، همین قدر است که با مرگ رو به رو شود؛ 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أَخْرِجْنا نَعْمَلْ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بیرون بیاور تا کار شایسته ای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الَّذِی کُنَّا نَعْمَلُ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عداوت آن حضرت، در جواب به آن 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 فِیهِ مَنْ تَذَکَّرَ وَ جاءَکُمُ النَّذِیرُ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را آن قدر عمر ندادیم که هر کس که باید در آن عبرت بگیرد، عبرت می گرفت و آیا برای شما هشداردهنده ای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 فَما لِلظَّالِمِینَ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پس بچشید عذابرا که برای کسانی که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یاوری نیست، که آن ها را کمک نماید و از آن نجاتشان نمی دهد و حائلی از آتش برای آن ها نمی شود</w:t>
      </w:r>
      <w:r>
        <w:rPr>
          <w:rFonts w:eastAsia="IRNazanin" w:cs="IRNazanin"/>
          <w:color w:val="111111"/>
          <w:sz w:val="28"/>
          <w:szCs w:val="28"/>
          <w:rtl w:val="true"/>
          <w:lang w:bidi="fa-IR"/>
        </w:rPr>
        <w:t xml:space="preserve">. </w:t>
      </w:r>
      <w:bookmarkStart w:id="570" w:name="pg9442_93175"/>
    </w:p>
    <w:p>
      <w:pPr>
        <w:pStyle w:val="BookText"/>
        <w:rPr/>
      </w:pPr>
      <w:bookmarkEnd w:id="57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Heading3"/>
        <w:numPr>
          <w:ilvl w:val="2"/>
          <w:numId w:val="1"/>
        </w:numPr>
        <w:rPr/>
      </w:pPr>
      <w:bookmarkStart w:id="571" w:name="__RefHeading___Toc5946447_2870459653"/>
      <w:bookmarkStart w:id="572" w:name="_Toc206"/>
      <w:bookmarkEnd w:id="571"/>
      <w:r>
        <w:rPr>
          <w:rtl w:val="true"/>
        </w:rPr>
        <w:t>کد آیه</w:t>
      </w:r>
      <w:r>
        <w:rPr>
          <w:rtl w:val="true"/>
        </w:rPr>
        <w:t xml:space="preserve">: </w:t>
      </w:r>
      <w:r>
        <w:rPr/>
        <w:t>43/35</w:t>
      </w:r>
      <w:r>
        <w:rPr>
          <w:rtl w:val="true"/>
        </w:rPr>
        <w:t xml:space="preserve"> </w:t>
      </w:r>
      <w:r>
        <w:rPr>
          <w:rtl w:val="true"/>
        </w:rPr>
        <w:t>اسم آیه</w:t>
      </w:r>
      <w:r>
        <w:rPr>
          <w:rtl w:val="true"/>
        </w:rPr>
        <w:t xml:space="preserve">: </w:t>
      </w:r>
      <w:r>
        <w:rPr>
          <w:rtl w:val="true"/>
        </w:rPr>
        <w:t>حیله گر</w:t>
      </w:r>
      <w:bookmarkEnd w:id="572"/>
    </w:p>
    <w:p>
      <w:pPr>
        <w:pStyle w:val="BookText"/>
        <w:rPr/>
      </w:pPr>
      <w:r>
        <w:rPr>
          <w:rFonts w:ascii="Amiri" w:hAnsi="Amiri" w:eastAsia="Amiri" w:cs="Amiri"/>
          <w:color w:val="111111"/>
          <w:sz w:val="28"/>
          <w:sz w:val="28"/>
          <w:szCs w:val="28"/>
          <w:rtl w:val="true"/>
          <w:lang w:bidi="ar-SA"/>
        </w:rPr>
        <w:t>اسْتِكْباٰرًا فِی الْاَرْضِ وَمَكْرَ السَّیِّئِ٭ۚ وَلاٰ یَحٖیقُ الْمَكْرُ السَّیِّئُ اِلّاٰ بِاَهْلِهٖ٭ۚ فَهَلْ یَنْظُرُونَ اِلّاٰ سُنَّتَ الْاَوَّلٖینَ٭ۚ فَلَنْ تَجِدَ لِسُنَّتِ اللّٰهِ تَبْدٖیلًا٭ۖ وَلَنْ تَجِدَ لِسُنَّتِ اللّٰهِ تَحْوٖیلًا</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اين ها همه به خاطر آن بود كه استكبار در زمين جستند و حيله گريهای بدی داشتند، امّا اين حيله گريهای بد، تنها دامان صاحبانشان را می گيرد، آيا آن ها چيزی جز سنّت پيشينيان را انتظار دارند؟ هرگز برای سنّت خدا تبديلی نخواهی يافت، و هرگز برای سنّت الهی تغييری نمی يابی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فِي كِتَابِهِ الَّذِي كَتَبَهُ إِلَى شِيعَتِهِ وَ يَذْكُرُ فِيهِ خُرُوجَ عَائِشَةَ إِلَى الْبَصْرَةِ وَ عِظَمَ خَطَإِ طَلْحَةَ وَ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خَطِيئَةٍ أَعْظَمُ مِمَّا أَتَيَا أَخْرَجَا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بَيْتِهَا وَ كَشَفَا عَنْهَا حِجَاباً سَتَرَهُ اللَّهُ عَلَيْهَا وَ صَانَا حَلَائِلَهُمَا فِي بُيُوتِهِمَا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أَنْصَفَا لَا لِلَّهِ وَ لَا لِرَسُولِهِ مِنْ أَنْفُسِهِمَا؛ ثَلَاثُ خِصَالٍ مَرْجِعُهَا عَلَى النَّاسِ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 وَ الْمَكْرُ وَ النَّكْثُ،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إِنَّما بَغْيُكُمْ عَلى أَنْفُسِكُمْ</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يَحِيقُ الْمَكْرُ السَّيِّئُ إِلَّا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قَدْ بَغَيَا عَلَيْنَا وَ نَكَثَا بَيْعَتِي وَ مَكَرَا بِي</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به شیعیان خود نوشتند، خروج عایشه به سوی بصره و اشتباه بزرگ طلحه و زبیر را متذکّر شده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گناهی بزرگ تر از اینکه آن دو،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خانۀ خود خارج کردند و حجابی که خداوند بر او واجب کرده بود را دریدند، امّا همسران خود را در خانه های خود در امان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نه در مورد خداوند و نه در مورد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رعایت نکردند؛ در کتاب خدا سه ویژگی ذکر شده است که ضرر آن به خود مردم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مکر و پیمان شکنی،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إِنَّما بَغْیُکُمْ عَلی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شما گریبان خودتان 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پیمان بشکند بر علیه خود شکسته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یَحِیقُ الْمَکْرُ السَّیِّئُ إِلَّا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بد فقط گریبان اهل خود 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بر ما طغیان کردند، بیعت با مرا شکستند و بر من حیله کردند</w:t>
      </w:r>
      <w:r>
        <w:rPr>
          <w:rFonts w:eastAsia="IRNazanin" w:cs="IRNazanin"/>
          <w:color w:val="111111"/>
          <w:sz w:val="28"/>
          <w:szCs w:val="28"/>
          <w:rtl w:val="true"/>
          <w:lang w:bidi="fa-IR"/>
        </w:rPr>
        <w:t xml:space="preserve">. </w:t>
      </w:r>
      <w:bookmarkStart w:id="573" w:name="pg9442_93177"/>
    </w:p>
    <w:p>
      <w:pPr>
        <w:pStyle w:val="Heading2"/>
        <w:numPr>
          <w:ilvl w:val="1"/>
          <w:numId w:val="1"/>
        </w:numPr>
        <w:rPr/>
      </w:pPr>
      <w:bookmarkStart w:id="574" w:name="__RefHeading___Toc5946449_2870459653"/>
      <w:bookmarkStart w:id="575" w:name="_Toc207"/>
      <w:bookmarkEnd w:id="573"/>
      <w:bookmarkEnd w:id="574"/>
      <w:r>
        <w:rPr>
          <w:rtl w:val="true"/>
        </w:rPr>
        <w:t>سورۀ مبارکۀ ص</w:t>
      </w:r>
      <w:bookmarkEnd w:id="575"/>
    </w:p>
    <w:p>
      <w:pPr>
        <w:pStyle w:val="Heading3"/>
        <w:numPr>
          <w:ilvl w:val="2"/>
          <w:numId w:val="1"/>
        </w:numPr>
        <w:rPr/>
      </w:pPr>
      <w:bookmarkStart w:id="576" w:name="__RefHeading___Toc5946451_2870459653"/>
      <w:bookmarkStart w:id="577" w:name="_Toc208"/>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Heading3"/>
        <w:numPr>
          <w:ilvl w:val="2"/>
          <w:numId w:val="1"/>
        </w:numPr>
        <w:rPr/>
      </w:pPr>
      <w:bookmarkStart w:id="578" w:name="__RefHeading___Toc5946453_2870459653"/>
      <w:bookmarkStart w:id="579" w:name="_Toc209"/>
      <w:bookmarkEnd w:id="578"/>
      <w:r>
        <w:rPr>
          <w:rtl w:val="true"/>
        </w:rPr>
        <w:t>کد آیه</w:t>
      </w:r>
      <w:r>
        <w:rPr>
          <w:rtl w:val="true"/>
        </w:rPr>
        <w:t xml:space="preserve">: </w:t>
      </w:r>
      <w:r>
        <w:rPr/>
        <w:t>28/38</w:t>
      </w:r>
      <w:r>
        <w:rPr>
          <w:rtl w:val="true"/>
        </w:rPr>
        <w:t xml:space="preserve"> </w:t>
      </w:r>
      <w:r>
        <w:rPr>
          <w:rtl w:val="true"/>
        </w:rPr>
        <w:t>اسم آیه</w:t>
      </w:r>
      <w:r>
        <w:rPr>
          <w:rtl w:val="true"/>
        </w:rPr>
        <w:t xml:space="preserve">: </w:t>
      </w:r>
      <w:r>
        <w:rPr>
          <w:rtl w:val="true"/>
        </w:rPr>
        <w:t>مفسدان در زمین</w:t>
      </w:r>
      <w:bookmarkEnd w:id="579"/>
    </w:p>
    <w:p>
      <w:pPr>
        <w:pStyle w:val="BookText"/>
        <w:rPr/>
      </w:pPr>
      <w:r>
        <w:rPr>
          <w:rFonts w:ascii="Amiri" w:hAnsi="Amiri" w:eastAsia="Amiri" w:cs="Amiri"/>
          <w:color w:val="111111"/>
          <w:sz w:val="28"/>
          <w:sz w:val="28"/>
          <w:szCs w:val="28"/>
          <w:rtl w:val="true"/>
          <w:lang w:bidi="ar-SA"/>
        </w:rPr>
        <w:t>اَمْ نَجْعَلُ الَّذٖینَ ءاٰمَنُوا وَعَمِلُوا الصّاٰلِحاٰتِ كَالْمُفْسِدٖینَ فِی الْاَرْضِ اَمْ نَجْعَلُ الْمُتَّقٖینَ كَالْفُجّاٰرِ</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آيا كسانی را كه ايمان آورده اند و عمل صالح انجام داده اند همچون مفسدان در زمين قرار دهيم، يا پرهيزگاران را همچون فاجران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كَالْمُفْسِدِينَ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حَبْتَرٍ وَ زُرَيْقٍ وَ أَصْحَابِهِمَا،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أَمِيرَ الْمُؤْمِنِينَ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حَبْتَرٍ وَ دُلَامٍ وَ أَصْحَابِهِمَا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نَجْعَلُ الَّذِينَ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ایشان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كَالْمُفْسِدِينَ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روباه 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سیاه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 و دوّمی و یارانشان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نَجْعَلُ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متّقین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ایشان هستند،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هیچگاه مانند آن روباه مکّار و آن سیه چهره و دوستانشان نیستند</w:t>
      </w:r>
      <w:r>
        <w:rPr>
          <w:rFonts w:eastAsia="IRNazanin" w:cs="IRNazanin"/>
          <w:color w:val="111111"/>
          <w:sz w:val="28"/>
          <w:szCs w:val="28"/>
          <w:rtl w:val="true"/>
          <w:lang w:bidi="fa-IR"/>
        </w:rPr>
        <w:t xml:space="preserve">. </w:t>
      </w:r>
      <w:bookmarkStart w:id="580" w:name="pg9442_93179"/>
    </w:p>
    <w:p>
      <w:pPr>
        <w:pStyle w:val="Heading2"/>
        <w:numPr>
          <w:ilvl w:val="1"/>
          <w:numId w:val="1"/>
        </w:numPr>
        <w:rPr/>
      </w:pPr>
      <w:bookmarkStart w:id="581" w:name="__RefHeading___Toc5946455_2870459653"/>
      <w:bookmarkStart w:id="582" w:name="_Toc210"/>
      <w:bookmarkEnd w:id="580"/>
      <w:bookmarkEnd w:id="581"/>
      <w:r>
        <w:rPr>
          <w:rtl w:val="true"/>
        </w:rPr>
        <w:t>سورۀ مبارکۀ زمر</w:t>
      </w:r>
      <w:bookmarkEnd w:id="582"/>
    </w:p>
    <w:p>
      <w:pPr>
        <w:pStyle w:val="Heading3"/>
        <w:numPr>
          <w:ilvl w:val="2"/>
          <w:numId w:val="1"/>
        </w:numPr>
        <w:rPr/>
      </w:pPr>
      <w:bookmarkStart w:id="583" w:name="__RefHeading___Toc5946457_2870459653"/>
      <w:bookmarkStart w:id="584" w:name="_Toc211"/>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3"/>
        <w:numPr>
          <w:ilvl w:val="2"/>
          <w:numId w:val="1"/>
        </w:numPr>
        <w:rPr/>
      </w:pPr>
      <w:bookmarkStart w:id="585" w:name="__RefHeading___Toc5946459_2870459653"/>
      <w:bookmarkStart w:id="586" w:name="_Toc212"/>
      <w:bookmarkEnd w:id="585"/>
      <w:r>
        <w:rPr>
          <w:rtl w:val="true"/>
        </w:rPr>
        <w:t>کد آیه</w:t>
      </w:r>
      <w:r>
        <w:rPr>
          <w:rtl w:val="true"/>
        </w:rPr>
        <w:t xml:space="preserve">: </w:t>
      </w:r>
      <w:r>
        <w:rPr/>
        <w:t>8/39</w:t>
      </w:r>
      <w:r>
        <w:rPr>
          <w:rtl w:val="true"/>
        </w:rPr>
        <w:t xml:space="preserve"> </w:t>
      </w:r>
      <w:r>
        <w:rPr>
          <w:rtl w:val="true"/>
        </w:rPr>
        <w:t>اسم آیه</w:t>
      </w:r>
      <w:r>
        <w:rPr>
          <w:rtl w:val="true"/>
        </w:rPr>
        <w:t xml:space="preserve">: </w:t>
      </w:r>
      <w:r>
        <w:rPr>
          <w:rtl w:val="true"/>
        </w:rPr>
        <w:t>نمک نشناس</w:t>
      </w:r>
      <w:bookmarkEnd w:id="586"/>
    </w:p>
    <w:p>
      <w:pPr>
        <w:pStyle w:val="BookText"/>
        <w:rPr/>
      </w:pPr>
      <w:r>
        <w:rPr>
          <w:rFonts w:ascii="Amiri" w:hAnsi="Amiri" w:eastAsia="Amiri" w:cs="Amiri"/>
          <w:color w:val="111111"/>
          <w:sz w:val="28"/>
          <w:sz w:val="28"/>
          <w:szCs w:val="28"/>
          <w:rtl w:val="true"/>
          <w:lang w:bidi="ar-SA"/>
        </w:rPr>
        <w:t>وَاِذاٰ مَسَّ الْاِنْساٰنَ ضُرٌّ دَعاٰ رَبَّهُۥ مُنٖیبًا اِلَیْهِ ثُمَّ اِذاٰ خَوَّلَهُۥ نِعْمَةً مِنْهُ نَسِیَ ماٰ كاٰنَ یَدْعُوٓا اِلَیْهِ مِنْ قَبْلُ وَجَعَلَ لِلّٰهِ اَنْداٰدًا لِیُضِلَّ عَنْ سَبٖیلِهٖ٭ۚ قُلْ تَمَتَّعْ بِكُفْرِكَ قَلٖیلًا اِنَّكَ مِنْ اَصْحاٰبِ النّاٰرِ</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و هنگامی كه به انسان زيانی رسد پروردگار خود را می خواند، و به سوی او باز می گردد، امّا هنگامی كه نعمتی از جانب خود به او عطا كند آنچه را به خاطر آن قبلاً خدا را می خواند به فراموشی می سپارد، و برای خداوند شبيه هائی قرار می دهد، تا مردم را از راه او منحرف سازد، بگو اندکی از كفرت بهره گير كه تو از اصحاب دوزخی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 الْإِنْسانَ ضُرٌّ دَعا رَبَّهُ مُنِيباً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الْفَصِيلِ إِنَّهُ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سَاحِراً، فَكَانَ إِذَا مَسَّهُ الضُّرُّ، يَعْنِي السُّقْمَ، دَعَا رَبَّهُ مُنِيباً إِلَيْهِ، يَعْنِي تَائِباً إِلَيْهِ، مِنْ قَوْلِهِ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خَوَّلَهُ نِعْمَةً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ما كانَ يَدْعُوا إِلَيْهِ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نَسِيَ التَّوْبَةَ إِلَى اللَّهِ عَزَّ وَ جَلَّ مِمَّا كَانَ يَقُولُ فِي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وَ لِذَلِكَ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 بِكُفْرِكَ قَلِيلًا إِنَّكَ مِنْ 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إِمْرَتَكَ عَلَى النَّاسِ بِغَيْرِ حَقٍّ مِنَ اللَّهِ عَزَّ وَ جَلَّ وَ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ساباطى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 الْإِنْسانَ ضُرٌّ دَعا رَبَّهُ مُنِيباً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بارۀ ابو 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زيرا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مردى ساحر می دانست، ولی هنگامی که آسیبی به او می رسید یعنی بيمار مى شد پروردگار خود را با زاری و تضرّع مى خواند و به سوى او باز مى گشت، يعنى از عقيدۀ باطلى كه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توبه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خَوَّلَهُ نِعْمَةً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هنگامى كه خداوند نعمتى به اوعطا مى نمود، يعنى عافیت و تندرستى را به او باز مى گرداند، یعنی توبۀ خود راجع به ساحر خواندن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 کرد، به همين جهت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تَمَتَّعْ بِكُفْرِكَ قَلِيلًا إِنَّكَ مِنْ أَصْحابِ النَّارِ، يعنى فرمانروايى و خلافتى ناحق که بدون فرمان و دستورى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يافتى</w:t>
      </w:r>
      <w:r>
        <w:rPr>
          <w:rFonts w:eastAsia="IRNazanin" w:cs="IRNazanin"/>
          <w:color w:val="111111"/>
          <w:sz w:val="28"/>
          <w:szCs w:val="28"/>
          <w:rtl w:val="true"/>
          <w:lang w:bidi="fa-IR"/>
        </w:rPr>
        <w:t xml:space="preserve">. </w:t>
      </w:r>
      <w:bookmarkStart w:id="587" w:name="pg9442_93181"/>
    </w:p>
    <w:p>
      <w:pPr>
        <w:pStyle w:val="BookText"/>
        <w:rPr/>
      </w:pPr>
      <w:bookmarkEnd w:id="58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Heading3"/>
        <w:numPr>
          <w:ilvl w:val="2"/>
          <w:numId w:val="1"/>
        </w:numPr>
        <w:rPr/>
      </w:pPr>
      <w:bookmarkStart w:id="588" w:name="__RefHeading___Toc5946461_2870459653"/>
      <w:bookmarkStart w:id="589" w:name="_Toc213"/>
      <w:bookmarkEnd w:id="588"/>
      <w:r>
        <w:rPr>
          <w:rtl w:val="true"/>
        </w:rPr>
        <w:t>کد آیه</w:t>
      </w:r>
      <w:r>
        <w:rPr>
          <w:rtl w:val="true"/>
        </w:rPr>
        <w:t xml:space="preserve">: </w:t>
      </w:r>
      <w:r>
        <w:rPr/>
        <w:t>29/39</w:t>
      </w:r>
      <w:r>
        <w:rPr>
          <w:rtl w:val="true"/>
        </w:rPr>
        <w:t xml:space="preserve"> </w:t>
      </w:r>
      <w:r>
        <w:rPr>
          <w:rtl w:val="true"/>
        </w:rPr>
        <w:t>اسم آیه</w:t>
      </w:r>
      <w:r>
        <w:rPr>
          <w:rtl w:val="true"/>
        </w:rPr>
        <w:t xml:space="preserve">: </w:t>
      </w:r>
      <w:r>
        <w:rPr>
          <w:rtl w:val="true"/>
        </w:rPr>
        <w:t>تنها فرقۀ نجات یافته</w:t>
      </w:r>
      <w:bookmarkEnd w:id="589"/>
    </w:p>
    <w:p>
      <w:pPr>
        <w:pStyle w:val="BookText"/>
        <w:rPr/>
      </w:pPr>
      <w:r>
        <w:rPr>
          <w:rFonts w:ascii="Amiri" w:hAnsi="Amiri" w:eastAsia="Amiri" w:cs="Amiri"/>
          <w:color w:val="111111"/>
          <w:sz w:val="28"/>
          <w:sz w:val="28"/>
          <w:szCs w:val="28"/>
          <w:rtl w:val="true"/>
          <w:lang w:bidi="ar-SA"/>
        </w:rPr>
        <w:t>ضَرَبَ اللّٰهُ مَثَلًا رَجُلًا فٖیهِ شُرَكآٰءُ مُتَشاٰكِسُونَ وَ رَجُلًا سَلَمًا لِرَجُلٍ هَلْ یَسْتَوِیاٰنِ مَثَلًا٭ۚ نِ اَلْحَمْدُ لِلّٰهِ٭ۚ بَلْ اَكْثَرُهُمْ</w:t>
      </w:r>
    </w:p>
    <w:p>
      <w:pPr>
        <w:pStyle w:val="BookText"/>
        <w:rPr/>
      </w:pP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خداوند مثالی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كه مملوک شركائی است كه دربارۀ او پيوسته به مشاجره مشغولند، و مردی را كه تنها تسليم يک نفر است، آيا اين دو يكسانند؟ حمد مخصوص خدا است ولی اكثر آنها نمی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فِيهِ شُرَكاءُ مُتَشاكِسُونَ وَ رَجُلًا سَلَماً لِرَجُلٍ هَلْ يَسْتَوِيانِ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فِيهِ شُرَكَاءُ مُتَشَاكِسُونَ فُلَانٌ الْأَوَّلُ، يُجْمِعُ الْمُتَفَرِّقُونَ وِلَايَتَهُ وَ هُمْ فِي ذَلِكَ يَلْعَنُ بَعْضُهُمْ بَعْضاً وَ يَبْرَأُ بَعْضُهُمْ مِنْ بَعْضٍ، فَأَمَّا رَجُلٌ سَلَمُ رَجُلٍ فَإِنَّهُ الْأَوَّلُ حَقّاً وَ شِيعَتُهُ</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تَفَرَّقُوا مِنْ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إِحْدَى وَ سَبْعِينَ فِرْقَةً، مِنْهَا فِرْقَةٌ فِي الْجَنَّةِ، وَ سَبْعُونَ فِرْقَةً فِي النَّارِ، وَ تَفَرَّقَتِ النَّصَارَى بَعْدَ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اثْنَتَيْنِ وَ سَبْعِينَ فِرْقَةً، فِرْقَةٌ مِنْهَا فِي الْجَنَّةِ، وَ إِحْدَى وَ سَبْعُونَ فِي النَّارِ، وَ تَفَرَّقَتْ هَذِهِ الْأُمَّةُ بَعْدَ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وَ سَبْعِينَ فِرْقَةً، اثْنَتَانِ وَ سَبْعُونَ فِرْقَةً فِي النَّارِ، وَ فِرْقَةٌ فِي الْجَنَّةِ، وَ مِنَ الثَّلَاثِ وَ </w:t>
      </w:r>
    </w:p>
    <w:p>
      <w:pPr>
        <w:pStyle w:val="BookText"/>
        <w:rPr/>
      </w:pPr>
      <w:r>
        <w:rPr>
          <w:rFonts w:ascii="Amiri" w:hAnsi="Amiri" w:eastAsia="Amiri" w:cs="Amiri"/>
          <w:color w:val="111111"/>
          <w:sz w:val="28"/>
          <w:sz w:val="28"/>
          <w:szCs w:val="28"/>
          <w:rtl w:val="true"/>
          <w:lang w:bidi="ar-SA"/>
        </w:rPr>
        <w:t>سَبْعِينَ فِرْقَةً ثَلَاثَ عَشْرَةَ فِرْقَةً تَنْتَحِلُ وَلَايَتَنَا وَ مَوَدَّتَنَا، اثْنَتَا عَشْرَةَ فِرْقَةً مِنْهَا فِي النَّارِ، وَ فِرْقَةٌ فِي الْجَنَّةِ، وَ سِتُّونَ فِرْقَةً مِنْ سَائِرِ النَّاسِ فِي النَّارِ</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ابوخالد کابلی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رَجُلًا فِیهِ شُرَکاءُ مُتَشاکِسُونَ وَ رَجُلًا سَلَماً لِرَجُلٍ هَلْ یَسْتَوِیانِ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کسی که شریکانش بر سر او به کشمکش پرداختند، همان اوّلی است که گروه های مختلف تحت ولایت او اجتماع کردند، ولی با این حال برخی از آنان برخی دیگر را لعنت می کردند و بعضی از بعضی دیگر بی زاری و تبرّی می جستند، و امّا مراد از مردی که تنهافرمان بر یک مرد است، همانا کسی است که در حقیقت او، اوّل است و شیعیان او نیز، این چنین هستند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یهود 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هفتاد و یک فرقه تقسیم شدند که یک فرقۀ آنها در بهشت و هفتاد فرقۀ دیگر در آتش اند، و نیز نصرانیان بعد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هفتاد و دو فرقه تقسیم شدند که یک فرقۀ آن ها در بهشت و هفتاد و یک فرقۀ دیگر در آتش اند، و این امّت نیز بعد از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سه فرقه تقسیم شدند که هفتاد و دو فرقۀ آن ها در آتش و یک فرقه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هفتاد و سه فرقه، سیزده فرقه مدّعی ولایت و دوستی ما هستند، که دوازده تای آن ها در آتش و فقط یک فرقه از آنان در بهشت خواهند بود، و تمام شصت فرقۀ دیگر از بقیۀ مردم نیز، در آتش خواهند بود</w:t>
      </w:r>
      <w:r>
        <w:rPr>
          <w:rFonts w:eastAsia="IRNazanin" w:cs="IRNazanin"/>
          <w:color w:val="111111"/>
          <w:sz w:val="28"/>
          <w:szCs w:val="28"/>
          <w:rtl w:val="true"/>
          <w:lang w:bidi="fa-IR"/>
        </w:rPr>
        <w:t xml:space="preserve">. </w:t>
      </w:r>
      <w:bookmarkStart w:id="590" w:name="pg9442_93183"/>
    </w:p>
    <w:p>
      <w:pPr>
        <w:pStyle w:val="BookText"/>
        <w:rPr/>
      </w:pPr>
      <w:bookmarkEnd w:id="59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3"/>
        <w:numPr>
          <w:ilvl w:val="2"/>
          <w:numId w:val="1"/>
        </w:numPr>
        <w:rPr/>
      </w:pPr>
      <w:bookmarkStart w:id="591" w:name="__RefHeading___Toc5946463_2870459653"/>
      <w:bookmarkStart w:id="592" w:name="_Toc214"/>
      <w:bookmarkEnd w:id="591"/>
      <w:r>
        <w:rPr>
          <w:rtl w:val="true"/>
        </w:rPr>
        <w:t>کد آیه</w:t>
      </w:r>
      <w:r>
        <w:rPr>
          <w:rtl w:val="true"/>
        </w:rPr>
        <w:t xml:space="preserve">: </w:t>
      </w:r>
      <w:r>
        <w:rPr/>
        <w:t>45/39</w:t>
      </w:r>
      <w:r>
        <w:rPr>
          <w:rtl w:val="true"/>
        </w:rPr>
        <w:t xml:space="preserve"> </w:t>
      </w:r>
      <w:r>
        <w:rPr>
          <w:rtl w:val="true"/>
        </w:rPr>
        <w:t>اسم آیه</w:t>
      </w:r>
      <w:r>
        <w:rPr>
          <w:rtl w:val="true"/>
        </w:rPr>
        <w:t xml:space="preserve">: </w:t>
      </w:r>
      <w:r>
        <w:rPr>
          <w:rtl w:val="true"/>
        </w:rPr>
        <w:t>متنفّران از ولایت</w:t>
      </w:r>
      <w:bookmarkEnd w:id="592"/>
    </w:p>
    <w:p>
      <w:pPr>
        <w:pStyle w:val="BookText"/>
        <w:rPr/>
      </w:pPr>
      <w:r>
        <w:rPr>
          <w:rFonts w:ascii="Amiri" w:hAnsi="Amiri" w:eastAsia="Amiri" w:cs="Amiri"/>
          <w:color w:val="111111"/>
          <w:sz w:val="28"/>
          <w:sz w:val="28"/>
          <w:szCs w:val="28"/>
          <w:rtl w:val="true"/>
          <w:lang w:bidi="ar-SA"/>
        </w:rPr>
        <w:t>وَاِذاٰ ذُكِرَ اللّٰهُ وَحْدَهُ اشْمَاَزَّتْ قُلُوبُ الَّذٖینَ لاٰ یُؤْمِنُونَ بِالْءاٰخِرَةِ٭ۖ وَاِذاٰ ذُكِرَ الَّذٖینَ مِنْ دُونِهٖٓ اِذاٰ هُمْ یَسْتَبْشِرُونَ</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هنگامی كه خداوند به يگانگی ياد می شود، دلهای كسانی كه به آخرت ايمان ندارند مشمئز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امّا هنگامی كه از معبودهای ديگر ياد می شود، آنان خوشحال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يُونُسَ بْنِ خَبَّابٍ، عَنْ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إِذَا ذُكِرَ عِنْدَهُمْ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فَرِحُوا وَ اسْتَبْشَرُوا، وَ إِذَا ذُكِرَ عِنْدَهُمْ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اشْمَأَزَّتْ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جَاءَ يَوْمَ الْقِيَامَةِ بِعَمَلِ سَبْعِينَ نَبِيّاً، مَا قَبِلَ اللَّهُ ذَلِكَ مِنْهُ، حَتَّى يَلْقَاهُ بِوَلَايَتِي وَ وَلَايَةِ أَهْلِ بَيْتِي</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یونس بن خبّاب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گروهی را که وقتی در نزد آن ها ذکری از آل ابراهیم می شود، خوشحال می شوند و شاد می گردند، ولی زمانی که در نزد آن ها یادی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بدشان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 محمّد در دست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بنده ای در روز قیامت عمل هفتاد پیامبر را بیاورد، خدا از او نمی پذیرد، مگر اینکه او را با ولایت من و ولایت اهل بیتم ملاقات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 اللَّهُ وَحْدَهُ اشْمَأَزَّتْ قُلُوبُ الَّذِينَ لا يُؤْمِنُونَ بِالْآخِرَةِ وَ إِذا ذُكِرَ الَّذِينَ مِنْ دُونِهِ إِذا هُمْ يَسْتَبْشِرُونَ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نَزَلَتْ فِي فُلَانٍ وَ فُلَانٍ وَ فُلَانٍ</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علی بن ابراهیم قمی در تفسیر این سخن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ذُكِرَ اللَّهُ وَحْدَهُ اشْمَأَزَّتْ قُلُوبُ الَّذِينَ لا يُؤْمِنُونَ بِالْآخِرَةِ وَ إِذا ذُكِرَ الَّذِينَ مِنْ دُونِهِ إِذا هُمْ يَسْتَبْشِرُونَ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این آیه در بارۀ فلانی و فلانی و فلانی نازل شده است</w:t>
      </w:r>
      <w:r>
        <w:rPr>
          <w:rFonts w:eastAsia="IRNazanin" w:cs="IRNazanin"/>
          <w:color w:val="111111"/>
          <w:sz w:val="28"/>
          <w:szCs w:val="28"/>
          <w:rtl w:val="true"/>
          <w:lang w:bidi="fa-IR"/>
        </w:rPr>
        <w:t xml:space="preserve">. </w:t>
      </w:r>
      <w:bookmarkStart w:id="593" w:name="pg9442_93185"/>
    </w:p>
    <w:p>
      <w:pPr>
        <w:pStyle w:val="BookText"/>
        <w:rPr/>
      </w:pPr>
      <w:bookmarkEnd w:id="59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Heading3"/>
        <w:numPr>
          <w:ilvl w:val="2"/>
          <w:numId w:val="1"/>
        </w:numPr>
        <w:rPr/>
      </w:pPr>
      <w:bookmarkStart w:id="594" w:name="__RefHeading___Toc5946465_2870459653"/>
      <w:bookmarkStart w:id="595" w:name="_Toc215"/>
      <w:bookmarkEnd w:id="594"/>
      <w:r>
        <w:rPr>
          <w:rtl w:val="true"/>
        </w:rPr>
        <w:t>کد آیه</w:t>
      </w:r>
      <w:r>
        <w:rPr>
          <w:rtl w:val="true"/>
        </w:rPr>
        <w:t xml:space="preserve">: </w:t>
      </w:r>
      <w:r>
        <w:rPr/>
        <w:t>56/39</w:t>
      </w:r>
      <w:r>
        <w:rPr>
          <w:rtl w:val="true"/>
        </w:rPr>
        <w:t xml:space="preserve"> </w:t>
      </w:r>
      <w:r>
        <w:rPr>
          <w:rtl w:val="true"/>
        </w:rPr>
        <w:t>اسم آیه</w:t>
      </w:r>
      <w:r>
        <w:rPr>
          <w:rtl w:val="true"/>
        </w:rPr>
        <w:t xml:space="preserve">: </w:t>
      </w:r>
      <w:r>
        <w:rPr>
          <w:rtl w:val="true"/>
        </w:rPr>
        <w:t>حسرت منکران ولایت</w:t>
      </w:r>
      <w:bookmarkEnd w:id="595"/>
    </w:p>
    <w:p>
      <w:pPr>
        <w:pStyle w:val="BookText"/>
        <w:rPr/>
      </w:pPr>
      <w:r>
        <w:rPr>
          <w:rFonts w:ascii="Amiri" w:hAnsi="Amiri" w:eastAsia="Amiri" w:cs="Amiri"/>
          <w:color w:val="111111"/>
          <w:sz w:val="28"/>
          <w:sz w:val="28"/>
          <w:szCs w:val="28"/>
          <w:rtl w:val="true"/>
          <w:lang w:bidi="ar-SA"/>
        </w:rPr>
        <w:t>اَنْ تَقُولَ نَفْسٌ یاٰ حَسْرَتٰى عَلٰى ماٰ فَرَّطْتُ فٖی جَنْبِ اللّٰهِ وَاِنْ كُنْتُ لَمِنَ السّاٰخِرٖینَ</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من از آنچه که در كار خداوند کوتاهی 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مسخره گرفتم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فِي 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بِجَاحِدِ عَلِيٍّ يَوْمَ الْقِيَامَةِ أَعْمَى أَبْكَمَ يَتَكَبْكَبُ فِي ظُلُمَاتِ الْقِيَامَةِ،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عُنُقِهِ طَوْقٌ مِنَ النَّارِ</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ابن شهر آشوب روایتی از جناب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منکر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آورند، در حالی که کور و لال است و در تاریکی های قیامت به خود می پیچد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حَسْرَتى عَلى ما فَرَّطْتُ فِي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گردنش حلقه ای از آتش است</w:t>
      </w:r>
      <w:r>
        <w:rPr>
          <w:rFonts w:eastAsia="IRNazanin" w:cs="IRNazanin"/>
          <w:color w:val="111111"/>
          <w:sz w:val="28"/>
          <w:szCs w:val="28"/>
          <w:rtl w:val="true"/>
          <w:lang w:bidi="fa-IR"/>
        </w:rPr>
        <w:t xml:space="preserve">. </w:t>
      </w:r>
      <w:bookmarkStart w:id="596" w:name="pg9442_93186"/>
    </w:p>
    <w:p>
      <w:pPr>
        <w:pStyle w:val="BookText"/>
        <w:rPr/>
      </w:pPr>
      <w:bookmarkEnd w:id="59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Heading3"/>
        <w:numPr>
          <w:ilvl w:val="2"/>
          <w:numId w:val="1"/>
        </w:numPr>
        <w:rPr/>
      </w:pPr>
      <w:bookmarkStart w:id="597" w:name="__RefHeading___Toc5946467_2870459653"/>
      <w:bookmarkStart w:id="598" w:name="_Toc216"/>
      <w:bookmarkEnd w:id="597"/>
      <w:r>
        <w:rPr>
          <w:rtl w:val="true"/>
        </w:rPr>
        <w:t>کد آیه</w:t>
      </w:r>
      <w:r>
        <w:rPr>
          <w:rtl w:val="true"/>
        </w:rPr>
        <w:t xml:space="preserve">: </w:t>
      </w:r>
      <w:r>
        <w:rPr/>
        <w:t>71/39</w:t>
      </w:r>
      <w:r>
        <w:rPr>
          <w:rtl w:val="true"/>
        </w:rPr>
        <w:t xml:space="preserve"> </w:t>
      </w:r>
      <w:r>
        <w:rPr>
          <w:rtl w:val="true"/>
        </w:rPr>
        <w:t>اسم آیه</w:t>
      </w:r>
      <w:r>
        <w:rPr>
          <w:rtl w:val="true"/>
        </w:rPr>
        <w:t xml:space="preserve">: </w:t>
      </w:r>
      <w:r>
        <w:rPr>
          <w:rtl w:val="true"/>
        </w:rPr>
        <w:t>درهای جهنّم</w:t>
      </w:r>
      <w:bookmarkEnd w:id="598"/>
    </w:p>
    <w:p>
      <w:pPr>
        <w:pStyle w:val="BookText"/>
        <w:rPr/>
      </w:pPr>
      <w:r>
        <w:rPr>
          <w:rFonts w:ascii="Amiri" w:hAnsi="Amiri" w:eastAsia="Amiri" w:cs="Amiri"/>
          <w:color w:val="111111"/>
          <w:sz w:val="28"/>
          <w:sz w:val="28"/>
          <w:szCs w:val="28"/>
          <w:rtl w:val="true"/>
          <w:lang w:bidi="ar-SA"/>
        </w:rPr>
        <w:t xml:space="preserve">وَسٖیقَ الَّذٖینَ كَفَرُوٓا اِلٰى جَهَنَّمَ زُمَرًا٭ۖ حَتّٰٓى اِذاٰ جآٰءُوهاٰ فُتِحَتْ اَبْواٰبُهاٰ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و كسانی كه كافر شدند گروه گروه به سوی جهنّم رانده می شوند، وقتی به دوزخ می رسند درهای آن گشوده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الْفُضَيْلِ الرِّزْقِيِّ،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سَبْعَةُ أَبْوَابٍ، بَابٌ يَدْخُلُ مِنْهُ فِرْعَوْنُ وَ هَامَانُ وَ قَارُونُ، وَ بَابٌ يَدْخُلُ مِنْهُ الْمُشْرِكُونَ وَ الْكُفَّارُ، مِمَّنْ لَمْ يُؤْمِنْ بِاللَّهِ طَرْفَةَ عَيْنٍ، وَ بَابٌ يَدْخُلُ مِنْهُ بَنُو أُمَيَّةَ، هُوَ لَهُمْ خَاصَّةً لَا يُزَاحِمُهُمْ فِيهِ أَحَدٌ، وَ هُوَ بَابُ لَظَى، وَ هُوَ بَابُ سَقَرَ، وَ هُوَ بَابُ الْهَاوِيَةِ، تَهْوِي بِهِمْ سَبْعِينَ خَرِيفاً، وَ كُلَّمَا هَوَى بِهِمْ سَبْعِينَ خَرِيفاً، فَارَ بِهِمْ فَوْرَةً قَذَفَ بِهِمْ فِي أَعْلَاهَا سَبْعِينَ خَرِيفاً، ثُمَّ تَهْوِي بِهِمْ كَذَلِكَ سَبْعِينَ خَرِيفاً، فَلَا يَزَالُونَ هَكَذَا أَبَداً خَالِدِينَ مُخَلَّدِينَ، وَ بَابٌ يَدْخُلُ مِنْهُ مُبْغِضُونَا وَ مُحَارِبُونَا وَ خَاذِلُونَا، وَ إِنَّهُ لَأَعْظَمُ الْأَبْوَابِ وَ أَشَدُّهَا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الْفُضَيْلِ الرِّزْقِيُّ،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الَّذِي ذَكَرْتَ عَنْ أَبِيكَ عَنْ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يَدْخُلُ مِنْهُ بَنُو أُمَيَّةَ، يَدْخُلُهُ مَنْ مَاتَ مِنْهُمْ عَلَى الشِّرْكِ أَوْ مَنْ أَدْرَكَ مِنْهُمُ الْإِسْلَامَ؟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يَدْخُلُ مِنْهُ الْمُشْرِكُونَ وَ الْكُفَّارُ، فَهَذَا الْبَابُ يَدْخُلُ فِيهِ كُلُّ مُشْرِكٍ وَ كُلُّ كَافِرٍ لا يُؤْمِنُ بِيَوْمِ الْحِسابِ، وَ هَذَا الْبَابُ الْآخَرُ يَدْخُلُ مِنْهُ بَنُو أُمَيَّةَ لِأَنَّهُ هُوَ لِأَبِي سُفْيَانَ وَ مُعَاوِيَةَ وَ آلِ مَرْوَانَ خَاصَّةً، يَدْخُلُونَ مِنْ ذَلِكَ الْبَابِ فَتَحْطِمُهُمْ </w:t>
      </w:r>
    </w:p>
    <w:p>
      <w:pPr>
        <w:pStyle w:val="BookText"/>
        <w:rPr/>
      </w:pPr>
      <w:r>
        <w:rPr>
          <w:rFonts w:ascii="Amiri" w:hAnsi="Amiri" w:eastAsia="Amiri" w:cs="Amiri"/>
          <w:color w:val="111111"/>
          <w:sz w:val="28"/>
          <w:sz w:val="28"/>
          <w:szCs w:val="28"/>
          <w:rtl w:val="true"/>
          <w:lang w:bidi="ar-SA"/>
        </w:rPr>
        <w:t>النَّارُ حَطْماً لَا تَسْمَعُ لَهُمْ فِيهَا وَاعِيَةً وَ لَا يَحْيَوْنَ فِيهَا وَ لَا يَمُوتُونَ</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پدرشان از قول جدّ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جهنّم هفت در دارد، درى است كه فرعون و هامان و قارون از آن وارد مى شوند، و درى است كه مشركان و كافران و كسانى كه يک لحظه به خدا ايمان نياورده اند، از آن وارد مى شوند، و درى كه بنى اميّه از آن وارد مى شوند و آن در، مخصوص آن هاست و كسى با آنان نيست و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شعلۀ آتش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برافروخته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برنده است كه به اندازۀ هفتاد خريف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هرخريف مسير هشتاد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برد و هر بار كه آنان را هفتاد خريف فرو مى برد، جهنّم آن ها را هفتاد خريف به بالا پرتاب مى كند و دوباره هفتاد خريف به پايين انداخته مى شوند و همواره اين كار تكرار مى گردد و آنان در جهنّم جاويدان هستند، و درى كه دشمنان و مبغضان ما و كسانى كه با ما جنگيدند و ما را خوار كردند از آن وارد مى شوند و اين در، بزرگترين و پرحرارت ترين درهای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فضيل رزقى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همۀ بنی امیّه از آن دری که به نقل از پدرتان و از جدّ بزرگوارتان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داخل می شوند، یا فقط کسانی که مشرک بودند و با آمدن اسلام هم ایمان نیاورده و مردند؟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درها مخصوص کفّار و مشرکین است و همۀ مشرکان و همۀ کافران که به روز جزا ایمان ندارند، از این در وارد می شوند و آن یک، دری است که فقط مخصوص بنی امیّه است و </w:t>
      </w:r>
    </w:p>
    <w:p>
      <w:pPr>
        <w:pStyle w:val="BookText"/>
        <w:rPr/>
      </w:pPr>
      <w:r>
        <w:rPr>
          <w:rFonts w:ascii="IRNazanin" w:hAnsi="IRNazanin" w:eastAsia="IRNazanin"/>
          <w:color w:val="111111"/>
          <w:sz w:val="28"/>
          <w:sz w:val="28"/>
          <w:szCs w:val="28"/>
          <w:rtl w:val="true"/>
          <w:lang w:bidi="fa-IR"/>
        </w:rPr>
        <w:t>این در است که ویژۀ کسانی چون ابو سفیان، معاویه و آل مروان است، که از این در وارد جهنّم می گردند و آنچنان آتش آنان را فرا مى گيرد که فريادشان شنيده نمى شود و در آن نه زنده مى مانند و نه مى ميرند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بِجَهَنَّمَ لَهَا سَبْعَةُ أَبْوَابٍ، بَابُهَا الْأَوَّلُ لِلظَّالِمِ وَ هُوَ زُرَيْقٌ، وَ بَابُهَا الثَّانِي لِحَبْتَرٍ، وَ الْبَابُ الثَّالِثُ لِلثَّالِثِ، وَ الرَّابِعُ لِمُعَاوِيَةَ، وَ الْبَابُ الْخَامِسُ لِعَبْدِ الْمَلِكِ، وَ الْبَابُ السَّادِسُ لِعَسْكَرِ بْنِ هُوسِرٍ، وَ الْبَابُ السَّابِعُ لِأَبِي سَلَامَةَ، فَهُمْ أَبْوَابٌ لِمَنِ اتَّبَعَهُمْ</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جهنّمی وارد می شوند که هفت در دارد، درِ اوّل برای ظالم که همان زُریق است، می باشد، درِ دوّم برای حبتر است، و درِ سوّم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است، و درِ چهارم برای معاویه، و درِ پنجم برای عبد الملک، و درِ ششم برای عسکر بن هوسر، و درِ هفتم برای ابو سلامه می باشد، پس این درها برای پیروان آن هاست</w:t>
      </w:r>
      <w:r>
        <w:rPr>
          <w:rFonts w:eastAsia="IRNazanin" w:cs="IRNazanin"/>
          <w:color w:val="111111"/>
          <w:sz w:val="28"/>
          <w:szCs w:val="28"/>
          <w:rtl w:val="true"/>
          <w:lang w:bidi="fa-IR"/>
        </w:rPr>
        <w:t xml:space="preserve">. </w:t>
      </w:r>
      <w:bookmarkStart w:id="599" w:name="pg9442_93189"/>
    </w:p>
    <w:p>
      <w:pPr>
        <w:pStyle w:val="Heading2"/>
        <w:numPr>
          <w:ilvl w:val="1"/>
          <w:numId w:val="1"/>
        </w:numPr>
        <w:rPr/>
      </w:pPr>
      <w:bookmarkStart w:id="600" w:name="__RefHeading___Toc5946469_2870459653"/>
      <w:bookmarkStart w:id="601" w:name="_Toc217"/>
      <w:bookmarkEnd w:id="599"/>
      <w:bookmarkEnd w:id="600"/>
      <w:r>
        <w:rPr>
          <w:rtl w:val="true"/>
        </w:rPr>
        <w:t>سورۀ مبارکۀ غافر</w:t>
      </w:r>
      <w:bookmarkEnd w:id="601"/>
    </w:p>
    <w:p>
      <w:pPr>
        <w:pStyle w:val="Heading3"/>
        <w:numPr>
          <w:ilvl w:val="2"/>
          <w:numId w:val="1"/>
        </w:numPr>
        <w:rPr/>
      </w:pPr>
      <w:bookmarkStart w:id="602" w:name="__RefHeading___Toc5946471_2870459653"/>
      <w:bookmarkStart w:id="603" w:name="_Toc218"/>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3"/>
        <w:numPr>
          <w:ilvl w:val="2"/>
          <w:numId w:val="1"/>
        </w:numPr>
        <w:rPr/>
      </w:pPr>
      <w:bookmarkStart w:id="604" w:name="__RefHeading___Toc5946473_2870459653"/>
      <w:bookmarkStart w:id="605" w:name="_Toc219"/>
      <w:bookmarkEnd w:id="604"/>
      <w:r>
        <w:rPr>
          <w:rtl w:val="true"/>
        </w:rPr>
        <w:t>کد آیه</w:t>
      </w:r>
      <w:r>
        <w:rPr>
          <w:rtl w:val="true"/>
        </w:rPr>
        <w:t xml:space="preserve">: </w:t>
      </w:r>
      <w:r>
        <w:rPr/>
        <w:t>47/40</w:t>
      </w:r>
      <w:r>
        <w:rPr>
          <w:rtl w:val="true"/>
        </w:rPr>
        <w:t xml:space="preserve"> </w:t>
      </w:r>
      <w:r>
        <w:rPr>
          <w:rtl w:val="true"/>
        </w:rPr>
        <w:t>اسم آیه</w:t>
      </w:r>
      <w:r>
        <w:rPr>
          <w:rtl w:val="true"/>
        </w:rPr>
        <w:t xml:space="preserve">: </w:t>
      </w:r>
      <w:r>
        <w:rPr>
          <w:rtl w:val="true"/>
        </w:rPr>
        <w:t>استکبار</w:t>
      </w:r>
      <w:bookmarkEnd w:id="605"/>
    </w:p>
    <w:p>
      <w:pPr>
        <w:pStyle w:val="BookText"/>
        <w:rPr/>
      </w:pPr>
      <w:r>
        <w:rPr>
          <w:rFonts w:ascii="Amiri" w:hAnsi="Amiri" w:eastAsia="Amiri" w:cs="Amiri"/>
          <w:color w:val="111111"/>
          <w:sz w:val="28"/>
          <w:sz w:val="28"/>
          <w:szCs w:val="28"/>
          <w:rtl w:val="true"/>
          <w:lang w:bidi="ar-SA"/>
        </w:rPr>
        <w:t xml:space="preserve">وَاِذْ یَتَحآٰجُّونَ فِی النّاٰرِ فَیَقُولُ الضُّعَفآٰءُ لِلَّذٖینَ اسْتَكْبَرُوٓا اِنّاٰ كُنّاٰ لَكُمْ تَبَعًا فَهَلْ اَنْتُمْ مُغْنُونَ عَنّاٰ نَصٖیبًا مِنَ النّاٰرِ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به خاطر بياور هنگامی را كه در آتش دوزخ با هم محاجّه می كنند، ضعفا به مستكبران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پيرو شما بوديم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آتش را بجای ما پذيرا می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 از مولای متّقیان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نقل نموده که در فرازی از آن حضرت می فرمایند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تَقَرَّبُوا إِلَى اللَّهِ بِتَوْحِيدِهِ وَ طَاعَةِ مَنْ أَمَرَكُمْ أَنْ تُطِيعُوهُ، وَ لا تُمْسِكُوا بِعِصَمِ الْكَوافِرِ، وَ لَا يُجَنِّحُ بِكُمُ الْغَيُّ، فَتَضِلُّوا عَنْ سَبِيلِ الرَّشَادِ بِاتِّبَاعِ أُولَئِكَ الَّذِينَ ضَلُّوا وَ أَضَلُّوا، قَالَ اللَّهُ عَزَّ مِنْ قَائِلٍ فِي طَائِفَةٍ ذَكَرَهُمْ بِالذَّمِّ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إِنَّاأَطَعْنا سادَتَنا وَ كُبَراءَنا فَأَضَلُّونَا السَّبِيلَا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ضِعْفَيْنِ مِنَ الْعَذابِ وَ الْعَنْهُمْ لَعْناً كَبِيراً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يَتَحاجُّونَ فِي النَّارِ فَيَقُولُ الضُّعَفاءُ لِلَّذِينَ اسْتَكْبَرُوا إِنَّا كُنَّا لَكُمْ تَبَعاً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مُغْنُونَ عَنَّا مِنْ عَذابِ اللَّهِ مِنْ شَيْ ءٍ قالُوا لَوْ هَدانَا اللَّهُ لَهَدَيْناكُمْ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 أَ فَتَدْرُونَ الِاسْتِكْبَارُ مَا هُوَ؟ هُوَ تَرْكُ الطَّاعَةِ لِمَنْ </w:t>
      </w:r>
    </w:p>
    <w:p>
      <w:pPr>
        <w:pStyle w:val="BookText"/>
        <w:rPr/>
      </w:pPr>
      <w:r>
        <w:rPr>
          <w:rFonts w:ascii="Amiri" w:hAnsi="Amiri" w:eastAsia="Amiri" w:cs="Amiri"/>
          <w:color w:val="111111"/>
          <w:sz w:val="28"/>
          <w:sz w:val="28"/>
          <w:szCs w:val="28"/>
          <w:rtl w:val="true"/>
          <w:lang w:bidi="ar-SA"/>
        </w:rPr>
        <w:t>أُمِرُوا بِطَاعَتِهِ، وَ التَّرَفُّعُ عَلَى مَنْ نَدَبُوا إِلَى مُتَابَعَتِهِ، وَ الْقُرْآنُ يَنْطِقُ مِنْ هَذَا عَنْ كَثِيرٍ أَنْ تُدَبِّرَهُ مُتَدَبِّرٌ زَجْرَهُ وَ وَعْظَهُ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یکتاپرستی و اطاعت از کسی که خدا امر فرموده، به خداوند نزدیکی جویید و به پیوندهای قبلی کافران متمسّک نشوید، گمراهی شما را منحرف نکند که با پیروی از کسانی که گمراه شدند و دیگران را گمراه کردند، از راه خدا گمراه شوید؛ چه عزیز است خداوندی که در ذکر نکوهش عدّه ای در کتاب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رؤسا و بزرگتران خویش را اطاعت کردیم و ما را از راه به در کردند،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 چندان عذاب ده و لعنتشان کن لعنتیبزرگ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در آتش شروع به آوردن حجّت می کنند، زیردستان به کسانی که گردنکش بودند،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شما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عذاب خدا را از ما دور می کنید؟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 هدایت کرده بود، قطعاً شما را هدایت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 دانید استکبار به چه معناست؟ استکبار یعنی ترک اطاعت از کسانی که به اطاعت از آنان دستور داده شده است و بالاتر دانستن خود از کسانی که مأمور به اطاعت از او هستند؛ قرآن در این باره بسیار سخن گفته است، اگر کسی در آن تدبّر نماید او را باز می دارد و پندش می دهد</w:t>
      </w:r>
      <w:r>
        <w:rPr>
          <w:rFonts w:eastAsia="IRNazanin" w:cs="IRNazanin"/>
          <w:color w:val="111111"/>
          <w:sz w:val="28"/>
          <w:szCs w:val="28"/>
          <w:rtl w:val="true"/>
          <w:lang w:bidi="fa-IR"/>
        </w:rPr>
        <w:t xml:space="preserve">. </w:t>
      </w:r>
      <w:bookmarkStart w:id="606" w:name="pg9442_93191"/>
    </w:p>
    <w:p>
      <w:pPr>
        <w:pStyle w:val="Heading2"/>
        <w:numPr>
          <w:ilvl w:val="1"/>
          <w:numId w:val="1"/>
        </w:numPr>
        <w:rPr/>
      </w:pPr>
      <w:bookmarkStart w:id="607" w:name="__RefHeading___Toc5946475_2870459653"/>
      <w:bookmarkStart w:id="608" w:name="_Toc220"/>
      <w:bookmarkEnd w:id="606"/>
      <w:bookmarkEnd w:id="607"/>
      <w:r>
        <w:rPr>
          <w:rtl w:val="true"/>
        </w:rPr>
        <w:t>سورۀ مبارکۀ زخرف</w:t>
      </w:r>
      <w:bookmarkEnd w:id="608"/>
    </w:p>
    <w:p>
      <w:pPr>
        <w:pStyle w:val="Heading3"/>
        <w:numPr>
          <w:ilvl w:val="2"/>
          <w:numId w:val="1"/>
        </w:numPr>
        <w:rPr/>
      </w:pPr>
      <w:bookmarkStart w:id="609" w:name="__RefHeading___Toc5946477_2870459653"/>
      <w:bookmarkStart w:id="610" w:name="_Toc221"/>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3"/>
        <w:numPr>
          <w:ilvl w:val="2"/>
          <w:numId w:val="1"/>
        </w:numPr>
        <w:rPr/>
      </w:pPr>
      <w:bookmarkStart w:id="611" w:name="__RefHeading___Toc5946479_2870459653"/>
      <w:bookmarkStart w:id="612" w:name="_Toc222"/>
      <w:bookmarkEnd w:id="611"/>
      <w:r>
        <w:rPr>
          <w:rtl w:val="true"/>
        </w:rPr>
        <w:t>کد آیه</w:t>
      </w:r>
      <w:r>
        <w:rPr>
          <w:rtl w:val="true"/>
        </w:rPr>
        <w:t xml:space="preserve">: </w:t>
      </w:r>
      <w:r>
        <w:rPr/>
        <w:t>38/43</w:t>
      </w:r>
      <w:r>
        <w:rPr>
          <w:rtl w:val="true"/>
        </w:rPr>
        <w:t xml:space="preserve"> </w:t>
      </w:r>
      <w:r>
        <w:rPr>
          <w:rtl w:val="true"/>
        </w:rPr>
        <w:t>اسم آیه</w:t>
      </w:r>
      <w:r>
        <w:rPr>
          <w:rtl w:val="true"/>
        </w:rPr>
        <w:t xml:space="preserve">: </w:t>
      </w:r>
      <w:r>
        <w:rPr>
          <w:rtl w:val="true"/>
        </w:rPr>
        <w:t>بدترین همنشین</w:t>
      </w:r>
      <w:bookmarkEnd w:id="612"/>
    </w:p>
    <w:p>
      <w:pPr>
        <w:pStyle w:val="BookText"/>
        <w:rPr/>
      </w:pPr>
      <w:r>
        <w:rPr>
          <w:rFonts w:ascii="Amiri" w:hAnsi="Amiri" w:eastAsia="Amiri" w:cs="Amiri"/>
          <w:color w:val="111111"/>
          <w:sz w:val="28"/>
          <w:sz w:val="28"/>
          <w:szCs w:val="28"/>
          <w:rtl w:val="true"/>
          <w:lang w:bidi="ar-SA"/>
        </w:rPr>
        <w:t>حَتّٰٓى اِذاٰ جآٰءَناٰ قاٰلَ یاٰ لَیْتَ بَیْنٖی وَبَیْنَكَ بُعْدَ الْمَشْرِقَیْنِ فَبِئْسَ الْقَرٖینُ</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تا زمانی كه نزد ما حاضر شود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ميان من و تو فاصلۀ بین مشرق و مغرب بود، تو، چه بد همنشينی هستی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هَاتَانِ الْآيَتَانِ هَكَذَا،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فُلَاناً وَ فُلَاناً يَقُولُ أَحَدُهُمَا لِصَاحِبِهِ حِينَ يَرَاهُ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بَيْنِي وَ بَيْنَكَ بُعْدَ الْمَشْرِقَيْنِ فَبِئْسَ الْقَرِينُ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لِفُلَانٍ وَ فُلَانٍ وَ أَتْبَاعِهِمَا،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يَنْفَعَكُمُ الْيَوْمَ إِذْ ظَلَمْتُمْ</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 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فِي الْعَذابِ مُشْتَرِكُونَ</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،ثُمَّ قَالَ اللَّهُ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تُسْمِعُ الصُّمَّ أَوْ تَهْدِي الْعُمْيَ وَ مَنْ كانَ 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يَعْنِي مِنْ فُلَانٍ وَ فُلَانٍ، ثُمَّ أَوْحَى اللَّهُ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بِالَّذِي أُوحِيَ إِلَيْكَ</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يَعْنِي أَنَّكَ </w:t>
      </w:r>
    </w:p>
    <w:p>
      <w:pPr>
        <w:pStyle w:val="BookText"/>
        <w:rPr/>
      </w:pPr>
      <w:r>
        <w:rPr>
          <w:rFonts w:ascii="Amiri" w:hAnsi="Amiri" w:eastAsia="Amiri" w:cs="Amiri"/>
          <w:color w:val="111111"/>
          <w:sz w:val="28"/>
          <w:sz w:val="28"/>
          <w:szCs w:val="28"/>
          <w:rtl w:val="true"/>
          <w:lang w:bidi="ar-SA"/>
        </w:rPr>
        <w:t>عَلَى وَلَايَةِ عَلِيٍّ وَ عَلِيٌّ هُوَ الصِّرَاطُ الْمُسْتَقِيمُ</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به همین شکل نازل شده است، در مورد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او با همنشینش به حضور ما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و فلانی، چون هر کدام چشمش به دیگری می افتد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 بَيْنِي وَ بَيْنَكَ بُعْدَ الْمَشْرِقَيْنِ فَبِئْسَ الْقَرِينُ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کاش میان من و تو فاصلۀ بین مشرق و مغرب بود، پس خداوند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بهفلانی و فلانی و پیروانشان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يَنْفَعَكُمُ الْيَوْمَ إِذْ ظَلَمْتُمْ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سودی ندارد، چون در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فِي الْعَذابِ مُشْتَرِكُونَ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شما در عذاب، مشترک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خدای متعال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تُسْمِعُ الصُّمَّ أَوْ تَهْدِي الْعُمْيَ وَ مَنْ كانَ فِي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بِكَ فَإِنَّا مِنْهُمْ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فلانی و فلانی انتقام می گیریم، سپس خدای متعال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فَاسْتَمْسِكْ بِالَّذِي أُوحِيَ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عَلى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همانا تو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صراط مستقیم است</w:t>
      </w:r>
      <w:r>
        <w:rPr>
          <w:rFonts w:eastAsia="IRNazanin" w:cs="IRNazanin"/>
          <w:color w:val="111111"/>
          <w:sz w:val="28"/>
          <w:szCs w:val="28"/>
          <w:rtl w:val="true"/>
          <w:lang w:bidi="fa-IR"/>
        </w:rPr>
        <w:t xml:space="preserve">. </w:t>
      </w:r>
      <w:bookmarkStart w:id="613" w:name="pg9442_93193"/>
    </w:p>
    <w:p>
      <w:pPr>
        <w:pStyle w:val="Heading2"/>
        <w:numPr>
          <w:ilvl w:val="1"/>
          <w:numId w:val="1"/>
        </w:numPr>
        <w:rPr/>
      </w:pPr>
      <w:bookmarkStart w:id="614" w:name="__RefHeading___Toc5946481_2870459653"/>
      <w:bookmarkStart w:id="615" w:name="_Toc223"/>
      <w:bookmarkEnd w:id="613"/>
      <w:bookmarkEnd w:id="614"/>
      <w:r>
        <w:rPr>
          <w:rtl w:val="true"/>
        </w:rPr>
        <w:t xml:space="preserve">سورۀ مبارکۀ محمّد </w:t>
      </w:r>
      <w:r>
        <w:rPr>
          <w:rtl w:val="true"/>
        </w:rPr>
        <w:t>(</w:t>
      </w:r>
      <w:r>
        <w:rPr>
          <w:rtl w:val="true"/>
        </w:rPr>
        <w:t>صلی الله علیه و آله و سلم</w:t>
      </w:r>
      <w:r>
        <w:rPr>
          <w:rtl w:val="true"/>
        </w:rPr>
        <w:t>)</w:t>
      </w:r>
      <w:bookmarkEnd w:id="615"/>
    </w:p>
    <w:p>
      <w:pPr>
        <w:pStyle w:val="Heading3"/>
        <w:numPr>
          <w:ilvl w:val="2"/>
          <w:numId w:val="1"/>
        </w:numPr>
        <w:rPr/>
      </w:pPr>
      <w:bookmarkStart w:id="616" w:name="__RefHeading___Toc5946483_2870459653"/>
      <w:bookmarkStart w:id="617" w:name="_Toc224"/>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Heading3"/>
        <w:numPr>
          <w:ilvl w:val="2"/>
          <w:numId w:val="1"/>
        </w:numPr>
        <w:rPr/>
      </w:pPr>
      <w:bookmarkStart w:id="618" w:name="__RefHeading___Toc5946485_2870459653"/>
      <w:bookmarkStart w:id="619" w:name="_Toc225"/>
      <w:bookmarkEnd w:id="618"/>
      <w:r>
        <w:rPr>
          <w:rtl w:val="true"/>
        </w:rPr>
        <w:t>کد آیه</w:t>
      </w:r>
      <w:r>
        <w:rPr>
          <w:rtl w:val="true"/>
        </w:rPr>
        <w:t xml:space="preserve">: </w:t>
      </w:r>
      <w:r>
        <w:rPr/>
        <w:t>1/47</w:t>
      </w:r>
      <w:r>
        <w:rPr>
          <w:rtl w:val="true"/>
        </w:rPr>
        <w:t xml:space="preserve"> </w:t>
      </w:r>
      <w:r>
        <w:rPr>
          <w:rtl w:val="true"/>
        </w:rPr>
        <w:t>اسم آیه</w:t>
      </w:r>
      <w:r>
        <w:rPr>
          <w:rtl w:val="true"/>
        </w:rPr>
        <w:t xml:space="preserve">: </w:t>
      </w:r>
      <w:r>
        <w:rPr>
          <w:rtl w:val="true"/>
        </w:rPr>
        <w:t xml:space="preserve">ارتداد بعد از رسول خدا </w:t>
      </w:r>
      <w:r>
        <w:rPr>
          <w:rtl w:val="true"/>
        </w:rPr>
        <w:t>(</w:t>
      </w:r>
      <w:r>
        <w:rPr>
          <w:rtl w:val="true"/>
        </w:rPr>
        <w:t>صلی الله علیه و آله و سلم</w:t>
      </w:r>
      <w:r>
        <w:rPr>
          <w:rtl w:val="true"/>
        </w:rPr>
        <w:t>)</w:t>
      </w:r>
      <w:bookmarkEnd w:id="619"/>
    </w:p>
    <w:p>
      <w:pPr>
        <w:pStyle w:val="BookText"/>
        <w:rPr/>
      </w:pPr>
      <w:r>
        <w:rPr>
          <w:rFonts w:ascii="Amiri" w:hAnsi="Amiri" w:eastAsia="Amiri" w:cs="Amiri"/>
          <w:color w:val="111111"/>
          <w:sz w:val="28"/>
          <w:sz w:val="28"/>
          <w:szCs w:val="28"/>
          <w:rtl w:val="true"/>
          <w:lang w:bidi="ar-SA"/>
        </w:rPr>
        <w:t>الَّذٖینَ كَفَرُوا وَصَدُّوا عَنْ سَبٖیلِ اللّٰهِ اَضَلَّ اَعْماٰلَهُمْ</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كسانی كه كافر شدند و مردم را از راه خدا بازداشتند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نابود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تَفسِیر عَلِيِّ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وَ صَدُّوا عَنْ سَبِيلِ اللَّهِ أَضَلَّ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ارْتَدُّوا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غَصَبُوا أَهْلَ بَيْتِهِ حَقَّهُمْ وَ صَدُّوا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أَبْطَلَ مَا كَانَ تَقَدَّمَ مِنْهُمْ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الْجِهَادِ وَ النُّصْرَةِ</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جناب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كَفَرُوا وَ صَدُّوا عَنْ سَبِيلِ اللَّهِ أَضَلَّ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بارۀ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همان کسانی که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برگشته و مرتد شدند و حقّ اهل بیت ایشان را غصب کردند و مردم را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این عمل شان، تمام آنچه که در معیّت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جهاد و نصرت اسلام انجام داده بودند، باطل کردند</w:t>
      </w:r>
      <w:r>
        <w:rPr>
          <w:rFonts w:eastAsia="IRNazanin" w:cs="IRNazanin"/>
          <w:color w:val="111111"/>
          <w:sz w:val="28"/>
          <w:szCs w:val="28"/>
          <w:rtl w:val="true"/>
          <w:lang w:bidi="fa-IR"/>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9442_93195"/>
      <w:bookmarkStart w:id="621" w:name="pg9442_93195"/>
      <w:bookmarkEnd w:id="621"/>
    </w:p>
    <w:p>
      <w:pPr>
        <w:pStyle w:val="BookText"/>
        <w:rPr/>
      </w:pPr>
      <w:bookmarkStart w:id="622" w:name="pg9442_93195"/>
      <w:bookmarkEnd w:id="62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Heading3"/>
        <w:numPr>
          <w:ilvl w:val="2"/>
          <w:numId w:val="1"/>
        </w:numPr>
        <w:rPr/>
      </w:pPr>
      <w:bookmarkStart w:id="623" w:name="__RefHeading___Toc5946487_2870459653"/>
      <w:bookmarkStart w:id="624" w:name="_Toc226"/>
      <w:bookmarkEnd w:id="623"/>
      <w:r>
        <w:rPr>
          <w:rtl w:val="true"/>
        </w:rPr>
        <w:t>کد آیه</w:t>
      </w:r>
      <w:r>
        <w:rPr>
          <w:rtl w:val="true"/>
        </w:rPr>
        <w:t xml:space="preserve">: </w:t>
      </w:r>
      <w:r>
        <w:rPr/>
        <w:t>3/47</w:t>
      </w:r>
      <w:r>
        <w:rPr>
          <w:rtl w:val="true"/>
        </w:rPr>
        <w:t xml:space="preserve"> </w:t>
      </w:r>
      <w:r>
        <w:rPr>
          <w:rtl w:val="true"/>
        </w:rPr>
        <w:t>اسم آیه</w:t>
      </w:r>
      <w:r>
        <w:rPr>
          <w:rtl w:val="true"/>
        </w:rPr>
        <w:t xml:space="preserve">: </w:t>
      </w:r>
      <w:r>
        <w:rPr>
          <w:rtl w:val="true"/>
        </w:rPr>
        <w:t>تبعیّت از باطل</w:t>
      </w:r>
      <w:bookmarkEnd w:id="624"/>
    </w:p>
    <w:p>
      <w:pPr>
        <w:pStyle w:val="BookText"/>
        <w:rPr/>
      </w:pPr>
      <w:r>
        <w:rPr>
          <w:rFonts w:ascii="Amiri" w:hAnsi="Amiri" w:eastAsia="Amiri" w:cs="Amiri"/>
          <w:color w:val="111111"/>
          <w:sz w:val="28"/>
          <w:sz w:val="28"/>
          <w:szCs w:val="28"/>
          <w:rtl w:val="true"/>
          <w:lang w:bidi="ar-SA"/>
        </w:rPr>
        <w:t>ذٰلِكَ٭ۖ بِاَنَّ الَّذٖینَ كَفَرُوا اتَّبَعُوا الْباٰطِلَ وَاَنَّ الَّذٖینَ ءاٰمَنُوا اتَّبَعُوا الْحَقَّ مِنْ رَبِّهِمْ٭ۚ كَذٰلِكَ یَضْرِبُ اللّٰهُ لِلنّاٰسِ اَمْثاٰلَهُمْ</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اين بدان سبب است كه آنان كه كفر ورزيدند از باطل پيروى كردند و كسانى كه ايمان آوردند از همان حق كه از جانب پروردگارشان است پيروى كردند، اين گونه خدا براى مردم مثال هايشان را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الَّذِينَ كَفَرُوا اتَّبَعُوا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الَّذِينَ اتَّبَعُوا أَعْدَاءَ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الَّذِينَ كَفَرُوا اتَّبَعُوا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اینان کسانی هستند که از دشمنان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 xml:space="preserve">. </w:t>
      </w:r>
      <w:bookmarkStart w:id="625" w:name="pg9442_93196"/>
    </w:p>
    <w:p>
      <w:pPr>
        <w:pStyle w:val="BookText"/>
        <w:rPr/>
      </w:pPr>
      <w:bookmarkEnd w:id="62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Heading3"/>
        <w:numPr>
          <w:ilvl w:val="2"/>
          <w:numId w:val="1"/>
        </w:numPr>
        <w:rPr/>
      </w:pPr>
      <w:bookmarkStart w:id="626" w:name="__RefHeading___Toc5946489_2870459653"/>
      <w:bookmarkStart w:id="627" w:name="_Toc227"/>
      <w:bookmarkEnd w:id="626"/>
      <w:r>
        <w:rPr>
          <w:rtl w:val="true"/>
        </w:rPr>
        <w:t>کد آیه</w:t>
      </w:r>
      <w:r>
        <w:rPr>
          <w:rtl w:val="true"/>
        </w:rPr>
        <w:t xml:space="preserve">: </w:t>
      </w:r>
      <w:r>
        <w:rPr/>
        <w:t>23</w:t>
      </w:r>
      <w:r>
        <w:rPr>
          <w:rtl w:val="true"/>
        </w:rPr>
        <w:t xml:space="preserve"> </w:t>
      </w:r>
      <w:r>
        <w:rPr>
          <w:rtl w:val="true"/>
        </w:rPr>
        <w:t xml:space="preserve">و </w:t>
      </w:r>
      <w:r>
        <w:rPr/>
        <w:t>22/47</w:t>
      </w:r>
      <w:r>
        <w:rPr>
          <w:rtl w:val="true"/>
        </w:rPr>
        <w:t xml:space="preserve"> </w:t>
      </w:r>
      <w:r>
        <w:rPr>
          <w:rtl w:val="true"/>
        </w:rPr>
        <w:t>اسم آیه</w:t>
      </w:r>
      <w:r>
        <w:rPr>
          <w:rtl w:val="true"/>
        </w:rPr>
        <w:t xml:space="preserve">: </w:t>
      </w:r>
      <w:r>
        <w:rPr>
          <w:rtl w:val="true"/>
        </w:rPr>
        <w:t>مفسدین فی الارض</w:t>
      </w:r>
      <w:bookmarkEnd w:id="627"/>
    </w:p>
    <w:p>
      <w:pPr>
        <w:pStyle w:val="BookText"/>
        <w:rPr/>
      </w:pPr>
      <w:r>
        <w:rPr>
          <w:rFonts w:ascii="Amiri" w:hAnsi="Amiri" w:eastAsia="Amiri" w:cs="Amiri"/>
          <w:color w:val="111111"/>
          <w:sz w:val="28"/>
          <w:sz w:val="28"/>
          <w:szCs w:val="28"/>
          <w:rtl w:val="true"/>
          <w:lang w:bidi="ar-SA"/>
        </w:rPr>
        <w:t>فَهَلْ عَسَیْتُمْ اِنْ تَوَلَّیْتُمْ اَنْ تُفْسِدُوا فِی الْاَرْضِ وَ تُقَطِّعُوٓا اَرْحاٰمَكُمْ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الَّذٖینَ لَعَنَهُمُ اللّٰهُ فَاَصَمَّهُمْ وَ اَعْمٰٓى اَبْصاٰرَهُمْ</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امّا اگر رويگردان شويد آيا جز اين انتظار می رود كه در زمين فساد كنيد و قطع رحم نمائيد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كسانی هستند كه خداوند از رحمت خويش دورشان کرده، گوشهايشان را كر و چشمهايشان را كور نموده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الْعَبَّاسِ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لَقِيَ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وَ تُعَرِّضُ بِي وَ بِصَاحِبِي؟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أُخْبِرُكَ بِآيَةٍ نَزَلَتْ فِي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بَنُو أُمَيَّةَ أَوْصَلُ لِلرَّحِمِمِنْكَ وَ لَكِنَّكَ أَبَيْتَ إِلَّا عَدَاوَةً لِبَنِي تَيْمٍ وَ بَنِي عَدِيٍّ وَ بَنِي أُمَيَّةَ</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العباس مکّی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همانى </w:t>
      </w:r>
    </w:p>
    <w:p>
      <w:pPr>
        <w:pStyle w:val="BookText"/>
        <w:rPr/>
      </w:pPr>
      <w:r>
        <w:rPr>
          <w:rFonts w:ascii="Amiri" w:hAnsi="Amiri" w:eastAsia="Amiri" w:cs="Amiri"/>
          <w:color w:val="111111"/>
          <w:sz w:val="28"/>
          <w:sz w:val="28"/>
          <w:szCs w:val="28"/>
          <w:rtl w:val="true"/>
          <w:lang w:bidi="ar-SA"/>
        </w:rPr>
        <w:t>كه اين آيه را مى خوانى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كداميک از شما مجنون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من و دوستم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نیش و کنایه مى زنى؟</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از آيه اى كه در بارۀ بنى اميّه نازل شده، آگاه نکنم؟ آن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عَسَيْتُمْ إِنْ تَوَلَّيْتُمْ أَنْ تُفْسِدُوا فِي الْأَرْضِ وَ تُقَطِّعُوا أَرْحامَكُمْ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گويى، بنى اميّه بیش از تو صلۀ رحم انجام مى دهند، ولى رفتار تو چیزی جز دشمنی با بنى تيم و بنى عدى و بنى اميّه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رَوَى 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 نَزَلَتْ فِي بَنِي أُمَيَّةَ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جناب علی بن ابراهیم قمی در تفسیرش در بارۀ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روایتی را نقل نموده که این آیه در بارۀ بنی امیّه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ظلم آن ها نسبت به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النَّبِيُ الثَّلَاثَةَ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نَزَلَتْ هَذِهِ الآيَةِ</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برقی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عَسَيْتُمْ إِنْ تَوَلَّيْتُمْ أَنْ </w:t>
      </w:r>
    </w:p>
    <w:p>
      <w:pPr>
        <w:pStyle w:val="BookText"/>
        <w:rPr/>
      </w:pPr>
      <w:r>
        <w:rPr>
          <w:rFonts w:ascii="IRNazanin" w:hAnsi="IRNazanin" w:eastAsia="IRNazanin"/>
          <w:color w:val="111111"/>
          <w:sz w:val="28"/>
          <w:sz w:val="28"/>
          <w:szCs w:val="28"/>
          <w:rtl w:val="true"/>
          <w:lang w:bidi="fa-IR"/>
        </w:rPr>
        <w:t>تُفْسِدُوا فِي الْأَرْضِ وَ تُقَطِّعُوا أَرْحامَكُمْ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لَعَنَهُمُ اللَّهُ فَأَصَمَّهُمْ وَ أَعْمى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را خواستند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شما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آن حضرت، و مخصوصاً در دوران سلطۀ امویان، اسرائیلیات را در بین جامعۀ اسلام ترویج نمودند؛ برای رسیدن به این هدف ابتدا با یهودیان خوار و بی مقدار که به ظاهر مسلمان شده بودند، دست سازش دادند، سپس بنای دشمنی و عداوت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گذاشتند، تا بتوانند فساد را در زمین گسترش داده، آن را فراگیر نمایند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خدای متعال در این کریمه، نقشۀ آنان را بر ملا ساخته، آن ها را کر و کور معرّفی نموده، و سپس مورد لعن و دوری از رحمت خویش قرار داده است</w:t>
      </w:r>
      <w:r>
        <w:rPr>
          <w:rFonts w:eastAsia="IRNazanin" w:cs="IRNazanin"/>
          <w:color w:val="111111"/>
          <w:sz w:val="28"/>
          <w:szCs w:val="28"/>
          <w:rtl w:val="true"/>
          <w:lang w:bidi="fa-IR"/>
        </w:rPr>
        <w:t xml:space="preserve">. </w:t>
      </w:r>
      <w:bookmarkStart w:id="628" w:name="pg9442_93199"/>
    </w:p>
    <w:p>
      <w:pPr>
        <w:pStyle w:val="BookText"/>
        <w:rPr/>
      </w:pPr>
      <w:bookmarkEnd w:id="62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Heading3"/>
        <w:numPr>
          <w:ilvl w:val="2"/>
          <w:numId w:val="1"/>
        </w:numPr>
        <w:rPr/>
      </w:pPr>
      <w:bookmarkStart w:id="629" w:name="__RefHeading___Toc5946491_2870459653"/>
      <w:bookmarkStart w:id="630" w:name="_Toc228"/>
      <w:bookmarkEnd w:id="629"/>
      <w:r>
        <w:rPr>
          <w:rtl w:val="true"/>
        </w:rPr>
        <w:t>کد آیه</w:t>
      </w:r>
      <w:r>
        <w:rPr>
          <w:rtl w:val="true"/>
        </w:rPr>
        <w:t xml:space="preserve">: </w:t>
      </w:r>
      <w:r>
        <w:rPr/>
        <w:t>26</w:t>
      </w:r>
      <w:r>
        <w:rPr>
          <w:rtl w:val="true"/>
        </w:rPr>
        <w:t xml:space="preserve"> </w:t>
      </w:r>
      <w:r>
        <w:rPr>
          <w:rtl w:val="true"/>
        </w:rPr>
        <w:t xml:space="preserve">و </w:t>
      </w:r>
      <w:r>
        <w:rPr/>
        <w:t>25/47</w:t>
      </w:r>
      <w:r>
        <w:rPr>
          <w:rtl w:val="true"/>
        </w:rPr>
        <w:t xml:space="preserve"> </w:t>
      </w:r>
      <w:r>
        <w:rPr>
          <w:rtl w:val="true"/>
        </w:rPr>
        <w:t>اسم آیه</w:t>
      </w:r>
      <w:r>
        <w:rPr>
          <w:rtl w:val="true"/>
        </w:rPr>
        <w:t xml:space="preserve">: </w:t>
      </w:r>
      <w:r>
        <w:rPr>
          <w:rtl w:val="true"/>
        </w:rPr>
        <w:t xml:space="preserve">نتیجۀ ترک ولایت امیرالمؤمنین </w:t>
      </w:r>
      <w:r>
        <w:rPr>
          <w:rtl w:val="true"/>
        </w:rPr>
        <w:t>(</w:t>
      </w:r>
      <w:r>
        <w:rPr>
          <w:rtl w:val="true"/>
        </w:rPr>
        <w:t>سلام الله علیه</w:t>
      </w:r>
      <w:r>
        <w:rPr>
          <w:rtl w:val="true"/>
        </w:rPr>
        <w:t>)</w:t>
      </w:r>
      <w:bookmarkEnd w:id="630"/>
    </w:p>
    <w:p>
      <w:pPr>
        <w:pStyle w:val="BookText"/>
        <w:rPr/>
      </w:pPr>
      <w:r>
        <w:rPr>
          <w:rFonts w:ascii="Amiri" w:hAnsi="Amiri" w:eastAsia="Amiri" w:cs="Amiri"/>
          <w:color w:val="111111"/>
          <w:sz w:val="28"/>
          <w:sz w:val="28"/>
          <w:szCs w:val="28"/>
          <w:rtl w:val="true"/>
          <w:lang w:bidi="ar-SA"/>
        </w:rPr>
        <w:t>اِنَّ الَّذٖینَ ارْتَدُّوا عَلٰٓى اَدْباٰرِهِمْ مِنْ بَعْدِ ماٰ تَبَیَّنَ لَهُمُ الْهُدَى الشَّیْطاٰنُ سَوَّلَ لَهُمْ وَاَمْلٰى لَهُمْ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قاٰلُوا لِلَّذٖینَ كَرِهُوا ماٰ نَزَّلَ اللّٰهُ سَنُطٖیعُكُمْ فٖی بَعْضِ الْاَمْرِ٭ۖ وَاللّٰهُ یَعْلَمُ اِسْراٰرَهُمْ</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كسانی كه بعد از روشن شدن حقّ پشت كردند، شيطان اعمال زشتشان را در نظرشان زينت داده، و آنها را با آرزوهای طولانی فريفته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آنها به كسانی كه نزول وحی الهی را كراهت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بعضي از امور از شما پيروی می كنيم، در حالی كه خداوند اسرار آنها را می داند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 مِنْ بَعْدِ ما تَبَيَّنَ لَهُمُ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فُلَانٌ وَ فُلَانٌ وَ فُلَانٌ، ارْتَدُّوا عَنِ الْإِيمَانِ فِي تَرْكِ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لِلَّذِينَ كَرِهُوا ما نَزَّلَ اللَّهُ سَنُطِيعُكُمْ فِي بَعْضِ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وَ فِي أَتْبَاعِهِمَا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الرحمان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w:t>
      </w:r>
    </w:p>
    <w:p>
      <w:pPr>
        <w:pStyle w:val="BookText"/>
        <w:rPr/>
      </w:pPr>
      <w:r>
        <w:rPr>
          <w:rFonts w:ascii="IRNazanin" w:hAnsi="IRNazanin" w:eastAsia="IRNazanin"/>
          <w:color w:val="111111"/>
          <w:sz w:val="28"/>
          <w:sz w:val="28"/>
          <w:szCs w:val="28"/>
          <w:rtl w:val="true"/>
          <w:lang w:bidi="fa-IR"/>
        </w:rPr>
        <w:t>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ارْتَدُّوا عَلى أَدْبارِهِمْ مِنْ بَعْدِ ما تَبَيَّنَ لَهُمُ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فلانی و فلانی و فلانی است، که با ترک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رویگردان شدند، سپس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قالُوا لِلَّذِينَ كَرِهُوا ما نَزَّلَ اللَّهُ سَنُطِيعُكُمْ فِي بَعْضِ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آن دو نفر و پیروانشان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الْإِيمَانِ بِتَرْكِهِمْوَلَايَةَ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الثَّانِيَ</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از محمد بن علی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ارْتَدُّوا عَلى أَدْبارِهِمْ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کسانی هستند که به خاطر ترک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ایمانشان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سَوَّلَ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آن شیطانی که آن ها را فریب داد، دوّمی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 مِنْ بَعْدِ ما تَبَيَّنَ لَهُمُ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فِي الَّذِينَ نَقَضُوا عَهْدَ اللَّهِ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هَوَّنَ لَهُمْ، وَ هُوَ فُلَانٌ</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علی بن ابراهیم 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ارْتَدُّوا عَلى أَدْبارِهِمْ مِنْ بَعْدِ ما تَبَيَّنَ لَهُمُ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هستند که عهد و پیمان خود در بارۀ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سَوَّلَ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آن کسی که عملشان را برای آنان زینت داد، فلانی می باشد</w:t>
      </w:r>
      <w:r>
        <w:rPr>
          <w:rFonts w:eastAsia="IRNazanin" w:cs="IRNazanin"/>
          <w:color w:val="111111"/>
          <w:sz w:val="28"/>
          <w:szCs w:val="28"/>
          <w:rtl w:val="true"/>
          <w:lang w:bidi="fa-IR"/>
        </w:rPr>
        <w:t xml:space="preserve">. </w:t>
      </w:r>
      <w:bookmarkStart w:id="631" w:name="pg9442_93202"/>
    </w:p>
    <w:p>
      <w:pPr>
        <w:pStyle w:val="Heading2"/>
        <w:numPr>
          <w:ilvl w:val="1"/>
          <w:numId w:val="1"/>
        </w:numPr>
        <w:rPr/>
      </w:pPr>
      <w:bookmarkStart w:id="632" w:name="__RefHeading___Toc5946493_2870459653"/>
      <w:bookmarkStart w:id="633" w:name="_Toc229"/>
      <w:bookmarkEnd w:id="631"/>
      <w:bookmarkEnd w:id="632"/>
      <w:r>
        <w:rPr>
          <w:rtl w:val="true"/>
        </w:rPr>
        <w:t>سورۀ مبارکۀ حجرات</w:t>
      </w:r>
      <w:bookmarkEnd w:id="633"/>
    </w:p>
    <w:p>
      <w:pPr>
        <w:pStyle w:val="Heading3"/>
        <w:numPr>
          <w:ilvl w:val="2"/>
          <w:numId w:val="1"/>
        </w:numPr>
        <w:rPr/>
      </w:pPr>
      <w:bookmarkStart w:id="634" w:name="__RefHeading___Toc5946495_2870459653"/>
      <w:bookmarkStart w:id="635" w:name="_Toc230"/>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Heading3"/>
        <w:numPr>
          <w:ilvl w:val="2"/>
          <w:numId w:val="1"/>
        </w:numPr>
        <w:rPr/>
      </w:pPr>
      <w:bookmarkStart w:id="636" w:name="__RefHeading___Toc5946497_2870459653"/>
      <w:bookmarkStart w:id="637" w:name="_Toc231"/>
      <w:bookmarkEnd w:id="636"/>
      <w:r>
        <w:rPr>
          <w:rtl w:val="true"/>
        </w:rPr>
        <w:t>کد آیه</w:t>
      </w:r>
      <w:r>
        <w:rPr>
          <w:rtl w:val="true"/>
        </w:rPr>
        <w:t xml:space="preserve">: </w:t>
      </w:r>
      <w:r>
        <w:rPr/>
        <w:t>7/49</w:t>
      </w:r>
      <w:r>
        <w:rPr>
          <w:rtl w:val="true"/>
        </w:rPr>
        <w:t xml:space="preserve"> </w:t>
      </w:r>
      <w:r>
        <w:rPr>
          <w:rtl w:val="true"/>
        </w:rPr>
        <w:t>اسم آیه</w:t>
      </w:r>
      <w:r>
        <w:rPr>
          <w:rtl w:val="true"/>
        </w:rPr>
        <w:t xml:space="preserve">: </w:t>
      </w:r>
      <w:r>
        <w:rPr>
          <w:rtl w:val="true"/>
        </w:rPr>
        <w:t>کفر و فسوق و عصیان</w:t>
      </w:r>
      <w:bookmarkEnd w:id="6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حَبَّبَ اِلَیْكُمُ الْاٖیماٰنَ وَزَیَّنَهُۥ فٖی قُلُوبِكُمْ وَكَرَّهَ اِلَیْكُمُ الْكُفْرَ وَالْفُسُوقَ وَالْعِصْیاٰنَ٭ۚ اُولٰٓئِكَ هُمُ الرّاٰشِدُونَ</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ولی خداوند ايمان را محبوب شما قرار داده، و آن را در دلهايتان زينت بخشيده، و كفر و فسق و گناه را منفور شما قرار داده است، كسانی كه واجد اين صفاتند هدايت يافتگانند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 وَ زَيَّنَهُ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إِلَيْكُمُ الْكُفْرَ وَ الْفُسُوقَ وَ 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 وَ الثَّانِيَ وَ الثَّالِثَ</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الرحمان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إِلَيْكُمُ الْإِيمانَ وَ زَيَّنَهُ فِي قُلُوبِكُمْ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كَرَّهَ إِلَيْكُمُ الْكُفْرَ وَ الْفُسُوقَ وَ الْعِصْيانَ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 و </w:t>
      </w:r>
    </w:p>
    <w:p>
      <w:pPr>
        <w:pStyle w:val="BookText"/>
        <w:rPr/>
      </w:pPr>
      <w:r>
        <w:rPr>
          <w:rFonts w:ascii="Amiri" w:hAnsi="Amiri" w:eastAsia="Amiri" w:cs="Amiri"/>
          <w:color w:val="111111"/>
          <w:sz w:val="28"/>
          <w:sz w:val="28"/>
          <w:szCs w:val="28"/>
          <w:rtl w:val="true"/>
          <w:lang w:bidi="ar-SA"/>
        </w:rPr>
        <w:t>دوّمی و سوّمی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زِيَادِ بْنِ الْمُنْذِرِ،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إِيمَانٌ وَ بُغْضُنَا كُفْرٌ،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حَبَّبَ إِلَيْكُمُ الْإِيمانَ وَ زَيَّنَهُ فِي قُلُوبِكُمْ وَ كَرَّهَ إِلَيْكُمُ الْكُفْرَ وَ الْفُسُوقَ وَ الْعِصْيانَ أُولئِكَ هُمُ الرَّاشِدُونَ</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زیاد بن منذر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ما ایمان است و بغض و دشمنی با ما کفر است،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اللَّهَ حَبَّبَ إِلَيْكُمُ الْإِيمانَ وَ زَيَّنَهُفِي قُلُوبِكُمْ وَ كَرَّهَ إِلَيْكُمُ الْكُفْرَ وَ الْفُسُوقَ وَ الْعِصْيانَ أُولئِكَ هُمُ الرَّاشِدُونَ</w:t>
      </w:r>
      <w:r>
        <w:rPr>
          <w:rFonts w:eastAsia="IRNazanin" w:cs="IRNazanin"/>
          <w:color w:val="111111"/>
          <w:sz w:val="28"/>
          <w:szCs w:val="28"/>
          <w:rtl w:val="true"/>
          <w:lang w:bidi="fa-IR"/>
        </w:rPr>
        <w:t xml:space="preserve">». </w:t>
      </w:r>
      <w:bookmarkStart w:id="638" w:name="pg9442_93204"/>
    </w:p>
    <w:p>
      <w:pPr>
        <w:pStyle w:val="Heading2"/>
        <w:numPr>
          <w:ilvl w:val="1"/>
          <w:numId w:val="1"/>
        </w:numPr>
        <w:rPr/>
      </w:pPr>
      <w:bookmarkStart w:id="639" w:name="__RefHeading___Toc5946499_2870459653"/>
      <w:bookmarkStart w:id="640" w:name="_Toc232"/>
      <w:bookmarkEnd w:id="638"/>
      <w:bookmarkEnd w:id="639"/>
      <w:r>
        <w:rPr>
          <w:rtl w:val="true"/>
        </w:rPr>
        <w:t>سورۀ مبارکۀ الرحمن</w:t>
      </w:r>
      <w:bookmarkEnd w:id="640"/>
    </w:p>
    <w:p>
      <w:pPr>
        <w:pStyle w:val="Heading3"/>
        <w:numPr>
          <w:ilvl w:val="2"/>
          <w:numId w:val="1"/>
        </w:numPr>
        <w:rPr/>
      </w:pPr>
      <w:bookmarkStart w:id="641" w:name="__RefHeading___Toc5946501_2870459653"/>
      <w:bookmarkStart w:id="642" w:name="_Toc233"/>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3"/>
        <w:numPr>
          <w:ilvl w:val="2"/>
          <w:numId w:val="1"/>
        </w:numPr>
        <w:rPr/>
      </w:pPr>
      <w:bookmarkStart w:id="643" w:name="__RefHeading___Toc5946503_2870459653"/>
      <w:bookmarkStart w:id="644" w:name="_Toc234"/>
      <w:bookmarkEnd w:id="643"/>
      <w:r>
        <w:rPr>
          <w:rtl w:val="true"/>
        </w:rPr>
        <w:t>کد آیه</w:t>
      </w:r>
      <w:r>
        <w:rPr>
          <w:rtl w:val="true"/>
        </w:rPr>
        <w:t xml:space="preserve">: </w:t>
      </w:r>
      <w:r>
        <w:rPr/>
        <w:t>16/55</w:t>
      </w:r>
      <w:r>
        <w:rPr>
          <w:rtl w:val="true"/>
        </w:rPr>
        <w:t xml:space="preserve"> </w:t>
      </w:r>
      <w:r>
        <w:rPr>
          <w:rtl w:val="true"/>
        </w:rPr>
        <w:t>اسم آیه</w:t>
      </w:r>
      <w:r>
        <w:rPr>
          <w:rtl w:val="true"/>
        </w:rPr>
        <w:t xml:space="preserve">: </w:t>
      </w:r>
      <w:r>
        <w:rPr>
          <w:rtl w:val="true"/>
        </w:rPr>
        <w:t>کفران دو نعمت</w:t>
      </w:r>
      <w:bookmarkEnd w:id="644"/>
    </w:p>
    <w:p>
      <w:pPr>
        <w:pStyle w:val="BookText"/>
        <w:rPr/>
      </w:pPr>
      <w:r>
        <w:rPr>
          <w:rFonts w:ascii="Amiri" w:hAnsi="Amiri" w:eastAsia="Amiri" w:cs="Amiri"/>
          <w:color w:val="111111"/>
          <w:sz w:val="28"/>
          <w:sz w:val="28"/>
          <w:szCs w:val="28"/>
          <w:rtl w:val="true"/>
          <w:lang w:bidi="ar-SA"/>
        </w:rPr>
        <w:t>فَبِاَیِّ ءاٰلآٰءِ رَبِّكُماٰ تُكَذِّباٰنِ</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پس كدامين نعمتهای پروردگارتان را انكار می كنيد؟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مُخَاطَبَةُ الْجِنِّ وَ الْإِنْسِ، وَ فِي الْبَاطِنِ فُلَانٌ وَ فُلَانٌ</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از حسین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نمود، تا آنجا که فرمودند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بارۀ این سخن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ظاهر خطاب به اجنّه و انسان است، ولی در باطن خطاب به فلانی و فلانی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النِّعْمَتَيْنِ تَكْفُرَانِ بِمُحَمَّدٍ أَمْ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مقدَّس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یک ازدو نعمت کفر می ورزید؟ به محمّد یا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45" w:name="pg9442_93206"/>
    </w:p>
    <w:p>
      <w:pPr>
        <w:pStyle w:val="Heading2"/>
        <w:numPr>
          <w:ilvl w:val="1"/>
          <w:numId w:val="1"/>
        </w:numPr>
        <w:rPr/>
      </w:pPr>
      <w:bookmarkStart w:id="646" w:name="__RefHeading___Toc5946505_2870459653"/>
      <w:bookmarkStart w:id="647" w:name="_Toc235"/>
      <w:bookmarkEnd w:id="645"/>
      <w:bookmarkEnd w:id="646"/>
      <w:r>
        <w:rPr>
          <w:rtl w:val="true"/>
        </w:rPr>
        <w:t>سورۀ مبارکۀ حدید</w:t>
      </w:r>
      <w:bookmarkEnd w:id="647"/>
    </w:p>
    <w:p>
      <w:pPr>
        <w:pStyle w:val="Heading3"/>
        <w:numPr>
          <w:ilvl w:val="2"/>
          <w:numId w:val="1"/>
        </w:numPr>
        <w:rPr/>
      </w:pPr>
      <w:bookmarkStart w:id="648" w:name="__RefHeading___Toc5946507_2870459653"/>
      <w:bookmarkStart w:id="649" w:name="_Toc236"/>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Heading3"/>
        <w:numPr>
          <w:ilvl w:val="2"/>
          <w:numId w:val="1"/>
        </w:numPr>
        <w:rPr/>
      </w:pPr>
      <w:bookmarkStart w:id="650" w:name="__RefHeading___Toc5946509_2870459653"/>
      <w:bookmarkStart w:id="651" w:name="_Toc237"/>
      <w:bookmarkEnd w:id="650"/>
      <w:r>
        <w:rPr>
          <w:rtl w:val="true"/>
        </w:rPr>
        <w:t>کد آیه</w:t>
      </w:r>
      <w:r>
        <w:rPr>
          <w:rtl w:val="true"/>
        </w:rPr>
        <w:t xml:space="preserve">: </w:t>
      </w:r>
      <w:r>
        <w:rPr/>
        <w:t>19/57</w:t>
      </w:r>
      <w:r>
        <w:rPr>
          <w:rtl w:val="true"/>
        </w:rPr>
        <w:t xml:space="preserve"> </w:t>
      </w:r>
      <w:r>
        <w:rPr>
          <w:rtl w:val="true"/>
        </w:rPr>
        <w:t>اسم آیه</w:t>
      </w:r>
      <w:r>
        <w:rPr>
          <w:rtl w:val="true"/>
        </w:rPr>
        <w:t xml:space="preserve">: </w:t>
      </w:r>
      <w:r>
        <w:rPr>
          <w:rtl w:val="true"/>
        </w:rPr>
        <w:t>اهالی جهنّم</w:t>
      </w:r>
      <w:bookmarkEnd w:id="6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 كَفَرُوا وَكَذَّبُوا بِاٰیاٰتِنآٰ اُولٰٓئِكَ اَصْحاٰبُ الْجَحٖیمِ</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كفر ورزيده و آيات ما را تكذيب كرده اند آنان اهل آتشند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الَّذِينَ كَفَرُوا وَ كَذَّبُوا بِآياتِنا أُولئِكَ أَصْحابُ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كَفَرُوا وَ كَذَبُوا بِالْوَلَايَةِ وَ بِحَقِّ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آیات سؤال کردند، پس آن حضرت 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الَّذِينَ كَفَرُوا وَ كَذَّبُوا بِآياتِنا أُولئِكَ أَصْحابُ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کسانی که كفر ورزيدندو ولايت و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كردند، اهل آتشند</w:t>
      </w:r>
      <w:r>
        <w:rPr>
          <w:rFonts w:eastAsia="IRNazanin" w:cs="IRNazanin"/>
          <w:color w:val="111111"/>
          <w:sz w:val="28"/>
          <w:szCs w:val="28"/>
          <w:rtl w:val="true"/>
          <w:lang w:bidi="fa-IR"/>
        </w:rPr>
        <w:t xml:space="preserve">. </w:t>
      </w:r>
      <w:bookmarkStart w:id="652" w:name="pg9442_93207"/>
    </w:p>
    <w:p>
      <w:pPr>
        <w:pStyle w:val="Heading2"/>
        <w:numPr>
          <w:ilvl w:val="1"/>
          <w:numId w:val="1"/>
        </w:numPr>
        <w:rPr/>
      </w:pPr>
      <w:bookmarkStart w:id="653" w:name="__RefHeading___Toc5946511_2870459653"/>
      <w:bookmarkStart w:id="654" w:name="_Toc238"/>
      <w:bookmarkEnd w:id="652"/>
      <w:bookmarkEnd w:id="653"/>
      <w:r>
        <w:rPr>
          <w:rtl w:val="true"/>
        </w:rPr>
        <w:t>سورۀ مبارکۀ مجادله</w:t>
      </w:r>
      <w:bookmarkEnd w:id="654"/>
    </w:p>
    <w:p>
      <w:pPr>
        <w:pStyle w:val="Heading3"/>
        <w:numPr>
          <w:ilvl w:val="2"/>
          <w:numId w:val="1"/>
        </w:numPr>
        <w:rPr/>
      </w:pPr>
      <w:bookmarkStart w:id="655" w:name="__RefHeading___Toc5946513_2870459653"/>
      <w:bookmarkStart w:id="656" w:name="_Toc239"/>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Heading3"/>
        <w:numPr>
          <w:ilvl w:val="2"/>
          <w:numId w:val="1"/>
        </w:numPr>
        <w:rPr/>
      </w:pPr>
      <w:bookmarkStart w:id="657" w:name="__RefHeading___Toc5946515_2870459653"/>
      <w:bookmarkStart w:id="658" w:name="_Toc240"/>
      <w:bookmarkEnd w:id="657"/>
      <w:r>
        <w:rPr>
          <w:rtl w:val="true"/>
        </w:rPr>
        <w:t>کد آیه</w:t>
      </w:r>
      <w:r>
        <w:rPr>
          <w:rtl w:val="true"/>
        </w:rPr>
        <w:t xml:space="preserve">: </w:t>
      </w:r>
      <w:r>
        <w:rPr/>
        <w:t>7/58</w:t>
      </w:r>
      <w:r>
        <w:rPr>
          <w:rtl w:val="true"/>
        </w:rPr>
        <w:t xml:space="preserve"> </w:t>
      </w:r>
      <w:r>
        <w:rPr>
          <w:rtl w:val="true"/>
        </w:rPr>
        <w:t>اسم آیه</w:t>
      </w:r>
      <w:r>
        <w:rPr>
          <w:rtl w:val="true"/>
        </w:rPr>
        <w:t xml:space="preserve">: </w:t>
      </w:r>
      <w:r>
        <w:rPr>
          <w:rtl w:val="true"/>
        </w:rPr>
        <w:t>رسوایی منافقین</w:t>
      </w:r>
      <w:bookmarkEnd w:id="658"/>
    </w:p>
    <w:p>
      <w:pPr>
        <w:pStyle w:val="BookText"/>
        <w:rPr/>
      </w:pPr>
      <w:r>
        <w:rPr>
          <w:rFonts w:ascii="Amiri" w:hAnsi="Amiri" w:eastAsia="Amiri" w:cs="Amiri"/>
          <w:color w:val="111111"/>
          <w:sz w:val="28"/>
          <w:sz w:val="28"/>
          <w:szCs w:val="28"/>
          <w:rtl w:val="true"/>
          <w:lang w:bidi="ar-SA"/>
        </w:rPr>
        <w:t>اَلَمْ تَرَ اَنَّ اللّٰهَ یَعْلَمُ ماٰ فِی السَّمٰواٰتِ وَماٰ فِی الْاَرْضِ٭ۖ ماٰ یَكُونُ مِنْ نَجْوٰى ثَلاٰثَةٍ اِلّاٰ هُوَ راٰبِعُهُمْ وَلاٰ خَمْسَةٍ اِلّاٰ هُوَ ساٰدِسُهُمْ وَلآٰ اَدْنٰى مِنْ ذٰلِكَ وَلآٰ اَكْثَرَ اِلّاٰ هُوَ مَعَهُمْ اَیْنَ ماٰ كاٰنُوا٭ۖ ثُمَّ یُنَبِّئُهُمْ بِماٰ عَمِلُوا یَوْمَ الْقِیاٰمَةِ٭ۚ اِنَّ اللّٰهَ بِكُلِّ شَیْءٍ عَلٖیمٌ</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آيا ندانسته اى كه خدا آنچه را كه در آسمان ها و آنچه را كه در زمين است مى داند هيچ گفتگوى محرمانه اى ميان سه تن نيست، مگر اينكه او چهارمين آن هاست و نه ميان پنج تن مگر اينكه او ششمين آن هاست و نه كمتر از اين و نه بيشتر، مگر اينكه هر كجا باشند او با آن هاست آنگاه روز قيامت آنان را به آنچه كرده اند آگاه خواهد گردانيد، زيرا خدا به هر چيزى داناست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بَكْرٍ الْحَضْرَمِيِّ وَ بَكْرِ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فُلَانٌ وَ فُلَانٌ وَ أَبُو فُلَانٍ أَمِينُهُمْ حِينَ اجْتَمَعُوا، فَدَخَلُوا الْكَعْبَةَ، فَكَتَبُوا بَيْنَهُمْ كِتَاباً، إِنْ مَاتَ مُحَمَّدٌ أَنْ لَا يَرْجِعَ الْأَمْرُ فِيهِمْ أَبَداً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از سلیمان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کلام خدای متعال پرسیدم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النَّجْوی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دوّمی است،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ثَلاثَهٍ إِلَّا هُوَ رابِعُهُمْ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فلانی و فلانی و پدر فلانی هستند که امین آنان بود، در آن زمانی که گرد هم آمدند و وارد کعبه شدند و میان خود نوشته ای نگاشتند که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دیگر هرگز امر خلافت به آنان باز نگردد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إِلَّا هُوَ رابِعُهُمْ وَ لا خَمْسَةٍ إِلَّا هُوَ سادِسُهُمْ وَ لا أَدْنى مِنْ ذلِكَ وَ لا أَكْثَرَ إِلَّا هُوَ مَعَهُمْ أَيْنَ ما كانُوا ثُمَّ يُنَبِّئُهُمْ بِما عَمِلُوا يَوْمَ الْقِيامَةِ إِنَّ اللَّهَ بِكُلِّ شَيْ 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فُلَانٍ وَ فُلَانٍ وَ أَبِي عُبَيْدَةَ الْجَرَّاحِ وَ عَبْدِ الرَّحْمَنِ بْنِ عَوْفٍ وَ سَالِمٍ مَوْلَى أَبِي حُذَيْفَةَ وَ الْمُغِيرَةِ بْنِ شُعْبَةَ، حَيْثُ كَتَبُوا الْكِتَابَ بَيْنَهُمْ وَ تَعَاهَدُوا وَ تَوَافَقُوا لَئِنْ مَضَى مُحَمَّدٌ لَا تَكُونُ الْخِلَافَةُ فِي بَنِي هَاشِمٍ وَ لَا النُّبُوَّةُ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9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 ثُمَّیُنَبِّئُهُمْ بِما عَمِلُوا یَوْمَ الْقِیامَةِ إِنَّ اللَّهَ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گفتگوی محرمانه ای میان سه تن نیست مگر این که او چهارمین آن هاست، و نه میان پنج تن مگر این که او ششمین آن هاست، و نه کمتر از این و نه بیشتر، مگر این که هر کجا باشند او با آن هاست؛ آن گاه روز قیامت آنان را به آنچه کرده اند آگاه خواهد گردانید، زیرا خدا به هر چیزی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فلانی و فلانی و ابوعبیدۀ جرّاح و عبدالرّحمن بن عوف و سالم مولای أبو حذیفه و مغیرة بن شعبه نازل شده است؛ آن گاه که آن نوشته را میان خود نگاشتند و با یکدیگر عهد بسته و توافق نمودند که هر 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نه خلافت و نه نبوّت هرگز در بنی هاشم باقی نماند، در این هنگام بود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دربارۀ آنان نازل نمود</w:t>
      </w:r>
      <w:r>
        <w:rPr>
          <w:rFonts w:eastAsia="IRNazanin" w:cs="IRNazanin"/>
          <w:color w:val="111111"/>
          <w:sz w:val="28"/>
          <w:szCs w:val="28"/>
          <w:rtl w:val="true"/>
          <w:lang w:bidi="fa-IR"/>
        </w:rPr>
        <w:t xml:space="preserve">. </w:t>
      </w:r>
      <w:bookmarkStart w:id="659" w:name="pg9442_93210"/>
    </w:p>
    <w:p>
      <w:pPr>
        <w:pStyle w:val="BookText"/>
        <w:rPr/>
      </w:pPr>
      <w:bookmarkEnd w:id="65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Heading3"/>
        <w:numPr>
          <w:ilvl w:val="2"/>
          <w:numId w:val="1"/>
        </w:numPr>
        <w:rPr/>
      </w:pPr>
      <w:bookmarkStart w:id="660" w:name="__RefHeading___Toc5946517_2870459653"/>
      <w:bookmarkStart w:id="661" w:name="_Toc241"/>
      <w:bookmarkEnd w:id="660"/>
      <w:r>
        <w:rPr>
          <w:rtl w:val="true"/>
        </w:rPr>
        <w:t>کد آیه</w:t>
      </w:r>
      <w:r>
        <w:rPr>
          <w:rtl w:val="true"/>
        </w:rPr>
        <w:t xml:space="preserve">: </w:t>
      </w:r>
      <w:r>
        <w:rPr/>
        <w:t>14/58</w:t>
      </w:r>
      <w:r>
        <w:rPr>
          <w:rtl w:val="true"/>
        </w:rPr>
        <w:t xml:space="preserve"> </w:t>
      </w:r>
      <w:r>
        <w:rPr>
          <w:rtl w:val="true"/>
        </w:rPr>
        <w:t>اسم آیه</w:t>
      </w:r>
      <w:r>
        <w:rPr>
          <w:rtl w:val="true"/>
        </w:rPr>
        <w:t xml:space="preserve">: </w:t>
      </w:r>
      <w:r>
        <w:rPr>
          <w:rtl w:val="true"/>
        </w:rPr>
        <w:t>ارتباط عمر با یهود</w:t>
      </w:r>
      <w:bookmarkEnd w:id="661"/>
    </w:p>
    <w:p>
      <w:pPr>
        <w:pStyle w:val="BookText"/>
        <w:rPr/>
      </w:pPr>
      <w:r>
        <w:rPr>
          <w:rFonts w:ascii="Amiri" w:hAnsi="Amiri" w:eastAsia="Amiri" w:cs="Amiri"/>
          <w:color w:val="111111"/>
          <w:sz w:val="28"/>
          <w:sz w:val="28"/>
          <w:szCs w:val="28"/>
          <w:rtl w:val="true"/>
          <w:lang w:bidi="ar-SA"/>
        </w:rPr>
        <w:t>اَلَمْ تَرَ اِلَى الَّذٖینَ تَوَلَّوْا قَوْمًا غَضِبَ اللّٰهُ عَلَیْهِمْ ماٰ هُمْ مِنْكُمْ وَلاٰ مِنْهُمْ وَیَحْلِفُونَ عَلَى الْكَذِبِ وَهُمْ یَعْلَمُونَ</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آيا نديدی كسانی را كه طرح دوستی با جمعيتی كه مورد خشم خدا بود، ريختند؟ اينها نه از شما هستند و نه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سوگند دروغ ياد می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خودشان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دروغ می گويند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تَفْسِیرِ عَلِيِّ بْنِ إِبْرَاهِيمِ 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تَوَلَّوْا قَوْماً غَضِبَ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الثَّانِي، لِأَنَّهُ 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عِنْدَ رَجُلٍ مِنَ الْيَهُودِ يَكْتُبُ 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تَوَلَّوْا قَوْماً غَضِبَ اللَّهُ عَلَيْهِمْ ما هُمْ مِنْكُمْ وَ 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الثَّانِي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تَكْتُبُ عَنِ الْيَهُودِ وَ قَدْ نَهَى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مَا فِي التَّوْرَاةِ مِنْ صِفَتِكَ وَ أَقْبَلَ يَقْرَأُ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غَضْبَانُ،فَقَالَ لَهُ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تَرَى 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اللَّهِ وَ غَضَبِ رَسُولِهِ، إِنِّي إِنَّمَا كَتَبْتُ ذَلِكَ لِمَا وَجَدْتُ فِيهِ مِنْ خَبَرِكَ،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مُوسَى بْنَ عِمْرَانَ فِيهِمْ قَائِماً، ثُمَّ أَتَيْتَهُ رَغْبَةً عَمَّا جِئْتَ بِهِ، لَكُنْتَ كَافِراً بِمَا جِئْتُ بِهِ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جناب علی بن ابراهیم قمی در تفسیر این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تَوَلَّوْا قَوْماً غَضِبَ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 ای کسانی را که قومی را که مورد خشم خدایند به دوستی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دوّمی نازل شده، زیرا هنگامی که نزد مردی یهودی نشسته بود و مشغول نوشتن اخبار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گذشتند،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تَوَلَّوْا قَوْماً غَضِبَ اللَّهُ عَلَيْهِمْ ما هُمْ مِنْكُمْ وَ 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هنگامی که دوّمی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گفتار یهود را می نوشتی، با اینکه خداوند چنین کاری را نهی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تورات در بارۀ شما آمده بود را می نوشتم و شروع کرد به خواندن نوشته های خود،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خشمگین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انصار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خشمگین شده اند؟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خشم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اینها را چون راجع به شما بود نوشتم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ایستاده باشد و تو با رغبت و میل به آنچه که او آورده است، نزد او می رفتی، به طور حتم نسبت به آنچه که من آورده ام، کافر می شدی</w:t>
      </w:r>
      <w:r>
        <w:rPr>
          <w:rFonts w:eastAsia="IRNazanin" w:cs="IRNazanin"/>
          <w:color w:val="111111"/>
          <w:sz w:val="28"/>
          <w:szCs w:val="28"/>
          <w:rtl w:val="true"/>
          <w:lang w:bidi="fa-IR"/>
        </w:rPr>
        <w:t xml:space="preserve">. </w:t>
      </w:r>
      <w:bookmarkStart w:id="662" w:name="pg9442_93212"/>
    </w:p>
    <w:p>
      <w:pPr>
        <w:pStyle w:val="BookText"/>
        <w:rPr/>
      </w:pPr>
      <w:bookmarkEnd w:id="66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Heading3"/>
        <w:numPr>
          <w:ilvl w:val="2"/>
          <w:numId w:val="1"/>
        </w:numPr>
        <w:rPr/>
      </w:pPr>
      <w:bookmarkStart w:id="663" w:name="__RefHeading___Toc5946519_2870459653"/>
      <w:bookmarkStart w:id="664" w:name="_Toc242"/>
      <w:bookmarkEnd w:id="663"/>
      <w:r>
        <w:rPr>
          <w:rtl w:val="true"/>
        </w:rPr>
        <w:t>کد آیه</w:t>
      </w:r>
      <w:r>
        <w:rPr>
          <w:rtl w:val="true"/>
        </w:rPr>
        <w:t xml:space="preserve">: </w:t>
      </w:r>
      <w:r>
        <w:rPr/>
        <w:t>22/58</w:t>
      </w:r>
      <w:r>
        <w:rPr>
          <w:rtl w:val="true"/>
        </w:rPr>
        <w:t xml:space="preserve"> </w:t>
      </w:r>
      <w:r>
        <w:rPr>
          <w:rtl w:val="true"/>
        </w:rPr>
        <w:t>اسم آیه</w:t>
      </w:r>
      <w:r>
        <w:rPr>
          <w:rtl w:val="true"/>
        </w:rPr>
        <w:t xml:space="preserve">: </w:t>
      </w:r>
      <w:r>
        <w:rPr>
          <w:rtl w:val="true"/>
        </w:rPr>
        <w:t>ایمان حقیقی</w:t>
      </w:r>
      <w:bookmarkEnd w:id="664"/>
    </w:p>
    <w:p>
      <w:pPr>
        <w:pStyle w:val="BookText"/>
        <w:rPr/>
      </w:pPr>
      <w:r>
        <w:rPr>
          <w:rFonts w:ascii="Amiri" w:hAnsi="Amiri" w:eastAsia="Amiri" w:cs="Amiri"/>
          <w:color w:val="111111"/>
          <w:sz w:val="28"/>
          <w:sz w:val="28"/>
          <w:szCs w:val="28"/>
          <w:rtl w:val="true"/>
          <w:lang w:bidi="ar-SA"/>
        </w:rPr>
        <w:t>لاٰ تَجِدُ قَوْمًا یُؤْمِنُونَ بِاللّٰهِ وَالْیَوْمِ الْءاٰخِرِ یُوآٰدُّونَ مَنْ حآٰدَّ اللّٰهَ وَرَسُولَهُۥ وَلَوْ كاٰنُوٓا ءاٰبآٰءَهُمْ اَوْ اَبْنآٰءَهُمْ اَوْ اِخْواٰنَهُمْ اَوْ عَشٖیرَتَهُمْ٭ۚ اُولٰٓئِكَ كَتَبَ فٖی قُلُوبِهِمُ الْاٖیماٰنَ وَاَیَّدَهُمْ بِرُوحٍ مِنْهُ٭ وَیُدْخِلُهُمْ جَنّاٰتٍ تَجْرٖی مِنْ تَحْتِهَا الْاَنْهاٰرُ خاٰلِدٖینَ فٖیهاٰ٭ۚ رَضِیَ اللّٰهُ عَنْهُمْ وَرَضُوا عَنْهُ٭ۚ اُولٰٓئِكَ حِزْبُ اللّٰهِ٭ۚ اَلآٰ اِنَّ حِزْبَ اللّٰهِ هُمُ الْمُفْلِحُونَ</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هيچ قومی را كه ايمان به خدا و روز قيامت دارد نمی يابی كه با دشمنان خدا و رسولش دوستی كنند، هر چند پدران يا فرزندان يا برادران يا خويشاوندان آنها باشند، آنها كسانی هستند كه خدا ايمان را بر صفحۀ قلوبشان نوشته و با روحی از ناحيۀ خودش آنها را تقويت فرموده، آنها را در باغهائی از بهشت داخل می كند كه نهرها از زير درختانش جاری است، جاودانه در آن می مانند خدا از آنها خشنود و آنها نيز از خدا خشنودند، آنها حزب الله اند، بدانيد حزب الله پيروز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فِي اللَّهِ وَ أَبْغِضْ فِي اللَّهِ، وَ وَالِ فِي اللَّهِ، وَ عَادِ فِي اللَّهِ، فَإِنَّهُ لَا تُنَالُ وَلَايَةُ اللَّهِ تَعَالَى إِلَّا بِذَلِكَ وَ لَا يَجِدُ الرَّجُلُ طَعْمَ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كَثُرَتْ صَلَاتُهُ وَ صِيَامُهُ حَتَّى يَكُونَ كَذَلِكَ، وَ قَدْ صَارَتْ مُؤَاخَاةُ النَّاسِ يَوْمَكُمْ هَذَاأَكْثَرُهَا فِي الدُّنْيَا، عَلَيْهَا يَتَوَادُّونَ، وَ عَلَيْهَا يَتَبَاغَضُونَ، وَ ذَلِكَ لَا يُغْنِي عَنْهُمْ مِنَ اللَّهِ شَيْئاً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لِي أَنْ أَعْلَمَ أَنِّي قَدْ وَالَيْتُ وَ عَادَيْتُ فِي اللَّهِ؟ وَ مَنْ </w:t>
      </w:r>
    </w:p>
    <w:p>
      <w:pPr>
        <w:pStyle w:val="BookText"/>
        <w:rPr/>
      </w:pPr>
      <w:r>
        <w:rPr>
          <w:rFonts w:ascii="Amiri" w:hAnsi="Amiri" w:eastAsia="Amiri" w:cs="Amiri"/>
          <w:color w:val="111111"/>
          <w:sz w:val="28"/>
          <w:sz w:val="28"/>
          <w:szCs w:val="28"/>
          <w:rtl w:val="true"/>
          <w:lang w:bidi="ar-SA"/>
        </w:rPr>
        <w:t>وَلِيُّ اللَّهِ حَتَّى أُوَالِيَهُ وَ مَنْ عَدُوُّهُ حَتَّى أُعَادِيَهُ؟</w:t>
      </w:r>
    </w:p>
    <w:p>
      <w:pPr>
        <w:pStyle w:val="BookText"/>
        <w:rPr/>
      </w:pPr>
      <w:r>
        <w:rPr>
          <w:rFonts w:ascii="Amiri" w:hAnsi="Amiri" w:eastAsia="Amiri" w:cs="Amiri"/>
          <w:color w:val="111111"/>
          <w:sz w:val="28"/>
          <w:sz w:val="28"/>
          <w:szCs w:val="28"/>
          <w:rtl w:val="true"/>
          <w:lang w:bidi="ar-SA"/>
        </w:rPr>
        <w:t xml:space="preserve">فَأَشَارَ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وَلِيَّ هَذَا وَلِيُّ اللَّهِ فَوَالِهِ وَ عَدُوُّ هَذَا عَدُوُّ اللَّهِ فَعَادِهِ، وَالِ وَلِيَّ هَذَا وَ لَوْ أَنَّهُ قَاتِلُ أَبِيكَ وَ وَلَدِكَ، وَ عَادِ عَدُوَّ هَذَا وَ لَوْ أَنَّهُ أَبُوكَ وَ وَلَدُكَ</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گرامی خود نقل فرمودند که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برای خدا و دشمن بدار برای خدا و محبّت داشته باش در راهخدا و دشمنی کنی در راه خدا؛ پس همانا هرگز به ولایت خدا نخواهی رسید مگر به همین کار، و شخص طعم ایمان را نخواهد چشید، اگرچه نماز و روزه زیاد داشته باشد، مگر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مدار دوستی بین مردم، بیشتر در مسائل دنیوی است، بر اساس آن محبّت می ورزید و بر پایۀ آن با هم دشمنی می کنید، امّا این مطلب آنها را از خدا بی نیاز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وسیله ای بدانم دوستی و دشمنی من در راه خدا است؟ و دوست خدا کیست تا او را دوست بدارم؟ و دشمن خدا کیست تا او را دشمن بدارم؟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 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او دوست خدا است؛ پس او را دوست بدار و دشمن او دشمن خدا است، پس او را دشمن بدار؛ دوست علی را </w:t>
      </w:r>
    </w:p>
    <w:p>
      <w:pPr>
        <w:pStyle w:val="BookText"/>
        <w:rPr/>
      </w:pPr>
      <w:r>
        <w:rPr>
          <w:rFonts w:ascii="IRNazanin" w:hAnsi="IRNazanin" w:eastAsia="IRNazanin"/>
          <w:color w:val="111111"/>
          <w:sz w:val="28"/>
          <w:sz w:val="28"/>
          <w:szCs w:val="28"/>
          <w:rtl w:val="true"/>
          <w:lang w:bidi="fa-IR"/>
        </w:rPr>
        <w:t>دوست بدار، گرچه قاتل پدر و فرزندت باشد و دشمن بدار دشمن او را، اگر چه پدر یا فرزندت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وَلَايَتُنَا وَ الْبَرَاءَةُ مِنْ عَدُوِّنَا، ثُمَّ 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يَتِمُّ الْوَلَايَةُ وَ لَا تَخْلُصُ الْمَحَبَّةُ وَ لَا تَثْبُتُ الْمَوَدَّةُ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بِالْبَرَاءَةِ مِنْ عَدُوِّهِمْ، قَرِيباً كَانَ أَوْ بَعِيداً، فَلَا تَأْخُذْكَ بِهِ رَأْفَةٌ،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ولایت ما و بیزاری از دشمنان ما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صفوانی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ولایت تکمیل نمی شود و همچنین محبّت و مودّت خاندان نبوّت خالص نیست، مگر با بیزاری از دشمنانشان، چه خویشاوند او باشد یا غیر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دلسوزی در این مورد موجب ضعف برائت و بیزاری ات شود، زیرا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نیابی که به خدا و روز واپسین ایمان داشته باشند ولی کسانی را که با خدا و رسولش مخالفت کرده اند، هر چند پدرانشان یا پسرانشان یا برادرانشان یا عشیرۀ آنان باشند، را دوست بدارند، تا آخر آیه</w:t>
      </w:r>
      <w:r>
        <w:rPr>
          <w:rFonts w:eastAsia="IRNazanin" w:cs="IRNazanin"/>
          <w:color w:val="111111"/>
          <w:sz w:val="28"/>
          <w:szCs w:val="28"/>
          <w:rtl w:val="true"/>
          <w:lang w:bidi="fa-IR"/>
        </w:rPr>
        <w:t xml:space="preserve">. </w:t>
      </w:r>
      <w:bookmarkStart w:id="665" w:name="pg9442_93215"/>
    </w:p>
    <w:p>
      <w:pPr>
        <w:pStyle w:val="Heading2"/>
        <w:numPr>
          <w:ilvl w:val="1"/>
          <w:numId w:val="1"/>
        </w:numPr>
        <w:rPr/>
      </w:pPr>
      <w:bookmarkStart w:id="666" w:name="__RefHeading___Toc5946521_2870459653"/>
      <w:bookmarkStart w:id="667" w:name="_Toc243"/>
      <w:bookmarkEnd w:id="665"/>
      <w:bookmarkEnd w:id="666"/>
      <w:r>
        <w:rPr>
          <w:rtl w:val="true"/>
        </w:rPr>
        <w:t>سورۀ مبارکۀ حشر</w:t>
      </w:r>
      <w:bookmarkEnd w:id="667"/>
    </w:p>
    <w:p>
      <w:pPr>
        <w:pStyle w:val="Heading3"/>
        <w:numPr>
          <w:ilvl w:val="2"/>
          <w:numId w:val="1"/>
        </w:numPr>
        <w:rPr/>
      </w:pPr>
      <w:bookmarkStart w:id="668" w:name="__RefHeading___Toc5946523_2870459653"/>
      <w:bookmarkStart w:id="669" w:name="_Toc244"/>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Heading3"/>
        <w:numPr>
          <w:ilvl w:val="2"/>
          <w:numId w:val="1"/>
        </w:numPr>
        <w:rPr/>
      </w:pPr>
      <w:bookmarkStart w:id="670" w:name="__RefHeading___Toc5946525_2870459653"/>
      <w:bookmarkStart w:id="671" w:name="_Toc245"/>
      <w:bookmarkEnd w:id="670"/>
      <w:r>
        <w:rPr>
          <w:rtl w:val="true"/>
        </w:rPr>
        <w:t>کد آیه</w:t>
      </w:r>
      <w:r>
        <w:rPr>
          <w:rtl w:val="true"/>
        </w:rPr>
        <w:t xml:space="preserve">: </w:t>
      </w:r>
      <w:r>
        <w:rPr/>
        <w:t>20/59</w:t>
      </w:r>
      <w:r>
        <w:rPr>
          <w:rtl w:val="true"/>
        </w:rPr>
        <w:t xml:space="preserve"> </w:t>
      </w:r>
      <w:r>
        <w:rPr>
          <w:rtl w:val="true"/>
        </w:rPr>
        <w:t>اسم آیه</w:t>
      </w:r>
      <w:r>
        <w:rPr>
          <w:rtl w:val="true"/>
        </w:rPr>
        <w:t xml:space="preserve">: </w:t>
      </w:r>
      <w:r>
        <w:rPr>
          <w:rtl w:val="true"/>
        </w:rPr>
        <w:t>دوزخیان</w:t>
      </w:r>
      <w:bookmarkEnd w:id="671"/>
    </w:p>
    <w:p>
      <w:pPr>
        <w:pStyle w:val="BookText"/>
        <w:rPr/>
      </w:pPr>
      <w:r>
        <w:rPr>
          <w:rFonts w:ascii="Amiri" w:hAnsi="Amiri" w:eastAsia="Amiri" w:cs="Amiri"/>
          <w:color w:val="111111"/>
          <w:sz w:val="28"/>
          <w:sz w:val="28"/>
          <w:szCs w:val="28"/>
          <w:rtl w:val="true"/>
          <w:lang w:bidi="ar-SA"/>
        </w:rPr>
        <w:t>لاٰ یَسْتَوٖیٓ اَصْحاٰبُ النّاٰرِ وَاَصْحاٰبُ الْجَنَّةِ٭ۚ اَصْحاٰبُ الْجَنَّةِ هُمُ الْفآٰئِزُونَ</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نه، هرگز اصحاب دوزخ و اصحاب بهشت يكسان نيستند، اصحاب بهشت رستگار و پيروزند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الثَّلَاثَةِ،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مَنْ أَطَاعَنِي وَ سَلَّمَ لِعَلِيِّ بْنِ أَبِي طَالِبٍ بَعْدِي وَ أَقَرَّ بِوَلَايَتِهِ، وَ أَصْحَابُ النَّارِ مَنْ سَخِطَ الْوَلَايَةَ وَ نَقَضَ الْعَهْدَ وَ قَاتَلَهُ بَعْدِي</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بابویه در کتاب شریف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سندهای سه گانه،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اجداد گرامیشان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فرمودند که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يَسْتَوِي أَصْحابُ النَّارِ وَ أَصْحابُ الْجَنَّةِ أَصْحابُ الْجَنَّةِ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تلاوت نمودند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بهشت كسانى هستند كه مرا اطاعت كنند و پس از من، تسليم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به ولایت او اقرار نمايند، و اصحاب </w:t>
      </w:r>
    </w:p>
    <w:p>
      <w:pPr>
        <w:pStyle w:val="BookText"/>
        <w:rPr/>
      </w:pPr>
      <w:r>
        <w:rPr>
          <w:rFonts w:ascii="IRNazanin" w:hAnsi="IRNazanin" w:eastAsia="IRNazanin"/>
          <w:color w:val="111111"/>
          <w:sz w:val="28"/>
          <w:sz w:val="28"/>
          <w:szCs w:val="28"/>
          <w:rtl w:val="true"/>
          <w:lang w:bidi="fa-IR"/>
        </w:rPr>
        <w:t xml:space="preserve">دوزخ كسانى هستند كه مخالف ولايت او باشند و پيمان شكنى كنند و پس از من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مَنْ أَطَاعَنِي وَ سَلَّمَ لِعَلِيٍّ الْوَلَايَةَ بَعْدِي، وَ أَصْحَابُ النَّارِ مَنْ نَقَضَ الْبَيْعَةَ وَ الْعَهْدَ وَ قَاتَلَ عَلِيّاً بَعْدِي، أَلَا إِنَّ عَلِيّاً بَضْعَةٌمِنِّي، فَمَنْ حَارَبَهُ فَقَدْ حَارَبَنِي، ثُمَّ دَعَا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 سِلْمُكَ سِلْمِي وَ أَنْتَ الْعَلَمُ فِيمَا بَيْنِي وَ بَيْنَ أُمَّتِي</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کوفی در تفسیرش، از 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يَسْتَوِي أَصْحابُ النَّارِ وَ أَصْحابُ الْجَنَّةِ أَصْحابُ الْجَنَّةِ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دوزخیان با بهشتیان یکسان نیستند، بهشتیانند که کامیابانند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کسانی هستند که از من اطاعت کنند و پس از من تسلیم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دوزخیان کسانی هستند که عهد و بیعت شکسته و پس از من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جنگ شوند؛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پارۀ تن من است، پس هرکس با او بجنگد با من جنگیده است؛ 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است و صلح با تو، صلح با من است و بین من و امتم، تو علَم و نشانه هستی</w:t>
      </w:r>
      <w:r>
        <w:rPr>
          <w:rFonts w:eastAsia="IRNazanin" w:cs="IRNazanin"/>
          <w:color w:val="111111"/>
          <w:sz w:val="28"/>
          <w:szCs w:val="28"/>
          <w:rtl w:val="true"/>
          <w:lang w:bidi="fa-IR"/>
        </w:rPr>
        <w:t xml:space="preserve">. </w:t>
      </w:r>
      <w:bookmarkStart w:id="672" w:name="pg9442_93217"/>
    </w:p>
    <w:p>
      <w:pPr>
        <w:pStyle w:val="Heading2"/>
        <w:numPr>
          <w:ilvl w:val="1"/>
          <w:numId w:val="1"/>
        </w:numPr>
        <w:rPr/>
      </w:pPr>
      <w:bookmarkStart w:id="673" w:name="__RefHeading___Toc5946527_2870459653"/>
      <w:bookmarkStart w:id="674" w:name="_Toc246"/>
      <w:bookmarkEnd w:id="672"/>
      <w:bookmarkEnd w:id="673"/>
      <w:r>
        <w:rPr>
          <w:rtl w:val="true"/>
        </w:rPr>
        <w:t>سورۀ مبارکۀ ممتحنه</w:t>
      </w:r>
      <w:bookmarkEnd w:id="674"/>
    </w:p>
    <w:p>
      <w:pPr>
        <w:pStyle w:val="Heading3"/>
        <w:numPr>
          <w:ilvl w:val="2"/>
          <w:numId w:val="1"/>
        </w:numPr>
        <w:rPr/>
      </w:pPr>
      <w:bookmarkStart w:id="675" w:name="__RefHeading___Toc5946529_2870459653"/>
      <w:bookmarkStart w:id="676" w:name="_Toc247"/>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3"/>
        <w:numPr>
          <w:ilvl w:val="2"/>
          <w:numId w:val="1"/>
        </w:numPr>
        <w:rPr/>
      </w:pPr>
      <w:bookmarkStart w:id="677" w:name="__RefHeading___Toc5946531_2870459653"/>
      <w:bookmarkStart w:id="678" w:name="_Toc248"/>
      <w:bookmarkEnd w:id="677"/>
      <w:r>
        <w:rPr>
          <w:rtl w:val="true"/>
        </w:rPr>
        <w:t>کد آیه</w:t>
      </w:r>
      <w:r>
        <w:rPr>
          <w:rtl w:val="true"/>
        </w:rPr>
        <w:t xml:space="preserve">: </w:t>
      </w:r>
      <w:r>
        <w:rPr/>
        <w:t>4/60</w:t>
      </w:r>
      <w:r>
        <w:rPr>
          <w:rtl w:val="true"/>
        </w:rPr>
        <w:t xml:space="preserve"> </w:t>
      </w:r>
      <w:r>
        <w:rPr>
          <w:rtl w:val="true"/>
        </w:rPr>
        <w:t>اسم آیه</w:t>
      </w:r>
      <w:r>
        <w:rPr>
          <w:rtl w:val="true"/>
        </w:rPr>
        <w:t xml:space="preserve">: </w:t>
      </w:r>
      <w:r>
        <w:rPr>
          <w:rtl w:val="true"/>
        </w:rPr>
        <w:t>کفر به معنی برائت</w:t>
      </w:r>
      <w:bookmarkEnd w:id="6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كَفَرْناٰ بِكُمْ وَبَداٰ بَیْنَناٰ وَبَیْنَكُمُ الْعَداٰوَةُ وَالْبَغْضآٰءُ اَبَدًا حَتّٰى تُؤْمِنُوا بِاللّٰهِ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ما نسبت به شما كافريم، و ميان ما و شما عداوت و دشمنی هميشگی آشكار شده است، و اين وضع همچنان ادامه دارد تا به خدای يگانه ايمان بياوريد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وُجُوهِ الْكُفْرِ فِي كِتَابِ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كِتَابِ اللَّهِ عَلَى خَمْسَةِ أَوْجُهٍ، فَمِنْهَا كُفْرُ الْجُحُودِ وَ الْجُحُودُ عَلَى وَجْهَيْنِ، وَ الْكُفْرُ بِتَرْكِ مَا أَمَرَ اللَّهُ، وَ كُفْرُ الْبَرَاءَةِ، وَ كُفْرُ النِّعَمِ، فَأَمَّا كُفْرُ الْجُحُودِ فَهُوَ الْجُحُودُ بِالرُّبُوبِيَّةِ، وَ هُوَ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وَ لَا جَنَّةَ وَ لَا نَارَ وَ هُوَ قَوْلُ صِنْفَيْنِ مِنَ الزَّنَادِقَةِ، يُقَالُ لَهُمُ الدَّهْرِيَّةُ، وَ هُمُ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يُهْلِكُنا إِلَّا الدَّهْرُ</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 هُوَ دِينٌ وَضَعُوهُ لِأَنْفُسِهِمْبِالاسْتِحْسَانِ عَلَى غَيْرِ تَثَبُّتٍ مِنْهُمْ، وَ لَا تَحْقِيقٍ لِشَيْ ءٍ مِمَّا يَقُولُونَ،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أَنَّ ذَلِكَ كَمَا يَقُولُونَ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يَعْنِي بِتَوْحِيدِ اللَّهِ تَعَالَى، فَهَذَا أَحَدُ وُجُوهِ 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الْوَجْهُ الْآخَرُ مِنَ الْجُحُودِ عَلَى مَعْرِفَةٍ، وَ هُوَ أَنْ يَجْحَدَ الْجَاحِدُ وَ هُوَ يَعْلَمُ أَنَّهُ حَقٌّ قَدِ اسْتَقَرَّ عِنْدَهُ،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فَهَذَا تَفْسِيرُ وَجْهَيِ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الثَّالِثُ مِنَ الْكُفْرِ، كُفْرُ النِّعَمِ، وَ ذَلِكَ قَوْلُهُ تَعَالَى يَحْكِي قَوْلَ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رَبِّيلِيَبْلُوَنِي أَ أَشْكُرُ أَمْ أَكْفُرُ وَ مَنْ شَكَرَ فَإِنَّما يَشْكُرُ لِنَفْسِهِ وَ مَنْ كَفَرَ فَإِنَّ رَبِّي غَنِيٌّ كَرِيمٌ</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الرَّابِعُ مِنَ الْكُفْرِ تَرْكُ مَا أَمَرَ اللَّهُ عَزَّ وَ جَلَّ بِهِ،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مِيثاقَكُمْ لا تَسْفِكُونَ دِماءَكُمْ وَ لا تُخْرِجُونَ أَنْفُسَكُمْ مِنْ دِيارِكُمْ ثُمَّ أَقْرَرْتُمْ وَ أَنْتُمْ تَشْهَدُونَ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فَما جَزاءُ مَنْ يَفْعَلُ ذلِكَ مِنْكُمْ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فَكَفَّرَهُمْ بِتَرْكِ مَا أَمَرَ اللَّهُ عَزَّ وَ جَلَّ بِهِ، وَ نَسَبَهُمْ إِلَى الْإِيمَانِ، وَ لَمْ يَقْبَلْهُ مِنْهُمْ وَ لَمْ يَنْفَعْهُمْ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جَزاءُ مَنْ </w:t>
      </w:r>
    </w:p>
    <w:p>
      <w:pPr>
        <w:pStyle w:val="BookText"/>
        <w:rPr/>
      </w:pPr>
      <w:r>
        <w:rPr>
          <w:rFonts w:ascii="Amiri" w:hAnsi="Amiri" w:eastAsia="Amiri" w:cs="Amiri"/>
          <w:color w:val="111111"/>
          <w:sz w:val="28"/>
          <w:sz w:val="28"/>
          <w:szCs w:val="28"/>
          <w:rtl w:val="true"/>
          <w:lang w:bidi="ar-SA"/>
        </w:rPr>
        <w:t>يَفْعَلُ ذلِكَ مِنْكُمْ إِلَّا خِزْيٌ فِي الْحَياةِالدُّنْيا وَ يَوْمَ الْقِيامَةِ يُرَدُّونَ إِلى أَشَدِّ الْعَذابِ وَ مَا اللَّهُ بِغافِلٍ عَمَّا تَعْمَلُونَ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الْوَجْهُ الْخَامِسُ مِنَ الْكُفْرِ، كُفْرُ الْبَرَاءَةِ، وَ ذَلِكَ قَوْلُهُ عَزَّ وَ جَلَّ يَحْكِي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 وَ بَدا بَيْنَنا وَ بَيْنَكُمُ الْعَداوَةُ وَ الْبَغْضاءُ أَبَداً حَتَّى تُؤْمِنُوا بِاللَّهِ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تَبَرَّأْنَا مِنْكُمْ، وَ قَالَ يَذْكُرُ إِبْلِيسَ وَ تَبْرِئَتَهُ مِنْ أَوْلِيَائِهِ مِنَ الْإِنْسِ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اتَّخَذْتُمْ مِنْ دُونِ اللَّهِ أَوْثاناً مَوَدَّةَ بَيْنِكُمْ فِي الْحَياةِ الدُّنْيا ثُمَّ يَوْمَ الْقِيامَةِ يَكْفُرُ بَعْضُكُمْ بِبَعْضٍ وَ يَلْعَنُ بَعْضُكُمْ بَعْضاً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يَعْنِي يَتَبَرَّأُ بَعْضُكُمْ مِنْ بَعْضٍ</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از ابو عمرو زبيرى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اقسام كفر در كتاب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در كتاب خدا بر پنج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انكار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 دو قسم است، و كفر بترک كردن آنچه خداوند به آن فرمان داده، و كفر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بيزارى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نعمتها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كفر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انكار بربوبيّت است، و آن گفتار كسى است كه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پروردگارى هست و نه بهشتى و نه دوزخى، و اين ها دو دسته از زنديقان هستند كه به </w:t>
      </w:r>
    </w:p>
    <w:p>
      <w:pPr>
        <w:pStyle w:val="BookText"/>
        <w:rPr/>
      </w:pPr>
      <w:r>
        <w:rPr>
          <w:rFonts w:ascii="IRNazanin" w:hAnsi="IRNazanin" w:eastAsia="IRNazanin"/>
          <w:color w:val="111111"/>
          <w:sz w:val="28"/>
          <w:sz w:val="28"/>
          <w:szCs w:val="28"/>
          <w:rtl w:val="true"/>
          <w:lang w:bidi="fa-IR"/>
        </w:rPr>
        <w:t>ايشان دهريّه می گويند، و آن هايند كسانى 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يُهْلِكُنا إِلَّا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نكند ما را جز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دينى است كه براى خداى به سليقه و نظر خودشان ساخته اند، بدون اين كه بررسى و تحقيق و كاوشى در اطراف آنچه می گويند بكنند،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يَظُنُّونَ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پندارهايشان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طور است كه آنها می گويند، و نيز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سَواءٌ عَلَيْهِمْ أَ أَنْذَرْتَهُمْ أَمْ لَمْ تُنْذِرْهُمْ لا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كسانی كه كافر شدند برایشان تفاوت نمی كند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يا نترسانی، ايمان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توحيد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يكى از وجوه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وجه ديگر آن انكار با معرفت است، و آن اين است كه منكر با اين كه می داند مطلب حق است انكار كند، و با اينكه مطلب نزد او ثابت شده، 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اسْتَيْقَنَتْها أَنْفُسُهُمْ ظُلْماً وَ 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روی ظلم و سرکشی انکار کردند، در حالی که در دل به آن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كانُوا مِنْ قَبْلُ يَسْتَفْتِحُونَ عَلَى الَّذِينَ كَفَرُوا فَلَمَّا جاءَهُمْ ما عَرَفُوا كَفَرُوا بِهِ فَلَعْنَةُ اللَّهِ عَلَى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اين جريان به خود نويد پیروزی بر کافران را می دادند، با اين همه هنگامی كه اين كتاب و پيامبری را كه از قبل شناخته بودند نزد آن ها آمد به او كافر شدند، پس لعنت خدا بر كافران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تفسير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و انكار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سوّم از وجوه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نسبت به نعمت است و اين همان فرمایش خداى متعال است كه از قول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می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رَبِّي لِيَبْلُوَنِي أَ أَشْكُرُ أَمْ أَكْفُرُ وَ مَنْ شَكَرَ فَإِنَّما يَشْكُرُ لِنَفْسِهِ وَ مَنْ كَفَرَ فَإِنَّ رَبِّي غَنِيٌّ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فضل پروردگارم است، تا مرا بيازمايد كه آيا شكر می كنم يا كفران می ورزم، و آن كه شكر كند جز اين نيست كه براى خويشتن سپاسگزارد، و آنكه كفران كند همانا پروردگار من بى نياز و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شَكَرْتُمْ لَأَزِيدَنَّكُمْ وَ لَئِنْ كَفَرْتُمْ إِنَّ </w:t>
      </w:r>
    </w:p>
    <w:p>
      <w:pPr>
        <w:pStyle w:val="BookText"/>
        <w:rPr/>
      </w:pPr>
      <w:r>
        <w:rPr>
          <w:rFonts w:ascii="IRNazanin" w:hAnsi="IRNazanin" w:eastAsia="IRNazanin"/>
          <w:color w:val="111111"/>
          <w:sz w:val="28"/>
          <w:sz w:val="28"/>
          <w:szCs w:val="28"/>
          <w:rtl w:val="true"/>
          <w:lang w:bidi="fa-IR"/>
        </w:rPr>
        <w:t>عَذابِي لَشَدِيدٌ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شكرگزاريد بيافزايم شما را و اگر كفر ورزيد همانا عذاب 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 وَ اشْكُرُوا لِي وَ لا تَكْفُرُونِ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ياد كنيد تا شما را ياد كنم و مرا شكر كنيد و كفر نورزيد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چهارم از وجوه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آن چيزی است كه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فرمان داده، و اين همان فرمایشخداى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مِيثاقَكُمْ لا تَسْفِكُونَ دِماءَكُمْ وَ لا تُخْرِجُونَ أَنْفُسَكُمْ مِنْ دِيارِكُمْ ثُمَّ أَقْرَرْتُمْ وَ أَنْتُمْ تَشْهَدُونَ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فَما جَزاءُ مَنْ يَفْعَلُ ذلِكَ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را كه از شما پيمان گرفتيم كه خون يكديگر را نريزيد، و يكديگر را از سرزمين خود بيرون نكنيد، و شما اقرار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بوديد؛ امّا اين شما هستيد كه يكديگر را به قتل می رسانيد، و جمعی از خودتان را از سرزمين شان بيرون می كنيد و در اين گناه و تجاوز به يكديگر كمک می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ها همه نقض پيمانی است كه با خدا بسته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بعضی از آن ها به صورت اسيران نزد شما آيند فديه می دهيد و آن ها را آزاد می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بيرون ساختن آنان بر شما حرام بود، آيا به بعضی از دستورات كتاب آسمانی ايمان می آوريد و به بعضی كافر می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كسی كه اين عمل را انجام دهد جز رسوائی در اين جهان، و باز </w:t>
      </w:r>
    </w:p>
    <w:p>
      <w:pPr>
        <w:pStyle w:val="BookText"/>
        <w:rPr/>
      </w:pPr>
      <w:r>
        <w:rPr>
          <w:rFonts w:ascii="IRNazanin" w:hAnsi="IRNazanin" w:eastAsia="IRNazanin"/>
          <w:color w:val="111111"/>
          <w:sz w:val="28"/>
          <w:sz w:val="28"/>
          <w:szCs w:val="28"/>
          <w:rtl w:val="true"/>
          <w:lang w:bidi="fa-IR"/>
        </w:rPr>
        <w:t>گشت به شديدترين عذاب ها در روز رستاخيز، چيز ديگری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ها را به سبب ترک آنچه که او فرمان داده است كافر دانسته، و با این که آن ها خود را منسوب به ايمان می دانند ولى از آن ها نپذيرفته و آن ايمان نزد خداوند براى ايشان سودى ندارد، 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جَزاءُ مَنْ يَفْعَلُ ذلِكَ مِنْكُمْ إِلَّا خِزْيٌ فِي الْحَياةِ الدُّنْيا وَ يَوْمَ الْقِيامَةِ يُرَدُّونَ إِلى أَشَدِّ الْعَذابِ وَ مَا اللَّهُ بِغافِلٍ عَمَّا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آن كسی از شما كه اين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در ميان احكام و قوانين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جز رسوائی در اين جهان، و باز گشت به شديدترين عذاب ها در روز رستاخيز، چيز ديگری نخواهد بود، و خداوند از اعمال شما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پنجم از وجوه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است، و اين همان فرمایش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زبان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كَفَرْنا بِكُمْ وَ بَدا بَيْنَنا وَ بَيْنَكُمُ الْعَداوَةُ وَ الْبَغْضاءُ أَبَداً حَتَّى تُؤْمِنُوا بِاللَّهِ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به شما كافريم، و ميان ما و شما عداوت و دشمنی هميشگی آشكار شده است، و اين وضع همچنان ادامه دارد تا هنگامی که به خدای يگانه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از شما بيزاريم، و خداوند در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 بيزارى جستن او را از دوستانش از آدميزاده در قيامت ياد می كند،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كَفَرْتُ بِما أَشْرَكْتُمُونِ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نسبت به شرک شما دربارۀ خود كه از قبل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مرا همرديف اطاعت خدا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 و كافرم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اتَّخَذْتُمْ مِنْ دُونِ اللَّهِ أَوْثاناً مَوَدَّةَ بَيْنِكُمْ فِي الْحَياةِ الدُّنْيا ثُمَّ يَوْمَ الْقِيامَةِ يَكْفُرُ بَعْضُكُمْ بِبَعْضٍ وَ يَلْعَنُ بَعْضُكُمْ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غير از خدا بتهائی را برای خود انتخاب كرده ايد كه مايۀ دوستی و محبّت ميان شما در زندگی دنيا باشد، سپس روز قيامت هر يک به ديگری كافر می شويد و يكديگر را لعن می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بعضى از شما از بعضى دیگر، بيزارى بجويید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کفر را بیان فرمودند، که البته تک تک این موارد، با گروه منافقین 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گروه فرمودند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بِاللَّهِ وَ بِمَا آمَنَ بِهِ هَؤُلَاءِ الْمُؤْمِنُونَ بِتَوْحِيدِ اللَّهِ تَعَالَى، وَ </w:t>
      </w:r>
    </w:p>
    <w:p>
      <w:pPr>
        <w:pStyle w:val="BookText"/>
        <w:rPr/>
      </w:pPr>
      <w:r>
        <w:rPr>
          <w:rFonts w:ascii="Amiri" w:hAnsi="Amiri" w:eastAsia="Amiri" w:cs="Amiri"/>
          <w:color w:val="111111"/>
          <w:sz w:val="28"/>
          <w:sz w:val="28"/>
          <w:szCs w:val="28"/>
          <w:rtl w:val="true"/>
          <w:lang w:bidi="ar-SA"/>
        </w:rPr>
        <w:t xml:space="preserve">بِنُبُوَّةِ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بِوَصِيَّةِ عَلِيٍّ وَلِيِّ اللَّهِ وَ وَصِيِّ رَسُولِ اللَّهِ، وَ بِالْأَئِمَّةِ الطَّاهِرِينَ الطَّيِّبِينَ، خِيَارِ عِبَادِهِ الْمَيَامِينِ، الْقَوَّامِينَ بِمَصَالِحِ خَلْقِ اللَّهِ تَعَالَى</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و آنچه که این مؤمنین باور دارند، یعنی یگانگی خدای متعال، و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خدا، و وصایت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و وصیّ پیامبر خدا و امامان پاک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و بابرکت ترین بندگان خدا، برپا دارندۀ مصالح خلق خدای متعال</w:t>
      </w:r>
      <w:r>
        <w:rPr>
          <w:rFonts w:eastAsia="IRNazanin" w:cs="IRNazanin"/>
          <w:color w:val="111111"/>
          <w:sz w:val="28"/>
          <w:szCs w:val="28"/>
          <w:rtl w:val="true"/>
          <w:lang w:bidi="fa-IR"/>
        </w:rPr>
        <w:t xml:space="preserve">. </w:t>
      </w:r>
      <w:bookmarkStart w:id="679" w:name="pg9442_93224"/>
    </w:p>
    <w:p>
      <w:pPr>
        <w:pStyle w:val="Heading2"/>
        <w:numPr>
          <w:ilvl w:val="1"/>
          <w:numId w:val="1"/>
        </w:numPr>
        <w:rPr/>
      </w:pPr>
      <w:bookmarkStart w:id="680" w:name="__RefHeading___Toc5946533_2870459653"/>
      <w:bookmarkStart w:id="681" w:name="_Toc249"/>
      <w:bookmarkEnd w:id="679"/>
      <w:bookmarkEnd w:id="680"/>
      <w:r>
        <w:rPr>
          <w:rtl w:val="true"/>
        </w:rPr>
        <w:t>سورۀ مبارکۀ ملک</w:t>
      </w:r>
      <w:bookmarkEnd w:id="681"/>
    </w:p>
    <w:p>
      <w:pPr>
        <w:pStyle w:val="Heading3"/>
        <w:numPr>
          <w:ilvl w:val="2"/>
          <w:numId w:val="1"/>
        </w:numPr>
        <w:rPr/>
      </w:pPr>
      <w:bookmarkStart w:id="682" w:name="__RefHeading___Toc5946535_2870459653"/>
      <w:bookmarkStart w:id="683" w:name="_Toc250"/>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Heading3"/>
        <w:numPr>
          <w:ilvl w:val="2"/>
          <w:numId w:val="1"/>
        </w:numPr>
        <w:rPr/>
      </w:pPr>
      <w:bookmarkStart w:id="684" w:name="__RefHeading___Toc5946537_2870459653"/>
      <w:bookmarkStart w:id="685" w:name="_Toc251"/>
      <w:bookmarkEnd w:id="684"/>
      <w:r>
        <w:rPr>
          <w:rtl w:val="true"/>
        </w:rPr>
        <w:t>کد آیه</w:t>
      </w:r>
      <w:r>
        <w:rPr>
          <w:rtl w:val="true"/>
        </w:rPr>
        <w:t xml:space="preserve">: </w:t>
      </w:r>
      <w:r>
        <w:rPr/>
        <w:t>27/67</w:t>
      </w:r>
      <w:r>
        <w:rPr>
          <w:rtl w:val="true"/>
        </w:rPr>
        <w:t xml:space="preserve"> </w:t>
      </w:r>
      <w:r>
        <w:rPr>
          <w:rtl w:val="true"/>
        </w:rPr>
        <w:t>اسم آیه</w:t>
      </w:r>
      <w:r>
        <w:rPr>
          <w:rtl w:val="true"/>
        </w:rPr>
        <w:t xml:space="preserve">: </w:t>
      </w:r>
      <w:r>
        <w:rPr>
          <w:rtl w:val="true"/>
        </w:rPr>
        <w:t>روسیاهان</w:t>
      </w:r>
      <w:bookmarkEnd w:id="685"/>
    </w:p>
    <w:p>
      <w:pPr>
        <w:pStyle w:val="BookText"/>
        <w:rPr/>
      </w:pPr>
      <w:r>
        <w:rPr>
          <w:rFonts w:ascii="Amiri" w:hAnsi="Amiri" w:eastAsia="Amiri" w:cs="Amiri"/>
          <w:color w:val="111111"/>
          <w:sz w:val="28"/>
          <w:sz w:val="28"/>
          <w:szCs w:val="28"/>
          <w:rtl w:val="true"/>
          <w:lang w:bidi="ar-SA"/>
        </w:rPr>
        <w:t>فَلَمّاٰ رَاَوْهُ زُلْفَةً سٖیٓئَتْ وُجُوهُ الَّذٖینَ كَفَرُوا وَقٖیلَ هٰذَا الَّذٖی كُنْتُمْ بِهٖ تَدَّعُونَ</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هنگامی كه آن وعدۀ الهی را از نزديک می بينند صورت كافران زشت و سياه می گردد و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چيزی است كه تقاضای آن را داشتيد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لَمَّا رَأَوْا عَلِيّاً فِي الْقِيَامَةِ اسْوَدَّتْ وُجُوهُ الَّذِينَ كَفَرُوا، وَ لَمَّا رَأَوْا مَنْزِلَتَهُ وَ مَكَانَهُ مِنَ اللَّهِ أَكَلُوا أَكُفَّهُمْ عَلَى مَا فَرَّطُوا 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شهر آشوب در کتاب شریف المناقب،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در تفسیر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آن در روز قیامت است، هنگامی که کافران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ببینند، چهرۀ آن ها سیاه می شود، و هنگامی که مقام و جایگاه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خداوند می بینند به خاطر کوتاهی و سهل انگاری که در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دست های خودشان را می گزند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يَعْقُوبَ،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 وَ قِيلَ هذَا الَّذِي كُنْتُمْ بِهِ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فُلَانٌ وَ فُلَانٌ مَنْزِلَةَ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إِذَا دَفَعَ اللَّهُ تَعَالَى لِوَاءَ الْحَمْدِ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يَجِيئُهُ كُلُّ مَلَكٍ مُقَرَّبٍ وَ كُلُّ نَبِيٍّ مُرْسَلٍ، فَدَفَعَهُ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 وَ قِيلَ هذَا الَّذِي كُنْتُمْ بِهِ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بِاسْمِهِ تُسَمُّونَ أَمِيرَ الْمُؤْمِنِينَ</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یعقوب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 زُلْفَةً سِيئَتْ وُجُوهُ الَّذِينَ كَفَرُوا وَ قِيلَ هذَا الَّذِي كُنْتُمْ بِهِ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هنگامی که فلانی و فلانی جایگاه رفیع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بینند، آن زمانی که خدای متعال پرچم حمد 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می سپارد و تمام فرشتگان مقرّب و پیامبران مرسل نزد وی خواهند آمد، پس ایشان آن را به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 های کسانی که کافر شده اند درهم شود و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چیزی است که آن را فرا می خواندید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نام امیرالمؤمنین که مخصوص او می باشد را، بر خود می گذاشتید</w:t>
      </w:r>
      <w:r>
        <w:rPr>
          <w:rFonts w:eastAsia="IRNazanin" w:cs="IRNazanin"/>
          <w:color w:val="111111"/>
          <w:sz w:val="28"/>
          <w:szCs w:val="28"/>
          <w:rtl w:val="true"/>
          <w:lang w:bidi="fa-IR"/>
        </w:rPr>
        <w:t xml:space="preserve">. </w:t>
      </w:r>
      <w:bookmarkStart w:id="686" w:name="pg9442_93226"/>
    </w:p>
    <w:p>
      <w:pPr>
        <w:pStyle w:val="Heading2"/>
        <w:numPr>
          <w:ilvl w:val="1"/>
          <w:numId w:val="1"/>
        </w:numPr>
        <w:rPr/>
      </w:pPr>
      <w:bookmarkStart w:id="687" w:name="__RefHeading___Toc5946539_2870459653"/>
      <w:bookmarkStart w:id="688" w:name="_Toc252"/>
      <w:bookmarkEnd w:id="686"/>
      <w:bookmarkEnd w:id="687"/>
      <w:r>
        <w:rPr>
          <w:rtl w:val="true"/>
        </w:rPr>
        <w:t>سورۀ مبارکۀ قلم</w:t>
      </w:r>
      <w:bookmarkEnd w:id="688"/>
    </w:p>
    <w:p>
      <w:pPr>
        <w:pStyle w:val="Heading3"/>
        <w:numPr>
          <w:ilvl w:val="2"/>
          <w:numId w:val="1"/>
        </w:numPr>
        <w:rPr/>
      </w:pPr>
      <w:bookmarkStart w:id="689" w:name="__RefHeading___Toc5946541_2870459653"/>
      <w:bookmarkStart w:id="690" w:name="_Toc253"/>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Heading3"/>
        <w:numPr>
          <w:ilvl w:val="2"/>
          <w:numId w:val="1"/>
        </w:numPr>
        <w:rPr/>
      </w:pPr>
      <w:bookmarkStart w:id="691" w:name="__RefHeading___Toc5946543_2870459653"/>
      <w:bookmarkStart w:id="692" w:name="_Toc254"/>
      <w:bookmarkEnd w:id="691"/>
      <w:r>
        <w:rPr>
          <w:rtl w:val="true"/>
        </w:rPr>
        <w:t>کد آیه</w:t>
      </w:r>
      <w:r>
        <w:rPr>
          <w:rtl w:val="true"/>
        </w:rPr>
        <w:t xml:space="preserve">: </w:t>
      </w:r>
      <w:r>
        <w:rPr/>
        <w:t>10</w:t>
      </w:r>
      <w:r>
        <w:rPr>
          <w:rtl w:val="true"/>
        </w:rPr>
        <w:t xml:space="preserve"> _ </w:t>
      </w:r>
      <w:r>
        <w:rPr/>
        <w:t>5/68</w:t>
      </w:r>
      <w:r>
        <w:rPr>
          <w:rtl w:val="true"/>
        </w:rPr>
        <w:t xml:space="preserve"> </w:t>
      </w:r>
      <w:r>
        <w:rPr>
          <w:rtl w:val="true"/>
        </w:rPr>
        <w:t>اسم آیه</w:t>
      </w:r>
      <w:r>
        <w:rPr>
          <w:rtl w:val="true"/>
        </w:rPr>
        <w:t xml:space="preserve">: </w:t>
      </w:r>
      <w:r>
        <w:rPr>
          <w:rtl w:val="true"/>
        </w:rPr>
        <w:t>دروغ گو</w:t>
      </w:r>
      <w:bookmarkEnd w:id="692"/>
    </w:p>
    <w:p>
      <w:pPr>
        <w:pStyle w:val="BookText"/>
        <w:rPr/>
      </w:pPr>
      <w:r>
        <w:rPr>
          <w:rFonts w:ascii="Amiri" w:hAnsi="Amiri" w:eastAsia="Amiri" w:cs="Amiri"/>
          <w:color w:val="111111"/>
          <w:sz w:val="28"/>
          <w:sz w:val="28"/>
          <w:szCs w:val="28"/>
          <w:rtl w:val="true"/>
          <w:lang w:bidi="ar-SA"/>
        </w:rPr>
        <w:t>فَسَتُبْصِرُ وَیُبْصِرُونَ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بِاَیِّكُمُ الْمَفْتُونُ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تُطِعْ كُلَّ حَلّاٰفٍ مَهٖینٍ</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و به زودی تو می بينی و آنها نيز می بينند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كداميک از شما مجنون هستيد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كسی كه بسيار سوگند ياد می كند و پست و فرومایه است اطاعت مكن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قَدْ خَلَصَ وُدِّي إِلَى قَلْبِهِ، وَ مَا خَلَصَ وُدِّي إِلَى قَلْبِ أَحَدٍ إِلَّا وَ قَدْ خَلَصَ وُدُّ عَلِيٍّ إِلَى قَلْبِهِ، كَذَبَ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يُحِبُّنِي وَ يُبْغِضُكَ،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رَجُلَانِ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الْغُلَامِ، فَأَنْزَلَ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فِيهِمَا، إِلَى آخِرِ الْآيَةِ</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مگر اینکه محبّت خالصانۀ من در قلب او باشد و اگر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خالصانۀ من در قلب کسی جای گرفت، محبّت خالصانۀ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قلبش راه یابد؛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آن که گمان کرده مرا دوست می دارد در حالی که از تو نفرت دارد؛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مرد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شیفتۀ این جوان شده است، پس خدای تبارک و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بِأَیِّکُمُ الْمَفْتُونُ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 دید و خواهند دید، که کدام یک از شما دستخوش جنونید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فَيُدْهِنُونَ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كُلَّ حَلَّافٍ 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که نرمی کنی تا نرمی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قَسَم خورندۀ فرومایه ای فرمان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دربارۀ آن دو منافق نازل شده است</w:t>
      </w:r>
      <w:r>
        <w:rPr>
          <w:rFonts w:eastAsia="IRNazanin" w:cs="IRNazanin"/>
          <w:color w:val="111111"/>
          <w:sz w:val="28"/>
          <w:szCs w:val="28"/>
          <w:rtl w:val="true"/>
          <w:lang w:bidi="fa-IR"/>
        </w:rPr>
        <w:t xml:space="preserve">. </w:t>
      </w:r>
      <w:bookmarkStart w:id="693" w:name="pg9442_93228"/>
    </w:p>
    <w:p>
      <w:pPr>
        <w:pStyle w:val="Heading2"/>
        <w:numPr>
          <w:ilvl w:val="1"/>
          <w:numId w:val="1"/>
        </w:numPr>
        <w:rPr/>
      </w:pPr>
      <w:bookmarkStart w:id="694" w:name="__RefHeading___Toc5946545_2870459653"/>
      <w:bookmarkStart w:id="695" w:name="_Toc255"/>
      <w:bookmarkEnd w:id="693"/>
      <w:bookmarkEnd w:id="694"/>
      <w:r>
        <w:rPr>
          <w:rtl w:val="true"/>
        </w:rPr>
        <w:t>سورۀ مبارکۀ مرسلات</w:t>
      </w:r>
      <w:bookmarkEnd w:id="695"/>
    </w:p>
    <w:p>
      <w:pPr>
        <w:pStyle w:val="Heading3"/>
        <w:numPr>
          <w:ilvl w:val="2"/>
          <w:numId w:val="1"/>
        </w:numPr>
        <w:rPr/>
      </w:pPr>
      <w:bookmarkStart w:id="696" w:name="__RefHeading___Toc5946547_2870459653"/>
      <w:bookmarkStart w:id="697" w:name="_Toc256"/>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Heading3"/>
        <w:numPr>
          <w:ilvl w:val="2"/>
          <w:numId w:val="1"/>
        </w:numPr>
        <w:rPr/>
      </w:pPr>
      <w:bookmarkStart w:id="698" w:name="__RefHeading___Toc5946549_2870459653"/>
      <w:bookmarkStart w:id="699" w:name="_Toc257"/>
      <w:bookmarkEnd w:id="698"/>
      <w:r>
        <w:rPr>
          <w:rtl w:val="true"/>
        </w:rPr>
        <w:t>کد آیه</w:t>
      </w:r>
      <w:r>
        <w:rPr>
          <w:rtl w:val="true"/>
        </w:rPr>
        <w:t xml:space="preserve">: </w:t>
      </w:r>
      <w:r>
        <w:rPr/>
        <w:t>18</w:t>
      </w:r>
      <w:r>
        <w:rPr>
          <w:rtl w:val="true"/>
        </w:rPr>
        <w:t xml:space="preserve"> _ </w:t>
      </w:r>
      <w:r>
        <w:rPr/>
        <w:t>15/77</w:t>
      </w:r>
      <w:r>
        <w:rPr>
          <w:rtl w:val="true"/>
        </w:rPr>
        <w:t xml:space="preserve"> </w:t>
      </w:r>
      <w:r>
        <w:rPr>
          <w:rtl w:val="true"/>
        </w:rPr>
        <w:t>اسم آیه</w:t>
      </w:r>
      <w:r>
        <w:rPr>
          <w:rtl w:val="true"/>
        </w:rPr>
        <w:t xml:space="preserve">: </w:t>
      </w:r>
      <w:r>
        <w:rPr>
          <w:rtl w:val="true"/>
        </w:rPr>
        <w:t>وای بر تکذیب کنندگان</w:t>
      </w:r>
      <w:bookmarkEnd w:id="699"/>
    </w:p>
    <w:p>
      <w:pPr>
        <w:pStyle w:val="BookText"/>
        <w:rPr/>
      </w:pPr>
      <w:r>
        <w:rPr>
          <w:rFonts w:ascii="Amiri" w:hAnsi="Amiri" w:eastAsia="Amiri" w:cs="Amiri"/>
          <w:color w:val="111111"/>
          <w:sz w:val="28"/>
          <w:sz w:val="28"/>
          <w:szCs w:val="28"/>
          <w:rtl w:val="true"/>
          <w:lang w:bidi="ar-SA"/>
        </w:rPr>
        <w:t>وَیْلٌ یَوْمَئِذٍ لِلْمُكَذِّبٖینَ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نُهْلِكِ الْاَوَّلٖینَ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الْءاٰخِرٖینَ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بِالْمُجْرِمٖینَ</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وای بر تكذيب كنندگان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را هلاک نكرديم؟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آخرين را به دنبال آن ها می فرستيم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 مجرمان رفتار می كنيم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فُضَيْلٍ،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وَيْلٌ لِلْمُكَذِّبِينَ يَا مُحَمَّدُ بِمَا أَوْحَيْتُ إِلَيْكَ مِنْ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نُهْلِكِ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نُتْبِعُهُمُ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الَّذِينَ كَذَّبُوا الرُّسُلَ فِي طَاعَةِ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كَذلِكَنَفْعَلُ بِالْمُجْرِمِينَ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أَجْرَمَ إِلَى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مِنْ وَصِيِّهِ مَا 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 يَوْمَئِذٍ </w:t>
      </w:r>
    </w:p>
    <w:p>
      <w:pPr>
        <w:pStyle w:val="BookText"/>
        <w:rPr/>
      </w:pPr>
      <w:r>
        <w:rPr>
          <w:rFonts w:ascii="IRNazanin" w:hAnsi="IRNazanin" w:eastAsia="IRNazanin"/>
          <w:color w:val="111111"/>
          <w:sz w:val="28"/>
          <w:sz w:val="28"/>
          <w:szCs w:val="28"/>
          <w:rtl w:val="true"/>
          <w:lang w:bidi="fa-IR"/>
        </w:rPr>
        <w:t>لِلْمُكَذِّبِينَ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واى بر تكذيب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تكذيب كنندگانِ 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آن را به تو وحى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نُهْلِكِ 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نُتْبِعُهُمُ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پيشينيان را هلاک نكرديم؟ و ديگران را نيز دنبال آنها 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آن هايند كه پيامبران را در خصوص پیروی از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نَفْعَلُ بِالْمُجْرِمِينَ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نافرمانان اين گونه رفتار می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کسانی كه نسبت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نمودند و نسبت به جانشین او، كردند آنچه را که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الْعَبَّاسِ بْنِ إِسْمَاعِيلَ،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نُهْلِكِ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 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نُتْبِعُهُمُ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 الرَّابِعَ وَ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بَنِي أُمَيَّةَ،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عباس بن اسماعیل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فرمایش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نُهْلِکِ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اوّلی و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نُتْبِعُهُمُ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سوّمی و چهارمی و پنجمی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نَفْعَلُ بِالْمُجْرِمِینَ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بنی امیّه؛ و منظور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امیرالمؤمنین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نمودند</w:t>
      </w:r>
      <w:r>
        <w:rPr>
          <w:rFonts w:eastAsia="IRNazanin" w:cs="IRNazanin"/>
          <w:color w:val="111111"/>
          <w:sz w:val="28"/>
          <w:szCs w:val="28"/>
          <w:rtl w:val="true"/>
          <w:lang w:bidi="fa-IR"/>
        </w:rPr>
        <w:t xml:space="preserve">. </w:t>
      </w:r>
      <w:bookmarkStart w:id="700" w:name="pg9442_93230"/>
    </w:p>
    <w:p>
      <w:pPr>
        <w:pStyle w:val="BookText"/>
        <w:rPr/>
      </w:pPr>
      <w:bookmarkEnd w:id="70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Heading3"/>
        <w:numPr>
          <w:ilvl w:val="2"/>
          <w:numId w:val="1"/>
        </w:numPr>
        <w:rPr/>
      </w:pPr>
      <w:bookmarkStart w:id="701" w:name="__RefHeading___Toc5946551_2870459653"/>
      <w:bookmarkStart w:id="702" w:name="_Toc258"/>
      <w:bookmarkEnd w:id="701"/>
      <w:r>
        <w:rPr>
          <w:rtl w:val="true"/>
        </w:rPr>
        <w:t>کد آیه</w:t>
      </w:r>
      <w:r>
        <w:rPr>
          <w:rtl w:val="true"/>
        </w:rPr>
        <w:t xml:space="preserve">: </w:t>
      </w:r>
      <w:r>
        <w:rPr/>
        <w:t>31</w:t>
      </w:r>
      <w:r>
        <w:rPr>
          <w:rtl w:val="true"/>
        </w:rPr>
        <w:t xml:space="preserve"> _ </w:t>
      </w:r>
      <w:r>
        <w:rPr/>
        <w:t>29/77</w:t>
      </w:r>
      <w:r>
        <w:rPr>
          <w:rtl w:val="true"/>
        </w:rPr>
        <w:t xml:space="preserve"> </w:t>
      </w:r>
      <w:r>
        <w:rPr>
          <w:rtl w:val="true"/>
        </w:rPr>
        <w:t>اسم آیه</w:t>
      </w:r>
      <w:r>
        <w:rPr>
          <w:rtl w:val="true"/>
        </w:rPr>
        <w:t xml:space="preserve">: </w:t>
      </w:r>
      <w:r>
        <w:rPr>
          <w:rtl w:val="true"/>
        </w:rPr>
        <w:t>سه ظالم</w:t>
      </w:r>
      <w:bookmarkEnd w:id="702"/>
    </w:p>
    <w:p>
      <w:pPr>
        <w:pStyle w:val="BookText"/>
        <w:rPr/>
      </w:pPr>
      <w:r>
        <w:rPr>
          <w:rFonts w:ascii="Amiri" w:hAnsi="Amiri" w:eastAsia="Amiri" w:cs="Amiri"/>
          <w:color w:val="111111"/>
          <w:sz w:val="28"/>
          <w:sz w:val="28"/>
          <w:szCs w:val="28"/>
          <w:rtl w:val="true"/>
          <w:lang w:bidi="ar-SA"/>
        </w:rPr>
        <w:t>اِنْطَلِقُوٓا اِلٰى ماٰ كُنْتُمْ بِهٖ تُكَذِّبُونَ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اِلٰى ظِلٍّ ذٖی ثَلاٰثِ شُعَبٍ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ظَلٖیلٍ وَلاٰ یُغْنٖی مِنَ اللَّهَبِ</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برويد به سوی همان چيزی كه پيوسته آ ن را انكار می كرديد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به سوی سايۀ سه شاخه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ای كه نه آرام بخش است، و نه از شعله های آتش جلوگيری می كند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سَيَّارٍ، عَنْ بَعْضِ أَصْحَابِنَا مَرْفُوعاً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لَاذَ النَّاسُ مِنَ الْعَطَشِ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ما كُنْتُمْ بِهِ تُكَذِّبُونَ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ظِلٍّ ذِي ثَلاثِ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فُلَانٌ</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سیّار، مرفوعاً از بعضی از اصحاب ما،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تشنگی روز قیامت به فریاد می آیند، به آن 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إِلى ما كُنْتُمْ بِهِ تُكَذِّبُونَ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به سوی آنکه او را تکذیب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نزد آن حضرت می آیند به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إِلى ظِلٍّ ذِي ثَلاثِ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به سوی سایه ای که دارای سه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بروید به سوی آن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فلانی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تأویل آن است که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قیامت تشنه می شوند و از او آب می خواهند، خداوند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آن دود سه شاخه، که مراد از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ظلم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آن ظل، سه شاخه است، هر شاخه ای از آن پرچمی دارد، و آن ها صاحبان آن سه پرچم هستند، و خود آنان رهبران گمراهی اند، و هر پرچمی از آن پرچم ها دودی است که اهل آن را فرا می گیرد، سپس آن ها را از حال خود باخبر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دودی که به آن اشاره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سایه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شما سایه افکند و نه آن ها را از آتش و گرما، یعنی عطش، حفظ می کند، بلکه بر عطش آن ها می افزاید،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استهزاء و مسخره کردن آن ها و اهانت به آن هاست، که آن ها و هر کس اهل آن ها باشد، مستحق این عذاب می باشد</w:t>
      </w:r>
      <w:r>
        <w:rPr>
          <w:rFonts w:eastAsia="IRNazanin" w:cs="IRNazanin"/>
          <w:color w:val="111111"/>
          <w:sz w:val="28"/>
          <w:szCs w:val="28"/>
          <w:rtl w:val="true"/>
          <w:lang w:bidi="fa-IR"/>
        </w:rPr>
        <w:t xml:space="preserve">. </w:t>
      </w:r>
      <w:bookmarkStart w:id="703" w:name="pg9442_93232"/>
    </w:p>
    <w:p>
      <w:pPr>
        <w:pStyle w:val="Heading2"/>
        <w:numPr>
          <w:ilvl w:val="1"/>
          <w:numId w:val="1"/>
        </w:numPr>
        <w:rPr/>
      </w:pPr>
      <w:bookmarkStart w:id="704" w:name="__RefHeading___Toc5946553_2870459653"/>
      <w:bookmarkStart w:id="705" w:name="_Toc259"/>
      <w:bookmarkEnd w:id="703"/>
      <w:bookmarkEnd w:id="704"/>
      <w:r>
        <w:rPr>
          <w:rtl w:val="true"/>
        </w:rPr>
        <w:t>سورۀ مبارکۀ انفطار</w:t>
      </w:r>
      <w:bookmarkEnd w:id="705"/>
    </w:p>
    <w:p>
      <w:pPr>
        <w:pStyle w:val="Heading3"/>
        <w:numPr>
          <w:ilvl w:val="2"/>
          <w:numId w:val="1"/>
        </w:numPr>
        <w:rPr/>
      </w:pPr>
      <w:bookmarkStart w:id="706" w:name="__RefHeading___Toc5946555_2870459653"/>
      <w:bookmarkStart w:id="707" w:name="_Toc260"/>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Heading3"/>
        <w:numPr>
          <w:ilvl w:val="2"/>
          <w:numId w:val="1"/>
        </w:numPr>
        <w:rPr/>
      </w:pPr>
      <w:bookmarkStart w:id="708" w:name="__RefHeading___Toc5946557_2870459653"/>
      <w:bookmarkStart w:id="709" w:name="_Toc261"/>
      <w:bookmarkEnd w:id="708"/>
      <w:r>
        <w:rPr>
          <w:rtl w:val="true"/>
        </w:rPr>
        <w:t>کد آیه</w:t>
      </w:r>
      <w:r>
        <w:rPr>
          <w:rtl w:val="true"/>
        </w:rPr>
        <w:t xml:space="preserve">: </w:t>
      </w:r>
      <w:r>
        <w:rPr/>
        <w:t>14</w:t>
      </w:r>
      <w:r>
        <w:rPr>
          <w:rtl w:val="true"/>
        </w:rPr>
        <w:t xml:space="preserve"> </w:t>
      </w:r>
      <w:r>
        <w:rPr>
          <w:rtl w:val="true"/>
        </w:rPr>
        <w:t xml:space="preserve">و </w:t>
      </w:r>
      <w:r>
        <w:rPr/>
        <w:t>13/82</w:t>
      </w:r>
      <w:r>
        <w:rPr>
          <w:rtl w:val="true"/>
        </w:rPr>
        <w:t xml:space="preserve"> </w:t>
      </w:r>
      <w:r>
        <w:rPr>
          <w:rtl w:val="true"/>
        </w:rPr>
        <w:t>اسم آیه</w:t>
      </w:r>
      <w:r>
        <w:rPr>
          <w:rtl w:val="true"/>
        </w:rPr>
        <w:t xml:space="preserve">: </w:t>
      </w:r>
      <w:r>
        <w:rPr>
          <w:rtl w:val="true"/>
        </w:rPr>
        <w:t>بدکاران</w:t>
      </w:r>
      <w:bookmarkEnd w:id="709"/>
    </w:p>
    <w:p>
      <w:pPr>
        <w:pStyle w:val="BookText"/>
        <w:rPr/>
      </w:pPr>
      <w:r>
        <w:rPr>
          <w:rFonts w:ascii="Amiri" w:hAnsi="Amiri" w:eastAsia="Amiri" w:cs="Amiri"/>
          <w:color w:val="111111"/>
          <w:sz w:val="28"/>
          <w:sz w:val="28"/>
          <w:szCs w:val="28"/>
          <w:rtl w:val="true"/>
          <w:lang w:bidi="ar-SA"/>
        </w:rPr>
        <w:t>اِنَّ الْاَبْراٰرَ لَفٖی نَعٖیمٍ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الْفُجّاٰرَ لَفٖی جَحٖیمٍ</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مسلماً نيكان در نعمت فراوانی هستند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بدكاران در دوزخند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 نَحْنُ هُمْ، وَ الْفُجَّارُ هُمْ عَدُوُّنَا</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ابو حمزۀ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فرمایش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لَفِي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الْفُجَّارَ لَفِي 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و نیکان ما هستیم، و فجّار وبدکاران دشمنان ما می باشند</w:t>
      </w:r>
      <w:r>
        <w:rPr>
          <w:rFonts w:eastAsia="IRNazanin" w:cs="IRNazanin"/>
          <w:color w:val="111111"/>
          <w:sz w:val="28"/>
          <w:szCs w:val="28"/>
          <w:rtl w:val="true"/>
          <w:lang w:bidi="fa-IR"/>
        </w:rPr>
        <w:t xml:space="preserve">. </w:t>
      </w:r>
      <w:bookmarkStart w:id="710" w:name="pg9442_93233"/>
    </w:p>
    <w:p>
      <w:pPr>
        <w:pStyle w:val="Heading2"/>
        <w:numPr>
          <w:ilvl w:val="1"/>
          <w:numId w:val="1"/>
        </w:numPr>
        <w:rPr/>
      </w:pPr>
      <w:bookmarkStart w:id="711" w:name="__RefHeading___Toc5946559_2870459653"/>
      <w:bookmarkStart w:id="712" w:name="_Toc262"/>
      <w:bookmarkEnd w:id="710"/>
      <w:bookmarkEnd w:id="711"/>
      <w:r>
        <w:rPr>
          <w:rtl w:val="true"/>
        </w:rPr>
        <w:t>سورۀ مبارکۀ مطفّفین</w:t>
      </w:r>
      <w:bookmarkEnd w:id="712"/>
    </w:p>
    <w:p>
      <w:pPr>
        <w:pStyle w:val="Heading3"/>
        <w:numPr>
          <w:ilvl w:val="2"/>
          <w:numId w:val="1"/>
        </w:numPr>
        <w:rPr/>
      </w:pPr>
      <w:bookmarkStart w:id="713" w:name="__RefHeading___Toc5946561_2870459653"/>
      <w:bookmarkStart w:id="714" w:name="_Toc263"/>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3"/>
        <w:numPr>
          <w:ilvl w:val="2"/>
          <w:numId w:val="1"/>
        </w:numPr>
        <w:rPr/>
      </w:pPr>
      <w:bookmarkStart w:id="715" w:name="__RefHeading___Toc5946563_2870459653"/>
      <w:bookmarkStart w:id="716" w:name="_Toc264"/>
      <w:bookmarkEnd w:id="715"/>
      <w:r>
        <w:rPr>
          <w:rtl w:val="true"/>
        </w:rPr>
        <w:t>کد آیه</w:t>
      </w:r>
      <w:r>
        <w:rPr>
          <w:rtl w:val="true"/>
        </w:rPr>
        <w:t xml:space="preserve">: </w:t>
      </w:r>
      <w:r>
        <w:rPr/>
        <w:t>7/83</w:t>
      </w:r>
      <w:r>
        <w:rPr>
          <w:rtl w:val="true"/>
        </w:rPr>
        <w:t xml:space="preserve"> </w:t>
      </w:r>
      <w:r>
        <w:rPr>
          <w:rtl w:val="true"/>
        </w:rPr>
        <w:t>اسم آیه</w:t>
      </w:r>
      <w:r>
        <w:rPr>
          <w:rtl w:val="true"/>
        </w:rPr>
        <w:t xml:space="preserve">: </w:t>
      </w:r>
      <w:r>
        <w:rPr>
          <w:rtl w:val="true"/>
        </w:rPr>
        <w:t>سجّین</w:t>
      </w:r>
      <w:bookmarkEnd w:id="716"/>
    </w:p>
    <w:p>
      <w:pPr>
        <w:pStyle w:val="BookText"/>
        <w:rPr/>
      </w:pPr>
      <w:r>
        <w:rPr>
          <w:rFonts w:ascii="Amiri" w:hAnsi="Amiri" w:eastAsia="Amiri" w:cs="Amiri"/>
          <w:color w:val="111111"/>
          <w:sz w:val="28"/>
          <w:sz w:val="28"/>
          <w:szCs w:val="28"/>
          <w:rtl w:val="true"/>
          <w:lang w:bidi="ar-SA"/>
        </w:rPr>
        <w:t>كَلّآٰ اِنَّ كِتاٰبَ الْفُجّاٰرِ لَفٖی سِجّٖینٍ</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چنين نيست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قيامت خيال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نامۀ اعمال فاجران در سجّين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الْكَلْبِيِّ،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فُلَانٌ وَ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از کلبی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كِتابَ الفُجَّارِ لَفِي سِجِّينٍ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فلانی و فلانی هستند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فُضَيْلٍ،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فَجَرُوا فِي حَقِّ الْأَئِمَّةِ وَ اعْتَدَوْا عَلَيْهِمْ</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كِتابَ الفُجَّارِ لَفِي سِجِّينٍ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نسبت به حقّ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خدا كردند و بر ايشان ستم نمودند</w:t>
      </w:r>
      <w:r>
        <w:rPr>
          <w:rFonts w:eastAsia="IRNazanin" w:cs="IRNazanin"/>
          <w:color w:val="111111"/>
          <w:sz w:val="28"/>
          <w:szCs w:val="28"/>
          <w:rtl w:val="true"/>
          <w:lang w:bidi="fa-IR"/>
        </w:rPr>
        <w:t xml:space="preserve">. </w:t>
      </w:r>
      <w:bookmarkStart w:id="717" w:name="pg9442_93235"/>
    </w:p>
    <w:p>
      <w:pPr>
        <w:pStyle w:val="BookText"/>
        <w:rPr/>
      </w:pPr>
      <w:bookmarkEnd w:id="71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Heading3"/>
        <w:numPr>
          <w:ilvl w:val="2"/>
          <w:numId w:val="1"/>
        </w:numPr>
        <w:rPr/>
      </w:pPr>
      <w:bookmarkStart w:id="718" w:name="__RefHeading___Toc5946565_2870459653"/>
      <w:bookmarkStart w:id="719" w:name="_Toc265"/>
      <w:bookmarkEnd w:id="718"/>
      <w:r>
        <w:rPr>
          <w:rtl w:val="true"/>
        </w:rPr>
        <w:t>کد آیه</w:t>
      </w:r>
      <w:r>
        <w:rPr>
          <w:rtl w:val="true"/>
        </w:rPr>
        <w:t xml:space="preserve">: </w:t>
      </w:r>
      <w:r>
        <w:rPr/>
        <w:t>12</w:t>
      </w:r>
      <w:r>
        <w:rPr>
          <w:rtl w:val="true"/>
        </w:rPr>
        <w:t xml:space="preserve"> </w:t>
      </w:r>
      <w:r>
        <w:rPr>
          <w:rtl w:val="true"/>
        </w:rPr>
        <w:t xml:space="preserve">و </w:t>
      </w:r>
      <w:r>
        <w:rPr/>
        <w:t>11/83</w:t>
      </w:r>
      <w:r>
        <w:rPr>
          <w:rtl w:val="true"/>
        </w:rPr>
        <w:t xml:space="preserve"> </w:t>
      </w:r>
      <w:r>
        <w:rPr>
          <w:rtl w:val="true"/>
        </w:rPr>
        <w:t>اسم آیه</w:t>
      </w:r>
      <w:r>
        <w:rPr>
          <w:rtl w:val="true"/>
        </w:rPr>
        <w:t xml:space="preserve">: </w:t>
      </w:r>
      <w:r>
        <w:rPr>
          <w:rtl w:val="true"/>
        </w:rPr>
        <w:t>مکذّبین</w:t>
      </w:r>
      <w:bookmarkEnd w:id="719"/>
    </w:p>
    <w:p>
      <w:pPr>
        <w:pStyle w:val="BookText"/>
        <w:rPr/>
      </w:pPr>
      <w:r>
        <w:rPr>
          <w:rFonts w:ascii="Amiri" w:hAnsi="Amiri" w:eastAsia="Amiri" w:cs="Amiri"/>
          <w:color w:val="111111"/>
          <w:sz w:val="28"/>
          <w:sz w:val="28"/>
          <w:szCs w:val="28"/>
          <w:rtl w:val="true"/>
          <w:lang w:bidi="ar-SA"/>
        </w:rPr>
        <w:t>اَلَّذٖینَ یُكَذِّبُونَ بِیَوْمِ الدّٖینِ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یُكَذِّبُ بِهٖٓ اِلّاٰ كُلُّ مُعْتَدٍ اَثٖیمٍ</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همان ها كه روز قيامت را انكار می كنند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كسانی آن را انكار می كنند كه متجاوز و گنه كارند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الْكَلْبِيِّ،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الْأَوَّلُ 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يُكَذِّبُ بِهِ إِلَّا كُلُّ مُعْتَدٍ أَثِيمٍ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الْأَوَّلُ وَ الثَّانِي، كَانَا يُكَذِّبَانِ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از کلبی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يُكَذِّبُونَ بِيَوْمِ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روز جزا را دروغ می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اوّلی و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يُكَذِّبُ بِهِ إِلَّا كُلُّ مُعْتَدٍ أَثِيمٍ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تُتْلى عَلَيْهِ آياتُنا قالَ أَساطِيرُ 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هر تجاوزپیشۀ گناهکاری، آن را به دروغ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هنگامی که آیات ما بر او خوانده شود گوید، اینها افسانه های پیشینیان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اوّلی و دوّمی هستند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 کردند</w:t>
      </w:r>
      <w:r>
        <w:rPr>
          <w:rFonts w:eastAsia="IRNazanin" w:cs="IRNazanin"/>
          <w:color w:val="111111"/>
          <w:sz w:val="28"/>
          <w:szCs w:val="28"/>
          <w:rtl w:val="true"/>
          <w:lang w:bidi="fa-IR"/>
        </w:rPr>
        <w:t xml:space="preserve">. </w:t>
      </w:r>
      <w:bookmarkStart w:id="720" w:name="pg9442_93236"/>
    </w:p>
    <w:p>
      <w:pPr>
        <w:pStyle w:val="Heading2"/>
        <w:numPr>
          <w:ilvl w:val="1"/>
          <w:numId w:val="1"/>
        </w:numPr>
        <w:rPr/>
      </w:pPr>
      <w:bookmarkStart w:id="721" w:name="__RefHeading___Toc5946567_2870459653"/>
      <w:bookmarkStart w:id="722" w:name="_Toc266"/>
      <w:bookmarkEnd w:id="720"/>
      <w:bookmarkEnd w:id="721"/>
      <w:r>
        <w:rPr>
          <w:rtl w:val="true"/>
        </w:rPr>
        <w:t>سورۀ مبارکۀ غاشیة</w:t>
      </w:r>
      <w:bookmarkEnd w:id="722"/>
    </w:p>
    <w:p>
      <w:pPr>
        <w:pStyle w:val="Heading3"/>
        <w:numPr>
          <w:ilvl w:val="2"/>
          <w:numId w:val="1"/>
        </w:numPr>
        <w:rPr/>
      </w:pPr>
      <w:bookmarkStart w:id="723" w:name="__RefHeading___Toc5946569_2870459653"/>
      <w:bookmarkStart w:id="724" w:name="_Toc267"/>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Heading3"/>
        <w:numPr>
          <w:ilvl w:val="2"/>
          <w:numId w:val="1"/>
        </w:numPr>
        <w:rPr/>
      </w:pPr>
      <w:bookmarkStart w:id="725" w:name="__RefHeading___Toc5946571_2870459653"/>
      <w:bookmarkStart w:id="726" w:name="_Toc268"/>
      <w:bookmarkEnd w:id="725"/>
      <w:r>
        <w:rPr>
          <w:rtl w:val="true"/>
        </w:rPr>
        <w:t>کد آیه</w:t>
      </w:r>
      <w:r>
        <w:rPr>
          <w:rtl w:val="true"/>
        </w:rPr>
        <w:t xml:space="preserve">: </w:t>
      </w:r>
      <w:r>
        <w:rPr/>
        <w:t>5</w:t>
      </w:r>
      <w:r>
        <w:rPr>
          <w:rtl w:val="true"/>
        </w:rPr>
        <w:t xml:space="preserve"> _ </w:t>
      </w:r>
      <w:r>
        <w:rPr/>
        <w:t>3/88</w:t>
      </w:r>
      <w:r>
        <w:rPr>
          <w:rtl w:val="true"/>
        </w:rPr>
        <w:t xml:space="preserve"> </w:t>
      </w:r>
      <w:r>
        <w:rPr>
          <w:rtl w:val="true"/>
        </w:rPr>
        <w:t>اسم آیه</w:t>
      </w:r>
      <w:r>
        <w:rPr>
          <w:rtl w:val="true"/>
        </w:rPr>
        <w:t xml:space="preserve">: </w:t>
      </w:r>
      <w:r>
        <w:rPr>
          <w:rtl w:val="true"/>
        </w:rPr>
        <w:t>تلاش بیهودۀ دشمنان</w:t>
      </w:r>
      <w:bookmarkEnd w:id="726"/>
    </w:p>
    <w:p>
      <w:pPr>
        <w:pStyle w:val="BookText"/>
        <w:rPr/>
      </w:pP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حاٰمِیَةً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عَیْنٍ ءاٰنِیَةٍ</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آنها كه پيوسته عمل كرده و خسته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نتيجه ای عائدشان نشده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سوزان وارد می گردند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ای فوق العاده داغ به آنها می نوشانند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 النَّاصِبُ صَلَّى أَمْ زَنَى، وَ هَذِهِ الْآيَةُ 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از حنان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امیرالمؤمنین و اولاد طاهرینشان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ندارد که نماز بخواند یا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هم دربارۀ آنها نازل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تَصْلى ناراً حامِيَةً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فُرَاتُ بْنُ إِبْرَاهِيمَ الْكُوفِيُّ مُعَنْعَناً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عَدُوٍّ لَنَا نَاصِبٌ مَنْسُوبٌ إِلَى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تَصْلى ناراً </w:t>
      </w:r>
    </w:p>
    <w:p>
      <w:pPr>
        <w:pStyle w:val="BookText"/>
        <w:rPr/>
      </w:pP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فرات بن ابراهیم کوفی روایتی را نقل نموده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 ناصب ما اهل بیت منسوب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تَصْلى ناراً حامِيَةً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تُسْقى مِنْ عَيْنٍ آنِيَة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چهره هایی زبونند، که تلاش کرده، رنج بیهوده برده اند، ناچار در آتشی سوزان درآیند، از چشمه ای داغ نوشانیده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قَدْ أَتَاكَ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الْقِيَامَةِ، وَ مَعْنَى الْغَاشِيَةِ أَيْ تَغْشَى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الَّذِينَ خَالَفُوا دِينَ اللَّهِ، وَ صَلَّوْا وَ صَامُوا وَ نَصَبُوا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عَمِلُوا وَ نَصَبُوا، فَلَا يُقْبَلُ مِنْهُمْ شَيْ ءٌ مِنْ 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وُجُوهُهُمْ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ناراً حامِيَةً</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در تفسیرش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أَتاكَ حَدِيثُ الْغاشِيَةِ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قیامت به تو رسیده است؟ و غاشیه یعنی تمام مردم را فرا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چهرۀ کسانی است که با دین خدا مخالفت کردند، آنان نماز خواندند و روزه گرفتند ولی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w:t>
      </w:r>
    </w:p>
    <w:p>
      <w:pPr>
        <w:pStyle w:val="BookText"/>
        <w:rPr/>
      </w:pPr>
      <w:r>
        <w:rPr>
          <w:rFonts w:ascii="IRNazanin" w:hAnsi="IRNazanin" w:eastAsia="IRNazanin"/>
          <w:color w:val="111111"/>
          <w:sz w:val="28"/>
          <w:sz w:val="28"/>
          <w:szCs w:val="28"/>
          <w:rtl w:val="true"/>
          <w:lang w:bidi="fa-IR"/>
        </w:rPr>
        <w:t>کردند و این همان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تلاش کرده اند و رنج برده اند ولی هیچ یک از اعمالشان پذیرفته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وُجُوهُهُمْ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ناراً حامِيَةً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چهره هایشان از شدّت حرارت آن،در فغان می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وَ بَشِّرْ وَ اسْتَبْشِرْ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أُمَّتِهِ سَاخِطٌ إِلَّا الشِّيعَةَ،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لِكُلِّ شَيْ ءٍ عُرْوَةً وَ عُرْوَةُ الْإِسْلَامِ الشِّيعَةُ،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لِكُلِّ شَيْ ءٍ دِعَامَةً وَ دِعَامَةُ الْإِسْلَامِ الشِّيعَةُ،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لِكُلِّ شَيْ ءٍ شَرَفاً وَ شَرَفُ الْإِسْلَامِ الشِّيعَةُ، أَلَا وَ إِنَّ لِكُلِّ شَيْ ءٍ سَيِّداً وَ سَيِّدُ الْمَجَالِسِ مَجَالِسُ الشِّيعَةِ،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لِكُلِّ شَيْ ءٍ إِمَاماً وَ إِمَامُ الْأَرْضِ أَرْضٌ يَسْكُنُهَا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فِي الْأَرْضِ مِنْكُمْ لَمَا أَنْعَمَ اللَّهُ عَلَى أَهْلِ خِلَافِكُمْ وَ لَا أَصَابُوا الطَّيِّبَاتِ مَا لَهُمْ فِي الدُّنْيَا وَ الْآخِرَةِ مِنْ نَصِيبٍ، كُلُّ نَاصِبٍ وَ إِنْ تَعَبَّدَ وَ اجْتَهَدَ فَمَنْسُوبٌ إِلَى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طَعامٌ إِلَّا مِنْ ضَرِيعٍ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يُسْمِنُ وَ لا يُغْنِي مِنْ 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نَاصِبٍ مُجْتَهِدٍ فَعَمَلُهُ 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شو و دیگران را نیز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در حالی که از تمام امّت خشمگین بودند، مگر از شیعیان؛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دستگیره ای دارد و دستگیرۀ اسلام، شیعه می باشد،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ستونی است و ستون اسلام، شیعه </w:t>
      </w:r>
    </w:p>
    <w:p>
      <w:pPr>
        <w:pStyle w:val="BookText"/>
        <w:rPr/>
      </w:pPr>
      <w:r>
        <w:rPr>
          <w:rFonts w:ascii="IRNazanin" w:hAnsi="IRNazanin" w:eastAsia="IRNazanin"/>
          <w:color w:val="111111"/>
          <w:sz w:val="28"/>
          <w:sz w:val="28"/>
          <w:szCs w:val="28"/>
          <w:rtl w:val="true"/>
          <w:lang w:bidi="fa-IR"/>
        </w:rPr>
        <w:t>می باشد،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شرفی است و شرف اسلام، شیعه می باشد،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سروری است و سرور مجالس، مجالس شیعیان می باشد،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پیشوایی است و پیشوای زمین، سرزمینی است که شیعیان در آن سکونت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کسی در زمین نباشد، خداوند به مخالفین شما روزی نمی دهد و آنان نعمت های لذیذ خدا را نمی بینند، نه در دنیا بهره ای دارند و نه در آخرت 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خاندان پیامبر دشمنی کند، اگر چه عبادت کند و جدیّت در راه بندگی داشته باشد، منسوب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تَصْلى ناراً حامِيَةً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تُسْقى مِنْعَيْنٍ آنِيَةٍ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 طَعامٌ إِلَّا مِنْ ضَرِيعٍ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يُسْمِنُ وَ لا يُغْنِي مِنْ 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کس با خاندان پیامبر دشمنی کند و تلاش و کوشش داشته باشد، عملش بر باد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رَوَى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مُسْنَداً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أَنَّهَا الَّتِي نَصَبَتِ الْعَدَاوَةَ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لِسَعْيِها راضِيَةٌ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فَهُمْ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مسند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دربارۀ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پایۀ دشمنی با خاندان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نصب کردند،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ناعِمَةٌ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لِسَعْيِها راضِيَةٌ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شیعیان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نَاصِبٍ وَ إِنْ تَعَبَّدَ وَ اجْتَهَدَ يَصِيرُ إِلَى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ابان بن تغلب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ناصبی و 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عبادت بکوشد، با این حال مصداق این آیه خواهد بود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کارشان رنج و مشقّت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در آتش فروزان معذّب خواهند بود</w:t>
      </w:r>
      <w:r>
        <w:rPr>
          <w:rFonts w:eastAsia="IRNazanin" w:cs="IRNazanin"/>
          <w:color w:val="111111"/>
          <w:sz w:val="28"/>
          <w:szCs w:val="28"/>
          <w:rtl w:val="true"/>
          <w:lang w:bidi="fa-IR"/>
        </w:rPr>
        <w:t xml:space="preserve">». </w:t>
      </w:r>
      <w:bookmarkStart w:id="727" w:name="pg9442_93241"/>
    </w:p>
    <w:p>
      <w:pPr>
        <w:pStyle w:val="Heading2"/>
        <w:numPr>
          <w:ilvl w:val="1"/>
          <w:numId w:val="1"/>
        </w:numPr>
        <w:rPr/>
      </w:pPr>
      <w:bookmarkStart w:id="728" w:name="__RefHeading___Toc5946573_2870459653"/>
      <w:bookmarkStart w:id="729" w:name="_Toc269"/>
      <w:bookmarkEnd w:id="727"/>
      <w:bookmarkEnd w:id="728"/>
      <w:r>
        <w:rPr>
          <w:rtl w:val="true"/>
        </w:rPr>
        <w:t>سورۀ مبارکۀ فجر</w:t>
      </w:r>
      <w:bookmarkEnd w:id="729"/>
    </w:p>
    <w:p>
      <w:pPr>
        <w:pStyle w:val="Heading3"/>
        <w:numPr>
          <w:ilvl w:val="2"/>
          <w:numId w:val="1"/>
        </w:numPr>
        <w:rPr/>
      </w:pPr>
      <w:bookmarkStart w:id="730" w:name="__RefHeading___Toc5946575_2870459653"/>
      <w:bookmarkStart w:id="731" w:name="_Toc270"/>
      <w:bookmarkEnd w:id="730"/>
      <w:r>
        <w:rPr>
          <w:rtl w:val="true"/>
        </w:rPr>
        <w:t>اشاره</w:t>
      </w:r>
      <w:bookmarkEnd w:id="731"/>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Heading3"/>
        <w:numPr>
          <w:ilvl w:val="2"/>
          <w:numId w:val="1"/>
        </w:numPr>
        <w:rPr/>
      </w:pPr>
      <w:bookmarkStart w:id="732" w:name="__RefHeading___Toc5946577_2870459653"/>
      <w:bookmarkStart w:id="733" w:name="_Toc271"/>
      <w:bookmarkEnd w:id="732"/>
      <w:r>
        <w:rPr>
          <w:rtl w:val="true"/>
        </w:rPr>
        <w:t>کد آیه</w:t>
      </w:r>
      <w:r>
        <w:rPr>
          <w:rtl w:val="true"/>
        </w:rPr>
        <w:t xml:space="preserve">: </w:t>
      </w:r>
      <w:r>
        <w:rPr/>
        <w:t>26</w:t>
      </w:r>
      <w:r>
        <w:rPr>
          <w:rtl w:val="true"/>
        </w:rPr>
        <w:t xml:space="preserve"> </w:t>
      </w:r>
      <w:r>
        <w:rPr>
          <w:rtl w:val="true"/>
        </w:rPr>
        <w:t xml:space="preserve">و </w:t>
      </w:r>
      <w:r>
        <w:rPr/>
        <w:t>25/89</w:t>
      </w:r>
      <w:r>
        <w:rPr>
          <w:rtl w:val="true"/>
        </w:rPr>
        <w:t xml:space="preserve"> </w:t>
      </w:r>
      <w:r>
        <w:rPr>
          <w:rtl w:val="true"/>
        </w:rPr>
        <w:t>اسم آیه</w:t>
      </w:r>
      <w:r>
        <w:rPr>
          <w:rtl w:val="true"/>
        </w:rPr>
        <w:t xml:space="preserve">: </w:t>
      </w:r>
      <w:r>
        <w:rPr>
          <w:rtl w:val="true"/>
        </w:rPr>
        <w:t>عذابی بی نظیر</w:t>
      </w:r>
      <w:bookmarkEnd w:id="733"/>
    </w:p>
    <w:p>
      <w:pPr>
        <w:pStyle w:val="BookText"/>
        <w:rPr/>
      </w:pPr>
      <w:r>
        <w:rPr>
          <w:rFonts w:ascii="Amiri" w:hAnsi="Amiri" w:eastAsia="Amiri" w:cs="Amiri"/>
          <w:color w:val="111111"/>
          <w:sz w:val="28"/>
          <w:sz w:val="28"/>
          <w:szCs w:val="28"/>
          <w:rtl w:val="true"/>
          <w:lang w:bidi="ar-SA"/>
        </w:rPr>
        <w:t>فَیَوْمَئِذٍ لاٰ یُعَذِّبُ عَذاٰبَهُۥٓ اَحَدٌ</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یُوثِقُ وَثاٰقَهُۥٓ اَحَدٌ</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را همانند او عذاب نمی كند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هيچكس را همچون او به بند نمی كشد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يُعَذِّبُ عَذابَهُ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فَأَخْبَرَنِي بِأَنَّكَ أَنْتَ هُوَ،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اللَّهُ نَأْمَتَكَ أَيُّهَا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سَكَتَّ،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يَأْمُرْنِي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بِالسُّكُوتِ، لَخَبَّرْتُهُ بِكُلِّ شَيْ ءٍ نَزَلَ فِيهِ وَ كُلِّ شَيْ 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فِي صَاحِبِهِ</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سلیم بن قیس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فرمودند، در حالى كه در 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فَيَوْمَئِذٍ لا يُعَذِّبُ عَذابَهُ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يُوثِقُ وَثاقَهُ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هيچ كس را مانند او عذاب نمى كند و هيچ كس را مانند او به بند نمى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ایشان سؤال كردم، حضرت به من </w:t>
      </w:r>
    </w:p>
    <w:p>
      <w:pPr>
        <w:pStyle w:val="BookText"/>
        <w:rPr/>
      </w:pPr>
      <w:r>
        <w:rPr>
          <w:rFonts w:ascii="IRNazanin" w:hAnsi="IRNazanin" w:eastAsia="IRNazanin"/>
          <w:color w:val="111111"/>
          <w:sz w:val="28"/>
          <w:sz w:val="28"/>
          <w:szCs w:val="28"/>
          <w:rtl w:val="true"/>
          <w:lang w:bidi="fa-IR"/>
        </w:rPr>
        <w:t>خبر دادند كه آن، تو هستى،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صدايت را خفه كند، 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پسر زن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ساكت باشى،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سكوت امر نكرده بودند، آنچه در بارۀ او نازل شده، و هر چه که در بارۀ او و رفيقش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بودم را به او خبر مى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تَأْوِيلُ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يُعَذِّبُ عَذابَهُ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الثَّانِي، لَا يُعَذِّبُ اللَّهُ يَوْمَ الْقِيَامَةِ عَذَابَهُ أَحَداً</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معروف بن خرّبوذ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تأویل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فَيَوْمَئِذٍ لا يُعَذِّبُ عَذابَهُ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يُوثِقُ وَثاقَهُ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می دانی؟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 است، که خداوند هیچکس را مثل او، اینچنین عذاب نمی کند</w:t>
      </w:r>
      <w:r>
        <w:rPr>
          <w:rFonts w:eastAsia="IRNazanin" w:cs="IRNazanin"/>
          <w:color w:val="111111"/>
          <w:sz w:val="28"/>
          <w:szCs w:val="28"/>
          <w:rtl w:val="true"/>
          <w:lang w:bidi="fa-IR"/>
        </w:rPr>
        <w:t xml:space="preserve">. </w:t>
      </w:r>
      <w:bookmarkStart w:id="734" w:name="pg9442_93243"/>
    </w:p>
    <w:p>
      <w:pPr>
        <w:pStyle w:val="Heading2"/>
        <w:numPr>
          <w:ilvl w:val="1"/>
          <w:numId w:val="1"/>
        </w:numPr>
        <w:rPr/>
      </w:pPr>
      <w:bookmarkStart w:id="735" w:name="__RefHeading___Toc5946579_2870459653"/>
      <w:bookmarkStart w:id="736" w:name="_Toc272"/>
      <w:bookmarkEnd w:id="734"/>
      <w:bookmarkEnd w:id="735"/>
      <w:r>
        <w:rPr>
          <w:rtl w:val="true"/>
        </w:rPr>
        <w:t>سورۀ مبارکۀ شمس</w:t>
      </w:r>
      <w:bookmarkEnd w:id="736"/>
    </w:p>
    <w:p>
      <w:pPr>
        <w:pStyle w:val="Heading3"/>
        <w:numPr>
          <w:ilvl w:val="2"/>
          <w:numId w:val="1"/>
        </w:numPr>
        <w:rPr/>
      </w:pPr>
      <w:bookmarkStart w:id="737" w:name="__RefHeading___Toc5946581_2870459653"/>
      <w:bookmarkStart w:id="738" w:name="_Toc273"/>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3"/>
        <w:numPr>
          <w:ilvl w:val="2"/>
          <w:numId w:val="1"/>
        </w:numPr>
        <w:rPr/>
      </w:pPr>
      <w:bookmarkStart w:id="739" w:name="__RefHeading___Toc5946583_2870459653"/>
      <w:bookmarkStart w:id="740" w:name="_Toc274"/>
      <w:bookmarkEnd w:id="739"/>
      <w:r>
        <w:rPr>
          <w:rtl w:val="true"/>
        </w:rPr>
        <w:t>کد آیه</w:t>
      </w:r>
      <w:r>
        <w:rPr>
          <w:rtl w:val="true"/>
        </w:rPr>
        <w:t xml:space="preserve">: </w:t>
      </w:r>
      <w:r>
        <w:rPr/>
        <w:t>4/91</w:t>
      </w:r>
      <w:r>
        <w:rPr>
          <w:rtl w:val="true"/>
        </w:rPr>
        <w:t xml:space="preserve"> </w:t>
      </w:r>
      <w:r>
        <w:rPr>
          <w:rtl w:val="true"/>
        </w:rPr>
        <w:t>اسم آیه</w:t>
      </w:r>
      <w:r>
        <w:rPr>
          <w:rtl w:val="true"/>
        </w:rPr>
        <w:t xml:space="preserve">: </w:t>
      </w:r>
      <w:r>
        <w:rPr>
          <w:rtl w:val="true"/>
        </w:rPr>
        <w:t>تاریکی پیشوایان ظلم و جور</w:t>
      </w:r>
      <w:bookmarkEnd w:id="740"/>
    </w:p>
    <w:p>
      <w:pPr>
        <w:pStyle w:val="BookText"/>
        <w:rPr/>
      </w:pPr>
      <w:r>
        <w:rPr>
          <w:rFonts w:ascii="Amiri" w:hAnsi="Amiri" w:eastAsia="Amiri" w:cs="Amiri"/>
          <w:color w:val="111111"/>
          <w:sz w:val="28"/>
          <w:sz w:val="28"/>
          <w:szCs w:val="28"/>
          <w:rtl w:val="true"/>
          <w:lang w:bidi="ar-SA"/>
        </w:rPr>
        <w:t>وَالشَّمْسِ وَضُحٰىهاٰ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وَاللَّیْلِ اِذاٰ یَغْشٰىهاٰ</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به خورشيد و گسترش نور آن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قسم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صفحۀ زمين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اللَّهُ بِهِ لِلنَّاسِ دِينَهُمْ،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أَئِمَّةُ الْجَوْرِ الَّذِينَ اسْتَبَدُّوا لِلْأَمْرِ، دُونَ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جَلَسُوا مَجْلِساً كَانَ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مِنْهُمْ، فَغَشُّوا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وَ الْجَوْرِ،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ظُلْمُهُمْ ضَوْءَ النَّهَارِ،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الْإِمَامُ مِنْ ذُرِّيَّةِ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فَيُجَلِّي لِمَنْ يَسْأَلُهُ، فَحَكَى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إِذاجَلَّاها</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خورشید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خداوند به وسيلۀ او دين مردم را برایشان آشكار نموده،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إِذا يَغْشاها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معناست؟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پيشوايان و جور و ستم هستند، همان کسانی كه بدون توجّه به مقام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خودسری کردند و در جايگاهى نشستند كه تنها شايستۀ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ها این گونه با ظلم و ستم خود پرده بر روى دين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كشيدند، و این همان کلام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إِذا يَغْشاها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 و ستم آن ها روشنائى روز را می پوشاند،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معناست؟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امامی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او در بارۀ دين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حقیقت را آشكار می كند و براى سئوال كننده توضيحمی دهد، پس خداوند سخن او را حکایت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9442_93246"/>
      <w:bookmarkStart w:id="742" w:name="pg9442_93246"/>
      <w:bookmarkEnd w:id="742"/>
    </w:p>
    <w:p>
      <w:pPr>
        <w:pStyle w:val="Heading2"/>
        <w:numPr>
          <w:ilvl w:val="1"/>
          <w:numId w:val="1"/>
        </w:numPr>
        <w:rPr/>
      </w:pPr>
      <w:bookmarkStart w:id="743" w:name="pg9442_93246"/>
      <w:bookmarkStart w:id="744" w:name="__RefHeading___Toc5946585_2870459653"/>
      <w:bookmarkStart w:id="745" w:name="_Toc275"/>
      <w:bookmarkEnd w:id="743"/>
      <w:bookmarkEnd w:id="744"/>
      <w:r>
        <w:rPr>
          <w:rtl w:val="true"/>
        </w:rPr>
        <w:t>منابع و مآخذ</w:t>
      </w:r>
      <w:bookmarkEnd w:id="7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احمد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 و محرمى زرندى،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العالمى لالفیة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دیلمى،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الشبستري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الشبستري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ولى، حسين وغفارى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البرهان فى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بشارة المصطفى لشیعة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عماد الدین أبی جعفر محمد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بصائر الدرجات فی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باغى، محسن بن عباسعلى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التحصين لأسرار ما زاد من كتاب 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خوئينى،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حرانى،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التفسیر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کاشانى، محمّد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عیاشى،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کوفى،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فی وزارة 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القمى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على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تفسير کنز الدقائق و بحر الغرائب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مشهدی، محمّد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حویزى عبد على بن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تقريب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الحلبى، تقى بن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حسن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شعيري،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حلية الأبرار في أحوال محمّد و 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سيد هاشم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راوندى، سعيد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حيون، نعمان بن محمد 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فيضى، 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راوندى، سعيد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مدرسه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رجال الكشي، 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تعليقات مير داماد الأسترآبادي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رجايى،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روضة الواعظين و 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نيشابورى،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ریاحین الشریعة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محلّاتی، ذبیح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السرائر الحاوي لتحرير الفتاوي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محمدبن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الموسوى، حسن بن احمد و ابن مسيح،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سرور أهل الإيمان في علامات ظهور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نيلى نجفى، على بن عبد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شرح الأخبار فی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حیون، نعمان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جلالى،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عبد الحميد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عبید 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محمودى،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لوزارة الثقافة و الإرشاد الإسلامی، مجمع إحیاء </w:t>
      </w:r>
    </w:p>
    <w:p>
      <w:pPr>
        <w:pStyle w:val="BookText"/>
        <w:rPr/>
      </w:pPr>
      <w:r>
        <w:rPr>
          <w:rFonts w:ascii="IRNazanin" w:hAnsi="IRNazanin" w:eastAsia="IRNazanin"/>
          <w:color w:val="111111"/>
          <w:sz w:val="28"/>
          <w:sz w:val="28"/>
          <w:szCs w:val="28"/>
          <w:rtl w:val="true"/>
          <w:lang w:bidi="fa-IR"/>
        </w:rPr>
        <w:t>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الصراط المستقيم إلى مستحقي التقديم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نباطى، على من محمد بن على بن محمد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طرف من الأنباء و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فروشى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عمدة عیون صحاح الأخبار فی مناقب إمام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یحیى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بقم، 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عين العبرة في غبن العترة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احمد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عوالي اللئالي العزيزية في الأحاديث الدينية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جمهور، محمد بن 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سيد الشهداء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غرر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دیلمى،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ضیغم،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زینب،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کلینى، محمّد بن 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 عبد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هلالى،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خوئینى،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اربلى، على بن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کشف الیقین فی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حسن بن یوسف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درگاهى،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كراجكى،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مائة منقبة من مناقب أمير المؤمنين و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البیان فى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مدینة معاجز الأئمة الإثنی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سید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مرآة العقول فی شرح أخبار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مسائل علی بن جعفر و مستدرکاتها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عریضى،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حسين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المسترشد في إمامة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كبير، محمد بن جرير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مشارق أنوار اليقين في أسرار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برسى، رجب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حسن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المصباح للكفعمي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كفعمى، ابراهيم بن على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مازندرانى، </w:t>
      </w:r>
    </w:p>
    <w:p>
      <w:pPr>
        <w:pStyle w:val="BookText"/>
        <w:rPr/>
      </w:pP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العتيق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 محمدبن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بروجردى،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منتخب الأنوار المضيئة في ذكر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نيلى نجفى، على بن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كوهكمرى، عبداللطيف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حسن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اللبناني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محمد محسن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امام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هداية الأمة إلى أحكام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رضوى، بنياد پژوهش 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آستانة الرضوية المقدّسة، مجمع البحوث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خصيبى، 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اليقين باختصاص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خوئينى،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46" w:name="pg9442_93254"/>
    </w:p>
    <w:p>
      <w:pPr>
        <w:pStyle w:val="Heading2"/>
        <w:numPr>
          <w:ilvl w:val="1"/>
          <w:numId w:val="1"/>
        </w:numPr>
        <w:rPr/>
      </w:pPr>
      <w:bookmarkStart w:id="747" w:name="__RefHeading___Toc5946587_2870459653"/>
      <w:bookmarkStart w:id="748" w:name="_Toc276"/>
      <w:bookmarkEnd w:id="746"/>
      <w:bookmarkEnd w:id="747"/>
      <w:r>
        <w:rPr>
          <w:rtl w:val="true"/>
        </w:rPr>
        <w:t>جدول فهرست سوره های قرآن کریم</w:t>
      </w:r>
      <w:bookmarkEnd w:id="748"/>
    </w:p>
    <w:p>
      <w:pPr>
        <w:pStyle w:val="BookText"/>
        <w:rPr/>
      </w:pPr>
      <w:r>
        <w:rPr>
          <w:rFonts w:ascii="IRNazanin" w:hAnsi="IRNazanin" w:eastAsia="IRNazanin"/>
          <w:color w:val="111111"/>
          <w:sz w:val="28"/>
          <w:sz w:val="28"/>
          <w:szCs w:val="28"/>
          <w:rtl w:val="true"/>
          <w:lang w:bidi="fa-IR"/>
        </w:rPr>
        <w:t>عکس</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2"/>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5"/>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446" o:detectmouseclick="t"/>
                <v:stroke color="#3465a4" joinstyle="round" endcap="flat"/>
                <w10:wrap type="none"/>
              </v:shape>
            </w:pict>
          </mc:Fallback>
        </mc:AlternateContent>
      </w:r>
      <w:bookmarkStart w:id="749" w:name="pg9442_93256"/>
    </w:p>
    <w:p>
      <w:pPr>
        <w:pStyle w:val="Heading2"/>
        <w:numPr>
          <w:ilvl w:val="1"/>
          <w:numId w:val="1"/>
        </w:numPr>
        <w:rPr/>
      </w:pPr>
      <w:bookmarkStart w:id="750" w:name="__RefHeading___Toc5946589_2870459653"/>
      <w:bookmarkStart w:id="751" w:name="_Toc277"/>
      <w:bookmarkEnd w:id="749"/>
      <w:bookmarkEnd w:id="750"/>
      <w:r>
        <w:rPr>
          <w:rtl w:val="true"/>
        </w:rPr>
        <w:t>آثار دیگری از نویسنده</w:t>
      </w:r>
      <w:bookmarkEnd w:id="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مهدوی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دربارۀ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عطر عترت،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رجعت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رجعت، در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برندۀ جایزۀ کتاب سال استان خراسان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علوی در قرآن کریم شامل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وزیری،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فاطمی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حسینی در قرآن کریم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انتشارات اعتقاد </w:t>
      </w:r>
    </w:p>
    <w:p>
      <w:pPr>
        <w:pStyle w:val="BookText"/>
        <w:rPr/>
      </w:pPr>
      <w:r>
        <w:rPr>
          <w:rFonts w:ascii="IRNazanin" w:hAnsi="IRNazanin" w:eastAsia="IRNazanin"/>
          <w:color w:val="111111"/>
          <w:sz w:val="28"/>
          <w:sz w:val="28"/>
          <w:szCs w:val="28"/>
          <w:rtl w:val="true"/>
          <w:lang w:bidi="fa-IR"/>
        </w:rPr>
        <w:t>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چهل حدیث عید غدیر در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دوبیتی های غدیر،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جلوه های مهدوی در آیینۀ فاطمی</w:t>
      </w:r>
    </w:p>
    <w:p>
      <w:pPr>
        <w:pStyle w:val="BookText"/>
        <w:rPr/>
      </w:pPr>
      <w:r>
        <w:rPr>
          <w:rFonts w:ascii="IRNazanin" w:hAnsi="IRNazanin" w:eastAsia="IRNazanin"/>
          <w:color w:val="111111"/>
          <w:sz w:val="28"/>
          <w:sz w:val="28"/>
          <w:szCs w:val="28"/>
          <w:rtl w:val="true"/>
          <w:lang w:bidi="fa-IR"/>
        </w:rPr>
        <w:t>شباهت 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احتجاج به مَن کُنتُ مولاه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چلچراغ شعر مهدوی 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ویژۀ نیمۀ شعبان، در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جهت سفارش، با شمارۀ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0910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تفسير عيّاشى،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غيبت نعمانى،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عيون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الاعتقادات،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وسيلة الخادم إلى المخدوم،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الرّسائل الكبرى، رسالۀ هفتم،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ارشاد السّارى،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احياء العلوم،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چاپ بيروت، دارالكتب العلمية،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صفحۀ وزيرى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تاريخ الاسلام ذهبى،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مستدرك 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ذيل مستدرك؛ 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فتح البارى،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سنن اَبى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مسند أحمد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ابى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زیارت ناحیۀ مقدّسه به دو زیارت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زیارتی که از ناحیۀ حضرت ولیّ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یکی از نوّاب اربعه صادر شده، این زیارتنامه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صفحۀ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دیگری زیارتی است که پیش از ولادت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ناحیۀ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زیارتنامه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صفحۀ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زیارتنامه اسامی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شهدای کربلا آمده و به آن ها سلام و درود تقدیم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مزار كبير،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غيبت شيخ طوسى،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حديقة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مجموعه ورّام،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چاپ ديگر،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حديقة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اين كتاب در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صفحۀ وزيرى از سوى مؤسّسة التّاريخ العربى بيروت منتشر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تاريخ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عقاب الأعمال،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كتاب سليم بن قيس،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چاپ ديگر،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تفسير 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الافصاح،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موسوعه إبن إدريس،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مستطرفات سرائر،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عيون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لاٰ تَجِدُ قَوْمًا یُؤْمِنُونَ بِاللّٰهِ وَالْیَوْمِ الْءاٰخِرِ یُوآٰدُّونَ مَنْ حآٰدَّ اللّٰهَ وَرَسُولَهُۥ وَلَوْ كاٰنُوٓا ءاٰبآٰءَهُمْ اَوْ اَبْنآٰءَهُمْ اَوْ اِخْواٰنَهُمْ اَوْ عَشٖیرَتَهُمْ اُولٰٓئِكَ كَتَبَ فٖی قُلُوبِهِمُ الْاٖیماٰنَ وَاَیَّدَهُمْ بِرُوحٍ مِنْهُ وَیُدْخِلُهُمْ جَنّاٰتٍ تَجْرٖی مِنْ تَحْتِهَا الْاَنْهاٰرُ خاٰلِدٖینَ فٖیهاٰ رَضِیَ اللّٰهُ عَنْهُمْ وَرَضُوا عَنْهُ اُولٰٓئِكَ حِزْبُ اللّٰهِ اَلآٰ اِنَّ حِزْبَ اللّٰهِ هُمُ الْمُفْلِحُونَ</w:t>
      </w:r>
      <w:r>
        <w:rPr>
          <w:rFonts w:eastAsia="IRNazanin" w:cs="IRNazanin"/>
          <w:b w:val="false"/>
          <w:bCs w:val="false"/>
          <w:i w:val="false"/>
          <w:iCs w:val="false"/>
          <w:color w:val="333333"/>
          <w:sz w:val="20"/>
          <w:szCs w:val="20"/>
        </w:rPr>
        <w:t>22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بَرآٰءَةٌ مِنَ اللّٰهِ وَرَسُولِهٖٓ اِلَى الَّذٖینَ عاٰهَدْتُمْ مِنَ الْمُشْرِكٖینَ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اعلام بيزاری خدا و پيامبر او به كسانی از مشركان است كه با آنها عهد بسته ايد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قُلْ اِنَّماٰ هُوَ اِلٰهٌ واٰحِدٌ وَاِنَّنٖی بَرٖیٓءٌ مِمّاٰ تُشْرِكُونَ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او است خداوند يگانۀ يكتا و من از آنچه برای او شريک قرار داده ايد، بيزارم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السرائر الحاوي لتحرير الفتاوي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14203</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العتيق،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ذٰلِكَ بِاَنَّ اللّٰهَ لَمْ یَكُ مُغَیِّرًا نِعْمَةً اَنْعَمَهاٰ عَلٰى قَوْمٍ حَتّٰى یُغَیِّرُوا ماٰ بِاَنْفُسِهِمْ وَاَنَّ اللّٰهَ سَمٖیعٌ عَلٖیمٌ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به خاطر آن است كه خداوند هيچ نعمتی را كه به گروهی داده تغيير نمی دهد جز آنكه آنها خودشان را تغيير دهند، و خداوند شنوا و داناست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مكارم الأخلاق،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23298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رجال الكشي،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تعليقات مير داماد الأسترآبادي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صفات الشيعة،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رجال الكشي،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تعليقات ميرداماد الأسترآبادي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سرور أهل الإيمان في علامات ظهور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في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وَلاٰ تَسُبُّوا الَّذٖینَ یَدْعُونَ مِنْ دُونِ اللّٰهِ فَیَسُبُّوا اللّٰهَ عَدْوًا بِغَیْرِ 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كسانی را كه غير خدا را می خوانند دشنام ندهيد مبادا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ظلم و جهل، خدا را دشنام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9810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نهج البلاغة، حکمة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7191</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روضة الواعظين و بصيرة المتعظين،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وَلَقَدْ بَعَثْنَا فِي كُلِّ أُمَّةٍ رَسُولًا أَنِ اعْبُدُوا اللَّهَ وَاجْتَنِبُوا الطَّاغُوتَ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أَنَّ اللَّهَ بَرِيءٌ مِنَ الْمُشْرِكِينَ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عَصَوْكَ فَقُلْ إِنِّي بَرِيءٌ مِمَّا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تقريب المعارف،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5908</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اليقين باختصاص مولانا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المؤمنين، التمهيد،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اليقين باختصاص مولانا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المؤمنين،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2960</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يَحْكُمْ بِمَا أَنْزَلَ اللَّهُ فَأُولَئِكَ هُمُ الْكَافِرُونَ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يَحْكُمْ بِمَا أَنْزَلَ اللَّهُ فَأُولَئِكَ هُمُ الظَّالِمُونَ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عين العبرة في غبن العترة،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8689</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9472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12086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7043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مائة منقبة من مناقب أمير المؤمنين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المنقبة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11854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3875</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9191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صفات الشيعة،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5040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5600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5708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5738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5951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5998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6003</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7473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التحصين لأسرار ما زاد من كتاب اليقين،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مائة منقبة من مناقب أمير المؤمنين و الأئمة،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منقبة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7065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7236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7383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7418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7505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7663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مسائل علي بن جعفر و مستدركاتها،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7784</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7779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7970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8066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8068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8074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8303</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8426</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8519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8579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8578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8718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8824</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8874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مسائل علي بن جعفر و مستدركاتها،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8878</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9087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9207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9207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الأصول الستة عشر ،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7770</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9234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9258</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9809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9816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9854</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عوالي اللئالي العزيزية في الأحاديث الدينية،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الصراط المستقيم إلى مستحقي التقديم،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9859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في فضائل العترة الطاهرة،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9860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9862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9958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10296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10301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10518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10558</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10556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10584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صفات الشيعة،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10634</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10931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اليقين باختصاص مولانا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المؤمنين،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10973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11303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11302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11305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11445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11562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11567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11565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11609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image" Target="media/image4.jpeg"/><Relationship Id="rId97" Type="http://schemas.openxmlformats.org/officeDocument/2006/relationships/image" Target="media/image4.jpeg"/><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image" Target="media/image5.jpeg"/><Relationship Id="rId443" Type="http://schemas.openxmlformats.org/officeDocument/2006/relationships/image" Target="media/image5.jpeg"/><Relationship Id="rId444" Type="http://schemas.openxmlformats.org/officeDocument/2006/relationships/footer" Target="footer433.xml"/><Relationship Id="rId445" Type="http://schemas.openxmlformats.org/officeDocument/2006/relationships/image" Target="media/image6.jpeg"/><Relationship Id="rId446" Type="http://schemas.openxmlformats.org/officeDocument/2006/relationships/image" Target="media/image6.jpeg"/><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image" Target="media/image2.jpeg"/><Relationship Id="rId451" Type="http://schemas.openxmlformats.org/officeDocument/2006/relationships/image" Target="media/image2.jpeg"/><Relationship Id="rId452" Type="http://schemas.openxmlformats.org/officeDocument/2006/relationships/footer" Target="footer437.xml"/><Relationship Id="rId453" Type="http://schemas.openxmlformats.org/officeDocument/2006/relationships/footnotes" Target="footnotes.xml"/><Relationship Id="rId454" Type="http://schemas.openxmlformats.org/officeDocument/2006/relationships/numbering" Target="numbering.xml"/><Relationship Id="rId455" Type="http://schemas.openxmlformats.org/officeDocument/2006/relationships/fontTable" Target="fontTable.xml"/><Relationship Id="rId456" Type="http://schemas.openxmlformats.org/officeDocument/2006/relationships/settings" Target="settings.xml"/><Relationship Id="rId4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46882</Words>
  <Characters>180507</Characters>
  <CharactersWithSpaces>226391</CharactersWithSpaces>
  <Paragraphs>1217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2026-08-20T14:36:10Z</dcterms:created>
  <dc:creator>ghaemiyeh.com</dc:creator>
  <dc:description/>
  <dc:language>en-US</dc:language>
  <cp:lastModifiedBy/>
  <dcterms:modified xsi:type="dcterms:W3CDTF">2026-08-20T18:06:23Z</dcterms:modified>
  <cp:revision>1</cp:revision>
  <dc:subject/>
  <dc:title>کلید واژۀ آیات برائت در قرآن کریم</dc:title>
</cp:coreProperties>
</file>

<file path=docProps/custom.xml><?xml version="1.0" encoding="utf-8"?>
<Properties xmlns="http://schemas.openxmlformats.org/officeDocument/2006/custom-properties" xmlns:vt="http://schemas.openxmlformats.org/officeDocument/2006/docPropsVTypes"/>
</file>