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یا کنگره جهانی مسلمین برگزیده ای از ویژگیهای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02693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202695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202697_2870459653">
            <w:r>
              <w:rPr>
                <w:webHidden/>
                <w:rStyle w:val="IndexLink"/>
                <w:rtl w:val="true"/>
              </w:rPr>
              <w:t>پیش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5202699_2870459653">
            <w:r>
              <w:rPr>
                <w:webHidden/>
                <w:rStyle w:val="IndexLink"/>
                <w:rtl w:val="true"/>
              </w:rPr>
              <w:t>عظمت و پاداش حج</w:t>
            </w:r>
            <w:r>
              <w:rPr>
                <w:rStyle w:val="IndexLink"/>
                <w:rtl w:val="true"/>
              </w:rPr>
              <w:tab/>
            </w:r>
            <w:r>
              <w:rPr>
                <w:rStyle w:val="IndexLink"/>
              </w:rPr>
              <w:t>12</w:t>
            </w:r>
          </w:hyperlink>
        </w:p>
        <w:p>
          <w:pPr>
            <w:pStyle w:val="Contents3"/>
            <w:tabs>
              <w:tab w:val="clear" w:pos="8459"/>
              <w:tab w:val="right" w:pos="9026" w:leader="dot"/>
            </w:tabs>
            <w:rPr/>
          </w:pPr>
          <w:hyperlink w:anchor="__RefHeading___Toc5202701_287045965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202703_2870459653">
            <w:r>
              <w:rPr>
                <w:webHidden/>
                <w:rStyle w:val="IndexLink"/>
                <w:rtl w:val="true"/>
              </w:rPr>
              <w:t>حج واجب</w:t>
            </w:r>
            <w:r>
              <w:rPr>
                <w:rStyle w:val="IndexLink"/>
                <w:rtl w:val="true"/>
              </w:rPr>
              <w:tab/>
            </w:r>
            <w:r>
              <w:rPr>
                <w:rStyle w:val="IndexLink"/>
              </w:rPr>
              <w:t>14</w:t>
            </w:r>
          </w:hyperlink>
        </w:p>
        <w:p>
          <w:pPr>
            <w:pStyle w:val="Contents3"/>
            <w:tabs>
              <w:tab w:val="clear" w:pos="8459"/>
              <w:tab w:val="right" w:pos="9026" w:leader="dot"/>
            </w:tabs>
            <w:rPr/>
          </w:pPr>
          <w:hyperlink w:anchor="__RefHeading___Toc5202705_2870459653">
            <w:r>
              <w:rPr>
                <w:webHidden/>
                <w:rStyle w:val="IndexLink"/>
                <w:rtl w:val="true"/>
              </w:rPr>
              <w:t>بخش اول</w:t>
            </w:r>
            <w:r>
              <w:rPr>
                <w:rStyle w:val="IndexLink"/>
                <w:rtl w:val="true"/>
              </w:rPr>
              <w:tab/>
            </w:r>
            <w:r>
              <w:rPr>
                <w:rStyle w:val="IndexLink"/>
              </w:rPr>
              <w:t>14</w:t>
            </w:r>
          </w:hyperlink>
        </w:p>
        <w:p>
          <w:pPr>
            <w:pStyle w:val="Contents3"/>
            <w:tabs>
              <w:tab w:val="clear" w:pos="8459"/>
              <w:tab w:val="right" w:pos="9026" w:leader="dot"/>
            </w:tabs>
            <w:rPr/>
          </w:pPr>
          <w:hyperlink w:anchor="__RefHeading___Toc5202707_2870459653">
            <w:r>
              <w:rPr>
                <w:webHidden/>
                <w:rStyle w:val="IndexLink"/>
                <w:rtl w:val="true"/>
              </w:rPr>
              <w:t>بخش دوم</w:t>
            </w:r>
            <w:r>
              <w:rPr>
                <w:rStyle w:val="IndexLink"/>
                <w:rtl w:val="true"/>
              </w:rPr>
              <w:tab/>
            </w:r>
            <w:r>
              <w:rPr>
                <w:rStyle w:val="IndexLink"/>
              </w:rPr>
              <w:t>15</w:t>
            </w:r>
          </w:hyperlink>
        </w:p>
        <w:p>
          <w:pPr>
            <w:pStyle w:val="Contents3"/>
            <w:tabs>
              <w:tab w:val="clear" w:pos="8459"/>
              <w:tab w:val="right" w:pos="9026" w:leader="dot"/>
            </w:tabs>
            <w:rPr/>
          </w:pPr>
          <w:hyperlink w:anchor="__RefHeading___Toc5202709_2870459653">
            <w:r>
              <w:rPr>
                <w:webHidden/>
                <w:rStyle w:val="IndexLink"/>
                <w:rtl w:val="true"/>
              </w:rPr>
              <w:t>بخش سوم</w:t>
            </w:r>
            <w:r>
              <w:rPr>
                <w:rStyle w:val="IndexLink"/>
                <w:rtl w:val="true"/>
              </w:rPr>
              <w:tab/>
            </w:r>
            <w:r>
              <w:rPr>
                <w:rStyle w:val="IndexLink"/>
              </w:rPr>
              <w:t>16</w:t>
            </w:r>
          </w:hyperlink>
        </w:p>
        <w:p>
          <w:pPr>
            <w:pStyle w:val="Contents2"/>
            <w:tabs>
              <w:tab w:val="clear" w:pos="8743"/>
              <w:tab w:val="right" w:pos="9026" w:leader="dot"/>
            </w:tabs>
            <w:rPr/>
          </w:pPr>
          <w:hyperlink w:anchor="__RefHeading___Toc5202711_2870459653">
            <w:r>
              <w:rPr>
                <w:webHidden/>
                <w:rStyle w:val="IndexLink"/>
                <w:rtl w:val="true"/>
              </w:rPr>
              <w:t>دعوت ابراهیم علیه السلام برای حج</w:t>
            </w:r>
            <w:r>
              <w:rPr>
                <w:rStyle w:val="IndexLink"/>
                <w:rtl w:val="true"/>
              </w:rPr>
              <w:tab/>
            </w:r>
            <w:r>
              <w:rPr>
                <w:rStyle w:val="IndexLink"/>
              </w:rPr>
              <w:t>18</w:t>
            </w:r>
          </w:hyperlink>
        </w:p>
        <w:p>
          <w:pPr>
            <w:pStyle w:val="Contents2"/>
            <w:tabs>
              <w:tab w:val="clear" w:pos="8743"/>
              <w:tab w:val="right" w:pos="9026" w:leader="dot"/>
            </w:tabs>
            <w:rPr/>
          </w:pPr>
          <w:hyperlink w:anchor="__RefHeading___Toc5202713_2870459653">
            <w:r>
              <w:rPr>
                <w:webHidden/>
                <w:rStyle w:val="IndexLink"/>
                <w:rtl w:val="true"/>
              </w:rPr>
              <w:t>چرا حج را حج نامیدند</w:t>
            </w:r>
            <w:r>
              <w:rPr>
                <w:rStyle w:val="IndexLink"/>
                <w:rtl w:val="true"/>
              </w:rPr>
              <w:tab/>
            </w:r>
            <w:r>
              <w:rPr>
                <w:rStyle w:val="IndexLink"/>
              </w:rPr>
              <w:t>19</w:t>
            </w:r>
          </w:hyperlink>
        </w:p>
        <w:p>
          <w:pPr>
            <w:pStyle w:val="Contents2"/>
            <w:tabs>
              <w:tab w:val="clear" w:pos="8743"/>
              <w:tab w:val="right" w:pos="9026" w:leader="dot"/>
            </w:tabs>
            <w:rPr/>
          </w:pPr>
          <w:hyperlink w:anchor="__RefHeading___Toc5202715_2870459653">
            <w:r>
              <w:rPr>
                <w:webHidden/>
                <w:rStyle w:val="IndexLink"/>
                <w:rtl w:val="true"/>
              </w:rPr>
              <w:t>فضیلت حج</w:t>
            </w:r>
            <w:r>
              <w:rPr>
                <w:rStyle w:val="IndexLink"/>
                <w:rtl w:val="true"/>
              </w:rPr>
              <w:tab/>
            </w:r>
            <w:r>
              <w:rPr>
                <w:rStyle w:val="IndexLink"/>
              </w:rPr>
              <w:t>19</w:t>
            </w:r>
          </w:hyperlink>
        </w:p>
        <w:p>
          <w:pPr>
            <w:pStyle w:val="Contents2"/>
            <w:tabs>
              <w:tab w:val="clear" w:pos="8743"/>
              <w:tab w:val="right" w:pos="9026" w:leader="dot"/>
            </w:tabs>
            <w:rPr/>
          </w:pPr>
          <w:hyperlink w:anchor="__RefHeading___Toc5202717_2870459653">
            <w:r>
              <w:rPr>
                <w:webHidden/>
                <w:rStyle w:val="IndexLink"/>
                <w:rtl w:val="true"/>
              </w:rPr>
              <w:t>حاجیان سه دسته اند</w:t>
            </w:r>
            <w:r>
              <w:rPr>
                <w:rStyle w:val="IndexLink"/>
                <w:rtl w:val="true"/>
              </w:rPr>
              <w:tab/>
            </w:r>
            <w:r>
              <w:rPr>
                <w:rStyle w:val="IndexLink"/>
              </w:rPr>
              <w:t>23</w:t>
            </w:r>
          </w:hyperlink>
        </w:p>
        <w:p>
          <w:pPr>
            <w:pStyle w:val="Contents2"/>
            <w:tabs>
              <w:tab w:val="clear" w:pos="8743"/>
              <w:tab w:val="right" w:pos="9026" w:leader="dot"/>
            </w:tabs>
            <w:rPr/>
          </w:pPr>
          <w:hyperlink w:anchor="__RefHeading___Toc5202719_2870459653">
            <w:r>
              <w:rPr>
                <w:webHidden/>
                <w:rStyle w:val="IndexLink"/>
                <w:rtl w:val="true"/>
              </w:rPr>
              <w:t>اصناف حاجیان</w:t>
            </w:r>
            <w:r>
              <w:rPr>
                <w:rStyle w:val="IndexLink"/>
                <w:rtl w:val="true"/>
              </w:rPr>
              <w:tab/>
            </w:r>
            <w:r>
              <w:rPr>
                <w:rStyle w:val="IndexLink"/>
              </w:rPr>
              <w:t>23</w:t>
            </w:r>
          </w:hyperlink>
        </w:p>
        <w:p>
          <w:pPr>
            <w:pStyle w:val="Contents2"/>
            <w:tabs>
              <w:tab w:val="clear" w:pos="8743"/>
              <w:tab w:val="right" w:pos="9026" w:leader="dot"/>
            </w:tabs>
            <w:rPr/>
          </w:pPr>
          <w:hyperlink w:anchor="__RefHeading___Toc5202721_2870459653">
            <w:r>
              <w:rPr>
                <w:webHidden/>
                <w:rStyle w:val="IndexLink"/>
                <w:rtl w:val="true"/>
              </w:rPr>
              <w:t>پاداش بی نظیر حج</w:t>
            </w:r>
            <w:r>
              <w:rPr>
                <w:rStyle w:val="IndexLink"/>
                <w:rtl w:val="true"/>
              </w:rPr>
              <w:tab/>
            </w:r>
            <w:r>
              <w:rPr>
                <w:rStyle w:val="IndexLink"/>
              </w:rPr>
              <w:t>25</w:t>
            </w:r>
          </w:hyperlink>
        </w:p>
        <w:p>
          <w:pPr>
            <w:pStyle w:val="Contents2"/>
            <w:tabs>
              <w:tab w:val="clear" w:pos="8743"/>
              <w:tab w:val="right" w:pos="9026" w:leader="dot"/>
            </w:tabs>
            <w:rPr/>
          </w:pPr>
          <w:hyperlink w:anchor="__RefHeading___Toc5202723_2870459653">
            <w:r>
              <w:rPr>
                <w:webHidden/>
                <w:rStyle w:val="IndexLink"/>
                <w:rtl w:val="true"/>
              </w:rPr>
              <w:t>حاجی میهمان خداست</w:t>
            </w:r>
            <w:r>
              <w:rPr>
                <w:rStyle w:val="IndexLink"/>
                <w:rtl w:val="true"/>
              </w:rPr>
              <w:tab/>
            </w:r>
            <w:r>
              <w:rPr>
                <w:rStyle w:val="IndexLink"/>
              </w:rPr>
              <w:t>27</w:t>
            </w:r>
          </w:hyperlink>
        </w:p>
        <w:p>
          <w:pPr>
            <w:pStyle w:val="Contents2"/>
            <w:tabs>
              <w:tab w:val="clear" w:pos="8743"/>
              <w:tab w:val="right" w:pos="9026" w:leader="dot"/>
            </w:tabs>
            <w:rPr/>
          </w:pPr>
          <w:hyperlink w:anchor="__RefHeading___Toc5202725_2870459653">
            <w:r>
              <w:rPr>
                <w:webHidden/>
                <w:rStyle w:val="IndexLink"/>
                <w:rtl w:val="true"/>
              </w:rPr>
              <w:t>حج جهاد ضعیفان</w:t>
            </w:r>
            <w:r>
              <w:rPr>
                <w:rStyle w:val="IndexLink"/>
                <w:rtl w:val="true"/>
              </w:rPr>
              <w:tab/>
            </w:r>
            <w:r>
              <w:rPr>
                <w:rStyle w:val="IndexLink"/>
              </w:rPr>
              <w:t>29</w:t>
            </w:r>
          </w:hyperlink>
        </w:p>
        <w:p>
          <w:pPr>
            <w:pStyle w:val="Contents2"/>
            <w:tabs>
              <w:tab w:val="clear" w:pos="8743"/>
              <w:tab w:val="right" w:pos="9026" w:leader="dot"/>
            </w:tabs>
            <w:rPr/>
          </w:pPr>
          <w:hyperlink w:anchor="__RefHeading___Toc5202727_2870459653">
            <w:r>
              <w:rPr>
                <w:webHidden/>
                <w:rStyle w:val="IndexLink"/>
                <w:rtl w:val="true"/>
              </w:rPr>
              <w:t>كدام يك افضل است حج یا نماز؟</w:t>
            </w:r>
            <w:r>
              <w:rPr>
                <w:rStyle w:val="IndexLink"/>
                <w:rtl w:val="true"/>
              </w:rPr>
              <w:tab/>
            </w:r>
            <w:r>
              <w:rPr>
                <w:rStyle w:val="IndexLink"/>
              </w:rPr>
              <w:t>31</w:t>
            </w:r>
          </w:hyperlink>
        </w:p>
        <w:p>
          <w:pPr>
            <w:pStyle w:val="Contents2"/>
            <w:tabs>
              <w:tab w:val="clear" w:pos="8743"/>
              <w:tab w:val="right" w:pos="9026" w:leader="dot"/>
            </w:tabs>
            <w:rPr/>
          </w:pPr>
          <w:hyperlink w:anchor="__RefHeading___Toc5202729_2870459653">
            <w:r>
              <w:rPr>
                <w:webHidden/>
                <w:rStyle w:val="IndexLink"/>
                <w:rtl w:val="true"/>
              </w:rPr>
              <w:t>حج افضل است یا برده آزاد کردن؟</w:t>
            </w:r>
            <w:r>
              <w:rPr>
                <w:rStyle w:val="IndexLink"/>
                <w:rtl w:val="true"/>
              </w:rPr>
              <w:tab/>
            </w:r>
            <w:r>
              <w:rPr>
                <w:rStyle w:val="IndexLink"/>
              </w:rPr>
              <w:t>32</w:t>
            </w:r>
          </w:hyperlink>
        </w:p>
        <w:p>
          <w:pPr>
            <w:pStyle w:val="Contents2"/>
            <w:tabs>
              <w:tab w:val="clear" w:pos="8743"/>
              <w:tab w:val="right" w:pos="9026" w:leader="dot"/>
            </w:tabs>
            <w:rPr/>
          </w:pPr>
          <w:hyperlink w:anchor="__RefHeading___Toc5202731_2870459653">
            <w:r>
              <w:rPr>
                <w:webHidden/>
                <w:rStyle w:val="IndexLink"/>
                <w:rtl w:val="true"/>
              </w:rPr>
              <w:t>حج افضل است یا صدقه ؟</w:t>
            </w:r>
            <w:r>
              <w:rPr>
                <w:rStyle w:val="IndexLink"/>
                <w:rtl w:val="true"/>
              </w:rPr>
              <w:tab/>
            </w:r>
            <w:r>
              <w:rPr>
                <w:rStyle w:val="IndexLink"/>
              </w:rPr>
              <w:t>32</w:t>
            </w:r>
          </w:hyperlink>
        </w:p>
        <w:p>
          <w:pPr>
            <w:pStyle w:val="Contents2"/>
            <w:tabs>
              <w:tab w:val="clear" w:pos="8743"/>
              <w:tab w:val="right" w:pos="9026" w:leader="dot"/>
            </w:tabs>
            <w:rPr/>
          </w:pPr>
          <w:hyperlink w:anchor="__RefHeading___Toc5202733_2870459653">
            <w:r>
              <w:rPr>
                <w:webHidden/>
                <w:rStyle w:val="IndexLink"/>
                <w:rtl w:val="true"/>
              </w:rPr>
              <w:t>نتائج حج نسبت به خویشان</w:t>
            </w:r>
            <w:r>
              <w:rPr>
                <w:rStyle w:val="IndexLink"/>
                <w:rtl w:val="true"/>
              </w:rPr>
              <w:tab/>
            </w:r>
            <w:r>
              <w:rPr>
                <w:rStyle w:val="IndexLink"/>
              </w:rPr>
              <w:t>33</w:t>
            </w:r>
          </w:hyperlink>
        </w:p>
        <w:p>
          <w:pPr>
            <w:pStyle w:val="Contents2"/>
            <w:tabs>
              <w:tab w:val="clear" w:pos="8743"/>
              <w:tab w:val="right" w:pos="9026" w:leader="dot"/>
            </w:tabs>
            <w:rPr/>
          </w:pPr>
          <w:hyperlink w:anchor="__RefHeading___Toc5202735_2870459653">
            <w:r>
              <w:rPr>
                <w:webHidden/>
                <w:rStyle w:val="IndexLink"/>
                <w:rtl w:val="true"/>
              </w:rPr>
              <w:t>پاداش نیابت از حج دیگران</w:t>
            </w:r>
            <w:r>
              <w:rPr>
                <w:rStyle w:val="IndexLink"/>
                <w:rtl w:val="true"/>
              </w:rPr>
              <w:tab/>
            </w:r>
            <w:r>
              <w:rPr>
                <w:rStyle w:val="IndexLink"/>
              </w:rPr>
              <w:t>33</w:t>
            </w:r>
          </w:hyperlink>
        </w:p>
        <w:p>
          <w:pPr>
            <w:pStyle w:val="Contents2"/>
            <w:tabs>
              <w:tab w:val="clear" w:pos="8743"/>
              <w:tab w:val="right" w:pos="9026" w:leader="dot"/>
            </w:tabs>
            <w:rPr/>
          </w:pPr>
          <w:hyperlink w:anchor="__RefHeading___Toc5202737_2870459653">
            <w:r>
              <w:rPr>
                <w:webHidden/>
                <w:rStyle w:val="IndexLink"/>
                <w:rtl w:val="true"/>
              </w:rPr>
              <w:t>کسی که عادت به حج داشته و حال موفق نشده</w:t>
            </w:r>
            <w:r>
              <w:rPr>
                <w:rStyle w:val="IndexLink"/>
                <w:rtl w:val="true"/>
              </w:rPr>
              <w:tab/>
            </w:r>
            <w:r>
              <w:rPr>
                <w:rStyle w:val="IndexLink"/>
              </w:rPr>
              <w:t>35</w:t>
            </w:r>
          </w:hyperlink>
        </w:p>
        <w:p>
          <w:pPr>
            <w:pStyle w:val="Contents2"/>
            <w:tabs>
              <w:tab w:val="clear" w:pos="8743"/>
              <w:tab w:val="right" w:pos="9026" w:leader="dot"/>
            </w:tabs>
            <w:rPr/>
          </w:pPr>
          <w:hyperlink w:anchor="__RefHeading___Toc5202739_2870459653">
            <w:r>
              <w:rPr>
                <w:webHidden/>
                <w:rStyle w:val="IndexLink"/>
                <w:rtl w:val="true"/>
              </w:rPr>
              <w:t>دعا برای توفیق حج یافتن</w:t>
            </w:r>
            <w:r>
              <w:rPr>
                <w:rStyle w:val="IndexLink"/>
                <w:rtl w:val="true"/>
              </w:rPr>
              <w:tab/>
            </w:r>
            <w:r>
              <w:rPr>
                <w:rStyle w:val="IndexLink"/>
              </w:rPr>
              <w:t>37</w:t>
            </w:r>
          </w:hyperlink>
        </w:p>
        <w:p>
          <w:pPr>
            <w:pStyle w:val="Contents2"/>
            <w:tabs>
              <w:tab w:val="clear" w:pos="8743"/>
              <w:tab w:val="right" w:pos="9026" w:leader="dot"/>
            </w:tabs>
            <w:rPr/>
          </w:pPr>
          <w:hyperlink w:anchor="__RefHeading___Toc5202741_2870459653">
            <w:r>
              <w:rPr>
                <w:webHidden/>
                <w:rStyle w:val="IndexLink"/>
                <w:rtl w:val="true"/>
              </w:rPr>
              <w:t>پاداش تعدد حج</w:t>
            </w:r>
            <w:r>
              <w:rPr>
                <w:rStyle w:val="IndexLink"/>
                <w:rtl w:val="true"/>
              </w:rPr>
              <w:tab/>
            </w:r>
            <w:r>
              <w:rPr>
                <w:rStyle w:val="IndexLink"/>
              </w:rPr>
              <w:t>38</w:t>
            </w:r>
          </w:hyperlink>
        </w:p>
        <w:p>
          <w:pPr>
            <w:pStyle w:val="Contents2"/>
            <w:tabs>
              <w:tab w:val="clear" w:pos="8743"/>
              <w:tab w:val="right" w:pos="9026" w:leader="dot"/>
            </w:tabs>
            <w:rPr/>
          </w:pPr>
          <w:hyperlink w:anchor="__RefHeading___Toc5202743_2870459653">
            <w:r>
              <w:rPr>
                <w:webHidden/>
                <w:rStyle w:val="IndexLink"/>
                <w:rtl w:val="true"/>
              </w:rPr>
              <w:t>حقیقت حج چیست؟</w:t>
            </w:r>
            <w:r>
              <w:rPr>
                <w:rStyle w:val="IndexLink"/>
                <w:rtl w:val="true"/>
              </w:rPr>
              <w:tab/>
            </w:r>
            <w:r>
              <w:rPr>
                <w:rStyle w:val="IndexLink"/>
              </w:rPr>
              <w:t>41</w:t>
            </w:r>
          </w:hyperlink>
        </w:p>
        <w:p>
          <w:pPr>
            <w:pStyle w:val="Contents2"/>
            <w:tabs>
              <w:tab w:val="clear" w:pos="8743"/>
              <w:tab w:val="right" w:pos="9026" w:leader="dot"/>
            </w:tabs>
            <w:rPr/>
          </w:pPr>
          <w:hyperlink w:anchor="__RefHeading___Toc5202745_2870459653">
            <w:r>
              <w:rPr>
                <w:webHidden/>
                <w:rStyle w:val="IndexLink"/>
                <w:rtl w:val="true"/>
              </w:rPr>
              <w:t>چه کسی در روز قیامت کور است ؟</w:t>
            </w:r>
            <w:r>
              <w:rPr>
                <w:rStyle w:val="IndexLink"/>
                <w:rtl w:val="true"/>
              </w:rPr>
              <w:tab/>
            </w:r>
            <w:r>
              <w:rPr>
                <w:rStyle w:val="IndexLink"/>
              </w:rPr>
              <w:t>44</w:t>
            </w:r>
          </w:hyperlink>
        </w:p>
        <w:p>
          <w:pPr>
            <w:pStyle w:val="Contents2"/>
            <w:tabs>
              <w:tab w:val="clear" w:pos="8743"/>
              <w:tab w:val="right" w:pos="9026" w:leader="dot"/>
            </w:tabs>
            <w:rPr/>
          </w:pPr>
          <w:hyperlink w:anchor="__RefHeading___Toc5202747_2870459653">
            <w:r>
              <w:rPr>
                <w:webHidden/>
                <w:rStyle w:val="IndexLink"/>
                <w:rtl w:val="true"/>
              </w:rPr>
              <w:t>از وصایای پیامبر صلی الله علیه وآله به علی بن ابیطالب علیه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5202749_2870459653">
            <w:r>
              <w:rPr>
                <w:webHidden/>
                <w:rStyle w:val="IndexLink"/>
                <w:rtl w:val="true"/>
              </w:rPr>
              <w:t>کیفر کسی که مانع حج دیگران گردد</w:t>
            </w:r>
            <w:r>
              <w:rPr>
                <w:rStyle w:val="IndexLink"/>
                <w:rtl w:val="true"/>
              </w:rPr>
              <w:tab/>
            </w:r>
            <w:r>
              <w:rPr>
                <w:rStyle w:val="IndexLink"/>
              </w:rPr>
              <w:t>48</w:t>
            </w:r>
          </w:hyperlink>
        </w:p>
        <w:p>
          <w:pPr>
            <w:pStyle w:val="Contents2"/>
            <w:tabs>
              <w:tab w:val="clear" w:pos="8743"/>
              <w:tab w:val="right" w:pos="9026" w:leader="dot"/>
            </w:tabs>
            <w:rPr/>
          </w:pPr>
          <w:hyperlink w:anchor="__RefHeading___Toc5202751_2870459653">
            <w:r>
              <w:rPr>
                <w:webHidden/>
                <w:rStyle w:val="IndexLink"/>
                <w:rtl w:val="true"/>
              </w:rPr>
              <w:t>کیفر سهل انگاری در نیابت حج میت</w:t>
            </w:r>
            <w:r>
              <w:rPr>
                <w:rStyle w:val="IndexLink"/>
                <w:rtl w:val="true"/>
              </w:rPr>
              <w:tab/>
            </w:r>
            <w:r>
              <w:rPr>
                <w:rStyle w:val="IndexLink"/>
              </w:rPr>
              <w:t>50</w:t>
            </w:r>
          </w:hyperlink>
        </w:p>
        <w:p>
          <w:pPr>
            <w:pStyle w:val="Contents2"/>
            <w:tabs>
              <w:tab w:val="clear" w:pos="8743"/>
              <w:tab w:val="right" w:pos="9026" w:leader="dot"/>
            </w:tabs>
            <w:rPr/>
          </w:pPr>
          <w:hyperlink w:anchor="__RefHeading___Toc5202753_2870459653">
            <w:r>
              <w:rPr>
                <w:webHidden/>
                <w:rStyle w:val="IndexLink"/>
                <w:rtl w:val="true"/>
              </w:rPr>
              <w:t>لزوم مال حلال برای حج</w:t>
            </w:r>
            <w:r>
              <w:rPr>
                <w:rStyle w:val="IndexLink"/>
                <w:rtl w:val="true"/>
              </w:rPr>
              <w:tab/>
            </w:r>
            <w:r>
              <w:rPr>
                <w:rStyle w:val="IndexLink"/>
              </w:rPr>
              <w:t>51</w:t>
            </w:r>
          </w:hyperlink>
        </w:p>
        <w:p>
          <w:pPr>
            <w:pStyle w:val="Contents2"/>
            <w:tabs>
              <w:tab w:val="clear" w:pos="8743"/>
              <w:tab w:val="right" w:pos="9026" w:leader="dot"/>
            </w:tabs>
            <w:rPr/>
          </w:pPr>
          <w:hyperlink w:anchor="__RefHeading___Toc5202755_2870459653">
            <w:r>
              <w:rPr>
                <w:webHidden/>
                <w:rStyle w:val="IndexLink"/>
                <w:rtl w:val="true"/>
              </w:rPr>
              <w:t>حج زن مشروط به همراهی محرم نیست</w:t>
            </w:r>
            <w:r>
              <w:rPr>
                <w:rStyle w:val="IndexLink"/>
                <w:rtl w:val="true"/>
              </w:rPr>
              <w:tab/>
            </w:r>
            <w:r>
              <w:rPr>
                <w:rStyle w:val="IndexLink"/>
              </w:rPr>
              <w:t>52</w:t>
            </w:r>
          </w:hyperlink>
        </w:p>
        <w:p>
          <w:pPr>
            <w:pStyle w:val="Contents2"/>
            <w:tabs>
              <w:tab w:val="clear" w:pos="8743"/>
              <w:tab w:val="right" w:pos="9026" w:leader="dot"/>
            </w:tabs>
            <w:rPr/>
          </w:pPr>
          <w:hyperlink w:anchor="__RefHeading___Toc5202757_2870459653">
            <w:r>
              <w:rPr>
                <w:webHidden/>
                <w:rStyle w:val="IndexLink"/>
                <w:rtl w:val="true"/>
              </w:rPr>
              <w:t>پاداش کسی که در راه حج فوت کند</w:t>
            </w:r>
            <w:r>
              <w:rPr>
                <w:rStyle w:val="IndexLink"/>
                <w:rtl w:val="true"/>
              </w:rPr>
              <w:tab/>
            </w:r>
            <w:r>
              <w:rPr>
                <w:rStyle w:val="IndexLink"/>
              </w:rPr>
              <w:t>54</w:t>
            </w:r>
          </w:hyperlink>
        </w:p>
        <w:p>
          <w:pPr>
            <w:pStyle w:val="Contents2"/>
            <w:tabs>
              <w:tab w:val="clear" w:pos="8743"/>
              <w:tab w:val="right" w:pos="9026" w:leader="dot"/>
            </w:tabs>
            <w:rPr/>
          </w:pPr>
          <w:hyperlink w:anchor="__RefHeading___Toc5202759_2870459653">
            <w:r>
              <w:rPr>
                <w:webHidden/>
                <w:rStyle w:val="IndexLink"/>
                <w:rtl w:val="true"/>
              </w:rPr>
              <w:t>دلجوئی از خانواده حاجی</w:t>
            </w:r>
            <w:r>
              <w:rPr>
                <w:rStyle w:val="IndexLink"/>
                <w:rtl w:val="true"/>
              </w:rPr>
              <w:tab/>
            </w:r>
            <w:r>
              <w:rPr>
                <w:rStyle w:val="IndexLink"/>
              </w:rPr>
              <w:t>56</w:t>
            </w:r>
          </w:hyperlink>
        </w:p>
        <w:p>
          <w:pPr>
            <w:pStyle w:val="Contents2"/>
            <w:tabs>
              <w:tab w:val="clear" w:pos="8743"/>
              <w:tab w:val="right" w:pos="9026" w:leader="dot"/>
            </w:tabs>
            <w:rPr/>
          </w:pPr>
          <w:hyperlink w:anchor="__RefHeading___Toc5202761_2870459653">
            <w:r>
              <w:rPr>
                <w:webHidden/>
                <w:rStyle w:val="IndexLink"/>
                <w:rtl w:val="true"/>
              </w:rPr>
              <w:t>کیفر مصرف پول حج در غیر موردش</w:t>
            </w:r>
            <w:r>
              <w:rPr>
                <w:rStyle w:val="IndexLink"/>
                <w:rtl w:val="true"/>
              </w:rPr>
              <w:tab/>
            </w:r>
            <w:r>
              <w:rPr>
                <w:rStyle w:val="IndexLink"/>
              </w:rPr>
              <w:t>57</w:t>
            </w:r>
          </w:hyperlink>
        </w:p>
        <w:p>
          <w:pPr>
            <w:pStyle w:val="Contents2"/>
            <w:tabs>
              <w:tab w:val="clear" w:pos="8743"/>
              <w:tab w:val="right" w:pos="9026" w:leader="dot"/>
            </w:tabs>
            <w:rPr/>
          </w:pPr>
          <w:hyperlink w:anchor="__RefHeading___Toc5202763_2870459653">
            <w:r>
              <w:rPr>
                <w:webHidden/>
                <w:rStyle w:val="IndexLink"/>
                <w:rtl w:val="true"/>
              </w:rPr>
              <w:t>راهنمائی های پرارزش</w:t>
            </w:r>
            <w:r>
              <w:rPr>
                <w:rStyle w:val="IndexLink"/>
                <w:rtl w:val="true"/>
              </w:rPr>
              <w:tab/>
            </w:r>
            <w:r>
              <w:rPr>
                <w:rStyle w:val="IndexLink"/>
              </w:rPr>
              <w:t>59</w:t>
            </w:r>
          </w:hyperlink>
        </w:p>
        <w:p>
          <w:pPr>
            <w:pStyle w:val="Contents2"/>
            <w:tabs>
              <w:tab w:val="clear" w:pos="8743"/>
              <w:tab w:val="right" w:pos="9026" w:leader="dot"/>
            </w:tabs>
            <w:rPr/>
          </w:pPr>
          <w:hyperlink w:anchor="__RefHeading___Toc5202765_2870459653">
            <w:r>
              <w:rPr>
                <w:webHidden/>
                <w:rStyle w:val="IndexLink"/>
                <w:rtl w:val="true"/>
              </w:rPr>
              <w:t>اسرار و حکمت های حج</w:t>
            </w:r>
            <w:r>
              <w:rPr>
                <w:rStyle w:val="IndexLink"/>
                <w:rtl w:val="true"/>
              </w:rPr>
              <w:tab/>
            </w:r>
            <w:r>
              <w:rPr>
                <w:rStyle w:val="IndexLink"/>
              </w:rPr>
              <w:t>63</w:t>
            </w:r>
          </w:hyperlink>
        </w:p>
        <w:p>
          <w:pPr>
            <w:pStyle w:val="Contents2"/>
            <w:tabs>
              <w:tab w:val="clear" w:pos="8743"/>
              <w:tab w:val="right" w:pos="9026" w:leader="dot"/>
            </w:tabs>
            <w:rPr/>
          </w:pPr>
          <w:hyperlink w:anchor="__RefHeading___Toc5202767_2870459653">
            <w:r>
              <w:rPr>
                <w:webHidden/>
                <w:rStyle w:val="IndexLink"/>
                <w:rtl w:val="true"/>
              </w:rPr>
              <w:t>فلسفه حج و چرا یکبار واجب شده ؟</w:t>
            </w:r>
            <w:r>
              <w:rPr>
                <w:rStyle w:val="IndexLink"/>
                <w:rtl w:val="true"/>
              </w:rPr>
              <w:tab/>
            </w:r>
            <w:r>
              <w:rPr>
                <w:rStyle w:val="IndexLink"/>
              </w:rPr>
              <w:t>78</w:t>
            </w:r>
          </w:hyperlink>
        </w:p>
        <w:p>
          <w:pPr>
            <w:pStyle w:val="Contents2"/>
            <w:tabs>
              <w:tab w:val="clear" w:pos="8743"/>
              <w:tab w:val="right" w:pos="9026" w:leader="dot"/>
            </w:tabs>
            <w:rPr/>
          </w:pPr>
          <w:hyperlink w:anchor="__RefHeading___Toc5202769_2870459653">
            <w:r>
              <w:rPr>
                <w:webHidden/>
                <w:rStyle w:val="IndexLink"/>
                <w:rtl w:val="true"/>
              </w:rPr>
              <w:t>پاداش آدم در ساختن کعبه</w:t>
            </w:r>
            <w:r>
              <w:rPr>
                <w:rStyle w:val="IndexLink"/>
                <w:rtl w:val="true"/>
              </w:rPr>
              <w:tab/>
            </w:r>
            <w:r>
              <w:rPr>
                <w:rStyle w:val="IndexLink"/>
              </w:rPr>
              <w:t>82</w:t>
            </w:r>
          </w:hyperlink>
        </w:p>
        <w:p>
          <w:pPr>
            <w:pStyle w:val="Contents2"/>
            <w:tabs>
              <w:tab w:val="clear" w:pos="8743"/>
              <w:tab w:val="right" w:pos="9026" w:leader="dot"/>
            </w:tabs>
            <w:rPr/>
          </w:pPr>
          <w:hyperlink w:anchor="__RefHeading___Toc5202771_2870459653">
            <w:r>
              <w:rPr>
                <w:webHidden/>
                <w:rStyle w:val="IndexLink"/>
                <w:rtl w:val="true"/>
              </w:rPr>
              <w:t>وجود کعبه قبل از آدم علیه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5202773_2870459653">
            <w:r>
              <w:rPr>
                <w:webHidden/>
                <w:rStyle w:val="IndexLink"/>
                <w:rtl w:val="true"/>
              </w:rPr>
              <w:t>تعداد حج آدم علیه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5202775_2870459653">
            <w:r>
              <w:rPr>
                <w:webHidden/>
                <w:rStyle w:val="IndexLink"/>
                <w:rtl w:val="true"/>
              </w:rPr>
              <w:t>تاریخ کعبه و بنای آن</w:t>
            </w:r>
            <w:r>
              <w:rPr>
                <w:rStyle w:val="IndexLink"/>
                <w:rtl w:val="true"/>
              </w:rPr>
              <w:tab/>
            </w:r>
            <w:r>
              <w:rPr>
                <w:rStyle w:val="IndexLink"/>
              </w:rPr>
              <w:t>87</w:t>
            </w:r>
          </w:hyperlink>
        </w:p>
        <w:p>
          <w:pPr>
            <w:pStyle w:val="Contents2"/>
            <w:tabs>
              <w:tab w:val="clear" w:pos="8743"/>
              <w:tab w:val="right" w:pos="9026" w:leader="dot"/>
            </w:tabs>
            <w:rPr/>
          </w:pPr>
          <w:hyperlink w:anchor="__RefHeading___Toc5202777_2870459653">
            <w:r>
              <w:rPr>
                <w:webHidden/>
                <w:rStyle w:val="IndexLink"/>
                <w:rtl w:val="true"/>
              </w:rPr>
              <w:t xml:space="preserve">فلسفه نامگذاری کعبه به </w:t>
            </w:r>
            <w:r>
              <w:rPr>
                <w:rStyle w:val="IndexLink"/>
                <w:rtl w:val="true"/>
              </w:rPr>
              <w:t>(</w:t>
            </w:r>
            <w:r>
              <w:rPr>
                <w:rStyle w:val="IndexLink"/>
                <w:rtl w:val="true"/>
              </w:rPr>
              <w:t>کعبه</w:t>
            </w:r>
            <w:r>
              <w:rPr>
                <w:rStyle w:val="IndexLink"/>
                <w:rtl w:val="true"/>
              </w:rPr>
              <w:t>)</w:t>
              <w:tab/>
            </w:r>
            <w:r>
              <w:rPr>
                <w:rStyle w:val="IndexLink"/>
              </w:rPr>
              <w:t>98</w:t>
            </w:r>
          </w:hyperlink>
        </w:p>
        <w:p>
          <w:pPr>
            <w:pStyle w:val="Contents2"/>
            <w:tabs>
              <w:tab w:val="clear" w:pos="8743"/>
              <w:tab w:val="right" w:pos="9026" w:leader="dot"/>
            </w:tabs>
            <w:rPr/>
          </w:pPr>
          <w:hyperlink w:anchor="__RefHeading___Toc5202779_2870459653">
            <w:r>
              <w:rPr>
                <w:webHidden/>
                <w:rStyle w:val="IndexLink"/>
                <w:rtl w:val="true"/>
              </w:rPr>
              <w:t>فلسفه علامت ها و حدود حرم</w:t>
            </w:r>
            <w:r>
              <w:rPr>
                <w:rStyle w:val="IndexLink"/>
                <w:rtl w:val="true"/>
              </w:rPr>
              <w:tab/>
            </w:r>
            <w:r>
              <w:rPr>
                <w:rStyle w:val="IndexLink"/>
              </w:rPr>
              <w:t>98</w:t>
            </w:r>
          </w:hyperlink>
        </w:p>
        <w:p>
          <w:pPr>
            <w:pStyle w:val="Contents2"/>
            <w:tabs>
              <w:tab w:val="clear" w:pos="8743"/>
              <w:tab w:val="right" w:pos="9026" w:leader="dot"/>
            </w:tabs>
            <w:rPr/>
          </w:pPr>
          <w:hyperlink w:anchor="__RefHeading___Toc5202781_2870459653">
            <w:r>
              <w:rPr>
                <w:webHidden/>
                <w:rStyle w:val="IndexLink"/>
                <w:rtl w:val="true"/>
              </w:rPr>
              <w:t>سرزمین امن وامان</w:t>
            </w:r>
            <w:r>
              <w:rPr>
                <w:rStyle w:val="IndexLink"/>
                <w:rtl w:val="true"/>
              </w:rPr>
              <w:tab/>
            </w:r>
            <w:r>
              <w:rPr>
                <w:rStyle w:val="IndexLink"/>
              </w:rPr>
              <w:t>100</w:t>
            </w:r>
          </w:hyperlink>
        </w:p>
        <w:p>
          <w:pPr>
            <w:pStyle w:val="Contents2"/>
            <w:tabs>
              <w:tab w:val="clear" w:pos="8743"/>
              <w:tab w:val="right" w:pos="9026" w:leader="dot"/>
            </w:tabs>
            <w:rPr/>
          </w:pPr>
          <w:hyperlink w:anchor="__RefHeading___Toc5202783_2870459653">
            <w:r>
              <w:rPr>
                <w:webHidden/>
                <w:rStyle w:val="IndexLink"/>
                <w:rtl w:val="true"/>
              </w:rPr>
              <w:t>برتری کعبه و مسجد الحرام</w:t>
            </w:r>
            <w:r>
              <w:rPr>
                <w:rStyle w:val="IndexLink"/>
                <w:rtl w:val="true"/>
              </w:rPr>
              <w:tab/>
            </w:r>
            <w:r>
              <w:rPr>
                <w:rStyle w:val="IndexLink"/>
              </w:rPr>
              <w:t>101</w:t>
            </w:r>
          </w:hyperlink>
        </w:p>
        <w:p>
          <w:pPr>
            <w:pStyle w:val="Contents2"/>
            <w:tabs>
              <w:tab w:val="clear" w:pos="8743"/>
              <w:tab w:val="right" w:pos="9026" w:leader="dot"/>
            </w:tabs>
            <w:rPr/>
          </w:pPr>
          <w:hyperlink w:anchor="__RefHeading___Toc5202785_2870459653">
            <w:r>
              <w:rPr>
                <w:webHidden/>
                <w:rStyle w:val="IndexLink"/>
                <w:rtl w:val="true"/>
              </w:rPr>
              <w:t>نگاه به کعبه عبادت است</w:t>
            </w:r>
            <w:r>
              <w:rPr>
                <w:rStyle w:val="IndexLink"/>
                <w:rtl w:val="true"/>
              </w:rPr>
              <w:tab/>
            </w:r>
            <w:r>
              <w:rPr>
                <w:rStyle w:val="IndexLink"/>
              </w:rPr>
              <w:t>103</w:t>
            </w:r>
          </w:hyperlink>
        </w:p>
        <w:p>
          <w:pPr>
            <w:pStyle w:val="Contents2"/>
            <w:tabs>
              <w:tab w:val="clear" w:pos="8743"/>
              <w:tab w:val="right" w:pos="9026" w:leader="dot"/>
            </w:tabs>
            <w:rPr/>
          </w:pPr>
          <w:hyperlink w:anchor="__RefHeading___Toc5202787_2870459653">
            <w:r>
              <w:rPr>
                <w:webHidden/>
                <w:rStyle w:val="IndexLink"/>
                <w:rtl w:val="true"/>
              </w:rPr>
              <w:t>فلسفه حج و بنای کعبه از گفتار علی بن ابیطالب علیه السلام</w:t>
            </w:r>
            <w:r>
              <w:rPr>
                <w:rStyle w:val="IndexLink"/>
                <w:rtl w:val="true"/>
              </w:rPr>
              <w:tab/>
            </w:r>
            <w:r>
              <w:rPr>
                <w:rStyle w:val="IndexLink"/>
              </w:rPr>
              <w:t>106</w:t>
            </w:r>
          </w:hyperlink>
        </w:p>
        <w:p>
          <w:pPr>
            <w:pStyle w:val="Contents2"/>
            <w:tabs>
              <w:tab w:val="clear" w:pos="8743"/>
              <w:tab w:val="right" w:pos="9026" w:leader="dot"/>
            </w:tabs>
            <w:rPr/>
          </w:pPr>
          <w:hyperlink w:anchor="__RefHeading___Toc5202789_2870459653">
            <w:r>
              <w:rPr>
                <w:webHidden/>
                <w:rStyle w:val="IndexLink"/>
                <w:rtl w:val="true"/>
              </w:rPr>
              <w:t>محشور شدن کعبه در روز قیامت</w:t>
            </w:r>
            <w:r>
              <w:rPr>
                <w:rStyle w:val="IndexLink"/>
                <w:rtl w:val="true"/>
              </w:rPr>
              <w:tab/>
            </w:r>
            <w:r>
              <w:rPr>
                <w:rStyle w:val="IndexLink"/>
              </w:rPr>
              <w:t>110</w:t>
            </w:r>
          </w:hyperlink>
        </w:p>
        <w:p>
          <w:pPr>
            <w:pStyle w:val="Contents2"/>
            <w:tabs>
              <w:tab w:val="clear" w:pos="8743"/>
              <w:tab w:val="right" w:pos="9026" w:leader="dot"/>
            </w:tabs>
            <w:rPr/>
          </w:pPr>
          <w:hyperlink w:anchor="__RefHeading___Toc5202791_2870459653">
            <w:r>
              <w:rPr>
                <w:webHidden/>
                <w:rStyle w:val="IndexLink"/>
                <w:rtl w:val="true"/>
              </w:rPr>
              <w:t>مکان های برگزیده خداوند کدامند؟</w:t>
            </w:r>
            <w:r>
              <w:rPr>
                <w:rStyle w:val="IndexLink"/>
                <w:rtl w:val="true"/>
              </w:rPr>
              <w:tab/>
            </w:r>
            <w:r>
              <w:rPr>
                <w:rStyle w:val="IndexLink"/>
              </w:rPr>
              <w:t>110</w:t>
            </w:r>
          </w:hyperlink>
        </w:p>
        <w:p>
          <w:pPr>
            <w:pStyle w:val="Contents2"/>
            <w:tabs>
              <w:tab w:val="clear" w:pos="8743"/>
              <w:tab w:val="right" w:pos="9026" w:leader="dot"/>
            </w:tabs>
            <w:rPr/>
          </w:pPr>
          <w:hyperlink w:anchor="__RefHeading___Toc5202793_2870459653">
            <w:r>
              <w:rPr>
                <w:webHidden/>
                <w:rStyle w:val="IndexLink"/>
                <w:rtl w:val="true"/>
              </w:rPr>
              <w:t>علت نامگذاری کعبه به اولین خانه</w:t>
            </w:r>
            <w:r>
              <w:rPr>
                <w:rStyle w:val="IndexLink"/>
                <w:rtl w:val="true"/>
              </w:rPr>
              <w:tab/>
            </w:r>
            <w:r>
              <w:rPr>
                <w:rStyle w:val="IndexLink"/>
              </w:rPr>
              <w:t>111</w:t>
            </w:r>
          </w:hyperlink>
        </w:p>
        <w:p>
          <w:pPr>
            <w:pStyle w:val="Contents2"/>
            <w:tabs>
              <w:tab w:val="clear" w:pos="8743"/>
              <w:tab w:val="right" w:pos="9026" w:leader="dot"/>
            </w:tabs>
            <w:rPr/>
          </w:pPr>
          <w:hyperlink w:anchor="__RefHeading___Toc5202795_2870459653">
            <w:r>
              <w:rPr>
                <w:webHidden/>
                <w:rStyle w:val="IndexLink"/>
                <w:rtl w:val="true"/>
              </w:rPr>
              <w:t xml:space="preserve">علت نامگذاری کعبه به </w:t>
            </w:r>
            <w:r>
              <w:rPr>
                <w:rStyle w:val="IndexLink"/>
                <w:rtl w:val="true"/>
              </w:rPr>
              <w:t xml:space="preserve">( </w:t>
            </w:r>
            <w:r>
              <w:rPr>
                <w:rStyle w:val="IndexLink"/>
                <w:rtl w:val="true"/>
              </w:rPr>
              <w:t xml:space="preserve">خانه عتیق </w:t>
            </w:r>
            <w:r>
              <w:rPr>
                <w:rStyle w:val="IndexLink"/>
                <w:rtl w:val="true"/>
              </w:rPr>
              <w:t>)</w:t>
              <w:tab/>
            </w:r>
            <w:r>
              <w:rPr>
                <w:rStyle w:val="IndexLink"/>
              </w:rPr>
              <w:t>112</w:t>
            </w:r>
          </w:hyperlink>
        </w:p>
        <w:p>
          <w:pPr>
            <w:pStyle w:val="Contents2"/>
            <w:tabs>
              <w:tab w:val="clear" w:pos="8743"/>
              <w:tab w:val="right" w:pos="9026" w:leader="dot"/>
            </w:tabs>
            <w:rPr/>
          </w:pPr>
          <w:hyperlink w:anchor="__RefHeading___Toc5202797_2870459653">
            <w:r>
              <w:rPr>
                <w:webHidden/>
                <w:rStyle w:val="IndexLink"/>
                <w:rtl w:val="true"/>
              </w:rPr>
              <w:t>علت نام گذاری مکه به ام القری</w:t>
            </w:r>
            <w:r>
              <w:rPr>
                <w:rStyle w:val="IndexLink"/>
                <w:rtl w:val="true"/>
              </w:rPr>
              <w:tab/>
            </w:r>
            <w:r>
              <w:rPr>
                <w:rStyle w:val="IndexLink"/>
              </w:rPr>
              <w:t>114</w:t>
            </w:r>
          </w:hyperlink>
        </w:p>
        <w:p>
          <w:pPr>
            <w:pStyle w:val="Contents2"/>
            <w:tabs>
              <w:tab w:val="clear" w:pos="8743"/>
              <w:tab w:val="right" w:pos="9026" w:leader="dot"/>
            </w:tabs>
            <w:rPr/>
          </w:pPr>
          <w:hyperlink w:anchor="__RefHeading___Toc5202799_2870459653">
            <w:r>
              <w:rPr>
                <w:webHidden/>
                <w:rStyle w:val="IndexLink"/>
                <w:rtl w:val="true"/>
              </w:rPr>
              <w:t xml:space="preserve">علت نامگذاری مکه به </w:t>
            </w:r>
            <w:r>
              <w:rPr>
                <w:rStyle w:val="IndexLink"/>
                <w:rtl w:val="true"/>
              </w:rPr>
              <w:t xml:space="preserve">( </w:t>
            </w:r>
            <w:r>
              <w:rPr>
                <w:rStyle w:val="IndexLink"/>
                <w:rtl w:val="true"/>
              </w:rPr>
              <w:t xml:space="preserve">بیت الله الحرام </w:t>
            </w:r>
            <w:r>
              <w:rPr>
                <w:rStyle w:val="IndexLink"/>
                <w:rtl w:val="true"/>
              </w:rPr>
              <w:t>)</w:t>
              <w:tab/>
            </w:r>
            <w:r>
              <w:rPr>
                <w:rStyle w:val="IndexLink"/>
              </w:rPr>
              <w:t>114</w:t>
            </w:r>
          </w:hyperlink>
        </w:p>
        <w:p>
          <w:pPr>
            <w:pStyle w:val="Contents2"/>
            <w:tabs>
              <w:tab w:val="clear" w:pos="8743"/>
              <w:tab w:val="right" w:pos="9026" w:leader="dot"/>
            </w:tabs>
            <w:rPr/>
          </w:pPr>
          <w:hyperlink w:anchor="__RefHeading___Toc5202801_2870459653">
            <w:r>
              <w:rPr>
                <w:webHidden/>
                <w:rStyle w:val="IndexLink"/>
                <w:rtl w:val="true"/>
              </w:rPr>
              <w:t xml:space="preserve">علت نامگذاری حرم به </w:t>
            </w:r>
            <w:r>
              <w:rPr>
                <w:rStyle w:val="IndexLink"/>
                <w:rtl w:val="true"/>
              </w:rPr>
              <w:t>(</w:t>
            </w:r>
            <w:r>
              <w:rPr>
                <w:rStyle w:val="IndexLink"/>
                <w:rtl w:val="true"/>
              </w:rPr>
              <w:t>مکه</w:t>
            </w:r>
            <w:r>
              <w:rPr>
                <w:rStyle w:val="IndexLink"/>
                <w:rtl w:val="true"/>
              </w:rPr>
              <w:t>)</w:t>
              <w:tab/>
            </w:r>
            <w:r>
              <w:rPr>
                <w:rStyle w:val="IndexLink"/>
              </w:rPr>
              <w:t>115</w:t>
            </w:r>
          </w:hyperlink>
        </w:p>
        <w:p>
          <w:pPr>
            <w:pStyle w:val="Contents2"/>
            <w:tabs>
              <w:tab w:val="clear" w:pos="8743"/>
              <w:tab w:val="right" w:pos="9026" w:leader="dot"/>
            </w:tabs>
            <w:rPr/>
          </w:pPr>
          <w:hyperlink w:anchor="__RefHeading___Toc5202803_2870459653">
            <w:r>
              <w:rPr>
                <w:webHidden/>
                <w:rStyle w:val="IndexLink"/>
                <w:rtl w:val="true"/>
              </w:rPr>
              <w:t xml:space="preserve">علت نامگذاری مکه به </w:t>
            </w:r>
            <w:r>
              <w:rPr>
                <w:rStyle w:val="IndexLink"/>
                <w:rtl w:val="true"/>
              </w:rPr>
              <w:t>(</w:t>
            </w:r>
            <w:r>
              <w:rPr>
                <w:rStyle w:val="IndexLink"/>
                <w:rtl w:val="true"/>
              </w:rPr>
              <w:t>بکه</w:t>
            </w:r>
            <w:r>
              <w:rPr>
                <w:rStyle w:val="IndexLink"/>
                <w:rtl w:val="true"/>
              </w:rPr>
              <w:t>)</w:t>
              <w:tab/>
            </w:r>
            <w:r>
              <w:rPr>
                <w:rStyle w:val="IndexLink"/>
              </w:rPr>
              <w:t>115</w:t>
            </w:r>
          </w:hyperlink>
        </w:p>
        <w:p>
          <w:pPr>
            <w:pStyle w:val="Contents2"/>
            <w:tabs>
              <w:tab w:val="clear" w:pos="8743"/>
              <w:tab w:val="right" w:pos="9026" w:leader="dot"/>
            </w:tabs>
            <w:rPr/>
          </w:pPr>
          <w:hyperlink w:anchor="__RefHeading___Toc5202805_2870459653">
            <w:r>
              <w:rPr>
                <w:webHidden/>
                <w:rStyle w:val="IndexLink"/>
                <w:rtl w:val="true"/>
              </w:rPr>
              <w:t>نام های مکه</w:t>
            </w:r>
            <w:r>
              <w:rPr>
                <w:rStyle w:val="IndexLink"/>
                <w:rtl w:val="true"/>
              </w:rPr>
              <w:tab/>
            </w:r>
            <w:r>
              <w:rPr>
                <w:rStyle w:val="IndexLink"/>
              </w:rPr>
              <w:t>117</w:t>
            </w:r>
          </w:hyperlink>
        </w:p>
        <w:p>
          <w:pPr>
            <w:pStyle w:val="Contents2"/>
            <w:tabs>
              <w:tab w:val="clear" w:pos="8743"/>
              <w:tab w:val="right" w:pos="9026" w:leader="dot"/>
            </w:tabs>
            <w:rPr/>
          </w:pPr>
          <w:hyperlink w:anchor="__RefHeading___Toc5202807_2870459653">
            <w:r>
              <w:rPr>
                <w:webHidden/>
                <w:rStyle w:val="IndexLink"/>
                <w:rtl w:val="true"/>
              </w:rPr>
              <w:t>درب های مکه</w:t>
            </w:r>
            <w:r>
              <w:rPr>
                <w:rStyle w:val="IndexLink"/>
                <w:rtl w:val="true"/>
              </w:rPr>
              <w:tab/>
            </w:r>
            <w:r>
              <w:rPr>
                <w:rStyle w:val="IndexLink"/>
              </w:rPr>
              <w:t>118</w:t>
            </w:r>
          </w:hyperlink>
        </w:p>
        <w:p>
          <w:pPr>
            <w:pStyle w:val="Contents2"/>
            <w:tabs>
              <w:tab w:val="clear" w:pos="8743"/>
              <w:tab w:val="right" w:pos="9026" w:leader="dot"/>
            </w:tabs>
            <w:rPr/>
          </w:pPr>
          <w:hyperlink w:anchor="__RefHeading___Toc5202809_2870459653">
            <w:r>
              <w:rPr>
                <w:webHidden/>
                <w:rStyle w:val="IndexLink"/>
                <w:rtl w:val="true"/>
              </w:rPr>
              <w:t>بهترین مکان ها در مکه</w:t>
            </w:r>
            <w:r>
              <w:rPr>
                <w:rStyle w:val="IndexLink"/>
                <w:rtl w:val="true"/>
              </w:rPr>
              <w:tab/>
            </w:r>
            <w:r>
              <w:rPr>
                <w:rStyle w:val="IndexLink"/>
              </w:rPr>
              <w:t>118</w:t>
            </w:r>
          </w:hyperlink>
        </w:p>
        <w:p>
          <w:pPr>
            <w:pStyle w:val="Contents2"/>
            <w:tabs>
              <w:tab w:val="clear" w:pos="8743"/>
              <w:tab w:val="right" w:pos="9026" w:leader="dot"/>
            </w:tabs>
            <w:rPr/>
          </w:pPr>
          <w:hyperlink w:anchor="__RefHeading___Toc5202811_2870459653">
            <w:r>
              <w:rPr>
                <w:webHidden/>
                <w:rStyle w:val="IndexLink"/>
                <w:rtl w:val="true"/>
              </w:rPr>
              <w:t>ارزش نماز در مکه</w:t>
            </w:r>
            <w:r>
              <w:rPr>
                <w:rStyle w:val="IndexLink"/>
                <w:rtl w:val="true"/>
              </w:rPr>
              <w:tab/>
            </w:r>
            <w:r>
              <w:rPr>
                <w:rStyle w:val="IndexLink"/>
              </w:rPr>
              <w:t>119</w:t>
            </w:r>
          </w:hyperlink>
        </w:p>
        <w:p>
          <w:pPr>
            <w:pStyle w:val="Contents2"/>
            <w:tabs>
              <w:tab w:val="clear" w:pos="8743"/>
              <w:tab w:val="right" w:pos="9026" w:leader="dot"/>
            </w:tabs>
            <w:rPr/>
          </w:pPr>
          <w:hyperlink w:anchor="__RefHeading___Toc5202813_2870459653">
            <w:r>
              <w:rPr>
                <w:webHidden/>
                <w:rStyle w:val="IndexLink"/>
                <w:rtl w:val="true"/>
              </w:rPr>
              <w:t>ارزش سجده در مکه</w:t>
            </w:r>
            <w:r>
              <w:rPr>
                <w:rStyle w:val="IndexLink"/>
                <w:rtl w:val="true"/>
              </w:rPr>
              <w:tab/>
            </w:r>
            <w:r>
              <w:rPr>
                <w:rStyle w:val="IndexLink"/>
              </w:rPr>
              <w:t>120</w:t>
            </w:r>
          </w:hyperlink>
        </w:p>
        <w:p>
          <w:pPr>
            <w:pStyle w:val="Contents2"/>
            <w:tabs>
              <w:tab w:val="clear" w:pos="8743"/>
              <w:tab w:val="right" w:pos="9026" w:leader="dot"/>
            </w:tabs>
            <w:rPr/>
          </w:pPr>
          <w:hyperlink w:anchor="__RefHeading___Toc5202815_2870459653">
            <w:r>
              <w:rPr>
                <w:webHidden/>
                <w:rStyle w:val="IndexLink"/>
                <w:rtl w:val="true"/>
              </w:rPr>
              <w:t>ارزش ذکر در مکه</w:t>
            </w:r>
            <w:r>
              <w:rPr>
                <w:rStyle w:val="IndexLink"/>
                <w:rtl w:val="true"/>
              </w:rPr>
              <w:tab/>
            </w:r>
            <w:r>
              <w:rPr>
                <w:rStyle w:val="IndexLink"/>
              </w:rPr>
              <w:t>121</w:t>
            </w:r>
          </w:hyperlink>
        </w:p>
        <w:p>
          <w:pPr>
            <w:pStyle w:val="Contents2"/>
            <w:tabs>
              <w:tab w:val="clear" w:pos="8743"/>
              <w:tab w:val="right" w:pos="9026" w:leader="dot"/>
            </w:tabs>
            <w:rPr/>
          </w:pPr>
          <w:hyperlink w:anchor="__RefHeading___Toc5202817_2870459653">
            <w:r>
              <w:rPr>
                <w:webHidden/>
                <w:rStyle w:val="IndexLink"/>
                <w:rtl w:val="true"/>
              </w:rPr>
              <w:t>پاداش ختم قرآن در مکه</w:t>
            </w:r>
            <w:r>
              <w:rPr>
                <w:rStyle w:val="IndexLink"/>
                <w:rtl w:val="true"/>
              </w:rPr>
              <w:tab/>
            </w:r>
            <w:r>
              <w:rPr>
                <w:rStyle w:val="IndexLink"/>
              </w:rPr>
              <w:t>121</w:t>
            </w:r>
          </w:hyperlink>
        </w:p>
        <w:p>
          <w:pPr>
            <w:pStyle w:val="Contents2"/>
            <w:tabs>
              <w:tab w:val="clear" w:pos="8743"/>
              <w:tab w:val="right" w:pos="9026" w:leader="dot"/>
            </w:tabs>
            <w:rPr/>
          </w:pPr>
          <w:hyperlink w:anchor="__RefHeading___Toc5202819_2870459653">
            <w:r>
              <w:rPr>
                <w:webHidden/>
                <w:rStyle w:val="IndexLink"/>
                <w:rtl w:val="true"/>
              </w:rPr>
              <w:t>پاداش بیمار در مکه</w:t>
            </w:r>
            <w:r>
              <w:rPr>
                <w:rStyle w:val="IndexLink"/>
                <w:rtl w:val="true"/>
              </w:rPr>
              <w:tab/>
            </w:r>
            <w:r>
              <w:rPr>
                <w:rStyle w:val="IndexLink"/>
              </w:rPr>
              <w:t>122</w:t>
            </w:r>
          </w:hyperlink>
        </w:p>
        <w:p>
          <w:pPr>
            <w:pStyle w:val="Contents2"/>
            <w:tabs>
              <w:tab w:val="clear" w:pos="8743"/>
              <w:tab w:val="right" w:pos="9026" w:leader="dot"/>
            </w:tabs>
            <w:rPr/>
          </w:pPr>
          <w:hyperlink w:anchor="__RefHeading___Toc5202821_2870459653">
            <w:r>
              <w:rPr>
                <w:webHidden/>
                <w:rStyle w:val="IndexLink"/>
                <w:rtl w:val="true"/>
              </w:rPr>
              <w:t>علت وجود کبوتر مخصوص در حرم</w:t>
            </w:r>
            <w:r>
              <w:rPr>
                <w:rStyle w:val="IndexLink"/>
                <w:rtl w:val="true"/>
              </w:rPr>
              <w:tab/>
            </w:r>
            <w:r>
              <w:rPr>
                <w:rStyle w:val="IndexLink"/>
              </w:rPr>
              <w:t>124</w:t>
            </w:r>
          </w:hyperlink>
        </w:p>
        <w:p>
          <w:pPr>
            <w:pStyle w:val="Contents2"/>
            <w:tabs>
              <w:tab w:val="clear" w:pos="8743"/>
              <w:tab w:val="right" w:pos="9026" w:leader="dot"/>
            </w:tabs>
            <w:rPr/>
          </w:pPr>
          <w:hyperlink w:anchor="__RefHeading___Toc5202823_2870459653">
            <w:r>
              <w:rPr>
                <w:webHidden/>
                <w:rStyle w:val="IndexLink"/>
                <w:rtl w:val="true"/>
              </w:rPr>
              <w:t>داستان ابراهیم و مکه</w:t>
            </w:r>
            <w:r>
              <w:rPr>
                <w:rStyle w:val="IndexLink"/>
                <w:rtl w:val="true"/>
              </w:rPr>
              <w:tab/>
            </w:r>
            <w:r>
              <w:rPr>
                <w:rStyle w:val="IndexLink"/>
              </w:rPr>
              <w:t>126</w:t>
            </w:r>
          </w:hyperlink>
        </w:p>
        <w:p>
          <w:pPr>
            <w:pStyle w:val="Contents2"/>
            <w:tabs>
              <w:tab w:val="clear" w:pos="8743"/>
              <w:tab w:val="right" w:pos="9026" w:leader="dot"/>
            </w:tabs>
            <w:rPr/>
          </w:pPr>
          <w:hyperlink w:anchor="__RefHeading___Toc5202825_2870459653">
            <w:r>
              <w:rPr>
                <w:webHidden/>
                <w:rStyle w:val="IndexLink"/>
                <w:rtl w:val="true"/>
              </w:rPr>
              <w:t>لرزش قلب هنگام لبيك گفتن</w:t>
            </w:r>
            <w:r>
              <w:rPr>
                <w:rStyle w:val="IndexLink"/>
                <w:rtl w:val="true"/>
              </w:rPr>
              <w:tab/>
            </w:r>
            <w:r>
              <w:rPr>
                <w:rStyle w:val="IndexLink"/>
              </w:rPr>
              <w:t>135</w:t>
            </w:r>
          </w:hyperlink>
        </w:p>
        <w:p>
          <w:pPr>
            <w:pStyle w:val="Contents2"/>
            <w:tabs>
              <w:tab w:val="clear" w:pos="8743"/>
              <w:tab w:val="right" w:pos="9026" w:leader="dot"/>
            </w:tabs>
            <w:rPr/>
          </w:pPr>
          <w:hyperlink w:anchor="__RefHeading___Toc5202827_2870459653">
            <w:r>
              <w:rPr>
                <w:webHidden/>
                <w:rStyle w:val="IndexLink"/>
                <w:rtl w:val="true"/>
              </w:rPr>
              <w:t>فلسفة لبيك گفتن</w:t>
            </w:r>
            <w:r>
              <w:rPr>
                <w:rStyle w:val="IndexLink"/>
                <w:rtl w:val="true"/>
              </w:rPr>
              <w:tab/>
            </w:r>
            <w:r>
              <w:rPr>
                <w:rStyle w:val="IndexLink"/>
              </w:rPr>
              <w:t>139</w:t>
            </w:r>
          </w:hyperlink>
        </w:p>
        <w:p>
          <w:pPr>
            <w:pStyle w:val="Contents2"/>
            <w:tabs>
              <w:tab w:val="clear" w:pos="8743"/>
              <w:tab w:val="right" w:pos="9026" w:leader="dot"/>
            </w:tabs>
            <w:rPr/>
          </w:pPr>
          <w:hyperlink w:anchor="__RefHeading___Toc5202829_2870459653">
            <w:r>
              <w:rPr>
                <w:webHidden/>
                <w:rStyle w:val="IndexLink"/>
                <w:rtl w:val="true"/>
              </w:rPr>
              <w:t>عدم جواز تلبیه در مواردی که دستور نیست</w:t>
            </w:r>
            <w:r>
              <w:rPr>
                <w:rStyle w:val="IndexLink"/>
                <w:rtl w:val="true"/>
              </w:rPr>
              <w:tab/>
            </w:r>
            <w:r>
              <w:rPr>
                <w:rStyle w:val="IndexLink"/>
              </w:rPr>
              <w:t>144</w:t>
            </w:r>
          </w:hyperlink>
        </w:p>
        <w:p>
          <w:pPr>
            <w:pStyle w:val="Contents2"/>
            <w:tabs>
              <w:tab w:val="clear" w:pos="8743"/>
              <w:tab w:val="right" w:pos="9026" w:leader="dot"/>
            </w:tabs>
            <w:rPr/>
          </w:pPr>
          <w:hyperlink w:anchor="__RefHeading___Toc5202831_2870459653">
            <w:r>
              <w:rPr>
                <w:webHidden/>
                <w:rStyle w:val="IndexLink"/>
                <w:rtl w:val="true"/>
              </w:rPr>
              <w:t>فلسفة ورود بكعبه از باب بنی شیبه و تکبیر در آن</w:t>
            </w:r>
            <w:r>
              <w:rPr>
                <w:rStyle w:val="IndexLink"/>
                <w:rtl w:val="true"/>
              </w:rPr>
              <w:tab/>
            </w:r>
            <w:r>
              <w:rPr>
                <w:rStyle w:val="IndexLink"/>
              </w:rPr>
              <w:t>145</w:t>
            </w:r>
          </w:hyperlink>
        </w:p>
        <w:p>
          <w:pPr>
            <w:pStyle w:val="Contents2"/>
            <w:tabs>
              <w:tab w:val="clear" w:pos="8743"/>
              <w:tab w:val="right" w:pos="9026" w:leader="dot"/>
            </w:tabs>
            <w:rPr/>
          </w:pPr>
          <w:hyperlink w:anchor="__RefHeading___Toc5202833_2870459653">
            <w:r>
              <w:rPr>
                <w:webHidden/>
                <w:rStyle w:val="IndexLink"/>
                <w:rtl w:val="true"/>
              </w:rPr>
              <w:t>فلسفه طواف کعبه</w:t>
            </w:r>
            <w:r>
              <w:rPr>
                <w:rStyle w:val="IndexLink"/>
                <w:rtl w:val="true"/>
              </w:rPr>
              <w:tab/>
            </w:r>
            <w:r>
              <w:rPr>
                <w:rStyle w:val="IndexLink"/>
              </w:rPr>
              <w:t>148</w:t>
            </w:r>
          </w:hyperlink>
        </w:p>
        <w:p>
          <w:pPr>
            <w:pStyle w:val="Contents2"/>
            <w:tabs>
              <w:tab w:val="clear" w:pos="8743"/>
              <w:tab w:val="right" w:pos="9026" w:leader="dot"/>
            </w:tabs>
            <w:rPr/>
          </w:pPr>
          <w:hyperlink w:anchor="__RefHeading___Toc5202835_2870459653">
            <w:r>
              <w:rPr>
                <w:webHidden/>
                <w:rStyle w:val="IndexLink"/>
                <w:rtl w:val="true"/>
              </w:rPr>
              <w:t>چرا طواف هفت دور است ؟</w:t>
            </w:r>
            <w:r>
              <w:rPr>
                <w:rStyle w:val="IndexLink"/>
                <w:rtl w:val="true"/>
              </w:rPr>
              <w:tab/>
            </w:r>
            <w:r>
              <w:rPr>
                <w:rStyle w:val="IndexLink"/>
              </w:rPr>
              <w:t>150</w:t>
            </w:r>
          </w:hyperlink>
        </w:p>
        <w:p>
          <w:pPr>
            <w:pStyle w:val="Contents2"/>
            <w:tabs>
              <w:tab w:val="clear" w:pos="8743"/>
              <w:tab w:val="right" w:pos="9026" w:leader="dot"/>
            </w:tabs>
            <w:rPr/>
          </w:pPr>
          <w:hyperlink w:anchor="__RefHeading___Toc5202837_2870459653">
            <w:r>
              <w:rPr>
                <w:webHidden/>
                <w:rStyle w:val="IndexLink"/>
                <w:rtl w:val="true"/>
              </w:rPr>
              <w:t>پاداش طواف کنندگان</w:t>
            </w:r>
            <w:r>
              <w:rPr>
                <w:rStyle w:val="IndexLink"/>
                <w:rtl w:val="true"/>
              </w:rPr>
              <w:tab/>
            </w:r>
            <w:r>
              <w:rPr>
                <w:rStyle w:val="IndexLink"/>
              </w:rPr>
              <w:t>153</w:t>
            </w:r>
          </w:hyperlink>
        </w:p>
        <w:p>
          <w:pPr>
            <w:pStyle w:val="Contents2"/>
            <w:tabs>
              <w:tab w:val="clear" w:pos="8743"/>
              <w:tab w:val="right" w:pos="9026" w:leader="dot"/>
            </w:tabs>
            <w:rPr/>
          </w:pPr>
          <w:hyperlink w:anchor="__RefHeading___Toc5202839_2870459653">
            <w:r>
              <w:rPr>
                <w:webHidden/>
                <w:rStyle w:val="IndexLink"/>
                <w:rtl w:val="true"/>
              </w:rPr>
              <w:t xml:space="preserve">چرا بشهر طائف </w:t>
            </w:r>
            <w:r>
              <w:rPr>
                <w:rStyle w:val="IndexLink"/>
                <w:rtl w:val="true"/>
              </w:rPr>
              <w:t>(</w:t>
            </w:r>
            <w:r>
              <w:rPr>
                <w:rStyle w:val="IndexLink"/>
                <w:rtl w:val="true"/>
              </w:rPr>
              <w:t>طائف</w:t>
            </w:r>
            <w:r>
              <w:rPr>
                <w:rStyle w:val="IndexLink"/>
                <w:rtl w:val="true"/>
              </w:rPr>
              <w:t xml:space="preserve">) </w:t>
            </w:r>
            <w:r>
              <w:rPr>
                <w:rStyle w:val="IndexLink"/>
                <w:rtl w:val="true"/>
              </w:rPr>
              <w:t>گویند ؟</w:t>
            </w:r>
            <w:r>
              <w:rPr>
                <w:rStyle w:val="IndexLink"/>
                <w:rtl w:val="true"/>
              </w:rPr>
              <w:tab/>
            </w:r>
            <w:r>
              <w:rPr>
                <w:rStyle w:val="IndexLink"/>
              </w:rPr>
              <w:t>155</w:t>
            </w:r>
          </w:hyperlink>
        </w:p>
        <w:p>
          <w:pPr>
            <w:pStyle w:val="Contents2"/>
            <w:tabs>
              <w:tab w:val="clear" w:pos="8743"/>
              <w:tab w:val="right" w:pos="9026" w:leader="dot"/>
            </w:tabs>
            <w:rPr/>
          </w:pPr>
          <w:hyperlink w:anchor="__RefHeading___Toc5202841_2870459653">
            <w:r>
              <w:rPr>
                <w:webHidden/>
                <w:rStyle w:val="IndexLink"/>
                <w:rtl w:val="true"/>
              </w:rPr>
              <w:t>چند سؤال در مورد حجر الاسود و پاسخ آن</w:t>
            </w:r>
            <w:r>
              <w:rPr>
                <w:rStyle w:val="IndexLink"/>
                <w:rtl w:val="true"/>
              </w:rPr>
              <w:tab/>
            </w:r>
            <w:r>
              <w:rPr>
                <w:rStyle w:val="IndexLink"/>
              </w:rPr>
              <w:t>156</w:t>
            </w:r>
          </w:hyperlink>
        </w:p>
        <w:p>
          <w:pPr>
            <w:pStyle w:val="Contents2"/>
            <w:tabs>
              <w:tab w:val="clear" w:pos="8743"/>
              <w:tab w:val="right" w:pos="9026" w:leader="dot"/>
            </w:tabs>
            <w:rPr/>
          </w:pPr>
          <w:hyperlink w:anchor="__RefHeading___Toc5202843_2870459653">
            <w:r>
              <w:rPr>
                <w:webHidden/>
                <w:rStyle w:val="IndexLink"/>
                <w:rtl w:val="true"/>
              </w:rPr>
              <w:t>علت نامگذاری حطیم</w:t>
            </w:r>
            <w:r>
              <w:rPr>
                <w:rStyle w:val="IndexLink"/>
                <w:rtl w:val="true"/>
              </w:rPr>
              <w:tab/>
            </w:r>
            <w:r>
              <w:rPr>
                <w:rStyle w:val="IndexLink"/>
              </w:rPr>
              <w:t>173</w:t>
            </w:r>
          </w:hyperlink>
        </w:p>
        <w:p>
          <w:pPr>
            <w:pStyle w:val="Contents2"/>
            <w:tabs>
              <w:tab w:val="clear" w:pos="8743"/>
              <w:tab w:val="right" w:pos="9026" w:leader="dot"/>
            </w:tabs>
            <w:rPr/>
          </w:pPr>
          <w:hyperlink w:anchor="__RefHeading___Toc5202845_2870459653">
            <w:r>
              <w:rPr>
                <w:webHidden/>
                <w:rStyle w:val="IndexLink"/>
                <w:rtl w:val="true"/>
              </w:rPr>
              <w:t>انجام دور کعت نماز پشت مقام ابراهیم</w:t>
            </w:r>
            <w:r>
              <w:rPr>
                <w:rStyle w:val="IndexLink"/>
                <w:rtl w:val="true"/>
              </w:rPr>
              <w:tab/>
            </w:r>
            <w:r>
              <w:rPr>
                <w:rStyle w:val="IndexLink"/>
              </w:rPr>
              <w:t>176</w:t>
            </w:r>
          </w:hyperlink>
        </w:p>
        <w:p>
          <w:pPr>
            <w:pStyle w:val="Contents2"/>
            <w:tabs>
              <w:tab w:val="clear" w:pos="8743"/>
              <w:tab w:val="right" w:pos="9026" w:leader="dot"/>
            </w:tabs>
            <w:rPr/>
          </w:pPr>
          <w:hyperlink w:anchor="__RefHeading___Toc5202847_2870459653">
            <w:r>
              <w:rPr>
                <w:webHidden/>
                <w:rStyle w:val="IndexLink"/>
                <w:rtl w:val="true"/>
              </w:rPr>
              <w:t>سنگ مقام ابراهیم علیه السلام</w:t>
            </w:r>
            <w:r>
              <w:rPr>
                <w:rStyle w:val="IndexLink"/>
                <w:rtl w:val="true"/>
              </w:rPr>
              <w:tab/>
            </w:r>
            <w:r>
              <w:rPr>
                <w:rStyle w:val="IndexLink"/>
              </w:rPr>
              <w:t>178</w:t>
            </w:r>
          </w:hyperlink>
        </w:p>
        <w:p>
          <w:pPr>
            <w:pStyle w:val="Contents2"/>
            <w:tabs>
              <w:tab w:val="clear" w:pos="8743"/>
              <w:tab w:val="right" w:pos="9026" w:leader="dot"/>
            </w:tabs>
            <w:rPr/>
          </w:pPr>
          <w:hyperlink w:anchor="__RefHeading___Toc5202849_2870459653">
            <w:r>
              <w:rPr>
                <w:webHidden/>
                <w:rStyle w:val="IndexLink"/>
                <w:rtl w:val="true"/>
              </w:rPr>
              <w:t>حجر اسماعیل علیه السلام یا قبر مادر او</w:t>
            </w:r>
            <w:r>
              <w:rPr>
                <w:rStyle w:val="IndexLink"/>
                <w:rtl w:val="true"/>
              </w:rPr>
              <w:tab/>
            </w:r>
            <w:r>
              <w:rPr>
                <w:rStyle w:val="IndexLink"/>
              </w:rPr>
              <w:t>180</w:t>
            </w:r>
          </w:hyperlink>
        </w:p>
        <w:p>
          <w:pPr>
            <w:pStyle w:val="Contents2"/>
            <w:tabs>
              <w:tab w:val="clear" w:pos="8743"/>
              <w:tab w:val="right" w:pos="9026" w:leader="dot"/>
            </w:tabs>
            <w:rPr/>
          </w:pPr>
          <w:hyperlink w:anchor="__RefHeading___Toc5202851_2870459653">
            <w:r>
              <w:rPr>
                <w:webHidden/>
                <w:rStyle w:val="IndexLink"/>
                <w:rtl w:val="true"/>
              </w:rPr>
              <w:t>شفا بودن آب ناودان</w:t>
            </w:r>
            <w:r>
              <w:rPr>
                <w:rStyle w:val="IndexLink"/>
                <w:rtl w:val="true"/>
              </w:rPr>
              <w:tab/>
            </w:r>
            <w:r>
              <w:rPr>
                <w:rStyle w:val="IndexLink"/>
              </w:rPr>
              <w:t>180</w:t>
            </w:r>
          </w:hyperlink>
        </w:p>
        <w:p>
          <w:pPr>
            <w:pStyle w:val="Contents2"/>
            <w:tabs>
              <w:tab w:val="clear" w:pos="8743"/>
              <w:tab w:val="right" w:pos="9026" w:leader="dot"/>
            </w:tabs>
            <w:rPr/>
          </w:pPr>
          <w:hyperlink w:anchor="__RefHeading___Toc5202853_2870459653">
            <w:r>
              <w:rPr>
                <w:webHidden/>
                <w:rStyle w:val="IndexLink"/>
                <w:rtl w:val="true"/>
              </w:rPr>
              <w:t>آب زمزم درمان هر دردی است</w:t>
            </w:r>
            <w:r>
              <w:rPr>
                <w:rStyle w:val="IndexLink"/>
                <w:rtl w:val="true"/>
              </w:rPr>
              <w:tab/>
            </w:r>
            <w:r>
              <w:rPr>
                <w:rStyle w:val="IndexLink"/>
              </w:rPr>
              <w:t>182</w:t>
            </w:r>
          </w:hyperlink>
        </w:p>
        <w:p>
          <w:pPr>
            <w:pStyle w:val="Contents2"/>
            <w:tabs>
              <w:tab w:val="clear" w:pos="8743"/>
              <w:tab w:val="right" w:pos="9026" w:leader="dot"/>
            </w:tabs>
            <w:rPr/>
          </w:pPr>
          <w:hyperlink w:anchor="__RefHeading___Toc5202855_2870459653">
            <w:r>
              <w:rPr>
                <w:webHidden/>
                <w:rStyle w:val="IndexLink"/>
                <w:rtl w:val="true"/>
              </w:rPr>
              <w:t>فلسفه سعی بین صفا و مروه</w:t>
            </w:r>
            <w:r>
              <w:rPr>
                <w:rStyle w:val="IndexLink"/>
                <w:rtl w:val="true"/>
              </w:rPr>
              <w:tab/>
            </w:r>
            <w:r>
              <w:rPr>
                <w:rStyle w:val="IndexLink"/>
              </w:rPr>
              <w:t>185</w:t>
            </w:r>
          </w:hyperlink>
        </w:p>
        <w:p>
          <w:pPr>
            <w:pStyle w:val="Contents2"/>
            <w:tabs>
              <w:tab w:val="clear" w:pos="8743"/>
              <w:tab w:val="right" w:pos="9026" w:leader="dot"/>
            </w:tabs>
            <w:rPr/>
          </w:pPr>
          <w:hyperlink w:anchor="__RefHeading___Toc5202857_2870459653">
            <w:r>
              <w:rPr>
                <w:webHidden/>
                <w:rStyle w:val="IndexLink"/>
                <w:rtl w:val="true"/>
              </w:rPr>
              <w:t>تقصیر، همه محرمات احرام را حلال می کند</w:t>
            </w:r>
            <w:r>
              <w:rPr>
                <w:rStyle w:val="IndexLink"/>
                <w:rtl w:val="true"/>
              </w:rPr>
              <w:tab/>
            </w:r>
            <w:r>
              <w:rPr>
                <w:rStyle w:val="IndexLink"/>
              </w:rPr>
              <w:t>189</w:t>
            </w:r>
          </w:hyperlink>
        </w:p>
        <w:p>
          <w:pPr>
            <w:pStyle w:val="Contents2"/>
            <w:tabs>
              <w:tab w:val="clear" w:pos="8743"/>
              <w:tab w:val="right" w:pos="9026" w:leader="dot"/>
            </w:tabs>
            <w:rPr/>
          </w:pPr>
          <w:hyperlink w:anchor="__RefHeading___Toc5202859_2870459653">
            <w:r>
              <w:rPr>
                <w:webHidden/>
                <w:rStyle w:val="IndexLink"/>
                <w:rtl w:val="true"/>
              </w:rPr>
              <w:t>مساله ای در مورد زن حائض</w:t>
            </w:r>
            <w:r>
              <w:rPr>
                <w:rStyle w:val="IndexLink"/>
                <w:rtl w:val="true"/>
              </w:rPr>
              <w:tab/>
            </w:r>
            <w:r>
              <w:rPr>
                <w:rStyle w:val="IndexLink"/>
              </w:rPr>
              <w:t>190</w:t>
            </w:r>
          </w:hyperlink>
        </w:p>
        <w:p>
          <w:pPr>
            <w:pStyle w:val="Contents2"/>
            <w:tabs>
              <w:tab w:val="clear" w:pos="8743"/>
              <w:tab w:val="right" w:pos="9026" w:leader="dot"/>
            </w:tabs>
            <w:rPr/>
          </w:pPr>
          <w:hyperlink w:anchor="__RefHeading___Toc5202861_2870459653">
            <w:r>
              <w:rPr>
                <w:webHidden/>
                <w:rStyle w:val="IndexLink"/>
                <w:rtl w:val="true"/>
              </w:rPr>
              <w:t xml:space="preserve">چرا روز هشتم را روز </w:t>
            </w:r>
            <w:r>
              <w:rPr>
                <w:rStyle w:val="IndexLink"/>
                <w:rtl w:val="true"/>
              </w:rPr>
              <w:t>«</w:t>
            </w:r>
            <w:r>
              <w:rPr>
                <w:rStyle w:val="IndexLink"/>
                <w:rtl w:val="true"/>
              </w:rPr>
              <w:t>ترویه</w:t>
            </w:r>
            <w:r>
              <w:rPr>
                <w:rStyle w:val="IndexLink"/>
                <w:rtl w:val="true"/>
              </w:rPr>
              <w:t xml:space="preserve">» </w:t>
            </w:r>
            <w:r>
              <w:rPr>
                <w:rStyle w:val="IndexLink"/>
                <w:rtl w:val="true"/>
              </w:rPr>
              <w:t>گویند؟</w:t>
            </w:r>
            <w:r>
              <w:rPr>
                <w:rStyle w:val="IndexLink"/>
                <w:rtl w:val="true"/>
              </w:rPr>
              <w:tab/>
            </w:r>
            <w:r>
              <w:rPr>
                <w:rStyle w:val="IndexLink"/>
              </w:rPr>
              <w:t>191</w:t>
            </w:r>
          </w:hyperlink>
        </w:p>
        <w:p>
          <w:pPr>
            <w:pStyle w:val="Contents2"/>
            <w:tabs>
              <w:tab w:val="clear" w:pos="8743"/>
              <w:tab w:val="right" w:pos="9026" w:leader="dot"/>
            </w:tabs>
            <w:rPr/>
          </w:pPr>
          <w:hyperlink w:anchor="__RefHeading___Toc5202863_2870459653">
            <w:r>
              <w:rPr>
                <w:webHidden/>
                <w:rStyle w:val="IndexLink"/>
                <w:rtl w:val="true"/>
              </w:rPr>
              <w:t>فلسفه نامگذاری عرفات</w:t>
            </w:r>
            <w:r>
              <w:rPr>
                <w:rStyle w:val="IndexLink"/>
                <w:rtl w:val="true"/>
              </w:rPr>
              <w:tab/>
            </w:r>
            <w:r>
              <w:rPr>
                <w:rStyle w:val="IndexLink"/>
              </w:rPr>
              <w:t>193</w:t>
            </w:r>
          </w:hyperlink>
        </w:p>
        <w:p>
          <w:pPr>
            <w:pStyle w:val="Contents2"/>
            <w:tabs>
              <w:tab w:val="clear" w:pos="8743"/>
              <w:tab w:val="right" w:pos="9026" w:leader="dot"/>
            </w:tabs>
            <w:rPr/>
          </w:pPr>
          <w:hyperlink w:anchor="__RefHeading___Toc5202865_2870459653">
            <w:r>
              <w:rPr>
                <w:webHidden/>
                <w:rStyle w:val="IndexLink"/>
                <w:rtl w:val="true"/>
              </w:rPr>
              <w:t>علت توقف در عرفات</w:t>
            </w:r>
            <w:r>
              <w:rPr>
                <w:rStyle w:val="IndexLink"/>
                <w:rtl w:val="true"/>
              </w:rPr>
              <w:tab/>
            </w:r>
            <w:r>
              <w:rPr>
                <w:rStyle w:val="IndexLink"/>
              </w:rPr>
              <w:t>194</w:t>
            </w:r>
          </w:hyperlink>
        </w:p>
        <w:p>
          <w:pPr>
            <w:pStyle w:val="Contents2"/>
            <w:tabs>
              <w:tab w:val="clear" w:pos="8743"/>
              <w:tab w:val="right" w:pos="9026" w:leader="dot"/>
            </w:tabs>
            <w:rPr/>
          </w:pPr>
          <w:hyperlink w:anchor="__RefHeading___Toc5202867_2870459653">
            <w:r>
              <w:rPr>
                <w:webHidden/>
                <w:rStyle w:val="IndexLink"/>
                <w:rtl w:val="true"/>
              </w:rPr>
              <w:t>فضیلت عرفات، و استجابت دعا در آن</w:t>
            </w:r>
            <w:r>
              <w:rPr>
                <w:rStyle w:val="IndexLink"/>
                <w:rtl w:val="true"/>
              </w:rPr>
              <w:tab/>
            </w:r>
            <w:r>
              <w:rPr>
                <w:rStyle w:val="IndexLink"/>
              </w:rPr>
              <w:t>196</w:t>
            </w:r>
          </w:hyperlink>
        </w:p>
        <w:p>
          <w:pPr>
            <w:pStyle w:val="Contents2"/>
            <w:tabs>
              <w:tab w:val="clear" w:pos="8743"/>
              <w:tab w:val="right" w:pos="9026" w:leader="dot"/>
            </w:tabs>
            <w:rPr/>
          </w:pPr>
          <w:hyperlink w:anchor="__RefHeading___Toc5202869_2870459653">
            <w:r>
              <w:rPr>
                <w:webHidden/>
                <w:rStyle w:val="IndexLink"/>
                <w:rtl w:val="true"/>
              </w:rPr>
              <w:t>بزرگ ترین جرم در عرفات</w:t>
            </w:r>
            <w:r>
              <w:rPr>
                <w:rStyle w:val="IndexLink"/>
                <w:rtl w:val="true"/>
              </w:rPr>
              <w:tab/>
            </w:r>
            <w:r>
              <w:rPr>
                <w:rStyle w:val="IndexLink"/>
              </w:rPr>
              <w:t>202</w:t>
            </w:r>
          </w:hyperlink>
        </w:p>
        <w:p>
          <w:pPr>
            <w:pStyle w:val="Contents2"/>
            <w:tabs>
              <w:tab w:val="clear" w:pos="8743"/>
              <w:tab w:val="right" w:pos="9026" w:leader="dot"/>
            </w:tabs>
            <w:rPr/>
          </w:pPr>
          <w:hyperlink w:anchor="__RefHeading___Toc5202871_2870459653">
            <w:r>
              <w:rPr>
                <w:webHidden/>
                <w:rStyle w:val="IndexLink"/>
                <w:rtl w:val="true"/>
              </w:rPr>
              <w:t xml:space="preserve">فلسفه نامگذاری </w:t>
            </w:r>
            <w:r>
              <w:rPr>
                <w:rStyle w:val="IndexLink"/>
                <w:rtl w:val="true"/>
              </w:rPr>
              <w:t xml:space="preserve">« </w:t>
            </w:r>
            <w:r>
              <w:rPr>
                <w:rStyle w:val="IndexLink"/>
                <w:rtl w:val="true"/>
              </w:rPr>
              <w:t xml:space="preserve">مزدلفه </w:t>
            </w:r>
            <w:r>
              <w:rPr>
                <w:rStyle w:val="IndexLink"/>
                <w:rtl w:val="true"/>
              </w:rPr>
              <w:t>»</w:t>
              <w:tab/>
            </w:r>
            <w:r>
              <w:rPr>
                <w:rStyle w:val="IndexLink"/>
              </w:rPr>
              <w:t>202</w:t>
            </w:r>
          </w:hyperlink>
        </w:p>
        <w:p>
          <w:pPr>
            <w:pStyle w:val="Contents2"/>
            <w:tabs>
              <w:tab w:val="clear" w:pos="8743"/>
              <w:tab w:val="right" w:pos="9026" w:leader="dot"/>
            </w:tabs>
            <w:rPr/>
          </w:pPr>
          <w:hyperlink w:anchor="__RefHeading___Toc5202873_2870459653">
            <w:r>
              <w:rPr>
                <w:webHidden/>
                <w:rStyle w:val="IndexLink"/>
                <w:rtl w:val="true"/>
              </w:rPr>
              <w:t xml:space="preserve">علت نامگذاری مزدلفه به </w:t>
            </w:r>
            <w:r>
              <w:rPr>
                <w:rStyle w:val="IndexLink"/>
                <w:rtl w:val="true"/>
              </w:rPr>
              <w:t>«</w:t>
            </w:r>
            <w:r>
              <w:rPr>
                <w:rStyle w:val="IndexLink"/>
                <w:rtl w:val="true"/>
              </w:rPr>
              <w:t>جمع</w:t>
            </w:r>
            <w:r>
              <w:rPr>
                <w:rStyle w:val="IndexLink"/>
                <w:rtl w:val="true"/>
              </w:rPr>
              <w:t>»</w:t>
              <w:tab/>
            </w:r>
            <w:r>
              <w:rPr>
                <w:rStyle w:val="IndexLink"/>
              </w:rPr>
              <w:t>203</w:t>
            </w:r>
          </w:hyperlink>
        </w:p>
        <w:p>
          <w:pPr>
            <w:pStyle w:val="Contents2"/>
            <w:tabs>
              <w:tab w:val="clear" w:pos="8743"/>
              <w:tab w:val="right" w:pos="9026" w:leader="dot"/>
            </w:tabs>
            <w:rPr/>
          </w:pPr>
          <w:hyperlink w:anchor="__RefHeading___Toc5202875_2870459653">
            <w:r>
              <w:rPr>
                <w:webHidden/>
                <w:rStyle w:val="IndexLink"/>
                <w:rtl w:val="true"/>
              </w:rPr>
              <w:t xml:space="preserve">علت نامگذاری </w:t>
            </w:r>
            <w:r>
              <w:rPr>
                <w:rStyle w:val="IndexLink"/>
                <w:rtl w:val="true"/>
              </w:rPr>
              <w:t>«</w:t>
            </w:r>
            <w:r>
              <w:rPr>
                <w:rStyle w:val="IndexLink"/>
                <w:rtl w:val="true"/>
              </w:rPr>
              <w:t>مشعر</w:t>
            </w:r>
            <w:r>
              <w:rPr>
                <w:rStyle w:val="IndexLink"/>
                <w:rtl w:val="true"/>
              </w:rPr>
              <w:t>»</w:t>
              <w:tab/>
            </w:r>
            <w:r>
              <w:rPr>
                <w:rStyle w:val="IndexLink"/>
              </w:rPr>
              <w:t>205</w:t>
            </w:r>
          </w:hyperlink>
        </w:p>
        <w:p>
          <w:pPr>
            <w:pStyle w:val="Contents2"/>
            <w:tabs>
              <w:tab w:val="clear" w:pos="8743"/>
              <w:tab w:val="right" w:pos="9026" w:leader="dot"/>
            </w:tabs>
            <w:rPr/>
          </w:pPr>
          <w:hyperlink w:anchor="__RefHeading___Toc5202877_2870459653">
            <w:r>
              <w:rPr>
                <w:webHidden/>
                <w:rStyle w:val="IndexLink"/>
                <w:rtl w:val="true"/>
              </w:rPr>
              <w:t>علت نام گذاری ابطح</w:t>
            </w:r>
            <w:r>
              <w:rPr>
                <w:rStyle w:val="IndexLink"/>
                <w:rtl w:val="true"/>
              </w:rPr>
              <w:tab/>
            </w:r>
            <w:r>
              <w:rPr>
                <w:rStyle w:val="IndexLink"/>
              </w:rPr>
              <w:t>207</w:t>
            </w:r>
          </w:hyperlink>
        </w:p>
        <w:p>
          <w:pPr>
            <w:pStyle w:val="Contents2"/>
            <w:tabs>
              <w:tab w:val="clear" w:pos="8743"/>
              <w:tab w:val="right" w:pos="9026" w:leader="dot"/>
            </w:tabs>
            <w:rPr/>
          </w:pPr>
          <w:hyperlink w:anchor="__RefHeading___Toc5202879_2870459653">
            <w:r>
              <w:rPr>
                <w:webHidden/>
                <w:rStyle w:val="IndexLink"/>
                <w:rtl w:val="true"/>
              </w:rPr>
              <w:t xml:space="preserve">نماز در مزدلفه </w:t>
            </w:r>
            <w:r>
              <w:rPr>
                <w:rStyle w:val="IndexLink"/>
                <w:rtl w:val="true"/>
              </w:rPr>
              <w:t>(</w:t>
            </w:r>
            <w:r>
              <w:rPr>
                <w:rStyle w:val="IndexLink"/>
                <w:rtl w:val="true"/>
              </w:rPr>
              <w:t>مشعر</w:t>
            </w:r>
            <w:r>
              <w:rPr>
                <w:rStyle w:val="IndexLink"/>
                <w:rtl w:val="true"/>
              </w:rPr>
              <w:t>)</w:t>
              <w:tab/>
            </w:r>
            <w:r>
              <w:rPr>
                <w:rStyle w:val="IndexLink"/>
              </w:rPr>
              <w:t>208</w:t>
            </w:r>
          </w:hyperlink>
        </w:p>
        <w:p>
          <w:pPr>
            <w:pStyle w:val="Contents2"/>
            <w:tabs>
              <w:tab w:val="clear" w:pos="8743"/>
              <w:tab w:val="right" w:pos="9026" w:leader="dot"/>
            </w:tabs>
            <w:rPr/>
          </w:pPr>
          <w:hyperlink w:anchor="__RefHeading___Toc5202881_2870459653">
            <w:r>
              <w:rPr>
                <w:webHidden/>
                <w:rStyle w:val="IndexLink"/>
                <w:rtl w:val="true"/>
              </w:rPr>
              <w:t xml:space="preserve">علت نام گذاری </w:t>
            </w:r>
            <w:r>
              <w:rPr>
                <w:rStyle w:val="IndexLink"/>
                <w:rtl w:val="true"/>
              </w:rPr>
              <w:t>«</w:t>
            </w:r>
            <w:r>
              <w:rPr>
                <w:rStyle w:val="IndexLink"/>
                <w:rtl w:val="true"/>
              </w:rPr>
              <w:t>منی</w:t>
            </w:r>
            <w:r>
              <w:rPr>
                <w:rStyle w:val="IndexLink"/>
                <w:rtl w:val="true"/>
              </w:rPr>
              <w:t>»</w:t>
              <w:tab/>
            </w:r>
            <w:r>
              <w:rPr>
                <w:rStyle w:val="IndexLink"/>
              </w:rPr>
              <w:t>209</w:t>
            </w:r>
          </w:hyperlink>
        </w:p>
        <w:p>
          <w:pPr>
            <w:pStyle w:val="Contents2"/>
            <w:tabs>
              <w:tab w:val="clear" w:pos="8743"/>
              <w:tab w:val="right" w:pos="9026" w:leader="dot"/>
            </w:tabs>
            <w:rPr/>
          </w:pPr>
          <w:hyperlink w:anchor="__RefHeading___Toc5202883_2870459653">
            <w:r>
              <w:rPr>
                <w:webHidden/>
                <w:rStyle w:val="IndexLink"/>
                <w:rtl w:val="true"/>
              </w:rPr>
              <w:t>برچیدن سنگ ریزه برای رمی جمرات</w:t>
            </w:r>
            <w:r>
              <w:rPr>
                <w:rStyle w:val="IndexLink"/>
                <w:rtl w:val="true"/>
              </w:rPr>
              <w:tab/>
            </w:r>
            <w:r>
              <w:rPr>
                <w:rStyle w:val="IndexLink"/>
              </w:rPr>
              <w:t>212</w:t>
            </w:r>
          </w:hyperlink>
        </w:p>
        <w:p>
          <w:pPr>
            <w:pStyle w:val="Contents2"/>
            <w:tabs>
              <w:tab w:val="clear" w:pos="8743"/>
              <w:tab w:val="right" w:pos="9026" w:leader="dot"/>
            </w:tabs>
            <w:rPr/>
          </w:pPr>
          <w:hyperlink w:anchor="__RefHeading___Toc5202885_2870459653">
            <w:r>
              <w:rPr>
                <w:webHidden/>
                <w:rStyle w:val="IndexLink"/>
                <w:rtl w:val="true"/>
              </w:rPr>
              <w:t>علت سنگ انداختن به ستون های جمرات</w:t>
            </w:r>
            <w:r>
              <w:rPr>
                <w:rStyle w:val="IndexLink"/>
                <w:rtl w:val="true"/>
              </w:rPr>
              <w:tab/>
            </w:r>
            <w:r>
              <w:rPr>
                <w:rStyle w:val="IndexLink"/>
              </w:rPr>
              <w:t>213</w:t>
            </w:r>
          </w:hyperlink>
        </w:p>
        <w:p>
          <w:pPr>
            <w:pStyle w:val="Contents2"/>
            <w:tabs>
              <w:tab w:val="clear" w:pos="8743"/>
              <w:tab w:val="right" w:pos="9026" w:leader="dot"/>
            </w:tabs>
            <w:rPr/>
          </w:pPr>
          <w:hyperlink w:anchor="__RefHeading___Toc5202887_2870459653">
            <w:r>
              <w:rPr>
                <w:webHidden/>
                <w:rStyle w:val="IndexLink"/>
                <w:rtl w:val="true"/>
              </w:rPr>
              <w:t>فلسفه قربانی</w:t>
            </w:r>
            <w:r>
              <w:rPr>
                <w:rStyle w:val="IndexLink"/>
                <w:rtl w:val="true"/>
              </w:rPr>
              <w:tab/>
            </w:r>
            <w:r>
              <w:rPr>
                <w:rStyle w:val="IndexLink"/>
              </w:rPr>
              <w:t>215</w:t>
            </w:r>
          </w:hyperlink>
        </w:p>
        <w:p>
          <w:pPr>
            <w:pStyle w:val="Contents2"/>
            <w:tabs>
              <w:tab w:val="clear" w:pos="8743"/>
              <w:tab w:val="right" w:pos="9026" w:leader="dot"/>
            </w:tabs>
            <w:rPr/>
          </w:pPr>
          <w:hyperlink w:anchor="__RefHeading___Toc5202889_2870459653">
            <w:r>
              <w:rPr>
                <w:webHidden/>
                <w:rStyle w:val="IndexLink"/>
                <w:rtl w:val="true"/>
              </w:rPr>
              <w:t>موارد وجوب سر تراشیدن</w:t>
            </w:r>
            <w:r>
              <w:rPr>
                <w:rStyle w:val="IndexLink"/>
                <w:rtl w:val="true"/>
              </w:rPr>
              <w:tab/>
            </w:r>
            <w:r>
              <w:rPr>
                <w:rStyle w:val="IndexLink"/>
              </w:rPr>
              <w:t>219</w:t>
            </w:r>
          </w:hyperlink>
        </w:p>
        <w:p>
          <w:pPr>
            <w:pStyle w:val="Contents2"/>
            <w:tabs>
              <w:tab w:val="clear" w:pos="8743"/>
              <w:tab w:val="right" w:pos="9026" w:leader="dot"/>
            </w:tabs>
            <w:rPr/>
          </w:pPr>
          <w:hyperlink w:anchor="__RefHeading___Toc5202891_2870459653">
            <w:r>
              <w:rPr>
                <w:webHidden/>
                <w:rStyle w:val="IndexLink"/>
                <w:rtl w:val="true"/>
              </w:rPr>
              <w:t>علت نام گذاری مسجد خیف</w:t>
            </w:r>
            <w:r>
              <w:rPr>
                <w:rStyle w:val="IndexLink"/>
                <w:rtl w:val="true"/>
              </w:rPr>
              <w:tab/>
            </w:r>
            <w:r>
              <w:rPr>
                <w:rStyle w:val="IndexLink"/>
              </w:rPr>
              <w:t>224</w:t>
            </w:r>
          </w:hyperlink>
        </w:p>
        <w:p>
          <w:pPr>
            <w:pStyle w:val="Contents2"/>
            <w:tabs>
              <w:tab w:val="clear" w:pos="8743"/>
              <w:tab w:val="right" w:pos="9026" w:leader="dot"/>
            </w:tabs>
            <w:rPr/>
          </w:pPr>
          <w:hyperlink w:anchor="__RefHeading___Toc5202893_2870459653">
            <w:r>
              <w:rPr>
                <w:webHidden/>
                <w:rStyle w:val="IndexLink"/>
                <w:rtl w:val="true"/>
              </w:rPr>
              <w:t xml:space="preserve">« </w:t>
            </w:r>
            <w:r>
              <w:rPr>
                <w:rStyle w:val="IndexLink"/>
                <w:rtl w:val="true"/>
              </w:rPr>
              <w:t xml:space="preserve">مسجد خيف </w:t>
            </w:r>
            <w:r>
              <w:rPr>
                <w:rStyle w:val="IndexLink"/>
                <w:rtl w:val="true"/>
              </w:rPr>
              <w:t>»</w:t>
              <w:tab/>
            </w:r>
            <w:r>
              <w:rPr>
                <w:rStyle w:val="IndexLink"/>
              </w:rPr>
              <w:t>224</w:t>
            </w:r>
          </w:hyperlink>
        </w:p>
        <w:p>
          <w:pPr>
            <w:pStyle w:val="Contents2"/>
            <w:tabs>
              <w:tab w:val="clear" w:pos="8743"/>
              <w:tab w:val="right" w:pos="9026" w:leader="dot"/>
            </w:tabs>
            <w:rPr/>
          </w:pPr>
          <w:hyperlink w:anchor="__RefHeading___Toc5202895_2870459653">
            <w:r>
              <w:rPr>
                <w:webHidden/>
                <w:rStyle w:val="IndexLink"/>
                <w:rtl w:val="true"/>
              </w:rPr>
              <w:t>داستان ابرهه</w:t>
            </w:r>
            <w:r>
              <w:rPr>
                <w:rStyle w:val="IndexLink"/>
                <w:rtl w:val="true"/>
              </w:rPr>
              <w:tab/>
            </w:r>
            <w:r>
              <w:rPr>
                <w:rStyle w:val="IndexLink"/>
              </w:rPr>
              <w:t>226</w:t>
            </w:r>
          </w:hyperlink>
        </w:p>
        <w:p>
          <w:pPr>
            <w:pStyle w:val="Contents2"/>
            <w:tabs>
              <w:tab w:val="clear" w:pos="8743"/>
              <w:tab w:val="right" w:pos="9026" w:leader="dot"/>
            </w:tabs>
            <w:rPr/>
          </w:pPr>
          <w:hyperlink w:anchor="__RefHeading___Toc5202897_2870459653">
            <w:r>
              <w:rPr>
                <w:webHidden/>
                <w:rStyle w:val="IndexLink"/>
                <w:rtl w:val="true"/>
              </w:rPr>
              <w:t>نیایش امام حسین علیه السلام</w:t>
            </w:r>
            <w:r>
              <w:rPr>
                <w:rStyle w:val="IndexLink"/>
                <w:rtl w:val="true"/>
              </w:rPr>
              <w:tab/>
            </w:r>
            <w:r>
              <w:rPr>
                <w:rStyle w:val="IndexLink"/>
              </w:rPr>
              <w:t>231</w:t>
            </w:r>
          </w:hyperlink>
        </w:p>
        <w:p>
          <w:pPr>
            <w:pStyle w:val="Contents2"/>
            <w:tabs>
              <w:tab w:val="clear" w:pos="8743"/>
              <w:tab w:val="right" w:pos="9026" w:leader="dot"/>
            </w:tabs>
            <w:rPr/>
          </w:pPr>
          <w:hyperlink w:anchor="__RefHeading___Toc5202899_2870459653">
            <w:r>
              <w:rPr>
                <w:webHidden/>
                <w:rStyle w:val="IndexLink"/>
                <w:rtl w:val="true"/>
              </w:rPr>
              <w:t>مختصر احکام حج وعمره افعال عمره تمتع پنج است</w:t>
            </w:r>
            <w:r>
              <w:rPr>
                <w:rStyle w:val="IndexLink"/>
                <w:rtl w:val="true"/>
              </w:rPr>
              <w:tab/>
            </w:r>
            <w:r>
              <w:rPr>
                <w:rStyle w:val="IndexLink"/>
              </w:rPr>
              <w:t>234</w:t>
            </w:r>
          </w:hyperlink>
        </w:p>
        <w:p>
          <w:pPr>
            <w:pStyle w:val="Contents2"/>
            <w:tabs>
              <w:tab w:val="clear" w:pos="8743"/>
              <w:tab w:val="right" w:pos="9026" w:leader="dot"/>
            </w:tabs>
            <w:rPr/>
          </w:pPr>
          <w:hyperlink w:anchor="__RefHeading___Toc5202901_2870459653">
            <w:r>
              <w:rPr>
                <w:webHidden/>
                <w:rStyle w:val="IndexLink"/>
                <w:rtl w:val="true"/>
              </w:rPr>
              <w:t xml:space="preserve">اعمال حج تمتع و آن </w:t>
            </w:r>
            <w:r>
              <w:rPr>
                <w:rStyle w:val="IndexLink"/>
              </w:rPr>
              <w:t>14</w:t>
            </w:r>
            <w:r>
              <w:rPr>
                <w:rStyle w:val="IndexLink"/>
                <w:rtl w:val="true"/>
              </w:rPr>
              <w:t xml:space="preserve"> </w:t>
            </w:r>
            <w:r>
              <w:rPr>
                <w:rStyle w:val="IndexLink"/>
                <w:rtl w:val="true"/>
              </w:rPr>
              <w:t>عمل است</w:t>
            </w:r>
            <w:r>
              <w:rPr>
                <w:rStyle w:val="IndexLink"/>
                <w:rtl w:val="true"/>
              </w:rPr>
              <w:tab/>
            </w:r>
            <w:r>
              <w:rPr>
                <w:rStyle w:val="IndexLink"/>
              </w:rPr>
              <w:t>235</w:t>
            </w:r>
          </w:hyperlink>
        </w:p>
        <w:p>
          <w:pPr>
            <w:pStyle w:val="Contents2"/>
            <w:tabs>
              <w:tab w:val="clear" w:pos="8743"/>
              <w:tab w:val="right" w:pos="9026" w:leader="dot"/>
            </w:tabs>
            <w:rPr/>
          </w:pPr>
          <w:hyperlink w:anchor="__RefHeading___Toc5202903_2870459653">
            <w:r>
              <w:rPr>
                <w:webHidden/>
                <w:rStyle w:val="IndexLink"/>
                <w:rtl w:val="true"/>
              </w:rPr>
              <w:t>اعمال مکه مکرمه</w:t>
            </w:r>
            <w:r>
              <w:rPr>
                <w:rStyle w:val="IndexLink"/>
                <w:rtl w:val="true"/>
              </w:rPr>
              <w:tab/>
            </w:r>
            <w:r>
              <w:rPr>
                <w:rStyle w:val="IndexLink"/>
              </w:rPr>
              <w:t>237</w:t>
            </w:r>
          </w:hyperlink>
        </w:p>
        <w:p>
          <w:pPr>
            <w:pStyle w:val="Contents2"/>
            <w:tabs>
              <w:tab w:val="clear" w:pos="8743"/>
              <w:tab w:val="right" w:pos="9026" w:leader="dot"/>
            </w:tabs>
            <w:rPr/>
          </w:pPr>
          <w:hyperlink w:anchor="__RefHeading___Toc5202905_2870459653">
            <w:r>
              <w:rPr>
                <w:webHidden/>
                <w:rStyle w:val="IndexLink"/>
                <w:rtl w:val="true"/>
              </w:rPr>
              <w:t>فهرست</w:t>
            </w:r>
            <w:r>
              <w:rPr>
                <w:rStyle w:val="IndexLink"/>
                <w:rtl w:val="true"/>
              </w:rPr>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41_90150"/>
      <w:bookmarkStart w:id="1" w:name="pg9341_90150"/>
      <w:bookmarkEnd w:id="1"/>
    </w:p>
    <w:p>
      <w:pPr>
        <w:pStyle w:val="Heading2"/>
        <w:numPr>
          <w:ilvl w:val="1"/>
          <w:numId w:val="1"/>
        </w:numPr>
        <w:rPr/>
      </w:pPr>
      <w:bookmarkStart w:id="2" w:name="pg9341_90150"/>
      <w:bookmarkStart w:id="3" w:name="__RefHeading___Toc520269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 محمدحسن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 یا، کنگره جهانی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ای از ویژگیهای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محمدحسن نائینی ؛ ترجمه محمدباقر فالی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روائع مختاره من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ای از ویژگیهای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ای از ویژگیهای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 محمدباقر،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2623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0269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روائع مختاره من الحج</w:t>
      </w:r>
    </w:p>
    <w:p>
      <w:pPr>
        <w:pStyle w:val="BookText"/>
        <w:rPr/>
      </w:pPr>
      <w:r>
        <w:rPr>
          <w:rFonts w:ascii="IRNazanin" w:hAnsi="IRNazanin" w:eastAsia="IRNazanin"/>
          <w:color w:val="111111"/>
          <w:sz w:val="28"/>
          <w:sz w:val="28"/>
          <w:szCs w:val="28"/>
          <w:rtl w:val="true"/>
          <w:lang w:bidi="fa-IR"/>
        </w:rPr>
        <w:t>مشخصات</w:t>
      </w:r>
    </w:p>
    <w:p>
      <w:pPr>
        <w:pStyle w:val="BookText"/>
        <w:rPr/>
      </w:pPr>
      <w:r>
        <w:rPr>
          <w:rFonts w:ascii="IRNazanin" w:hAnsi="IRNazanin" w:eastAsia="IRNazanin"/>
          <w:color w:val="111111"/>
          <w:sz w:val="28"/>
          <w:sz w:val="28"/>
          <w:szCs w:val="28"/>
          <w:rtl w:val="true"/>
          <w:lang w:bidi="fa-IR"/>
        </w:rPr>
        <w:t>نام حج یا کنگره جهانی مسلمین</w:t>
      </w:r>
    </w:p>
    <w:p>
      <w:pPr>
        <w:pStyle w:val="BookText"/>
        <w:rPr/>
      </w:pPr>
      <w:r>
        <w:rPr>
          <w:rFonts w:ascii="IRNazanin" w:hAnsi="IRNazanin" w:eastAsia="IRNazanin"/>
          <w:color w:val="111111"/>
          <w:sz w:val="28"/>
          <w:sz w:val="28"/>
          <w:szCs w:val="28"/>
          <w:rtl w:val="true"/>
          <w:lang w:bidi="fa-IR"/>
        </w:rPr>
        <w:t>مؤلف حضرت حجة الاسلام شیخ محمد حسن نائینی</w:t>
      </w:r>
    </w:p>
    <w:p>
      <w:pPr>
        <w:pStyle w:val="BookText"/>
        <w:rPr/>
      </w:pPr>
      <w:r>
        <w:rPr>
          <w:rFonts w:ascii="IRNazanin" w:hAnsi="IRNazanin" w:eastAsia="IRNazanin"/>
          <w:color w:val="111111"/>
          <w:sz w:val="28"/>
          <w:sz w:val="28"/>
          <w:szCs w:val="28"/>
          <w:rtl w:val="true"/>
          <w:lang w:bidi="fa-IR"/>
        </w:rPr>
        <w:t xml:space="preserve">ناشر قم کتابفروشی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تاریخ آذرماه </w:t>
      </w:r>
      <w:r>
        <w:rPr>
          <w:rFonts w:eastAsia="IRNazanin" w:cs="IRNazanin"/>
          <w:color w:val="111111"/>
          <w:sz w:val="28"/>
          <w:szCs w:val="28"/>
          <w:lang w:bidi="fa-IR"/>
        </w:rPr>
        <w:t>1363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چاپخانه مهر </w:t>
      </w:r>
      <w:bookmarkStart w:id="7" w:name="pg9341_90152"/>
    </w:p>
    <w:p>
      <w:pPr>
        <w:pStyle w:val="BookText"/>
        <w:rPr/>
      </w:pPr>
      <w:bookmarkEnd w:id="7"/>
      <w:r>
        <w:rPr>
          <w:rFonts w:ascii="IRNazanin" w:hAnsi="IRNazanin" w:eastAsia="IRNazanin"/>
          <w:color w:val="111111"/>
          <w:sz w:val="28"/>
          <w:sz w:val="28"/>
          <w:szCs w:val="28"/>
          <w:rtl w:val="true"/>
          <w:lang w:bidi="fa-IR"/>
        </w:rPr>
        <w:t>بنام خداوند بخشنده مهربان</w:t>
      </w:r>
    </w:p>
    <w:p>
      <w:pPr>
        <w:pStyle w:val="Heading2"/>
        <w:numPr>
          <w:ilvl w:val="1"/>
          <w:numId w:val="1"/>
        </w:numPr>
        <w:rPr/>
      </w:pPr>
      <w:bookmarkStart w:id="8" w:name="__RefHeading___Toc5202697_2870459653"/>
      <w:bookmarkStart w:id="9" w:name="_Toc3"/>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 xml:space="preserve">حمد وشكر مخصوص خداوند جهانیان است ، و درود و سلام بر محمد و دودمان پاکش باد ، بفرموده قرآن که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 تَعُدُّوا نِعْمَتَ اللَّهِ لا تُحْصُوها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نعمت های خدا را بشمارید نمی توانید آن را بشمار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لطف و مواهب و نعمت های خدا بیش از آن </w:t>
      </w:r>
    </w:p>
    <w:p>
      <w:pPr>
        <w:pStyle w:val="BookText"/>
        <w:rPr/>
      </w:pPr>
      <w:r>
        <w:rPr>
          <w:rFonts w:ascii="IRNazanin" w:hAnsi="IRNazanin" w:eastAsia="IRNazanin"/>
          <w:color w:val="111111"/>
          <w:sz w:val="28"/>
          <w:sz w:val="28"/>
          <w:szCs w:val="28"/>
          <w:rtl w:val="true"/>
          <w:lang w:bidi="fa-IR"/>
        </w:rPr>
        <w:t>است که تصورش کنیم ، و آنرا بشمار آریم ، و سپس شکر آنرا بجا آوریم ، نعمت های خدا بر دو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های آشکار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های پنهانی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نعمت های آشکار نعمت هائی است که در برابر چشم ما قرار گرفته و بقدری زیادند که شمارش آنها امکان پذیر نبوده و بهمین مناسبت ما قادر بر شکرگزاری آنها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نعمت های پنهانی که بدون تفکر و اندیشه نمی توانیم آنها را درك كنیم نیز بسیار است و قابل شمارش نیست و در نتیجه بشر از شکر گزاری در مورد آنها نیز عاجز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w:t>
      </w:r>
      <w:r>
        <w:rPr>
          <w:rFonts w:ascii="Amiri" w:hAnsi="Amiri" w:eastAsia="Amiri" w:cs="Amiri"/>
          <w:color w:val="111111"/>
          <w:sz w:val="28"/>
          <w:sz w:val="28"/>
          <w:szCs w:val="28"/>
          <w:rtl w:val="true"/>
          <w:lang w:bidi="ar-SA"/>
        </w:rPr>
        <w:t>وَ اِن تَعُدُّوا نِعْمَتَ اللَّهِ لا تُحْصُوها</w:t>
      </w:r>
      <w:r>
        <w:rPr>
          <w:rFonts w:ascii="IRNazanin" w:hAnsi="IRNazanin" w:eastAsia="IRNazanin"/>
          <w:color w:val="111111"/>
          <w:sz w:val="28"/>
          <w:sz w:val="28"/>
          <w:szCs w:val="28"/>
          <w:rtl w:val="true"/>
          <w:lang w:bidi="fa-IR"/>
        </w:rPr>
        <w:t xml:space="preserve"> به همین مطلب اشاره می کند شکی نیست که شکر نعمت را افزون کند چنان که خداوند در قرآن می فرماید </w:t>
      </w:r>
      <w:r>
        <w:rPr>
          <w:rFonts w:ascii="Amiri" w:hAnsi="Amiri" w:eastAsia="Amiri" w:cs="Amiri"/>
          <w:color w:val="111111"/>
          <w:sz w:val="28"/>
          <w:sz w:val="28"/>
          <w:szCs w:val="28"/>
          <w:rtl w:val="true"/>
          <w:lang w:bidi="ar-SA"/>
        </w:rPr>
        <w:t>لَئِنْ شَكَََرْتُمْ لازیدنکم</w:t>
      </w:r>
      <w:r>
        <w:rPr>
          <w:rFonts w:ascii="IRNazanin" w:hAnsi="IRNazanin" w:eastAsia="IRNazanin"/>
          <w:color w:val="111111"/>
          <w:sz w:val="28"/>
          <w:sz w:val="28"/>
          <w:szCs w:val="28"/>
          <w:rtl w:val="true"/>
          <w:lang w:bidi="fa-IR"/>
        </w:rPr>
        <w:t xml:space="preserve"> اگر شکر کنید نعمت را بر شما می افزایم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بزرگ توفیق شکرگزاری از </w:t>
      </w:r>
    </w:p>
    <w:p>
      <w:pPr>
        <w:pStyle w:val="BookText"/>
        <w:rPr/>
      </w:pPr>
      <w:r>
        <w:rPr>
          <w:rFonts w:ascii="IRNazanin" w:hAnsi="IRNazanin" w:eastAsia="IRNazanin"/>
          <w:color w:val="111111"/>
          <w:sz w:val="28"/>
          <w:sz w:val="28"/>
          <w:szCs w:val="28"/>
          <w:rtl w:val="true"/>
          <w:lang w:bidi="fa-IR"/>
        </w:rPr>
        <w:t>نعمت هایش را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 هایی که خداوند در سال های گذشته از عمرم نصيب من کرده اینکه تاکنون بیست بار به حج خانه خدا وزیارت بارگاه پیامبر و امامان معصوم سلام الله عليهم مشرف شده ام از حسن اتفاق در این سفرهای روحانی و ملکوتی با دوستانی خوش ذوق و خوش طبع از کشورهای مختلف با زبان های گوناگون ملاقات کرده و اکثریت می پرسیدند که فلسفه حج ، وطواف ، وسعى ، وفضیلت آن ، وعلت نامگذاری هر يک بنام های مخصوص چیست ؟</w:t>
      </w:r>
    </w:p>
    <w:p>
      <w:pPr>
        <w:pStyle w:val="BookText"/>
        <w:rPr/>
      </w:pPr>
      <w:r>
        <w:rPr>
          <w:rFonts w:ascii="IRNazanin" w:hAnsi="IRNazanin" w:eastAsia="IRNazanin"/>
          <w:color w:val="111111"/>
          <w:sz w:val="28"/>
          <w:sz w:val="28"/>
          <w:szCs w:val="28"/>
          <w:rtl w:val="true"/>
          <w:lang w:bidi="fa-IR"/>
        </w:rPr>
        <w:t xml:space="preserve">اینجانب طبق اطلاعات خود به پاسخ آنان می پرداختم عده ای از من خواستند پیرامون این مسائل کتاب مختصر و مفید بنگارم و فلسفه و علت این امور را در آن تشریح کنم ، من هم با کمال شوق به خواسته آنان پاسخ مثبت داده این کتاب را تألیف نمودم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شامل روایاتی است که از ناحیه پیامبر </w:t>
      </w:r>
    </w:p>
    <w:p>
      <w:pPr>
        <w:pStyle w:val="BookText"/>
        <w:rPr/>
      </w:pPr>
      <w:r>
        <w:rPr>
          <w:rFonts w:ascii="IRNazanin" w:hAnsi="IRNazanin" w:eastAsia="IRNazanin"/>
          <w:color w:val="111111"/>
          <w:sz w:val="28"/>
          <w:sz w:val="28"/>
          <w:szCs w:val="28"/>
          <w:rtl w:val="true"/>
          <w:lang w:bidi="fa-IR"/>
        </w:rPr>
        <w:t>اکرم صلی الله علیه وآله و ائمه معصومين عليهما السلام به ما رسیده است، که مشتمل بر مقداری از مسائل و ویژگی های حج وتوجه باجر و پاداش حاجیان در پیشگاه خدا ، و چگونگی شمول رحمت وسیع خداوند است که همین مقدار خواستاران تشنه این مسائل را سیراب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حج خانه گرامیت را امسال و در همه سال ها نصیب ماگردان بحق محمد و دودمان پاکش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نائینی </w:t>
      </w:r>
      <w:bookmarkStart w:id="10" w:name="pg9341_90156"/>
    </w:p>
    <w:p>
      <w:pPr>
        <w:pStyle w:val="Heading2"/>
        <w:numPr>
          <w:ilvl w:val="1"/>
          <w:numId w:val="1"/>
        </w:numPr>
        <w:rPr/>
      </w:pPr>
      <w:bookmarkStart w:id="11" w:name="__RefHeading___Toc5202699_2870459653"/>
      <w:bookmarkStart w:id="12" w:name="_Toc4"/>
      <w:bookmarkEnd w:id="10"/>
      <w:bookmarkEnd w:id="11"/>
      <w:r>
        <w:rPr>
          <w:rtl w:val="true"/>
        </w:rPr>
        <w:t>عظمت و پاداش حج</w:t>
      </w:r>
      <w:bookmarkEnd w:id="12"/>
    </w:p>
    <w:p>
      <w:pPr>
        <w:pStyle w:val="Heading3"/>
        <w:numPr>
          <w:ilvl w:val="2"/>
          <w:numId w:val="1"/>
        </w:numPr>
        <w:rPr/>
      </w:pPr>
      <w:bookmarkStart w:id="13" w:name="__RefHeading___Toc5202701_287045965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علوم انسان از اول خوردسالی تا پایان زندگانی برای جلب منافع مختلف می کوشد و همیشه در تکاپو است، از این رو کودک را می بینیم که هر وقت نیاز بغذا و آب پیدا می کند و یا وقتی که برای پیش گیری با سرما به پوشش نیازمند می شود و یا درد و رنج را از خود دور سازد گریه و ناله می 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انسان بزرگسال شب و روز می کوشد که تا منافع مختلفی را در حد امکان بدست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نکته مهمی جالب توجه ما این است که انسان با کوشش بسیاری که منفعت طلبی دارد بسیار اتفاق می افتد که خود را از اموری که می تواند به منافع آن دست یابد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منافع را ناچیز تصور می کند ، در صورتی که بسیار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از عدم توجه به آن فوائد پشیمان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پشیمانی سودی برایش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و حسرت می خورد اما این تأسف و حسرت برای او بی فایده است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سبب ما در این کتاب مختصر به یکی از واجباتی که فوائد آن را اکثر حاجیان نمی دانند شرح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پاداش هائی که فوق تصور است که خداوند در دنیا و آخرت برای عاملان به آن ذخیره می کند تا موجب بصيرت و توجه بیشتر برای مؤمنین گردد و آن فریضه حج است </w:t>
      </w:r>
      <w:r>
        <w:rPr>
          <w:rFonts w:eastAsia="IRNazanin" w:cs="IRNazanin"/>
          <w:color w:val="111111"/>
          <w:sz w:val="28"/>
          <w:szCs w:val="28"/>
          <w:rtl w:val="true"/>
          <w:lang w:bidi="fa-IR"/>
        </w:rPr>
        <w:t xml:space="preserve">. </w:t>
      </w:r>
      <w:bookmarkStart w:id="15" w:name="pg9341_90158"/>
    </w:p>
    <w:p>
      <w:pPr>
        <w:pStyle w:val="Heading3"/>
        <w:numPr>
          <w:ilvl w:val="2"/>
          <w:numId w:val="1"/>
        </w:numPr>
        <w:rPr/>
      </w:pPr>
      <w:bookmarkStart w:id="16" w:name="__RefHeading___Toc5202703_2870459653"/>
      <w:bookmarkStart w:id="17" w:name="_Toc6"/>
      <w:bookmarkEnd w:id="15"/>
      <w:bookmarkEnd w:id="16"/>
      <w:r>
        <w:rPr>
          <w:rtl w:val="true"/>
        </w:rPr>
        <w:t>حج واجب</w:t>
      </w:r>
      <w:bookmarkEnd w:id="17"/>
    </w:p>
    <w:p>
      <w:pPr>
        <w:pStyle w:val="BookText"/>
        <w:rPr/>
      </w:pPr>
      <w:r>
        <w:rPr>
          <w:rFonts w:ascii="IRNazanin" w:hAnsi="IRNazanin" w:eastAsia="IRNazanin"/>
          <w:color w:val="111111"/>
          <w:sz w:val="28"/>
          <w:sz w:val="28"/>
          <w:szCs w:val="28"/>
          <w:rtl w:val="true"/>
          <w:lang w:bidi="fa-IR"/>
        </w:rPr>
        <w:t xml:space="preserve">واجبات الهی برسه بخش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بخش آن بستگی بروح و بدن دارد مانند نماز و روزه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دیگر بستگی باموال دارد مانند زکات و خمس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دیگر هم به بدن بستگی دارد ، و هم به مال مثل حج وجهاد </w:t>
      </w:r>
      <w:r>
        <w:rPr>
          <w:rFonts w:eastAsia="IRNazanin" w:cs="IRNazanin"/>
          <w:color w:val="111111"/>
          <w:sz w:val="28"/>
          <w:szCs w:val="28"/>
          <w:rtl w:val="true"/>
          <w:lang w:bidi="fa-IR"/>
        </w:rPr>
        <w:t>.</w:t>
      </w:r>
    </w:p>
    <w:p>
      <w:pPr>
        <w:pStyle w:val="Heading3"/>
        <w:numPr>
          <w:ilvl w:val="2"/>
          <w:numId w:val="1"/>
        </w:numPr>
        <w:rPr/>
      </w:pPr>
      <w:bookmarkStart w:id="18" w:name="__RefHeading___Toc5202705_2870459653"/>
      <w:bookmarkStart w:id="19" w:name="_Toc7"/>
      <w:bookmarkEnd w:id="18"/>
      <w:r>
        <w:rPr>
          <w:rtl w:val="true"/>
        </w:rPr>
        <w:t>بخش اول</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نمازگزار برای انجام نماز بر می خیزد از آفاق آسمان تا پهنه زمین </w:t>
      </w:r>
      <w:bookmarkStart w:id="20" w:name="pg9341_90159"/>
    </w:p>
    <w:p>
      <w:pPr>
        <w:pStyle w:val="BookText"/>
        <w:rPr/>
      </w:pPr>
      <w:bookmarkEnd w:id="20"/>
      <w:r>
        <w:rPr>
          <w:rFonts w:ascii="IRNazanin" w:hAnsi="IRNazanin" w:eastAsia="IRNazanin"/>
          <w:color w:val="111111"/>
          <w:sz w:val="28"/>
          <w:sz w:val="28"/>
          <w:szCs w:val="28"/>
          <w:rtl w:val="true"/>
          <w:lang w:bidi="fa-IR"/>
        </w:rPr>
        <w:t xml:space="preserve">بر او رحمت نازل می شود و فرشتگان او را در بر می گیرند ، و فرشته ای اور امخاطب قرار داده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نمازگزار می دانست که نماز دارای چه موهبت فراوانی است از آن منصرف نمی شد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آنحضرت درباره روزه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خدا در شدت گرما روزه بدارد و تشنه شود ، خداوند هزار فرشته را مأمور می کند که به صورت او مسح کشیده و او را مژده بدهند تا هنگام افطار که در این هنگام خداوند به او می فرماید چه خوش است بوی تو ، و چه با صفا است روح تو ؟ ای فرشتگان من شاهد باشید که من او را آمرزیدم </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21" w:name="__RefHeading___Toc5202707_2870459653"/>
      <w:bookmarkStart w:id="22" w:name="_Toc8"/>
      <w:bookmarkEnd w:id="21"/>
      <w:r>
        <w:rPr>
          <w:rtl w:val="true"/>
        </w:rPr>
        <w:t>بخش دوم</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w:t>
      </w:r>
      <w:bookmarkStart w:id="23" w:name="pg9341_90160"/>
    </w:p>
    <w:p>
      <w:pPr>
        <w:pStyle w:val="BookText"/>
        <w:rPr/>
      </w:pPr>
      <w:bookmarkEnd w:id="23"/>
      <w:r>
        <w:rPr>
          <w:rFonts w:ascii="IRNazanin" w:hAnsi="IRNazanin" w:eastAsia="IRNazanin"/>
          <w:color w:val="111111"/>
          <w:sz w:val="28"/>
          <w:sz w:val="28"/>
          <w:szCs w:val="28"/>
          <w:rtl w:val="true"/>
          <w:lang w:bidi="fa-IR"/>
        </w:rPr>
        <w:t>افراد نزد خداوند متعال کسی است که دست سخاوتمند داشته باشد، و سخی ترین مردم کسی است که زکات مالش را بدهد ، و در مورد آنچه خداوند در ثروت او واجب گردانیده بخل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علیه السلام در ضمن روایتی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عالم که او روزی های افراد با ایمان را به پنج در هم قسمت کرده ، تايك درهم آنرا برای خدا قرار دهند ، و چهار در هم آن را که برای آنها حلال است بخورند </w:t>
      </w:r>
      <w:r>
        <w:rPr>
          <w:rFonts w:eastAsia="IRNazanin" w:cs="IRNazanin"/>
          <w:color w:val="111111"/>
          <w:sz w:val="28"/>
          <w:szCs w:val="28"/>
          <w:rtl w:val="true"/>
          <w:lang w:bidi="fa-IR"/>
        </w:rPr>
        <w:t>.</w:t>
      </w:r>
    </w:p>
    <w:p>
      <w:pPr>
        <w:pStyle w:val="Heading3"/>
        <w:numPr>
          <w:ilvl w:val="2"/>
          <w:numId w:val="1"/>
        </w:numPr>
        <w:rPr/>
      </w:pPr>
      <w:bookmarkStart w:id="24" w:name="__RefHeading___Toc5202709_2870459653"/>
      <w:bookmarkStart w:id="25" w:name="_Toc9"/>
      <w:bookmarkEnd w:id="24"/>
      <w:r>
        <w:rPr>
          <w:rtl w:val="true"/>
        </w:rPr>
        <w:t>بخش سوم</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مراد از آن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مزایا و ویژگی هائی است نسبت به سایر عبادات چرا که در حج ، زحمت و رنج ، دشواری سفر ، شب زنده داری ، صرف ثروت وهراس از دزد وقتل وغارت وغیره وجود داشته ، و لذا پاداش آن </w:t>
      </w:r>
    </w:p>
    <w:p>
      <w:pPr>
        <w:pStyle w:val="BookText"/>
        <w:rPr/>
      </w:pPr>
      <w:r>
        <w:rPr>
          <w:rFonts w:ascii="IRNazanin" w:hAnsi="IRNazanin" w:eastAsia="IRNazanin"/>
          <w:color w:val="111111"/>
          <w:sz w:val="28"/>
          <w:sz w:val="28"/>
          <w:szCs w:val="28"/>
          <w:rtl w:val="true"/>
          <w:lang w:bidi="fa-IR"/>
        </w:rPr>
        <w:t xml:space="preserve">چند برابر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امام رضا علیه السلام شرفیاب شد ،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 می آئی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پاداش بجا آورنده حج را می دانی؟ گفت فدایت شوم ، نمی دانم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بحج عزیمت می کند وقتی که وارد مکه شد ، باید با حالت تواضع و فروتنی ، و هنگام ورود به مسجد الحرام گام های خود را از ترس خدا کوتاه بردارد، و طواف خانه خدا کند، و دورکعت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هزار پاداش برای او می نویسد و هفتاد هزار گناه از او محو می نماید، و برای او ثواب آزادی هفتاد هزار بنده را که ارزش هر يك ده هزار درهم است بحساب می آورد </w:t>
      </w:r>
      <w:r>
        <w:rPr>
          <w:rFonts w:eastAsia="IRNazanin" w:cs="IRNazanin"/>
          <w:color w:val="111111"/>
          <w:sz w:val="28"/>
          <w:szCs w:val="28"/>
          <w:rtl w:val="true"/>
          <w:lang w:bidi="fa-IR"/>
        </w:rPr>
        <w:t xml:space="preserve">. </w:t>
      </w:r>
      <w:bookmarkStart w:id="26" w:name="pg9341_90162"/>
    </w:p>
    <w:p>
      <w:pPr>
        <w:pStyle w:val="Heading2"/>
        <w:numPr>
          <w:ilvl w:val="1"/>
          <w:numId w:val="1"/>
        </w:numPr>
        <w:rPr/>
      </w:pPr>
      <w:bookmarkStart w:id="27" w:name="__RefHeading___Toc5202711_2870459653"/>
      <w:bookmarkStart w:id="28" w:name="_Toc10"/>
      <w:bookmarkEnd w:id="26"/>
      <w:bookmarkEnd w:id="27"/>
      <w:r>
        <w:rPr>
          <w:rtl w:val="true"/>
        </w:rPr>
        <w:t>دعوت ابراهیم علیه السلام برای حج</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من لا يحضره الفقيه روایت شده ، که حضرت ابراهیم خلیل علیه السلام به این تعبیر ندا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به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به حج و اگر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الى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به حج را ندا می کرد ، جز آن انسان هائی که در آن زمان ، وجود داشته اند کسی حج انجام نمی داد ، ولى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بسوى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دعوت کرد، مردمی که در نسل مردان و ارحام زنان بودند به دعوت ابراهيم علیه السلام لبيك گفتند ، کسی که یکبار </w:t>
      </w:r>
      <w:bookmarkStart w:id="29" w:name="pg9341_90163"/>
    </w:p>
    <w:p>
      <w:pPr>
        <w:pStyle w:val="BookText"/>
        <w:rPr/>
      </w:pPr>
      <w:bookmarkEnd w:id="29"/>
      <w:r>
        <w:rPr>
          <w:rFonts w:ascii="IRNazanin" w:hAnsi="IRNazanin" w:eastAsia="IRNazanin"/>
          <w:color w:val="111111"/>
          <w:sz w:val="28"/>
          <w:sz w:val="28"/>
          <w:szCs w:val="28"/>
          <w:rtl w:val="true"/>
          <w:lang w:bidi="fa-IR"/>
        </w:rPr>
        <w:t xml:space="preserve">لبيك گفت يك مرتبه حج را بجا می آورد ، و کسی که ده بار لبيك گفت ده بارحج را بجا می آورد ، و کسی که اصلا باین ندالبيك نگفت ، هیچ گاه موفق به حج نمی گردد </w:t>
      </w:r>
      <w:r>
        <w:rPr>
          <w:rFonts w:eastAsia="IRNazanin" w:cs="IRNazanin"/>
          <w:color w:val="111111"/>
          <w:sz w:val="28"/>
          <w:szCs w:val="28"/>
          <w:rtl w:val="true"/>
          <w:lang w:bidi="fa-IR"/>
        </w:rPr>
        <w:t xml:space="preserve">. </w:t>
      </w:r>
      <w:r>
        <w:rPr>
          <w:rStyle w:val="FootnoteAnchor"/>
          <w:rtl w:val="true"/>
        </w:rPr>
        <w:footnoteReference w:id="4"/>
      </w:r>
    </w:p>
    <w:p>
      <w:pPr>
        <w:pStyle w:val="Heading2"/>
        <w:numPr>
          <w:ilvl w:val="1"/>
          <w:numId w:val="1"/>
        </w:numPr>
        <w:rPr/>
      </w:pPr>
      <w:bookmarkStart w:id="30" w:name="__RefHeading___Toc5202713_2870459653"/>
      <w:bookmarkStart w:id="31" w:name="_Toc11"/>
      <w:bookmarkEnd w:id="30"/>
      <w:r>
        <w:rPr>
          <w:rtl w:val="true"/>
        </w:rPr>
        <w:t>چرا حج را حج نامیدند</w:t>
      </w:r>
      <w:bookmarkEnd w:id="31"/>
    </w:p>
    <w:p>
      <w:pPr>
        <w:pStyle w:val="BookText"/>
        <w:rPr/>
      </w:pPr>
      <w:r>
        <w:rPr>
          <w:rFonts w:ascii="IRNazanin" w:hAnsi="IRNazanin" w:eastAsia="IRNazanin"/>
          <w:color w:val="111111"/>
          <w:sz w:val="28"/>
          <w:sz w:val="28"/>
          <w:szCs w:val="28"/>
          <w:rtl w:val="true"/>
          <w:lang w:bidi="fa-IR"/>
        </w:rPr>
        <w:t>أبان بن عثمان از کسی نقل می کند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خدمت امام محمد باقر علیه السلام ، چراحج راحج نامیدند؟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حاجی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فلانی رستگار شد </w:t>
      </w:r>
      <w:r>
        <w:rPr>
          <w:rFonts w:eastAsia="IRNazanin" w:cs="IRNazanin"/>
          <w:color w:val="111111"/>
          <w:sz w:val="28"/>
          <w:szCs w:val="28"/>
          <w:rtl w:val="true"/>
          <w:lang w:bidi="fa-IR"/>
        </w:rPr>
        <w:t xml:space="preserve">. </w:t>
      </w:r>
      <w:r>
        <w:rPr>
          <w:rStyle w:val="FootnoteAnchor"/>
          <w:rtl w:val="true"/>
        </w:rPr>
        <w:footnoteReference w:id="5"/>
      </w:r>
    </w:p>
    <w:p>
      <w:pPr>
        <w:pStyle w:val="Heading2"/>
        <w:numPr>
          <w:ilvl w:val="1"/>
          <w:numId w:val="1"/>
        </w:numPr>
        <w:rPr/>
      </w:pPr>
      <w:bookmarkStart w:id="32" w:name="__RefHeading___Toc5202715_2870459653"/>
      <w:bookmarkStart w:id="33" w:name="_Toc12"/>
      <w:bookmarkEnd w:id="32"/>
      <w:r>
        <w:rPr>
          <w:rtl w:val="true"/>
        </w:rPr>
        <w:t>فضیلت حج</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به یکی از اصحاب خود بنام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اثر حج هر ساله ، تنها به نان و نمك </w:t>
      </w:r>
    </w:p>
    <w:p>
      <w:pPr>
        <w:pStyle w:val="BookText"/>
        <w:rPr/>
      </w:pPr>
      <w:r>
        <w:rPr>
          <w:rFonts w:ascii="IRNazanin" w:hAnsi="IRNazanin" w:eastAsia="IRNazanin"/>
          <w:color w:val="111111"/>
          <w:sz w:val="28"/>
          <w:sz w:val="28"/>
          <w:szCs w:val="28"/>
          <w:rtl w:val="true"/>
          <w:lang w:bidi="fa-IR"/>
        </w:rPr>
        <w:t>دست یابی ، با این شرایط حج را ترك نكن ، وشرفياب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بنده با ایمان بار وبساط حج را بسته و آماده می کند ، برای هر گامی که در این راه بر می دارد، يك پاداش برای او نوشته می شود تا هنگامی که بار را بر شتر ببندد، که آنگاه بعدد هر گامی را که شتر بر می دارد خداوند برای او پاداش می نویسد، تا هنگامی که تمام اعمال حج را بجا آورد ، و سپس در ماه های ذى الحجة ، ومحرم ، وصفر ، فقط پاداش برای او می نویسد و گناهان او را به حساب نمی آورد مگر اینکه گناه کبیره ای را مرتکب گردد </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بنقل از ابو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با ایمان وقتی که بقصد حج بیرون آید ، خداوند او و خانواده اش را حفظ می کند تا وقتی که به مکانی برسد که در </w:t>
      </w:r>
    </w:p>
    <w:p>
      <w:pPr>
        <w:pStyle w:val="BookText"/>
        <w:rPr/>
      </w:pPr>
      <w:r>
        <w:rPr>
          <w:rFonts w:ascii="IRNazanin" w:hAnsi="IRNazanin" w:eastAsia="IRNazanin"/>
          <w:color w:val="111111"/>
          <w:sz w:val="28"/>
          <w:sz w:val="28"/>
          <w:szCs w:val="28"/>
          <w:rtl w:val="true"/>
          <w:lang w:bidi="fa-IR"/>
        </w:rPr>
        <w:t xml:space="preserve">آنجا احرام می بندد ، در این موقع خداوند دوفرشته مأمور او می کند که پاداش کوشش او را بنویسند، و بردوش او می زنند و به او می گویند، آنچه در گذشته داشته ای خداوند همه را بخشید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شروع بعمل کن </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اسکافی گوید از امام باقر علیه السلام شنیدم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حاجی با روبساط خود را آماده می کند ، هر قدمی که بر می دارد ، خداوند ده پاداش برای او نوشته ، و ده گناه از صفحه اعمال او محو ، وده درجه به او می بخشد ، تا هنگامی که فارغ شود از جمع آوری باروبساط تا هر وقت باشد، و وقتی که راحله و مرکبش به حرکت در آمد ، برای هر قدمی که بر می دارد خداوند همان مقدار اجر و پاداش برای او می نویسد تا هنگامی که اعمال حج را بجا آورد ، و وقتی که اعمال را بپایان رسانید، خداوند گناهانش را می بخشد ، و در چهار ماه ذی الحجه ، ومحرم ، وصفر ، و </w:t>
      </w:r>
    </w:p>
    <w:p>
      <w:pPr>
        <w:pStyle w:val="BookText"/>
        <w:rPr/>
      </w:pPr>
      <w:r>
        <w:rPr>
          <w:rFonts w:ascii="IRNazanin" w:hAnsi="IRNazanin" w:eastAsia="IRNazanin"/>
          <w:color w:val="111111"/>
          <w:sz w:val="28"/>
          <w:sz w:val="28"/>
          <w:szCs w:val="28"/>
          <w:rtl w:val="true"/>
          <w:lang w:bidi="fa-IR"/>
        </w:rPr>
        <w:t xml:space="preserve">ربیع الاول، برای او پاداش خیر می نویسد ، مگر در صورتی که گناه بزرگی کند که موجب نوشتن آن شود ، و وقتی که چهار ماه بپایان رسید ، آنگاه بمردم می پیوندد و مثل سایر مردم با او رفتار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محجة ص </w:t>
      </w:r>
      <w:r>
        <w:rPr>
          <w:rFonts w:eastAsia="IRNazanin" w:cs="IRNazanin"/>
          <w:color w:val="111111"/>
          <w:sz w:val="28"/>
          <w:szCs w:val="28"/>
          <w:lang w:bidi="fa-IR"/>
        </w:rPr>
        <w:t>148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هزار نفر را در حجت شرکت دهی برای هر يك از آنها يك حج هست بی آنکه از حج تو چیزی کاسته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محجه ص </w:t>
      </w:r>
      <w:r>
        <w:rPr>
          <w:rFonts w:eastAsia="IRNazanin" w:cs="IRNazanin"/>
          <w:color w:val="111111"/>
          <w:sz w:val="28"/>
          <w:szCs w:val="28"/>
          <w:lang w:bidi="fa-IR"/>
        </w:rPr>
        <w:t>148</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بنقل از ابن عمار ،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اثاثیه وضمانت سفر بجا آورندۀ حج برخدا است ، وقتی که او وارد مسجد الحرام شد خداوند دو فرشته را مأمور بر او می کند، تا طواف وسعی اورا حفظ کند، و وقتی که شب عرفه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نهم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بر دوش راستش می زنند و به او می گویند ای شخص آگاه باش آنچه از اعمالت گذشته است جبران کردی بنگر در آینده چگونه رفتار می کنی؟ </w:t>
      </w:r>
      <w:r>
        <w:rPr>
          <w:rStyle w:val="FootnoteAnchor"/>
          <w:rtl w:val="true"/>
        </w:rPr>
        <w:footnoteReference w:id="8"/>
      </w:r>
      <w:bookmarkStart w:id="34" w:name="pg9341_90167"/>
    </w:p>
    <w:p>
      <w:pPr>
        <w:pStyle w:val="Heading2"/>
        <w:numPr>
          <w:ilvl w:val="1"/>
          <w:numId w:val="1"/>
        </w:numPr>
        <w:rPr/>
      </w:pPr>
      <w:bookmarkStart w:id="35" w:name="__RefHeading___Toc5202717_2870459653"/>
      <w:bookmarkStart w:id="36" w:name="_Toc13"/>
      <w:bookmarkEnd w:id="34"/>
      <w:bookmarkEnd w:id="35"/>
      <w:r>
        <w:rPr>
          <w:rtl w:val="true"/>
        </w:rPr>
        <w:t>حاجیان سه دسته اند</w:t>
      </w:r>
      <w:bookmarkEnd w:id="36"/>
    </w:p>
    <w:p>
      <w:pPr>
        <w:pStyle w:val="BookText"/>
        <w:rPr/>
      </w:pPr>
      <w:r>
        <w:rPr>
          <w:rFonts w:ascii="IRNazanin" w:hAnsi="IRNazanin" w:eastAsia="IRNazanin"/>
          <w:color w:val="111111"/>
          <w:sz w:val="28"/>
          <w:sz w:val="28"/>
          <w:szCs w:val="28"/>
          <w:rtl w:val="true"/>
          <w:lang w:bidi="fa-IR"/>
        </w:rPr>
        <w:t xml:space="preserve">بنقل امام باقر علیه السلام رسول اکرم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سه دسته اند، بهترین آنان در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خداوند گناهان گذشته و آینده او را بخشد و او را از آتش دوزخ بازدارد، پس از او مردی است که خداوند گناهان گذشته او را بخشد و او از نو شروع بعمل کند و در فکر آینده باشد ، و پس از او مردی است که در میان خانواده و ثروتش حفظ شود </w:t>
      </w:r>
      <w:r>
        <w:rPr>
          <w:rFonts w:eastAsia="IRNazanin" w:cs="IRNazanin"/>
          <w:color w:val="111111"/>
          <w:sz w:val="28"/>
          <w:szCs w:val="28"/>
          <w:rtl w:val="true"/>
          <w:lang w:bidi="fa-IR"/>
        </w:rPr>
        <w:t xml:space="preserve">. </w:t>
      </w:r>
      <w:r>
        <w:rPr>
          <w:rStyle w:val="FootnoteAnchor"/>
          <w:rtl w:val="true"/>
        </w:rPr>
        <w:footnoteReference w:id="9"/>
      </w:r>
    </w:p>
    <w:p>
      <w:pPr>
        <w:pStyle w:val="Heading2"/>
        <w:numPr>
          <w:ilvl w:val="1"/>
          <w:numId w:val="1"/>
        </w:numPr>
        <w:rPr/>
      </w:pPr>
      <w:bookmarkStart w:id="37" w:name="__RefHeading___Toc5202719_2870459653"/>
      <w:bookmarkStart w:id="38" w:name="_Toc14"/>
      <w:bookmarkEnd w:id="37"/>
      <w:r>
        <w:rPr>
          <w:rtl w:val="true"/>
        </w:rPr>
        <w:t>اصناف حاجیان</w:t>
      </w:r>
      <w:bookmarkEnd w:id="38"/>
    </w:p>
    <w:p>
      <w:pPr>
        <w:pStyle w:val="BookText"/>
        <w:rPr/>
      </w:pPr>
      <w:r>
        <w:rPr>
          <w:rFonts w:ascii="IRNazanin" w:hAnsi="IRNazanin" w:eastAsia="IRNazanin"/>
          <w:color w:val="111111"/>
          <w:sz w:val="28"/>
          <w:sz w:val="28"/>
          <w:szCs w:val="28"/>
          <w:rtl w:val="true"/>
          <w:lang w:bidi="fa-IR"/>
        </w:rPr>
        <w:t>از امام محمد تقی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بفرموده پیامبر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سه گروهند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آنان مردی است که خداوند متعال گناهان</w:t>
      </w:r>
    </w:p>
    <w:p>
      <w:pPr>
        <w:pStyle w:val="BookText"/>
        <w:rPr/>
      </w:pPr>
      <w:r>
        <w:rPr>
          <w:rFonts w:ascii="IRNazanin" w:hAnsi="IRNazanin" w:eastAsia="IRNazanin"/>
          <w:color w:val="111111"/>
          <w:sz w:val="28"/>
          <w:sz w:val="28"/>
          <w:szCs w:val="28"/>
          <w:rtl w:val="true"/>
          <w:lang w:bidi="fa-IR"/>
        </w:rPr>
        <w:t xml:space="preserve">گذشته و آینده اش را ببخشد، و او را از آتش دوزخ رهائی بخشد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صنف دوم افرادی است که خداوند متعال گناهان گذشته آنان را می بخشد، و آنان مجدداً عمل خود را در بقيه عمر خویش از سر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صنف سوم گروهی هستند که در خاندان و در اموال خویش محفوظ مانده باشند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صحیح نیز آمده که حاجیان سه گروهند ، گروهی آزاد شده از آتش دوزخ ، و گروهی از گناهان چنان پاک می شوند مثل روزی که از مادر متولد شده اند ، و گروهی که در خاندان و ثروتشان حفظ می شوند ، و این کم ترین مقامی است که بعنوان امتیاز به حاجی داده می شود</w:t>
      </w:r>
      <w:r>
        <w:rPr>
          <w:rFonts w:eastAsia="IRNazanin" w:cs="IRNazanin"/>
          <w:color w:val="111111"/>
          <w:sz w:val="28"/>
          <w:szCs w:val="28"/>
          <w:rtl w:val="true"/>
          <w:lang w:bidi="fa-IR"/>
        </w:rPr>
        <w:t xml:space="preserve">. </w:t>
      </w:r>
      <w:r>
        <w:rPr>
          <w:rStyle w:val="FootnoteAnchor"/>
          <w:rtl w:val="true"/>
        </w:rPr>
        <w:footnoteReference w:id="10"/>
      </w:r>
      <w:bookmarkStart w:id="39" w:name="pg9341_90169"/>
    </w:p>
    <w:p>
      <w:pPr>
        <w:pStyle w:val="Heading2"/>
        <w:numPr>
          <w:ilvl w:val="1"/>
          <w:numId w:val="1"/>
        </w:numPr>
        <w:rPr/>
      </w:pPr>
      <w:bookmarkStart w:id="40" w:name="__RefHeading___Toc5202721_2870459653"/>
      <w:bookmarkStart w:id="41" w:name="_Toc15"/>
      <w:bookmarkEnd w:id="39"/>
      <w:bookmarkEnd w:id="40"/>
      <w:r>
        <w:rPr>
          <w:rtl w:val="true"/>
        </w:rPr>
        <w:t>پاداش بی نظیر حج</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رسول اکرم صلی الله علیه وآله بازگشت از حج نمودند ، در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مکه ومنى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نشینی با آنحضرت برخورد کرد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بیرون آمده، و تصمیم بحج داشتم، ولی مانعی پیش آمد و موفق نشدم ، و من ثروت بسیاری دارم ، مرادستور فرمائید که با ثروتم کاری انجام بدهم که به پاداش حج نائل آیم ، رسول اکرم صلی الله علیه وآله به کوه ابوقبیس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وزن این کوه طلای سرخ داشته باشی و آنرا در راه خدا انفاق کنی بآن پاداشی که بجا آورنده حج می رسد نخواهی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ص </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ابراهیم بن میمون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علیه السلام عرض کردم من یکسال حج بجا می آورم ، وشريك من سال ديگر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آنست که حج بجا آوری ای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عدم آمادگی مانع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پانصد درهم بجای حج صدقه بدهم؟</w:t>
      </w:r>
    </w:p>
    <w:p>
      <w:pPr>
        <w:pStyle w:val="BookText"/>
        <w:rPr/>
      </w:pPr>
      <w:r>
        <w:rPr>
          <w:rFonts w:ascii="IRNazanin" w:hAnsi="IRNazanin" w:eastAsia="IRNazanin"/>
          <w:color w:val="111111"/>
          <w:sz w:val="28"/>
          <w:sz w:val="28"/>
          <w:szCs w:val="28"/>
          <w:rtl w:val="true"/>
          <w:lang w:bidi="fa-IR"/>
        </w:rPr>
        <w:t xml:space="preserve">امام فرمود حج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هزار درهم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بالاتر است ، گفتم هزار و پانصد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دو هزار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دو هزار درهم تو ، طواف خانه خدا هست؟ گفتم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دو هزار درهم تو سعی بین صفا و مروه هست ؟ عرض کردم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هزار تو وقوف در عرفات هست ؟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هزار تو مناسك هست ؟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حج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شما به وزن کوه </w:t>
      </w:r>
      <w:bookmarkStart w:id="42" w:name="pg9341_90171"/>
    </w:p>
    <w:p>
      <w:pPr>
        <w:pStyle w:val="BookText"/>
        <w:rPr/>
      </w:pPr>
      <w:bookmarkEnd w:id="42"/>
      <w:r>
        <w:rPr>
          <w:rFonts w:ascii="IRNazanin" w:hAnsi="IRNazanin" w:eastAsia="IRNazanin"/>
          <w:color w:val="111111"/>
          <w:sz w:val="28"/>
          <w:sz w:val="28"/>
          <w:szCs w:val="28"/>
          <w:rtl w:val="true"/>
          <w:lang w:bidi="fa-IR"/>
        </w:rPr>
        <w:t xml:space="preserve">ابوقبیس طلا داشته باشد، و آنرا در راه خدا انفاق کند به پاداش حج نمی رسد و يك در همی که حاجی در این راه انفاق می کند معادل دو هزار درهم در راه خداست </w:t>
      </w:r>
      <w:r>
        <w:rPr>
          <w:rFonts w:eastAsia="IRNazanin" w:cs="IRNazanin"/>
          <w:color w:val="111111"/>
          <w:sz w:val="28"/>
          <w:szCs w:val="28"/>
          <w:rtl w:val="true"/>
          <w:lang w:bidi="fa-IR"/>
        </w:rPr>
        <w:t>.</w:t>
      </w:r>
    </w:p>
    <w:p>
      <w:pPr>
        <w:pStyle w:val="Heading2"/>
        <w:numPr>
          <w:ilvl w:val="1"/>
          <w:numId w:val="1"/>
        </w:numPr>
        <w:rPr/>
      </w:pPr>
      <w:bookmarkStart w:id="43" w:name="__RefHeading___Toc5202723_2870459653"/>
      <w:bookmarkStart w:id="44" w:name="_Toc16"/>
      <w:bookmarkEnd w:id="43"/>
      <w:r>
        <w:rPr>
          <w:rtl w:val="true"/>
        </w:rPr>
        <w:t>حاجی میهمان خداست</w:t>
      </w:r>
      <w:bookmarkEnd w:id="4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آورندۀ حج و عمره میهمان خداست، که اگر هر چه از خدا بخواهند ، خداوند به آنان می دهد، و اگر دعا کنند دعایشان را مستجاب می کند، و اگر شفاعت کنند شفاعتشان را می پذیرد ، و اگر ساکت بمانند و طلب نکنند، خداوند بدون خواسته آنان به آنان می دهد، بهر در همی که مصرف می نمایند هزار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رسول اکرم صلی الله علیه وآله آخرین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 داد در عرفات ایستاد، ورو بمردم کرد وسه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بكاروان خدا آنان که وقتی چیزی بخواهند به آنان داده می شود و آنچه از مال </w:t>
      </w:r>
    </w:p>
    <w:p>
      <w:pPr>
        <w:pStyle w:val="BookText"/>
        <w:rPr/>
      </w:pPr>
      <w:r>
        <w:rPr>
          <w:rFonts w:ascii="IRNazanin" w:hAnsi="IRNazanin" w:eastAsia="IRNazanin"/>
          <w:color w:val="111111"/>
          <w:sz w:val="28"/>
          <w:sz w:val="28"/>
          <w:szCs w:val="28"/>
          <w:rtl w:val="true"/>
          <w:lang w:bidi="fa-IR"/>
        </w:rPr>
        <w:t>و نفقه صرف کرده اند جبران می شود ، و در آخرت برای هر درهمی که صرف کرده اند هزار پاداش به آنان داده می شود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 آیا نمی خواهید شمارا مژده بدهم؟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ده ما را ای رسول خدا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وجود این افرادی که در عرفات توقف کرده اند به فرشتگان مباهات می کند، و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 و کنیزان من بنگرید که از اطراف و اکناف زمین غبار آلوده، وژولیده مو به نزد من آمده اند آیا می دانید که آنان از من چه می خواهند ؟ فرشتگان ؟ می پرسند، چه می خواهند ؟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از تو آمرزش می طلبیم ، آنگاه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شما را گواه می کنم که من آنان را آمرزیدم، آنان از عرفات در حالی منصرف می شوند که همه گناهان گذشته شان آمرزیده شده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آورنده حج وعمره ، </w:t>
      </w:r>
      <w:bookmarkStart w:id="45" w:name="pg9341_90173"/>
    </w:p>
    <w:p>
      <w:pPr>
        <w:pStyle w:val="BookText"/>
        <w:rPr/>
      </w:pPr>
      <w:bookmarkEnd w:id="45"/>
      <w:r>
        <w:rPr>
          <w:rFonts w:ascii="IRNazanin" w:hAnsi="IRNazanin" w:eastAsia="IRNazanin"/>
          <w:color w:val="111111"/>
          <w:sz w:val="28"/>
          <w:sz w:val="28"/>
          <w:szCs w:val="28"/>
          <w:rtl w:val="true"/>
          <w:lang w:bidi="fa-IR"/>
        </w:rPr>
        <w:t xml:space="preserve">جزو افراد کاروان خداست، آنچه بخواهند خدا به آنها می دهد ، ودعایشان را مستجاب می کند ، و آنچه از مال و نفقه صرف کرده اند جبران می نماید </w:t>
      </w:r>
      <w:r>
        <w:rPr>
          <w:rFonts w:eastAsia="IRNazanin" w:cs="IRNazanin"/>
          <w:color w:val="111111"/>
          <w:sz w:val="28"/>
          <w:szCs w:val="28"/>
          <w:rtl w:val="true"/>
          <w:lang w:bidi="fa-IR"/>
        </w:rPr>
        <w:t>.</w:t>
      </w:r>
    </w:p>
    <w:p>
      <w:pPr>
        <w:pStyle w:val="Heading2"/>
        <w:numPr>
          <w:ilvl w:val="1"/>
          <w:numId w:val="1"/>
        </w:numPr>
        <w:rPr/>
      </w:pPr>
      <w:bookmarkStart w:id="46" w:name="__RefHeading___Toc5202725_2870459653"/>
      <w:bookmarkStart w:id="47" w:name="_Toc17"/>
      <w:bookmarkEnd w:id="46"/>
      <w:r>
        <w:rPr>
          <w:rtl w:val="true"/>
        </w:rPr>
        <w:t>حج جهاد ضعیفان</w:t>
      </w:r>
      <w:bookmarkEnd w:id="47"/>
    </w:p>
    <w:p>
      <w:pPr>
        <w:pStyle w:val="BookText"/>
        <w:rPr/>
      </w:pPr>
      <w:r>
        <w:rPr>
          <w:rFonts w:ascii="IRNazanin" w:hAnsi="IRNazanin" w:eastAsia="IRNazanin"/>
          <w:color w:val="111111"/>
          <w:sz w:val="28"/>
          <w:sz w:val="28"/>
          <w:szCs w:val="28"/>
          <w:rtl w:val="true"/>
          <w:lang w:bidi="fa-IR"/>
        </w:rPr>
        <w:t>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که پیرامون حج صحبت می کرد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یکی از دو جهاد است و آن جهاد ضعیفان است و ضعیفان ما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ائمه در مقابل قدرت بنی امیه و بنی عباس قرار گرفته بودند و حقشان غصب شده بود ، و در ظاهر قدرت مقابله با آنانرا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جز نماز بهتر از حج نیست و در حج هم نماز وجود دارد ، ولی در نماز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حج داری آنرا ترك نكن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بینی که در حج موی سرت ژولیده ، وبدنت کثیف شده، و از نگاه کردن به زنان منع می شوی ، ما در </w:t>
      </w:r>
    </w:p>
    <w:p>
      <w:pPr>
        <w:pStyle w:val="BookText"/>
        <w:rPr/>
      </w:pPr>
      <w:r>
        <w:rPr>
          <w:rFonts w:ascii="IRNazanin" w:hAnsi="IRNazanin" w:eastAsia="IRNazanin"/>
          <w:color w:val="111111"/>
          <w:sz w:val="28"/>
          <w:sz w:val="28"/>
          <w:szCs w:val="28"/>
          <w:rtl w:val="true"/>
          <w:lang w:bidi="fa-IR"/>
        </w:rPr>
        <w:t>اینجا نزديك هستیم، و با آنکه از آب بطور متصل برخورداریم، باز چه قدر دشوار است که به حج برسیم ، پس چه گونه است حال شما که از شهرهای دور به اینجا می آئید ، که هیچ کسی از پادشاه و بازاری به حج نمی رسد مگر اینکه خوراکی و آشامیدنیش تغییر می یابد و هوا و آفتاب عوض می شود و قادر بررد آن به صورت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ascii="Amiri" w:hAnsi="Amiri" w:eastAsia="Amiri" w:cs="Amiri"/>
          <w:color w:val="111111"/>
          <w:sz w:val="28"/>
          <w:sz w:val="28"/>
          <w:szCs w:val="28"/>
          <w:rtl w:val="true"/>
          <w:lang w:bidi="ar-SA"/>
        </w:rPr>
        <w:t>وَ تَحْمِلُ أَثْقالَكُمْ اِلى بَلَدٍ لَمْ تَكُونُوا بالِغِيهِ اِلاّ بِشَقِ الْأَنْفُسِ اِنَّ رَبَّكُمْ لَرَؤُفُ رَحِیم</w:t>
      </w:r>
      <w:r>
        <w:rPr>
          <w:rFonts w:ascii="IRNazanin" w:hAnsi="IRNazanin" w:eastAsia="IRNazanin"/>
          <w:color w:val="111111"/>
          <w:sz w:val="28"/>
          <w:sz w:val="28"/>
          <w:szCs w:val="28"/>
          <w:rtl w:val="true"/>
          <w:lang w:bidi="fa-IR"/>
        </w:rPr>
        <w:t xml:space="preserve"> و برمی دارند بارهای گران شمارا می برند بشهری که نباشید رسانده بآن مگر با خستگی جان ها ، بدرستی که پروردگار شما هر آینه مهربان و رحیم است </w:t>
      </w:r>
      <w:r>
        <w:rPr>
          <w:rStyle w:val="FootnoteAnchor"/>
          <w:rtl w:val="true"/>
        </w:rPr>
        <w:footnoteReference w:id="1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جهاد ضعیفان است و آنان شیعیان ما هستند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48" w:name="pg9341_90175"/>
    </w:p>
    <w:p>
      <w:pPr>
        <w:pStyle w:val="Heading2"/>
        <w:numPr>
          <w:ilvl w:val="1"/>
          <w:numId w:val="1"/>
        </w:numPr>
        <w:rPr/>
      </w:pPr>
      <w:bookmarkStart w:id="49" w:name="__RefHeading___Toc5202727_2870459653"/>
      <w:bookmarkStart w:id="50" w:name="_Toc18"/>
      <w:bookmarkEnd w:id="48"/>
      <w:bookmarkEnd w:id="49"/>
      <w:r>
        <w:rPr>
          <w:rtl w:val="true"/>
        </w:rPr>
        <w:t>كدام يك افضل است حج یا نماز؟</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بهتر از نماز و روزه است، چرا که نمازگزار از خانواده اش بمقدار مدت زمان مختصری از سفیدی روز باز داشته می شود، ولی بجا آورنده حج بدنش را به زحمت می اندازد و خود را بسختی می افکند و مالش را صرف می کند ، و دوری از خانواده اش بطول می انجامد، نه بخاطر کسب مال و یا تجارت ، و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خوب است که مردی که پیشاپیش خانواده اش بیاید، و مردم در عرفات در راست و چپ توقف کرده اند او از راه دور به آنها می پیوندد پس خداوند آن ها را آزمایش می نماید </w:t>
      </w:r>
      <w:r>
        <w:rPr>
          <w:rFonts w:eastAsia="IRNazanin" w:cs="IRNazanin"/>
          <w:color w:val="111111"/>
          <w:sz w:val="28"/>
          <w:szCs w:val="28"/>
          <w:rtl w:val="true"/>
          <w:lang w:bidi="fa-IR"/>
        </w:rPr>
        <w:t xml:space="preserve">. </w:t>
      </w:r>
      <w:r>
        <w:rPr>
          <w:rStyle w:val="FootnoteAnchor"/>
          <w:rtl w:val="true"/>
        </w:rPr>
        <w:footnoteReference w:id="13"/>
      </w:r>
      <w:bookmarkStart w:id="51" w:name="pg9341_90176"/>
    </w:p>
    <w:p>
      <w:pPr>
        <w:pStyle w:val="Heading2"/>
        <w:numPr>
          <w:ilvl w:val="1"/>
          <w:numId w:val="1"/>
        </w:numPr>
        <w:rPr/>
      </w:pPr>
      <w:bookmarkStart w:id="52" w:name="__RefHeading___Toc5202729_2870459653"/>
      <w:bookmarkStart w:id="53" w:name="_Toc19"/>
      <w:bookmarkEnd w:id="51"/>
      <w:bookmarkEnd w:id="52"/>
      <w:r>
        <w:rPr>
          <w:rtl w:val="true"/>
        </w:rPr>
        <w:t>حج افضل است یا برده آزاد کردن؟</w:t>
      </w:r>
      <w:bookmarkEnd w:id="53"/>
    </w:p>
    <w:p>
      <w:pPr>
        <w:pStyle w:val="BookText"/>
        <w:rPr/>
      </w:pPr>
      <w:r>
        <w:rPr>
          <w:rFonts w:ascii="IRNazanin" w:hAnsi="IRNazanin" w:eastAsia="IRNazanin"/>
          <w:color w:val="111111"/>
          <w:sz w:val="28"/>
          <w:sz w:val="28"/>
          <w:szCs w:val="28"/>
          <w:rtl w:val="true"/>
          <w:lang w:bidi="fa-IR"/>
        </w:rPr>
        <w:t xml:space="preserve">معاوية بن عمار از امام رضا علیه السلام نقل می کند که پیامبر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فقر را برطرف می کند همچنان که دمنده آهنگر خاشاک آهن را بر 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 حج بهتر است یا آزاد کردن 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آزاد کردن دو برده چه 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همچنان اضافه می کردم، و امام می فرمود که حج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گفتم حج بهتر است یا آزاد کردن سی برده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محجة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2"/>
        <w:numPr>
          <w:ilvl w:val="1"/>
          <w:numId w:val="1"/>
        </w:numPr>
        <w:rPr/>
      </w:pPr>
      <w:bookmarkStart w:id="54" w:name="__RefHeading___Toc5202731_2870459653"/>
      <w:bookmarkStart w:id="55" w:name="_Toc20"/>
      <w:bookmarkEnd w:id="54"/>
      <w:r>
        <w:rPr>
          <w:rtl w:val="true"/>
        </w:rPr>
        <w:t>حج افضل است یا صدقه ؟</w:t>
      </w:r>
      <w:bookmarkEnd w:id="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داستان سرایان می گویند اگر مردی حج بجا </w:t>
      </w:r>
      <w:bookmarkStart w:id="56" w:name="pg9341_90177"/>
    </w:p>
    <w:p>
      <w:pPr>
        <w:pStyle w:val="BookText"/>
        <w:rPr/>
      </w:pPr>
      <w:bookmarkEnd w:id="56"/>
      <w:r>
        <w:rPr>
          <w:rFonts w:ascii="IRNazanin" w:hAnsi="IRNazanin" w:eastAsia="IRNazanin"/>
          <w:color w:val="111111"/>
          <w:sz w:val="28"/>
          <w:sz w:val="28"/>
          <w:szCs w:val="28"/>
          <w:rtl w:val="true"/>
          <w:lang w:bidi="fa-IR"/>
        </w:rPr>
        <w:t>نیاورد ، و سپس صدقه بدهد، وصله رحم نماید، برای او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گویند ، اگر این مردم چنین کنند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می شود ، خداوند این خانه را محل قیام مردم قرار داده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حج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57" w:name="__RefHeading___Toc5202733_2870459653"/>
      <w:bookmarkStart w:id="58" w:name="_Toc21"/>
      <w:bookmarkEnd w:id="57"/>
      <w:r>
        <w:rPr>
          <w:rtl w:val="true"/>
        </w:rPr>
        <w:t>نتائج حج نسبت به خویشان</w:t>
      </w:r>
      <w:bookmarkEnd w:id="58"/>
    </w:p>
    <w:p>
      <w:pPr>
        <w:pStyle w:val="BookText"/>
        <w:rPr/>
      </w:pPr>
      <w:r>
        <w:rPr>
          <w:rFonts w:ascii="IRNazanin" w:hAnsi="IRNazanin" w:eastAsia="IRNazanin"/>
          <w:color w:val="111111"/>
          <w:sz w:val="28"/>
          <w:sz w:val="28"/>
          <w:szCs w:val="28"/>
          <w:rtl w:val="true"/>
          <w:lang w:bidi="fa-IR"/>
        </w:rPr>
        <w:t xml:space="preserve">سکونی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آمرزد بجا آورنده حج و خانواده و فامیل او و هر کسی را که حاجی ، در بقیه ماه ذی الحجه ، ومحرم ، و صفر و ربيع الأول ، ودهۀ اول ربيع الآخر ، برایش طلب آمرزش کند </w:t>
      </w:r>
      <w:r>
        <w:rPr>
          <w:rFonts w:eastAsia="IRNazanin" w:cs="IRNazanin"/>
          <w:color w:val="111111"/>
          <w:sz w:val="28"/>
          <w:szCs w:val="28"/>
          <w:rtl w:val="true"/>
          <w:lang w:bidi="fa-IR"/>
        </w:rPr>
        <w:t>.</w:t>
      </w:r>
    </w:p>
    <w:p>
      <w:pPr>
        <w:pStyle w:val="Heading2"/>
        <w:numPr>
          <w:ilvl w:val="1"/>
          <w:numId w:val="1"/>
        </w:numPr>
        <w:rPr/>
      </w:pPr>
      <w:bookmarkStart w:id="59" w:name="__RefHeading___Toc5202735_2870459653"/>
      <w:bookmarkStart w:id="60" w:name="_Toc22"/>
      <w:bookmarkEnd w:id="59"/>
      <w:r>
        <w:rPr>
          <w:rtl w:val="true"/>
        </w:rPr>
        <w:t>پاداش نیابت از حج دیگران</w:t>
      </w:r>
      <w:bookmarkEnd w:id="6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مورد مردی که بنیابت از دیگری حج بجا می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پاداش ده حج است ، </w:t>
      </w:r>
    </w:p>
    <w:p>
      <w:pPr>
        <w:pStyle w:val="BookText"/>
        <w:rPr/>
      </w:pPr>
      <w:r>
        <w:rPr>
          <w:rFonts w:ascii="IRNazanin" w:hAnsi="IRNazanin" w:eastAsia="IRNazanin"/>
          <w:color w:val="111111"/>
          <w:sz w:val="28"/>
          <w:sz w:val="28"/>
          <w:szCs w:val="28"/>
          <w:rtl w:val="true"/>
          <w:lang w:bidi="fa-IR"/>
        </w:rPr>
        <w:t>و خداوند او و پدر و پسر و دختر و برادر و عمو و عمه ودائی و خاله اش را می آمرزد، خداوند وسعت بخش و سخاوتمند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امام صادق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نیابت از دیگری حج بجا آورد آیا اجر و پاداش دارد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دارای ده پاداش حج است ، و خداوند او و پدر و مادر وپسر و دختر و برادر و خواهر وعمو وعمه ودائى و خاله اش را می آمرزد، خداوند وسعت بخش و دانا است</w:t>
      </w:r>
      <w:r>
        <w:rPr>
          <w:rFonts w:eastAsia="IRNazanin" w:cs="IRNazanin"/>
          <w:color w:val="111111"/>
          <w:sz w:val="28"/>
          <w:szCs w:val="28"/>
          <w:rtl w:val="true"/>
          <w:lang w:bidi="fa-IR"/>
        </w:rPr>
        <w:t xml:space="preserve">. </w:t>
      </w:r>
      <w:bookmarkStart w:id="61" w:name="pg9341_90179"/>
    </w:p>
    <w:p>
      <w:pPr>
        <w:pStyle w:val="Heading2"/>
        <w:numPr>
          <w:ilvl w:val="1"/>
          <w:numId w:val="1"/>
        </w:numPr>
        <w:rPr/>
      </w:pPr>
      <w:bookmarkStart w:id="62" w:name="__RefHeading___Toc5202737_2870459653"/>
      <w:bookmarkStart w:id="63" w:name="_Toc23"/>
      <w:bookmarkEnd w:id="61"/>
      <w:bookmarkEnd w:id="62"/>
      <w:r>
        <w:rPr>
          <w:rtl w:val="true"/>
        </w:rPr>
        <w:t>کسی که عادت به حج داشته و حال موفق نشده</w:t>
      </w:r>
      <w:bookmarkEnd w:id="6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عادت مردی این بوده که هر ساله بحج برود ، ولی یکسال تخلف کرد و بحج نرفت ، فرشتگانی که در زمین هستند ، به فرشتگانی که بر کوه ها هستند می گویند ، ما صدای فلان کس را نمی یابیم، آنها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کنید تا او را بیابید، آنها جستجو می کنند ، ولی او را در بین حاجیان نمی بینند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 گویند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نیامدن او بحج بخاطر و ام بوده و امش را اداء کن و اگر بخاطر بیماری بوده شفایش بخش، و اگر بخاطر فقر بوده بی نیازش کن ، و اگر بخاطر زندان بوده آزادش کن ، و یا اگر براثر کاری برای مردم بوده آنها را انجام بده ، و در حالی که مردم برای خود دعا می کنند ، فرشتگان برای کسی که موفق بحج نشده دعا می نمایند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عرفه می شود ، خداوند دو فرشته را مأمور می کند که چهره های مردم را جستجو کنند، وقتی که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را که خود را عادت بحج داده بود در میان مردم ندیدند، یکی از آنها بدیگری می گوید، فلان کس چه شده؟ او می گوید خداوند عالم می داند ، یکی از آن ها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که مانع او از حج شده ، فقر بوده او را بی نیاز بگردان، و اگر وام بوده و امش را ادا </w:t>
      </w:r>
      <w:bookmarkStart w:id="64" w:name="pg9341_90181"/>
    </w:p>
    <w:p>
      <w:pPr>
        <w:pStyle w:val="BookText"/>
        <w:rPr/>
      </w:pPr>
      <w:bookmarkEnd w:id="64"/>
      <w:r>
        <w:rPr>
          <w:rFonts w:ascii="IRNazanin" w:hAnsi="IRNazanin" w:eastAsia="IRNazanin"/>
          <w:color w:val="111111"/>
          <w:sz w:val="28"/>
          <w:sz w:val="28"/>
          <w:szCs w:val="28"/>
          <w:rtl w:val="true"/>
          <w:lang w:bidi="fa-IR"/>
        </w:rPr>
        <w:t>کن ، و اگر بیماری بوده شفایش بخش ، واگر مرگ بوده او را بیامرز و بر او رحمت بفرست</w:t>
      </w:r>
      <w:r>
        <w:rPr>
          <w:rFonts w:eastAsia="IRNazanin" w:cs="IRNazanin"/>
          <w:color w:val="111111"/>
          <w:sz w:val="28"/>
          <w:szCs w:val="28"/>
          <w:rtl w:val="true"/>
          <w:lang w:bidi="fa-IR"/>
        </w:rPr>
        <w:t xml:space="preserve">. </w:t>
      </w:r>
      <w:r>
        <w:rPr>
          <w:rStyle w:val="FootnoteAnchor"/>
          <w:rtl w:val="true"/>
        </w:rPr>
        <w:footnoteReference w:id="15"/>
      </w:r>
    </w:p>
    <w:p>
      <w:pPr>
        <w:pStyle w:val="Heading2"/>
        <w:numPr>
          <w:ilvl w:val="1"/>
          <w:numId w:val="1"/>
        </w:numPr>
        <w:rPr/>
      </w:pPr>
      <w:bookmarkStart w:id="65" w:name="__RefHeading___Toc5202739_2870459653"/>
      <w:bookmarkStart w:id="66" w:name="_Toc24"/>
      <w:bookmarkEnd w:id="65"/>
      <w:r>
        <w:rPr>
          <w:rtl w:val="true"/>
        </w:rPr>
        <w:t>دعا برای توفیق حج یافتن</w:t>
      </w:r>
      <w:bookmarkEnd w:id="6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يك مجلس هزار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 ، حج روزی او می شود ، و اگر در آن سال موفق نشد ، خداوند او را زنده نگاه می دارد تا بحج موفق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حج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هزار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ولاقوة الله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حج را نصیب او می کند و اگر عمرش نزديك به آخر رسیده ، خداوند عمرش را طولانی می کند تا موفق بحج 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بدهی بسیار دارم، و عیال بار هستم ، و قدرت </w:t>
      </w:r>
      <w:bookmarkStart w:id="67" w:name="pg9341_90182"/>
    </w:p>
    <w:p>
      <w:pPr>
        <w:pStyle w:val="BookText"/>
        <w:rPr/>
      </w:pPr>
      <w:bookmarkEnd w:id="67"/>
      <w:r>
        <w:rPr>
          <w:rFonts w:ascii="IRNazanin" w:hAnsi="IRNazanin" w:eastAsia="IRNazanin"/>
          <w:color w:val="111111"/>
          <w:sz w:val="28"/>
          <w:sz w:val="28"/>
          <w:szCs w:val="28"/>
          <w:rtl w:val="true"/>
          <w:lang w:bidi="fa-IR"/>
        </w:rPr>
        <w:t>انجام حج ندارم، به من دعائی بیاموز تا بوسیله آن موفق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اقض عینی دين الدنيا ودين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قرض دنیا را می دانم که چیست؟ اما قرض آخرت ؟ فرمود قرض آخرت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2"/>
        <w:numPr>
          <w:ilvl w:val="1"/>
          <w:numId w:val="1"/>
        </w:numPr>
        <w:rPr/>
      </w:pPr>
      <w:bookmarkStart w:id="68" w:name="__RefHeading___Toc5202741_2870459653"/>
      <w:bookmarkStart w:id="69" w:name="_Toc25"/>
      <w:bookmarkEnd w:id="68"/>
      <w:r>
        <w:rPr>
          <w:rtl w:val="true"/>
        </w:rPr>
        <w:t>پاداش تعدد حج</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از مؤمنان سه بار حج را بجا آورد، خود را از خداوند به بهائی خریده است و خداوند از او نمی پرسد که ثروتش را از کجا بدست آورده؟ از راه حلال یا حرام، و هر شخصی چهار بار حج بجا آورد، هرگز تنگی و فشار قبر به او وارد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از دنیا رفت خداوند حج های او را بصورت زیبائی که از همه صورت ها در برابر او زیباتر است در می آورد ، و آن صورت در کنار قبرش می ماند، و نماز می خواند تا وقتی که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از قبر بیرون آورده، و پاداش این نماز را برای او ثبت کند ، و بدانكه يك ركعت از این نماز معادل با هزار رکعت از نماز معمولی انسان ها است ، و کسی که پنج حج بجای آورد، خداوند هرگز او را عذاب ندهد ، و کسی که ده بار حج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او را به محاسبه نکشد ، و کسی که بیست بار حج بجای آورد ، جهنم را نمی بیند و فریاد و ناله جهنم را نمی شنود ، و کسی که چهل بار حج بجای آورد، به او گفته می شود شفاعت کن در مورد آنان که دوستشان داری، و دری از درهای بهشت برای او باز می شود، و او و کسی که مشمول شفاعت او شده از آن در وارد بهشت می شوند، و کسی که پنجاه بار حج بجای آورد، برای او شهری در بهشت عدن ساخته می شود که دارای هزار قصر است، و در هر قصری هزار حوریه از حور العين و هزار همسر هست و او از همنشینان پیامبر اسلام صلی الله علیه وآله در بهشت قرار می گیرد ، و کسی که بیش تر از </w:t>
      </w:r>
    </w:p>
    <w:p>
      <w:pPr>
        <w:pStyle w:val="BookText"/>
        <w:rPr/>
      </w:pPr>
      <w:r>
        <w:rPr>
          <w:rFonts w:ascii="IRNazanin" w:hAnsi="IRNazanin" w:eastAsia="IRNazanin"/>
          <w:color w:val="111111"/>
          <w:sz w:val="28"/>
          <w:sz w:val="28"/>
          <w:szCs w:val="28"/>
          <w:rtl w:val="true"/>
          <w:lang w:bidi="fa-IR"/>
        </w:rPr>
        <w:t>پنجاه بار حج بجای آورد، مانند کسی است که پنجاه حج با پیامبر و ائمه علیه السلام انجام داده و مانند کسی است که خداوند متعال در هر جمعه او را زیارت کند، و او از کسانی است که وارد بهشت عدن و آن بهشتی است که خداوند با دست قدرت خود آنرا ساخته ، و هیچ چشمی آنرا ندیده و هیچ مخلوقی از آن اطلاع ندارد، وارد می شود و هر کسی حج</w:t>
      </w:r>
    </w:p>
    <w:p>
      <w:pPr>
        <w:pStyle w:val="BookText"/>
        <w:rPr/>
      </w:pPr>
      <w:r>
        <w:rPr>
          <w:rFonts w:ascii="IRNazanin" w:hAnsi="IRNazanin" w:eastAsia="IRNazanin"/>
          <w:color w:val="111111"/>
          <w:sz w:val="28"/>
          <w:sz w:val="28"/>
          <w:szCs w:val="28"/>
          <w:rtl w:val="true"/>
          <w:lang w:bidi="fa-IR"/>
        </w:rPr>
        <w:t xml:space="preserve">بسیار انجام دهد خداوند برای هر نوبت حج او شهری در بهشت برایش می سازد و در آن، بهشت اطاق هائی است که در هريك از آن اطاق ها ، حوریه هائی از حورالعین وجود دارد، و هر حوریه ای دارای سیصد کنیز است ، آن کنیزان آنقدر زیبایند که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بمانند زیبائی و قشنگی آنان ندیده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سه بار حج بجای آورد هرگز گرفتار فقر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حج ص</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حج اسلام را بجای </w:t>
      </w:r>
      <w:bookmarkStart w:id="70" w:name="pg9341_90185"/>
    </w:p>
    <w:p>
      <w:pPr>
        <w:pStyle w:val="BookText"/>
        <w:rPr/>
      </w:pPr>
      <w:bookmarkEnd w:id="70"/>
      <w:r>
        <w:rPr>
          <w:rFonts w:ascii="IRNazanin" w:hAnsi="IRNazanin" w:eastAsia="IRNazanin"/>
          <w:color w:val="111111"/>
          <w:sz w:val="28"/>
          <w:sz w:val="28"/>
          <w:szCs w:val="28"/>
          <w:rtl w:val="true"/>
          <w:lang w:bidi="fa-IR"/>
        </w:rPr>
        <w:t xml:space="preserve">آورد طوق آتش از گردنش گشوده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دوبار حج بجای آورد همیشه در سعادت است ، تا از دنیا برود و کسی که سه بار حج پشت سر هم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خواه به حج برود یانه، او همانند حاجی دائم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محجه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2"/>
        <w:numPr>
          <w:ilvl w:val="1"/>
          <w:numId w:val="1"/>
        </w:numPr>
        <w:rPr/>
      </w:pPr>
      <w:bookmarkStart w:id="71" w:name="__RefHeading___Toc5202743_2870459653"/>
      <w:bookmarkStart w:id="72" w:name="_Toc26"/>
      <w:bookmarkEnd w:id="71"/>
      <w:r>
        <w:rPr>
          <w:rtl w:val="true"/>
        </w:rPr>
        <w:t>حقیقت حج چیست؟</w:t>
      </w:r>
      <w:bookmarkEnd w:id="7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 خواهد بین خود و خدا ارتباط برقرار سازد و اخلاص در عبادت حق داشته باشد واجب است برای خدای متعال خود را از هر گونه هوس ها و لذائذ وماديات جدا ساخته ، وتنها بموارد ضروری اکتفا کند ، و سپس در تمام افعال وحركات خود بسوی خدا توجه کند ، این عبادت ها و کرنش ها در ملل گذشته کاملا جاری بوده ، و بنام رهبانیت یعنی جدائی از مردم و ترک خانواده و شهر، و توجه به غارها و کوه ها برای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بوده است ، و به همین </w:t>
      </w:r>
    </w:p>
    <w:p>
      <w:pPr>
        <w:pStyle w:val="BookText"/>
        <w:rPr/>
      </w:pPr>
      <w:r>
        <w:rPr>
          <w:rFonts w:ascii="IRNazanin" w:hAnsi="IRNazanin" w:eastAsia="IRNazanin"/>
          <w:color w:val="111111"/>
          <w:sz w:val="28"/>
          <w:sz w:val="28"/>
          <w:szCs w:val="28"/>
          <w:rtl w:val="true"/>
          <w:lang w:bidi="fa-IR"/>
        </w:rPr>
        <w:t xml:space="preserve">مطلب قرآن مجید اشارت برده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کشیشان و راهبان از آن بوده و آنان تکبر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چنین عبادتی، از میان رفته ، و دیگر امروزه هیچ اثری از آن باقی نمانده ، و بعد از بعثت پیامبر اسلام صلی الله علیه وآله عباداتی چون نماز، روزه ، زکات و حج به میان آمده ، و هر کدام به نوعی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وحج شامل طواف پیرامون سنگ های بنا شده، سعی بین صفا و مروه و رمی جمرات ، وتوقف در بیابان عرفات كه مثل يك ميدان است، خداوند این امور را بجای رهبانیت برای مسلمین قرار داده، که عبارت از عبادت و فروتنی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اموری که فکر و اندیشه از آن متحیر مانده و حقیقت معانی ، آن درک نمی شود، موجب رنجش بدن، در اثر ترك از وطن و خانواده، دوری از دوستان ، وترك هر گونه هوس های روانی است، به علاوه خضوع در برابر </w:t>
      </w:r>
    </w:p>
    <w:p>
      <w:pPr>
        <w:pStyle w:val="BookText"/>
        <w:rPr/>
      </w:pPr>
      <w:r>
        <w:rPr>
          <w:rFonts w:ascii="IRNazanin" w:hAnsi="IRNazanin" w:eastAsia="IRNazanin"/>
          <w:color w:val="111111"/>
          <w:sz w:val="28"/>
          <w:sz w:val="28"/>
          <w:szCs w:val="28"/>
          <w:rtl w:val="true"/>
          <w:lang w:bidi="fa-IR"/>
        </w:rPr>
        <w:t xml:space="preserve">اوامر و نواهی الهی در هر زمان و مكان معين و حکایت از نهایت خشوع در برابر خدا و پرستش اوخواهد بود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حج عبارت است از بیرون آمدن از ذلت شيطان وهوس ها ومادیات و وارد شدن به عزت عبادت برای کسب منافع و پاداش و اجر اخروی </w:t>
      </w:r>
      <w:r>
        <w:rPr>
          <w:rFonts w:eastAsia="IRNazanin" w:cs="IRNazanin"/>
          <w:color w:val="111111"/>
          <w:sz w:val="28"/>
          <w:szCs w:val="28"/>
          <w:rtl w:val="true"/>
          <w:lang w:bidi="fa-IR"/>
        </w:rPr>
        <w:t xml:space="preserve">: </w:t>
      </w:r>
      <w:bookmarkStart w:id="73" w:name="pg9341_90188"/>
    </w:p>
    <w:p>
      <w:pPr>
        <w:pStyle w:val="Heading2"/>
        <w:numPr>
          <w:ilvl w:val="1"/>
          <w:numId w:val="1"/>
        </w:numPr>
        <w:rPr/>
      </w:pPr>
      <w:bookmarkStart w:id="74" w:name="__RefHeading___Toc5202745_2870459653"/>
      <w:bookmarkStart w:id="75" w:name="_Toc27"/>
      <w:bookmarkEnd w:id="73"/>
      <w:bookmarkEnd w:id="74"/>
      <w:r>
        <w:rPr>
          <w:rtl w:val="true"/>
        </w:rPr>
        <w:t>چه کسی در روز قیامت کور است ؟</w:t>
      </w:r>
      <w:bookmarkEnd w:id="7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هرگز حج انجام نداده با اینکه ثروت مند است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مشمول این آیه است ، </w:t>
      </w:r>
      <w:r>
        <w:rPr>
          <w:rFonts w:ascii="Amiri" w:hAnsi="Amiri" w:eastAsia="Amiri" w:cs="Amiri"/>
          <w:color w:val="111111"/>
          <w:sz w:val="28"/>
          <w:sz w:val="28"/>
          <w:szCs w:val="28"/>
          <w:rtl w:val="true"/>
          <w:lang w:bidi="ar-SA"/>
        </w:rPr>
        <w:t>وَ نَحْشُرُهُ يَوْمَ الْقِيَامَةِ</w:t>
      </w:r>
      <w:r>
        <w:rPr>
          <w:rFonts w:ascii="IRNazanin" w:hAnsi="IRNazanin" w:eastAsia="IRNazanin"/>
          <w:color w:val="111111"/>
          <w:sz w:val="28"/>
          <w:sz w:val="28"/>
          <w:szCs w:val="28"/>
          <w:rtl w:val="true"/>
          <w:lang w:bidi="fa-IR"/>
        </w:rPr>
        <w:t xml:space="preserve"> اعمی او را در روز قیامت کور محشور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سبحان الله کور محشور می شود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از دیدن راه بهشت کور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حج ص</w:t>
      </w:r>
      <w:r>
        <w:rPr>
          <w:rFonts w:eastAsia="IRNazanin" w:cs="IRNazanin"/>
          <w:color w:val="111111"/>
          <w:sz w:val="28"/>
          <w:szCs w:val="28"/>
          <w:lang w:bidi="fa-IR"/>
        </w:rPr>
        <w:t>2</w:t>
      </w:r>
      <w:r>
        <w:rPr>
          <w:rFonts w:eastAsia="IRNazanin" w:cs="IRNazanin"/>
          <w:color w:val="111111"/>
          <w:sz w:val="28"/>
          <w:szCs w:val="28"/>
          <w:rtl w:val="true"/>
          <w:lang w:bidi="fa-IR"/>
        </w:rPr>
        <w:t xml:space="preserve">) . </w:t>
      </w:r>
      <w:bookmarkStart w:id="76" w:name="pg9341_90189"/>
    </w:p>
    <w:p>
      <w:pPr>
        <w:pStyle w:val="Heading2"/>
        <w:numPr>
          <w:ilvl w:val="1"/>
          <w:numId w:val="1"/>
        </w:numPr>
        <w:rPr/>
      </w:pPr>
      <w:bookmarkStart w:id="77" w:name="__RefHeading___Toc5202747_2870459653"/>
      <w:bookmarkStart w:id="78" w:name="_Toc28"/>
      <w:bookmarkEnd w:id="76"/>
      <w:bookmarkEnd w:id="77"/>
      <w:r>
        <w:rPr>
          <w:rtl w:val="true"/>
        </w:rPr>
        <w:t>از وصایای پیامبر صلی الله علیه وآله به علی بن ابیطالب علیه السلام</w:t>
      </w:r>
      <w:bookmarkEnd w:id="78"/>
    </w:p>
    <w:p>
      <w:pPr>
        <w:pStyle w:val="BookText"/>
        <w:rPr/>
      </w:pPr>
      <w:r>
        <w:rPr>
          <w:rFonts w:ascii="IRNazanin" w:hAnsi="IRNazanin" w:eastAsia="IRNazanin"/>
          <w:color w:val="111111"/>
          <w:sz w:val="28"/>
          <w:sz w:val="28"/>
          <w:szCs w:val="28"/>
          <w:rtl w:val="true"/>
          <w:lang w:bidi="fa-IR"/>
        </w:rPr>
        <w:t xml:space="preserve">ای علی از این امت ده دسته بخدای بزرك كافر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کشتار کننده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جادوگر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دیوث و بی غیرت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آمیزش کننده بازن غیر محرم از راه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آمیزش کننده با حیوان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آمیزش کنندگان بازنان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همسر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کننده در فتنه و 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فروشنده اسلحه به جنگجویان دشمن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مانع زکات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استطاعت و تمکن برای رفتن به حج </w:t>
      </w:r>
    </w:p>
    <w:p>
      <w:pPr>
        <w:pStyle w:val="BookText"/>
        <w:rPr/>
      </w:pPr>
      <w:r>
        <w:rPr>
          <w:rFonts w:ascii="IRNazanin" w:hAnsi="IRNazanin" w:eastAsia="IRNazanin"/>
          <w:color w:val="111111"/>
          <w:sz w:val="28"/>
          <w:sz w:val="28"/>
          <w:szCs w:val="28"/>
          <w:rtl w:val="true"/>
          <w:lang w:bidi="fa-IR"/>
        </w:rPr>
        <w:t xml:space="preserve">دارد اما حج نکرده می میرد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حج ص</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بصیر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آیه پرسیدم که خداوند در قرآن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في هذه اعمى فهو في الاخرة اعمى واضل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این دنیا کور باشد، در آخرت نیز کور، و گمراه تر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کسی است که حج اسلام را به تأخیر انداخته و می اندازد و می گوید امسال بجا می آورم ، تا اینکه مرگش فرارسد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ص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صباح کنانی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 آیا روا می دانید، مرد تاجری که ثروتمند است هر سال حج را به تأخیر بیندازد، در حالی که عذرش غير تجارت ووام نیست ؟ فرمود برای او عذری نیست که حج را به تأخیر بیاندازد ، اگر در حالی که حج را ترک نموده بمیرد قانونی از قوانین اسلام را ترك كرده است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ذریح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ولی حج اسلام را بجا نیاورده باشد و از افرادی نباشد که مانعی مانند نیازی که او را بزحمت اندازد، یا بیماری که به خاطر آن قدرت برحج نداشته باشد ، یا سلطانی که جلو او را بگیرد، بر سر راهش باشد، و در این حالت بمیرد ، پس خواهد مرد اگر خواست بدین یهود و اگر خواست بدین نصرانیان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وحج را بجا نیاورد، مانعی نیست که یهودی یا نصرانی بمیرد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وسایل حج برایش فراهم شد ، هر چند با الاغ بینی بریده و دم بریده هم که باشد ولی او روی گردانید ، او استطاعت برای حج داشته، و بایستی ترك حج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bookmarkStart w:id="79" w:name="pg9341_90192"/>
    </w:p>
    <w:p>
      <w:pPr>
        <w:pStyle w:val="BookText"/>
        <w:rPr/>
      </w:pPr>
      <w:bookmarkEnd w:id="79"/>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کسی وسایل حج فراهم شد ولی او به خاطر شرم و خجالت آنرا ترک نمود، حکمش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مستطیع است و نباید خجالت بکشد ، هرچند با الاغ بینی بریده و دم بریده هم باشد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بتواند – قسمتی از راه را سواره و قسمتی از راه را پیاده طی کند ، همین کار را بکند </w:t>
      </w:r>
      <w:r>
        <w:rPr>
          <w:rFonts w:eastAsia="IRNazanin" w:cs="IRNazanin"/>
          <w:color w:val="111111"/>
          <w:sz w:val="28"/>
          <w:szCs w:val="28"/>
          <w:rtl w:val="true"/>
          <w:lang w:bidi="fa-IR"/>
        </w:rPr>
        <w:t>.</w:t>
      </w:r>
    </w:p>
    <w:p>
      <w:pPr>
        <w:pStyle w:val="Heading2"/>
        <w:numPr>
          <w:ilvl w:val="1"/>
          <w:numId w:val="1"/>
        </w:numPr>
        <w:rPr/>
      </w:pPr>
      <w:bookmarkStart w:id="80" w:name="__RefHeading___Toc5202749_2870459653"/>
      <w:bookmarkStart w:id="81" w:name="_Toc29"/>
      <w:bookmarkEnd w:id="80"/>
      <w:r>
        <w:rPr>
          <w:rtl w:val="true"/>
        </w:rPr>
        <w:t>کیفر کسی که مانع حج دیگران گردد</w:t>
      </w:r>
      <w:bookmarkEnd w:id="8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عمار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حج با من مشورت کرد ، ولی حالت ناتوانی داشت ، اشاره کردم حج نرود، فرمود چه واداشت تو را که یکسال بیماری برای خود فراهم کنی ؟ اسحاق گوید یکسال بیمار شدم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برحذر می دارم کسی را که باعث تأخیر حج برادرش بشود از این که فتنه و گرفتاری در دنیا به او برسد به اضافه گرفتاری های آخرت که برای او ذخیره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82" w:name="pg9341_90194"/>
    </w:p>
    <w:p>
      <w:pPr>
        <w:pStyle w:val="Heading2"/>
        <w:numPr>
          <w:ilvl w:val="1"/>
          <w:numId w:val="1"/>
        </w:numPr>
        <w:rPr/>
      </w:pPr>
      <w:bookmarkStart w:id="83" w:name="__RefHeading___Toc5202751_2870459653"/>
      <w:bookmarkStart w:id="84" w:name="_Toc30"/>
      <w:bookmarkEnd w:id="82"/>
      <w:bookmarkEnd w:id="83"/>
      <w:r>
        <w:rPr>
          <w:rtl w:val="true"/>
        </w:rPr>
        <w:t>کیفر سهل انگاری در نیابت حج میت</w:t>
      </w:r>
      <w:bookmarkEnd w:id="8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وصیت میت را در مورد حج ضمانت کند ، سپس بدون عذر در اجرای آن سهل انگاری کند، خداوند نماز و روزه او را قبول نکرده و د عایش را مستجاب نمی فرماید ، و هر شبانه روز صد گناه برای او می نویسد، که کوچک ترين آن مانند زنا کردن با مادر و دختر خویش است، ولی اگر در همان سال به وصیت عمل نماید، خداوند برای هر يك در همی که مصرف می کند پاداش يك حج و عمره را برای او </w:t>
      </w:r>
      <w:bookmarkStart w:id="85" w:name="pg9341_90195"/>
    </w:p>
    <w:p>
      <w:pPr>
        <w:pStyle w:val="BookText"/>
        <w:rPr/>
      </w:pPr>
      <w:bookmarkEnd w:id="85"/>
      <w:r>
        <w:rPr>
          <w:rFonts w:ascii="IRNazanin" w:hAnsi="IRNazanin" w:eastAsia="IRNazanin"/>
          <w:color w:val="111111"/>
          <w:sz w:val="28"/>
          <w:sz w:val="28"/>
          <w:szCs w:val="28"/>
          <w:rtl w:val="true"/>
          <w:lang w:bidi="fa-IR"/>
        </w:rPr>
        <w:t xml:space="preserve">می نویسد ، و اگر در این میان بمیرد ، شهید مرده و برای او هر شبانه روز بین امسال و سال بعد پاداش شهید می نویسند و برای اوست پاداش دنیا و آخرت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86" w:name="__RefHeading___Toc5202753_2870459653"/>
      <w:bookmarkStart w:id="87" w:name="_Toc31"/>
      <w:bookmarkEnd w:id="86"/>
      <w:r>
        <w:rPr>
          <w:rtl w:val="true"/>
        </w:rPr>
        <w:t>لزوم مال حلال برای حج</w:t>
      </w:r>
      <w:bookmarkEnd w:id="87"/>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یکی از چهار راه مالی بدست آورده باشد، صرف آن در چهار راه قبول نمی شود، کسی که مالی را از راه تقلب ، ياربا ، ياخيانت ، یادزدی، بدست آورد صرف آن در راه زکات و صدقه و حج وعمره قبول نمی شود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قبول نمی کند حج و عمره ای که با مال حرام انجام پذیرد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88" w:name="pg9341_90196"/>
    </w:p>
    <w:p>
      <w:pPr>
        <w:pStyle w:val="Heading2"/>
        <w:numPr>
          <w:ilvl w:val="1"/>
          <w:numId w:val="1"/>
        </w:numPr>
        <w:rPr/>
      </w:pPr>
      <w:bookmarkStart w:id="89" w:name="__RefHeading___Toc5202755_2870459653"/>
      <w:bookmarkStart w:id="90" w:name="_Toc32"/>
      <w:bookmarkEnd w:id="88"/>
      <w:bookmarkEnd w:id="89"/>
      <w:r>
        <w:rPr>
          <w:rtl w:val="true"/>
        </w:rPr>
        <w:t>حج زن مشروط به همراهی محرم نیست</w:t>
      </w:r>
      <w:bookmarkEnd w:id="90"/>
    </w:p>
    <w:p>
      <w:pPr>
        <w:pStyle w:val="BookText"/>
        <w:rPr/>
      </w:pPr>
      <w:r>
        <w:rPr>
          <w:rFonts w:ascii="IRNazanin" w:hAnsi="IRNazanin" w:eastAsia="IRNazanin"/>
          <w:color w:val="111111"/>
          <w:sz w:val="28"/>
          <w:sz w:val="28"/>
          <w:szCs w:val="28"/>
          <w:rtl w:val="true"/>
          <w:lang w:bidi="fa-IR"/>
        </w:rPr>
        <w:t xml:space="preserve">صفوان جمال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عملم می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دارای شتر کرایه ای بود ، و به تعبیر امروز حمله 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من می آید او را می شناسم که مسلمان است و به شما علاقه مند و ولایت شمارا قبول دارد ولی محرم ندارداورا بحج ببرم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 مسلمانی آمده او را برای حج ببر ، مرد مؤمن ، محرم زن با ایمان است، سپس این آیه را قرائت کرد </w:t>
      </w:r>
      <w:r>
        <w:rPr>
          <w:rFonts w:ascii="Amiri" w:hAnsi="Amiri" w:eastAsia="Amiri" w:cs="Amiri"/>
          <w:color w:val="111111"/>
          <w:sz w:val="28"/>
          <w:sz w:val="28"/>
          <w:szCs w:val="28"/>
          <w:rtl w:val="true"/>
          <w:lang w:bidi="ar-SA"/>
        </w:rPr>
        <w:t>الْمُؤْمِنُونَ وَ الْمُؤْمِناتُ بَعْضُهُمْ اولیاء بَعْضٍ</w:t>
      </w:r>
      <w:r>
        <w:rPr>
          <w:rFonts w:ascii="IRNazanin" w:hAnsi="IRNazanin" w:eastAsia="IRNazanin"/>
          <w:color w:val="111111"/>
          <w:sz w:val="28"/>
          <w:sz w:val="28"/>
          <w:szCs w:val="28"/>
          <w:rtl w:val="true"/>
          <w:lang w:bidi="fa-IR"/>
        </w:rPr>
        <w:t xml:space="preserve"> مردان وزنان با ایمان بعضی از آنان دوستان بعض دیگرند </w:t>
      </w:r>
      <w:r>
        <w:rPr>
          <w:rStyle w:val="FootnoteAnchor"/>
          <w:rtl w:val="true"/>
        </w:rPr>
        <w:footnoteReference w:id="21"/>
      </w:r>
      <w:r>
        <w:rPr>
          <w:rStyle w:val="FootnoteAnchor"/>
          <w:rtl w:val="true"/>
        </w:rPr>
        <w:footnoteReference w:id="2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w:t>
      </w:r>
    </w:p>
    <w:p>
      <w:pPr>
        <w:pStyle w:val="BookText"/>
        <w:rPr/>
      </w:pPr>
      <w:r>
        <w:rPr>
          <w:rFonts w:ascii="IRNazanin" w:hAnsi="IRNazanin" w:eastAsia="IRNazanin"/>
          <w:color w:val="111111"/>
          <w:sz w:val="28"/>
          <w:sz w:val="28"/>
          <w:szCs w:val="28"/>
          <w:rtl w:val="true"/>
          <w:lang w:bidi="fa-IR"/>
        </w:rPr>
        <w:t>زنی که بدون ولی و سرپرست به حج می رود سؤال کردم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بهمراه کاروان مورد اطمینان برود مانعی نیست </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 نیز از آن حضرت در مورد زنی که بدون ولی و سرپرست به حج می رود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هر چند دارای شوهر یا برادر یا پسر برادر باشد ، و آنان از رفتن همراه او به حج، آباداشته باشند ، ومستطيع حجهم نباشند ، برای زن سزاوار نیست که در خانه بنشیند و حج نرود و برای آنان شوهر و برادر و برادرزاده سزاوار نیست که زن را از رفتن بحج منع کنند </w:t>
      </w:r>
      <w:r>
        <w:rPr>
          <w:rFonts w:eastAsia="IRNazanin" w:cs="IRNazanin"/>
          <w:color w:val="111111"/>
          <w:sz w:val="28"/>
          <w:szCs w:val="28"/>
          <w:rtl w:val="true"/>
          <w:lang w:bidi="fa-IR"/>
        </w:rPr>
        <w:t xml:space="preserve">. </w:t>
      </w:r>
      <w:r>
        <w:rPr>
          <w:rStyle w:val="FootnoteAnchor"/>
          <w:rtl w:val="true"/>
        </w:rPr>
        <w:footnoteReference w:id="24"/>
      </w:r>
      <w:bookmarkStart w:id="91" w:name="pg9341_90198"/>
    </w:p>
    <w:p>
      <w:pPr>
        <w:pStyle w:val="Heading2"/>
        <w:numPr>
          <w:ilvl w:val="1"/>
          <w:numId w:val="1"/>
        </w:numPr>
        <w:rPr/>
      </w:pPr>
      <w:bookmarkStart w:id="92" w:name="__RefHeading___Toc5202757_2870459653"/>
      <w:bookmarkStart w:id="93" w:name="_Toc33"/>
      <w:bookmarkEnd w:id="91"/>
      <w:bookmarkEnd w:id="92"/>
      <w:r>
        <w:rPr>
          <w:rtl w:val="true"/>
        </w:rPr>
        <w:t>پاداش کسی که در راه حج فوت کند</w:t>
      </w:r>
      <w:bookmarkEnd w:id="9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آورنده حج و عمره در ضمانت خداست، اگر در حال حرکت بمیرد ، خداوند گناهانش را می بخشد، و اگر در حال احرام بمیرد خداوند او را در روز قیامت بالبيك گويان محشور می کند ، و اگر در مسجد الحرام ومسجد النبي صلی الله علیه وآله بمیرد ، خداوند او را در روز قیامت در صف ایمن شدگان از عذاب محشور می کند، و اگر در مراجعت بمیرد ، خداوند همه گناهانش را می آمرزد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ابیطالب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شش دسته بهشت را ضمانت می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برای دادن صدقه از خانه خارج شده و درراه مرده، او اهل بهشت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برای عیادت بیمار از منزل بیرون رفته و در بین راه مرده، او اهل بهشت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به عنوان جهاد در راه خدا از منزل بیرون آمده و در راه بمیرد اهل بهشت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بعنوان حج خارج شده ، و در راه بمیرد اهل بهشت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برای نماز جمعه از خانه بیرون آمده و در راه بمیرد اهل بهشت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برای تشییع جنازه مرد مسلمان از خانه خارج شده و در این راه بمیرد اهل بهشت است </w:t>
      </w:r>
      <w:r>
        <w:rPr>
          <w:rFonts w:eastAsia="IRNazanin" w:cs="IRNazanin"/>
          <w:color w:val="111111"/>
          <w:sz w:val="28"/>
          <w:szCs w:val="28"/>
          <w:rtl w:val="true"/>
          <w:lang w:bidi="fa-IR"/>
        </w:rPr>
        <w:t xml:space="preserve">. </w:t>
      </w:r>
      <w:r>
        <w:rPr>
          <w:rStyle w:val="FootnoteAnchor"/>
          <w:rtl w:val="true"/>
        </w:rPr>
        <w:footnoteReference w:id="25"/>
      </w:r>
      <w:bookmarkStart w:id="94" w:name="pg9341_90200"/>
    </w:p>
    <w:p>
      <w:pPr>
        <w:pStyle w:val="Heading2"/>
        <w:numPr>
          <w:ilvl w:val="1"/>
          <w:numId w:val="1"/>
        </w:numPr>
        <w:rPr/>
      </w:pPr>
      <w:bookmarkStart w:id="95" w:name="__RefHeading___Toc5202759_2870459653"/>
      <w:bookmarkStart w:id="96" w:name="_Toc34"/>
      <w:bookmarkEnd w:id="94"/>
      <w:bookmarkEnd w:id="95"/>
      <w:r>
        <w:rPr>
          <w:rtl w:val="true"/>
        </w:rPr>
        <w:t>دلجوئی از خانواده حاجی</w:t>
      </w:r>
      <w:bookmarkEnd w:id="9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 الله علیه وآله درضمن خطبه 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خانه خود به عنوان انجام حج یا عمره بیرون آید، برای هر قدمی که بر می دارد تا هنگام مراجعت صدهزار پاداش در نامه عملش نوشته می شود ، و هزار هزارگناه او بخشوده می شود ، و هزار هزار درجه با و داده می شود ، و برای هر درهمی که خرج می کند هزار هزار در هم نزد خدا دارد ، و برای هر دیناری هزار هزار دینار، و برای هر کار نیکی که در راه حج برای خدا انجام می دهد هزار هزار پاداش دارد تا مراجعت نماید و او در ضمانت خداست ، اگر در این مسیر فوت کند خداوند او را به بهشت وارد می کند و اگر مراجعت کرد در حالی که آمرزیده شده و دعایش مستجاب شده مراجعت نماید، دعاهای او را غنیمت بشمارید ، چرا که خداوند دعای او را رد نمی کند، او صدهزار مرد را در </w:t>
      </w:r>
      <w:bookmarkStart w:id="97" w:name="pg9341_90201"/>
    </w:p>
    <w:p>
      <w:pPr>
        <w:pStyle w:val="BookText"/>
        <w:rPr/>
      </w:pPr>
      <w:bookmarkEnd w:id="97"/>
      <w:r>
        <w:rPr>
          <w:rFonts w:ascii="IRNazanin" w:hAnsi="IRNazanin" w:eastAsia="IRNazanin"/>
          <w:color w:val="111111"/>
          <w:sz w:val="28"/>
          <w:sz w:val="28"/>
          <w:szCs w:val="28"/>
          <w:rtl w:val="true"/>
          <w:lang w:bidi="fa-IR"/>
        </w:rPr>
        <w:t xml:space="preserve">روز قیامت شفاعت می کند و کسی که پرسش حال خانواده شخصی نمود که در حج و عمره است ، به خیروخوبی او نیز بدون کم و کاست دارای چنین اجر و پاداش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2"/>
        <w:numPr>
          <w:ilvl w:val="1"/>
          <w:numId w:val="1"/>
        </w:numPr>
        <w:rPr/>
      </w:pPr>
      <w:bookmarkStart w:id="98" w:name="__RefHeading___Toc5202761_2870459653"/>
      <w:bookmarkStart w:id="99" w:name="_Toc35"/>
      <w:bookmarkEnd w:id="98"/>
      <w:r>
        <w:rPr>
          <w:rtl w:val="true"/>
        </w:rPr>
        <w:t>کیفر مصرف پول حج در غیر موردش</w:t>
      </w:r>
      <w:bookmarkEnd w:id="9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خرائج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دعجلی که یکی از نیکان اصحاب بود ، و سعی در نقل روایات داشت ، دارای دو پسر بود ، یکی از آنان بنام ابو الحسن ، شخص نیکی بود و در خط مستقیم اسلام گام بر می داشت، و اموات مسلمین راغسل می داد، ولی دیگری هوس باز و همنشین جوانان فاسد بوده و از کارهای ناروا باکی نداشت ، از ناحیه شخصی پولی به ابو محمد داده شد تا با آن پول به نیابت امام زمان عجل الله فرجه حج بجای آورد، و این کار از عادت شیعه بود ، ابو محمد از آن پول مبلغی به آن پسر فاسق خود داد ، وبعد بمکه رفت،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مراجعت کرد،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عرفات توقف کرده بودم ، دیدم جوانی زیبا چهره و گندم گون که حالت دعا و راز و نیاز و تضرع وعمل نیک از قیافه اش آشكار بود، در کنارم ایستاده، وقتی که حرکت مردم از عرفات نزديك شد، او بمن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آیا حیا نمی کنی؟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ای آقای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که از ناحیه کسی که می دانی به تو واگذار می شود، ولی مبلغی از آنرا به فاسقی می دهی که شراب می خورد ، حال نزديك است كه بخاطر این کار ، چشمت کور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من اشاره کرد و من از آن روز تا بحال در حال ترس و خوف هستم ابو عبدالله محمد بن 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شنیدم و پس از آن چهل روز بیشتر نگذشت که در چشم ابو محمد که مورد اشاره واقع شده بود زخمی پدیدار شد و موجب کوری آن گردید </w:t>
      </w:r>
      <w:r>
        <w:rPr>
          <w:rStyle w:val="FootnoteAnchor"/>
          <w:rtl w:val="true"/>
        </w:rPr>
        <w:footnoteReference w:id="26"/>
      </w:r>
      <w:bookmarkStart w:id="100" w:name="pg9341_90203"/>
    </w:p>
    <w:p>
      <w:pPr>
        <w:pStyle w:val="Heading2"/>
        <w:numPr>
          <w:ilvl w:val="1"/>
          <w:numId w:val="1"/>
        </w:numPr>
        <w:rPr/>
      </w:pPr>
      <w:bookmarkStart w:id="101" w:name="__RefHeading___Toc5202763_2870459653"/>
      <w:bookmarkStart w:id="102" w:name="_Toc36"/>
      <w:bookmarkEnd w:id="100"/>
      <w:bookmarkEnd w:id="101"/>
      <w:r>
        <w:rPr>
          <w:rtl w:val="true"/>
        </w:rPr>
        <w:t>راهنمائی های پرارزش</w:t>
      </w:r>
      <w:bookmarkEnd w:id="10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اراده حج داری ، قلب خود را تنها متوجه خدا کن و آنرا از هر چیزی که مشغولش می کند، و پردۀ غفلت بر رویش می افکند تهی کن ، و همه امور خود را به آفریدگارت واگذار ، و در همه آنچه که از حرکات و سکناتت بروز می کند برخدا توکل نما، وتسليم قضا و قدر و فرمان اوباش، دنیا و آسایش و مخلوقات را رها كن ، و خود را از حقوقیکه از ناحیه مخلوق بر تو لازم شده تبرئه کن ، وبرتوشه ، ومركب، ويار، ونیرو ، ودوران جوانی ، وثروت خود تکیه نکن، از ترس آنکه همین ها دشمن ووزرو وبال تو شوند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مدعی خوشنودی خدا باشد، ولی بر غیر خدا تکیه کند ، خداوند همان غیر را دشمن و مایه </w:t>
      </w:r>
    </w:p>
    <w:p>
      <w:pPr>
        <w:pStyle w:val="BookText"/>
        <w:rPr/>
      </w:pPr>
      <w:r>
        <w:rPr>
          <w:rFonts w:ascii="IRNazanin" w:hAnsi="IRNazanin" w:eastAsia="IRNazanin"/>
          <w:color w:val="111111"/>
          <w:sz w:val="28"/>
          <w:sz w:val="28"/>
          <w:szCs w:val="28"/>
          <w:rtl w:val="true"/>
          <w:lang w:bidi="fa-IR"/>
        </w:rPr>
        <w:t>رنجش او قرار می دهد، باید بداند که برای او و برای احدی نيرو و چاره ای جز عصمت و توفیق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امید مراجعت ندار دو در زندگی خود نیکو کارباش و وقت های واجبات الهی وسنت های پیامبر صلی الله علیه وآله و آنچه را که بر تو از ادب و تحمل و صبر و شکر و مهربانی و سخاوت و انفاق ، همیشگی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و توجه کن، سپس با آب خالص تو به گناهانت را بشوى ولباس راستی و خضوع و خشوع بپوش و هر چیزی تو را از یاد خدا باز می دارد و مانع می شود از اطاعت خدا، بر خود حرام کن و لبیکی بگو که بمعنی اجابت صاف و خالص و پاك، خدا درعونت باشد ، در حالی که تمسک به دستگیره های محکم می افکنی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با مسلمانان طواف کعبه می کنی ، با قلبت همراه فرشتگان اطراف عرش را طواف کن و از همه قدرت وقوت خود، خود را تهی کن ، غفلت و لغزش های خود را </w:t>
      </w:r>
    </w:p>
    <w:p>
      <w:pPr>
        <w:pStyle w:val="BookText"/>
        <w:rPr/>
      </w:pPr>
      <w:r>
        <w:rPr>
          <w:rFonts w:ascii="IRNazanin" w:hAnsi="IRNazanin" w:eastAsia="IRNazanin"/>
          <w:color w:val="111111"/>
          <w:sz w:val="28"/>
          <w:sz w:val="28"/>
          <w:szCs w:val="28"/>
          <w:rtl w:val="true"/>
          <w:lang w:bidi="fa-IR"/>
        </w:rPr>
        <w:t>بارفتن بمنی، از خود بیرون کن ، و در منی چیزی که برای تو حلال نیست و شایسته آن نیستی آرزو مکن و در عرفات به خطاهای خود اقرار کن و در نزد خدا عهد خودرا به يكتائى خدا تجديد نما و در مزدلفه تقرب به حق جسته و تقوی پیشه کن و وقتی که بالای کوه می روی ، روح خود را به ملاء أعلى بپرواز در آور و وقتی که در منی گوسفند قربان می کنی گلوی هوا و هوس و طمع را ذبح کن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پرتاب سنك به ستون های جمرات ، هوس ها و پستی ها و زشتی ها را از خود بران و هنگامی که سرت را می تراشی عیب های آشکار و غیر آشکار خود را از خود دور کن و هنگام دخول بحرم و کعبه، در امان و لطف و پوشش وحفظ و حراست خدا در وصول به هدف وارد شو ، در حالی که عظمت خدا و شناخت بزرگی و ارجمندی او در نظرت محقق و مجسم شده باشد و به عنوان خوشنودی از قسمت قضا و قدر خدا و خضوع در برابر عزت او حجر </w:t>
      </w:r>
    </w:p>
    <w:p>
      <w:pPr>
        <w:pStyle w:val="BookText"/>
        <w:rPr/>
      </w:pPr>
      <w:r>
        <w:rPr>
          <w:rFonts w:ascii="IRNazanin" w:hAnsi="IRNazanin" w:eastAsia="IRNazanin"/>
          <w:color w:val="111111"/>
          <w:sz w:val="28"/>
          <w:sz w:val="28"/>
          <w:szCs w:val="28"/>
          <w:rtl w:val="true"/>
          <w:lang w:bidi="fa-IR"/>
        </w:rPr>
        <w:t xml:space="preserve">اسود را استلام کن و هنگام طواف وداع ، باغیر خداوداع کن، و هنگام وقوف در کوه صفا، روح و باطن خود را به لقای خدا در روزی که با او ملاقات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باصفا کن وبكوه مروه که رسیدی اوصاف خود را براساس تقوی و ترس از خدا قرار بده و بر شرط حج خود و وفای بعهدی که با پروردگارت کرده و برای او تا روز قیامت واجب نموده ای پایدارش باش و بدانکه خداوند حج را تنها از این رو واجب کرده و در میان همه عبادات به خود نسبت داده آنجا که می فرماید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عَلَى النَّاسِ حِجُّ الْبَيْتِ مَنِ اسْتَطاعَ اليه سَبِيلاً</w:t>
      </w:r>
      <w:r>
        <w:rPr>
          <w:rFonts w:ascii="IRNazanin" w:hAnsi="IRNazanin" w:eastAsia="IRNazanin"/>
          <w:color w:val="111111"/>
          <w:sz w:val="28"/>
          <w:sz w:val="28"/>
          <w:szCs w:val="28"/>
          <w:rtl w:val="true"/>
          <w:lang w:bidi="fa-IR"/>
        </w:rPr>
        <w:t xml:space="preserve"> برای خدا بر مردم است كه آهنگ خانه او کنند آنانی که توانائی رفتن به سوی آن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پیامبر خدا صلی الله علیه وآله سنت های حج را در لابلای مناسك حج بترتیب ، تشریع کرد ، تا مردم برای مرك وقبر وحشر و قیامت آماده و مهیا گردند و در این حج سبقت دخول به بهشت </w:t>
      </w:r>
      <w:bookmarkStart w:id="103" w:name="pg9341_90207"/>
    </w:p>
    <w:p>
      <w:pPr>
        <w:pStyle w:val="BookText"/>
        <w:rPr/>
      </w:pPr>
      <w:bookmarkEnd w:id="103"/>
      <w:r>
        <w:rPr>
          <w:rFonts w:ascii="IRNazanin" w:hAnsi="IRNazanin" w:eastAsia="IRNazanin"/>
          <w:color w:val="111111"/>
          <w:sz w:val="28"/>
          <w:sz w:val="28"/>
          <w:szCs w:val="28"/>
          <w:rtl w:val="true"/>
          <w:lang w:bidi="fa-IR"/>
        </w:rPr>
        <w:t xml:space="preserve">برای بهشتیان و دخول به دوزخ برای دوزخیان با مشاهده مناسك از اول تا آخر، برای صاحب عقل و اندیشه بروز می کند و بنمایش گذارده می شود </w:t>
      </w:r>
      <w:r>
        <w:rPr>
          <w:rFonts w:eastAsia="IRNazanin" w:cs="IRNazanin"/>
          <w:color w:val="111111"/>
          <w:sz w:val="28"/>
          <w:szCs w:val="28"/>
          <w:rtl w:val="true"/>
          <w:lang w:bidi="fa-IR"/>
        </w:rPr>
        <w:t>.</w:t>
      </w:r>
    </w:p>
    <w:p>
      <w:pPr>
        <w:pStyle w:val="Heading2"/>
        <w:numPr>
          <w:ilvl w:val="1"/>
          <w:numId w:val="1"/>
        </w:numPr>
        <w:rPr/>
      </w:pPr>
      <w:bookmarkStart w:id="104" w:name="__RefHeading___Toc5202765_2870459653"/>
      <w:bookmarkStart w:id="105" w:name="_Toc37"/>
      <w:bookmarkEnd w:id="104"/>
      <w:r>
        <w:rPr>
          <w:rtl w:val="true"/>
        </w:rPr>
        <w:t>اسرار و حکمت های حج</w:t>
      </w:r>
      <w:bookmarkEnd w:id="105"/>
    </w:p>
    <w:p>
      <w:pPr>
        <w:pStyle w:val="BookText"/>
        <w:rPr/>
      </w:pPr>
      <w:r>
        <w:rPr>
          <w:rFonts w:ascii="IRNazanin" w:hAnsi="IRNazanin" w:eastAsia="IRNazanin"/>
          <w:color w:val="111111"/>
          <w:sz w:val="28"/>
          <w:sz w:val="28"/>
          <w:szCs w:val="28"/>
          <w:rtl w:val="true"/>
          <w:lang w:bidi="fa-IR"/>
        </w:rPr>
        <w:t xml:space="preserve">در یکی از سفرها هنگامی که امام زین العابدین علیه السلام از سفر حج مراجعت کرد، شبلی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زهاد 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آن حضرت شتافت، حضرت به او رو کرده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شبلی آیا حج بجا آورده ای ؟ شبلی گفت آری 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بین حضرت و شبلی بترتیب ذیل گفتگو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بر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بستن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از لباس دوخته برهنه شده و غسل کردی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وقتی که وارد میقات شدی این نیت را </w:t>
      </w:r>
    </w:p>
    <w:p>
      <w:pPr>
        <w:pStyle w:val="BookText"/>
        <w:rPr/>
      </w:pPr>
      <w:r>
        <w:rPr>
          <w:rFonts w:ascii="IRNazanin" w:hAnsi="IRNazanin" w:eastAsia="IRNazanin"/>
          <w:color w:val="111111"/>
          <w:sz w:val="28"/>
          <w:sz w:val="28"/>
          <w:szCs w:val="28"/>
          <w:rtl w:val="true"/>
          <w:lang w:bidi="fa-IR"/>
        </w:rPr>
        <w:t>کردی که لباس گناه را از خود در آورده و لباس اطاعت را پوشیده ای؟</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از لباس دوخته بیرون آمدی ، آیا نیت کردی که از ریا و نفاق و ورود در امور شبهه ناک دور خواهی شد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غسل کردی آیا نیت کردی که خود را از گناهان و خطاها بشوئی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این تو به میقات وارد نشده ای و لباس دوخته شده ات را در نیاورده ای و غسل هم نکرده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فرمرد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پاکیزه کردی؟ و احرام بستی ؟ وعقد نيت حج را بستی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خود را پاکیزه کردی و احرام بستی وعقدنيت حج را بستی آیا نیت کردی که در پرتو نور توبه خالص برای خدا پاکیزه شده ای؟</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احرام بستی آیا نیت کردی که هر آینه حرامی را که خدا حرام کرده برخود حرام خواهی کرد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احرام حج بستی ، آیا نیت کردی که هر گونه عقد و پیمان غیر خدارا بگشائی و از خود بشکنی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پسنه خود را پاکیزه ساخته، و نه احرام بسته و نه عقد حج را بسته ای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وارد میقات شدی و در آنجا </w:t>
      </w:r>
    </w:p>
    <w:p>
      <w:pPr>
        <w:pStyle w:val="BookText"/>
        <w:rPr/>
      </w:pPr>
      <w:r>
        <w:rPr>
          <w:rFonts w:ascii="IRNazanin" w:hAnsi="IRNazanin" w:eastAsia="IRNazanin"/>
          <w:color w:val="111111"/>
          <w:sz w:val="28"/>
          <w:sz w:val="28"/>
          <w:szCs w:val="28"/>
          <w:rtl w:val="true"/>
          <w:lang w:bidi="fa-IR"/>
        </w:rPr>
        <w:t xml:space="preserve">دور کعت نماز احرام خواندی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میقات شدی نیت زیارت کردی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دور کعت نماز را خواندی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که با بهترین اعمال و بزرگترین حسنات بندگان ، یعنی نماز که بهترین وسیله ای بخداوند عالمیان است ، تقرب بخدا جسته ای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لبيك گفتی ، آیا نیت کردی که برای خدا بخاطر هر اطاعتی سخن گوئی و در برابر هر معصیتی خاموش شوی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تو وارد میقات نشده و نماز نخوانده </w:t>
      </w:r>
    </w:p>
    <w:p>
      <w:pPr>
        <w:pStyle w:val="BookText"/>
        <w:rPr/>
      </w:pPr>
      <w:r>
        <w:rPr>
          <w:rFonts w:ascii="IRNazanin" w:hAnsi="IRNazanin" w:eastAsia="IRNazanin"/>
          <w:color w:val="111111"/>
          <w:sz w:val="28"/>
          <w:sz w:val="28"/>
          <w:szCs w:val="28"/>
          <w:rtl w:val="true"/>
          <w:lang w:bidi="fa-IR"/>
        </w:rPr>
        <w:t xml:space="preserve">و لبيك هم نگفته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وارد حرم شدی و کعبه رادیدی و نماز خواندی؟</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وارد حرم شدی، آیا نیت کردی که هر غیبتی را که مسلمانان از اهل اسلام می کنند برخود حرام می کنی؟</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به مکه رسیدی ، آیا به قلب خود نیت کردی که رسیدن به حضور خدارا قصد کرده ای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وارد حرم نشده ، و کعبه را ندیده و نماز هم نخوانده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خانه خدارا طواف و ارکان کعبه را مس کرده و سعی صفا و مروه نمودی؟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که سعی کردی آیا نیت کردی بسوی خود گریخته و خدا این معنی را از تو دانسته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خانه را طواف نکرده و ارکان را مس نکرده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حجر الاسود مصافحه کرده ، و در مقام ابراهیم توقف نموده و در آن مکان دور کعت نماز خوانده ای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علیه السلام فریادی آنچنان زد که نزديك بود از دنیا برود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باحجر الاسود مصافحه کند، بسان اینست که با خدا مصافحه کرده است ، بنگر ای بیچاره پاداشی را که بسیار ارجمند است با </w:t>
      </w:r>
    </w:p>
    <w:p>
      <w:pPr>
        <w:pStyle w:val="BookText"/>
        <w:rPr/>
      </w:pPr>
      <w:r>
        <w:rPr>
          <w:rFonts w:ascii="IRNazanin" w:hAnsi="IRNazanin" w:eastAsia="IRNazanin"/>
          <w:color w:val="111111"/>
          <w:sz w:val="28"/>
          <w:sz w:val="28"/>
          <w:szCs w:val="28"/>
          <w:rtl w:val="true"/>
          <w:lang w:bidi="fa-IR"/>
        </w:rPr>
        <w:t xml:space="preserve">نافرمانی خود ضایع مکن و همچنین ارزش مصافحه را با مخالفت و انجام کارهای حرام مانند گنهکاران گم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آیا که در مقام ابراهیم ایستادی آیا نیت کردی که در برابر هر اطاعتی توقف کرده ، و در برابر هر گناهی مخالفت نمائی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دور کعت نماز خواندی آیا نیت کردی که نمازی مانند نماز ابراهیم علیه السلام خوانده ، وبا صدای خودبینی شیطانرا بخاك بسائی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این تو باحجر الاسود مصافحه نکرده ، و در مقام ابراهیم علیه السلام توقف نکرده ، و دورکعت نماز در آن هم نخوانده ای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چاه زمزم وارد شدی و از آب آن آشامیدی ؟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نیت کردی که با طاعت خدا وارد شده و چشمانت را از گناه فروبندی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تو بر آب زمزم وارد نشده و از آب آن هم نیاشامیده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سعی بین صفا و مروه و در بین این دو راه رفته ای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این حال نیت کردی که بین امید و ترس هستی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این توسعی نکرده و بین صفا و مروه هم راه نرفته و رفت و آمد نکرده ای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بسوی منی بیرون رفتی ؟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هنگام نیت کردی که مردم از زبان و دل و عملت در امان باشند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منی هم بیرون نرفته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عرفات توقف وبكوه رحمت بالا رفته ای؟ و آیا بیابان نمره را شناختی و در کنارستون و جمرات نیایش با خداکردی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توقف خود در عرفات ، خداوند را خوب شناختی؟ و آیا فهمیدی که نامه اعمالت دست خدا است و او بر باطن دل تو آگاه است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هنگام صعود به کوه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کردی که خداوند همه افراد با ایمان از زن و مرد را </w:t>
      </w:r>
    </w:p>
    <w:p>
      <w:pPr>
        <w:pStyle w:val="BookText"/>
        <w:rPr/>
      </w:pPr>
      <w:r>
        <w:rPr>
          <w:rFonts w:ascii="IRNazanin" w:hAnsi="IRNazanin" w:eastAsia="IRNazanin"/>
          <w:color w:val="111111"/>
          <w:sz w:val="28"/>
          <w:sz w:val="28"/>
          <w:szCs w:val="28"/>
          <w:rtl w:val="true"/>
          <w:lang w:bidi="fa-IR"/>
        </w:rPr>
        <w:t>مشمول رحمت خود قرار دهد و هر فرد مسلمان از زن و مرد را دوست بدارد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 نمره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برای صحرای عرفات معین شده که نام آنها ، ثوبه ونمره وذى المجاز ، و مازمین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کردی که به تو امر نشود مگر این که آنرا انجام دهی و به تونهی نشود مگر آنرا ترک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در کنار علامت و نمره ها ایستادی نیت کردی آنها بر اطاعت های تو گواهی می دهند و ترا با حافظان دیگر به امر پروردگار آسمان ها حفظ می کنند؟</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 در عرفات توقف نکرده و برکوه رحمت صعود نکرده و نمره را نشناخته و دعا نکرده و توقف در کنار نمرات هم نکرده 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آیاتو در بین دو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و قبل از عبور دور کعت نماز خوانده ای؟ و آیا به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در آنجا سنگ ریزه برچیده و به مشعر الحرام عبور کرده ای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که دور کعت نماز خواندی ، آیا نیت کردی که این نماز، نماز شکر شب دهم است ، که هر گونه دشواری را بر طرف کرده و هر سختی را آسان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بین دو علامت راه می رفتی و در راه رفتن بین آن دو متمایل به چپ و راست آن نمی شدی ، آیا نیت کردی که از دین حق بر طرف راست و چپ نه در قلب و نه در زبان و نه در سایر جوارح، منحرف نشوی؟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مزدلفه رفتی و در آنجا سنگ ریزه برچیدی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نیت کردی که هر گناه و نادانی را از خود برداشته و به جای آن علم و عمل گذاشته ای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به مشعر الحرام عبور کردی آیا نیت کردی که قلب را شعار پرهیزکاران و آنانکه از خدا ترس و خوف دارند آگاه سازی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تو از دو علامت عبور نکرده و دور کعت نماز نخوانده و به مزدلفه نرفته و از آن سنگ ریزه جمع ننموده و به مشعر الحرام هم عبور نکرده ای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منی رفتی و در آنجا سنگ بر جمره زدی و سرت را تراشیدی و قربانی کردی و نماز در مسجد خیف خواندی؟ و آیا به مکه مراجعت نمودی و طواف افاضه را بجا آوردی؟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رسیدن به منی وسنگ انداختن به جمره آیا نیت کردی که به مقصودت رسیده و خداوند تمام حاجت های ترابر آورد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به جمره سنگ زدی آیا نیت کردی که بطرف دشمنت ابليس سنگ زده و در تمام حج از او روگردان شوی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سرت را تراشیدی آیا نیت کردی که از آلودگی ها و گناهان بنی آدم پاک شده و از گناهان همچون هنگامی که از مادرت متولد شدی بیرون می آیی؟</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مسجد خیف نماز خواندی ، آیا نیت کردی که تو از غیر خدا و گناهت نمی ترسی؟ و به جز </w:t>
      </w:r>
    </w:p>
    <w:p>
      <w:pPr>
        <w:pStyle w:val="BookText"/>
        <w:rPr/>
      </w:pPr>
      <w:r>
        <w:rPr>
          <w:rFonts w:ascii="IRNazanin" w:hAnsi="IRNazanin" w:eastAsia="IRNazanin"/>
          <w:color w:val="111111"/>
          <w:sz w:val="28"/>
          <w:sz w:val="28"/>
          <w:szCs w:val="28"/>
          <w:rtl w:val="true"/>
          <w:lang w:bidi="fa-IR"/>
        </w:rPr>
        <w:t>رحمت خدا خدا امید به چیزی نداری ؟</w:t>
      </w:r>
    </w:p>
    <w:p>
      <w:pPr>
        <w:pStyle w:val="BookText"/>
        <w:rPr/>
      </w:pPr>
      <w:r>
        <w:rPr>
          <w:rFonts w:ascii="IRNazanin" w:hAnsi="IRNazanin" w:eastAsia="IRNazanin"/>
          <w:color w:val="111111"/>
          <w:sz w:val="28"/>
          <w:sz w:val="28"/>
          <w:szCs w:val="28"/>
          <w:rtl w:val="true"/>
          <w:lang w:bidi="fa-IR"/>
        </w:rPr>
        <w:t xml:space="preserve">سال 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قربانی کردی ، آیا نیت کردی که گلوی طمع را با حقیقت پرهیز کاری که به آن تمسك كرده ای بریده و پیروی از سنت ابراهیم علیه السلام در قربانی فرزندش و میوه دلش و گل قلبش و زنده نگاه داشتن سنت اورا بعد از او ، و تقرب جستن بخدا برای نسل آینده بنمائی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مکه مراجعت کردی و طواف افاضه بجا آوردی، آیا نیت کردی که از فیض رحمت خدا برخوردار شده و به اطاعت خدا برگشتی و بدرستی او تمسك جسته وواجبات او را بجا آوری و به خدای متعال تقرب بجوئی ؟</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به منی نرفته و ستون های جمره را </w:t>
      </w:r>
    </w:p>
    <w:p>
      <w:pPr>
        <w:pStyle w:val="BookText"/>
        <w:rPr/>
      </w:pPr>
      <w:r>
        <w:rPr>
          <w:rFonts w:ascii="IRNazanin" w:hAnsi="IRNazanin" w:eastAsia="IRNazanin"/>
          <w:color w:val="111111"/>
          <w:sz w:val="28"/>
          <w:sz w:val="28"/>
          <w:szCs w:val="28"/>
          <w:rtl w:val="true"/>
          <w:lang w:bidi="fa-IR"/>
        </w:rPr>
        <w:t xml:space="preserve">سنگ نزده و سرت را نتراشیده و قربانی نکرده و مناسك حج را انجام نداده و نماز در مسجد خیف نخوانده و طواف افاضه بجا نیاورده و تقرب به خدا هم نجسته ای بنابراین ، برگرد که توحج بجا نیاورده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اینکه حج را ضایع کرده شروع به گریه کرد، ولی دنبال کار را گرفت و بی وقفه به دنبال یاد گرفتن حج صحیح رفت، سرانجام در سال بعد حج درست بر اساس شناخت ویقین انجام داد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bookmarkStart w:id="106" w:name="pg9341_90222"/>
    </w:p>
    <w:p>
      <w:pPr>
        <w:pStyle w:val="Heading2"/>
        <w:numPr>
          <w:ilvl w:val="1"/>
          <w:numId w:val="1"/>
        </w:numPr>
        <w:rPr/>
      </w:pPr>
      <w:bookmarkStart w:id="107" w:name="__RefHeading___Toc5202767_2870459653"/>
      <w:bookmarkStart w:id="108" w:name="_Toc38"/>
      <w:bookmarkEnd w:id="106"/>
      <w:bookmarkEnd w:id="107"/>
      <w:r>
        <w:rPr>
          <w:rtl w:val="true"/>
        </w:rPr>
        <w:t>فلسفه حج و چرا یکبار واجب شده ؟</w:t>
      </w:r>
      <w:bookmarkEnd w:id="10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وفلسفه حج عبارت است از کوچ کردن بسوی خدا و رو آوردن به درگاه خالق وطلب توسعه امر معاش و دل کندن از آنچه از امور مادی به دست آورده و توبه از گذشته و شروع به اعمال نيك نسبت به آینده و مصرف اموال و رنج های بدنی و ممنوع داشتن نفس از لذات وهوس ها وتقرب به خدا در عبادت و خضوع و خشوع و خاکساری در برابر خدا و تحمل گرما و سرما ، امید و ترس و پایداری دائم در این سیر و امور دیگری که </w:t>
      </w:r>
    </w:p>
    <w:p>
      <w:pPr>
        <w:pStyle w:val="BookText"/>
        <w:rPr/>
      </w:pPr>
      <w:r>
        <w:rPr>
          <w:rFonts w:ascii="IRNazanin" w:hAnsi="IRNazanin" w:eastAsia="IRNazanin"/>
          <w:color w:val="111111"/>
          <w:sz w:val="28"/>
          <w:sz w:val="28"/>
          <w:szCs w:val="28"/>
          <w:rtl w:val="true"/>
          <w:lang w:bidi="fa-IR"/>
        </w:rPr>
        <w:t xml:space="preserve">عايد همه خلق می شود ، از منافع و اشتیاق وخوف از خدا ورو بسوی خدارفتن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قساوت قلب و پستی نفس و عدم فراموشی یاد خدا و قطع امید و آرزو و تجدید حقوق و باز داشتن نفس از فساد و منفعت رسانی ای که مشرقیان و مغربیان و صحرانشینان و دریانشینان و بجا آورندگان حج و غیر آنها از تاجر و کاسب و فروشنده و مشتری و نویسنده و بیچاره از آن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برآوردن حاجت های مردم اطراف و محل هائی که اجتماع آنان در مکه امکان دارد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 و امنافع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شاهد منافعی برای خود باشند اما فلسفه این که چراحج یکبار واجب شده این است که خداوند واجبات را با توجه به ناتوان ترین مردم تشریع نموده که از جمله آن واجبات حج است ، كه يك بار واجب شده ، سپس آنان که قدرت و استطاعت بیشتر دارند آنهارا ترغیب به حج نموده که به میزان قدرتشان به حج بروند و از </w:t>
      </w:r>
    </w:p>
    <w:p>
      <w:pPr>
        <w:pStyle w:val="BookText"/>
        <w:rPr/>
      </w:pPr>
      <w:r>
        <w:rPr>
          <w:rFonts w:ascii="IRNazanin" w:hAnsi="IRNazanin" w:eastAsia="IRNazanin"/>
          <w:color w:val="111111"/>
          <w:sz w:val="28"/>
          <w:sz w:val="28"/>
          <w:szCs w:val="28"/>
          <w:rtl w:val="true"/>
          <w:lang w:bidi="fa-IR"/>
        </w:rPr>
        <w:t>این فیض بهره بگیرند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 به چه علت خداوند بندگان خود را به حج وطواف، مکلف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خلق را به خاطر علتی نیافرید بلکه او چنین خواست و طبق مشیتش تا وقت معینی خلق کرد ، سپس آنان را امر و نهی نمود که این مطلب هم فرمان بری از دین است و هم مصلحتشان در امور دنيا ، وتا مردم شرق و غرب عالم در يك نقطه اجتماع كرده و يكديگر را بشناسند و امر تجارت از شهری به شهرهای دیگر گسترش یابد و بر اثر آن کرایه دهندگان و مرکب دارها بهره مند شوند ، و آثار رسول خدا صلی الله علیه وآله شناخته شود و اخبار او یاد آوری شده و فراموش نگردد و اگر هر گروهی تنها در بلاد خود و اطراف همان اکتفا و تفاهم کنند هلاك شده ، و شهرها و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اقتصادی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می گردد و داد وستد و بهرۀ تجارتی از میان رفته و خیرها پوشیده شده و کسی به آنها دست نخواهد یافت این است فلسفه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حج 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آية </w:t>
      </w:r>
      <w:r>
        <w:rPr>
          <w:rFonts w:ascii="Amiri" w:hAnsi="Amiri" w:eastAsia="Amiri" w:cs="Amiri"/>
          <w:color w:val="111111"/>
          <w:sz w:val="28"/>
          <w:sz w:val="28"/>
          <w:szCs w:val="28"/>
          <w:rtl w:val="true"/>
          <w:lang w:bidi="ar-SA"/>
        </w:rPr>
        <w:t>وَ لِلَّهِ علی النَّاسِ حِجُّ الْبَيْتِ</w:t>
      </w:r>
      <w:r>
        <w:rPr>
          <w:rFonts w:ascii="IRNazanin" w:hAnsi="IRNazanin" w:eastAsia="IRNazanin"/>
          <w:color w:val="111111"/>
          <w:sz w:val="28"/>
          <w:sz w:val="28"/>
          <w:szCs w:val="28"/>
          <w:rtl w:val="true"/>
          <w:lang w:bidi="fa-IR"/>
        </w:rPr>
        <w:t xml:space="preserve"> نازل شد مؤمنین گفتند ای رسول خدا آیا در هر سال حج واجب است؟ رسول اکرم صلی الله علیه وآله کرد، آنان بار دیگر این سؤال را تکرار کردند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واگر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واجب می شد، در این موقع این آیه نازل شد </w:t>
      </w:r>
      <w:r>
        <w:rPr>
          <w:rFonts w:ascii="Amiri" w:hAnsi="Amiri" w:eastAsia="Amiri" w:cs="Amiri"/>
          <w:color w:val="111111"/>
          <w:sz w:val="28"/>
          <w:sz w:val="28"/>
          <w:szCs w:val="28"/>
          <w:rtl w:val="true"/>
          <w:lang w:bidi="ar-SA"/>
        </w:rPr>
        <w:t>یا أَيُّهَا الَّذِينَ آمَنُوا لا تَسْأَلُوا عَنْ أَشْيَاءَ انَّ تُبَدِلُكُم تَسُؤْكُمْ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مپرسید از چیزهائی که اگر آشکار شود شما را بد آید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حج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bookmarkStart w:id="109" w:name="pg9341_90226"/>
    </w:p>
    <w:p>
      <w:pPr>
        <w:pStyle w:val="Heading2"/>
        <w:numPr>
          <w:ilvl w:val="1"/>
          <w:numId w:val="1"/>
        </w:numPr>
        <w:rPr/>
      </w:pPr>
      <w:bookmarkStart w:id="110" w:name="__RefHeading___Toc5202769_2870459653"/>
      <w:bookmarkStart w:id="111" w:name="_Toc39"/>
      <w:bookmarkEnd w:id="109"/>
      <w:bookmarkEnd w:id="110"/>
      <w:r>
        <w:rPr>
          <w:rtl w:val="true"/>
        </w:rPr>
        <w:t>پاداش آدم در ساختن کعبه</w:t>
      </w:r>
      <w:bookmarkEnd w:id="111"/>
    </w:p>
    <w:p>
      <w:pPr>
        <w:pStyle w:val="BookText"/>
        <w:rPr/>
      </w:pPr>
      <w:r>
        <w:rPr>
          <w:rFonts w:ascii="IRNazanin" w:hAnsi="IRNazanin" w:eastAsia="IRNazanin"/>
          <w:color w:val="111111"/>
          <w:sz w:val="28"/>
          <w:sz w:val="28"/>
          <w:szCs w:val="28"/>
          <w:rtl w:val="true"/>
          <w:lang w:bidi="fa-IR"/>
        </w:rPr>
        <w:t xml:space="preserve">در کتاب لب اللباب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فرمان داد کعبه را بناکن و آدم آن را بنا کرد ، پس از بنای آن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 اجیری مزد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عمل مرا بمن بده ،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دور کعبه طواف کردی ترا برحمت خود می آمرزم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فرزندان تو دور کعبه طواف کنند آنان را نیز می آمرزم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نیت کعبه حرکت کند ولی به او </w:t>
      </w:r>
      <w:bookmarkStart w:id="112" w:name="pg9341_90227"/>
    </w:p>
    <w:p>
      <w:pPr>
        <w:pStyle w:val="BookText"/>
        <w:rPr/>
      </w:pPr>
      <w:bookmarkEnd w:id="112"/>
      <w:r>
        <w:rPr>
          <w:rFonts w:ascii="IRNazanin" w:hAnsi="IRNazanin" w:eastAsia="IRNazanin"/>
          <w:color w:val="111111"/>
          <w:sz w:val="28"/>
          <w:sz w:val="28"/>
          <w:szCs w:val="28"/>
          <w:rtl w:val="true"/>
          <w:lang w:bidi="fa-IR"/>
        </w:rPr>
        <w:t>نرسد، اورانیز می آمرزم،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طواف کنندگان برای او دعا و استغفار کنند ، به برکت دعای آنان او را نیز می آمرزم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p>
    <w:p>
      <w:pPr>
        <w:pStyle w:val="Heading2"/>
        <w:numPr>
          <w:ilvl w:val="1"/>
          <w:numId w:val="1"/>
        </w:numPr>
        <w:rPr/>
      </w:pPr>
      <w:bookmarkStart w:id="113" w:name="__RefHeading___Toc5202771_2870459653"/>
      <w:bookmarkStart w:id="114" w:name="_Toc40"/>
      <w:bookmarkEnd w:id="113"/>
      <w:r>
        <w:rPr>
          <w:rtl w:val="true"/>
        </w:rPr>
        <w:t>وجود کعبه قبل از آدم علیه السلام</w:t>
      </w:r>
      <w:bookmarkEnd w:id="11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کعبه سؤال شد ، که آیا قبل از بعثت پیامبر اسلام کسی حج می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دلیل اینکه قرآن از قول شعیب می گوید او به موسی در مورد ازدواج با دخترش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اَن تأجِرَنِی ثَمَانِی حِجَجٍ</w:t>
      </w:r>
      <w:r>
        <w:rPr>
          <w:rFonts w:ascii="IRNazanin" w:hAnsi="IRNazanin" w:eastAsia="IRNazanin"/>
          <w:color w:val="111111"/>
          <w:sz w:val="28"/>
          <w:sz w:val="28"/>
          <w:szCs w:val="28"/>
          <w:rtl w:val="true"/>
          <w:lang w:bidi="fa-IR"/>
        </w:rPr>
        <w:t xml:space="preserve"> یعنی به این شرط دخترم را همسر تو کنم که هشت که هشت حج اجیر من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آدم و نوح ، حج بجا آوردند و سلیمان بن داود همراه جن و انس و پرنده و باد ، حج کعبه را بجای آورد ، و حضرت موسی بربالای کوه </w:t>
      </w:r>
    </w:p>
    <w:p>
      <w:pPr>
        <w:pStyle w:val="BookText"/>
        <w:rPr/>
      </w:pPr>
      <w:r>
        <w:rPr>
          <w:rFonts w:ascii="IRNazanin" w:hAnsi="IRNazanin" w:eastAsia="IRNazanin"/>
          <w:color w:val="111111"/>
          <w:sz w:val="28"/>
          <w:sz w:val="28"/>
          <w:szCs w:val="28"/>
          <w:rtl w:val="true"/>
          <w:lang w:bidi="fa-IR"/>
        </w:rPr>
        <w:t xml:space="preserve">سرخ حج بجا آورد و می گفت لبيك لبيك و كعبه همانگونه که خداوند در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خانه ای است که برای مردم قرار داده شد و در سرزمین مکه است ، که پر برکت و مایۀ هدایت جهانیان 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در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بیاور هنگامی که ابراهيم و اسماعیل پایه های خانه کعبه را بالا می بردند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ابراهیم و اسماعیل امر کردیم که خانه مرا برای طواف کنندگان و مجاوران و رکوع کنندگان و سجده کنندگان پاك كنيد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حجر الاسود را بر آدم نازل کرد، در حالی </w:t>
      </w:r>
      <w:bookmarkStart w:id="115" w:name="pg9341_90229"/>
    </w:p>
    <w:p>
      <w:pPr>
        <w:pStyle w:val="BookText"/>
        <w:rPr/>
      </w:pPr>
      <w:bookmarkEnd w:id="115"/>
      <w:r>
        <w:rPr>
          <w:rFonts w:ascii="IRNazanin" w:hAnsi="IRNazanin" w:eastAsia="IRNazanin"/>
          <w:color w:val="111111"/>
          <w:sz w:val="28"/>
          <w:sz w:val="28"/>
          <w:szCs w:val="28"/>
          <w:rtl w:val="true"/>
          <w:lang w:bidi="fa-IR"/>
        </w:rPr>
        <w:t xml:space="preserve">که کعبه وجود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حج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116" w:name="__RefHeading___Toc5202773_2870459653"/>
      <w:bookmarkStart w:id="117" w:name="_Toc41"/>
      <w:bookmarkEnd w:id="116"/>
      <w:r>
        <w:rPr>
          <w:rtl w:val="true"/>
        </w:rPr>
        <w:t>تعداد حج آدم علیه السلام</w:t>
      </w:r>
      <w:bookmarkEnd w:id="117"/>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هزار بار پیاده باین خانه اشاره به کعبه رو آورده که در این هزار بار هفتصد بار حج بجای آورده و سیصدبار عمره و از ناحیه شام به طرف کعبه می آمد و برکوه ثور و در مکانی که در آن توبه اش پذیرفته شد آنجا که دیوار حطیم بر آن قرار</w:t>
      </w:r>
    </w:p>
    <w:p>
      <w:pPr>
        <w:pStyle w:val="BookText"/>
        <w:rPr/>
      </w:pPr>
      <w:r>
        <w:rPr>
          <w:rFonts w:ascii="IRNazanin" w:hAnsi="IRNazanin" w:eastAsia="IRNazanin"/>
          <w:color w:val="111111"/>
          <w:sz w:val="28"/>
          <w:sz w:val="28"/>
          <w:szCs w:val="28"/>
          <w:rtl w:val="true"/>
          <w:lang w:bidi="fa-IR"/>
        </w:rPr>
        <w:t xml:space="preserve">دارد که بین درب کعبه وحجر الاسود باشد ، حج بجای می آورد و آدم کعبه راصد سال پیش از آنکه حوارا به بیند ، طواف کرد و جبرئیل به او گفت </w:t>
      </w:r>
      <w:r>
        <w:rPr>
          <w:rFonts w:ascii="Amiri" w:hAnsi="Amiri" w:eastAsia="Amiri" w:cs="Amiri"/>
          <w:color w:val="111111"/>
          <w:sz w:val="28"/>
          <w:sz w:val="28"/>
          <w:szCs w:val="28"/>
          <w:rtl w:val="true"/>
          <w:lang w:bidi="ar-SA"/>
        </w:rPr>
        <w:t>حَيَّاكَ اللَّهُ وَ لَباكَ</w:t>
      </w:r>
      <w:r>
        <w:rPr>
          <w:rFonts w:ascii="IRNazanin" w:hAnsi="IRNazanin" w:eastAsia="IRNazanin"/>
          <w:color w:val="111111"/>
          <w:sz w:val="28"/>
          <w:sz w:val="28"/>
          <w:szCs w:val="28"/>
          <w:rtl w:val="true"/>
          <w:lang w:bidi="fa-IR"/>
        </w:rPr>
        <w:t xml:space="preserve"> خداوند تو را زنده بدارد و اجابت کند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محجه ص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بنقل از پدران خود در ضمن حدیث مفصلی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امیرمؤمنان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چند بار حج بجای آورد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هفتصد </w:t>
      </w:r>
    </w:p>
    <w:p>
      <w:pPr>
        <w:pStyle w:val="BookText"/>
        <w:rPr/>
      </w:pPr>
      <w:r>
        <w:rPr>
          <w:rFonts w:ascii="IRNazanin" w:hAnsi="IRNazanin" w:eastAsia="IRNazanin"/>
          <w:color w:val="111111"/>
          <w:sz w:val="28"/>
          <w:sz w:val="28"/>
          <w:szCs w:val="28"/>
          <w:rtl w:val="true"/>
          <w:lang w:bidi="fa-IR"/>
        </w:rPr>
        <w:t>حج با پای پیاده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حجی را که بجای آورد، همراهش جغدی بود که او را به آب رهنمایی کرد و از بهشت همراه آدم بیرون آمده بود و از خوردن گوشت جغد و پرستو نهی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آنحضرت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از اهل آسمان حج بجای آورد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به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با پای پیاده آمده، هفتصد بار برای حج و سیصدبارهم عمره بجای آورده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18" w:name="pg9341_90231"/>
    </w:p>
    <w:p>
      <w:pPr>
        <w:pStyle w:val="Heading2"/>
        <w:numPr>
          <w:ilvl w:val="1"/>
          <w:numId w:val="1"/>
        </w:numPr>
        <w:rPr/>
      </w:pPr>
      <w:bookmarkStart w:id="119" w:name="__RefHeading___Toc5202775_2870459653"/>
      <w:bookmarkStart w:id="120" w:name="_Toc42"/>
      <w:bookmarkEnd w:id="118"/>
      <w:bookmarkEnd w:id="119"/>
      <w:r>
        <w:rPr>
          <w:rtl w:val="true"/>
        </w:rPr>
        <w:t>تاریخ کعبه و بنای آن</w:t>
      </w:r>
      <w:bookmarkEnd w:id="120"/>
    </w:p>
    <w:p>
      <w:pPr>
        <w:pStyle w:val="BookText"/>
        <w:rPr/>
      </w:pPr>
      <w:r>
        <w:rPr>
          <w:rFonts w:ascii="IRNazanin" w:hAnsi="IRNazanin" w:eastAsia="IRNazanin"/>
          <w:color w:val="111111"/>
          <w:sz w:val="28"/>
          <w:sz w:val="28"/>
          <w:szCs w:val="28"/>
          <w:rtl w:val="true"/>
          <w:lang w:bidi="fa-IR"/>
        </w:rPr>
        <w:t>امام باقر علیه السلام به نقل از پدران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جبرئیل و 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 مهربان و بخشنده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آدم و حوارا مورد شکایتشان مشمول رحمت خود قرار دادم و برای آنان خیمه ای از خیمه های بهشت فرود آوردیم ، من آنان را رحمت کردم بخاطر گریه ها وخوف و تنهائیشان، پس خیمه را بر ترعه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کوه های مکه قرار دارد ، منصوب کن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ترعه همان مکان کعبه و پایه های آن </w:t>
      </w:r>
    </w:p>
    <w:p>
      <w:pPr>
        <w:pStyle w:val="BookText"/>
        <w:rPr/>
      </w:pPr>
      <w:r>
        <w:rPr>
          <w:rFonts w:ascii="IRNazanin" w:hAnsi="IRNazanin" w:eastAsia="IRNazanin"/>
          <w:color w:val="111111"/>
          <w:sz w:val="28"/>
          <w:sz w:val="28"/>
          <w:szCs w:val="28"/>
          <w:rtl w:val="true"/>
          <w:lang w:bidi="fa-IR"/>
        </w:rPr>
        <w:t>است که فرشتگان قبل از آدم، آن پایه ها را بر پا داشته اند، جبرئیل از آسمان نزد آدم فرود آمد و خیمه را در مکان کعبه و پایه هایش را بمقدار کعبه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آدم را از کوه صفا و حوا را از کوه مروه به زمین آورد و این دو را در آن خیمه به هم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خیمه شاخه ای از یاقوت سرخ بود ، نور و روشنائی آن ، کوه های مکه و اطراف آن را روشن کرد ، و تا آنجا که از هر طرف روشنائی رسید ، امروز حرم بحساب می آید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آن را حرم قرارداد، برای حرمت خیمه و عمود آن که از بهشت فرود آمده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سبب نیکی ها و بدی ها را در حرم چندین برابر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 های خیمه در اطراف خیمه کشیده شد، انتهای میخ های آن اطراف مسجد الحرام را نشان می داد و آن میخ ها از طلاهای خالص بهشت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طناب های </w:t>
      </w:r>
    </w:p>
    <w:p>
      <w:pPr>
        <w:pStyle w:val="BookText"/>
        <w:rPr/>
      </w:pPr>
      <w:r>
        <w:rPr>
          <w:rFonts w:ascii="IRNazanin" w:hAnsi="IRNazanin" w:eastAsia="IRNazanin"/>
          <w:color w:val="111111"/>
          <w:sz w:val="28"/>
          <w:sz w:val="28"/>
          <w:szCs w:val="28"/>
          <w:rtl w:val="true"/>
          <w:lang w:bidi="fa-IR"/>
        </w:rPr>
        <w:t>آن از موهای بافته شده ارغوان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وحی کرد تا با هفتاد هزار فرشته وارد آن خیمه شوند و آن خیمه را از شیاطین سرکش حفظ نمایند و با آدم انس بگیرند و به خاطر تعظیم و احترام خانه و خیمه دور آن طواف کنند ، جبرئیل با آن فرشتگان به کنار خیمه فرود آمده و آن را از شیاطین سرکش حفظ و حراست کرده و دور ارکان کعبه و خیمه، در هر روز و شب طواف می کردند ، همان گونه که در آسمان دور بیت المعمور طواف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های کعبه در زمین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قرار گرفته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متعال به جبرئیل وحی فرمود ، نزد آدم وحوا برو و آنان را از محل ارکان خانه ام کعبه ، که برای فرشتگانم و برای خلقم از فرزندان آدم است ، دور گردان ، جبرئیل، نزد آدم و حوا آمد و آنان را از خیمه بیرون کرد و از کانال خانه دور گرداند و خیمه را از محل کانال </w:t>
      </w:r>
    </w:p>
    <w:p>
      <w:pPr>
        <w:pStyle w:val="BookText"/>
        <w:rPr/>
      </w:pPr>
      <w:r>
        <w:rPr>
          <w:rFonts w:ascii="IRNazanin" w:hAnsi="IRNazanin" w:eastAsia="IRNazanin"/>
          <w:color w:val="111111"/>
          <w:sz w:val="28"/>
          <w:sz w:val="28"/>
          <w:szCs w:val="28"/>
          <w:rtl w:val="true"/>
          <w:lang w:bidi="fa-IR"/>
        </w:rPr>
        <w:t xml:space="preserve">دور کرد، سپس بفرموده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را بر کوه صفا و حوارا بر کوه مروه گذاشت، آدم به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براثر غضب الهی بر ما است که مکان مارا تغيير دادى وما را از هم جدا نمودی؟ یارضای خداوند بر این تقدیر بوده است ؟ جبرئیل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براثر غضب خداوند نبود ولی آنچه خداوند انجام میدهد بازخواست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آدم ، خداوند هفتاد هزار فرشته فرستاده تا باتو مأنوس شوند و دور ارکان کعبه و خیمه طواف نمایند ، آنان از خداوند خواستند که برای آنها در مکان خیمه ، خانه ای در محل ترعه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مبارکی که در مقابل بيت المعمور قرار گرفته بنا کند تا آنرا طواف کنند همانگونه که بیت المعمور را در آسمان طواف می نمایند ، خداوند وحی کرد که ترا از آنجا دور کنم و خیمه را از آن مکان بردارم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گفت به تقدیرات خدا خوشنودیم و فرمان اودر </w:t>
      </w:r>
    </w:p>
    <w:p>
      <w:pPr>
        <w:pStyle w:val="BookText"/>
        <w:rPr/>
      </w:pPr>
      <w:r>
        <w:rPr>
          <w:rFonts w:ascii="IRNazanin" w:hAnsi="IRNazanin" w:eastAsia="IRNazanin"/>
          <w:color w:val="111111"/>
          <w:sz w:val="28"/>
          <w:sz w:val="28"/>
          <w:szCs w:val="28"/>
          <w:rtl w:val="true"/>
          <w:lang w:bidi="fa-IR"/>
        </w:rPr>
        <w:t xml:space="preserve">باره ما امضا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ارکان خانه کعبه را با سنگی از صفا و سنگی از مروه و سنگی از طور سینا و سنگی از کوه سلم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پشت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ساخت، خداوند به جبرئیل وحی کرد ساختمان خانه را تمام و کامل کن ، جبرئیل به فرمان خدا آن چهار سنگ را بابال خود از محل های خود برداشت و مطابق دستور خدا در جای ارکان خانه بر آن پایه هائی که خداوند مقدر کرده گذاشت و نشانه های آنها را نصب کرد سپس به جبرئیل وحی کرد که آنرا با سنگی از کوه ابوقبیس بنا و تكمیل كن و بر آن خانه دو درب شرقی و غربی قرار بده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طبق فرمان رفتار کرد ، وقتی که کار به پایان رسید، تمام فرشتگان ، دور آن خانه طواف کردند ، وقتی که آدم و حوا به رشتگان نگاه کردند که دور خانه طواف می کنند ، به آنها پیوستند و هفت دور ، کعبه را طواف کردند، سپس به طلب غذا از کنار کعبه </w:t>
      </w:r>
    </w:p>
    <w:p>
      <w:pPr>
        <w:pStyle w:val="BookText"/>
        <w:rPr/>
      </w:pPr>
      <w:r>
        <w:rPr>
          <w:rFonts w:ascii="IRNazanin" w:hAnsi="IRNazanin" w:eastAsia="IRNazanin"/>
          <w:color w:val="111111"/>
          <w:sz w:val="28"/>
          <w:sz w:val="28"/>
          <w:szCs w:val="28"/>
          <w:rtl w:val="true"/>
          <w:lang w:bidi="fa-IR"/>
        </w:rPr>
        <w:t xml:space="preserve">دور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حج ص </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در زمان ابراهیم خلیل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بود ، سپس عبدالله بن زبیر او را بنا کرد و ارتفاع آنرا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قرار داد ، سپس حجاج آنرا ویران کرد و تجدید بنا کرد و آنرا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قرارداد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ابراهیم و دیگران به اسناد مختلف به امام نسبت می دهند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کعبه را خراب کردند، به این ترتیب که از کوه های مکه سیل آمد و به کعبه خرابی وارد شد، در كعبه يك مجسمه آهوی طلائی که پاهایش از جواهرات بود دزدیده شد و دیوار کعبه کوتاه بود و این زمان سی سال قبل از بعثت پیامبر اسلام صلی الله علیه وآله بود ، قریش خواستند که کعبه را خراب کنند و از نو بسازند و عرض آن را زیاد کنند ترسیدند که اگر كلنگ به آن بگذارند، عذاب خدا بر آنان نازل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بن مغیره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بخودم واگذارید تا کعبه را </w:t>
      </w:r>
    </w:p>
    <w:p>
      <w:pPr>
        <w:pStyle w:val="BookText"/>
        <w:rPr/>
      </w:pPr>
      <w:r>
        <w:rPr>
          <w:rFonts w:ascii="IRNazanin" w:hAnsi="IRNazanin" w:eastAsia="IRNazanin"/>
          <w:color w:val="111111"/>
          <w:sz w:val="28"/>
          <w:sz w:val="28"/>
          <w:szCs w:val="28"/>
          <w:rtl w:val="true"/>
          <w:lang w:bidi="fa-IR"/>
        </w:rPr>
        <w:t xml:space="preserve">خراب کنم، اگر خوشنودی خدا در این باشد که عذابی به من نمی رسد و گرنه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 بربام کعبه رفت و سنگی را حرکت داد، همان جا ماری به طرف ولید بیرون آمد و خورشید گرفته شد ، وقتی که چنین دیدند بگریه و تضرع افتادند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ماجز اصلاح ارادۀ دیگری نداریم ، مار پنهان شد ، آنان کعبه را خراب کردند و سنگ هایش را اساس بنا قرار داده و شروع به بنا کردند، تا به اندازه ای که زمان ابراهیم علیه السلام ساخته شده بود مجدداً آن را ساختند ، بعد خواستند در عرض کعبه بیافزایند، اما تا قواعدیکه ابراهیم قرار داده بود حرکت دادند که آن ها را از جابه کنند، زلزله ای شدید آمد و تاریکی سختی آنها را فرا گرفت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کعبه بدست ابراهیم از نظر 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از نظر 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از نظر ارتفاع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بود ، قریش گفتند در ارتفاع کعبه می افزائیم وقتی که ساختمان </w:t>
      </w:r>
    </w:p>
    <w:p>
      <w:pPr>
        <w:pStyle w:val="BookText"/>
        <w:rPr/>
      </w:pPr>
      <w:r>
        <w:rPr>
          <w:rFonts w:ascii="IRNazanin" w:hAnsi="IRNazanin" w:eastAsia="IRNazanin"/>
          <w:color w:val="111111"/>
          <w:sz w:val="28"/>
          <w:sz w:val="28"/>
          <w:szCs w:val="28"/>
          <w:rtl w:val="true"/>
          <w:lang w:bidi="fa-IR"/>
        </w:rPr>
        <w:t>آن را به پایان رساندندو نوبت به نصب حجر الاسود رسید، بین افراد قریش اختلاف در نصب حجر الاسود افتاد ، هر يك از قبائل میخواست این افتخار نصیب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بالا گرفت، سرانجام باین پیشنهاد راضی شدند که این کار را به داورى يك نفر واگذار کنند و گفتند نخستین کسی که از باب بنی شیبه وارد شود در این کار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ای بعد دیدند حضرت محمد صلی الله علیه وآله از آن درب وارد شد ، گفتند این امین است که می آید ، به داوری او راضی شدند، پیامبر صلی الله علیه وآله ردای مبارك خود را روی زمین پهن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که ردای آن بزرگوار، کساء طارونی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حجر الاسود را در آن گذاشته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يك قسمت از چهار قسمت قریش مردی به نمایندگی به پیش آید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نفر بنام های عتبة بن ربيعة از طايفه عبد شمس واسود بن مطلب از طایفه بنی اسد بن عبدالعزى وابو خذيفة </w:t>
      </w:r>
    </w:p>
    <w:p>
      <w:pPr>
        <w:pStyle w:val="BookText"/>
        <w:rPr/>
      </w:pPr>
      <w:r>
        <w:rPr>
          <w:rFonts w:ascii="IRNazanin" w:hAnsi="IRNazanin" w:eastAsia="IRNazanin"/>
          <w:color w:val="111111"/>
          <w:sz w:val="28"/>
          <w:sz w:val="28"/>
          <w:szCs w:val="28"/>
          <w:rtl w:val="true"/>
          <w:lang w:bidi="fa-IR"/>
        </w:rPr>
        <w:t>ابن مغيرة از طایفه بنی مخزوم وقيس بن عدی از طایفه بنی سهم به پیش آمدند و چهار گوشۀ عبار اگرفته و بلند کردند و آوردند نزديك ساختمان کعبه آنگاه پیامبر صلی الله علیه وآله آنرا برداشت و بجایش گذاشت و اختلاف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یک کشتی ای که در آن وسائل سقف و چوب و ساختمان بوده همراه عده ای کارگر به حبشه فرستاده بود تا در آنجا کلیسائی بسازند، بادتندی وزیده بود و آن وسائل را بساحل دریا انداخته بود، وقتی که این خبر به قریش رسید ، به ساحل رفتند و در آنجا آن وسائلی را که از چوب و زینت و غیره بود و به درد ساختمان کعبه می خورد، خریداری کرده و به مکه آوردند و اندازه آن چوب ها با ساختمان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کرد وقتی که ساختمان پایان یافت ، پارچه ای به او پوشاندند بنام کساء أردیه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علی نعمان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مهدی عباسی </w:t>
      </w:r>
    </w:p>
    <w:p>
      <w:pPr>
        <w:pStyle w:val="BookText"/>
        <w:rPr/>
      </w:pPr>
      <w:r>
        <w:rPr>
          <w:rFonts w:ascii="IRNazanin" w:hAnsi="IRNazanin" w:eastAsia="IRNazanin"/>
          <w:color w:val="111111"/>
          <w:sz w:val="28"/>
          <w:sz w:val="28"/>
          <w:szCs w:val="28"/>
          <w:rtl w:val="true"/>
          <w:lang w:bidi="fa-IR"/>
        </w:rPr>
        <w:t xml:space="preserve">تجدید بنای ساختمان مسجد الحرام را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گوشه مسجد خانه هائی وجود داشت ، از صاحبان خانه ها خواست تا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فروش یاغیره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کنند، تاجزء مسجد شود ، صاحبان آن راضی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این مسئله را از فقهاء پرسید ،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چیزی از غصب داخل مسجد الحرام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یقطین که در آنجا حضور داشت به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 ای برای موسی بن جعفر علیه السلام بنویسی و از او این سوال را بپرسی، ترا از حقیقت ماجرا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نامه ای به فرماندار مدینه نوشت که از امام موسی بن جعفر علیه السلام این مسئله را بپرس و بگو ، خانه ای را می خواهیم داخل مسجد کنیم صاحب او امتناع از فروش دارد ، راه چاره چیست ؟ فرماندار طبق دستور خدمت امام موسی بن جعفر علیه السلام رسید و مسأله را پرسید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را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حضرت رضا پرسید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حتما باید به این مسأله جواب داده شود ؟ فرماندار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مهدی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کعبه اول بناشده و مردم سپس در کنار آن فرود آمده اند، فضای اطراف آن متعلق به کعبه است و اگر سکونت مردم در آنجا مقدم بر خانه کعبه بوده آنان سزاوارترند ، وقتی که این نامه به حضور مهدی رسید نامه را بوسید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فرمان به خراب کردن آن خانه راها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خانه ها خدمت حضرت رضا رسیده از حضرت خواستند که نامه ای برای مهدی بنویسد که قیمت خانه هایشان را بپردازد، حضرت نامه ای برای مهدی نوشت ، که چیزی به آنان عطا کن او هم آنان را راضی کرد </w:t>
      </w:r>
      <w:r>
        <w:rPr>
          <w:rFonts w:eastAsia="IRNazanin" w:cs="IRNazanin"/>
          <w:color w:val="111111"/>
          <w:sz w:val="28"/>
          <w:szCs w:val="28"/>
          <w:rtl w:val="true"/>
          <w:lang w:bidi="fa-IR"/>
        </w:rPr>
        <w:t xml:space="preserve">. </w:t>
      </w:r>
      <w:r>
        <w:rPr>
          <w:rStyle w:val="FootnoteAnchor"/>
          <w:rtl w:val="true"/>
        </w:rPr>
        <w:footnoteReference w:id="30"/>
      </w:r>
      <w:bookmarkStart w:id="121" w:name="pg9341_90242"/>
    </w:p>
    <w:p>
      <w:pPr>
        <w:pStyle w:val="Heading2"/>
        <w:numPr>
          <w:ilvl w:val="1"/>
          <w:numId w:val="1"/>
        </w:numPr>
        <w:rPr/>
      </w:pPr>
      <w:bookmarkStart w:id="122" w:name="__RefHeading___Toc5202777_2870459653"/>
      <w:bookmarkStart w:id="123" w:name="_Toc43"/>
      <w:bookmarkEnd w:id="121"/>
      <w:bookmarkEnd w:id="122"/>
      <w:r>
        <w:rPr>
          <w:rtl w:val="true"/>
        </w:rPr>
        <w:t xml:space="preserve">فلسفه نامگذاری کعبه به </w:t>
      </w:r>
      <w:r>
        <w:rPr>
          <w:rtl w:val="true"/>
        </w:rPr>
        <w:t>(</w:t>
      </w:r>
      <w:r>
        <w:rPr>
          <w:rtl w:val="true"/>
        </w:rPr>
        <w:t>کعبه</w:t>
      </w:r>
      <w:r>
        <w:rPr>
          <w:rtl w:val="true"/>
        </w:rPr>
        <w:t>)</w:t>
      </w:r>
      <w:bookmarkEnd w:id="123"/>
    </w:p>
    <w:p>
      <w:pPr>
        <w:pStyle w:val="BookText"/>
        <w:rPr/>
      </w:pPr>
      <w:r>
        <w:rPr>
          <w:rFonts w:ascii="IRNazanin" w:hAnsi="IRNazanin" w:eastAsia="IRNazanin"/>
          <w:color w:val="111111"/>
          <w:sz w:val="28"/>
          <w:sz w:val="28"/>
          <w:szCs w:val="28"/>
          <w:rtl w:val="true"/>
          <w:lang w:bidi="fa-IR"/>
        </w:rPr>
        <w:t xml:space="preserve">گروهی از یهودیان به حضور رسول اکرم صلی الله علیه وآله شرفیاب شده و در مورد اموری سؤال کردند ، از جمله یکی از آنها پرسید، چرا کعبه را کعبه نام گذاری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وسط دنیا قرار گرفته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حج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124" w:name="__RefHeading___Toc5202779_2870459653"/>
      <w:bookmarkStart w:id="125" w:name="_Toc44"/>
      <w:bookmarkEnd w:id="124"/>
      <w:r>
        <w:rPr>
          <w:rtl w:val="true"/>
        </w:rPr>
        <w:t>فلسفه علامت ها و حدود حرم</w:t>
      </w:r>
      <w:bookmarkEnd w:id="12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در مورد حدود </w:t>
      </w:r>
    </w:p>
    <w:p>
      <w:pPr>
        <w:pStyle w:val="BookText"/>
        <w:rPr/>
      </w:pPr>
      <w:r>
        <w:rPr>
          <w:rFonts w:ascii="IRNazanin" w:hAnsi="IRNazanin" w:eastAsia="IRNazanin"/>
          <w:color w:val="111111"/>
          <w:sz w:val="28"/>
          <w:sz w:val="28"/>
          <w:szCs w:val="28"/>
          <w:rtl w:val="true"/>
          <w:lang w:bidi="fa-IR"/>
        </w:rPr>
        <w:t xml:space="preserve">و نشانه های حرم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ستون هایی به شکل مكعب مستطیل به ارتفاع سه متر در آخرین حد فواصل حرم است که برای نشانه ساخته شده که این حد و در احرام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بعضی بهم نزدیکند و بعضی از هم دورند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وقتی که آدم را از بهشت بیرون کرد و به زمین فرود آورد، او را بر کوه ابوقيس فرود آورد و او از وحشت و این که چیزی را که در بهشت می شنید اینک نمی شنود بدرگاه خدا شکایت کرد ، خداوند یاقوت سرخی نزد آدم فرستاد و آدم آنرا در محل کعبه گذارد و دور آن طواف می کرد و روشنی آن به محل علامت ها می رسید و آن علامت ها براثر نور آن یاقوت ، معلوم شد، خداوند این حدود امتداد روشنائی را حرم قرار داد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حج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126" w:name="pg9341_90244"/>
    </w:p>
    <w:p>
      <w:pPr>
        <w:pStyle w:val="Heading2"/>
        <w:numPr>
          <w:ilvl w:val="1"/>
          <w:numId w:val="1"/>
        </w:numPr>
        <w:rPr/>
      </w:pPr>
      <w:bookmarkStart w:id="127" w:name="__RefHeading___Toc5202781_2870459653"/>
      <w:bookmarkStart w:id="128" w:name="_Toc45"/>
      <w:bookmarkEnd w:id="126"/>
      <w:bookmarkEnd w:id="127"/>
      <w:r>
        <w:rPr>
          <w:rtl w:val="true"/>
        </w:rPr>
        <w:t>سرزمین امن وامان</w:t>
      </w:r>
      <w:bookmarkEnd w:id="12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این آیه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دَخَلَهُ كانَ آمَناً</w:t>
      </w:r>
      <w:r>
        <w:rPr>
          <w:rFonts w:ascii="IRNazanin" w:hAnsi="IRNazanin" w:eastAsia="IRNazanin"/>
          <w:color w:val="111111"/>
          <w:sz w:val="28"/>
          <w:sz w:val="28"/>
          <w:szCs w:val="28"/>
          <w:rtl w:val="true"/>
          <w:lang w:bidi="fa-IR"/>
        </w:rPr>
        <w:t xml:space="preserve"> کسی که داخل آن شود در امان خواهد بود پرسیدم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خائفی در این سرزمین در امان است، در صورتی که حدی از حدود خدا بر گردنش نباشد ، که سزاوار مؤاخذه برای آن حد شود ، گفتم کسی که با خدا و رسولش محاربه کند و سعی در فساد زمین داشته باشد آیا در حرم در امن و امان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همچون راه زنی است که گوسفند یا متاع دیگر مردم را می رباید حکمش با امام است، هر طور صلاح دانست ، همان انجام می شود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خیانت کاری که وارد حرم می شود ، چه می 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دستگیر و یا صدمه ای به او برسانند، زیرا خداوند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دَخَلَهُ كانَ آمَناً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حج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129" w:name="pg9341_90245"/>
    </w:p>
    <w:p>
      <w:pPr>
        <w:pStyle w:val="BookText"/>
        <w:rPr/>
      </w:pPr>
      <w:bookmarkEnd w:id="129"/>
      <w:r>
        <w:rPr>
          <w:rFonts w:ascii="IRNazanin" w:hAnsi="IRNazanin" w:eastAsia="IRNazanin"/>
          <w:color w:val="111111"/>
          <w:sz w:val="28"/>
          <w:sz w:val="28"/>
          <w:szCs w:val="28"/>
          <w:rtl w:val="true"/>
          <w:lang w:bidi="fa-IR"/>
        </w:rPr>
        <w:t xml:space="preserve">حلبی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تفسير </w:t>
      </w:r>
      <w:r>
        <w:rPr>
          <w:rFonts w:ascii="Amiri" w:hAnsi="Amiri" w:eastAsia="Amiri" w:cs="Amiri"/>
          <w:color w:val="111111"/>
          <w:sz w:val="28"/>
          <w:sz w:val="28"/>
          <w:szCs w:val="28"/>
          <w:rtl w:val="true"/>
          <w:lang w:bidi="ar-SA"/>
        </w:rPr>
        <w:t>وَ مَنْ دَخَلَهُ كانَ آمَناً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بنده ای را در بیرون حرم دستگیر کردند، سپس بسوی حرم فرار کرد، سزاوار نیست که در حرم دستگیر شود، ولی او را از بازار جلوگیری می کنند نباید چیزی بفروشد و غذا به او نمی دهند آب به او نمی آشامند و با او سخن نمی گویند، که اگر با او چنین رفتار کنند امید است که از حرم بیرون آید و در بیرون حرم دستگیر شود و اگر در حرم دست به کارهای ناشایسته ای زد در همانجا دستگیر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حج ط قديم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130" w:name="__RefHeading___Toc5202783_2870459653"/>
      <w:bookmarkStart w:id="131" w:name="_Toc46"/>
      <w:bookmarkEnd w:id="130"/>
      <w:r>
        <w:rPr>
          <w:rtl w:val="true"/>
        </w:rPr>
        <w:t>برتری کعبه و مسجد الحرام</w:t>
      </w:r>
      <w:bookmarkEnd w:id="131"/>
    </w:p>
    <w:p>
      <w:pPr>
        <w:pStyle w:val="BookText"/>
        <w:rPr/>
      </w:pPr>
      <w:r>
        <w:rPr>
          <w:rFonts w:ascii="IRNazanin" w:hAnsi="IRNazanin" w:eastAsia="IRNazanin"/>
          <w:color w:val="111111"/>
          <w:sz w:val="28"/>
          <w:sz w:val="28"/>
          <w:szCs w:val="28"/>
          <w:rtl w:val="true"/>
          <w:lang w:bidi="fa-IR"/>
        </w:rPr>
        <w:t xml:space="preserve">ابن عمار گوید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در اطراف کعبه صدو بیست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رحمت آن به طواف کنندگان و چهل رحمت آن به نمازگزاران و بیست رحمت آن به ناظران می رسد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حج ط قديم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به ابراهیم علیه السلام وحی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ام را برای طواف کنندگان و مجاوران و رکوع کنندگان و سجود کنندگان پاکیزه کن، صد و هفتاد رحمت بکعبه فرود آمده ، که شصت رحمت آن برای طواف کنندگان و پنجاه رحمت آن برای مجاوران و چهل رحمت آن برای نمازگزاران و بیست رحمت آن برای ناظران داده شد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امیر مؤمنان علی بن ابیطالب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چهار قصر از قصرهای بهشتی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بيت المقدس</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كوفه </w:t>
      </w:r>
      <w:r>
        <w:rPr>
          <w:rStyle w:val="FootnoteAnchor"/>
          <w:rtl w:val="true"/>
        </w:rPr>
        <w:footnoteReference w:id="32"/>
      </w:r>
      <w:bookmarkStart w:id="132" w:name="pg9341_90247"/>
    </w:p>
    <w:p>
      <w:pPr>
        <w:pStyle w:val="Heading2"/>
        <w:numPr>
          <w:ilvl w:val="1"/>
          <w:numId w:val="1"/>
        </w:numPr>
        <w:rPr/>
      </w:pPr>
      <w:bookmarkStart w:id="133" w:name="__RefHeading___Toc5202785_2870459653"/>
      <w:bookmarkStart w:id="134" w:name="_Toc47"/>
      <w:bookmarkEnd w:id="132"/>
      <w:bookmarkEnd w:id="133"/>
      <w:r>
        <w:rPr>
          <w:rtl w:val="true"/>
        </w:rPr>
        <w:t>نگاه به کعبه عبادت است</w:t>
      </w:r>
      <w:bookmarkEnd w:id="13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مقام ابراهیم در حضور امام محمد باقر علیه السلام نشسته بودم دیدم ، امام با تمام حواس رو به کعبه توقف کرده و به کعبه می نگرد،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کعبه عبادت است، خداوند خانه ای در زمین محبوب تر از کعبه نیافریده، سپس با دستش اشاره ای به کعبه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 گرامی تر از کعبه و خداوند متعال در روزی که آسمان ها و زمین را آفرید ، بخاطر کعبه ماه هائی را در قرآن خود گرامی داشت و آنها را اشهر حرم معرفی کرد ، </w:t>
      </w:r>
    </w:p>
    <w:p>
      <w:pPr>
        <w:pStyle w:val="BookText"/>
        <w:rPr/>
      </w:pPr>
      <w:r>
        <w:rPr>
          <w:rFonts w:ascii="IRNazanin" w:hAnsi="IRNazanin" w:eastAsia="IRNazanin"/>
          <w:color w:val="111111"/>
          <w:sz w:val="28"/>
          <w:sz w:val="28"/>
          <w:szCs w:val="28"/>
          <w:rtl w:val="true"/>
          <w:lang w:bidi="fa-IR"/>
        </w:rPr>
        <w:t xml:space="preserve">که سه ماه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ذيقعده ، ذيحجه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هستند و يك ماه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عمره حرمت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حج چاپ قدیم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ترین پاداش نگاه به کعبه این است که خداوند به هر نگاهي يك حسنه عطا می کند و يك گناه از وی محو می کند و يك درجه به مقام او می 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کعبه بنگرد ، در تمام زمان نگاهش برای او حسنات نوشته می شود و گناه از او محو می گردد ، تا موقعی که چشمش را از آن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محجه ص </w:t>
      </w:r>
      <w:r>
        <w:rPr>
          <w:rFonts w:eastAsia="IRNazanin" w:cs="IRNazanin"/>
          <w:color w:val="111111"/>
          <w:sz w:val="28"/>
          <w:szCs w:val="28"/>
          <w:lang w:bidi="fa-IR"/>
        </w:rPr>
        <w:t>154</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غفاری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 به چهره علی بن ابیطالب علیه السلام عبادت است ، نگاه کردن به چهره پدر و مادر که از روی مهربانی و ترحم باشد عبادت است ، نگاه کردن به صفحات قرآن عبادت است و نگاه به کعبه نیز عبادت محسوب می شود </w:t>
      </w:r>
      <w:r>
        <w:rPr>
          <w:rFonts w:eastAsia="IRNazanin" w:cs="IRNazanin"/>
          <w:color w:val="111111"/>
          <w:sz w:val="28"/>
          <w:szCs w:val="28"/>
          <w:rtl w:val="true"/>
          <w:lang w:bidi="fa-IR"/>
        </w:rPr>
        <w:t xml:space="preserve">. </w:t>
      </w:r>
      <w:r>
        <w:rPr>
          <w:rStyle w:val="FootnoteAnchor"/>
          <w:rtl w:val="true"/>
        </w:rPr>
        <w:footnoteReference w:id="34"/>
      </w:r>
      <w:bookmarkStart w:id="135" w:name="pg9341_90250"/>
    </w:p>
    <w:p>
      <w:pPr>
        <w:pStyle w:val="Heading2"/>
        <w:numPr>
          <w:ilvl w:val="1"/>
          <w:numId w:val="1"/>
        </w:numPr>
        <w:rPr/>
      </w:pPr>
      <w:bookmarkStart w:id="136" w:name="__RefHeading___Toc5202787_2870459653"/>
      <w:bookmarkStart w:id="137" w:name="_Toc48"/>
      <w:bookmarkEnd w:id="135"/>
      <w:bookmarkEnd w:id="136"/>
      <w:r>
        <w:rPr>
          <w:rtl w:val="true"/>
        </w:rPr>
        <w:t>فلسفه حج و بنای کعبه از گفتار علی بن ابیطالب علیه السلام</w:t>
      </w:r>
      <w:bookmarkEnd w:id="13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در خطبه قاصعه در نهج البلاغه می فرماید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امتحان و آزمایش بزرگ تر باشد ، ثواب و پاداش آن بزرگ تر و فراوان تر است آیا نمی بینید که خداوند پیشینیان را از زمان آدم تا آخرین نفر این جهان آزمایش فرموده ، بسنگ 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های کعبه از آن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زیان دارد و نه سود و نه بینش دارد و نه شنوائی ، </w:t>
      </w:r>
    </w:p>
    <w:p>
      <w:pPr>
        <w:pStyle w:val="BookText"/>
        <w:rPr/>
      </w:pPr>
      <w:r>
        <w:rPr>
          <w:rFonts w:ascii="IRNazanin" w:hAnsi="IRNazanin" w:eastAsia="IRNazanin"/>
          <w:color w:val="111111"/>
          <w:sz w:val="28"/>
          <w:sz w:val="28"/>
          <w:szCs w:val="28"/>
          <w:rtl w:val="true"/>
          <w:lang w:bidi="fa-IR"/>
        </w:rPr>
        <w:t xml:space="preserve">پس آن سنگ ها را بیت الحرام خود قرارداد ، خانه ای که آنرا برای مردم بر پاساخت و آنرا در دشوارترین جاهای زمین از جهت سنگستان بودن و کم ترین جاهای بلند دنیا از جهت کلوخ وخاك داشتن و تنگ ترين دره ها قرار داد ، که در بخشی از زمین بین کوه های ناهموار و ریگ های نرم و چشمه های کم آب و دهکده های از هم دور که شتر و اسب و گاو و گوسفند هم در آنجا فربه نمی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 شده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آدم و فرزندانش را امر کرد که به جانب آن متوجه گردند و بیت الحرام محلی برای سوداگران مسافر مقصد باراندازیشان گردید، میوه های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دل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خانه فرود می آیند، از بیابان های بی آب و گیاه ، دور از آبادی و از بلندی دره های سراشیب و از جزیره های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قطعات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شده است ، تا این که روش های خود را با خضوع و فروتنی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سعی و </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جنبانند، در اطراف خانه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برپاهایشان هروله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رضای خدا ژولیده مو و غبار آلوده هستند، جام هایشان را پشت سر انداخته اند و بر اثر نتراشیدن موها و زیاد شدن آن، زیبائی های خود را زشت کرده اند ، خداوند ایشا نرا امتحان و آزمایش نمود ، امتحان بزرگ تر و سخت و آشکار کامل که آنرا سبب دریافت رحمت و رسیدن به بهشت گردانید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می خواست خانه محترم و عبادت گاه های بزرگ خويش رابين باغ ها وجوب ها وزمین نرم و هموار با درخت های بسیار و بامیوه های در دسترس و ساختمان های بهم پیوسته و دهات نزديک بهم و بین گندم های سرخ ، مرغزار سبز و زمین های پرگیاه و کشتزارهای تازه و شاداب و راه های آباد قرار دهد، مقدار پاداش را بتناسب کمی آزمایش می گردانید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پایه هایی که خانه بر آنها نهاده شده و سنگ هائی که به آنها بنا گردیده از زمرد سبز و یاقوت سرخ و نور و روشنائی بود، چنین ساختمانی توهم وشك را در سینه ها کاهش می داد و کوشش و تلاش شیطان را از دل ها برطرف می ساخت و اضطراب و نگرانی و تردید را از مردم دور می نمود ولی خداوند بندگانش را به سختی های گوناگون می آزماید و با کوشش های رنگارنگ از آنان بندگی می خواهد و ایشان را به اقسام آنچه پسندیده طبع ها نیست ، آزمایش می کند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بیرون کردن کبر و خودپسندی از دل ها و جای دادن فروتنی در جان هایشان و برای این که آن آزمایش را درهای گشاده بسوی فضل و احسان خود و وسائل آسان برای عفو و بخشش خویش قرار دهد </w:t>
      </w:r>
      <w:r>
        <w:rPr>
          <w:rStyle w:val="FootnoteAnchor"/>
          <w:rtl w:val="true"/>
        </w:rPr>
        <w:footnoteReference w:id="36"/>
      </w:r>
      <w:bookmarkStart w:id="138" w:name="pg9341_90254"/>
    </w:p>
    <w:p>
      <w:pPr>
        <w:pStyle w:val="Heading2"/>
        <w:numPr>
          <w:ilvl w:val="1"/>
          <w:numId w:val="1"/>
        </w:numPr>
        <w:rPr/>
      </w:pPr>
      <w:bookmarkStart w:id="139" w:name="__RefHeading___Toc5202789_2870459653"/>
      <w:bookmarkStart w:id="140" w:name="_Toc49"/>
      <w:bookmarkEnd w:id="138"/>
      <w:bookmarkEnd w:id="139"/>
      <w:r>
        <w:rPr>
          <w:rtl w:val="true"/>
        </w:rPr>
        <w:t>محشور شدن کعبه در روز قیامت</w:t>
      </w:r>
      <w:bookmarkEnd w:id="140"/>
    </w:p>
    <w:p>
      <w:pPr>
        <w:pStyle w:val="BookText"/>
        <w:rPr/>
      </w:pPr>
      <w:r>
        <w:rPr>
          <w:rFonts w:ascii="IRNazanin" w:hAnsi="IRNazanin" w:eastAsia="IRNazanin"/>
          <w:color w:val="111111"/>
          <w:sz w:val="28"/>
          <w:sz w:val="28"/>
          <w:szCs w:val="28"/>
          <w:rtl w:val="true"/>
          <w:lang w:bidi="fa-IR"/>
        </w:rPr>
        <w:t xml:space="preserve">ابو حامد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بخانه كعبه وعده داد که در هر سال ششصد هزار نفر حج آنرا بجای آورند و اگر کم تر از این تعداد شدند ، خداوند با فرستادن فرشتگان ، آن کمبود را جبران می کند و کعبه در روز قیامت همچون عروسی در شب زفاف محشور می گردد ، هر کس که حج بجای آورده باشد ، پرده های آن را گرفته و در اطراف آن راه می رود ، تا این که کعبه وارد بهشت می شود و آنان نیز همراه آن وارد بهشت می گردند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 w:name="__RefHeading___Toc5202791_2870459653"/>
      <w:bookmarkStart w:id="142" w:name="_Toc50"/>
      <w:bookmarkEnd w:id="141"/>
      <w:r>
        <w:rPr>
          <w:rtl w:val="true"/>
        </w:rPr>
        <w:t>مکان های برگزیده خداوند کدامند؟</w:t>
      </w:r>
      <w:bookmarkEnd w:id="14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شهرها </w:t>
      </w:r>
      <w:bookmarkStart w:id="143" w:name="pg9341_90255"/>
    </w:p>
    <w:p>
      <w:pPr>
        <w:pStyle w:val="BookText"/>
        <w:rPr/>
      </w:pPr>
      <w:bookmarkEnd w:id="143"/>
      <w:r>
        <w:rPr>
          <w:rFonts w:ascii="IRNazanin" w:hAnsi="IRNazanin" w:eastAsia="IRNazanin"/>
          <w:color w:val="111111"/>
          <w:sz w:val="28"/>
          <w:sz w:val="28"/>
          <w:szCs w:val="28"/>
          <w:rtl w:val="true"/>
          <w:lang w:bidi="fa-IR"/>
        </w:rPr>
        <w:t xml:space="preserve">چهار شهر را برگزید، که در قرآن مجید فرموده </w:t>
      </w:r>
      <w:r>
        <w:rPr>
          <w:rFonts w:ascii="Amiri" w:hAnsi="Amiri" w:eastAsia="Amiri" w:cs="Amiri"/>
          <w:color w:val="111111"/>
          <w:sz w:val="28"/>
          <w:sz w:val="28"/>
          <w:szCs w:val="28"/>
          <w:rtl w:val="true"/>
          <w:lang w:bidi="ar-SA"/>
        </w:rPr>
        <w:t>وَ التِّينِ وَ الزَّيْتُونِ وَ طُورِ سِينِينَ وَ هذَا الْبَلَدِ الاَمِين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انجیر و زیتون وطور سيناء و به این شهر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انجیر مدینه و منظور از زیتون بیت المقدس و منظور از طور سینین کوفه و منظور از این شهر امین مکه است </w:t>
      </w:r>
      <w:r>
        <w:rPr>
          <w:rFonts w:eastAsia="IRNazanin" w:cs="IRNazanin"/>
          <w:color w:val="111111"/>
          <w:sz w:val="28"/>
          <w:szCs w:val="28"/>
          <w:rtl w:val="true"/>
          <w:lang w:bidi="fa-IR"/>
        </w:rPr>
        <w:t>.</w:t>
      </w:r>
    </w:p>
    <w:p>
      <w:pPr>
        <w:pStyle w:val="Heading2"/>
        <w:numPr>
          <w:ilvl w:val="1"/>
          <w:numId w:val="1"/>
        </w:numPr>
        <w:rPr/>
      </w:pPr>
      <w:bookmarkStart w:id="144" w:name="__RefHeading___Toc5202793_2870459653"/>
      <w:bookmarkStart w:id="145" w:name="_Toc51"/>
      <w:bookmarkEnd w:id="144"/>
      <w:r>
        <w:rPr>
          <w:rtl w:val="true"/>
        </w:rPr>
        <w:t>علت نامگذاری کعبه به اولین خانه</w:t>
      </w:r>
      <w:bookmarkEnd w:id="145"/>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اراده کرد زمین را بیافریند به بادها فرمان داد که خود را به دل آب زنند، تا موج به وجود آمد، سپس آن موج ها به کف ها مبدل شد و آن كف ها يك كف گردید ، خداوند آن کف را در محل کعبه جمع کرد، کوهی از کف دریاها از آن آفرید ، سپس زمین را از زیر آن کوه گسترش داد این است قول خداوند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در قر آن که فرمود </w:t>
      </w:r>
      <w:r>
        <w:rPr>
          <w:rFonts w:eastAsia="IRNazanin" w:cs="IRNazanin"/>
          <w:color w:val="111111"/>
          <w:sz w:val="28"/>
          <w:szCs w:val="28"/>
          <w:rtl w:val="true"/>
          <w:lang w:bidi="fa-IR"/>
        </w:rPr>
        <w:t xml:space="preserve">: </w:t>
      </w:r>
      <w:bookmarkStart w:id="146" w:name="pg9341_90256"/>
    </w:p>
    <w:p>
      <w:pPr>
        <w:pStyle w:val="BookText"/>
        <w:rPr/>
      </w:pPr>
      <w:bookmarkEnd w:id="146"/>
      <w:r>
        <w:rPr>
          <w:rFonts w:ascii="Amiri" w:hAnsi="Amiri" w:eastAsia="Amiri" w:cs="Amiri"/>
          <w:color w:val="111111"/>
          <w:sz w:val="28"/>
          <w:sz w:val="28"/>
          <w:szCs w:val="28"/>
          <w:rtl w:val="true"/>
          <w:lang w:bidi="ar-SA"/>
        </w:rPr>
        <w:t>اِنَّ أَوَّلَ بَيْتٍ وُضِعَ لِلنَّاسِ الَّذِى بِبَكَّةَ مُبارَكاً</w:t>
      </w:r>
      <w:r>
        <w:rPr>
          <w:rFonts w:ascii="IRNazanin" w:hAnsi="IRNazanin" w:eastAsia="IRNazanin"/>
          <w:color w:val="111111"/>
          <w:sz w:val="28"/>
          <w:sz w:val="28"/>
          <w:szCs w:val="28"/>
          <w:rtl w:val="true"/>
          <w:lang w:bidi="fa-IR"/>
        </w:rPr>
        <w:t xml:space="preserve"> نخستين خانه ای که برای مردم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مکه است که پر برکت و مایه هدایت است آل عمران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نخستین خانه ای که روی زمین آفریده شد ، کعبه بوده و سپس سایر نقاط زمین از آن کشیده شده است </w:t>
      </w:r>
      <w:r>
        <w:rPr>
          <w:rFonts w:eastAsia="IRNazanin" w:cs="IRNazanin"/>
          <w:color w:val="111111"/>
          <w:sz w:val="28"/>
          <w:szCs w:val="28"/>
          <w:rtl w:val="true"/>
          <w:lang w:bidi="fa-IR"/>
        </w:rPr>
        <w:t xml:space="preserve">. </w:t>
      </w:r>
      <w:r>
        <w:rPr>
          <w:rStyle w:val="FootnoteAnchor"/>
          <w:rtl w:val="true"/>
        </w:rPr>
        <w:footnoteReference w:id="38"/>
      </w:r>
    </w:p>
    <w:p>
      <w:pPr>
        <w:pStyle w:val="Heading2"/>
        <w:numPr>
          <w:ilvl w:val="1"/>
          <w:numId w:val="1"/>
        </w:numPr>
        <w:rPr/>
      </w:pPr>
      <w:bookmarkStart w:id="147" w:name="__RefHeading___Toc5202795_2870459653"/>
      <w:bookmarkStart w:id="148" w:name="_Toc52"/>
      <w:bookmarkEnd w:id="147"/>
      <w:r>
        <w:rPr>
          <w:rtl w:val="true"/>
        </w:rPr>
        <w:t xml:space="preserve">علت نامگذاری کعبه به </w:t>
      </w:r>
      <w:r>
        <w:rPr>
          <w:rtl w:val="true"/>
        </w:rPr>
        <w:t xml:space="preserve">( </w:t>
      </w:r>
      <w:r>
        <w:rPr>
          <w:rtl w:val="true"/>
        </w:rPr>
        <w:t xml:space="preserve">خانه عتیق </w:t>
      </w:r>
      <w:r>
        <w:rPr>
          <w:rtl w:val="true"/>
        </w:rPr>
        <w:t>)</w:t>
      </w:r>
      <w:bookmarkEnd w:id="14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خدیجه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کعبه به خانه عتیق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حجر الاسود را از بهشت نزد آدم فرستاد ، آنگاه کعبه مروارید سفیدی بود خداوند آن را به آسمان برد ، ولی پایه های آن در زمین باقی ماند که محاذی آن کعبه، مرواریدی قرار داشت ، هر روز هفتاد هزار فرشته بر آن وارد شده که هرگز مراجعت نمی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به ابراهیم و اسماعیل فرمان داد که کعبه را روی آن پایه ها بنا کنند و از این رو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چرا که از غرق شدن در طوفان نوح آزاد شد یعنی غرق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حج چاپ قدیم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ثمالی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پرسیدم پیرامون مسجد الحرام، چرا خداوند آنرا عتیق نامید؟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خانه هائی را که خداوند بر روی زمین قرار داده ، صاحب و سکنه دارند، غیر از خانه کعبه ، زیرا در این خانه احدی سکونت ندارد و این خانه صاحبی جز خدا ندارد و این خانه حرم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خانه را قبل از آفرینش سایر مخلوقات آفرید ، سپس زمین را بعد از آن آفرید و آنرا از زیر این خانه گسترش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سرتاسر زمین جز کعبه را در طوفان نوح غرق کرد از این رو کعبه موسوم به عتیق گردید، زیرا در آن طوفان </w:t>
      </w:r>
      <w:bookmarkStart w:id="149" w:name="pg9341_90258"/>
    </w:p>
    <w:p>
      <w:pPr>
        <w:pStyle w:val="BookText"/>
        <w:rPr/>
      </w:pPr>
      <w:bookmarkEnd w:id="149"/>
      <w:r>
        <w:rPr>
          <w:rFonts w:ascii="IRNazanin" w:hAnsi="IRNazanin" w:eastAsia="IRNazanin"/>
          <w:color w:val="111111"/>
          <w:sz w:val="28"/>
          <w:sz w:val="28"/>
          <w:szCs w:val="28"/>
          <w:rtl w:val="true"/>
          <w:lang w:bidi="fa-IR"/>
        </w:rPr>
        <w:t xml:space="preserve">از غرق شدن ایمن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محاربی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موقع کعبه به آسمان صعود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آب هم به آن نرسید و از آن دور شد بحار ط ق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Heading2"/>
        <w:numPr>
          <w:ilvl w:val="1"/>
          <w:numId w:val="1"/>
        </w:numPr>
        <w:rPr/>
      </w:pPr>
      <w:bookmarkStart w:id="150" w:name="__RefHeading___Toc5202797_2870459653"/>
      <w:bookmarkStart w:id="151" w:name="_Toc53"/>
      <w:bookmarkEnd w:id="150"/>
      <w:r>
        <w:rPr>
          <w:rtl w:val="true"/>
        </w:rPr>
        <w:t>علت نام گذاری مکه به ام القری</w:t>
      </w:r>
      <w:bookmarkEnd w:id="151"/>
    </w:p>
    <w:p>
      <w:pPr>
        <w:pStyle w:val="BookText"/>
        <w:rPr/>
      </w:pPr>
      <w:r>
        <w:rPr>
          <w:rFonts w:ascii="IRNazanin" w:hAnsi="IRNazanin" w:eastAsia="IRNazanin"/>
          <w:color w:val="111111"/>
          <w:sz w:val="28"/>
          <w:sz w:val="28"/>
          <w:szCs w:val="28"/>
          <w:rtl w:val="true"/>
          <w:lang w:bidi="fa-IR"/>
        </w:rPr>
        <w:t>یکنفر شامی از امیرالمؤمنين حضرت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چرامکه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 شهرها ، نام گذاری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زمین از زیر آن کشیده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گسترش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حج ط قديم ص </w:t>
      </w:r>
      <w:r>
        <w:rPr>
          <w:rFonts w:eastAsia="IRNazanin" w:cs="IRNazanin"/>
          <w:color w:val="111111"/>
          <w:sz w:val="28"/>
          <w:szCs w:val="28"/>
          <w:lang w:bidi="fa-IR"/>
        </w:rPr>
        <w:t>18</w:t>
      </w:r>
      <w:r>
        <w:rPr>
          <w:rFonts w:eastAsia="IRNazanin" w:cs="IRNazanin"/>
          <w:color w:val="111111"/>
          <w:sz w:val="28"/>
          <w:szCs w:val="28"/>
          <w:rtl w:val="true"/>
          <w:lang w:bidi="fa-IR"/>
        </w:rPr>
        <w:t>) .</w:t>
      </w:r>
    </w:p>
    <w:p>
      <w:pPr>
        <w:pStyle w:val="Heading2"/>
        <w:numPr>
          <w:ilvl w:val="1"/>
          <w:numId w:val="1"/>
        </w:numPr>
        <w:rPr/>
      </w:pPr>
      <w:bookmarkStart w:id="152" w:name="__RefHeading___Toc5202799_2870459653"/>
      <w:bookmarkStart w:id="153" w:name="_Toc54"/>
      <w:bookmarkEnd w:id="152"/>
      <w:r>
        <w:rPr>
          <w:rtl w:val="true"/>
        </w:rPr>
        <w:t xml:space="preserve">علت نامگذاری مکه به </w:t>
      </w:r>
      <w:r>
        <w:rPr>
          <w:rtl w:val="true"/>
        </w:rPr>
        <w:t xml:space="preserve">( </w:t>
      </w:r>
      <w:r>
        <w:rPr>
          <w:rtl w:val="true"/>
        </w:rPr>
        <w:t xml:space="preserve">بیت الله الحرام </w:t>
      </w:r>
      <w:r>
        <w:rPr>
          <w:rtl w:val="true"/>
        </w:rPr>
        <w:t>)</w:t>
      </w:r>
      <w:bookmarkEnd w:id="15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ورود </w:t>
      </w:r>
      <w:bookmarkStart w:id="154" w:name="pg9341_90259"/>
    </w:p>
    <w:p>
      <w:pPr>
        <w:pStyle w:val="BookText"/>
        <w:rPr/>
      </w:pPr>
      <w:bookmarkEnd w:id="154"/>
      <w:r>
        <w:rPr>
          <w:rFonts w:ascii="IRNazanin" w:hAnsi="IRNazanin" w:eastAsia="IRNazanin"/>
          <w:color w:val="111111"/>
          <w:sz w:val="28"/>
          <w:sz w:val="28"/>
          <w:szCs w:val="28"/>
          <w:rtl w:val="true"/>
          <w:lang w:bidi="fa-IR"/>
        </w:rPr>
        <w:t>مشرکان به آن حرام شده است</w:t>
      </w:r>
      <w:r>
        <w:rPr>
          <w:rFonts w:eastAsia="IRNazanin" w:cs="IRNazanin"/>
          <w:color w:val="111111"/>
          <w:sz w:val="28"/>
          <w:szCs w:val="28"/>
          <w:rtl w:val="true"/>
          <w:lang w:bidi="fa-IR"/>
        </w:rPr>
        <w:t>.</w:t>
      </w:r>
    </w:p>
    <w:p>
      <w:pPr>
        <w:pStyle w:val="Heading2"/>
        <w:numPr>
          <w:ilvl w:val="1"/>
          <w:numId w:val="1"/>
        </w:numPr>
        <w:rPr/>
      </w:pPr>
      <w:bookmarkStart w:id="155" w:name="__RefHeading___Toc5202801_2870459653"/>
      <w:bookmarkStart w:id="156" w:name="_Toc55"/>
      <w:bookmarkEnd w:id="155"/>
      <w:r>
        <w:rPr>
          <w:rtl w:val="true"/>
        </w:rPr>
        <w:t xml:space="preserve">علت نامگذاری حرم به </w:t>
      </w:r>
      <w:r>
        <w:rPr>
          <w:rtl w:val="true"/>
        </w:rPr>
        <w:t>(</w:t>
      </w:r>
      <w:r>
        <w:rPr>
          <w:rtl w:val="true"/>
        </w:rPr>
        <w:t>مکه</w:t>
      </w:r>
      <w:r>
        <w:rPr>
          <w:rtl w:val="true"/>
        </w:rPr>
        <w:t>)</w:t>
      </w:r>
      <w:bookmarkEnd w:id="156"/>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مکه را مکه گویند ، زیرا مردم بت پرست در آن سوت می کشیدند و به کسی که قصد آنرا داشت، گفته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خواهد سوت بکشد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کشید، این است فرموده خداوند در قرآن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صَلاتُهُمْ عِنْدَ الْبَيْتِ الاَمكاءِ وَ تَصْدِيَةً</w:t>
      </w:r>
      <w:r>
        <w:rPr>
          <w:rFonts w:ascii="IRNazanin" w:hAnsi="IRNazanin" w:eastAsia="IRNazanin"/>
          <w:color w:val="111111"/>
          <w:sz w:val="28"/>
          <w:sz w:val="28"/>
          <w:szCs w:val="28"/>
          <w:rtl w:val="true"/>
          <w:lang w:bidi="fa-IR"/>
        </w:rPr>
        <w:t xml:space="preserve"> نماز آنان مردم جاهليت نزديك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جزسوت و کف زدن نبود </w:t>
      </w:r>
      <w:r>
        <w:rPr>
          <w:rFonts w:eastAsia="IRNazanin" w:cs="IRNazanin"/>
          <w:color w:val="111111"/>
          <w:sz w:val="28"/>
          <w:szCs w:val="28"/>
          <w:rtl w:val="true"/>
          <w:lang w:bidi="fa-IR"/>
        </w:rPr>
        <w:t xml:space="preserve">. </w:t>
      </w:r>
      <w:r>
        <w:rPr>
          <w:rStyle w:val="FootnoteAnchor"/>
          <w:rtl w:val="true"/>
        </w:rPr>
        <w:footnoteReference w:id="39"/>
      </w:r>
      <w:r>
        <w:rPr>
          <w:rStyle w:val="FootnoteAnchor"/>
          <w:rtl w:val="true"/>
        </w:rPr>
        <w:footnoteReference w:id="40"/>
      </w:r>
    </w:p>
    <w:p>
      <w:pPr>
        <w:pStyle w:val="Heading2"/>
        <w:numPr>
          <w:ilvl w:val="1"/>
          <w:numId w:val="1"/>
        </w:numPr>
        <w:rPr/>
      </w:pPr>
      <w:bookmarkStart w:id="157" w:name="__RefHeading___Toc5202803_2870459653"/>
      <w:bookmarkStart w:id="158" w:name="_Toc56"/>
      <w:bookmarkEnd w:id="157"/>
      <w:r>
        <w:rPr>
          <w:rtl w:val="true"/>
        </w:rPr>
        <w:t xml:space="preserve">علت نامگذاری مکه به </w:t>
      </w:r>
      <w:r>
        <w:rPr>
          <w:rtl w:val="true"/>
        </w:rPr>
        <w:t>(</w:t>
      </w:r>
      <w:r>
        <w:rPr>
          <w:rtl w:val="true"/>
        </w:rPr>
        <w:t>بکه</w:t>
      </w:r>
      <w:r>
        <w:rPr>
          <w:rtl w:val="true"/>
        </w:rPr>
        <w:t>)</w:t>
      </w:r>
      <w:bookmarkEnd w:id="15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گردید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مردم در آنجا </w:t>
      </w:r>
    </w:p>
    <w:p>
      <w:pPr>
        <w:pStyle w:val="BookText"/>
        <w:rPr/>
      </w:pPr>
      <w:r>
        <w:rPr>
          <w:rFonts w:ascii="IRNazanin" w:hAnsi="IRNazanin" w:eastAsia="IRNazanin"/>
          <w:color w:val="111111"/>
          <w:sz w:val="28"/>
          <w:sz w:val="28"/>
          <w:szCs w:val="28"/>
          <w:rtl w:val="true"/>
          <w:lang w:bidi="fa-IR"/>
        </w:rPr>
        <w:t>ازدحام کرده و با دست خود یکدیگر را بر اثر ازدحام جمعیت رد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در لغت از بك ، بمعنى محل ازدحام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 زیرا مردم در آنجا از خوف خداگریه می کنند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فرم زیرا مردم در اطراف آن گریه می کنند</w:t>
      </w:r>
      <w:r>
        <w:rPr>
          <w:rFonts w:eastAsia="IRNazanin" w:cs="IRNazanin"/>
          <w:color w:val="111111"/>
          <w:sz w:val="28"/>
          <w:szCs w:val="28"/>
          <w:rtl w:val="true"/>
          <w:lang w:bidi="fa-IR"/>
        </w:rPr>
        <w:t xml:space="preserve">. </w:t>
      </w:r>
      <w:bookmarkStart w:id="159" w:name="pg9341_90261"/>
    </w:p>
    <w:p>
      <w:pPr>
        <w:pStyle w:val="Heading2"/>
        <w:numPr>
          <w:ilvl w:val="1"/>
          <w:numId w:val="1"/>
        </w:numPr>
        <w:rPr/>
      </w:pPr>
      <w:bookmarkStart w:id="160" w:name="__RefHeading___Toc5202805_2870459653"/>
      <w:bookmarkStart w:id="161" w:name="_Toc57"/>
      <w:bookmarkEnd w:id="159"/>
      <w:bookmarkEnd w:id="160"/>
      <w:r>
        <w:rPr>
          <w:rtl w:val="true"/>
        </w:rPr>
        <w:t>نام های مکه</w:t>
      </w:r>
      <w:bookmarkEnd w:id="161"/>
    </w:p>
    <w:p>
      <w:pPr>
        <w:pStyle w:val="BookText"/>
        <w:rPr/>
      </w:pPr>
      <w:r>
        <w:rPr>
          <w:rFonts w:ascii="IRNazanin" w:hAnsi="IRNazanin" w:eastAsia="IRNazanin"/>
          <w:color w:val="111111"/>
          <w:sz w:val="28"/>
          <w:sz w:val="28"/>
          <w:szCs w:val="28"/>
          <w:rtl w:val="true"/>
          <w:lang w:bidi="fa-IR"/>
        </w:rPr>
        <w:t xml:space="preserve">ابن عمار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پنج نام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شهرها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هرگاه مردم در آن ظلم کنند خداوند آنان را از آنجا رانده و هلاک می کند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که مردم ملازم آن گردند، </w:t>
      </w:r>
      <w:bookmarkStart w:id="162" w:name="pg9341_90262"/>
    </w:p>
    <w:p>
      <w:pPr>
        <w:pStyle w:val="BookText"/>
        <w:rPr/>
      </w:pPr>
      <w:bookmarkEnd w:id="162"/>
      <w:r>
        <w:rPr>
          <w:rFonts w:ascii="IRNazanin" w:hAnsi="IRNazanin" w:eastAsia="IRNazanin"/>
          <w:color w:val="111111"/>
          <w:sz w:val="28"/>
          <w:sz w:val="28"/>
          <w:szCs w:val="28"/>
          <w:rtl w:val="true"/>
          <w:lang w:bidi="fa-IR"/>
        </w:rPr>
        <w:t xml:space="preserve">مشمول رحمت خدا قرار می گیرند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 w:name="__RefHeading___Toc5202807_2870459653"/>
      <w:bookmarkStart w:id="164" w:name="_Toc58"/>
      <w:bookmarkEnd w:id="163"/>
      <w:r>
        <w:rPr>
          <w:rtl w:val="true"/>
        </w:rPr>
        <w:t>درب های مکه</w:t>
      </w:r>
      <w:bookmarkEnd w:id="164"/>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العاكف فيه والباد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و بادیه نشین در آن مساوی اند 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که برای خانه های مکه، درب هائی گذارده شود، زیرا حاجیان وارد خانه و در میدان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نشستند، تا مناسك خودرا انجام</w:t>
      </w:r>
    </w:p>
    <w:p>
      <w:pPr>
        <w:pStyle w:val="BookText"/>
        <w:rPr/>
      </w:pP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ها مانع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کسی که برای خانه های مکه درهایی قرار داد معاویه بود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 w:name="__RefHeading___Toc5202809_2870459653"/>
      <w:bookmarkStart w:id="166" w:name="_Toc59"/>
      <w:bookmarkEnd w:id="165"/>
      <w:r>
        <w:rPr>
          <w:rtl w:val="true"/>
        </w:rPr>
        <w:t>بهترین مکان ها در مکه</w:t>
      </w:r>
      <w:bookmarkEnd w:id="16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حمزه ثمالی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از ما پرسید </w:t>
      </w:r>
      <w:bookmarkStart w:id="167" w:name="pg9341_90263"/>
    </w:p>
    <w:p>
      <w:pPr>
        <w:pStyle w:val="BookText"/>
        <w:rPr/>
      </w:pPr>
      <w:bookmarkEnd w:id="167"/>
      <w:r>
        <w:rPr>
          <w:rFonts w:ascii="IRNazanin" w:hAnsi="IRNazanin" w:eastAsia="IRNazanin"/>
          <w:color w:val="111111"/>
          <w:sz w:val="28"/>
          <w:sz w:val="28"/>
          <w:szCs w:val="28"/>
          <w:rtl w:val="true"/>
          <w:lang w:bidi="fa-IR"/>
        </w:rPr>
        <w:t>کدام مکان ها بهترین مکان است ؟ گفتم خدا و رسولش و فرزند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بهترین مکان ها ، بین رکن حجر الاسود ومقام ابراهیم است، هرگاه مردی مانند حضرت 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میان قومش عمر کند و در همین مکان روزها روزه بگیرد و شب ها زنده داری کند، ولی وقتی با خدا ملاقات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سراغ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ما را نداشته باشد هيچيك از این عبادات برای او سودی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محجة البيضاء ص </w:t>
      </w:r>
      <w:r>
        <w:rPr>
          <w:rFonts w:eastAsia="IRNazanin" w:cs="IRNazanin"/>
          <w:color w:val="111111"/>
          <w:sz w:val="28"/>
          <w:szCs w:val="28"/>
          <w:lang w:bidi="fa-IR"/>
        </w:rPr>
        <w:t>153</w:t>
      </w:r>
      <w:r>
        <w:rPr>
          <w:rFonts w:eastAsia="IRNazanin" w:cs="IRNazanin"/>
          <w:color w:val="111111"/>
          <w:sz w:val="28"/>
          <w:szCs w:val="28"/>
          <w:rtl w:val="true"/>
          <w:lang w:bidi="fa-IR"/>
        </w:rPr>
        <w:t>) .</w:t>
      </w:r>
    </w:p>
    <w:p>
      <w:pPr>
        <w:pStyle w:val="Heading2"/>
        <w:numPr>
          <w:ilvl w:val="1"/>
          <w:numId w:val="1"/>
        </w:numPr>
        <w:rPr/>
      </w:pPr>
      <w:bookmarkStart w:id="168" w:name="__RefHeading___Toc5202811_2870459653"/>
      <w:bookmarkStart w:id="169" w:name="_Toc60"/>
      <w:bookmarkEnd w:id="168"/>
      <w:r>
        <w:rPr>
          <w:rtl w:val="true"/>
        </w:rPr>
        <w:t>ارزش نماز در مکه</w:t>
      </w:r>
      <w:bookmarkEnd w:id="169"/>
    </w:p>
    <w:p>
      <w:pPr>
        <w:pStyle w:val="BookText"/>
        <w:rPr/>
      </w:pPr>
      <w:r>
        <w:rPr>
          <w:rFonts w:ascii="IRNazanin" w:hAnsi="IRNazanin" w:eastAsia="IRNazanin"/>
          <w:color w:val="111111"/>
          <w:sz w:val="28"/>
          <w:sz w:val="28"/>
          <w:szCs w:val="28"/>
          <w:rtl w:val="true"/>
          <w:lang w:bidi="fa-IR"/>
        </w:rPr>
        <w:t>امام صادق علیه السلام بنقل از پدران خود روایت می کند که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معادل ده هزار نماز در سایر مساجد است ، مگر مسجد الحرام که نماز در آن که معادل صد هزار نماز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حج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70" w:name="pg9341_90264"/>
    </w:p>
    <w:p>
      <w:pPr>
        <w:pStyle w:val="BookText"/>
        <w:rPr/>
      </w:pPr>
      <w:bookmarkEnd w:id="170"/>
      <w:r>
        <w:rPr>
          <w:rFonts w:ascii="IRNazanin" w:hAnsi="IRNazanin" w:eastAsia="IRNazanin"/>
          <w:color w:val="111111"/>
          <w:sz w:val="28"/>
          <w:sz w:val="28"/>
          <w:szCs w:val="28"/>
          <w:rtl w:val="true"/>
          <w:lang w:bidi="fa-IR"/>
        </w:rPr>
        <w:t>خالد قلانی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حرم خدا وحرم رسول خدا و حرم علی علیه السلام است ، نماز در آن معادل صدهزار نماز و یک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صد هزار درهم است و مدینه حرم خدا و حرم رسول خدا صلی الله علیه وآله و حرم امیر مؤمنان است ، که نماز در آن مسجد معادل ده هزار نماز و یکدر هم انفاق در آن معادل ده هزار درهم است و کوفه حرم خدا و حرم رسول خدا وحرم على علیه السلام است که نماز در آن معادل هزار نماز است</w:t>
      </w:r>
      <w:r>
        <w:rPr>
          <w:rFonts w:eastAsia="IRNazanin" w:cs="IRNazanin"/>
          <w:color w:val="111111"/>
          <w:sz w:val="28"/>
          <w:szCs w:val="28"/>
          <w:rtl w:val="true"/>
          <w:lang w:bidi="fa-IR"/>
        </w:rPr>
        <w:t xml:space="preserve">. </w:t>
      </w:r>
      <w:r>
        <w:rPr>
          <w:rStyle w:val="FootnoteAnchor"/>
          <w:rtl w:val="true"/>
        </w:rPr>
        <w:footnoteReference w:id="44"/>
      </w:r>
    </w:p>
    <w:p>
      <w:pPr>
        <w:pStyle w:val="Heading2"/>
        <w:numPr>
          <w:ilvl w:val="1"/>
          <w:numId w:val="1"/>
        </w:numPr>
        <w:rPr/>
      </w:pPr>
      <w:bookmarkStart w:id="171" w:name="__RefHeading___Toc5202813_2870459653"/>
      <w:bookmarkStart w:id="172" w:name="_Toc61"/>
      <w:bookmarkEnd w:id="171"/>
      <w:r>
        <w:rPr>
          <w:rtl w:val="true"/>
        </w:rPr>
        <w:t>ارزش سجده در مکه</w:t>
      </w:r>
      <w:bookmarkEnd w:id="17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مکه سجده کند مانند کسی است که در راه خدا بخون خودش آغشته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173" w:name="pg9341_90265"/>
    </w:p>
    <w:p>
      <w:pPr>
        <w:pStyle w:val="Heading2"/>
        <w:numPr>
          <w:ilvl w:val="1"/>
          <w:numId w:val="1"/>
        </w:numPr>
        <w:rPr/>
      </w:pPr>
      <w:bookmarkStart w:id="174" w:name="__RefHeading___Toc5202815_2870459653"/>
      <w:bookmarkStart w:id="175" w:name="_Toc62"/>
      <w:bookmarkEnd w:id="173"/>
      <w:bookmarkEnd w:id="174"/>
      <w:r>
        <w:rPr>
          <w:rtl w:val="true"/>
        </w:rPr>
        <w:t>ارزش ذکر در مکه</w:t>
      </w:r>
      <w:bookmarkEnd w:id="175"/>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تسبیح در مکه معادل انفاق مالیات کوفه و بصره در راه خداست </w:t>
      </w:r>
      <w:r>
        <w:rPr>
          <w:rFonts w:eastAsia="IRNazanin" w:cs="IRNazanin"/>
          <w:color w:val="111111"/>
          <w:sz w:val="28"/>
          <w:szCs w:val="28"/>
          <w:rtl w:val="true"/>
          <w:lang w:bidi="fa-IR"/>
        </w:rPr>
        <w:t xml:space="preserve">. </w:t>
      </w:r>
      <w:r>
        <w:rPr>
          <w:rStyle w:val="FootnoteAnchor"/>
          <w:rtl w:val="true"/>
        </w:rPr>
        <w:footnoteReference w:id="45"/>
      </w:r>
    </w:p>
    <w:p>
      <w:pPr>
        <w:pStyle w:val="Heading2"/>
        <w:numPr>
          <w:ilvl w:val="1"/>
          <w:numId w:val="1"/>
        </w:numPr>
        <w:rPr/>
      </w:pPr>
      <w:bookmarkStart w:id="176" w:name="__RefHeading___Toc5202817_2870459653"/>
      <w:bookmarkStart w:id="177" w:name="_Toc63"/>
      <w:bookmarkEnd w:id="176"/>
      <w:r>
        <w:rPr>
          <w:rtl w:val="true"/>
        </w:rPr>
        <w:t>پاداش ختم قرآن در مکه</w:t>
      </w:r>
      <w:bookmarkEnd w:id="177"/>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در مکه ختم کند، نمی رد تا اینکه رسول خدا صلی الله علیه وآله را به بیند ، ومنزل خود را در بهشت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حج ص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تمام قرآن را در مکه از جمعه تا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يك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کمتر یا زیادتر بخواند و در روز جمعه او را بپایان برساند ، خداوند برای او از نخستین جمعه ای که در دنیا بوده تا آخرین جمعه ای که در دنیا است پاداش می نویسد و اگر در سایر روزها ختم کرد باز این پاداش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اولین روز آن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دنیا بوده تا آخرین دوشنبه برای او می نویسند</w:t>
      </w:r>
      <w:r>
        <w:rPr>
          <w:rFonts w:eastAsia="IRNazanin" w:cs="IRNazanin"/>
          <w:color w:val="111111"/>
          <w:sz w:val="28"/>
          <w:szCs w:val="28"/>
          <w:rtl w:val="true"/>
          <w:lang w:bidi="fa-IR"/>
        </w:rPr>
        <w:t xml:space="preserve">). </w:t>
      </w:r>
      <w:bookmarkStart w:id="178" w:name="pg9341_90266"/>
    </w:p>
    <w:p>
      <w:pPr>
        <w:pStyle w:val="BookText"/>
        <w:rPr/>
      </w:pPr>
      <w:bookmarkEnd w:id="178"/>
      <w:r>
        <w:rPr>
          <w:rFonts w:ascii="IRNazanin" w:hAnsi="IRNazanin" w:eastAsia="IRNazanin"/>
          <w:color w:val="111111"/>
          <w:sz w:val="28"/>
          <w:sz w:val="28"/>
          <w:szCs w:val="28"/>
          <w:rtl w:val="true"/>
          <w:lang w:bidi="fa-IR"/>
        </w:rPr>
        <w:t xml:space="preserve">امام سجاد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در مکه ختم کند، نمی میرد تا اینکه رسول خدا را ببیند و منزل خود را در بهشت می نگرد، و ذکر تسبیح او در مکه معادل انفاق مالیات بصره و کوفه در راه خدا ارزش دارد و کسی که در مکه هفتاد رکعت نماز بخواند در هر رکعت سوره</w:t>
      </w:r>
    </w:p>
    <w:p>
      <w:pPr>
        <w:pStyle w:val="BookText"/>
        <w:rPr/>
      </w:pPr>
      <w:r>
        <w:rPr>
          <w:rFonts w:ascii="IRNazanin" w:hAnsi="IRNazanin" w:eastAsia="IRNazanin"/>
          <w:color w:val="111111"/>
          <w:sz w:val="28"/>
          <w:sz w:val="28"/>
          <w:szCs w:val="28"/>
          <w:rtl w:val="true"/>
          <w:lang w:bidi="fa-IR"/>
        </w:rPr>
        <w:t xml:space="preserve">توحيد وقدر و آیه سخره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الكرسی را بخواند حتماً شهید از دنیا می رود ، غذا خورنده در مکه مانند روزه گیرنده در غیر آنست و روزه يك روز مکه معادل یک سال روزه در غیر مکه است و کسی که در مکه راه می رود در عبادت خدا راه می رود </w:t>
      </w:r>
      <w:r>
        <w:rPr>
          <w:rFonts w:eastAsia="IRNazanin" w:cs="IRNazanin"/>
          <w:color w:val="111111"/>
          <w:sz w:val="28"/>
          <w:szCs w:val="28"/>
          <w:rtl w:val="true"/>
          <w:lang w:bidi="fa-IR"/>
        </w:rPr>
        <w:t xml:space="preserve">. </w:t>
      </w:r>
      <w:r>
        <w:rPr>
          <w:rStyle w:val="FootnoteAnchor"/>
          <w:rtl w:val="true"/>
        </w:rPr>
        <w:footnoteReference w:id="46"/>
      </w:r>
    </w:p>
    <w:p>
      <w:pPr>
        <w:pStyle w:val="Heading2"/>
        <w:numPr>
          <w:ilvl w:val="1"/>
          <w:numId w:val="1"/>
        </w:numPr>
        <w:rPr/>
      </w:pPr>
      <w:bookmarkStart w:id="179" w:name="__RefHeading___Toc5202819_2870459653"/>
      <w:bookmarkStart w:id="180" w:name="_Toc64"/>
      <w:bookmarkEnd w:id="179"/>
      <w:r>
        <w:rPr>
          <w:rtl w:val="true"/>
        </w:rPr>
        <w:t>پاداش بیمار در مکه</w:t>
      </w:r>
      <w:bookmarkEnd w:id="18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روز در مکه بیمار شود، خداوند برای عمل نيك او که انجام می دهد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معادل پاداش عبادت شصت سال پاداش می نویسد و کسی که در گرمای سوزان مكه يك ساعت صبر کند آتش دوزخ بقدر مسیر صد سال از او دور می شود و بهشت بقدر مسیر صد سال به او نزدیک می گردد </w:t>
      </w:r>
      <w:r>
        <w:rPr>
          <w:rFonts w:eastAsia="IRNazanin" w:cs="IRNazanin"/>
          <w:color w:val="111111"/>
          <w:sz w:val="28"/>
          <w:szCs w:val="28"/>
          <w:rtl w:val="true"/>
          <w:lang w:bidi="fa-IR"/>
        </w:rPr>
        <w:t xml:space="preserve">. </w:t>
      </w:r>
      <w:r>
        <w:rPr>
          <w:rStyle w:val="FootnoteAnchor"/>
          <w:rtl w:val="true"/>
        </w:rPr>
        <w:footnoteReference w:id="47"/>
      </w:r>
      <w:bookmarkStart w:id="181" w:name="pg9341_90268"/>
    </w:p>
    <w:p>
      <w:pPr>
        <w:pStyle w:val="Heading2"/>
        <w:numPr>
          <w:ilvl w:val="1"/>
          <w:numId w:val="1"/>
        </w:numPr>
        <w:rPr/>
      </w:pPr>
      <w:bookmarkStart w:id="182" w:name="__RefHeading___Toc5202821_2870459653"/>
      <w:bookmarkStart w:id="183" w:name="_Toc65"/>
      <w:bookmarkEnd w:id="181"/>
      <w:bookmarkEnd w:id="182"/>
      <w:r>
        <w:rPr>
          <w:rtl w:val="true"/>
        </w:rPr>
        <w:t>علت وجود کبوتر مخصوص در حرم</w:t>
      </w:r>
      <w:bookmarkEnd w:id="18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روزی کبوتری را در مکه نگاه کرد و بهمراهان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علت وجود این کبوتر در حرم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فرزند رسول خدا داناتر هستی، آن را برای ما بیان کنید، فرمرد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های گذشته مردی بود که کبوتری به خانه اش پناهنده شد و در شکاف درخت خرمائی که در خانه او قرار داشت برای خود لانه ای درست کرد و آن مرد بر جوجه های این کبوتر نظارت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که آن جوجه ها رشد کرده و می خواستند به پرواز در آیند، آن مرد از درخت بالا می رفت و آنها را از لانه می گرفت و ذبح می کرد ، کبوتر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 نگریست و بسیار غمگین می شد، مدت درازی بهمین ترتیب گذشته که هیچ جوجه ای از این کبوتر به پرواز در نیامد ، تا روزی به درگاه خدا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مرد بار دیگر این کار را کرد قبل از آنکه دستش به جوجه ها برسد عذاب بر او نازل می کنم وقتی که جوجه های آن کبوتر مجدداً رشد کردند آن مرد طبق عادت از درخت بالا رفت که آن جوجه ها را بگیرد ، قسمتی از درخت را که بالا رفته بود ، شنید سائلی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بدرگاه درخواست كمك می کند ، از درخت پائین آمده و چیزی به سائل داد و سپس از درخت به بالا رفت و جوجه ها را گرفت و ذبح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با صدقه دادن ، جلو بلای مرا گرفت ولی من بزودی عوضی به این کبوتر می بخشم كه عوض نيك است و موجب بقاء نسل ابدی او خواهد شد، </w:t>
      </w:r>
      <w:bookmarkStart w:id="184" w:name="pg9341_90270"/>
    </w:p>
    <w:p>
      <w:pPr>
        <w:pStyle w:val="BookText"/>
        <w:rPr/>
      </w:pPr>
      <w:bookmarkEnd w:id="184"/>
      <w:r>
        <w:rPr>
          <w:rFonts w:ascii="IRNazanin" w:hAnsi="IRNazanin" w:eastAsia="IRNazanin"/>
          <w:color w:val="111111"/>
          <w:sz w:val="28"/>
          <w:sz w:val="28"/>
          <w:szCs w:val="28"/>
          <w:rtl w:val="true"/>
          <w:lang w:bidi="fa-IR"/>
        </w:rPr>
        <w:t xml:space="preserve">به کبوتر الهام کرد که به همین حرم بیاید وصید آنرا در حرم حرام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این کبوتران که می بینید از نسل همان کبوتر است و آن کبوتر نخستین کبوتری بود که در حرم سکونت گزید</w:t>
      </w:r>
      <w:r>
        <w:rPr>
          <w:rFonts w:eastAsia="IRNazanin" w:cs="IRNazanin"/>
          <w:color w:val="111111"/>
          <w:sz w:val="28"/>
          <w:szCs w:val="28"/>
          <w:rtl w:val="true"/>
          <w:lang w:bidi="fa-IR"/>
        </w:rPr>
        <w:t xml:space="preserve">. </w:t>
      </w:r>
      <w:r>
        <w:rPr>
          <w:rStyle w:val="FootnoteAnchor"/>
          <w:rtl w:val="true"/>
        </w:rPr>
        <w:footnoteReference w:id="48"/>
      </w:r>
    </w:p>
    <w:p>
      <w:pPr>
        <w:pStyle w:val="Heading2"/>
        <w:numPr>
          <w:ilvl w:val="1"/>
          <w:numId w:val="1"/>
        </w:numPr>
        <w:rPr/>
      </w:pPr>
      <w:bookmarkStart w:id="185" w:name="__RefHeading___Toc5202823_2870459653"/>
      <w:bookmarkStart w:id="186" w:name="_Toc66"/>
      <w:bookmarkEnd w:id="185"/>
      <w:r>
        <w:rPr>
          <w:rtl w:val="true"/>
        </w:rPr>
        <w:t>داستان ابراهیم و مکه</w:t>
      </w:r>
      <w:bookmarkEnd w:id="18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در بیابان شام فرود آمد و در آنجا سکونت کرد وقتی خداوند اسماعیل را به هاجر داد، ساره بسیار محزون شد ، چون ساره دارای فرزند نبود و بر اثر حسادت موجب اذیت ابراهیم در مورد هاجر می شد ، حضرت ابراهیم به درگاه خدا شکایت کرد ، خداوند به او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زن همچون چوب کج است که اگر آن را بخود واگذاری بهره مند می شوی و اگر راستش کنی می 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p>
    <w:p>
      <w:pPr>
        <w:pStyle w:val="BookText"/>
        <w:rPr/>
      </w:pPr>
      <w:r>
        <w:rPr>
          <w:rFonts w:ascii="IRNazanin" w:hAnsi="IRNazanin" w:eastAsia="IRNazanin"/>
          <w:color w:val="111111"/>
          <w:sz w:val="28"/>
          <w:sz w:val="28"/>
          <w:szCs w:val="28"/>
          <w:rtl w:val="true"/>
          <w:lang w:bidi="fa-IR"/>
        </w:rPr>
        <w:t xml:space="preserve">ابراهیم علیه السلام فرمان داد که اسماعیل و مادرش را از شام بیرون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آنها را کجا ببرم؟ خطاب شد به حرم و محل امن من و نخستین نقطه ای که از زمین آفریده ام ، یعنی بمکه ببر ، جبرئیل بابراق به حضور ابراهیم علیه السلام فرود آمد ، هاجر و ابراهیم به آن سوار نمود، هر لحظه که ابراهیم مكان نيك و پر درخت و خوش آب و هوائی را در راه می دید به جبرئیل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اینجا است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 ، به این ترتیب تا بمکه رسیدند و آنها را در محل کعبه گذاشت ، ساره به ابراهیم پیمان بسته بود که قبل از فرود به زمین مراجعت کند وقتی که هاجر و اسماعیل در آن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در آن محل درختی بود هاجر چادر شبی که همراه داشت روی آن درخت افکند و سایه ای قرارداده و با اسماعیل زیر سایه آن درخت رفتند ، </w:t>
      </w:r>
    </w:p>
    <w:p>
      <w:pPr>
        <w:pStyle w:val="BookText"/>
        <w:rPr/>
      </w:pPr>
      <w:r>
        <w:rPr>
          <w:rFonts w:ascii="IRNazanin" w:hAnsi="IRNazanin" w:eastAsia="IRNazanin"/>
          <w:color w:val="111111"/>
          <w:sz w:val="28"/>
          <w:sz w:val="28"/>
          <w:szCs w:val="28"/>
          <w:rtl w:val="true"/>
          <w:lang w:bidi="fa-IR"/>
        </w:rPr>
        <w:t xml:space="preserve">وقتی ابراهیم آنها را آنجا گذارد و قصد مراجعت نزدساره را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را در محلی که نه انیسی هست و نه آب و علفی واگذاشتی ؟ ابراهیم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خدائی که به من فرمان داد که شما را در این مکان بگذارم حاضر است و بتو توجه دارد، سپس خدا حافظی کرده و مراجعت کرد وقتی که به کوه ذی طور رسید ، ابراهیم از دور نگاهی به هاجر و اسماعیل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بی گمان من جای دادم از فرزندانم به بیابانی بی کشت و زرع نزديك خانه پر حرمت تو ، پروردگارا تا بپای دارند نماز را، پس دلهائی از مردم را بسوی ایشان متوجه کن و آنها را از میوه ها روزی برسان باشد که ایشان شکرگزار شوند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طرف شام برگشت ، هاجر در مکه تنها با اسماعیل باقی ماند ، وقتی که روز بالا آمد اسماعیل که </w:t>
      </w:r>
    </w:p>
    <w:p>
      <w:pPr>
        <w:pStyle w:val="BookText"/>
        <w:rPr/>
      </w:pPr>
      <w:r>
        <w:rPr>
          <w:rFonts w:ascii="IRNazanin" w:hAnsi="IRNazanin" w:eastAsia="IRNazanin"/>
          <w:color w:val="111111"/>
          <w:sz w:val="28"/>
          <w:sz w:val="28"/>
          <w:szCs w:val="28"/>
          <w:rtl w:val="true"/>
          <w:lang w:bidi="fa-IR"/>
        </w:rPr>
        <w:t xml:space="preserve">کودکی خوردسال بود تشنه شد و آب خواست ، هاجر برخواست به طرف بیابان ناحیه کوه صفارفت و فریاد زد آیا در این وادی انیسی هست ؟ اسماعیل را دیگر نمی دید بالای کوه صفا رفت در بیابان سرابی به چشمش خورد ، خیال کرد که آب است، از کوه بطرف بیابان با شتاب و سعی فرود آمد، باز اسماعیل از نظرش پنهان شد آبی در آنجا نیافت، برگشت دید در ناحیه کوه صفا گویا آبی پیداست به طرف آن رفت دید سراب است ، خلاصه هفت بار بكوه صفا و مروه برای جستجوی آب تلاش کرد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بالای کوه مروه به اسماعیلش نگاه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 کرد اسماعیل از شدت تشنگی شاید جانش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 زیر دو پای اسماعیل آب آشکار شده، به طرف اسماعیل دوید ، بوسیله ريك زمين اطراف آب را گرفت می خواست آب آرام بگیرد ، جریان نیابد از این رو آن آب به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بمعنی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نامیده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طایفه جرهم در ذى المجاز و عرفات سکونت داشتند، وقتی که آب زمزم آشکار شد، پرندگان و حیوانات دسته دسته به طرف آب می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جرهم از پرواز پرندگان به طرف آب دریافتند که خبری هست به دنبال آنها راه افتادند تا آمدند بمکه دیدند طفلی در کنار مادرش نشسته و در کنار آب و درختی غنوده اند ، به پیش آمده به هاجر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سرگذشت تو و این کودک چیست ؟ هاجر گفت من کنیز و همسر ابراهیم خلیل هستم و این كودك پسر او است خداوند دستور داده که ابراهیم ما را به اینجا بیاورد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 جر 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که همسایه شما شویم، وقتی که روز سوم شد و ابراهیم برای دیدار هاجر و اسماعیل آمد هاجر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طایفه ای از جرهم هستند درخواست می کنند که اجازه بدهی که همسایه ما شوند، آیا اجازه به آنها می دهی؟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هاجر طایفه مذکور را اجازه داد ، آنها دسته دسته نزديك آب زمزم آمدند و خیمه های خود را بر پا کردند و هاجر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 تنهائی بدر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مأنوس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در دیدار بعدی ، جمعیت بسیاری را که در اطراف محل سكونت هاجر و اسماعیل سکونت کرده بودند دید و بسیار خوشحال شد ، وقتی اسماعيل كم كم بزرگ شد هر فرد از طایفه جرهم يك گوسفند و دو گوسفند به اسماعیل هدیه کردند و هاجر و اسماعیل با آن گوسفندها زندگانی خود را تأمین می کردند تا وقتی که اسماعیل به سن رشد رسید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خداوند به ابراهیم فرمانداد تا کعبه را بنا کند ، ابراهیم عرض کرد ، آیا خانه را در کجا بنا کنم ؟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مکانی که قبه بر آدم نازل شد و حرم به وسیله آن روشن گردید و آن قبه ای که بر آدم نازل شده بود </w:t>
      </w:r>
    </w:p>
    <w:p>
      <w:pPr>
        <w:pStyle w:val="BookText"/>
        <w:rPr/>
      </w:pPr>
      <w:r>
        <w:rPr>
          <w:rFonts w:ascii="IRNazanin" w:hAnsi="IRNazanin" w:eastAsia="IRNazanin"/>
          <w:color w:val="111111"/>
          <w:sz w:val="28"/>
          <w:sz w:val="28"/>
          <w:szCs w:val="28"/>
          <w:rtl w:val="true"/>
          <w:lang w:bidi="fa-IR"/>
        </w:rPr>
        <w:t xml:space="preserve">همچنان تا روز طوفان نوح علیه السلام باقی 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جهان در این طوفان غرق گردید ، خداوند این قبه را بالا برد، همۀ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شد ، از این رو به خانه خدا ، عتیق گویند زیرا از غرق شدن در امان شد ، وقتی که خدا فرمان بنا کردن کعبه را به ابراهیم داد ابراهیم مکان آنرا نمی دانست، خداوند جبرئیل را فرستاد ، محل کعبه را خط کشید و پایه های آن را از بهشت بر ابراهیم نازل شد ، حجر الاسود که بر آدم نازل شده بود از برف سفیدتر بود وقتی که دست کافران بر آن رسید سیاه شده بود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بساختن خانه مشغول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از کوه ذى طور سنگ می آورد بالاخره خانه را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بالا آوردند، سپس ابراهیم به محل حجر الاسود راهنمایی شد ، آنرا بیرون آورد و در محل خود که اکنون در آن قرار دارد نصب کرد و برای کعبه دو درب ، يك درب شرقى ويك درب </w:t>
      </w:r>
    </w:p>
    <w:p>
      <w:pPr>
        <w:pStyle w:val="BookText"/>
        <w:rPr/>
      </w:pPr>
      <w:r>
        <w:rPr>
          <w:rFonts w:ascii="IRNazanin" w:hAnsi="IRNazanin" w:eastAsia="IRNazanin"/>
          <w:color w:val="111111"/>
          <w:sz w:val="28"/>
          <w:sz w:val="28"/>
          <w:szCs w:val="28"/>
          <w:rtl w:val="true"/>
          <w:lang w:bidi="fa-IR"/>
        </w:rPr>
        <w:t xml:space="preserve">غربی قرار داد ، درب غربی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درب 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شاخه های درخت و گل سقف آنرا پوشاندند و هاجر كساء و پارچه ای که همراه داشت بر درب آن آویزان کرد و زیر آن زندگی می کردند وقتی که بنای کعبه به پایان رسید و ابراهیم و اسماعیل از آن فارغ شدند حج بجای آورد، ابراهيم واسماعيل وجبرئيل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هشتم ذیحجه بر آنان نازل شد و گفت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آب برای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منی و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زیرا آب در منی و عرفات نیست، از این رو روز هشتم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ترویه به معنی سیراب شدن و برای سفر آب برداشتن 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به سوی منی رفت و شب را در آنجا بسر آورد و آنچه را آدم در آنجا بجای آورد ، او نیز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فراغت از بنای کعبه ؛ ابراهیم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اين شهر مکه را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وأمان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آن </w:t>
      </w:r>
    </w:p>
    <w:p>
      <w:pPr>
        <w:pStyle w:val="BookText"/>
        <w:rPr/>
      </w:pPr>
      <w:r>
        <w:rPr>
          <w:rFonts w:ascii="IRNazanin" w:hAnsi="IRNazanin" w:eastAsia="IRNazanin"/>
          <w:color w:val="111111"/>
          <w:sz w:val="28"/>
          <w:sz w:val="28"/>
          <w:szCs w:val="28"/>
          <w:rtl w:val="true"/>
          <w:lang w:bidi="fa-IR"/>
        </w:rPr>
        <w:t xml:space="preserve">را 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 آنها که ایمان بخدا و روز واپسین آورده اند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ثمرات میوه های دل ها است، یعنی اهل آن را طوری قرار بده که مردم را دوست بدارند، تا مردم بسوی آنان رفت و آمد کنند و به مکه بازگردند</w:t>
      </w:r>
      <w:r>
        <w:rPr>
          <w:rFonts w:eastAsia="IRNazanin" w:cs="IRNazanin"/>
          <w:color w:val="111111"/>
          <w:sz w:val="28"/>
          <w:szCs w:val="28"/>
          <w:rtl w:val="true"/>
          <w:lang w:bidi="fa-IR"/>
        </w:rPr>
        <w:t xml:space="preserve">. </w:t>
      </w:r>
      <w:bookmarkStart w:id="187" w:name="pg9341_90279"/>
    </w:p>
    <w:p>
      <w:pPr>
        <w:pStyle w:val="Heading2"/>
        <w:numPr>
          <w:ilvl w:val="1"/>
          <w:numId w:val="1"/>
        </w:numPr>
        <w:rPr/>
      </w:pPr>
      <w:bookmarkStart w:id="188" w:name="__RefHeading___Toc5202825_2870459653"/>
      <w:bookmarkStart w:id="189" w:name="_Toc67"/>
      <w:bookmarkEnd w:id="187"/>
      <w:bookmarkEnd w:id="188"/>
      <w:r>
        <w:rPr>
          <w:rtl w:val="true"/>
        </w:rPr>
        <w:t>لرزش قلب هنگام لبيك گفتن</w:t>
      </w:r>
      <w:bookmarkEnd w:id="189"/>
    </w:p>
    <w:p>
      <w:pPr>
        <w:pStyle w:val="BookText"/>
        <w:rPr/>
      </w:pPr>
      <w:r>
        <w:rPr>
          <w:rFonts w:ascii="IRNazanin" w:hAnsi="IRNazanin" w:eastAsia="IRNazanin"/>
          <w:color w:val="111111"/>
          <w:sz w:val="28"/>
          <w:sz w:val="28"/>
          <w:szCs w:val="28"/>
          <w:rtl w:val="true"/>
          <w:lang w:bidi="fa-IR"/>
        </w:rPr>
        <w:t>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که امام سجاد علیه السلام تلبیه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خوف و وحشت و اضطراب به او دست می داد؟ چرا رنگش زرد می شد و اعضای بدنش به لرزه در می آمد، بطوری که ترس آن بود، بر اثر اضطراب شدید از مرکبش بزمین بیفتد ؟ چرا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تلبیه اضطراب است؟ آیا امام سجاد از کسانی نیست که خداوند پلیدی و ناپاکی را از ساحت مقدسشان دور کرده و آنان را پاک و پاکیزه نموده ؟ </w:t>
      </w:r>
    </w:p>
    <w:p>
      <w:pPr>
        <w:pStyle w:val="BookText"/>
        <w:rPr/>
      </w:pPr>
      <w:r>
        <w:rPr>
          <w:rFonts w:ascii="IRNazanin" w:hAnsi="IRNazanin" w:eastAsia="IRNazanin"/>
          <w:color w:val="111111"/>
          <w:sz w:val="28"/>
          <w:sz w:val="28"/>
          <w:szCs w:val="28"/>
          <w:rtl w:val="true"/>
          <w:lang w:bidi="fa-IR"/>
        </w:rPr>
        <w:t>آیا امام سجاد علیه السلام در طول زندگیش همواره روزه دار و دریاد خدا و شاکر و در حال سجده نبوده ؟</w:t>
      </w:r>
    </w:p>
    <w:p>
      <w:pPr>
        <w:pStyle w:val="BookText"/>
        <w:rPr/>
      </w:pPr>
      <w:r>
        <w:rPr>
          <w:rFonts w:ascii="IRNazanin" w:hAnsi="IRNazanin" w:eastAsia="IRNazanin"/>
          <w:color w:val="111111"/>
          <w:sz w:val="28"/>
          <w:sz w:val="28"/>
          <w:szCs w:val="28"/>
          <w:rtl w:val="true"/>
          <w:lang w:bidi="fa-IR"/>
        </w:rPr>
        <w:t>آیا جبرئیل بین زمین و آسمان فریاد بر نیاورد که تو زینت عبادت کنندگان و آقای سجده کنندگان هستی ؟ چرا؟ اما این تلبیه، همان جواب ابراهیم علیه السلام است که از ناحیه خدا مردم را به حج دعوت کرده است، بنابر این چرا در آن اضطراب باشد؟</w:t>
      </w:r>
    </w:p>
    <w:p>
      <w:pPr>
        <w:pStyle w:val="BookText"/>
        <w:rPr/>
      </w:pPr>
      <w:r>
        <w:rPr>
          <w:rFonts w:ascii="IRNazanin" w:hAnsi="IRNazanin" w:eastAsia="IRNazanin"/>
          <w:color w:val="111111"/>
          <w:sz w:val="28"/>
          <w:sz w:val="28"/>
          <w:szCs w:val="28"/>
          <w:rtl w:val="true"/>
          <w:lang w:bidi="fa-IR"/>
        </w:rPr>
        <w:t xml:space="preserve">پاسخ اینکه این اضطراب به حال آنانی است که در درگاه خدا خوف دارند و امیدوار بخداوند متعال هستند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سجاد علیه السلام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برشما واجب است تلبیه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را بر اثر شدت اضطراب درست نمی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اشکش جاری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آن دارم که به من پاسخ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لالبيك ولا سعديك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نه پاسخت را می خواهم و نه خوش آمدی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است حال بندگان خدا و زاهدان وارسته در حال تلبيه ، حال گنهکاران که قلبشان به غیر خدا اشتغال دارد و نمی دانند که از کجا و به کجا میروند چه باید باشد؟ پس بر گوینده تلبیه واجب است آماده و مهیا با چشمی گریان و حالی پریشان و با کمال تواضع و فروتنی باشد ،</w:t>
      </w:r>
    </w:p>
    <w:p>
      <w:pPr>
        <w:pStyle w:val="BookText"/>
        <w:rPr/>
      </w:pPr>
      <w:r>
        <w:rPr>
          <w:rFonts w:ascii="IRNazanin" w:hAnsi="IRNazanin" w:eastAsia="IRNazanin"/>
          <w:color w:val="111111"/>
          <w:sz w:val="28"/>
          <w:sz w:val="28"/>
          <w:szCs w:val="28"/>
          <w:rtl w:val="true"/>
          <w:lang w:bidi="fa-IR"/>
        </w:rPr>
        <w:t>تا پاسخ لبيك وسعديك را بشنود، چراکه این تلبیه مقدمه ورود به خانه مقدس خدا و ورود به رحمت وسیع حق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مالك بن انس فقیه مدینه شنیدم می گفت گاهگاهی بحضور امام صادق علیه السلام شرفیاب می شدم امام از من استقبال گرمی می کرد و تقدیر می نمود روزی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من ترا دوست دارم ، من از این دوستی مسرور شدم و خدا را بر این امر سپاس می گویم ،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مردی بود که از یکی سه حالت بیرون نبود پاروزه دار بود، یا در حال قیام و عبادت بسر می برد و با ذکر خدا می گفت و از بندگان بزرگ و از بزرگ ترین پارسایانی </w:t>
      </w:r>
    </w:p>
    <w:p>
      <w:pPr>
        <w:pStyle w:val="BookText"/>
        <w:rPr/>
      </w:pPr>
      <w:r>
        <w:rPr>
          <w:rFonts w:ascii="IRNazanin" w:hAnsi="IRNazanin" w:eastAsia="IRNazanin"/>
          <w:color w:val="111111"/>
          <w:sz w:val="28"/>
          <w:sz w:val="28"/>
          <w:szCs w:val="28"/>
          <w:rtl w:val="true"/>
          <w:lang w:bidi="fa-IR"/>
        </w:rPr>
        <w:t xml:space="preserve">بود که از خدا خوف و وحشت داشتند، بسیار سخن می گفت و خوش مجلس بود و پر بهره ، وقتی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 پیامبر صلی الله علیه وآله برده می شد رنگش سبز و بار دیگر زرد می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بطوری که کسانی که اورا می شناختند در آنحال او را نمی شناختند ، من یکسال با امام صادق علیه السلام حج بجای آوردم وقتی که بر مرکبش هنگام احرام قرار می گرفت ، هر وقت تلبیه می گفت ، صدا در گلویش گیر می کرد و نزديك بود که از مرکبش بزمین بیفتد، به او عرض کردم مگر مجبور هستی بگفتن لبيك ؟ چرا گفتن لبيك بر تو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ابو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جسارت کنم و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که خداوند در پاسخم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پاسخت را می خواهم و نه خوش آمدی </w:t>
      </w:r>
      <w:r>
        <w:rPr>
          <w:rStyle w:val="FootnoteAnchor"/>
          <w:rtl w:val="true"/>
        </w:rPr>
        <w:footnoteReference w:id="51"/>
      </w:r>
      <w:bookmarkStart w:id="190" w:name="pg9341_90283"/>
    </w:p>
    <w:p>
      <w:pPr>
        <w:pStyle w:val="Heading2"/>
        <w:numPr>
          <w:ilvl w:val="1"/>
          <w:numId w:val="1"/>
        </w:numPr>
        <w:rPr/>
      </w:pPr>
      <w:bookmarkStart w:id="191" w:name="__RefHeading___Toc5202827_2870459653"/>
      <w:bookmarkStart w:id="192" w:name="_Toc68"/>
      <w:bookmarkEnd w:id="190"/>
      <w:bookmarkEnd w:id="191"/>
      <w:r>
        <w:rPr>
          <w:rtl w:val="true"/>
        </w:rPr>
        <w:t>فلسفة لبيك گفتن</w:t>
      </w:r>
      <w:bookmarkEnd w:id="192"/>
    </w:p>
    <w:p>
      <w:pPr>
        <w:pStyle w:val="BookText"/>
        <w:rPr/>
      </w:pPr>
      <w:r>
        <w:rPr>
          <w:rFonts w:ascii="Amiri" w:hAnsi="Amiri" w:eastAsia="Amiri" w:cs="Amiri"/>
          <w:color w:val="111111"/>
          <w:sz w:val="28"/>
          <w:sz w:val="28"/>
          <w:szCs w:val="28"/>
          <w:rtl w:val="true"/>
          <w:lang w:bidi="ar-SA"/>
        </w:rPr>
        <w:t>وَ أُذِنَ فِى النَّاسِ بِالْحَجِّ يَأْتُوكَ رِجالًا وَ عَلى كُلِّ ضامِرٍ يَأْتِينَ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بانك درده تا بیایند به سوی تو مردمان پیاده یا سوار بر شتران لاغر اندام که از راه دور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ابراهیم علیه السلام از بنای ساختمان کعبه فارغ شد ، خداوند فرمان فوق را به ابراهیم علیه السلام صادر کرد ، ابراهیم عرض کرد صدای من بر مردم نمی 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اعلام کن ، برتو است اعلام و بر من است که صدای ترا به مردم برسانم ابراهیم علیه السلام بر بالای مقام رفت، مقام بطوری بالا رفت که از همه کوه ها بالاتر رفت و انگشتانش را بر گوش هایش گذاشت رو بشرق و غرب کرد و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 بر شما حج به خانه خدا نوشته شده ، دعوت خدارا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حتی از زیر دریاهای هفتگانه و در بین مشرق و مغرب تا همه اطراف زمین و از پشت مردان و رحم مادران باشعار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ندا پاسخ مثبت دادند ، آیا آنان را نمی بینی که از هر طرف به حج لبيك گویان می آیند کسی که آنروز دعوت ابراهیم علیه السلام را اجابت کرد تا روز قیامت بحج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تا روز واپسین هر ساله موفق بحج می شوند از جمله کسانی هستند که در آن روز دعوت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خدارا به زبان ابراهیم اجابت کرده اند ، این است معنی آیه قرآنی که در سوره آل عمران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فيه آيات بينات مقام ابراهیم در آن نشانه های روشن خدا پرستی از جمله مقام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بینات، ندای ابراهیم علیه السلام بر بالای مقام به حج است سلیمان بن جعفر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 مورد تلبیه و علتش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مردم احرام می بندند ، خداوند به آنان ندا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و کنیزان من ، حتماً آتش را بر شما حرام می کنم، همان گونه که شما برای من احرام بستید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اموری را بفرمان من بر خود حرام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اجابت دعوت خداست که آنان راندای به حج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وآله وقتی احرام بست جبرئیل بحضورش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خود را به عج ، و ثج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صدای بلند لبيك وبا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بده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گوید روحاء نرسیده بودیم که صداهای ما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روحاء محلی است بین مدینه و مکه که </w:t>
      </w:r>
    </w:p>
    <w:p>
      <w:pPr>
        <w:pStyle w:val="BookText"/>
        <w:rPr/>
      </w:pPr>
      <w:r>
        <w:rPr>
          <w:rFonts w:ascii="IRNazanin" w:hAnsi="IRNazanin" w:eastAsia="IRNazanin"/>
          <w:color w:val="111111"/>
          <w:sz w:val="28"/>
          <w:sz w:val="28"/>
          <w:szCs w:val="28"/>
          <w:rtl w:val="true"/>
          <w:lang w:bidi="fa-IR"/>
        </w:rPr>
        <w:t>در چهل و سه مایلی مدینه واقع شده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 نقل امام باقر علیه السلام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احرام خود بر اساس ایمان و حساب خدا ، هفتاد بار لبيك بگويد، خداوند يك ميليون فرشته را گواه بر برائت او از آتش و برائت او از نفاق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اشتغال به حج تمتع دارد، وقتی که خانه های مکه را دید ، تلبیه را قطع کند و دیگر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پیامبر در صفائح روحاء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مدينه ومكه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 سرخی که زمام آن از لیف بود و بر آن دو عبای قطوانی بود ،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لَبَّيْكَ ياكَريمَ لَبَّيْكَ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یونس بن متی در حال عبور از همین محل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لَبَّيْكَ كَشَّافَ الْكُرَبِ الْعِظَامِ لَبَّيْكَ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عیسی بن مریم علیه السلام وقتی که از همین محل عبور کرد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لَبَّيْكَ عَبْدُكَ ابْنُ أَمَتِكَ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رسول اکرم صلی الله علیه وآله نیز در این محل عبور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ذا المعارج لبيك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فرمود خداوند چهار دستور را از زنان برداشت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 تلبیه با صدای بلند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درصفا و مروه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شدن بداخل کعبه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الاسود </w:t>
      </w:r>
      <w:r>
        <w:rPr>
          <w:rStyle w:val="FootnoteAnchor"/>
          <w:rtl w:val="true"/>
        </w:rPr>
        <w:footnoteReference w:id="53"/>
      </w:r>
      <w:bookmarkStart w:id="193" w:name="pg9341_90288"/>
    </w:p>
    <w:p>
      <w:pPr>
        <w:pStyle w:val="Heading2"/>
        <w:numPr>
          <w:ilvl w:val="1"/>
          <w:numId w:val="1"/>
        </w:numPr>
        <w:rPr/>
      </w:pPr>
      <w:bookmarkStart w:id="194" w:name="__RefHeading___Toc5202829_2870459653"/>
      <w:bookmarkStart w:id="195" w:name="_Toc69"/>
      <w:bookmarkEnd w:id="193"/>
      <w:bookmarkEnd w:id="194"/>
      <w:r>
        <w:rPr>
          <w:rtl w:val="true"/>
        </w:rPr>
        <w:t>عدم جواز تلبیه در مواردی که دستور نیست</w:t>
      </w:r>
      <w:bookmarkEnd w:id="19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باقر علیه السلام در کنار مسجد الحرام بودم، گروهی در اطراف کعبه لبيك می گفتند،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ها را که تلبیه می گویند می نگری ، بخدا سوگند صدای این ها در نزد خدا مبغوض تر از صداهای الاغ است </w:t>
      </w:r>
      <w:r>
        <w:rPr>
          <w:rStyle w:val="FootnoteAnchor"/>
          <w:rtl w:val="true"/>
        </w:rPr>
        <w:footnoteReference w:id="54"/>
      </w:r>
      <w:bookmarkStart w:id="196" w:name="pg9341_90289"/>
    </w:p>
    <w:p>
      <w:pPr>
        <w:pStyle w:val="Heading2"/>
        <w:numPr>
          <w:ilvl w:val="1"/>
          <w:numId w:val="1"/>
        </w:numPr>
        <w:rPr/>
      </w:pPr>
      <w:bookmarkStart w:id="197" w:name="__RefHeading___Toc5202831_2870459653"/>
      <w:bookmarkStart w:id="198" w:name="_Toc70"/>
      <w:bookmarkEnd w:id="196"/>
      <w:bookmarkEnd w:id="197"/>
      <w:r>
        <w:rPr>
          <w:rtl w:val="true"/>
        </w:rPr>
        <w:t>فلسفة ورود بكعبه از باب بنی شیبه و تکبیر در آن</w:t>
      </w:r>
      <w:bookmarkEnd w:id="19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وآله چند بار حج بجای آورد ؟ فرمود بیست حج بجای آورد ، در همه این حج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کرد ، به آنجا که می رسید فرود آمده ، ادرار می کرد، پرسیدم چرادر آنجا فرود می آمد و ادرار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محل نخستین محلی است که در آن بت ها پرستیده می شد و از همین محل سنگی برداشته </w:t>
      </w:r>
    </w:p>
    <w:p>
      <w:pPr>
        <w:pStyle w:val="BookText"/>
        <w:rPr/>
      </w:pPr>
      <w:r>
        <w:rPr>
          <w:rFonts w:ascii="IRNazanin" w:hAnsi="IRNazanin" w:eastAsia="IRNazanin"/>
          <w:color w:val="111111"/>
          <w:sz w:val="28"/>
          <w:sz w:val="28"/>
          <w:szCs w:val="28"/>
          <w:rtl w:val="true"/>
          <w:lang w:bidi="fa-IR"/>
        </w:rPr>
        <w:t xml:space="preserve">شد و با آن سنك بت هبل را درست کردند، همان بتی که علی بن ابیطالب علیه السلام وقتی که بر دوش پیامبر صلی الله علیه وآله بالارفت آنرا پشت کعبه ساقط کرد، پیغمبر صلی الله علیه وآله دستور داد آن بت را در باب بنی شیبه دفن کردند و ورود به مسجد الحرام از باب بنی شیبه سنت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تابت و بت پرستی را زیر پا بگذارند و وارد مسجد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تکبیر در آنجا ، تنگی آنجا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 چون سخن بنده به الله اکبر ، معنیش این است از امثال آن بت های تراشیده و خدایان ساختگی است و ابلیس با شیاطین خود، راه حاجیان را در این محل تنگ مي کند ، وقتی که ابلیس صدای تکبیر شنید، با شیاطین خود می پرند و می روند و فرشتگان آنها را تعقیب می نمایند ، تا این که در دریای خضراء می افتند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چرا تنها برای کسی که اولین حج او است ، </w:t>
      </w:r>
    </w:p>
    <w:p>
      <w:pPr>
        <w:pStyle w:val="BookText"/>
        <w:rPr/>
      </w:pPr>
      <w:r>
        <w:rPr>
          <w:rFonts w:ascii="IRNazanin" w:hAnsi="IRNazanin" w:eastAsia="IRNazanin"/>
          <w:color w:val="111111"/>
          <w:sz w:val="28"/>
          <w:sz w:val="28"/>
          <w:szCs w:val="28"/>
          <w:rtl w:val="true"/>
          <w:lang w:bidi="fa-IR"/>
        </w:rPr>
        <w:t>ورود به خانه کعبه مستحب است ، نه برای آنانکه حج دوم و بیشتر آنها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اولین بار حج بجای می آورد، دعوت واجب به حج را ادا می کند ، پس لازم است که داخل خانه ای که به آن دعوت شده بشود ، نا در آن گرامی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چرا برای او تراشیدن سر واجب است ، اما برای آنان که اولین بارحج او نیست واجب نمی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تراشیدن نشانه ای از نشان های آنان باشد که در امن و امانند آیا نشنیده ای که خداوند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لَتَدْخُلُنَّ الْمَسْجِدَ الْحَرامَ انشاء اللَّهُ آمِنِينَ مَحلَقِینَ رُؤُسَكُمْ وَ مُقَصِّرِينَ لا تَخافُونَ</w:t>
      </w:r>
      <w:r>
        <w:rPr>
          <w:rFonts w:ascii="IRNazanin" w:hAnsi="IRNazanin" w:eastAsia="IRNazanin"/>
          <w:color w:val="111111"/>
          <w:sz w:val="28"/>
          <w:sz w:val="28"/>
          <w:szCs w:val="28"/>
          <w:rtl w:val="true"/>
          <w:lang w:bidi="fa-IR"/>
        </w:rPr>
        <w:t xml:space="preserve"> که شما در مسجد الحرام می آئید ، اگر خدا بخواهد، ایمن شده سرهایتان را تراشیده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شده و از هیچ کس نترسید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27</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چرا رفتن و گام نهادن به مشعر بر او واجب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سزاوار وسط بهشت گردد </w:t>
      </w:r>
      <w:r>
        <w:rPr>
          <w:rFonts w:eastAsia="IRNazanin" w:cs="IRNazanin"/>
          <w:color w:val="111111"/>
          <w:sz w:val="28"/>
          <w:szCs w:val="28"/>
          <w:rtl w:val="true"/>
          <w:lang w:bidi="fa-IR"/>
        </w:rPr>
        <w:t xml:space="preserve">. </w:t>
      </w:r>
      <w:r>
        <w:rPr>
          <w:rStyle w:val="FootnoteAnchor"/>
          <w:rtl w:val="true"/>
        </w:rPr>
        <w:footnoteReference w:id="55"/>
      </w:r>
      <w:bookmarkStart w:id="199" w:name="pg9341_90292"/>
    </w:p>
    <w:p>
      <w:pPr>
        <w:pStyle w:val="Heading2"/>
        <w:numPr>
          <w:ilvl w:val="1"/>
          <w:numId w:val="1"/>
        </w:numPr>
        <w:rPr/>
      </w:pPr>
      <w:bookmarkStart w:id="200" w:name="__RefHeading___Toc5202833_2870459653"/>
      <w:bookmarkStart w:id="201" w:name="_Toc71"/>
      <w:bookmarkEnd w:id="199"/>
      <w:bookmarkEnd w:id="200"/>
      <w:r>
        <w:rPr>
          <w:rtl w:val="true"/>
        </w:rPr>
        <w:t>فلسفه طواف کعبه</w:t>
      </w:r>
      <w:bookmarkEnd w:id="201"/>
    </w:p>
    <w:p>
      <w:pPr>
        <w:pStyle w:val="BookText"/>
        <w:rPr/>
      </w:pP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طواف کعبه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عالمیان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جانشین و حاکمی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در زمین قرار می دهی که فساد و خونریزی کند ؟ سوره بقره آیه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فرشتگان این پاسخ را به خدا دادند ، بعد فهمیدند که گناه کرده اند، پشیمان شدند ، بعرش خدا پناه بردند و طلب آمرزش از خدا کردند، خداوند دوست داشت که سایر افراد مانند این بندگان عبادت کنند در آسمان چهارم خانه ای در مقابل عرش قرارداد و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سپس در آسمان دنیا خانه ای بنا کرد که نامش بیت المعمور است و در مقابل ضراح قرار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در مقابل آن در زمین، کعبه را بنا کرد و آنگاه به آدم امر نمود تا کعبه را طواف کند ، آدم کعبه را طواف کرد و خداوند توبه آدم را پذیرفت و این طواف را در بین فرزندان آدم تا روز قیامت مرسوم نمود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بحضور امام باقر علیه السلام مشرف شدم ، دیدم آنحضرت به درگاه دری که به مسجد الحرام باز می شد نشسته است و به طواف کنندگان نگاه می کرد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حمزه اینان به چه امر شده اند؟ نفهمیدم که منظور امام از این سؤال چه بود که پاسخ گویم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امر شده اند که در این سنگ ها طواف کنند ، سپس پیش ما بیایند تا ولایتشان را از ما بیاموزند </w:t>
      </w:r>
      <w:r>
        <w:rPr>
          <w:rStyle w:val="FootnoteAnchor"/>
          <w:rtl w:val="true"/>
        </w:rPr>
        <w:footnoteReference w:id="56"/>
      </w:r>
      <w:bookmarkStart w:id="202" w:name="pg9341_90294"/>
    </w:p>
    <w:p>
      <w:pPr>
        <w:pStyle w:val="Heading2"/>
        <w:numPr>
          <w:ilvl w:val="1"/>
          <w:numId w:val="1"/>
        </w:numPr>
        <w:rPr/>
      </w:pPr>
      <w:bookmarkStart w:id="203" w:name="__RefHeading___Toc5202835_2870459653"/>
      <w:bookmarkStart w:id="204" w:name="_Toc72"/>
      <w:bookmarkEnd w:id="202"/>
      <w:bookmarkEnd w:id="203"/>
      <w:r>
        <w:rPr>
          <w:rtl w:val="true"/>
        </w:rPr>
        <w:t>چرا طواف هفت دور است ؟</w:t>
      </w:r>
      <w:bookmarkEnd w:id="204"/>
    </w:p>
    <w:p>
      <w:pPr>
        <w:pStyle w:val="BookText"/>
        <w:rPr/>
      </w:pPr>
      <w:r>
        <w:rPr>
          <w:rFonts w:ascii="IRNazanin" w:hAnsi="IRNazanin" w:eastAsia="IRNazanin"/>
          <w:color w:val="111111"/>
          <w:sz w:val="28"/>
          <w:sz w:val="28"/>
          <w:szCs w:val="28"/>
          <w:rtl w:val="true"/>
          <w:lang w:bidi="fa-IR"/>
        </w:rPr>
        <w:t xml:space="preserve">ثمالی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پرسیدم چرا طواف کعبه هفت دور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جانشین و حاکمی قرار خواهم داد، در پاسخ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زمین قرار می دهی که فساد و خون ریزی می کند؟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حقایقی را می دانم که شما نمی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30</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هزار سال از نور خود محروم ساخت، آنها هفت هزار سال به عرش خدا </w:t>
      </w:r>
    </w:p>
    <w:p>
      <w:pPr>
        <w:pStyle w:val="BookText"/>
        <w:rPr/>
      </w:pPr>
      <w:r>
        <w:rPr>
          <w:rFonts w:ascii="IRNazanin" w:hAnsi="IRNazanin" w:eastAsia="IRNazanin"/>
          <w:color w:val="111111"/>
          <w:sz w:val="28"/>
          <w:sz w:val="28"/>
          <w:szCs w:val="28"/>
          <w:rtl w:val="true"/>
          <w:lang w:bidi="fa-IR"/>
        </w:rPr>
        <w:t xml:space="preserve">پناه بردند ، خداوند به آنها رحم کرد و تو به آنها را پذیرفت و برای آنان بیت المعمور را که در آسمان چهارم است قرارداد و آن را مرکز وملجأ امن و امان کرد ، وبيت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بیت المعمور در زمین قرارداد و آن را مرکز و امان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خانه ، هفت دور واجب شد برای هر هزار سال یک دور قرار داده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الشرايع 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وصیت های پیامبر صلی الله علیه وآله به علی علیه السلام است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در زمان جاهلیت پنج سنت قرار داد، که خداوند آنها را در اسلام اجراء وامضا نمود که عبارتند از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پدر را بر پسران حرام کرد ، خداوند نیز در قرآن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تَنْكِحُوا ما نَكَحَ آباؤُكُمْ مِنَ النِّساءِ</w:t>
      </w:r>
      <w:r>
        <w:rPr>
          <w:rFonts w:ascii="IRNazanin" w:hAnsi="IRNazanin" w:eastAsia="IRNazanin"/>
          <w:color w:val="111111"/>
          <w:sz w:val="28"/>
          <w:sz w:val="28"/>
          <w:szCs w:val="28"/>
          <w:rtl w:val="true"/>
          <w:lang w:bidi="fa-IR"/>
        </w:rPr>
        <w:t xml:space="preserve"> ازدواج نکنید با زنانی که پدران شما با آنان ازدواج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گنجی پیدا کرد ، و خمس آن را بعنوان تصدق پرداخت کرد، خداوند نیز در قرآن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شَيْ‌ءٍ فَانٍ لِلَّهِ خُمُسَهُ</w:t>
      </w:r>
      <w:r>
        <w:rPr>
          <w:rFonts w:ascii="IRNazanin" w:hAnsi="IRNazanin" w:eastAsia="IRNazanin"/>
          <w:color w:val="111111"/>
          <w:sz w:val="28"/>
          <w:sz w:val="28"/>
          <w:szCs w:val="28"/>
          <w:rtl w:val="true"/>
          <w:lang w:bidi="fa-IR"/>
        </w:rPr>
        <w:t xml:space="preserve"> و بدانید که هر آن چیزی که به غنیمت گرفته اید بی گمان پنج يك آن برای خداست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چاه زمزم را حفر کرد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سقاية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 خداوند در قرآن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جَعَلْتُمْ سِقايَةَ الْحاجِّ وَ عِمارَةَ الْمَسْجِدِ الْحَرامِ کَمَن آمَنَ بِاللَّهِ وَ الْيَوْمِ الْآخِرِ</w:t>
      </w:r>
      <w:r>
        <w:rPr>
          <w:rFonts w:ascii="IRNazanin" w:hAnsi="IRNazanin" w:eastAsia="IRNazanin"/>
          <w:color w:val="111111"/>
          <w:sz w:val="28"/>
          <w:sz w:val="28"/>
          <w:szCs w:val="28"/>
          <w:rtl w:val="true"/>
          <w:lang w:bidi="fa-IR"/>
        </w:rPr>
        <w:t xml:space="preserve"> آیا آب دادن حاجیان و آباد کردن مسجد الحرام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قرار می دهید که به خداو روز واپسین ایمان آورده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ديه قتل را صد شتر ، سنت کرد ، خداوند همین سنت را در این مورد، در اسلام سنت نمود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کعبه در نزد قریش ، عدد مخصوص نداشت، عبدالمطلب هفت دور را برای آنان سنت کرد ، </w:t>
      </w:r>
      <w:bookmarkStart w:id="205" w:name="pg9341_90297"/>
    </w:p>
    <w:p>
      <w:pPr>
        <w:pStyle w:val="BookText"/>
        <w:rPr/>
      </w:pPr>
      <w:bookmarkEnd w:id="205"/>
      <w:r>
        <w:rPr>
          <w:rFonts w:ascii="IRNazanin" w:hAnsi="IRNazanin" w:eastAsia="IRNazanin"/>
          <w:color w:val="111111"/>
          <w:sz w:val="28"/>
          <w:sz w:val="28"/>
          <w:szCs w:val="28"/>
          <w:rtl w:val="true"/>
          <w:lang w:bidi="fa-IR"/>
        </w:rPr>
        <w:t>خداوند همین سنت را در اسلام امضا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حج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قديم</w:t>
      </w:r>
      <w:r>
        <w:rPr>
          <w:rFonts w:eastAsia="IRNazanin" w:cs="IRNazanin"/>
          <w:color w:val="111111"/>
          <w:sz w:val="28"/>
          <w:szCs w:val="28"/>
          <w:rtl w:val="true"/>
          <w:lang w:bidi="fa-IR"/>
        </w:rPr>
        <w:t>)</w:t>
      </w:r>
    </w:p>
    <w:p>
      <w:pPr>
        <w:pStyle w:val="Heading2"/>
        <w:numPr>
          <w:ilvl w:val="1"/>
          <w:numId w:val="1"/>
        </w:numPr>
        <w:rPr/>
      </w:pPr>
      <w:bookmarkStart w:id="206" w:name="__RefHeading___Toc5202837_2870459653"/>
      <w:bookmarkStart w:id="207" w:name="_Toc73"/>
      <w:bookmarkEnd w:id="206"/>
      <w:r>
        <w:rPr>
          <w:rtl w:val="true"/>
        </w:rPr>
        <w:t>پاداش طواف کنندگان</w:t>
      </w:r>
      <w:bookmarkEnd w:id="207"/>
    </w:p>
    <w:p>
      <w:pPr>
        <w:pStyle w:val="BookText"/>
        <w:rPr/>
      </w:pPr>
      <w:r>
        <w:rPr>
          <w:rFonts w:ascii="IRNazanin" w:hAnsi="IRNazanin" w:eastAsia="IRNazanin"/>
          <w:color w:val="111111"/>
          <w:sz w:val="28"/>
          <w:sz w:val="28"/>
          <w:szCs w:val="28"/>
          <w:rtl w:val="true"/>
          <w:lang w:bidi="fa-IR"/>
        </w:rPr>
        <w:t xml:space="preserve">اسحاق بن عمار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کعبه را یکبار طواف کند ، خداوند برای او هزار پاداش نوشته و هزار گناه از او محو کرده و هزار درجه به او می دهد، و هزار درخت در بهشت برای او می کارد و پاداش آزاد کردن هزار بنده را برای او می نویسد وقتی که</w:t>
      </w:r>
    </w:p>
    <w:p>
      <w:pPr>
        <w:pStyle w:val="BookText"/>
        <w:rPr/>
      </w:pPr>
      <w:r>
        <w:rPr>
          <w:rFonts w:ascii="IRNazanin" w:hAnsi="IRNazanin" w:eastAsia="IRNazanin"/>
          <w:color w:val="111111"/>
          <w:sz w:val="28"/>
          <w:sz w:val="28"/>
          <w:szCs w:val="28"/>
          <w:rtl w:val="true"/>
          <w:lang w:bidi="fa-IR"/>
        </w:rPr>
        <w:t>به ملتزم رسید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خداوند هشت در بهشت را بروی او می گشاید و به او گفته می شود از هر کدام که می خواهی واردشو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w:t>
      </w:r>
    </w:p>
    <w:p>
      <w:pPr>
        <w:pStyle w:val="BookText"/>
        <w:rPr/>
      </w:pPr>
      <w:r>
        <w:rPr>
          <w:rFonts w:ascii="IRNazanin" w:hAnsi="IRNazanin" w:eastAsia="IRNazanin"/>
          <w:color w:val="111111"/>
          <w:sz w:val="28"/>
          <w:sz w:val="28"/>
          <w:szCs w:val="28"/>
          <w:rtl w:val="true"/>
          <w:lang w:bidi="fa-IR"/>
        </w:rPr>
        <w:t>این همه پاداش برای کسی است که طواف می کند،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ترا خبر ندهم ببالاتر از این گفتم خبر بده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نیاز برادر ایمانیش را برآورده سازد ، خداوند برای او پاداش طواف وطواف و طواف تا ده بار شمرد ،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حج ط قديم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عوالى الليالى نقل شده 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بسیار بجای آورید زیرا ، طواف کم ترین چیزی است که در نامه ای اعمال شما در روز قیامت یافت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وجود طواف کنندگان مباهات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هفت بار طواف کعبه کند و دو رکعت نماز بخواند مانند کسی است که بنده ای آزاد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ص </w:t>
      </w:r>
      <w:r>
        <w:rPr>
          <w:rFonts w:eastAsia="IRNazanin" w:cs="IRNazanin"/>
          <w:color w:val="111111"/>
          <w:sz w:val="28"/>
          <w:szCs w:val="28"/>
          <w:lang w:bidi="fa-IR"/>
        </w:rPr>
        <w:t>147</w:t>
      </w:r>
      <w:r>
        <w:rPr>
          <w:rFonts w:eastAsia="IRNazanin" w:cs="IRNazanin"/>
          <w:color w:val="111111"/>
          <w:sz w:val="28"/>
          <w:szCs w:val="28"/>
          <w:rtl w:val="true"/>
          <w:lang w:bidi="fa-IR"/>
        </w:rPr>
        <w:t xml:space="preserve"> ) . </w:t>
      </w:r>
      <w:bookmarkStart w:id="208" w:name="pg9341_90299"/>
    </w:p>
    <w:p>
      <w:pPr>
        <w:pStyle w:val="Heading2"/>
        <w:numPr>
          <w:ilvl w:val="1"/>
          <w:numId w:val="1"/>
        </w:numPr>
        <w:rPr/>
      </w:pPr>
      <w:bookmarkStart w:id="209" w:name="__RefHeading___Toc5202839_2870459653"/>
      <w:bookmarkStart w:id="210" w:name="_Toc74"/>
      <w:bookmarkEnd w:id="208"/>
      <w:bookmarkEnd w:id="209"/>
      <w:r>
        <w:rPr>
          <w:rtl w:val="true"/>
        </w:rPr>
        <w:t xml:space="preserve">چرا بشهر طائف </w:t>
      </w:r>
      <w:r>
        <w:rPr>
          <w:rtl w:val="true"/>
        </w:rPr>
        <w:t>(</w:t>
      </w:r>
      <w:r>
        <w:rPr>
          <w:rtl w:val="true"/>
        </w:rPr>
        <w:t>طائف</w:t>
      </w:r>
      <w:r>
        <w:rPr>
          <w:rtl w:val="true"/>
        </w:rPr>
        <w:t xml:space="preserve">) </w:t>
      </w:r>
      <w:r>
        <w:rPr>
          <w:rtl w:val="true"/>
        </w:rPr>
        <w:t>گویند ؟</w:t>
      </w:r>
      <w:bookmarkEnd w:id="210"/>
    </w:p>
    <w:p>
      <w:pPr>
        <w:pStyle w:val="BookText"/>
        <w:rPr/>
      </w:pPr>
      <w:r>
        <w:rPr>
          <w:rFonts w:ascii="IRNazanin" w:hAnsi="IRNazanin" w:eastAsia="IRNazanin"/>
          <w:color w:val="111111"/>
          <w:sz w:val="28"/>
          <w:sz w:val="28"/>
          <w:szCs w:val="28"/>
          <w:rtl w:val="true"/>
          <w:lang w:bidi="fa-IR"/>
        </w:rPr>
        <w:t xml:space="preserve">ابراهیم قهریار بنقل از برادرش و او به اسناد خود گوید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علیه السلام در طائف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چرا طائف را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در دعا از خدا خواست که خداوند از میوه های مختلف به خانوادهاش روزی دهد، قطعه ای از سرزمین اردن با میوه هایش برای آن ها جدا شد و به مکه آمد و هفت بار طواف کعبه نمود ، سپس در محل خودش قرار گرفت، طائف را بهمین جهت طائف گویند که کعبه را طواف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211" w:name="pg9341_90300"/>
    </w:p>
    <w:p>
      <w:pPr>
        <w:pStyle w:val="Heading2"/>
        <w:numPr>
          <w:ilvl w:val="1"/>
          <w:numId w:val="1"/>
        </w:numPr>
        <w:rPr/>
      </w:pPr>
      <w:bookmarkStart w:id="212" w:name="__RefHeading___Toc5202841_2870459653"/>
      <w:bookmarkStart w:id="213" w:name="_Toc75"/>
      <w:bookmarkEnd w:id="211"/>
      <w:bookmarkEnd w:id="212"/>
      <w:r>
        <w:rPr>
          <w:rtl w:val="true"/>
        </w:rPr>
        <w:t>چند سؤال در مورد حجر الاسود و پاسخ آن</w:t>
      </w:r>
      <w:bookmarkEnd w:id="213"/>
    </w:p>
    <w:p>
      <w:pPr>
        <w:pStyle w:val="BookText"/>
        <w:rPr/>
      </w:pPr>
      <w:r>
        <w:rPr>
          <w:rFonts w:ascii="IRNazanin" w:hAnsi="IRNazanin" w:eastAsia="IRNazanin"/>
          <w:color w:val="111111"/>
          <w:sz w:val="28"/>
          <w:sz w:val="28"/>
          <w:szCs w:val="28"/>
          <w:rtl w:val="true"/>
          <w:lang w:bidi="fa-IR"/>
        </w:rPr>
        <w:t>بکیر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به چه علت حجر الاسود در آن رکنی که اکنون در آن هست نصب شده و در غیر آن نصب نشده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 علت آنرا می بوسند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از بهشت بیرون آورده شد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پیمان و عهد بندگان به آن وضع گرفته شده، نه غیر آن ؟ و علت این چیست ؟ فدایت شوم ، این </w:t>
      </w:r>
    </w:p>
    <w:p>
      <w:pPr>
        <w:pStyle w:val="BookText"/>
        <w:rPr/>
      </w:pPr>
      <w:r>
        <w:rPr>
          <w:rFonts w:ascii="IRNazanin" w:hAnsi="IRNazanin" w:eastAsia="IRNazanin"/>
          <w:color w:val="111111"/>
          <w:sz w:val="28"/>
          <w:sz w:val="28"/>
          <w:szCs w:val="28"/>
          <w:rtl w:val="true"/>
          <w:lang w:bidi="fa-IR"/>
        </w:rPr>
        <w:t xml:space="preserve">سؤالات مرا جواب بده که فکرم در این باره حیران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کردی و در مسأله سخت گیری کردی و بطور تحقیق جویا شدی، حال بشناش و بفهم وقلبت را آماده گردان و گوشت را باز کن که بخواست خدا ، از ماجرای حجر الاسود ترا خبر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حجر الاسود را که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واصل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از بهشت بیرون آورده و نزد آدم فرستاد، سپس در این رکن کعبه نصب شد بخاطر عهد و پیمانی که با او وجود دارد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خداوند از پشت پسران آدم ذریه آن ها را پدید آورد، در همین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پیمان گرفت </w:t>
      </w:r>
      <w:r>
        <w:rPr>
          <w:rStyle w:val="FootnoteAnchor"/>
          <w:rtl w:val="true"/>
        </w:rPr>
        <w:footnoteReference w:id="58"/>
      </w:r>
      <w:r>
        <w:rPr>
          <w:rFonts w:ascii="IRNazanin" w:hAnsi="IRNazanin" w:eastAsia="IRNazanin"/>
          <w:color w:val="111111"/>
          <w:sz w:val="28"/>
          <w:sz w:val="28"/>
          <w:szCs w:val="28"/>
          <w:rtl w:val="true"/>
          <w:lang w:bidi="fa-IR"/>
        </w:rPr>
        <w:t xml:space="preserve">و در همین مکان پروردگارشان را </w:t>
      </w:r>
    </w:p>
    <w:p>
      <w:pPr>
        <w:pStyle w:val="BookText"/>
        <w:rPr/>
      </w:pPr>
      <w:r>
        <w:rPr>
          <w:rFonts w:ascii="IRNazanin" w:hAnsi="IRNazanin" w:eastAsia="IRNazanin"/>
          <w:color w:val="111111"/>
          <w:sz w:val="28"/>
          <w:sz w:val="28"/>
          <w:szCs w:val="28"/>
          <w:rtl w:val="true"/>
          <w:lang w:bidi="fa-IR"/>
        </w:rPr>
        <w:t xml:space="preserve">متوجه آنها کرد و در همین رکن 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 شود و او نخستین کسی است که با قائم بیعت می کند ، سوگند بخدا آن پرنده جبرئیل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مقام تکیه می کند و این حجر الاسود حجت و دلیل بر قائم است و گواهی دهنده برای آنهاست که به این مکان وفاداری کردند و شهادت می دهد برای آنان که ادای عهد و میثاقی که خداوند از بندگان گرفته است،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بوسیدن والتماس از حجر الاسود ، شاید تجديد همان عهد و پیمان و تجدید بیعت باشد تا مردم آن عهدی را که خداوند از آنها گرفته ادا کنند و هر سال کنار حجر الاسود بیایند و آن عهد را تجدید و ادا نمایند آیا نمی بینی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استلام و توقف کنار 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أَمَانَتِي أَدَّيْتُهَا وَمِيثاقِی تَعَاهَدْتُهُ لِتُشهِدَلِى بِالْمُوَافَاةِ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امانت خود را ادا کردم و پیمانم را نگاه داشتم تا حجر الاسود به وفای عهد من گواهی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بخدا سوگند این پیمان را احدى جز شيعيان ما ادا نمی کنند و احدی این عهد و پیمان را نگه نداشت ، غیر از شیعیان ما ، آنها کنار حجر الاسود می آیند ، حجر الاسود آنها را می شناسد و تصدیق می کند، ولی غیر شیعیان کنارش می آیند، حجر الاسود آنها را انکار کرده و تکذیب می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که این عهد و پیمان را غیر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نداشتند ، بخدا سوگند حجر الاسود به نفع شما برای آنان که وفای بعهد کردند و تجدید عهد نمودند گواهی می دهد ، و بخدا سوگند به ضرر آن ها گواهی به کینه و انکار و کفر می دهد و این حجر الاسود ، در روز قیامت حجت رسا از ناحیه خدا بر ضرر آنهاست ، در روز قیامت به صحنه می آید در حالی که زبان گویا و دو چشم در صورت اولش دارد مردم آنرا می شناسند و انکارش نمی کنند ، او برای آنان که وفای به عهد کردند و تجدید عهد و میثاق در کنارش نموده اند </w:t>
      </w:r>
    </w:p>
    <w:p>
      <w:pPr>
        <w:pStyle w:val="BookText"/>
        <w:rPr/>
      </w:pPr>
      <w:r>
        <w:rPr>
          <w:rFonts w:ascii="IRNazanin" w:hAnsi="IRNazanin" w:eastAsia="IRNazanin"/>
          <w:color w:val="111111"/>
          <w:sz w:val="28"/>
          <w:sz w:val="28"/>
          <w:szCs w:val="28"/>
          <w:rtl w:val="true"/>
          <w:lang w:bidi="fa-IR"/>
        </w:rPr>
        <w:t xml:space="preserve">گواهی به نگهداری عهد و پیمان و امانت می دهد و کسانی که راه انکار و کفر را پیموده اند از اینرو که عهد و پیمان را فراموش کرده اند، به ضرر آنها گواهی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علت خروج آن از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حجر الاسود ، چه بوده ؟</w:t>
      </w:r>
    </w:p>
    <w:p>
      <w:pPr>
        <w:pStyle w:val="BookText"/>
        <w:rPr/>
      </w:pPr>
      <w:r>
        <w:rPr>
          <w:rFonts w:ascii="IRNazanin" w:hAnsi="IRNazanin" w:eastAsia="IRNazanin"/>
          <w:color w:val="111111"/>
          <w:sz w:val="28"/>
          <w:sz w:val="28"/>
          <w:szCs w:val="28"/>
          <w:rtl w:val="true"/>
          <w:lang w:bidi="fa-IR"/>
        </w:rPr>
        <w:t>بكیر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فرشته بزرگی از فرشتگان در پیشگاه خدا بود، وقتی که خداوند عهد و پیمان از فرشتگان گرفت ، نخستین کسی که ایمان به خدا آورد و به این ایمان و عهد اقرار نمود، همین فرشته بود، خداوند آنرا امین بر همه مخلوقاتش نمود و میثاق و پیمان را در پیش آن به ودیعت و امانت گذارد و مردم را تکلیف کرد که در پیش آن در هر سال تجدید عهد کرده و اقرار به میثاق و عهدی که خداوند از آنها گرفته نمایند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حجر الاسود را با آدم در بهشت قرار داد ، </w:t>
      </w:r>
    </w:p>
    <w:p>
      <w:pPr>
        <w:pStyle w:val="BookText"/>
        <w:rPr/>
      </w:pPr>
      <w:r>
        <w:rPr>
          <w:rFonts w:ascii="IRNazanin" w:hAnsi="IRNazanin" w:eastAsia="IRNazanin"/>
          <w:color w:val="111111"/>
          <w:sz w:val="28"/>
          <w:sz w:val="28"/>
          <w:szCs w:val="28"/>
          <w:rtl w:val="true"/>
          <w:lang w:bidi="fa-IR"/>
        </w:rPr>
        <w:t xml:space="preserve">آدم در کنار حجر الاسود پیمان خود را بیاد می آورد و تجدید عهد در هر سال می کرد وقتی که آدم ترك اولی کرده و از بهشت رانده شد ، عهد و میثاقی را که خدا از او و فرزندانش در مورد محمد صلی الله علیه وآله وصی آنحضرت گرفته بود، فراموش نمود و او را بهت زده و حیران کرد وقتی که آدم در کنار این فرشته که به صورت مروارید سفید توبه کرد ، خداوند آنرا از بهشت نزد آدم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آدم در سرزمین هند بود ، وقتی که آدم آنرا دید با آن انس گرفت و بیش از این آنرا نمی شناخت كه يك گوهری است، خداوند آنرا به زبان آورد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w:t>
      </w:r>
    </w:p>
    <w:p>
      <w:pPr>
        <w:pStyle w:val="BookText"/>
        <w:rPr/>
      </w:pP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نمی شناسم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شیطان بر تو چیره گشته و یاد خدارا از خاطر 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خود را به همان صورتی که در بهشت با آدم بود در آورد و به 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چه </w:t>
      </w:r>
    </w:p>
    <w:p>
      <w:pPr>
        <w:pStyle w:val="BookText"/>
        <w:rPr/>
      </w:pPr>
      <w:r>
        <w:rPr>
          <w:rFonts w:ascii="IRNazanin" w:hAnsi="IRNazanin" w:eastAsia="IRNazanin"/>
          <w:color w:val="111111"/>
          <w:sz w:val="28"/>
          <w:sz w:val="28"/>
          <w:szCs w:val="28"/>
          <w:rtl w:val="true"/>
          <w:lang w:bidi="fa-IR"/>
        </w:rPr>
        <w:t xml:space="preserve">شد ؟ آدم به طرف او برخاست و بیاد پیمان افتاد و گریست و در برابرش خضوع نموده و آنرا بوسید و تجدید اقرار و عهد و پیمان کرد، سپس خداوند آن را به صورت مروارید سفيد و صاف که نور از آن بر می خاست در آورد ، آدم آنرا از روی احترام و تعظیم به دوش گرفت و براه افتاد وقتی که خسته می شد، جبرئیل آنرا حمل کرد تا به مکه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همواره در مکه با آن انس داشت و هر روزوشب با آن تجدید عهد و پیمان می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خداوند سبحان جبرئیل رابه زمین فرستاد و کعبه را بنا نمود، جبرئیل به این مکان بین رکن و درب کعبه نازل شد ، در همین محل بود که از آدم پیمان گرفته شد 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محل عهد و پیمان را دریافت ، به همین جهت حجر الاسود رادرهمین رکن قرار داد و آدم را از مکان کعبه به کوه صفا و حوارا به کوه مروه انتقال داد و حجر الاسود را در رکن گذاشته و تکبیر و تهلیل </w:t>
      </w:r>
    </w:p>
    <w:p>
      <w:pPr>
        <w:pStyle w:val="BookText"/>
        <w:rPr/>
      </w:pPr>
      <w:r>
        <w:rPr>
          <w:rFonts w:ascii="IRNazanin" w:hAnsi="IRNazanin" w:eastAsia="IRNazanin"/>
          <w:color w:val="111111"/>
          <w:sz w:val="28"/>
          <w:sz w:val="28"/>
          <w:szCs w:val="28"/>
          <w:rtl w:val="true"/>
          <w:lang w:bidi="fa-IR"/>
        </w:rPr>
        <w:t xml:space="preserve">گفت و از آن تجلیل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سنت بر این جاری شده که مردم در کوه صفا روبروی این رکنی که حجر الاسود در آنجاست قرار می گیرند و تکبیر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خداوند عهد و پیمان را به این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سپردنه غير او ؟</w:t>
      </w:r>
    </w:p>
    <w:p>
      <w:pPr>
        <w:pStyle w:val="BookText"/>
        <w:rPr/>
      </w:pPr>
      <w:r>
        <w:rPr>
          <w:rFonts w:ascii="IRNazanin" w:hAnsi="IRNazanin" w:eastAsia="IRNazanin"/>
          <w:color w:val="111111"/>
          <w:sz w:val="28"/>
          <w:sz w:val="28"/>
          <w:szCs w:val="28"/>
          <w:rtl w:val="true"/>
          <w:lang w:bidi="fa-IR"/>
        </w:rPr>
        <w:t xml:space="preserve">زیرا خداوند تبارك وتعالى وقتی که پیمان ربوبیت خود و نبوت حضرت محمد صلی الله علیه وآله ووصایت حضرت علی علیه السلام را از او گرفت فرشتگان ارزه براندام شدند نخستین فرشته ای که برای اقرار به این پیمان ها ، شتاب کرد ، همین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میان فرشتگان محبت هیچ کدام به محمد و آل او به شدت محبت این فرشته نمی رسید، از این رو خداوند در بین آنها این فرشته را برگزید و پیمان را به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واگذاشت و این فرشته در روز قیامت به صحنه می آید با زبانی گویا و چشمی تیز بین تا به وفای عهد آنان که در این </w:t>
      </w:r>
    </w:p>
    <w:p>
      <w:pPr>
        <w:pStyle w:val="BookText"/>
        <w:rPr/>
      </w:pPr>
      <w:r>
        <w:rPr>
          <w:rFonts w:ascii="IRNazanin" w:hAnsi="IRNazanin" w:eastAsia="IRNazanin"/>
          <w:color w:val="111111"/>
          <w:sz w:val="28"/>
          <w:sz w:val="28"/>
          <w:szCs w:val="28"/>
          <w:rtl w:val="true"/>
          <w:lang w:bidi="fa-IR"/>
        </w:rPr>
        <w:t xml:space="preserve">مكان وفای به عهد کرده اند و میثاق و پیمان را نگاه داشته اند گواهی دهد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حجر الاسود ، یاقوتی از یاقوت های بهشت است که در روز قیامت به صحنه می آید در حالی که دو چشم و يك زبان دارد با آن زبان سخن می گوید و گواهی می دهد برای آنانکه از روی صدق و حقیقت آنرا استلام کرده اند و پیامبر صلی الله علیه وآله بسیار آنرا می بوسید </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خانه ای در زمین بنا کن، تامر ا در آن عبادت کنی ، اندازه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ابراهیم نامعلوم بود ،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ابراهیم نازل کرد و این آرامش </w:t>
      </w:r>
    </w:p>
    <w:p>
      <w:pPr>
        <w:pStyle w:val="BookText"/>
        <w:rPr/>
      </w:pPr>
      <w:r>
        <w:rPr>
          <w:rFonts w:ascii="IRNazanin" w:hAnsi="IRNazanin" w:eastAsia="IRNazanin"/>
          <w:color w:val="111111"/>
          <w:sz w:val="28"/>
          <w:sz w:val="28"/>
          <w:szCs w:val="28"/>
          <w:rtl w:val="true"/>
          <w:lang w:bidi="fa-IR"/>
        </w:rPr>
        <w:t xml:space="preserve">عبارت بود از بادی که دوسر داشت ، یکی از آن سرها تابع سردیگر بود ، این آرامش بر اساس و شالوده کعبه که قبلا فرشتگان آنرا پی ریزی کرده بودند حرکت می کرد و ابراهیم ساختمان را بر هر مکانی که آرامش بر آن قرار می گرفت م یساخت و ببالا آورد، ابراهیم کعبه را بنا می کرد و اسماعيل سنک می آورد، تا اینکه پایه ها به بالا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ابراهیم به مکان حجر الاسود رسید ، به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برای این محل بیاور ، اسماعیل چنان سنگی را نیافت، ابراهیم گفت برو و پیدا کن، اسماعیل به بیابان رفت ، تاچنان سنگی را با آن اوصاف پیدا کند ، جبرئیل بر او نازل شد وحجر الاسود را به او داد، اسماعيل حجر الاسود را آورد و در آن محل گذاشت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سنگ را به تو داد ؟ 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به بنای تو اعتماد ندارد</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کعبه مدتی به همان وضع برپا بود ، تا این که ویران </w:t>
      </w:r>
    </w:p>
    <w:p>
      <w:pPr>
        <w:pStyle w:val="BookText"/>
        <w:rPr/>
      </w:pPr>
      <w:r>
        <w:rPr>
          <w:rFonts w:ascii="IRNazanin" w:hAnsi="IRNazanin" w:eastAsia="IRNazanin"/>
          <w:color w:val="111111"/>
          <w:sz w:val="28"/>
          <w:sz w:val="28"/>
          <w:szCs w:val="28"/>
          <w:rtl w:val="true"/>
          <w:lang w:bidi="fa-IR"/>
        </w:rPr>
        <w:t xml:space="preserve">شد وقوم عمالقه آنرا ساختند و مدتی برپا بود و باز ویران شد و طایفه جرهم آنرا ساختند و پس از مدتی ویران شد و قریش آنرا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رسول اکرم صلی الله علیه وآله نوجوان بود که بر پایه پاکی و اخلاق پیامبران بزرگ شده بود 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 وقتی که قریش به محل حجر الاسود رسیدند ، هر طایفه ای از قریش خواست که افتخار نصب این صخره به او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اختلاف بالا گرفت ، سپس به اتفاق رأی تصمیم گرفتند ، قضاوت را به نخستین کسی که بر آنها وارد می شود واگذار کنند و این شخص رسول خدا صلی الله علیه وآله بود، تا او را دیدند گفتند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وارد شد ، او را از جریان خبر دادند ، آنحضرت پوشش خود را کنار گذاشت ، جامه ای خواست ، حجر الاسود را در میان آن گذاشت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طایفه قریش یک نفر به نمایندگی جلو </w:t>
      </w:r>
    </w:p>
    <w:p>
      <w:pPr>
        <w:pStyle w:val="BookText"/>
        <w:rPr/>
      </w:pPr>
      <w:r>
        <w:rPr>
          <w:rFonts w:ascii="IRNazanin" w:hAnsi="IRNazanin" w:eastAsia="IRNazanin"/>
          <w:color w:val="111111"/>
          <w:sz w:val="28"/>
          <w:sz w:val="28"/>
          <w:szCs w:val="28"/>
          <w:rtl w:val="true"/>
          <w:lang w:bidi="fa-IR"/>
        </w:rPr>
        <w:t xml:space="preserve">بیاید، از هر طايفه يك نفر آمد و فرمود هر کدام گوشه جامه را گرفتند و با هم حجر الاسو در ابر داشته نزديك محل آوردند ورسول اکرم صلی الله علیه وآله آنرا برداشت و در جای خود گذاشت ، همه از این حکمیت تعجب کردند از این رو که او با این کار اختلاف را بر طرف کرده و همه را خشنود نمود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همچون پیمان است و دست کشیدن به آن به منزله بیعت با آن است و آن حضرت وقتی دست به حجر الاسود می کشید عرض می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اَمانَتِی اَدَیتُهَا وَ مِیثاقِی تَعَاهَدْتُهُ لِيُشهِدَلِی عِنْدَكَ بِالْبَلَاغِ</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امانت خود را ادا کرده و پیمانم را نگه داشتم تا حجر الاسود نزد تو گواهی به ادای این پیمان </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عیاشی در تفسیر خود از عبید الله حلبی نقل می کند که امام باقر و 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سال خلافت عمر ، عمر به حج رفت و در آن سال مهاجران و انصار حج بجای آوردند و علی علیه السلام با حسن و حسین علیه السلام وعبد الله بن جعفر نیز حج بجای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وارد مکه شدند، عمر، حجر الاسودرا استلام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بخدا سوگند من می دانم که تو سنگی هستی که نفع و ضرر نداری ، اگر رسول خدا صلی الله علیه وآله ترا استلام نمی کرد، من ترا استلام نمی کردم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به عمر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ای ابو حفص، چنین انجام نده، رسول اکرم صلی الله علیه وآله استلام حجر نکرد مگر به خاطر امری که آنرا می دانست ، اگر تو قر آن خوانده </w:t>
      </w:r>
    </w:p>
    <w:p>
      <w:pPr>
        <w:pStyle w:val="BookText"/>
        <w:rPr/>
      </w:pPr>
      <w:r>
        <w:rPr>
          <w:rFonts w:ascii="IRNazanin" w:hAnsi="IRNazanin" w:eastAsia="IRNazanin"/>
          <w:color w:val="111111"/>
          <w:sz w:val="28"/>
          <w:sz w:val="28"/>
          <w:szCs w:val="28"/>
          <w:rtl w:val="true"/>
          <w:lang w:bidi="fa-IR"/>
        </w:rPr>
        <w:t xml:space="preserve">باشی و تأویل قرآن را همچون افرادی که تاویل آن به آن ها آموخته شده می آموختی ، می دانستی که این حجر الاسود ضرر ونفع دارد، او دارای دو چشم و يك زبان گویا می باشد ، گواهی می دهد به وفای عهد کسانی که وفای پیمان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خداقر آن در این مورد با من سخن بگو و مرا به آن راهنمائی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ویاد بیاور زمانی را که پروردگارت از پشت فرزندان آدم ، ذریۀ آنها را پدید آورد و آنها را بر خودشان گواه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 آری گواهی می دهیم که تو خدای مائی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اقرار به ربوبیت خدا کردند و خود را به عنوان بنده خدا معرفی نمودند خداوند از آن ها پیمان حج خانه با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سپس چیز رقیقی، رقیق تر </w:t>
      </w:r>
    </w:p>
    <w:p>
      <w:pPr>
        <w:pStyle w:val="BookText"/>
        <w:rPr/>
      </w:pPr>
      <w:r>
        <w:rPr>
          <w:rFonts w:ascii="IRNazanin" w:hAnsi="IRNazanin" w:eastAsia="IRNazanin"/>
          <w:color w:val="111111"/>
          <w:sz w:val="28"/>
          <w:sz w:val="28"/>
          <w:szCs w:val="28"/>
          <w:rtl w:val="true"/>
          <w:lang w:bidi="fa-IR"/>
        </w:rPr>
        <w:t>از آب را خلق کرد و به قلم فرمود وفای به عهد فرزندان آدم را در همین چیز رقیق بنویس، سپس به حجر الاسود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وفای به عهد را نزد خود نگهدار و برای بندگانم گواهی به وفای آن بده ، حجر در حال اطاعت از خدا فرود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عمر وقتی که حجر را استلام می کنی آیا چنین نمی گوئی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خود را ادا کردم و پیمانم را نگه داشتم تا حجر الاسود به وفای عهد من گواهی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ایمان بیاور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اکرم صلی الله علیه وآله هر وقت که هنگام طواف کنار دور کنی را که حجر الاسود و رکن یمانی در آن بود عبور می کرد ، آن دو را استلام </w:t>
      </w:r>
    </w:p>
    <w:p>
      <w:pPr>
        <w:pStyle w:val="BookText"/>
        <w:rPr/>
      </w:pPr>
      <w:r>
        <w:rPr>
          <w:rFonts w:ascii="IRNazanin" w:hAnsi="IRNazanin" w:eastAsia="IRNazanin"/>
          <w:color w:val="111111"/>
          <w:sz w:val="28"/>
          <w:sz w:val="28"/>
          <w:szCs w:val="28"/>
          <w:rtl w:val="true"/>
          <w:lang w:bidi="fa-IR"/>
        </w:rPr>
        <w:t>می نمود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دو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اسود و 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مسح می کنند ، ولی دور کن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شامی و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مسح نمی کنند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رسول اکرم صلی الله علیه وآله دور کن اول را مسح کرد و دور کن دوم را مسح نکرد، بنابراین چیزی که رسول اکرم صلی الله علیه وآله بر آن ایراد نگرفته، ایرادی بر آن نیست</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رکن یمانی ، دری از درهای بهشت است، که خداوند از آن زمان که آنرا گشوده ، از آن کسی </w:t>
      </w:r>
    </w:p>
    <w:p>
      <w:pPr>
        <w:pStyle w:val="BookText"/>
        <w:rPr/>
      </w:pPr>
      <w:r>
        <w:rPr>
          <w:rFonts w:ascii="IRNazanin" w:hAnsi="IRNazanin" w:eastAsia="IRNazanin"/>
          <w:color w:val="111111"/>
          <w:sz w:val="28"/>
          <w:sz w:val="28"/>
          <w:szCs w:val="28"/>
          <w:rtl w:val="true"/>
          <w:lang w:bidi="fa-IR"/>
        </w:rPr>
        <w:t xml:space="preserve">رامنع نکرده و بدانکه بین این رکن اسود ورکن یمانی، فرشته ای هست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او دعای مؤمنان را آمین می گوید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رضا علیه السلام سؤال شد، اگر ازدحام جمعیت کنار حجر الاسود زیاد شد، آیا باید برای استلام آن با همدیگر مقاتله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این اندازه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دحام به این حد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دست خود به آن اشاره کن</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214" w:name="pg9341_90317"/>
    </w:p>
    <w:p>
      <w:pPr>
        <w:pStyle w:val="Heading2"/>
        <w:numPr>
          <w:ilvl w:val="1"/>
          <w:numId w:val="1"/>
        </w:numPr>
        <w:rPr/>
      </w:pPr>
      <w:bookmarkStart w:id="215" w:name="__RefHeading___Toc5202843_2870459653"/>
      <w:bookmarkStart w:id="216" w:name="_Toc76"/>
      <w:bookmarkEnd w:id="214"/>
      <w:bookmarkEnd w:id="215"/>
      <w:r>
        <w:rPr>
          <w:rtl w:val="true"/>
        </w:rPr>
        <w:t>علت نامگذاری حطیم</w:t>
      </w:r>
      <w:bookmarkEnd w:id="216"/>
    </w:p>
    <w:p>
      <w:pPr>
        <w:pStyle w:val="BookText"/>
        <w:rPr/>
      </w:pPr>
      <w:r>
        <w:rPr>
          <w:rFonts w:ascii="IRNazanin" w:hAnsi="IRNazanin" w:eastAsia="IRNazanin"/>
          <w:color w:val="111111"/>
          <w:sz w:val="28"/>
          <w:sz w:val="28"/>
          <w:szCs w:val="28"/>
          <w:rtl w:val="true"/>
          <w:lang w:bidi="fa-IR"/>
        </w:rPr>
        <w:t>ابن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حجر الاسود ودرب كعبه است ، گفتم چرا آن را حطیم گویند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مردم در آنجا هم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می دهند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باقر علیه السلام بودم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دانید کدام نقطه زمین در نزد خدا از نظر </w:t>
      </w:r>
    </w:p>
    <w:p>
      <w:pPr>
        <w:pStyle w:val="BookText"/>
        <w:rPr/>
      </w:pPr>
      <w:r>
        <w:rPr>
          <w:rFonts w:ascii="IRNazanin" w:hAnsi="IRNazanin" w:eastAsia="IRNazanin"/>
          <w:color w:val="111111"/>
          <w:sz w:val="28"/>
          <w:sz w:val="28"/>
          <w:szCs w:val="28"/>
          <w:rtl w:val="true"/>
          <w:lang w:bidi="fa-IR"/>
        </w:rPr>
        <w:t>مقام بهتر است ؟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نقطه ، مكة الحرام است که خداوند آنرا به عنوان حرم برای خود پسندیده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در مکه کدامیک از نقاط از نظر احترام بهتر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نقطه بین رکن و مقام و درب کعبه است ، این نقطه حطیم اسماعیل است، که او گوسفندانش را در این مکان حرکت می داد و در این مکان نماز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اگر بنده ای در این مکان پاهای خود را مستقر کند و شب و روز عبادت نماید ولی حق و حرمت ما اهل بیت را نشناسد، هرگز چیزی از اعمال او قبول نمی شود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تو میسر شد که همه نمازهای واجب وغیر واجب را در حطیم بخوانی ، بخوان ، زیرا این مکان بهترین نقطه روی زمین است ، که </w:t>
      </w:r>
    </w:p>
    <w:p>
      <w:pPr>
        <w:pStyle w:val="BookText"/>
        <w:rPr/>
      </w:pPr>
      <w:r>
        <w:rPr>
          <w:rFonts w:ascii="IRNazanin" w:hAnsi="IRNazanin" w:eastAsia="IRNazanin"/>
          <w:color w:val="111111"/>
          <w:sz w:val="28"/>
          <w:sz w:val="28"/>
          <w:szCs w:val="28"/>
          <w:rtl w:val="true"/>
          <w:lang w:bidi="fa-IR"/>
        </w:rPr>
        <w:t xml:space="preserve">ما بین درب کعبه و حجر الاسود قرار گرفته و اینجا همان مکانی است که خداوند توبه آدم را پذیرفت و پس از حطیم ، نماز در حجر اسماعیل بهتر است و بعد از حجر ، نماز بین رکن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 کعبه بهتر است و این مکان همان مکانی است که مقام ابراهیم در آن واقع شده است و بعد از آن پشت مقام که اکنون به آن مقام می گویند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هر چه که نزديك كعبه باشد بهتر است ، کسی که در مسجد الحرام يك وعده نماز بخواند ، خداوند هر نمازی را که خوانده و هر نمازی را که در آینده تا هنگام مرگ می خواند قبول می کند و نماز در آن معادل صدهزار نماز است و وقتی که مردم در منی اقامت کنند ، منادی از طرف خداوند سبحان ندا سر می دهد اگر می خواهید مرا خشنود کنید ، من از شما خشنود شدم </w:t>
      </w:r>
      <w:r>
        <w:rPr>
          <w:rStyle w:val="FootnoteAnchor"/>
          <w:rtl w:val="true"/>
        </w:rPr>
        <w:footnoteReference w:id="70"/>
      </w:r>
      <w:bookmarkStart w:id="217" w:name="pg9341_90320"/>
    </w:p>
    <w:p>
      <w:pPr>
        <w:pStyle w:val="Heading2"/>
        <w:numPr>
          <w:ilvl w:val="1"/>
          <w:numId w:val="1"/>
        </w:numPr>
        <w:rPr/>
      </w:pPr>
      <w:bookmarkStart w:id="218" w:name="__RefHeading___Toc5202845_2870459653"/>
      <w:bookmarkStart w:id="219" w:name="_Toc77"/>
      <w:bookmarkEnd w:id="217"/>
      <w:bookmarkEnd w:id="218"/>
      <w:r>
        <w:rPr>
          <w:rtl w:val="true"/>
        </w:rPr>
        <w:t>انجام دور کعت نماز پشت مقام ابراهیم</w:t>
      </w:r>
      <w:bookmarkEnd w:id="219"/>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احدی روانیست که دو رکعت نماز واجب طواف را در جای دیگر غیر از پشت مقام بخواند، چرا که خداوند در قرآن می فرماید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اتَّخِذُوا مِنْ مَقامِ اِبراهِيمَ مُصَلَّی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مقام ابراهیم نماز گاهی برای خود انتخاب کنید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اگر آن دورکعت را در غیر آن بخوانی قبول نیست و باید اعاده کنی</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علیه السلام به 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نقطه های زمین بهتر است ؟ گفتم خدا ورسول و فرزند رسولش بهتر می دانند؟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بهترین نقطه ها ما بين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ابراهیم است و اگر مردی عمر نوح علیه السلام کند که در میان قومش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روزها روزه بدارد و شب ها را در همین مکان با عبادت بسر برد ، سپس باخدا بدون ولایت ما ملاقات نماید، هیچ گونه سودی به حال او نخواهد داشت </w:t>
      </w:r>
      <w:r>
        <w:rPr>
          <w:rFonts w:eastAsia="IRNazanin" w:cs="IRNazanin"/>
          <w:color w:val="111111"/>
          <w:sz w:val="28"/>
          <w:szCs w:val="28"/>
          <w:rtl w:val="true"/>
          <w:lang w:bidi="fa-IR"/>
        </w:rPr>
        <w:t xml:space="preserve">» </w:t>
      </w:r>
      <w:r>
        <w:rPr>
          <w:rStyle w:val="FootnoteAnchor"/>
          <w:rtl w:val="true"/>
        </w:rPr>
        <w:footnoteReference w:id="73"/>
      </w:r>
      <w:bookmarkStart w:id="220" w:name="pg9341_90322"/>
    </w:p>
    <w:p>
      <w:pPr>
        <w:pStyle w:val="Heading2"/>
        <w:numPr>
          <w:ilvl w:val="1"/>
          <w:numId w:val="1"/>
        </w:numPr>
        <w:rPr/>
      </w:pPr>
      <w:bookmarkStart w:id="221" w:name="__RefHeading___Toc5202847_2870459653"/>
      <w:bookmarkStart w:id="222" w:name="_Toc78"/>
      <w:bookmarkEnd w:id="220"/>
      <w:bookmarkEnd w:id="221"/>
      <w:r>
        <w:rPr>
          <w:rtl w:val="true"/>
        </w:rPr>
        <w:t>سنگ مقام ابراهیم علیه السلام</w:t>
      </w:r>
      <w:bookmarkEnd w:id="22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خداوند سبحان به ابراهیم وحی کرد که مردم را به حج دعوت کند ، آن سنگی که در آن اثر پاهایش نقش بسته بود که همان مقام باشد، آن را برداشته مقابل کعبه ، چسبیده به کعبه محاذی مکانی که اکنون در آن قرار دارد گذاشت، سپس روی آن ایستاد، با صدای بلند فرمان خدا را به مردم ابلاغ کرد، وقتی که لب به سخن گشود ، سنگ زیر پایش طاقت نیاورد پاهای ابراهیم در آن فرورفت، ابراهیم، </w:t>
      </w:r>
    </w:p>
    <w:p>
      <w:pPr>
        <w:pStyle w:val="BookText"/>
        <w:rPr/>
      </w:pPr>
      <w:r>
        <w:rPr>
          <w:rFonts w:ascii="IRNazanin" w:hAnsi="IRNazanin" w:eastAsia="IRNazanin"/>
          <w:color w:val="111111"/>
          <w:sz w:val="28"/>
          <w:sz w:val="28"/>
          <w:szCs w:val="28"/>
          <w:rtl w:val="true"/>
          <w:lang w:bidi="fa-IR"/>
        </w:rPr>
        <w:t xml:space="preserve">پاهای خودرا از آن بیرون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ازدحام جمعیت برای زیارت مقام ابراهیم باعث صدمه و لطمه طواف کنندگان می شد، مردم آن زمان صلاح دانستند که آن را از جای خود برداشته و به مکانی که اکنون در آن است بگذارند تا طوافگاه از طواف کنندگان خلوت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پیامبر صلی الله علیه وآله به پیامبری رسید ، مقام را به محل اصلیش که ابراهیم علیه السلام در آن نصب کرده بود ، انتقال داد و همچنان مقام در همانجا بود تا پیامبر صلی الله علیه وآله از دنیا رفت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خلافت ابوبکر و اوائل خلافت عمر نیز همچنان در آنجا باقی بود تا این که عمر به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این مکان از دحام می کنند ، كدام يك از شما محل مقام را در زمان جاهلیت می دانید ، مردی گفت من می دانم و با وسیله ای اندازه گیری کرده ام </w:t>
      </w:r>
      <w:r>
        <w:rPr>
          <w:rFonts w:eastAsia="IRNazanin" w:cs="IRNazanin"/>
          <w:color w:val="111111"/>
          <w:sz w:val="28"/>
          <w:szCs w:val="28"/>
          <w:rtl w:val="true"/>
          <w:lang w:bidi="fa-IR"/>
        </w:rPr>
        <w:t xml:space="preserve">. </w:t>
      </w:r>
      <w:bookmarkStart w:id="223" w:name="pg9341_90324"/>
    </w:p>
    <w:p>
      <w:pPr>
        <w:pStyle w:val="BookText"/>
        <w:rPr/>
      </w:pPr>
      <w:bookmarkEnd w:id="223"/>
      <w:r>
        <w:rPr>
          <w:rFonts w:ascii="IRNazanin" w:hAnsi="IRNazanin" w:eastAsia="IRNazanin"/>
          <w:color w:val="111111"/>
          <w:sz w:val="28"/>
          <w:sz w:val="28"/>
          <w:szCs w:val="28"/>
          <w:rtl w:val="true"/>
          <w:lang w:bidi="fa-IR"/>
        </w:rPr>
        <w:t xml:space="preserve">عمر گفت آیا آن وسیله را هنوز داری ؟ گفت آری عمر گفت آنرا بیاور، او رفت و آورد به این ترتیب عمر دستور داد مقام را به همان محل کنونی طبق آن اندازه آن وسیله انتقال دادند </w:t>
      </w:r>
      <w:r>
        <w:rPr>
          <w:rStyle w:val="FootnoteAnchor"/>
          <w:rtl w:val="true"/>
        </w:rPr>
        <w:footnoteReference w:id="74"/>
      </w:r>
    </w:p>
    <w:p>
      <w:pPr>
        <w:pStyle w:val="Heading2"/>
        <w:numPr>
          <w:ilvl w:val="1"/>
          <w:numId w:val="1"/>
        </w:numPr>
        <w:rPr/>
      </w:pPr>
      <w:bookmarkStart w:id="224" w:name="__RefHeading___Toc5202849_2870459653"/>
      <w:bookmarkStart w:id="225" w:name="_Toc79"/>
      <w:bookmarkEnd w:id="224"/>
      <w:r>
        <w:rPr>
          <w:rtl w:val="true"/>
        </w:rPr>
        <w:t>حجر اسماعیل علیه السلام یا قبر مادر او</w:t>
      </w:r>
      <w:bookmarkEnd w:id="225"/>
    </w:p>
    <w:p>
      <w:pPr>
        <w:pStyle w:val="BookText"/>
        <w:rPr/>
      </w:pPr>
      <w:r>
        <w:rPr>
          <w:rFonts w:ascii="IRNazanin" w:hAnsi="IRNazanin" w:eastAsia="IRNazanin"/>
          <w:color w:val="111111"/>
          <w:sz w:val="28"/>
          <w:sz w:val="28"/>
          <w:szCs w:val="28"/>
          <w:rtl w:val="true"/>
          <w:lang w:bidi="fa-IR"/>
        </w:rPr>
        <w:t>خضر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جنازه مادرش را در حجر </w:t>
      </w:r>
      <w:r>
        <w:rPr>
          <w:rStyle w:val="FootnoteAnchor"/>
          <w:rtl w:val="true"/>
        </w:rPr>
        <w:footnoteReference w:id="75"/>
      </w:r>
      <w:r>
        <w:rPr>
          <w:rFonts w:ascii="IRNazanin" w:hAnsi="IRNazanin" w:eastAsia="IRNazanin"/>
          <w:color w:val="111111"/>
          <w:sz w:val="28"/>
          <w:sz w:val="28"/>
          <w:szCs w:val="28"/>
          <w:rtl w:val="true"/>
          <w:lang w:bidi="fa-IR"/>
        </w:rPr>
        <w:t xml:space="preserve">دفن نمود و برای آن دیواری بنا کرد تا قبر مادرش زیر پا قرار نگیرد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 w:name="__RefHeading___Toc5202851_2870459653"/>
      <w:bookmarkStart w:id="227" w:name="_Toc80"/>
      <w:bookmarkEnd w:id="226"/>
      <w:r>
        <w:rPr>
          <w:rtl w:val="true"/>
        </w:rPr>
        <w:t>شفا بودن آب ناودان</w:t>
      </w:r>
      <w:bookmarkEnd w:id="22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جبله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برادران ما در مکه بیمار </w:t>
      </w:r>
    </w:p>
    <w:p>
      <w:pPr>
        <w:pStyle w:val="BookText"/>
        <w:rPr/>
      </w:pPr>
      <w:r>
        <w:rPr>
          <w:rFonts w:ascii="IRNazanin" w:hAnsi="IRNazanin" w:eastAsia="IRNazanin"/>
          <w:color w:val="111111"/>
          <w:sz w:val="28"/>
          <w:sz w:val="28"/>
          <w:szCs w:val="28"/>
          <w:rtl w:val="true"/>
          <w:lang w:bidi="fa-IR"/>
        </w:rPr>
        <w:t xml:space="preserve">شد بحدی که به بستر مرگ افتاد ، در راه به امام صادق علیه السلام برخورد کردم،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چه شد؟ گفتم او را بحال مرگ ديدم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کنید تا از آب ناودان کعبه به او بیاشامانیم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جبله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آب ناودان به جستجو پرداختیم، ولی نزد کسی نیافتیم و در حال جستجو بودیم که ناگهان ابری در آسمان پیدا شد ، سپس رعد و برقی ایجاد شده و باران بارید آمدم نزد شخصی که در مسجد الحرام بود و درهمی به او دادم و ظرفی از او گرفتم و آن ظرف را زیر آب ناودان گرفته و پر از آب کردم و آنرا نزد آن بیمار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بردم و از آب آن به او دادم آشامید ، بعد در کنارش بودم که دیدم پس از آن آب خوب شد</w:t>
      </w:r>
      <w:r>
        <w:rPr>
          <w:rFonts w:eastAsia="IRNazanin" w:cs="IRNazanin"/>
          <w:color w:val="111111"/>
          <w:sz w:val="28"/>
          <w:szCs w:val="28"/>
          <w:rtl w:val="true"/>
          <w:lang w:bidi="fa-IR"/>
        </w:rPr>
        <w:t xml:space="preserve">» </w:t>
      </w:r>
      <w:r>
        <w:rPr>
          <w:rStyle w:val="FootnoteAnchor"/>
          <w:rtl w:val="true"/>
        </w:rPr>
        <w:footnoteReference w:id="77"/>
      </w:r>
      <w:bookmarkStart w:id="228" w:name="pg9341_90326"/>
    </w:p>
    <w:p>
      <w:pPr>
        <w:pStyle w:val="Heading2"/>
        <w:numPr>
          <w:ilvl w:val="1"/>
          <w:numId w:val="1"/>
        </w:numPr>
        <w:rPr/>
      </w:pPr>
      <w:bookmarkStart w:id="229" w:name="__RefHeading___Toc5202853_2870459653"/>
      <w:bookmarkStart w:id="230" w:name="_Toc81"/>
      <w:bookmarkEnd w:id="228"/>
      <w:bookmarkEnd w:id="229"/>
      <w:r>
        <w:rPr>
          <w:rtl w:val="true"/>
        </w:rPr>
        <w:t>آب زمزم درمان هر دردی است</w:t>
      </w:r>
      <w:bookmarkEnd w:id="230"/>
    </w:p>
    <w:p>
      <w:pPr>
        <w:pStyle w:val="BookText"/>
        <w:rPr/>
      </w:pPr>
      <w:r>
        <w:rPr>
          <w:rFonts w:ascii="IRNazanin" w:hAnsi="IRNazanin" w:eastAsia="IRNazanin"/>
          <w:color w:val="111111"/>
          <w:sz w:val="28"/>
          <w:sz w:val="28"/>
          <w:szCs w:val="28"/>
          <w:rtl w:val="true"/>
          <w:lang w:bidi="fa-IR"/>
        </w:rPr>
        <w:t>ابن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 زمزم بدین قرار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ركضه جبرئيل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حفيرة عبد المطلب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مضمونه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شبعه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طعام مطعم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سقم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بیماری</w:t>
      </w:r>
      <w:r>
        <w:rPr>
          <w:rFonts w:eastAsia="IRNazanin" w:cs="IRNazanin"/>
          <w:color w:val="111111"/>
          <w:sz w:val="28"/>
          <w:szCs w:val="28"/>
          <w:rtl w:val="true"/>
          <w:lang w:bidi="fa-IR"/>
        </w:rPr>
        <w:t xml:space="preserve">) .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امیرمؤمنان علی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نگریستن و ورود به چاه زمزم بر طرف کننده بیماری است ، از آب آن بیاشامید در محلی که نزديك به رکنی است که حجر الاسود در آن قرار دارد، چون زیر حجر الاسود چهار نهر بهشت وجود دارد که عبارت است از نهر فرات و نیل وسیحان و جیحان و آنحضرت فرمود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به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آب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رسول اکرم صلی الله علیه وآله دستور داد از طائف کشمش آوردند و آب آن را گرفتند، به حوض زمزم ریختند، چرا که آب آن تلخ بود ، حضرت خواست تلخیش شکسته شود ، پس آن را </w:t>
      </w:r>
    </w:p>
    <w:p>
      <w:pPr>
        <w:pStyle w:val="BookText"/>
        <w:rPr/>
      </w:pPr>
      <w:r>
        <w:rPr>
          <w:rFonts w:ascii="IRNazanin" w:hAnsi="IRNazanin" w:eastAsia="IRNazanin"/>
          <w:color w:val="111111"/>
          <w:sz w:val="28"/>
          <w:sz w:val="28"/>
          <w:szCs w:val="28"/>
          <w:rtl w:val="true"/>
          <w:lang w:bidi="fa-IR"/>
        </w:rPr>
        <w:t>وقتی که خالص است نیاشامید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قداح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نقل از پدران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درمان است برای کسی که از آن می آشامد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می توانی قبل از آنکه برای سعی بین صفا و مروه بیرون روی، از آب زمزم بیاشامی ، از آن بیاشام و هنگام آشامیدن بگو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آب را برای من علم سودمند و روزی وسیع و شفای از هر درد و بیماری قرار بده</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امیرمؤمنان علی علیه السلام رسول اكرم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چیزی که از روی زمین می جوشد ، آب </w:t>
      </w:r>
      <w:bookmarkStart w:id="231" w:name="pg9341_90329"/>
    </w:p>
    <w:p>
      <w:pPr>
        <w:pStyle w:val="BookText"/>
        <w:rPr/>
      </w:pPr>
      <w:bookmarkEnd w:id="231"/>
      <w:r>
        <w:rPr>
          <w:rFonts w:ascii="IRNazanin" w:hAnsi="IRNazanin" w:eastAsia="IRNazanin"/>
          <w:color w:val="111111"/>
          <w:sz w:val="28"/>
          <w:sz w:val="28"/>
          <w:szCs w:val="28"/>
          <w:rtl w:val="true"/>
          <w:lang w:bidi="fa-IR"/>
        </w:rPr>
        <w:t>زمزم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آنکه دورکعت نماز طواف را خواندی اگر توانستی به زمزم بروی و از آب زمزم بیا شامی و از فیض آن بهره مند گردی، این کار را انجام ده </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امیرمؤمنان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زمزم بهترین آب روی زمین است و بدترین آب روی زمین آب برهوت است که در حضرموت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که شب سرهای کافران به آن برده می شود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2" w:name="__RefHeading___Toc5202855_2870459653"/>
      <w:bookmarkStart w:id="233" w:name="_Toc82"/>
      <w:bookmarkEnd w:id="232"/>
      <w:r>
        <w:rPr>
          <w:rtl w:val="true"/>
        </w:rPr>
        <w:t>فلسفه سعی بین صفا و مروه</w:t>
      </w:r>
      <w:bookmarkEnd w:id="23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ابو الفتوح رازی نقل شده ، ابن عباس گروهی رادید که مشغول سعی بین صفا و مروه بودند ، به </w:t>
      </w:r>
    </w:p>
    <w:p>
      <w:pPr>
        <w:pStyle w:val="BookText"/>
        <w:rPr/>
      </w:pPr>
      <w:r>
        <w:rPr>
          <w:rFonts w:ascii="IRNazanin" w:hAnsi="IRNazanin" w:eastAsia="IRNazanin"/>
          <w:color w:val="111111"/>
          <w:sz w:val="28"/>
          <w:sz w:val="28"/>
          <w:szCs w:val="28"/>
          <w:rtl w:val="true"/>
          <w:lang w:bidi="fa-IR"/>
        </w:rPr>
        <w:t xml:space="preserve">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سعی را ، مادر شما ، مادر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به ارث گذاشته است، آنوقت که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طفولیت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بود، هاجر برای طلب آب به کوه صفا رفت و نگاه به بیابان کرد تا شخصی را ببیند ، سپس فرود آمد وسعی کرد و به کوه مروه رفت و به بیابان نگاه کرد احدی را ندید و این رفتن به کوه صفا و مروه را هفت بار انجام داد، خداوند بر این اساس ، سعی بین و مروه را هفت بار ، در اعمال حج تو واجب کرد </w:t>
      </w:r>
      <w:r>
        <w:rPr>
          <w:rStyle w:val="FootnoteAnchor"/>
          <w:rtl w:val="true"/>
        </w:rPr>
        <w:footnoteReference w:id="8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سؤال شد که آیا سعی بین صفا و مروه ، واجب است یا مستحب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فرموده </w:t>
      </w:r>
      <w:r>
        <w:rPr>
          <w:rFonts w:ascii="Amiri" w:hAnsi="Amiri" w:eastAsia="Amiri" w:cs="Amiri"/>
          <w:color w:val="111111"/>
          <w:sz w:val="28"/>
          <w:sz w:val="28"/>
          <w:szCs w:val="28"/>
          <w:rtl w:val="true"/>
          <w:lang w:bidi="ar-SA"/>
        </w:rPr>
        <w:t>فَلا جُناحَ عَلَيْهِ انَّ يَطَّوَّفَ بِهِمَا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 بر حاجی که سعی بین صفا و مروه کند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در صورتی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لاجناح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وجوب </w:t>
      </w:r>
    </w:p>
    <w:p>
      <w:pPr>
        <w:pStyle w:val="BookText"/>
        <w:rPr/>
      </w:pP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ناظر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رسول اکرم بر حجاج شرط کرده بود که بت ها را از بالای کوه صفا و مروه بردارند ، سپس سعی بین صفا و مروه نمایند ، مردی بر اثر گرفتاری موفق به سعی بین صفا و مروه نشد، تا اینکه ایام حج به پایان رسید و بت پرستان بت هایشان را به کوه صفا و مروه عود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به حضور پیامبر صلی الله علیه وآله رسیده و پرسیدند فلان کس موفق به سعی بین صفا و مروه نشده و هم اکنون بت ها به صفا و مروه عود داده شده است؟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در پاسخ این سؤال نازل شد ، که هر چند بت ها در بالای کوه صفا و مروه باشد مانعی ندارد که آن مرد ، سعی بین صفا و مروه کند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است که این تعبیر برای رفع حرمت سعی با بودن بت ها ، دليل نفى وجوب نیست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ابو بصیر گوید از امام صادق علیه السلام شنیدم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نقطه زمینی در نزد خدا بهتر از محل سعی بین صفا و مروه نیست، چرا که در سعی بین صفا و مروه ، هر جبار ومتكبرى ، ذلیل و خوار می گردد </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سعی کننده بین صفا ومروه ، فرشتگان شفاعت می کنند و شفاعت آنها در این مورد قبول می شود</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234" w:name="pg9341_90333"/>
    </w:p>
    <w:p>
      <w:pPr>
        <w:pStyle w:val="Heading2"/>
        <w:numPr>
          <w:ilvl w:val="1"/>
          <w:numId w:val="1"/>
        </w:numPr>
        <w:rPr/>
      </w:pPr>
      <w:bookmarkStart w:id="235" w:name="__RefHeading___Toc5202857_2870459653"/>
      <w:bookmarkStart w:id="236" w:name="_Toc83"/>
      <w:bookmarkEnd w:id="234"/>
      <w:bookmarkEnd w:id="235"/>
      <w:r>
        <w:rPr>
          <w:rtl w:val="true"/>
        </w:rPr>
        <w:t>تقصیر، همه محرمات احرام را حلال می کند</w:t>
      </w:r>
      <w:bookmarkEnd w:id="23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از سعی بین صفا و مروه فارغ شدی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بجامی آوری ، مقداری از موی سرت را از دو طرف و موی ریشت را بگیر و 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کوتاه کن و مقداری هم برای حج خود باقی بگذار ، وقتی که چنین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جهت احرام بر تو حرام شده بود ، حلال می شود</w:t>
      </w:r>
      <w:r>
        <w:rPr>
          <w:rFonts w:eastAsia="IRNazanin" w:cs="IRNazanin"/>
          <w:color w:val="111111"/>
          <w:sz w:val="28"/>
          <w:szCs w:val="28"/>
          <w:rtl w:val="true"/>
          <w:lang w:bidi="fa-IR"/>
        </w:rPr>
        <w:t xml:space="preserve">» </w:t>
      </w:r>
      <w:r>
        <w:rPr>
          <w:rStyle w:val="FootnoteAnchor"/>
          <w:rtl w:val="true"/>
        </w:rPr>
        <w:footnoteReference w:id="89"/>
      </w:r>
      <w:bookmarkStart w:id="237" w:name="pg9341_90334"/>
    </w:p>
    <w:p>
      <w:pPr>
        <w:pStyle w:val="BookText"/>
        <w:rPr/>
      </w:pPr>
      <w:bookmarkEnd w:id="237"/>
      <w:r>
        <w:rPr>
          <w:rFonts w:ascii="IRNazanin" w:hAnsi="IRNazanin" w:eastAsia="IRNazanin"/>
          <w:color w:val="111111"/>
          <w:sz w:val="28"/>
          <w:sz w:val="28"/>
          <w:szCs w:val="28"/>
          <w:rtl w:val="true"/>
          <w:lang w:bidi="fa-IR"/>
        </w:rPr>
        <w:t xml:space="preserve">آنحضرت در مورد محرمی که از بعضی از موی سر و ریش می چیند ، نه از بعضی دیگر فرمود ، مانعی ندارد ، کافی است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حلبی گوید از امام صادق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در حال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است ، شوهرش قبل از آنکه او تقصیر کرده باشد، برای همبستری با او شتاب می کند، آن زن از ترس غلبه شوهر براو ، به موی سرش متوجه شده و آنرا با دندان هایش قیچی می کند و یا ناخن هایش را با دندان کوتاه می کند آیا بر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کفاره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نزد همه کس که قیچی یافت نمی شود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8" w:name="__RefHeading___Toc5202859_2870459653"/>
      <w:bookmarkStart w:id="239" w:name="_Toc84"/>
      <w:bookmarkEnd w:id="238"/>
      <w:r>
        <w:rPr>
          <w:rtl w:val="true"/>
        </w:rPr>
        <w:t>مساله ای در مورد زن حائض</w:t>
      </w:r>
      <w:bookmarkEnd w:id="23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در مورد زنی که عمره تمتع بجا </w:t>
      </w:r>
      <w:bookmarkStart w:id="240" w:name="pg9341_90335"/>
    </w:p>
    <w:p>
      <w:pPr>
        <w:pStyle w:val="BookText"/>
        <w:rPr/>
      </w:pPr>
      <w:bookmarkEnd w:id="240"/>
      <w:r>
        <w:rPr>
          <w:rFonts w:ascii="IRNazanin" w:hAnsi="IRNazanin" w:eastAsia="IRNazanin"/>
          <w:color w:val="111111"/>
          <w:sz w:val="28"/>
          <w:sz w:val="28"/>
          <w:szCs w:val="28"/>
          <w:rtl w:val="true"/>
          <w:lang w:bidi="fa-IR"/>
        </w:rPr>
        <w:t>می آورد تا پس از آن حج تمتع بجای آورد ، وقتی که عمره تمتع را بپایان رسانید و از احرام بیرون آمد ترس آن دارد که خون حیض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احرام برای حج تمتع ببندد و طواف کعبه را بجای آورده و سپس سعی بین صفا و مروه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برود برای عرفات و مشعر ومنى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که زن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وسعی خود را مقدم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قبل از طواف حج تمتع ، خون حیض ديد با مردم بیرون می رود ، وطواف خود را تأخیر می اندازد تا از خون حیض پاك گردد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1" w:name="__RefHeading___Toc5202861_2870459653"/>
      <w:bookmarkStart w:id="242" w:name="_Toc85"/>
      <w:bookmarkEnd w:id="241"/>
      <w:r>
        <w:rPr>
          <w:rtl w:val="true"/>
        </w:rPr>
        <w:t xml:space="preserve">چرا روز هشتم را روز </w:t>
      </w:r>
      <w:r>
        <w:rPr>
          <w:rtl w:val="true"/>
        </w:rPr>
        <w:t>«</w:t>
      </w:r>
      <w:r>
        <w:rPr>
          <w:rtl w:val="true"/>
        </w:rPr>
        <w:t>ترویه</w:t>
      </w:r>
      <w:r>
        <w:rPr>
          <w:rtl w:val="true"/>
        </w:rPr>
        <w:t xml:space="preserve">» </w:t>
      </w:r>
      <w:r>
        <w:rPr>
          <w:rtl w:val="true"/>
        </w:rPr>
        <w:t>گویند؟</w:t>
      </w:r>
      <w:bookmarkEnd w:id="24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روز هشتم ،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چرا که جبرئیل </w:t>
      </w:r>
    </w:p>
    <w:p>
      <w:pPr>
        <w:pStyle w:val="BookText"/>
        <w:rPr/>
      </w:pPr>
      <w:r>
        <w:rPr>
          <w:rFonts w:ascii="IRNazanin" w:hAnsi="IRNazanin" w:eastAsia="IRNazanin"/>
          <w:color w:val="111111"/>
          <w:sz w:val="28"/>
          <w:sz w:val="28"/>
          <w:szCs w:val="28"/>
          <w:rtl w:val="true"/>
          <w:lang w:bidi="fa-IR"/>
        </w:rPr>
        <w:t>در این روز بر ابراهیم خلیل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ارتو من الماء لك ولاهلك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برای خود و خانواده ات آب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این روز از مکه به عرفات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مکه و عرفات ، آب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در عرفات بر ابراهیم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گناهانت کن و مناسك خود را بشناس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 واعرف مناسكك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آن محل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سپس جبرئیل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دلف الى المشعر الحرام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شب به طرف مشعر پیش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چرا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عرفات آب نبود و حاجیان هنگام رفتن به عرفات ظرف خود را در مکه پر از آب می کردند و بعضی به بعضی دیگر می گفتند </w:t>
      </w:r>
      <w:r>
        <w:rPr>
          <w:rFonts w:eastAsia="IRNazanin" w:cs="IRNazanin"/>
          <w:color w:val="111111"/>
          <w:sz w:val="28"/>
          <w:szCs w:val="28"/>
          <w:rtl w:val="true"/>
          <w:lang w:bidi="fa-IR"/>
        </w:rPr>
        <w:t xml:space="preserve">: </w:t>
      </w:r>
      <w:bookmarkStart w:id="243" w:name="pg9341_90337"/>
    </w:p>
    <w:p>
      <w:pPr>
        <w:pStyle w:val="BookText"/>
        <w:rPr/>
      </w:pPr>
      <w:bookmarkEnd w:id="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ترويتم ترویتم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برداشتید آب برداشتید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این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4" w:name="__RefHeading___Toc5202863_2870459653"/>
      <w:bookmarkStart w:id="245" w:name="_Toc86"/>
      <w:bookmarkEnd w:id="244"/>
      <w:r>
        <w:rPr>
          <w:rtl w:val="true"/>
        </w:rPr>
        <w:t>فلسفه نامگذاری عرفات</w:t>
      </w:r>
      <w:bookmarkEnd w:id="24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چرا عرفات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در روز عرفه نزد ابراهیم علیه السلام آمد وقتی که ظهر شد ،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اعترف بذنبك واعرف مناسكك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گناهت اقرار کن و اعمال حج خود را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محل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 بخاطر قول جبرئیل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ابراهیم نیز اعتراف به گناه خود کرد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246" w:name="pg9341_90338"/>
    </w:p>
    <w:p>
      <w:pPr>
        <w:pStyle w:val="Heading2"/>
        <w:numPr>
          <w:ilvl w:val="1"/>
          <w:numId w:val="1"/>
        </w:numPr>
        <w:rPr/>
      </w:pPr>
      <w:bookmarkStart w:id="247" w:name="__RefHeading___Toc5202865_2870459653"/>
      <w:bookmarkStart w:id="248" w:name="_Toc87"/>
      <w:bookmarkEnd w:id="246"/>
      <w:bookmarkEnd w:id="247"/>
      <w:r>
        <w:rPr>
          <w:rtl w:val="true"/>
        </w:rPr>
        <w:t>علت توقف در عرفات</w:t>
      </w:r>
      <w:bookmarkEnd w:id="248"/>
    </w:p>
    <w:p>
      <w:pPr>
        <w:pStyle w:val="BookText"/>
        <w:rPr/>
      </w:pPr>
      <w:r>
        <w:rPr>
          <w:rFonts w:ascii="IRNazanin" w:hAnsi="IRNazanin" w:eastAsia="IRNazanin"/>
          <w:color w:val="111111"/>
          <w:sz w:val="28"/>
          <w:sz w:val="28"/>
          <w:szCs w:val="28"/>
          <w:rtl w:val="true"/>
          <w:lang w:bidi="fa-IR"/>
        </w:rPr>
        <w:t>از امام حسن مجتبی علیه السلام نقل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یهودیان به حضور رسول خدا صلی الله علیه وآله آمده ، از حضرت خواستند که به پرسش های آنان پاسخ دهد ، یکی از پرسش ها این بود که چرا خداوند فرمان داده که حاجیان بعد از عصر در عرفات توقف کنند ؟</w:t>
      </w:r>
    </w:p>
    <w:p>
      <w:p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 ساعتی است که آدم علیه السلام در این وقت نافرمانی خدا کرد، خداوند بر امت من واجب کرد در بهترین محل هایش توقف کنند و به تضرع ودعا و راز و نیاز بپرداند و برای آنان بهشت را عهده دار شد و آن ساعتی که حاجیان از عرفات منصرف می شوند همان ساعتی است که آدم از طرف خدا کلماتی را دریافت و خدا توبه اش را قبول کرد، خداوند تو به پذیر مهربان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خدائی که مرا به حق به </w:t>
      </w:r>
    </w:p>
    <w:p>
      <w:pPr>
        <w:pStyle w:val="BookText"/>
        <w:rPr/>
      </w:pPr>
      <w:r>
        <w:rPr>
          <w:rFonts w:ascii="IRNazanin" w:hAnsi="IRNazanin" w:eastAsia="IRNazanin"/>
          <w:color w:val="111111"/>
          <w:sz w:val="28"/>
          <w:sz w:val="28"/>
          <w:szCs w:val="28"/>
          <w:rtl w:val="true"/>
          <w:lang w:bidi="fa-IR"/>
        </w:rPr>
        <w:t xml:space="preserve">عنوان مژده دهنده و ترساننده مبعوث کرد ، برای خدا در آسمان دری وجود دارد که به آن درب رحمت ، درب توبه درب نیازها، درب تفضل و لطف ، درب نیکی ، درب سخاوت ، و درب کرم و درب عفو گفته می شود ، احدی در عرفات اجتماع نکرد مگر اینکه از طرف خدا در همین وقت مشمول این صفات خواهد شد و برای خدا صد هزار فرشته است و با هر فرشته ای صد و بیست هزار فرشته هست و برای خدا رحمت بر اهل عرفات است ، رحمتش را بر آنان نازل می کند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آنان از عرفات بیرون آمدند ، خداوند فرشتگانش را به آزادی اهل عرفات از آتش دوزخ ، گواه می گیرد و خداوند بهشت را برای آنان واجب می نماید و منادی خداوند ندا سر می دهد از عرفات بروید در حالی که آمرزیده شده اید، شما مرا راضی کردید و من هم از شما راضيم </w:t>
      </w:r>
      <w:r>
        <w:rPr>
          <w:rFonts w:eastAsia="IRNazanin" w:cs="IRNazanin"/>
          <w:color w:val="111111"/>
          <w:sz w:val="28"/>
          <w:szCs w:val="28"/>
          <w:rtl w:val="true"/>
          <w:lang w:bidi="fa-IR"/>
        </w:rPr>
        <w:t xml:space="preserve">. </w:t>
      </w:r>
      <w:bookmarkStart w:id="249" w:name="pg9341_90340"/>
    </w:p>
    <w:p>
      <w:pPr>
        <w:pStyle w:val="BookText"/>
        <w:rPr/>
      </w:pPr>
      <w:bookmarkEnd w:id="249"/>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گوئی ای محمد صلی الله علیه وآله </w:t>
      </w:r>
      <w:r>
        <w:rPr>
          <w:rStyle w:val="FootnoteAnchor"/>
          <w:rtl w:val="true"/>
        </w:rPr>
        <w:footnoteReference w:id="96"/>
      </w:r>
    </w:p>
    <w:p>
      <w:pPr>
        <w:pStyle w:val="Heading2"/>
        <w:numPr>
          <w:ilvl w:val="1"/>
          <w:numId w:val="1"/>
        </w:numPr>
        <w:rPr/>
      </w:pPr>
      <w:bookmarkStart w:id="250" w:name="__RefHeading___Toc5202867_2870459653"/>
      <w:bookmarkStart w:id="251" w:name="_Toc88"/>
      <w:bookmarkEnd w:id="250"/>
      <w:r>
        <w:rPr>
          <w:rtl w:val="true"/>
        </w:rPr>
        <w:t>فضیلت عرفات، و استجابت دعا در آن</w:t>
      </w:r>
      <w:bookmarkEnd w:id="251"/>
    </w:p>
    <w:p>
      <w:pPr>
        <w:pStyle w:val="BookText"/>
        <w:rPr/>
      </w:pPr>
      <w:r>
        <w:rPr>
          <w:rFonts w:ascii="IRNazanin" w:hAnsi="IRNazanin" w:eastAsia="IRNazanin"/>
          <w:color w:val="111111"/>
          <w:sz w:val="28"/>
          <w:sz w:val="28"/>
          <w:szCs w:val="28"/>
          <w:rtl w:val="true"/>
          <w:lang w:bidi="fa-IR"/>
        </w:rPr>
        <w:t xml:space="preserve">از علی علیه السلام نقل شده رسول اکرم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عمره تا عمرۀ دیگر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است ، و پاداش حج قبول شده بهشت است ، و بعضی از گناهان، گناهان نابخشودنی است، مگر در عرفات که قابل بخشش می شود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امام باقر علیه السلام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از خوب و بد در کوه عرفات توقف ودعا نکرد مگر اینکه خداوند دعایش را مستجاب نمود، اما در مورد شخص خوب ، خداوند نیازهای دنیا و آخرتش را بر آورد و اما شخص بد ، خداوند نیاز دنیای </w:t>
      </w:r>
    </w:p>
    <w:p>
      <w:pPr>
        <w:pStyle w:val="BookText"/>
        <w:rPr/>
      </w:pPr>
      <w:r>
        <w:rPr>
          <w:rFonts w:ascii="IRNazanin" w:hAnsi="IRNazanin" w:eastAsia="IRNazanin"/>
          <w:color w:val="111111"/>
          <w:sz w:val="28"/>
          <w:sz w:val="28"/>
          <w:szCs w:val="28"/>
          <w:rtl w:val="true"/>
          <w:lang w:bidi="fa-IR"/>
        </w:rPr>
        <w:t>او را رفع نماید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امام سجاد علیه السلام در عرفه گروهی را دید که نیازهای خود را از مردم می طلبند،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در چنین روزی از غیر خدا سؤال می کنید ، با این که امید می رود که بچه ها در رحم های مادرشان در چنین روزی سعادتمند شوند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فرمود وقتی که حاجی وارد مکه شد خداوند دو فرشته را مأمور او می کند تا او را در طواف و نماز و سعی ، حفظ کنند ، وقتی که او در عرفات توقف می کند ، این دو فرشته به شانه راست او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آنچه از گناهانت گذشته است مورد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شدی ، بنگر که در آینده چکار می کنی ؟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مؤمنان از هر شهر و بلدی در عرفات توقف نکرد مگر اینکه خداوند مؤمنین آن شهر و بلد را آمرزید و هیچ کس از افراد خانواده مؤمنین، در عرفه توقف نکرد مگر اینکه خدا</w:t>
      </w:r>
    </w:p>
    <w:p>
      <w:pPr>
        <w:pStyle w:val="BookText"/>
        <w:rPr/>
      </w:pPr>
      <w:r>
        <w:rPr>
          <w:rFonts w:ascii="IRNazanin" w:hAnsi="IRNazanin" w:eastAsia="IRNazanin"/>
          <w:color w:val="111111"/>
          <w:sz w:val="28"/>
          <w:sz w:val="28"/>
          <w:szCs w:val="28"/>
          <w:rtl w:val="true"/>
          <w:lang w:bidi="fa-IR"/>
        </w:rPr>
        <w:t>خانواده با ایمان او را آمرزید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به امام سجاد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سختی های جها در اترك كرده و حج و راحتی های آن را گرفته ای ، امام که به چیزی تکیه کرده بود، نشست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آیا سخن پیامبر صلی الله علیه وآله به تو نرسیده که در آخرین حجش در عرفات هنگام غروب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ساکت شوند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پروردگار شما در این روز برشما نظر افکند، نیکان شمارا آمرزید، و شفاعت نیکانتان را در مورد بدانتان پذیرفت ، پس کوچ کنید در </w:t>
      </w:r>
    </w:p>
    <w:p>
      <w:pPr>
        <w:pStyle w:val="BookText"/>
        <w:rPr/>
      </w:pPr>
      <w:r>
        <w:rPr>
          <w:rFonts w:ascii="IRNazanin" w:hAnsi="IRNazanin" w:eastAsia="IRNazanin"/>
          <w:color w:val="111111"/>
          <w:sz w:val="28"/>
          <w:sz w:val="28"/>
          <w:szCs w:val="28"/>
          <w:rtl w:val="true"/>
          <w:lang w:bidi="fa-IR"/>
        </w:rPr>
        <w:t xml:space="preserve">حالی که آمرزیده خداهستید و خداوند ضامن گنهکارانی است که در پیشگاهش رضایت از آنان دارد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محمد بن يعقوب از علی بن ابراهیم نقل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جندب را در عرفات دیدم و هیچ کس را نیکوتر از او نیافتم همواره دستش را به سوی آسمان در از کرده و اشك برگونه اش جاری بود ، وقتی که مردم پراکند شدند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در این موقف ، نیک تر از تو ندیدم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بخدا سوگند ، دعای من فقط برای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چرا که امام موسی بن جعفر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برادرانش در غیاب آنها دعا کند، از عرش به اوندا داده می شود، برای توصد هزار برابر آن برادران، اجر هست، از اینرو من نپسندیدم که صدهزار برابر تضمین شده را به یکی که نمی دانم مستجاب می شود یا نه عوض </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رفاعه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مام صادق علیه السلام در مورد آیه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أَفِيضُوا مِنْ حَيْثُ أَفاضَ النَّاسُ</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همانجا که مردم کوچ می کنند به سوی سرزمین منی کوچ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حرم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می کردند ، ولی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می کردند و اهل حرم از مشعر به طرف منی کوچ نمی کردند ، تا اهل عرفات به آنان برسند ، مردی که به نام ابوسیار خوانده می شد ،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از اهل عرفات سبقت گرفت، وقتی که به اهل مشعر رسید ، آنها گفتند این ابوسیار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طرف منی حرکت کردند ، خداوند با آیه فوق فرمان داد که همه در عرفات توقف کنند و از عرفات </w:t>
      </w:r>
    </w:p>
    <w:p>
      <w:pPr>
        <w:pStyle w:val="BookText"/>
        <w:rPr/>
      </w:pPr>
      <w:r>
        <w:rPr>
          <w:rFonts w:ascii="IRNazanin" w:hAnsi="IRNazanin" w:eastAsia="IRNazanin"/>
          <w:color w:val="111111"/>
          <w:sz w:val="28"/>
          <w:sz w:val="28"/>
          <w:szCs w:val="28"/>
          <w:rtl w:val="true"/>
          <w:lang w:bidi="fa-IR"/>
        </w:rPr>
        <w:t>کوچ نمایند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روز عرفه عده ای را دید که خواسته های خود را از مردم می طلبند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از افراد بدخلق خدا هستند مردم به طرف خدا روی آورده اند، ولی اینها به طرف مردم رو</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اند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252" w:name="pg9341_90346"/>
    </w:p>
    <w:p>
      <w:pPr>
        <w:pStyle w:val="Heading2"/>
        <w:numPr>
          <w:ilvl w:val="1"/>
          <w:numId w:val="1"/>
        </w:numPr>
        <w:rPr/>
      </w:pPr>
      <w:bookmarkStart w:id="253" w:name="__RefHeading___Toc5202869_2870459653"/>
      <w:bookmarkStart w:id="254" w:name="_Toc89"/>
      <w:bookmarkEnd w:id="252"/>
      <w:bookmarkEnd w:id="253"/>
      <w:r>
        <w:rPr>
          <w:rtl w:val="true"/>
        </w:rPr>
        <w:t>بزرگ ترین جرم در عرفات</w:t>
      </w:r>
      <w:bookmarkEnd w:id="254"/>
    </w:p>
    <w:p>
      <w:pPr>
        <w:pStyle w:val="BookText"/>
        <w:rPr/>
      </w:pPr>
      <w:r>
        <w:rPr>
          <w:rFonts w:ascii="IRNazanin" w:hAnsi="IRNazanin" w:eastAsia="IRNazanin"/>
          <w:color w:val="111111"/>
          <w:sz w:val="28"/>
          <w:sz w:val="28"/>
          <w:szCs w:val="28"/>
          <w:rtl w:val="true"/>
          <w:lang w:bidi="fa-IR"/>
        </w:rPr>
        <w:t>در کتاب غایات، از ادریس بن یوسف نقل شده که از امام صادق علیه السلام پرسیدم گناه كدام يك از اهل عرفات ، بزرگ تر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کسی که از عرفات بیرون می آید و گمان می کند که خدا او را نیامرزیده است</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5" w:name="__RefHeading___Toc5202871_2870459653"/>
      <w:bookmarkStart w:id="256" w:name="_Toc90"/>
      <w:bookmarkEnd w:id="255"/>
      <w:r>
        <w:rPr>
          <w:rtl w:val="true"/>
        </w:rPr>
        <w:t xml:space="preserve">فلسفه نامگذاری </w:t>
      </w:r>
      <w:r>
        <w:rPr>
          <w:rtl w:val="true"/>
        </w:rPr>
        <w:t xml:space="preserve">« </w:t>
      </w:r>
      <w:r>
        <w:rPr>
          <w:rtl w:val="true"/>
        </w:rPr>
        <w:t xml:space="preserve">مزدلفه </w:t>
      </w:r>
      <w:r>
        <w:rPr>
          <w:rtl w:val="true"/>
        </w:rPr>
        <w:t>»</w:t>
      </w:r>
      <w:bookmarkEnd w:id="25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گوید امام صادق علیه السلام در مورد ابراهیم خليل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در عرفات نزد ابراهیم رفت </w:t>
      </w:r>
      <w:bookmarkStart w:id="257" w:name="pg9341_90347"/>
    </w:p>
    <w:p>
      <w:pPr>
        <w:pStyle w:val="BookText"/>
        <w:rPr/>
      </w:pPr>
      <w:bookmarkEnd w:id="257"/>
      <w:r>
        <w:rPr>
          <w:rFonts w:ascii="IRNazanin" w:hAnsi="IRNazanin" w:eastAsia="IRNazanin"/>
          <w:color w:val="111111"/>
          <w:sz w:val="28"/>
          <w:sz w:val="28"/>
          <w:szCs w:val="28"/>
          <w:rtl w:val="true"/>
          <w:lang w:bidi="fa-IR"/>
        </w:rPr>
        <w:t>و در آنجا توقف کرد تا خورشید غروب نمود ، سپس از آن کوچ نمود و به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دلف الى مشعر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طرف مشعر الحرام حرکت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دلاف به معنی جمع و نزدیکی و 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از امام صادق علیه السلام نقل شده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رو به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مردم از عرفات به مشعر ، از دلاف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نزديك و دستجمعی به سوی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8" w:name="__RefHeading___Toc5202873_2870459653"/>
      <w:bookmarkStart w:id="259" w:name="_Toc91"/>
      <w:bookmarkEnd w:id="258"/>
      <w:r>
        <w:rPr>
          <w:rtl w:val="true"/>
        </w:rPr>
        <w:t xml:space="preserve">علت نامگذاری مزدلفه به </w:t>
      </w:r>
      <w:r>
        <w:rPr>
          <w:rtl w:val="true"/>
        </w:rPr>
        <w:t>«</w:t>
      </w:r>
      <w:r>
        <w:rPr>
          <w:rtl w:val="true"/>
        </w:rPr>
        <w:t>جمع</w:t>
      </w:r>
      <w:r>
        <w:rPr>
          <w:rtl w:val="true"/>
        </w:rPr>
        <w:t>»</w:t>
      </w:r>
      <w:bookmarkEnd w:id="25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از عرفات به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وزن هنر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نماز مغرب وعشا را با يك </w:t>
      </w:r>
    </w:p>
    <w:p>
      <w:pPr>
        <w:pStyle w:val="BookText"/>
        <w:rPr/>
      </w:pPr>
      <w:r>
        <w:rPr>
          <w:rFonts w:ascii="IRNazanin" w:hAnsi="IRNazanin" w:eastAsia="IRNazanin"/>
          <w:color w:val="111111"/>
          <w:sz w:val="28"/>
          <w:sz w:val="28"/>
          <w:szCs w:val="28"/>
          <w:rtl w:val="true"/>
          <w:lang w:bidi="fa-IR"/>
        </w:rPr>
        <w:t xml:space="preserve">اذان و دو اقامه بخوان سپس نافله مغرب را بعد از عشا بخوان و از این رو به مزدلفه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نماز مغرب و عشادر اینجا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بايك اذان ودو اقامه خوانده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شب را در آنجا به صبح آوردی، نماز صبح را بخوان و در آنجا همچون وقوف در عرفات، توقف کرده و بسیار دعا کن، وقتی خورشید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 از آنجا به طرف منی کوچ کن و از کوچ کردن قبل از طلوع خورشید دوری کن و همینطور در عرفات قبل از غروب خورشید کوچ نکن ، وگرنه کفاره قربانی بر تو واجب می شود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چرا که در مزدلفه بین نماز مغرب وعشا جمع می شود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260" w:name="pg9341_90349"/>
    </w:p>
    <w:p>
      <w:pPr>
        <w:pStyle w:val="Heading2"/>
        <w:numPr>
          <w:ilvl w:val="1"/>
          <w:numId w:val="1"/>
        </w:numPr>
        <w:rPr/>
      </w:pPr>
      <w:bookmarkStart w:id="261" w:name="__RefHeading___Toc5202875_2870459653"/>
      <w:bookmarkStart w:id="262" w:name="_Toc92"/>
      <w:bookmarkEnd w:id="260"/>
      <w:bookmarkEnd w:id="261"/>
      <w:r>
        <w:rPr>
          <w:rtl w:val="true"/>
        </w:rPr>
        <w:t xml:space="preserve">علت نامگذاری </w:t>
      </w:r>
      <w:r>
        <w:rPr>
          <w:rtl w:val="true"/>
        </w:rPr>
        <w:t>«</w:t>
      </w:r>
      <w:r>
        <w:rPr>
          <w:rtl w:val="true"/>
        </w:rPr>
        <w:t>مشعر</w:t>
      </w:r>
      <w:r>
        <w:rPr>
          <w:rtl w:val="true"/>
        </w:rPr>
        <w:t>»</w:t>
      </w:r>
      <w:bookmarkEnd w:id="262"/>
    </w:p>
    <w:p>
      <w:pPr>
        <w:pStyle w:val="BookText"/>
        <w:rPr/>
      </w:pPr>
      <w:r>
        <w:rPr>
          <w:rFonts w:ascii="IRNazanin" w:hAnsi="IRNazanin" w:eastAsia="IRNazanin"/>
          <w:color w:val="111111"/>
          <w:sz w:val="28"/>
          <w:sz w:val="28"/>
          <w:szCs w:val="28"/>
          <w:rtl w:val="true"/>
          <w:lang w:bidi="fa-IR"/>
        </w:rPr>
        <w:t xml:space="preserve">محمد بن حسن همدانی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ذوالنون بصری سؤال کردم که چرا از عرفات به مشعر حرکت می کنند از آنجا یک راست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نمی کنند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سؤال را از امام صادق علیه السلام کرده بود برای من نقل کرد که امام فرمود کعبه خانه محترم خدا و حجاب او است ، و مشعر درب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است، وقتی که زائرین قصد زیارت کعبه را می کنند، خدا آن ها 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میکند تا اجازه ورود به آنها دهد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آنان را در حجاب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w:t>
      </w:r>
    </w:p>
    <w:p>
      <w:pPr>
        <w:pStyle w:val="BookText"/>
        <w:rPr/>
      </w:pPr>
      <w:r>
        <w:rPr>
          <w:rFonts w:ascii="IRNazanin" w:hAnsi="IRNazanin" w:eastAsia="IRNazanin"/>
          <w:color w:val="111111"/>
          <w:sz w:val="28"/>
          <w:sz w:val="28"/>
          <w:szCs w:val="28"/>
          <w:rtl w:val="true"/>
          <w:lang w:bidi="fa-IR"/>
        </w:rPr>
        <w:t xml:space="preserve">می سازد ، وقتی که خداوند تضرع و راز و نیاز طولانی آنها را دید، به آنها فرمان میدهد که قربانی خود را نزديك بیاورند ، وقتی که قربانی خودرانزديك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قربان کردند و از گناهانی که حجاب بین آنان و خدا بود ، پاك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آنان فرمان می دهد که با طهارت برای زیارت کعبه وارد شوند</w:t>
      </w:r>
    </w:p>
    <w:p>
      <w:pPr>
        <w:pStyle w:val="BookText"/>
        <w:rPr/>
      </w:pPr>
      <w:r>
        <w:rPr>
          <w:rFonts w:ascii="IRNazanin" w:hAnsi="IRNazanin" w:eastAsia="IRNazanin"/>
          <w:color w:val="111111"/>
          <w:sz w:val="28"/>
          <w:sz w:val="28"/>
          <w:szCs w:val="28"/>
          <w:rtl w:val="true"/>
          <w:lang w:bidi="fa-IR"/>
        </w:rPr>
        <w:t xml:space="preserve">او گوید از امام صادق علیه السلام پرسیدم چرا در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و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مکروه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زوار خدا هستند و آنان مهمان خدا می باشند ، شایسته نیست که مهمان نزد کسی که او را زیارت می کند و میزبانش هست ، روزه دار باشد ، پرسیدم مردی که دامن پرده کعبه را می گیرد، این موضوع چه معنی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مرد همچون مثل مردی است که </w:t>
      </w:r>
      <w:bookmarkStart w:id="263" w:name="pg9341_90351"/>
    </w:p>
    <w:p>
      <w:pPr>
        <w:pStyle w:val="BookText"/>
        <w:rPr/>
      </w:pPr>
      <w:bookmarkEnd w:id="263"/>
      <w:r>
        <w:rPr>
          <w:rFonts w:ascii="IRNazanin" w:hAnsi="IRNazanin" w:eastAsia="IRNazanin"/>
          <w:color w:val="111111"/>
          <w:sz w:val="28"/>
          <w:sz w:val="28"/>
          <w:szCs w:val="28"/>
          <w:rtl w:val="true"/>
          <w:lang w:bidi="fa-IR"/>
        </w:rPr>
        <w:t>بین او و بین مردی دیگر بر سر جنایتی نزاع هست ، او دامن مرد دیگر را گرفته، از او التماس می کند ، به این امید که او از جنایتش بگذرد</w:t>
      </w:r>
      <w:r>
        <w:rPr>
          <w:rFonts w:eastAsia="IRNazanin" w:cs="IRNazanin"/>
          <w:color w:val="111111"/>
          <w:sz w:val="28"/>
          <w:szCs w:val="28"/>
          <w:rtl w:val="true"/>
          <w:lang w:bidi="fa-IR"/>
        </w:rPr>
        <w:t xml:space="preserve">» </w:t>
      </w:r>
      <w:r>
        <w:rPr>
          <w:rStyle w:val="FootnoteAnchor"/>
          <w:rtl w:val="true"/>
        </w:rPr>
        <w:footnoteReference w:id="111"/>
      </w:r>
    </w:p>
    <w:p>
      <w:pPr>
        <w:pStyle w:val="Heading2"/>
        <w:numPr>
          <w:ilvl w:val="1"/>
          <w:numId w:val="1"/>
        </w:numPr>
        <w:rPr/>
      </w:pPr>
      <w:bookmarkStart w:id="264" w:name="__RefHeading___Toc5202877_2870459653"/>
      <w:bookmarkStart w:id="265" w:name="_Toc93"/>
      <w:bookmarkEnd w:id="264"/>
      <w:r>
        <w:rPr>
          <w:rtl w:val="true"/>
        </w:rPr>
        <w:t>علت نام گذاری ابطح</w:t>
      </w:r>
      <w:bookmarkEnd w:id="26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اینرو ابطح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در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زیرا آدم مأمور شد که در بطحاء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مسیله پرريك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 بخوابد </w:t>
      </w:r>
      <w:r>
        <w:rPr>
          <w:rStyle w:val="FootnoteAnchor"/>
          <w:rtl w:val="true"/>
        </w:rPr>
        <w:footnoteReference w:id="112"/>
      </w:r>
      <w:r>
        <w:rPr>
          <w:rFonts w:ascii="IRNazanin" w:hAnsi="IRNazanin" w:eastAsia="IRNazanin"/>
          <w:color w:val="111111"/>
          <w:sz w:val="28"/>
          <w:sz w:val="28"/>
          <w:szCs w:val="28"/>
          <w:rtl w:val="true"/>
          <w:lang w:bidi="fa-IR"/>
        </w:rPr>
        <w:t>تا صبح شود ، سپس مأمور شد بالای کوه مشعر برود و مأمور شد وقتی که خورشید طلوع کرد ، به گناه خود اعتراف نماید آدم این مأموریت هایش را انجام داد ، خداوند آتشی از آسمان فرستاد و قربانی آدم را فرا گرفت</w:t>
      </w:r>
      <w:r>
        <w:rPr>
          <w:rFonts w:eastAsia="IRNazanin" w:cs="IRNazanin"/>
          <w:color w:val="111111"/>
          <w:sz w:val="28"/>
          <w:szCs w:val="28"/>
          <w:rtl w:val="true"/>
          <w:lang w:bidi="fa-IR"/>
        </w:rPr>
        <w:t xml:space="preserve">» </w:t>
      </w:r>
      <w:r>
        <w:rPr>
          <w:rStyle w:val="FootnoteAnchor"/>
          <w:rtl w:val="true"/>
        </w:rPr>
        <w:footnoteReference w:id="113"/>
      </w:r>
      <w:bookmarkStart w:id="266" w:name="pg9341_90352"/>
    </w:p>
    <w:p>
      <w:pPr>
        <w:pStyle w:val="Heading2"/>
        <w:numPr>
          <w:ilvl w:val="1"/>
          <w:numId w:val="1"/>
        </w:numPr>
        <w:rPr/>
      </w:pPr>
      <w:bookmarkStart w:id="267" w:name="__RefHeading___Toc5202879_2870459653"/>
      <w:bookmarkStart w:id="268" w:name="_Toc94"/>
      <w:bookmarkEnd w:id="266"/>
      <w:bookmarkEnd w:id="267"/>
      <w:r>
        <w:rPr>
          <w:rtl w:val="true"/>
        </w:rPr>
        <w:t xml:space="preserve">نماز در مزدلفه </w:t>
      </w:r>
      <w:r>
        <w:rPr>
          <w:rtl w:val="true"/>
        </w:rPr>
        <w:t>(</w:t>
      </w:r>
      <w:r>
        <w:rPr>
          <w:rtl w:val="true"/>
        </w:rPr>
        <w:t>مشعر</w:t>
      </w:r>
      <w:r>
        <w:rPr>
          <w:rtl w:val="true"/>
        </w:rPr>
        <w:t>)</w:t>
      </w:r>
      <w:bookmarkEnd w:id="26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مغرب را نخوان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مشعر بیائی آنگاه در مشعر ، نماز مغرب و عشا را بايك اذان و دواقامه بخوان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مغرب و عشا جمع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بايك اذان و دو اقامه و در بین این دو نماز نماز دیگری نخوان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این چنین نماز خواند</w:t>
      </w:r>
      <w:r>
        <w:rPr>
          <w:rFonts w:eastAsia="IRNazanin" w:cs="IRNazanin"/>
          <w:color w:val="111111"/>
          <w:sz w:val="28"/>
          <w:szCs w:val="28"/>
          <w:rtl w:val="true"/>
          <w:lang w:bidi="fa-IR"/>
        </w:rPr>
        <w:t xml:space="preserve">» </w:t>
      </w:r>
      <w:r>
        <w:rPr>
          <w:rStyle w:val="FootnoteAnchor"/>
          <w:rtl w:val="true"/>
        </w:rPr>
        <w:footnoteReference w:id="115"/>
      </w:r>
      <w:bookmarkStart w:id="269" w:name="pg9341_90353"/>
    </w:p>
    <w:p>
      <w:pPr>
        <w:pStyle w:val="BookText"/>
        <w:rPr/>
      </w:pPr>
      <w:bookmarkEnd w:id="269"/>
      <w:r>
        <w:rPr>
          <w:rFonts w:ascii="IRNazanin" w:hAnsi="IRNazanin" w:eastAsia="IRNazanin"/>
          <w:color w:val="111111"/>
          <w:sz w:val="28"/>
          <w:sz w:val="28"/>
          <w:szCs w:val="28"/>
          <w:rtl w:val="true"/>
          <w:lang w:bidi="fa-IR"/>
        </w:rPr>
        <w:t>در کتاب دعائم الاسلام آمده که از امام صادق علیه السلام در مورد انجام نماز مغرب و عشا در شب مشعر قبل از رسیدن به مشعر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نماز را در مشعر بخواند هر چند ثلثی از شب رفته باشد و اگر کسی عمداً نماز مغرب و عشا را در مشعر نخواند ، برگردن او است که قربانی کند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0" w:name="__RefHeading___Toc5202881_2870459653"/>
      <w:bookmarkStart w:id="271" w:name="_Toc95"/>
      <w:bookmarkEnd w:id="270"/>
      <w:r>
        <w:rPr>
          <w:rtl w:val="true"/>
        </w:rPr>
        <w:t xml:space="preserve">علت نام گذاری </w:t>
      </w:r>
      <w:r>
        <w:rPr>
          <w:rtl w:val="true"/>
        </w:rPr>
        <w:t>«</w:t>
      </w:r>
      <w:r>
        <w:rPr>
          <w:rtl w:val="true"/>
        </w:rPr>
        <w:t>منی</w:t>
      </w:r>
      <w:r>
        <w:rPr>
          <w:rtl w:val="true"/>
        </w:rPr>
        <w:t>»</w:t>
      </w:r>
      <w:bookmarkEnd w:id="27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 که جبرئیل درمنی به ابراهیم نازل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 على ربك من شئت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چه می خواهی از پروردگارت تمنا و آرزو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خاطرش تمنا کرد که خداوند بجای فرزندش اسماعیل قوچی قرار دهد و او را امر به ذبح قوچ فدای عملش کند ، خداوند آرزوی </w:t>
      </w:r>
    </w:p>
    <w:p>
      <w:pPr>
        <w:pStyle w:val="BookText"/>
        <w:rPr/>
      </w:pPr>
      <w:r>
        <w:rPr>
          <w:rFonts w:ascii="IRNazanin" w:hAnsi="IRNazanin" w:eastAsia="IRNazanin"/>
          <w:color w:val="111111"/>
          <w:sz w:val="28"/>
          <w:sz w:val="28"/>
          <w:szCs w:val="28"/>
          <w:rtl w:val="true"/>
          <w:lang w:bidi="fa-IR"/>
        </w:rPr>
        <w:t>ابراهیم علیه السلام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می گیرند و اقامت می کنند ، منادی ندا سر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فناء آنچه را که حلال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دانستید پس از آمرزش ، یقین به پشت سر آن قیامت پیدا می کردید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الحمید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مردم در منی اجتماع کردند ، منادی ندا می کند ای مردمانی که جمع شده اید، اگر می دانستید به چه خودرا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محرمات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آوردید ، یقین به آمرزش پشت سر آن پیدا می کردید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ای که رزق و روزی او را توسعه دادم در هر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نکند او محروم است</w:t>
      </w:r>
      <w:r>
        <w:rPr>
          <w:rFonts w:eastAsia="IRNazanin" w:cs="IRNazanin"/>
          <w:color w:val="111111"/>
          <w:sz w:val="28"/>
          <w:szCs w:val="28"/>
          <w:rtl w:val="true"/>
          <w:lang w:bidi="fa-IR"/>
        </w:rPr>
        <w:t xml:space="preserve">» .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حاجی درمنی ، اول شب خارج شد باید نصف شب در منی باشد و اگر بعد از نصف شب خارج شد مانعی ندارد که تاصبح در غیرمنی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مقنع و فقیه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منی برگرد و در شب های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یازدهم و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باش و اگر در غیر منی باشی برای هر شب کفاره قربانی يك گوسفند بر تو واجب می شود و اگر بعد از نصت شب بیرون رفتی مانعی ندارد که تاصبح در غیرمنی باشی </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بنقل از حضرت رضا علیه السلام 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حاجی از منی به سوی مکه کوچ می کند فرشته ای دستش را بین دو شانه او می گذارد و سپس به او گوید </w:t>
      </w:r>
      <w:r>
        <w:rPr>
          <w:rFonts w:eastAsia="IRNazanin" w:cs="IRNazanin"/>
          <w:color w:val="111111"/>
          <w:sz w:val="28"/>
          <w:szCs w:val="28"/>
          <w:rtl w:val="true"/>
          <w:lang w:bidi="fa-IR"/>
        </w:rPr>
        <w:t xml:space="preserve">: </w:t>
      </w:r>
      <w:bookmarkStart w:id="272" w:name="pg9341_90356"/>
    </w:p>
    <w:p>
      <w:pPr>
        <w:pStyle w:val="BookText"/>
        <w:rPr/>
      </w:pPr>
      <w:bookmarkEnd w:id="2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سابقت بخشیده شد به فکر آینده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را از نو شروع کن</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3" w:name="__RefHeading___Toc5202883_2870459653"/>
      <w:bookmarkStart w:id="274" w:name="_Toc96"/>
      <w:bookmarkEnd w:id="273"/>
      <w:r>
        <w:rPr>
          <w:rtl w:val="true"/>
        </w:rPr>
        <w:t>برچیدن سنگ ریزه برای رمی جمرات</w:t>
      </w:r>
      <w:bookmarkEnd w:id="274"/>
    </w:p>
    <w:p>
      <w:pPr>
        <w:pStyle w:val="BookText"/>
        <w:rPr/>
      </w:pPr>
      <w:r>
        <w:rPr>
          <w:rFonts w:ascii="IRNazanin" w:hAnsi="IRNazanin" w:eastAsia="IRNazanin"/>
          <w:color w:val="111111"/>
          <w:sz w:val="28"/>
          <w:sz w:val="28"/>
          <w:szCs w:val="28"/>
          <w:rtl w:val="true"/>
          <w:lang w:bidi="fa-IR"/>
        </w:rPr>
        <w:t xml:space="preserve">زراره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سنگ ریزه برای رمی جمرات سؤال کردم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ریزه برچیده می شود و پس از آن از منی برچیده می شود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سنگ ریزه های جمرات را در حرم بر چینی کافی است و اگر آنرا در غیر حرم بر چینی ، کافی نیست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جمرات را به غیر سنگ ریزه نزنید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 ریزه ها برای رمی </w:t>
      </w:r>
      <w:bookmarkStart w:id="275" w:name="pg9341_90357"/>
    </w:p>
    <w:p>
      <w:pPr>
        <w:pStyle w:val="BookText"/>
        <w:rPr/>
      </w:pPr>
      <w:bookmarkEnd w:id="275"/>
      <w:r>
        <w:rPr>
          <w:rFonts w:ascii="IRNazanin" w:hAnsi="IRNazanin" w:eastAsia="IRNazanin"/>
          <w:color w:val="111111"/>
          <w:sz w:val="28"/>
          <w:sz w:val="28"/>
          <w:szCs w:val="28"/>
          <w:rtl w:val="true"/>
          <w:lang w:bidi="fa-IR"/>
        </w:rPr>
        <w:t xml:space="preserve">جمرات ، مانند سرانگشت است ، سنگ ریزه های سیاه و سفید و سرخ را برنچین، بلکه آن سنگ ریزه های ابلق و خالخالی همچون زیور زیبا را برچین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بصیر گوید از امام صادق علیه السلام شنیدم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ریزه ها را از زمین برچین و چیزی از آنهارا نشکن</w:t>
      </w:r>
      <w:r>
        <w:rPr>
          <w:rFonts w:eastAsia="IRNazanin" w:cs="IRNazanin"/>
          <w:color w:val="111111"/>
          <w:sz w:val="28"/>
          <w:szCs w:val="28"/>
          <w:rtl w:val="true"/>
          <w:lang w:bidi="fa-IR"/>
        </w:rPr>
        <w:t xml:space="preserve">». </w:t>
      </w:r>
      <w:r>
        <w:rPr>
          <w:rStyle w:val="FootnoteAnchor"/>
          <w:rtl w:val="true"/>
        </w:rPr>
        <w:footnoteReference w:id="124"/>
      </w:r>
    </w:p>
    <w:p>
      <w:pPr>
        <w:pStyle w:val="Heading2"/>
        <w:numPr>
          <w:ilvl w:val="1"/>
          <w:numId w:val="1"/>
        </w:numPr>
        <w:rPr/>
      </w:pPr>
      <w:bookmarkStart w:id="276" w:name="__RefHeading___Toc5202885_2870459653"/>
      <w:bookmarkStart w:id="277" w:name="_Toc97"/>
      <w:bookmarkEnd w:id="276"/>
      <w:r>
        <w:rPr>
          <w:rtl w:val="true"/>
        </w:rPr>
        <w:t>علت سنگ انداختن به ستون های جمرات</w:t>
      </w:r>
      <w:bookmarkEnd w:id="27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پیامبر صلی الله علیه وآله و ائمه علیهم السلام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خداوند به سنگ انداختن به جمرات فرمان داد که ابلیس ملعون در محل این سه جمره ، در برابر ابراهیم علیه السلام دیده شد ، ابراهیم ابلیس را در این محل ها ، </w:t>
      </w:r>
    </w:p>
    <w:p>
      <w:pPr>
        <w:pStyle w:val="BookText"/>
        <w:rPr/>
      </w:pPr>
      <w:r>
        <w:rPr>
          <w:rFonts w:ascii="IRNazanin" w:hAnsi="IRNazanin" w:eastAsia="IRNazanin"/>
          <w:color w:val="111111"/>
          <w:sz w:val="28"/>
          <w:sz w:val="28"/>
          <w:szCs w:val="28"/>
          <w:rtl w:val="true"/>
          <w:lang w:bidi="fa-IR"/>
        </w:rPr>
        <w:t xml:space="preserve">سنگ باران کرد و همین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حاجیان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در مورد رمی جمرات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سنگ ریزه ای که انسان با آن به طرف جمرات می زند ، يك گناه بزرك هلاك كننده از او ریخته می شود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بنقل امام باقر علیه السلام ، رسول اکرم صلی الله علیه وآله به مردی از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جمرات را سنگ زدی ، برای هر سنگی که به آن زدی ، در آینده از عمر توده پاداش نوشته می شود</w:t>
      </w:r>
      <w:r>
        <w:rPr>
          <w:rFonts w:eastAsia="IRNazanin" w:cs="IRNazanin"/>
          <w:color w:val="111111"/>
          <w:sz w:val="28"/>
          <w:szCs w:val="28"/>
          <w:rtl w:val="true"/>
          <w:lang w:bidi="fa-IR"/>
        </w:rPr>
        <w:t xml:space="preserve">». </w:t>
      </w:r>
      <w:r>
        <w:rPr>
          <w:rStyle w:val="FootnoteAnchor"/>
          <w:rtl w:val="true"/>
        </w:rPr>
        <w:footnoteReference w:id="127"/>
      </w:r>
      <w:bookmarkStart w:id="278" w:name="pg9341_90359"/>
    </w:p>
    <w:p>
      <w:pPr>
        <w:pStyle w:val="Heading2"/>
        <w:numPr>
          <w:ilvl w:val="1"/>
          <w:numId w:val="1"/>
        </w:numPr>
        <w:rPr/>
      </w:pPr>
      <w:bookmarkStart w:id="279" w:name="__RefHeading___Toc5202887_2870459653"/>
      <w:bookmarkStart w:id="280" w:name="_Toc98"/>
      <w:bookmarkEnd w:id="278"/>
      <w:bookmarkEnd w:id="279"/>
      <w:r>
        <w:rPr>
          <w:rtl w:val="true"/>
        </w:rPr>
        <w:t>فلسفه قربانی</w:t>
      </w:r>
      <w:bookmarkEnd w:id="28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قربانی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نخستین قطره از قطرات خون قربانی به زمین ریخت خداوند صاحب قربانی را می آمرزد و کسی که تقوای به غیب پیدا کند خدا به او آگاهی می یابد،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يَنالَ اللَّهَ لُحُومُها وَ لا دِماؤُها وَ لكِنْ يَنالُهُ التَّقْوى مِنکُمْ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های آن ها و نه خون هایشان به خدا نرسد، بلکه تقوای شما به او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که خداوند چگونه قربانی هابیل را قبول کرد ، ولی قربانی قابیل را رد کرد </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رسول اکرم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قربانی های خود را گرامی بدارید، چرا که آنها مرکب های شماروی پل صراط هستند </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قربان ، هیچ کاری نزد خدا محبوب تر از ریختن خون نیست و در روز قیامت آن قربانی با شاخ ها و سم هایش می آید ، بدرستی که خون قربانی از طرف خدا قبل از آنکه به زمین بریزد در مکانی واقع می شود ، بوسیله آن نفس خود را پاك كنيد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شما برای هر پشمی از پوست قربانی، حسنه و پاداش است و برای هر قطره خون آن حسنه است </w:t>
      </w:r>
    </w:p>
    <w:p>
      <w:pPr>
        <w:pStyle w:val="BookText"/>
        <w:rPr/>
      </w:pPr>
      <w:r>
        <w:rPr>
          <w:rFonts w:ascii="IRNazanin" w:hAnsi="IRNazanin" w:eastAsia="IRNazanin"/>
          <w:color w:val="111111"/>
          <w:sz w:val="28"/>
          <w:sz w:val="28"/>
          <w:szCs w:val="28"/>
          <w:rtl w:val="true"/>
          <w:lang w:bidi="fa-IR"/>
        </w:rPr>
        <w:t xml:space="preserve">و قربانی در میزان قیامت به حساب می آید، پس مژده باد به شما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بنام سواده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جماعتی بودیم در منی قربانی مان گم شد، نگاه می کردیم ناگهان دیدیم امام صادق علیه السلام در کنار گوسفندانی ایستاده و برای خرید گوسفند گفتگو می کند و با فروشندگان سخت چانه می زند ، در انتظارش بودیم، وقتی که از این کار فارغ شد نزدما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از چانه زدن من تعجب کردید ، گفتیم آری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مغبون ، نه آدم پسندیده و نه دارای اجر است </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مرد مستحب است که خودش نحر شتر یا ذبح گوسفند را به عهده بگیرد و بادست خود آنرا قربان کند، اگر می تواند و اگر نمی تواند دست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روی دست ذبح کننده بگذارد ، اگر این را هم نمی تواند کنار آن بایستد تا نحر وذبح شود و هنگام نحر و ذبح تکبیر بگوید </w:t>
      </w:r>
      <w:r>
        <w:rPr>
          <w:rFonts w:eastAsia="IRNazanin" w:cs="IRNazanin"/>
          <w:color w:val="111111"/>
          <w:sz w:val="28"/>
          <w:szCs w:val="28"/>
          <w:rtl w:val="true"/>
          <w:lang w:bidi="fa-IR"/>
        </w:rPr>
        <w:t xml:space="preserve">» </w:t>
      </w:r>
      <w:r>
        <w:rPr>
          <w:rStyle w:val="FootnoteAnchor"/>
          <w:rtl w:val="true"/>
        </w:rPr>
        <w:footnoteReference w:id="133"/>
      </w:r>
      <w:bookmarkStart w:id="281" w:name="pg9341_90363"/>
    </w:p>
    <w:p>
      <w:pPr>
        <w:pStyle w:val="Heading2"/>
        <w:numPr>
          <w:ilvl w:val="1"/>
          <w:numId w:val="1"/>
        </w:numPr>
        <w:rPr/>
      </w:pPr>
      <w:bookmarkStart w:id="282" w:name="__RefHeading___Toc5202889_2870459653"/>
      <w:bookmarkStart w:id="283" w:name="_Toc99"/>
      <w:bookmarkEnd w:id="281"/>
      <w:bookmarkEnd w:id="282"/>
      <w:r>
        <w:rPr>
          <w:rtl w:val="true"/>
        </w:rPr>
        <w:t>موارد وجوب سر تراشیدن</w:t>
      </w:r>
      <w:bookmarkEnd w:id="28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مهران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چرا تراشیدن سر برای کسی که اولین حج او است واجب است نه برای آنان که حج مکرر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سر تراشیدن دارای نشانه ای از نشانه های آنان که در امن و امان هستند بشوند، آیا سخن خداوند را نشنیده ای که می فرماید که شما در مسجد الحرام در می آئید اگر خدا بخواهد ایمن شده ، سرهایتان تراشیده و موهایتان کوتاه شده و از هیچ کس نترسید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کتاب بحار از درالمنثور سیوطی به نقل از تاریخ خطیب از یحیی بن اکثم روایت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خليفه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آدم حج بجای آورد ، چه کسی سرش را تراشید؟ فقهای مجلس در جواب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اکنون کسی را به این مجلس حاضر می کنم تاشما را به جواب این سؤال خبر بدهد ، همان دم برای امام هادی علیه السلام پیام فرستاد ، امام حاضر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پدرانم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جبرئیل فرمان داد یاقوتی را از بهشت فرود آورد، جبرئیل یاقوتی از بهشت نزد آدم آورد و با آن یاقوت سر آدم را مسح کرد و موهای سر آدم از آن پراکنده شد و هر جا که شعاع نور یاقوت رسید ، تا همانجا حرم به حساب آمد </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تراشیدن بهتر از تقصیر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چیدن مقداری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رسول اکرم صلی الله علیه وآله 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حجش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عمره حديبيه سرش را تراشید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ابو بصیر امام صادق علیه السلام در ضمن حدیثی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که حاجی 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 هر موئی که از او به زمین می ریزد، در روز قیامت خداوند آن را نور قرار می دهد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سر برسه نفر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موی سرش را با عسل و صمغ بهم چسبانده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نخستین حج او است و قبل از آن حجی بجای نیاورده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موی سرش را در وسط سرش جمع </w:t>
      </w:r>
    </w:p>
    <w:p>
      <w:pPr>
        <w:pStyle w:val="BookText"/>
        <w:rPr/>
      </w:pPr>
      <w:r>
        <w:rPr>
          <w:rFonts w:ascii="IRNazanin" w:hAnsi="IRNazanin" w:eastAsia="IRNazanin"/>
          <w:color w:val="111111"/>
          <w:sz w:val="28"/>
          <w:sz w:val="28"/>
          <w:szCs w:val="28"/>
          <w:rtl w:val="true"/>
          <w:lang w:bidi="fa-IR"/>
        </w:rPr>
        <w:t xml:space="preserve">کرده و بسته است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برکسی که نخستین حج را بجای می آورد واجب است سرش را بتراشد ، دیگر تقصیر نکند ، چرا که تقصیر برای کسی است که قبلا حج را بجای آورده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ابو شبل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با ایمان وقتی که سرش را در منی می تراشد و آنرا دفن می کند ، در روز قیامت به صحنه می آید در حالی که هر موئی از آن موها دارای زبان گویا است و بنام صاحبش لبيك می گوید</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مردی در سرش زخم هائی وجود دارد که نمی تواند </w:t>
      </w:r>
    </w:p>
    <w:p>
      <w:pPr>
        <w:pStyle w:val="BookText"/>
        <w:rPr/>
      </w:pPr>
      <w:r>
        <w:rPr>
          <w:rFonts w:ascii="IRNazanin" w:hAnsi="IRNazanin" w:eastAsia="IRNazanin"/>
          <w:color w:val="111111"/>
          <w:sz w:val="28"/>
          <w:sz w:val="28"/>
          <w:szCs w:val="28"/>
          <w:rtl w:val="true"/>
          <w:lang w:bidi="fa-IR"/>
        </w:rPr>
        <w:t>آنرا بتراشد ،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حج بجای آورده موی سرش را بچیند و اگر قبلا حج بجای نیاورده بر او لازم است که سرش را بتراشد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اکرم صلی الله علیه وآله در روز حدیبیه دو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تراشندگان سر را بیامرز ، شخصی پرسید برای تقصیر کنندگان 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آنها را هم بیامرز</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اکرم صلی الله علیه وآله برای تراشندگان سر، سه بار طلب آمرزش کرد ، ولی برای تقصیر کنندگان یکبار طلب آمرزش نمود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284" w:name="pg9341_90368"/>
    </w:p>
    <w:p>
      <w:pPr>
        <w:pStyle w:val="Heading2"/>
        <w:numPr>
          <w:ilvl w:val="1"/>
          <w:numId w:val="1"/>
        </w:numPr>
        <w:rPr/>
      </w:pPr>
      <w:bookmarkStart w:id="285" w:name="__RefHeading___Toc5202891_2870459653"/>
      <w:bookmarkStart w:id="286" w:name="_Toc100"/>
      <w:bookmarkEnd w:id="284"/>
      <w:bookmarkEnd w:id="285"/>
      <w:r>
        <w:rPr>
          <w:rtl w:val="true"/>
        </w:rPr>
        <w:t>علت نام گذاری مسجد خیف</w:t>
      </w:r>
      <w:bookmarkEnd w:id="286"/>
    </w:p>
    <w:p>
      <w:pPr>
        <w:pStyle w:val="BookText"/>
        <w:rPr/>
      </w:pPr>
      <w:r>
        <w:rPr>
          <w:rFonts w:ascii="IRNazanin" w:hAnsi="IRNazanin" w:eastAsia="IRNazanin"/>
          <w:color w:val="111111"/>
          <w:sz w:val="28"/>
          <w:sz w:val="28"/>
          <w:szCs w:val="28"/>
          <w:rtl w:val="true"/>
          <w:lang w:bidi="fa-IR"/>
        </w:rPr>
        <w:t>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چرا مسجد خیف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این مسجد نسبت به مجد نسبت به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 در جای بلندی واقع شده است و زمین مرتفع از سیلگاه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سیل به آن آسیب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خیف گویند</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7" w:name="__RefHeading___Toc5202893_2870459653"/>
      <w:bookmarkStart w:id="288" w:name="_Toc101"/>
      <w:bookmarkEnd w:id="287"/>
      <w:r>
        <w:rPr>
          <w:rtl w:val="true"/>
        </w:rPr>
        <w:t xml:space="preserve">« </w:t>
      </w:r>
      <w:r>
        <w:rPr>
          <w:rtl w:val="true"/>
        </w:rPr>
        <w:t xml:space="preserve">مسجد خيف </w:t>
      </w:r>
      <w:r>
        <w:rPr>
          <w:rtl w:val="true"/>
        </w:rPr>
        <w:t>»</w:t>
      </w:r>
      <w:bookmarkEnd w:id="28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 مکانی را گویند که در دامنه کوه واقع شده در </w:t>
      </w:r>
    </w:p>
    <w:p>
      <w:pPr>
        <w:pStyle w:val="BookText"/>
        <w:rPr/>
      </w:pPr>
      <w:r>
        <w:rPr>
          <w:rFonts w:ascii="IRNazanin" w:hAnsi="IRNazanin" w:eastAsia="IRNazanin"/>
          <w:color w:val="111111"/>
          <w:sz w:val="28"/>
          <w:sz w:val="28"/>
          <w:szCs w:val="28"/>
          <w:rtl w:val="true"/>
          <w:lang w:bidi="fa-IR"/>
        </w:rPr>
        <w:t>مکان مرتفعی که سیل به آن آسیب نمی رساند، از این رو به مسجد خیف درمنی ، خیف گویند که در دامنه کوه واقع شده و خیف همیشه بین دو کوه قرار دارد ، مسجد رسول خدا صلی الله علیه وآله در زمان خودش کنار مناره ای بود که در وسط مسجد قرار داشت که از طرف قبله حدود سی ذراع و از طرف راست و چپ و پشت نیز همین حدود است ، روایت شده که در مسجد خیف هزار پیغمبر نماز خوانده است و بجای آوردن دو رکعت نماز در اصل صومعه مستحب است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صومعه ، ساختمانی است در میان صحن مسجد خیف که اطرافش باز است و دارای سقف گنبدی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bookmarkStart w:id="289" w:name="pg9341_90370"/>
    </w:p>
    <w:p>
      <w:pPr>
        <w:pStyle w:val="Heading2"/>
        <w:numPr>
          <w:ilvl w:val="1"/>
          <w:numId w:val="1"/>
        </w:numPr>
        <w:rPr/>
      </w:pPr>
      <w:bookmarkStart w:id="290" w:name="__RefHeading___Toc5202895_2870459653"/>
      <w:bookmarkStart w:id="291" w:name="_Toc102"/>
      <w:bookmarkEnd w:id="289"/>
      <w:bookmarkEnd w:id="290"/>
      <w:r>
        <w:rPr>
          <w:rtl w:val="true"/>
        </w:rPr>
        <w:t>داستان ابرهه</w:t>
      </w:r>
      <w:bookmarkEnd w:id="291"/>
    </w:p>
    <w:p>
      <w:pPr>
        <w:pStyle w:val="BookText"/>
        <w:rPr/>
      </w:pPr>
      <w:r>
        <w:rPr>
          <w:rFonts w:ascii="IRNazanin" w:hAnsi="IRNazanin" w:eastAsia="IRNazanin"/>
          <w:color w:val="111111"/>
          <w:sz w:val="28"/>
          <w:sz w:val="28"/>
          <w:szCs w:val="28"/>
          <w:rtl w:val="true"/>
          <w:lang w:bidi="fa-IR"/>
        </w:rPr>
        <w:t xml:space="preserve">در کتاب امالی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امام صادق علیه السلام به نقل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ابرهه بن صباح پادشاه حبشه تصمیم گرفت تا کعبه را خراب کند ، با تسلط کامل برای این کار به طرف مکه روانه شد مکه روانه شد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لشگریان او شتران عبدالمطلب را که در چراگاه می چریدند، به دستور او گرفتند، عبد المطلب بدر بار ابرهه رفت به او اجازه ورود دادند، ابرهه درقبه دیباج بر تخت خود نشسته بود، عبد المطلب سلام کرد و او جواب سلام </w:t>
      </w:r>
    </w:p>
    <w:p>
      <w:pPr>
        <w:pStyle w:val="BookText"/>
        <w:rPr/>
      </w:pPr>
      <w:r>
        <w:rPr>
          <w:rFonts w:ascii="IRNazanin" w:hAnsi="IRNazanin" w:eastAsia="IRNazanin"/>
          <w:color w:val="111111"/>
          <w:sz w:val="28"/>
          <w:sz w:val="28"/>
          <w:szCs w:val="28"/>
          <w:rtl w:val="true"/>
          <w:lang w:bidi="fa-IR"/>
        </w:rPr>
        <w:t>را داد ، آنگاه به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به اینجا آمده ای؟ از سخاوت و کرم و فضل تو به ما خبر داده اند و از شکوه و جمال و جلال تو چنین می بینیم که به تقاضای تو توجه کنم، اينك آنچه می خواهی بیان کن ، ابرهه پیش خود می گفت لابد عبدالمطلب آمده از من تقاضای مراجعت و صرفنظر از خراب کردن کعبه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انتظار او ،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تو به چراگاه ریختند و شتران مرا گرفته اند، به آنها امر کن که شتران مرا به من برگردانند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ابرهه از این تقاضا خشمگین شد و به عبدالمطلب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چشمم افتادی، آمده ای از شترانت می پرسی، ولی من برای ویران کردن شرف تو وشرف قوم تو ومايه افتخار شما که بخاطر آن از هر نسلی برتری دارید یعنی کعبه ای که از هر نقطه زمین برای حج آن بطرف آن گسیل می شوند آمده ام ، تو اصلا در این باره با من سخن نگفتی و </w:t>
      </w:r>
    </w:p>
    <w:p>
      <w:pPr>
        <w:pStyle w:val="BookText"/>
        <w:rPr/>
      </w:pPr>
      <w:r>
        <w:rPr>
          <w:rFonts w:ascii="IRNazanin" w:hAnsi="IRNazanin" w:eastAsia="IRNazanin"/>
          <w:color w:val="111111"/>
          <w:sz w:val="28"/>
          <w:sz w:val="28"/>
          <w:szCs w:val="28"/>
          <w:rtl w:val="true"/>
          <w:lang w:bidi="fa-IR"/>
        </w:rPr>
        <w:t xml:space="preserve">دربارۀ شترانت تقاضا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آن خانه نیستم که تو قصد ویران کردن آن را داری، من صاحب شترانی هستم که مأموران تو گرفته اند از اینرو من در مورد بازگرداندن آن ها که صاحبش خودم هستم آمده ام ، اما خانه کعبه خودش صاحب دارد و خانه اش را از خلق حفظ می کند و او به خانه اش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دستور داد ، شتران عبد المطلب را به او باز گرداندند و به سوی مکه روانه شد ، در این سفر فیل بزرگی همراه لشکر بدستور ابرهه برای ویران کردن کعبه در حرکت بود، وقتی که آن فیل را بطرف کعبه می راندند می خوابید وقتی که او را رها می کردند هروله کنان بر</w:t>
      </w:r>
    </w:p>
    <w:p>
      <w:pPr>
        <w:pStyle w:val="BookText"/>
        <w:rPr/>
      </w:pPr>
      <w:r>
        <w:rPr>
          <w:rFonts w:ascii="IRNazanin" w:hAnsi="IRNazanin" w:eastAsia="IRNazanin"/>
          <w:color w:val="111111"/>
          <w:sz w:val="28"/>
          <w:sz w:val="28"/>
          <w:szCs w:val="28"/>
          <w:rtl w:val="true"/>
          <w:lang w:bidi="fa-IR"/>
        </w:rPr>
        <w:t>می گشت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عبدالمطلب به غلامان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 بگوئید بیاید، نخست عباس و سپس ابو طالب را خبر کردند آمدند، عبد المطلب گفت منظورم ابو طالب و عباس نبود ، پسرم را بگوئید بیاید، عبدالله پدر بزرگوار رسول خدا صلی الله علیه وآله راخبر </w:t>
      </w:r>
    </w:p>
    <w:p>
      <w:pPr>
        <w:pStyle w:val="BookText"/>
        <w:rPr/>
      </w:pPr>
      <w:r>
        <w:rPr>
          <w:rFonts w:ascii="IRNazanin" w:hAnsi="IRNazanin" w:eastAsia="IRNazanin"/>
          <w:color w:val="111111"/>
          <w:sz w:val="28"/>
          <w:sz w:val="28"/>
          <w:szCs w:val="28"/>
          <w:rtl w:val="true"/>
          <w:lang w:bidi="fa-IR"/>
        </w:rPr>
        <w:t xml:space="preserve">کردند آمد، وقتی که عبدالله نزديك آمد، عبد المطلب به او گفت پسرم برو بالای کوه ابوقبیس ، به طرف دریانگاه کن ببین در آنجا چه می آید و به من خبرده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بالای کوه ابوقبیس رفت ، چندان در آنجا نبود که دید دورنمای سیاهی مثل سیل و شب پیداست ، که همان پرندگان ابابیل بودند و به طرف کعبه می آمدند به روی ابوقبیس افتاد و سپس به کعبه آمد و هفت بار طواف کرد ، و سپس به صفا و مروه رفت و هفت بار طواف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 الله نزد پدر آمد و دیدنی های خود را گزارش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ببین بعد چه شود و به من خبر بده ، عبدالله رفت و دید آن پرندگان به طرف لشکر ابرهه هجوم کردند، به عبد المطلب خبر داد عبدالمطلب بیرون آمد و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مکه به طرف لشکر ابرهه خارج شوید و غنائم خود را بردارید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مکه به طرف لشکر آمدند ، لشکریان همچون چوب متلاشی شده بودند و از پرندگان جزيك پرنده ای که سه سنگ یکی در منقارش و دو تا در دست هایش بود ، باقی </w:t>
      </w:r>
    </w:p>
    <w:p>
      <w:pPr>
        <w:pStyle w:val="BookText"/>
        <w:rPr/>
      </w:pPr>
      <w:r>
        <w:rPr>
          <w:rFonts w:ascii="IRNazanin" w:hAnsi="IRNazanin" w:eastAsia="IRNazanin"/>
          <w:color w:val="111111"/>
          <w:sz w:val="28"/>
          <w:sz w:val="28"/>
          <w:szCs w:val="28"/>
          <w:rtl w:val="true"/>
          <w:lang w:bidi="fa-IR"/>
        </w:rPr>
        <w:t xml:space="preserve">نمانده بود، آن پرنده نیز با هر يك از سه سنگ خود يكنفر از لشکر حبشه را کشت، وقتی که به سراغ همه رفتند دیگر پرنده ای نه قبل نه بعد دیده نشد و وقتی که همه قوم ابرهه به هلاکت رسیدند ، عبد المطلب خود را به کعبه رساند و پرده کعبه را گرفت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حابس الفيل بذى مخمس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حبسته کانه مكوس</w:t>
      </w:r>
    </w:p>
    <w:p>
      <w:pPr>
        <w:pStyle w:val="BookText"/>
        <w:rPr/>
      </w:pPr>
      <w:r>
        <w:rPr>
          <w:rFonts w:ascii="Amiri" w:hAnsi="Amiri" w:eastAsia="Amiri" w:cs="Amiri"/>
          <w:color w:val="111111"/>
          <w:sz w:val="28"/>
          <w:sz w:val="28"/>
          <w:szCs w:val="28"/>
          <w:rtl w:val="true"/>
          <w:lang w:bidi="ar-SA"/>
        </w:rPr>
        <w:t>في مجلس تزهق فيه الانفس</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خدائی که جلو فیل را در محل مغمس </w:t>
      </w:r>
      <w:r>
        <w:rPr>
          <w:rStyle w:val="FootnoteAnchor"/>
          <w:rtl w:val="true"/>
        </w:rPr>
        <w:footnoteReference w:id="146"/>
      </w:r>
      <w:r>
        <w:rPr>
          <w:rFonts w:ascii="IRNazanin" w:hAnsi="IRNazanin" w:eastAsia="IRNazanin"/>
          <w:color w:val="111111"/>
          <w:sz w:val="28"/>
          <w:sz w:val="28"/>
          <w:szCs w:val="28"/>
          <w:rtl w:val="true"/>
          <w:lang w:bidi="fa-IR"/>
        </w:rPr>
        <w:t xml:space="preserve">گرفتی و آنها را همچون سرنگون شده نموده و ممانعت کردی ، در جائی که در آن روح ها از بدن ها خارج می شد </w:t>
      </w:r>
      <w:r>
        <w:rPr>
          <w:rFonts w:eastAsia="IRNazanin" w:cs="IRNazanin"/>
          <w:color w:val="111111"/>
          <w:sz w:val="28"/>
          <w:szCs w:val="28"/>
          <w:rtl w:val="true"/>
          <w:lang w:bidi="fa-IR"/>
        </w:rPr>
        <w:t xml:space="preserve">» </w:t>
      </w:r>
      <w:r>
        <w:rPr>
          <w:rStyle w:val="FootnoteAnchor"/>
          <w:rtl w:val="true"/>
        </w:rPr>
        <w:footnoteReference w:id="147"/>
      </w:r>
      <w:bookmarkStart w:id="292" w:name="pg9341_90375"/>
    </w:p>
    <w:p>
      <w:pPr>
        <w:pStyle w:val="Heading2"/>
        <w:numPr>
          <w:ilvl w:val="1"/>
          <w:numId w:val="1"/>
        </w:numPr>
        <w:rPr/>
      </w:pPr>
      <w:bookmarkStart w:id="293" w:name="__RefHeading___Toc5202897_2870459653"/>
      <w:bookmarkStart w:id="294" w:name="_Toc103"/>
      <w:bookmarkEnd w:id="292"/>
      <w:bookmarkEnd w:id="293"/>
      <w:r>
        <w:rPr>
          <w:rtl w:val="true"/>
        </w:rPr>
        <w:t>نیایش امام حسین علیه السلام</w:t>
      </w:r>
      <w:bookmarkEnd w:id="294"/>
    </w:p>
    <w:p>
      <w:pPr>
        <w:pStyle w:val="BookText"/>
        <w:rPr/>
      </w:pPr>
      <w:r>
        <w:rPr>
          <w:rFonts w:ascii="IRNazanin" w:hAnsi="IRNazanin" w:eastAsia="IRNazanin"/>
          <w:color w:val="111111"/>
          <w:sz w:val="28"/>
          <w:sz w:val="28"/>
          <w:szCs w:val="28"/>
          <w:rtl w:val="true"/>
          <w:lang w:bidi="fa-IR"/>
        </w:rPr>
        <w:t xml:space="preserve">انس بن مالك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کنار قبر خديجه علیه السلام واقع در کوه حجون در مکه آمده و گریه کرد ،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برو ، من خود را پنهان کردم، حضرت به نماز مشغول شد و نماز را طول داد، شنیدم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يارب انت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عبيداً اليك ملجاه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ياذا المعالي عليك معتمدى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كنت انت مولاه </w:t>
      </w:r>
    </w:p>
    <w:p>
      <w:pPr>
        <w:pStyle w:val="BookText"/>
        <w:rPr/>
      </w:pPr>
      <w:r>
        <w:rPr>
          <w:rFonts w:ascii="Amiri" w:hAnsi="Amiri" w:eastAsia="Amiri" w:cs="Amiri"/>
          <w:color w:val="111111"/>
          <w:sz w:val="28"/>
          <w:sz w:val="28"/>
          <w:szCs w:val="28"/>
          <w:rtl w:val="true"/>
          <w:lang w:bidi="ar-SA"/>
        </w:rPr>
        <w:t xml:space="preserve">طوبى لمن كان نادماً أرقى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الى ذى الجلال بلواه</w:t>
      </w:r>
    </w:p>
    <w:p>
      <w:pPr>
        <w:pStyle w:val="BookText"/>
        <w:rPr/>
      </w:pPr>
      <w:r>
        <w:rPr>
          <w:rFonts w:ascii="Amiri" w:hAnsi="Amiri" w:eastAsia="Amiri" w:cs="Amiri"/>
          <w:color w:val="111111"/>
          <w:sz w:val="28"/>
          <w:sz w:val="28"/>
          <w:szCs w:val="28"/>
          <w:rtl w:val="true"/>
          <w:lang w:bidi="ar-SA"/>
        </w:rPr>
        <w:t xml:space="preserve">و ما به علة ولا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حبه لمولاه</w:t>
      </w:r>
    </w:p>
    <w:p>
      <w:pPr>
        <w:pStyle w:val="BookText"/>
        <w:rPr/>
      </w:pPr>
      <w:r>
        <w:rPr>
          <w:rFonts w:ascii="Amiri" w:hAnsi="Amiri" w:eastAsia="Amiri" w:cs="Amiri"/>
          <w:color w:val="111111"/>
          <w:sz w:val="28"/>
          <w:sz w:val="28"/>
          <w:szCs w:val="28"/>
          <w:rtl w:val="true"/>
          <w:lang w:bidi="ar-SA"/>
        </w:rPr>
        <w:t xml:space="preserve">اذا اشتكى بثه و غصته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اجابه الله ثم لباه</w:t>
      </w:r>
    </w:p>
    <w:p>
      <w:pPr>
        <w:pStyle w:val="BookText"/>
        <w:rPr/>
      </w:pPr>
      <w:r>
        <w:rPr>
          <w:rFonts w:ascii="Amiri" w:hAnsi="Amiri" w:eastAsia="Amiri" w:cs="Amiri"/>
          <w:color w:val="111111"/>
          <w:sz w:val="28"/>
          <w:sz w:val="28"/>
          <w:szCs w:val="28"/>
          <w:rtl w:val="true"/>
          <w:lang w:bidi="ar-SA"/>
        </w:rPr>
        <w:t xml:space="preserve">اذا ابتلى بالظلام مبتهلا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اكرمه الله ثم ناداه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وای پروردگاری که مولای بنده هستی ، رحم کن به بنده کوچکی که پناه گاهش تو هستی ، ای خدای بزرگ وار تکیه ام بر تو است ، خوشا بحال کسی که تو مولای او باشی و خوشا بحال کسی که در حال پشیمانی شب را در عبادت به سر می برد و شکایت و گرفتاری خود را به نزد خدای بزرگ می برد و خوشا بحال کسی که ناراحتی و بیماری بیش از حب و اشتیاق به مولایش ندارد ، وقتی </w:t>
      </w:r>
    </w:p>
    <w:p>
      <w:pPr>
        <w:pStyle w:val="BookText"/>
        <w:rPr/>
      </w:pPr>
      <w:r>
        <w:rPr>
          <w:rFonts w:ascii="IRNazanin" w:hAnsi="IRNazanin" w:eastAsia="IRNazanin"/>
          <w:color w:val="111111"/>
          <w:sz w:val="28"/>
          <w:sz w:val="28"/>
          <w:szCs w:val="28"/>
          <w:rtl w:val="true"/>
          <w:lang w:bidi="fa-IR"/>
        </w:rPr>
        <w:t xml:space="preserve">که گله و اندوه خود را به سوی خدا می برد ، خداوند او را اجابت کرده و پاسخ مثبت به او می دهد و وقتی که به گرفتاری و ناراحتی و دشواری، گرفتار می شود ، خدا او راگرامی داشته و به او جواب می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لبيك عبدى و انت في كنفى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قلت قد علمناه</w:t>
      </w:r>
    </w:p>
    <w:p>
      <w:pPr>
        <w:pStyle w:val="BookText"/>
        <w:rPr/>
      </w:pPr>
      <w:r>
        <w:rPr>
          <w:rFonts w:ascii="Amiri" w:hAnsi="Amiri" w:eastAsia="Amiri" w:cs="Amiri"/>
          <w:color w:val="111111"/>
          <w:sz w:val="28"/>
          <w:sz w:val="28"/>
          <w:szCs w:val="28"/>
          <w:rtl w:val="true"/>
          <w:lang w:bidi="ar-SA"/>
        </w:rPr>
        <w:t xml:space="preserve">صوتك تشتاقه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الصوت قد سمعناه</w:t>
      </w:r>
    </w:p>
    <w:p>
      <w:pPr>
        <w:pStyle w:val="BookText"/>
        <w:rPr/>
      </w:pPr>
      <w:r>
        <w:rPr>
          <w:rFonts w:ascii="Amiri" w:hAnsi="Amiri" w:eastAsia="Amiri" w:cs="Amiri"/>
          <w:color w:val="111111"/>
          <w:sz w:val="28"/>
          <w:sz w:val="28"/>
          <w:szCs w:val="28"/>
          <w:rtl w:val="true"/>
          <w:lang w:bidi="ar-SA"/>
        </w:rPr>
        <w:t xml:space="preserve">دعاك عندى يحول في 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الستر قد سفرناه</w:t>
      </w:r>
    </w:p>
    <w:p>
      <w:pPr>
        <w:pStyle w:val="BookText"/>
        <w:rPr/>
      </w:pPr>
      <w:r>
        <w:rPr>
          <w:rFonts w:ascii="Amiri" w:hAnsi="Amiri" w:eastAsia="Amiri" w:cs="Amiri"/>
          <w:color w:val="111111"/>
          <w:sz w:val="28"/>
          <w:sz w:val="28"/>
          <w:szCs w:val="28"/>
          <w:rtl w:val="true"/>
          <w:lang w:bidi="ar-SA"/>
        </w:rPr>
        <w:t xml:space="preserve">لوهبت الريح من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صريعاً لما تغشاه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سلنى بلا رغبة ولارهب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حساب انى انا الله </w:t>
      </w:r>
      <w:r>
        <w:rPr>
          <w:rStyle w:val="FootnoteAnchor"/>
          <w:rtl w:val="true"/>
        </w:rPr>
        <w:footnoteReference w:id="148"/>
      </w:r>
      <w:bookmarkStart w:id="295" w:name="pg9341_90378"/>
    </w:p>
    <w:p>
      <w:pPr>
        <w:pStyle w:val="BookText"/>
        <w:rPr/>
      </w:pPr>
      <w:bookmarkEnd w:id="29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اى بنده من، تو در پرتو لطف من هستی و هر چه گفتی ؛ به آن آگاهیم ، فرشتگانم به صدای تو اشتیاق دارند ، این صدا ترا کافی است و آن را شنیدیم ، دعای تو در پیش گاه ما در جای خود محفوظ است و کافی است که ما کشف ستر از تو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دعایت را مستجاب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ای که اگر باد در اطراف دعایش حرکت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غرق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بیهوش به زمین می افتد ، بدون رغبت و ترس و احساس از من تقاضاكن ،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w:t>
      </w:r>
    </w:p>
    <w:p>
      <w:pPr>
        <w:pStyle w:val="Heading2"/>
        <w:numPr>
          <w:ilvl w:val="1"/>
          <w:numId w:val="1"/>
        </w:numPr>
        <w:rPr/>
      </w:pPr>
      <w:bookmarkStart w:id="296" w:name="__RefHeading___Toc5202899_2870459653"/>
      <w:bookmarkStart w:id="297" w:name="_Toc104"/>
      <w:bookmarkEnd w:id="296"/>
      <w:r>
        <w:rPr>
          <w:rtl w:val="true"/>
        </w:rPr>
        <w:t>مختصر احکام حج وعمره افعال عمره تمتع پنج است</w:t>
      </w:r>
      <w:bookmarkEnd w:id="29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پوشیدن لباس احرام دو قطعه یکی که ستر عورت بآن نماید و دیگری که دوش ها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می بندم برای عمره تمتع در حج الاسلام قربة الى الله تلبيه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لبيك لاشريك لك لبيك واضافه كردن ان الحمد والنعمة لك والملك لا شريك لك لبيك </w:t>
      </w:r>
      <w:r>
        <w:rPr>
          <w:rFonts w:eastAsia="IRNazanin" w:cs="IRNazanin"/>
          <w:color w:val="111111"/>
          <w:sz w:val="28"/>
          <w:szCs w:val="28"/>
          <w:rtl w:val="true"/>
          <w:lang w:bidi="fa-IR"/>
        </w:rPr>
        <w:t xml:space="preserve">». </w:t>
      </w:r>
      <w:bookmarkStart w:id="298" w:name="pg9341_90379"/>
    </w:p>
    <w:p>
      <w:pPr>
        <w:pStyle w:val="BookText"/>
        <w:rPr/>
      </w:pPr>
      <w:bookmarkEnd w:id="29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شوط گردیدن باطراف خانه خدا بدون کم وزیاد ، شروع از حجر الاسود وختم بآن با طهارت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شوط طواف خانه خدا می نمایم برای عمره تمتع در حج الاسلام قربة الى الله تعالى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دورکعت در مقام حضرت ابراهیم علیه السلام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دورکعت نماز طواف عمره تمتع بجای می آورم قربة الى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شوط سعی صفا و مروه ، ابتداء نمودن از صفا وختم به مروه که رفتن بمروه چهار مرتبه و برگشتن از مروه سه مرتبه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شوط سعی صفا و مروه می نمایم در عمره تمتع حج الاسلام و احب قربة الى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چیدن اندکی از موی شارب یا ریش یا سر و ناخن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می کنم برای محل شدن از عمره تمتع حج الاسلام </w:t>
      </w:r>
      <w:r>
        <w:rPr>
          <w:rFonts w:eastAsia="IRNazanin" w:cs="IRNazanin"/>
          <w:color w:val="111111"/>
          <w:sz w:val="28"/>
          <w:szCs w:val="28"/>
          <w:rtl w:val="true"/>
          <w:lang w:bidi="fa-IR"/>
        </w:rPr>
        <w:t>.</w:t>
      </w:r>
    </w:p>
    <w:p>
      <w:pPr>
        <w:pStyle w:val="Heading2"/>
        <w:numPr>
          <w:ilvl w:val="1"/>
          <w:numId w:val="1"/>
        </w:numPr>
        <w:rPr/>
      </w:pPr>
      <w:bookmarkStart w:id="299" w:name="__RefHeading___Toc5202901_2870459653"/>
      <w:bookmarkStart w:id="300" w:name="_Toc105"/>
      <w:bookmarkEnd w:id="299"/>
      <w:r>
        <w:rPr>
          <w:rtl w:val="true"/>
        </w:rPr>
        <w:t xml:space="preserve">اعمال حج تمتع و آن </w:t>
      </w:r>
      <w:r>
        <w:rPr/>
        <w:t>14</w:t>
      </w:r>
      <w:r>
        <w:rPr>
          <w:rtl w:val="true"/>
        </w:rPr>
        <w:t xml:space="preserve"> </w:t>
      </w:r>
      <w:r>
        <w:rPr>
          <w:rtl w:val="true"/>
        </w:rPr>
        <w:t>عمل است</w:t>
      </w:r>
      <w:bookmarkEnd w:id="30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دو پارچه مانند عمره تمتع در </w:t>
      </w:r>
    </w:p>
    <w:p>
      <w:pPr>
        <w:pStyle w:val="BookText"/>
        <w:rPr/>
      </w:pPr>
      <w:r>
        <w:rPr>
          <w:rFonts w:ascii="IRNazanin" w:hAnsi="IRNazanin" w:eastAsia="IRNazanin"/>
          <w:color w:val="111111"/>
          <w:sz w:val="28"/>
          <w:sz w:val="28"/>
          <w:szCs w:val="28"/>
          <w:rtl w:val="true"/>
          <w:lang w:bidi="fa-IR"/>
        </w:rPr>
        <w:t xml:space="preserve">مکه مکرمه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می بندم در حج تمتع حج الاسلام واجب قربة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 لبيك لا شريك لك لبيك و احوط گفتن ان الحمد والنعمة لك والملك لاشريك لك لبيك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زوال روز نهم تا غروب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عرفات می نمایم در حج تمتع حج الاسلام از زوال ظهر تا غروب آفتاب جهت واجب بودن آن قربة الی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بمشعر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فجر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بمشعر الحرام می نمایم از طلوع فجر تا طلوع آفتاب جهت واجب بودن آن قربة الى الله تعالى ، ومستحب است جمع آورى ريك برای رمی جمرات ، روز اول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دوروز بعد روزی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که جمعاً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کردن از مشعر الحرام بسوی منی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جمره عقبه بهفت سنگ ریزه دانه دانه پی در پی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جمره عقبه می نمایم در حج تمتع حج الاسلام </w:t>
      </w:r>
      <w:bookmarkStart w:id="301" w:name="pg9341_90381"/>
    </w:p>
    <w:p>
      <w:pPr>
        <w:pStyle w:val="BookText"/>
        <w:rPr/>
      </w:pPr>
      <w:bookmarkEnd w:id="301"/>
      <w:r>
        <w:rPr>
          <w:rFonts w:ascii="Amiri" w:hAnsi="Amiri" w:eastAsia="Amiri" w:cs="Amiri"/>
          <w:color w:val="111111"/>
          <w:sz w:val="28"/>
          <w:sz w:val="28"/>
          <w:szCs w:val="28"/>
          <w:rtl w:val="true"/>
          <w:lang w:bidi="ar-SA"/>
        </w:rPr>
        <w:t xml:space="preserve">قربة الى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گوسفند یا نحر نمودن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قربانی می نمایم در حج تمتع حج الاسلام قربة الى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سر کسانی که سال اول حج آن ها می باشد و در سال های بعد مخیر است بین تقصير وخلق </w:t>
      </w:r>
      <w:r>
        <w:rPr>
          <w:rFonts w:eastAsia="IRNazanin" w:cs="IRNazanin"/>
          <w:color w:val="111111"/>
          <w:sz w:val="28"/>
          <w:szCs w:val="28"/>
          <w:rtl w:val="true"/>
          <w:lang w:bidi="fa-IR"/>
        </w:rPr>
        <w:t>.</w:t>
      </w:r>
    </w:p>
    <w:p>
      <w:pPr>
        <w:pStyle w:val="Heading2"/>
        <w:numPr>
          <w:ilvl w:val="1"/>
          <w:numId w:val="1"/>
        </w:numPr>
        <w:rPr/>
      </w:pPr>
      <w:bookmarkStart w:id="302" w:name="__RefHeading___Toc5202903_2870459653"/>
      <w:bookmarkStart w:id="303" w:name="_Toc106"/>
      <w:bookmarkEnd w:id="302"/>
      <w:r>
        <w:rPr>
          <w:rtl w:val="true"/>
        </w:rPr>
        <w:t>اعمال مکه مکرمه</w:t>
      </w:r>
      <w:bookmarkEnd w:id="30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شوط طواف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از حجر الاسود و ختم بآن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شوط طواف می نمایم در حج تمتع حج الاسلام قربة الى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کعت نماز در مقام حضرت ابراهیم علیه السلام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دورکعت نماز طواف بجای می آورم در حج تمتع حج 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بین صفا و مروه که از صفا بمروه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مروه بصفا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صفا و مروه می نمایم هفت شوط در حج تمتع حج الاسلام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شوط مانند طواف های سابق </w:t>
      </w:r>
    </w:p>
    <w:p>
      <w:p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شوط طواف نساء مینمایم در حج تمتع حج 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حضرت ابراهیم علیه السلام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کعت نماز طواف نساء می نمایم در حج تمتع حج 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در منی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مبیت در منی می نمایم امشب را در حج تمتع حج 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جمره اولی، ووسطی ، و عقبه به هفت سنگ ريزه بعد از طلوع آفتاب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جمره اولی بهفت سنگ می نمایم در حج تمتع حج الاسلام قربة الى الله تعالى و در جمره وسطى وجمره عقبه نام جمره مذکور را ببرد و همان نیست را که در جمره اولی ذکر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لزومی بذكر نيت ها بزبان نمی باشد اما حاجی باید بداند چه می کند ونيت وجوب وقربة را از ذهن دور نسازد بعد از انجام این اعمال، فریضه واجبه را انجام داده قبولی او را از خداوند مسئلت داریم و ملتمس دعا هستیم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304" w:name="pg9341_90383"/>
    </w:p>
    <w:p>
      <w:pPr>
        <w:pStyle w:val="Heading2"/>
        <w:numPr>
          <w:ilvl w:val="1"/>
          <w:numId w:val="1"/>
        </w:numPr>
        <w:rPr/>
      </w:pPr>
      <w:bookmarkStart w:id="305" w:name="__RefHeading___Toc5202905_2870459653"/>
      <w:bookmarkStart w:id="306" w:name="_Toc107"/>
      <w:bookmarkEnd w:id="304"/>
      <w:bookmarkEnd w:id="305"/>
      <w:r>
        <w:rPr>
          <w:rtl w:val="true"/>
        </w:rPr>
        <w:t>فهرست</w:t>
      </w:r>
      <w:bookmarkEnd w:id="306"/>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عظمت و پاداش حج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حج واجب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دعوت ابراهیم علیه السلام برای حج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چرا حج را حج نامیدند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فضیلت حج </w:t>
      </w:r>
      <w:r>
        <w:rPr>
          <w:rFonts w:eastAsia="IRNazanin" w:cs="IRNazanin"/>
          <w:color w:val="111111"/>
          <w:sz w:val="28"/>
          <w:szCs w:val="28"/>
          <w:lang w:bidi="fa-IR"/>
        </w:rPr>
        <w:t>14</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حاجیان سه دسته اند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اصناف حاجيان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پاداش بی نظیر حج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حاجی میهمان خداست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حج جهاد ضعیفان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كدام يك افضل است حج یا نماز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حج افضل است یا برده آزاد کردن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حج افضل است یا صدقه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نتائج حج نسبت به خویشان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پاداش نیابت حج از دیگران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کسی که عادت به حج داشته و حال موفق نشده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دعا برای توفیق حج یافتن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پاداش تعدد حج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حقیقت حج چیست </w:t>
      </w:r>
      <w:r>
        <w:rPr>
          <w:rFonts w:eastAsia="IRNazanin" w:cs="IRNazanin"/>
          <w:color w:val="111111"/>
          <w:sz w:val="28"/>
          <w:szCs w:val="28"/>
          <w:lang w:bidi="fa-IR"/>
        </w:rPr>
        <w:t>36</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در روز قیامت کور است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وصایای پیامبر صلی الله علیه وآله بعلي بن ابيطالب علیه السلام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کیفر کسی که مانع از حج دیگران گردد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کیفر سهل انگاری در نیابت حج میت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لزوم مال حلال برای حج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حج زن مشروط به همراهی محرم نیست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پاداش کسی که در راه حج فوت کند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دلجوئی از خانواده حاجی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کیفر مصرف پول حج در غیر موردش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راهنمائی های پرارزش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اسرار و حکمت های حج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فلسفه حج و چرا یکبار واجب شده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پاداش آدم علیه السلام در ساختن کعبه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وجود کعبه قبل از آدم علیه السلام </w:t>
      </w:r>
      <w:r>
        <w:rPr>
          <w:rFonts w:eastAsia="IRNazanin" w:cs="IRNazanin"/>
          <w:color w:val="111111"/>
          <w:sz w:val="28"/>
          <w:szCs w:val="28"/>
          <w:lang w:bidi="fa-IR"/>
        </w:rPr>
        <w:t>78</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حج آدم علیه السلام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کعبه و بنای آن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فلسفه نام گذاری کعبه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فلسفه علامت ها وحدود حرم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سرزمين أمن وامان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برترى كعبه ومسجد الحرام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نگاه به کعبه عبادت است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فلسفه حج و بنای کعبه از گفتار علی بن ابیطالب علیه السلام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مکان های برگزیده خداوند کدامند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علت نام گذاری کعبه به اولین خانه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علت نام گذاری کعبه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عتیق</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علت نام گذاری مکه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علت نام گذاری حرم به مكه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علت نام گذاری مکه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نام های مکه </w:t>
      </w:r>
      <w:r>
        <w:rPr>
          <w:rFonts w:eastAsia="IRNazanin" w:cs="IRNazanin"/>
          <w:color w:val="111111"/>
          <w:sz w:val="28"/>
          <w:szCs w:val="28"/>
          <w:lang w:bidi="fa-IR"/>
        </w:rPr>
        <w:t>112</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 های مکه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بهترین مکان ها در مکه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ارزش نماز در مکه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ارزش سجده در مکه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ارزش ذکر در مکه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پاداش ختم قرآن در مکه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پاداش بیمار در مکه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علت وجود کبوتر مخصوص در حرم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داستان ابراهیم علیه السلام و مكه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لرزش قلب هنگام لبيك گفتن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فلسفه لبيك گفتن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عدم جواز تلبیه در مواردی که دستور نیست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فلسفۀ ورود بکعبه از باب بنی شیبه و تکبیر در آن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فلسفه طواف کعبه </w:t>
      </w:r>
      <w:r>
        <w:rPr>
          <w:rFonts w:eastAsia="IRNazanin" w:cs="IRNazanin"/>
          <w:color w:val="111111"/>
          <w:sz w:val="28"/>
          <w:szCs w:val="28"/>
          <w:lang w:bidi="fa-IR"/>
        </w:rPr>
        <w:t>143</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طواف هفت دور است؟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پاداش طواف کنندگان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چرا بشهر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چند سؤال در مورد حجر الاسود و پاسخ آن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علت نام گذاری حطیم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انجام دو رکعت نماز پشت مقام ابراهیم علیه السلام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سنگ مقام ابراهيم علیه السلام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حجر اسماعیل یا قبر مادر او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شفا بودن آب ناودان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آب زمزم درمان هر دردی است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فلسفه سعی بین صفا و مروه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تقصیر همه محرمات احرام را حلال می کند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مسأله ای در مورد زن حائض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چرا روز هشتم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 </w:t>
      </w:r>
      <w:r>
        <w:rPr>
          <w:rFonts w:eastAsia="IRNazanin" w:cs="IRNazanin"/>
          <w:color w:val="111111"/>
          <w:sz w:val="28"/>
          <w:szCs w:val="28"/>
          <w:lang w:bidi="fa-IR"/>
        </w:rPr>
        <w:t>186</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نام گذاری عرفات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علت توقف در عرفات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فضیلت عرفات ، و استجابت دعا در آن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بزرگترین جرم در عرفات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فلسفه نامگذاری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علت نام گذاری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علت نام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علت نام گذاری ابطح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نماز 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علت نامگذاری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بر چیدن سنگ ریزه برای رمی جمرات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علت سنگ انداختن به ستون های جمرات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فلسفه قربانی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موارد وجوب سر تراشیدن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علت نامگذاری مسجد خیف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داستان ابرهه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نیایش امام حسین علیه السلام </w:t>
      </w:r>
      <w:r>
        <w:rPr>
          <w:rFonts w:eastAsia="IRNazanin" w:cs="IRNazanin"/>
          <w:color w:val="111111"/>
          <w:sz w:val="28"/>
          <w:szCs w:val="28"/>
          <w:lang w:bidi="fa-IR"/>
        </w:rPr>
        <w:t>226</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اعمال حج وعمره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البيضاء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حج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حج ص </w:t>
      </w:r>
      <w:r>
        <w:rPr>
          <w:rFonts w:eastAsia="IRNazanin" w:cs="IRNazanin"/>
          <w:b w:val="false"/>
          <w:bCs w:val="false"/>
          <w:i w:val="false"/>
          <w:iCs w:val="false"/>
          <w:color w:val="333333"/>
          <w:sz w:val="20"/>
          <w:szCs w:val="20"/>
        </w:rPr>
        <w:t>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ص </w:t>
      </w:r>
      <w:r>
        <w:rPr>
          <w:rFonts w:eastAsia="IRNazanin" w:cs="IRNazanin"/>
          <w:b w:val="false"/>
          <w:bCs w:val="false"/>
          <w:i w:val="false"/>
          <w:iCs w:val="false"/>
          <w:color w:val="333333"/>
          <w:sz w:val="20"/>
          <w:szCs w:val="20"/>
        </w:rPr>
        <w:t>147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حج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حج قديم ص </w:t>
      </w:r>
      <w:r>
        <w:rPr>
          <w:rFonts w:eastAsia="IRNazanin" w:cs="IRNazanin"/>
          <w:b w:val="false"/>
          <w:bCs w:val="false"/>
          <w:i w:val="false"/>
          <w:iCs w:val="false"/>
          <w:color w:val="333333"/>
          <w:sz w:val="20"/>
          <w:szCs w:val="20"/>
        </w:rPr>
        <w:t>27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چاپ قدیم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أَوَّلَ بَيْتٍ وُضِعَ لِلنَّاسِ لِلَّذِى بِبَكَّةَ مُبارَكاً وَ هُدىً لِلْعَالَمِينَ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وَاذِيرَفعَ اِبراهِيمَ الْقَواعِدَ مِنَ الْبَيْتِ وَ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عَهْدَنَا اِلی اِبرَاهِيمَ وَاِسمَاعِيلَ انَّ طَهَراً بَيتِي الطائِفِينَ وَ الْعاكِفِينَ وَ الرُّكَّعِ السُّجُودِ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حج ط قدیم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حج ط قديم ص </w:t>
      </w:r>
      <w:r>
        <w:rPr>
          <w:rFonts w:eastAsia="IRNazanin" w:cs="IRNazanin"/>
          <w:b w:val="false"/>
          <w:bCs w:val="false"/>
          <w:i w:val="false"/>
          <w:iCs w:val="false"/>
          <w:color w:val="333333"/>
          <w:sz w:val="20"/>
          <w:szCs w:val="20"/>
        </w:rPr>
        <w:t>55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این است که این ماه ها محترم است وجنگ در اين ماه ها حرام می باشد تا مردم آزادانه در این ماه ها به زیارت کعبه پرداخته وحج و عمره بجای آورند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حج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نهج البلاغه 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صبحى الصالح</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حج طقديم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ص </w:t>
      </w:r>
      <w:r>
        <w:rPr>
          <w:rFonts w:eastAsia="IRNazanin" w:cs="IRNazanin"/>
          <w:b w:val="false"/>
          <w:bCs w:val="false"/>
          <w:i w:val="false"/>
          <w:iCs w:val="false"/>
          <w:color w:val="333333"/>
          <w:sz w:val="20"/>
          <w:szCs w:val="20"/>
        </w:rPr>
        <w:t>152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35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حج ص </w:t>
      </w:r>
      <w:r>
        <w:rPr>
          <w:rFonts w:eastAsia="IRNazanin" w:cs="IRNazanin"/>
          <w:b w:val="false"/>
          <w:bCs w:val="false"/>
          <w:i w:val="false"/>
          <w:iCs w:val="false"/>
          <w:color w:val="333333"/>
          <w:sz w:val="20"/>
          <w:szCs w:val="20"/>
        </w:rPr>
        <w:t>18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حج چاپ قدیم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حج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بحارحج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حج چاپ قدیم ص </w:t>
      </w:r>
      <w:r>
        <w:rPr>
          <w:rFonts w:eastAsia="IRNazanin" w:cs="IRNazanin"/>
          <w:b w:val="false"/>
          <w:bCs w:val="false"/>
          <w:i w:val="false"/>
          <w:iCs w:val="false"/>
          <w:color w:val="333333"/>
          <w:sz w:val="20"/>
          <w:szCs w:val="20"/>
        </w:rPr>
        <w:t>20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بحارحج چاپ قدیم ص </w:t>
      </w:r>
      <w:r>
        <w:rPr>
          <w:rFonts w:eastAsia="IRNazanin" w:cs="IRNazanin"/>
          <w:b w:val="false"/>
          <w:bCs w:val="false"/>
          <w:i w:val="false"/>
          <w:iCs w:val="false"/>
          <w:color w:val="333333"/>
          <w:sz w:val="20"/>
          <w:szCs w:val="20"/>
        </w:rPr>
        <w:t>85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حج چاپ قدیم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حج ط قديم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حج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فاصله میان حجر الاسود و درب کعبه را ملتزم نامند، زائران خانه در آنجا متوقف شده و خدا را می 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 خدا پرستی که عبارت از دلالت فطرت انسانی به خدا و حق باشد چنانکه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بر آن دلالت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چهارگوشه کعبه را چهار رکن آن گویند که عبارتنداز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رکن اسود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حجر الاسود در آن نصب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رکن شامی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رکن غربی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رکن یمانی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زاویه جنوبی مقابل 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حطیم در لغت به معنی شکستن است ، و نظر به اینکه احیاناً هنگام فشار افراد صدمه و یا شکستگی می بینند، شاید از اینرو به آن مکان حطیم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به معنی پناه و دامن است ، که در پناه کعبه روبروی ناودان قرار گرفته است گویند آنجا مدفن اسماعیل و هاجر و بسیاری از پیامبران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به معنی پناه و دامن است ، که در پناه کعبه روبروی ناودان قرار گرفته است گویند آنجا مدفن اسماعیل و هاجر و بسیاری از پیامبران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 لى علماً نافعاً ورزقاً واسعاً وشفاء من كل داء وسقم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قبل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58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58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59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 گفته نماند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خود را اهل حرم و فرزند ابراهیم می دانستند و رفتن به عرفات را که از حریم مکه بیرون است ، کسر شان خود می دانستند ، آیه فوق در رد این افراد نازل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قبل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61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ابطح در لغت به روخوابیدن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قبل ص </w:t>
      </w:r>
      <w:r>
        <w:rPr>
          <w:rFonts w:eastAsia="IRNazanin" w:cs="IRNazanin"/>
          <w:b w:val="false"/>
          <w:bCs w:val="false"/>
          <w:i w:val="false"/>
          <w:iCs w:val="false"/>
          <w:color w:val="333333"/>
          <w:sz w:val="20"/>
          <w:szCs w:val="20"/>
        </w:rPr>
        <w:t>174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ص </w:t>
      </w:r>
      <w:r>
        <w:rPr>
          <w:rFonts w:eastAsia="IRNazanin" w:cs="IRNazanin"/>
          <w:b w:val="false"/>
          <w:bCs w:val="false"/>
          <w:i w:val="false"/>
          <w:iCs w:val="false"/>
          <w:color w:val="333333"/>
          <w:sz w:val="20"/>
          <w:szCs w:val="20"/>
        </w:rPr>
        <w:t>195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قبل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در راه طائف به مکه که دو سوم فرسخ از مکه دور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32459</Words>
  <Characters>108836</Characters>
  <CharactersWithSpaces>140257</CharactersWithSpaces>
  <Paragraphs>1503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2026-08-20T13:28:47Z</dcterms:created>
  <dc:creator>ghaemiyeh.com</dc:creator>
  <dc:description/>
  <dc:language>en-US</dc:language>
  <cp:lastModifiedBy/>
  <dcterms:modified xsi:type="dcterms:W3CDTF">2026-08-20T16:58:52Z</dcterms:modified>
  <cp:revision>1</cp:revision>
  <dc:subject/>
  <dc:title>حج یا کنگره جهانی مسلمین برگزیده ای از ویژگیهای حج</dc:title>
</cp:coreProperties>
</file>

<file path=docProps/custom.xml><?xml version="1.0" encoding="utf-8"?>
<Properties xmlns="http://schemas.openxmlformats.org/officeDocument/2006/custom-properties" xmlns:vt="http://schemas.openxmlformats.org/officeDocument/2006/docPropsVTypes"/>
</file>