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و کتاب خوانی چگونه مطالعه کنیم؟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1722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81724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81726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181728_2870459653">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181730_2870459653">
            <w:r>
              <w:rPr>
                <w:webHidden/>
                <w:rStyle w:val="IndexLink"/>
                <w:rtl w:val="true"/>
              </w:rPr>
              <w:t xml:space="preserve">فصل اول </w:t>
            </w:r>
            <w:r>
              <w:rPr>
                <w:rStyle w:val="IndexLink"/>
                <w:rtl w:val="true"/>
              </w:rPr>
              <w:t xml:space="preserve">: </w:t>
            </w:r>
            <w:r>
              <w:rPr>
                <w:rStyle w:val="IndexLink"/>
                <w:rtl w:val="true"/>
              </w:rPr>
              <w:t>اهمیت، تعریف و ویژگی های کتاب</w:t>
            </w:r>
            <w:r>
              <w:rPr>
                <w:rStyle w:val="IndexLink"/>
                <w:rtl w:val="true"/>
              </w:rPr>
              <w:tab/>
            </w:r>
            <w:r>
              <w:rPr>
                <w:rStyle w:val="IndexLink"/>
              </w:rPr>
              <w:t>15</w:t>
            </w:r>
          </w:hyperlink>
        </w:p>
        <w:p>
          <w:pPr>
            <w:pStyle w:val="Contents3"/>
            <w:tabs>
              <w:tab w:val="clear" w:pos="8459"/>
              <w:tab w:val="right" w:pos="9026" w:leader="dot"/>
            </w:tabs>
            <w:rPr/>
          </w:pPr>
          <w:hyperlink w:anchor="__RefHeading___Toc1181732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181734_2870459653">
            <w:r>
              <w:rPr>
                <w:webHidden/>
                <w:rStyle w:val="IndexLink"/>
                <w:rtl w:val="true"/>
              </w:rPr>
              <w:t>الف</w:t>
            </w:r>
            <w:r>
              <w:rPr>
                <w:rStyle w:val="IndexLink"/>
                <w:rtl w:val="true"/>
              </w:rPr>
              <w:t xml:space="preserve">) </w:t>
            </w:r>
            <w:r>
              <w:rPr>
                <w:rStyle w:val="IndexLink"/>
                <w:rtl w:val="true"/>
              </w:rPr>
              <w:t>تعریف واژه</w:t>
            </w:r>
            <w:r>
              <w:rPr>
                <w:rStyle w:val="IndexLink"/>
                <w:rtl w:val="true"/>
              </w:rPr>
              <w:tab/>
            </w:r>
            <w:r>
              <w:rPr>
                <w:rStyle w:val="IndexLink"/>
              </w:rPr>
              <w:t>16</w:t>
            </w:r>
          </w:hyperlink>
        </w:p>
        <w:p>
          <w:pPr>
            <w:pStyle w:val="Contents3"/>
            <w:tabs>
              <w:tab w:val="clear" w:pos="8459"/>
              <w:tab w:val="right" w:pos="9026" w:leader="dot"/>
            </w:tabs>
            <w:rPr/>
          </w:pPr>
          <w:hyperlink w:anchor="__RefHeading___Toc1181736_2870459653">
            <w:r>
              <w:rPr>
                <w:webHidden/>
                <w:rStyle w:val="IndexLink"/>
                <w:rtl w:val="true"/>
              </w:rPr>
              <w:t>ب</w:t>
            </w:r>
            <w:r>
              <w:rPr>
                <w:rStyle w:val="IndexLink"/>
                <w:rtl w:val="true"/>
              </w:rPr>
              <w:t xml:space="preserve">) </w:t>
            </w:r>
            <w:r>
              <w:rPr>
                <w:rStyle w:val="IndexLink"/>
                <w:rtl w:val="true"/>
              </w:rPr>
              <w:t>تعریف واژه</w:t>
            </w:r>
            <w:r>
              <w:rPr>
                <w:rStyle w:val="IndexLink"/>
                <w:rtl w:val="true"/>
              </w:rPr>
              <w:tab/>
            </w:r>
            <w:r>
              <w:rPr>
                <w:rStyle w:val="IndexLink"/>
              </w:rPr>
              <w:t>17</w:t>
            </w:r>
          </w:hyperlink>
        </w:p>
        <w:p>
          <w:pPr>
            <w:pStyle w:val="Contents3"/>
            <w:tabs>
              <w:tab w:val="clear" w:pos="8459"/>
              <w:tab w:val="right" w:pos="9026" w:leader="dot"/>
            </w:tabs>
            <w:rPr/>
          </w:pPr>
          <w:hyperlink w:anchor="__RefHeading___Toc1181738_2870459653">
            <w:r>
              <w:rPr>
                <w:webHidden/>
                <w:rStyle w:val="IndexLink"/>
                <w:rtl w:val="true"/>
              </w:rPr>
              <w:t>اهمیت کتابخوانی</w:t>
            </w:r>
            <w:r>
              <w:rPr>
                <w:rStyle w:val="IndexLink"/>
                <w:rtl w:val="true"/>
              </w:rPr>
              <w:tab/>
            </w:r>
            <w:r>
              <w:rPr>
                <w:rStyle w:val="IndexLink"/>
              </w:rPr>
              <w:t>17</w:t>
            </w:r>
          </w:hyperlink>
        </w:p>
        <w:p>
          <w:pPr>
            <w:pStyle w:val="Contents3"/>
            <w:tabs>
              <w:tab w:val="clear" w:pos="8459"/>
              <w:tab w:val="right" w:pos="9026" w:leader="dot"/>
            </w:tabs>
            <w:rPr/>
          </w:pPr>
          <w:hyperlink w:anchor="__RefHeading___Toc1181740_2870459653">
            <w:r>
              <w:rPr>
                <w:webHidden/>
                <w:rStyle w:val="IndexLink"/>
                <w:rtl w:val="true"/>
              </w:rPr>
              <w:t>ویژگی های کتاب و کتابخوانی</w:t>
            </w:r>
            <w:r>
              <w:rPr>
                <w:rStyle w:val="IndexLink"/>
                <w:rtl w:val="true"/>
              </w:rPr>
              <w:tab/>
            </w:r>
            <w:r>
              <w:rPr>
                <w:rStyle w:val="IndexLink"/>
              </w:rPr>
              <w:t>18</w:t>
            </w:r>
          </w:hyperlink>
        </w:p>
        <w:p>
          <w:pPr>
            <w:pStyle w:val="Contents4"/>
            <w:tabs>
              <w:tab w:val="clear" w:pos="8176"/>
              <w:tab w:val="right" w:pos="9026" w:leader="dot"/>
            </w:tabs>
            <w:rPr/>
          </w:pPr>
          <w:hyperlink w:anchor="__RefHeading___Toc1181742_287045965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181744_2870459653">
            <w:r>
              <w:rPr>
                <w:webHidden/>
                <w:rStyle w:val="IndexLink"/>
              </w:rPr>
              <w:t>1</w:t>
            </w:r>
            <w:r>
              <w:rPr>
                <w:rStyle w:val="IndexLink"/>
                <w:rtl w:val="true"/>
              </w:rPr>
              <w:t xml:space="preserve">) </w:t>
            </w:r>
            <w:r>
              <w:rPr>
                <w:rStyle w:val="IndexLink"/>
                <w:rtl w:val="true"/>
              </w:rPr>
              <w:t>ارزش کتاب</w:t>
            </w:r>
            <w:r>
              <w:rPr>
                <w:rStyle w:val="IndexLink"/>
                <w:rtl w:val="true"/>
              </w:rPr>
              <w:tab/>
            </w:r>
            <w:r>
              <w:rPr>
                <w:rStyle w:val="IndexLink"/>
              </w:rPr>
              <w:t>18</w:t>
            </w:r>
          </w:hyperlink>
        </w:p>
        <w:p>
          <w:pPr>
            <w:pStyle w:val="Contents4"/>
            <w:tabs>
              <w:tab w:val="clear" w:pos="8176"/>
              <w:tab w:val="right" w:pos="9026" w:leader="dot"/>
            </w:tabs>
            <w:rPr/>
          </w:pPr>
          <w:hyperlink w:anchor="__RefHeading___Toc1181746_2870459653">
            <w:r>
              <w:rPr>
                <w:webHidden/>
                <w:rStyle w:val="IndexLink"/>
              </w:rPr>
              <w:t>2</w:t>
            </w:r>
            <w:r>
              <w:rPr>
                <w:rStyle w:val="IndexLink"/>
                <w:rtl w:val="true"/>
              </w:rPr>
              <w:t xml:space="preserve">) </w:t>
            </w:r>
            <w:r>
              <w:rPr>
                <w:rStyle w:val="IndexLink"/>
                <w:rtl w:val="true"/>
              </w:rPr>
              <w:t>افزودن معلومی بر معلوم ها</w:t>
            </w:r>
            <w:r>
              <w:rPr>
                <w:rStyle w:val="IndexLink"/>
                <w:rtl w:val="true"/>
              </w:rPr>
              <w:tab/>
            </w:r>
            <w:r>
              <w:rPr>
                <w:rStyle w:val="IndexLink"/>
              </w:rPr>
              <w:t>19</w:t>
            </w:r>
          </w:hyperlink>
        </w:p>
        <w:p>
          <w:pPr>
            <w:pStyle w:val="Contents4"/>
            <w:tabs>
              <w:tab w:val="clear" w:pos="8176"/>
              <w:tab w:val="right" w:pos="9026" w:leader="dot"/>
            </w:tabs>
            <w:rPr/>
          </w:pPr>
          <w:hyperlink w:anchor="__RefHeading___Toc1181748_2870459653">
            <w:r>
              <w:rPr>
                <w:webHidden/>
                <w:rStyle w:val="IndexLink"/>
              </w:rPr>
              <w:t>3</w:t>
            </w:r>
            <w:r>
              <w:rPr>
                <w:rStyle w:val="IndexLink"/>
                <w:rtl w:val="true"/>
              </w:rPr>
              <w:t xml:space="preserve">) </w:t>
            </w:r>
            <w:r>
              <w:rPr>
                <w:rStyle w:val="IndexLink"/>
                <w:rtl w:val="true"/>
              </w:rPr>
              <w:t>امنیت کتاب و کتابخوانی</w:t>
            </w:r>
            <w:r>
              <w:rPr>
                <w:rStyle w:val="IndexLink"/>
                <w:rtl w:val="true"/>
              </w:rPr>
              <w:tab/>
            </w:r>
            <w:r>
              <w:rPr>
                <w:rStyle w:val="IndexLink"/>
              </w:rPr>
              <w:t>19</w:t>
            </w:r>
          </w:hyperlink>
        </w:p>
        <w:p>
          <w:pPr>
            <w:pStyle w:val="Contents4"/>
            <w:tabs>
              <w:tab w:val="clear" w:pos="8176"/>
              <w:tab w:val="right" w:pos="9026" w:leader="dot"/>
            </w:tabs>
            <w:rPr/>
          </w:pPr>
          <w:hyperlink w:anchor="__RefHeading___Toc1181750_2870459653">
            <w:r>
              <w:rPr>
                <w:webHidden/>
                <w:rStyle w:val="IndexLink"/>
              </w:rPr>
              <w:t>4</w:t>
            </w:r>
            <w:r>
              <w:rPr>
                <w:rStyle w:val="IndexLink"/>
                <w:rtl w:val="true"/>
              </w:rPr>
              <w:t xml:space="preserve">) </w:t>
            </w:r>
            <w:r>
              <w:rPr>
                <w:rStyle w:val="IndexLink"/>
                <w:rtl w:val="true"/>
              </w:rPr>
              <w:t>برترین همدم</w:t>
            </w:r>
            <w:r>
              <w:rPr>
                <w:rStyle w:val="IndexLink"/>
                <w:rtl w:val="true"/>
              </w:rPr>
              <w:tab/>
            </w:r>
            <w:r>
              <w:rPr>
                <w:rStyle w:val="IndexLink"/>
              </w:rPr>
              <w:t>19</w:t>
            </w:r>
          </w:hyperlink>
        </w:p>
        <w:p>
          <w:pPr>
            <w:pStyle w:val="Contents4"/>
            <w:tabs>
              <w:tab w:val="clear" w:pos="8176"/>
              <w:tab w:val="right" w:pos="9026" w:leader="dot"/>
            </w:tabs>
            <w:rPr/>
          </w:pPr>
          <w:hyperlink w:anchor="__RefHeading___Toc1181752_2870459653">
            <w:r>
              <w:rPr>
                <w:webHidden/>
                <w:rStyle w:val="IndexLink"/>
              </w:rPr>
              <w:t>5</w:t>
            </w:r>
            <w:r>
              <w:rPr>
                <w:rStyle w:val="IndexLink"/>
                <w:rtl w:val="true"/>
              </w:rPr>
              <w:t xml:space="preserve">) </w:t>
            </w:r>
            <w:r>
              <w:rPr>
                <w:rStyle w:val="IndexLink"/>
                <w:rtl w:val="true"/>
              </w:rPr>
              <w:t>تحکیم وضعیت کسب</w:t>
            </w:r>
            <w:r>
              <w:rPr>
                <w:rStyle w:val="IndexLink"/>
                <w:rtl w:val="true"/>
              </w:rPr>
              <w:tab/>
            </w:r>
            <w:r>
              <w:rPr>
                <w:rStyle w:val="IndexLink"/>
              </w:rPr>
              <w:t>20</w:t>
            </w:r>
          </w:hyperlink>
        </w:p>
        <w:p>
          <w:pPr>
            <w:pStyle w:val="Contents4"/>
            <w:tabs>
              <w:tab w:val="clear" w:pos="8176"/>
              <w:tab w:val="right" w:pos="9026" w:leader="dot"/>
            </w:tabs>
            <w:rPr/>
          </w:pPr>
          <w:hyperlink w:anchor="__RefHeading___Toc1181754_2870459653">
            <w:r>
              <w:rPr>
                <w:webHidden/>
                <w:rStyle w:val="IndexLink"/>
              </w:rPr>
              <w:t>6</w:t>
            </w:r>
            <w:r>
              <w:rPr>
                <w:rStyle w:val="IndexLink"/>
                <w:rtl w:val="true"/>
              </w:rPr>
              <w:t xml:space="preserve">) </w:t>
            </w:r>
            <w:r>
              <w:rPr>
                <w:rStyle w:val="IndexLink"/>
                <w:rtl w:val="true"/>
              </w:rPr>
              <w:t>تمدن</w:t>
            </w:r>
            <w:r>
              <w:rPr>
                <w:rStyle w:val="IndexLink"/>
                <w:rtl w:val="true"/>
              </w:rPr>
              <w:tab/>
            </w:r>
            <w:r>
              <w:rPr>
                <w:rStyle w:val="IndexLink"/>
              </w:rPr>
              <w:t>20</w:t>
            </w:r>
          </w:hyperlink>
        </w:p>
        <w:p>
          <w:pPr>
            <w:pStyle w:val="Contents4"/>
            <w:tabs>
              <w:tab w:val="clear" w:pos="8176"/>
              <w:tab w:val="right" w:pos="9026" w:leader="dot"/>
            </w:tabs>
            <w:rPr/>
          </w:pPr>
          <w:hyperlink w:anchor="__RefHeading___Toc1181756_2870459653">
            <w:r>
              <w:rPr>
                <w:webHidden/>
                <w:rStyle w:val="IndexLink"/>
              </w:rPr>
              <w:t>7</w:t>
            </w:r>
            <w:r>
              <w:rPr>
                <w:rStyle w:val="IndexLink"/>
                <w:rtl w:val="true"/>
              </w:rPr>
              <w:t xml:space="preserve">) </w:t>
            </w:r>
            <w:r>
              <w:rPr>
                <w:rStyle w:val="IndexLink"/>
                <w:rtl w:val="true"/>
              </w:rPr>
              <w:t>راز طلایی</w:t>
            </w:r>
            <w:r>
              <w:rPr>
                <w:rStyle w:val="IndexLink"/>
                <w:rtl w:val="true"/>
              </w:rPr>
              <w:tab/>
            </w:r>
            <w:r>
              <w:rPr>
                <w:rStyle w:val="IndexLink"/>
              </w:rPr>
              <w:t>20</w:t>
            </w:r>
          </w:hyperlink>
        </w:p>
        <w:p>
          <w:pPr>
            <w:pStyle w:val="Contents4"/>
            <w:tabs>
              <w:tab w:val="clear" w:pos="8176"/>
              <w:tab w:val="right" w:pos="9026" w:leader="dot"/>
            </w:tabs>
            <w:rPr/>
          </w:pPr>
          <w:hyperlink w:anchor="__RefHeading___Toc1181758_2870459653">
            <w:r>
              <w:rPr>
                <w:webHidden/>
                <w:rStyle w:val="IndexLink"/>
              </w:rPr>
              <w:t>8</w:t>
            </w:r>
            <w:r>
              <w:rPr>
                <w:rStyle w:val="IndexLink"/>
                <w:rtl w:val="true"/>
              </w:rPr>
              <w:t xml:space="preserve">) </w:t>
            </w:r>
            <w:r>
              <w:rPr>
                <w:rStyle w:val="IndexLink"/>
                <w:rtl w:val="true"/>
              </w:rPr>
              <w:t>زمان مطالعه</w:t>
            </w:r>
            <w:r>
              <w:rPr>
                <w:rStyle w:val="IndexLink"/>
                <w:rtl w:val="true"/>
              </w:rPr>
              <w:tab/>
            </w:r>
            <w:r>
              <w:rPr>
                <w:rStyle w:val="IndexLink"/>
              </w:rPr>
              <w:t>21</w:t>
            </w:r>
          </w:hyperlink>
        </w:p>
        <w:p>
          <w:pPr>
            <w:pStyle w:val="Contents4"/>
            <w:tabs>
              <w:tab w:val="clear" w:pos="8176"/>
              <w:tab w:val="right" w:pos="9026" w:leader="dot"/>
            </w:tabs>
            <w:rPr/>
          </w:pPr>
          <w:hyperlink w:anchor="__RefHeading___Toc1181760_2870459653">
            <w:r>
              <w:rPr>
                <w:webHidden/>
                <w:rStyle w:val="IndexLink"/>
              </w:rPr>
              <w:t>9</w:t>
            </w:r>
            <w:r>
              <w:rPr>
                <w:rStyle w:val="IndexLink"/>
                <w:rtl w:val="true"/>
              </w:rPr>
              <w:t xml:space="preserve">) </w:t>
            </w:r>
            <w:r>
              <w:rPr>
                <w:rStyle w:val="IndexLink"/>
                <w:rtl w:val="true"/>
              </w:rPr>
              <w:t>کتاب و کتابخوانی غذای روح</w:t>
            </w:r>
            <w:r>
              <w:rPr>
                <w:rStyle w:val="IndexLink"/>
                <w:rtl w:val="true"/>
              </w:rPr>
              <w:tab/>
            </w:r>
            <w:r>
              <w:rPr>
                <w:rStyle w:val="IndexLink"/>
              </w:rPr>
              <w:t>22</w:t>
            </w:r>
          </w:hyperlink>
        </w:p>
        <w:p>
          <w:pPr>
            <w:pStyle w:val="Contents4"/>
            <w:tabs>
              <w:tab w:val="clear" w:pos="8176"/>
              <w:tab w:val="right" w:pos="9026" w:leader="dot"/>
            </w:tabs>
            <w:rPr/>
          </w:pPr>
          <w:hyperlink w:anchor="__RefHeading___Toc1181762_2870459653">
            <w:r>
              <w:rPr>
                <w:webHidden/>
                <w:rStyle w:val="IndexLink"/>
              </w:rPr>
              <w:t>10</w:t>
            </w:r>
            <w:r>
              <w:rPr>
                <w:rStyle w:val="IndexLink"/>
                <w:rtl w:val="true"/>
              </w:rPr>
              <w:t xml:space="preserve">) </w:t>
            </w:r>
            <w:r>
              <w:rPr>
                <w:rStyle w:val="IndexLink"/>
                <w:rtl w:val="true"/>
              </w:rPr>
              <w:t>کسب جایگاه اجتماعی</w:t>
            </w:r>
            <w:r>
              <w:rPr>
                <w:rStyle w:val="IndexLink"/>
                <w:rtl w:val="true"/>
              </w:rPr>
              <w:tab/>
            </w:r>
            <w:r>
              <w:rPr>
                <w:rStyle w:val="IndexLink"/>
              </w:rPr>
              <w:t>22</w:t>
            </w:r>
          </w:hyperlink>
        </w:p>
        <w:p>
          <w:pPr>
            <w:pStyle w:val="Contents4"/>
            <w:tabs>
              <w:tab w:val="clear" w:pos="8176"/>
              <w:tab w:val="right" w:pos="9026" w:leader="dot"/>
            </w:tabs>
            <w:rPr/>
          </w:pPr>
          <w:hyperlink w:anchor="__RefHeading___Toc1181764_2870459653">
            <w:r>
              <w:rPr>
                <w:webHidden/>
                <w:rStyle w:val="IndexLink"/>
              </w:rPr>
              <w:t>11</w:t>
            </w:r>
            <w:r>
              <w:rPr>
                <w:rStyle w:val="IndexLink"/>
                <w:rtl w:val="true"/>
              </w:rPr>
              <w:t xml:space="preserve">) </w:t>
            </w:r>
            <w:r>
              <w:rPr>
                <w:rStyle w:val="IndexLink"/>
                <w:rtl w:val="true"/>
              </w:rPr>
              <w:t>مانعی برای بزهکاری</w:t>
            </w:r>
            <w:r>
              <w:rPr>
                <w:rStyle w:val="IndexLink"/>
                <w:rtl w:val="true"/>
              </w:rPr>
              <w:tab/>
            </w:r>
            <w:r>
              <w:rPr>
                <w:rStyle w:val="IndexLink"/>
              </w:rPr>
              <w:t>22</w:t>
            </w:r>
          </w:hyperlink>
        </w:p>
        <w:p>
          <w:pPr>
            <w:pStyle w:val="Contents4"/>
            <w:tabs>
              <w:tab w:val="clear" w:pos="8176"/>
              <w:tab w:val="right" w:pos="9026" w:leader="dot"/>
            </w:tabs>
            <w:rPr/>
          </w:pPr>
          <w:hyperlink w:anchor="__RefHeading___Toc1181766_2870459653">
            <w:r>
              <w:rPr>
                <w:webHidden/>
                <w:rStyle w:val="IndexLink"/>
              </w:rPr>
              <w:t>12</w:t>
            </w:r>
            <w:r>
              <w:rPr>
                <w:rStyle w:val="IndexLink"/>
                <w:rtl w:val="true"/>
              </w:rPr>
              <w:t xml:space="preserve">) </w:t>
            </w:r>
            <w:r>
              <w:rPr>
                <w:rStyle w:val="IndexLink"/>
                <w:rtl w:val="true"/>
              </w:rPr>
              <w:t>مسافرت و خانواده</w:t>
            </w:r>
            <w:r>
              <w:rPr>
                <w:rStyle w:val="IndexLink"/>
                <w:rtl w:val="true"/>
              </w:rPr>
              <w:tab/>
            </w:r>
            <w:r>
              <w:rPr>
                <w:rStyle w:val="IndexLink"/>
              </w:rPr>
              <w:t>23</w:t>
            </w:r>
          </w:hyperlink>
        </w:p>
        <w:p>
          <w:pPr>
            <w:pStyle w:val="Contents4"/>
            <w:tabs>
              <w:tab w:val="clear" w:pos="8176"/>
              <w:tab w:val="right" w:pos="9026" w:leader="dot"/>
            </w:tabs>
            <w:rPr/>
          </w:pPr>
          <w:hyperlink w:anchor="__RefHeading___Toc1181768_2870459653">
            <w:r>
              <w:rPr>
                <w:webHidden/>
                <w:rStyle w:val="IndexLink"/>
              </w:rPr>
              <w:t>13</w:t>
            </w:r>
            <w:r>
              <w:rPr>
                <w:rStyle w:val="IndexLink"/>
                <w:rtl w:val="true"/>
              </w:rPr>
              <w:t xml:space="preserve">) </w:t>
            </w:r>
            <w:r>
              <w:rPr>
                <w:rStyle w:val="IndexLink"/>
                <w:rtl w:val="true"/>
              </w:rPr>
              <w:t>معاشرتی دلپذیر و روابطی زیباتر</w:t>
            </w:r>
            <w:r>
              <w:rPr>
                <w:rStyle w:val="IndexLink"/>
                <w:rtl w:val="true"/>
              </w:rPr>
              <w:tab/>
            </w:r>
            <w:r>
              <w:rPr>
                <w:rStyle w:val="IndexLink"/>
              </w:rPr>
              <w:t>23</w:t>
            </w:r>
          </w:hyperlink>
        </w:p>
        <w:p>
          <w:pPr>
            <w:pStyle w:val="Contents4"/>
            <w:tabs>
              <w:tab w:val="clear" w:pos="8176"/>
              <w:tab w:val="right" w:pos="9026" w:leader="dot"/>
            </w:tabs>
            <w:rPr/>
          </w:pPr>
          <w:hyperlink w:anchor="__RefHeading___Toc1181770_2870459653">
            <w:r>
              <w:rPr>
                <w:webHidden/>
                <w:rStyle w:val="IndexLink"/>
              </w:rPr>
              <w:t>14</w:t>
            </w:r>
            <w:r>
              <w:rPr>
                <w:rStyle w:val="IndexLink"/>
                <w:rtl w:val="true"/>
              </w:rPr>
              <w:t xml:space="preserve">) </w:t>
            </w:r>
            <w:r>
              <w:rPr>
                <w:rStyle w:val="IndexLink"/>
                <w:rtl w:val="true"/>
              </w:rPr>
              <w:t>مهارت</w:t>
            </w:r>
            <w:r>
              <w:rPr>
                <w:rStyle w:val="IndexLink"/>
                <w:rtl w:val="true"/>
              </w:rPr>
              <w:tab/>
            </w:r>
            <w:r>
              <w:rPr>
                <w:rStyle w:val="IndexLink"/>
              </w:rPr>
              <w:t>23</w:t>
            </w:r>
          </w:hyperlink>
        </w:p>
        <w:p>
          <w:pPr>
            <w:pStyle w:val="Contents4"/>
            <w:tabs>
              <w:tab w:val="clear" w:pos="8176"/>
              <w:tab w:val="right" w:pos="9026" w:leader="dot"/>
            </w:tabs>
            <w:rPr/>
          </w:pPr>
          <w:hyperlink w:anchor="__RefHeading___Toc1181772_2870459653">
            <w:r>
              <w:rPr>
                <w:webHidden/>
                <w:rStyle w:val="IndexLink"/>
              </w:rPr>
              <w:t>15</w:t>
            </w:r>
            <w:r>
              <w:rPr>
                <w:rStyle w:val="IndexLink"/>
                <w:rtl w:val="true"/>
              </w:rPr>
              <w:t xml:space="preserve">) </w:t>
            </w:r>
            <w:r>
              <w:rPr>
                <w:rStyle w:val="IndexLink"/>
                <w:rtl w:val="true"/>
              </w:rPr>
              <w:t>یاران مشفق</w:t>
            </w:r>
            <w:r>
              <w:rPr>
                <w:rStyle w:val="IndexLink"/>
                <w:rtl w:val="true"/>
              </w:rPr>
              <w:tab/>
            </w:r>
            <w:r>
              <w:rPr>
                <w:rStyle w:val="IndexLink"/>
              </w:rPr>
              <w:t>24</w:t>
            </w:r>
          </w:hyperlink>
        </w:p>
        <w:p>
          <w:pPr>
            <w:pStyle w:val="Contents2"/>
            <w:tabs>
              <w:tab w:val="clear" w:pos="8743"/>
              <w:tab w:val="right" w:pos="9026" w:leader="dot"/>
            </w:tabs>
            <w:rPr/>
          </w:pPr>
          <w:hyperlink w:anchor="__RefHeading___Toc1181774_2870459653">
            <w:r>
              <w:rPr>
                <w:webHidden/>
                <w:rStyle w:val="IndexLink"/>
                <w:rtl w:val="true"/>
              </w:rPr>
              <w:t xml:space="preserve">فصل دوم </w:t>
            </w:r>
            <w:r>
              <w:rPr>
                <w:rStyle w:val="IndexLink"/>
                <w:rtl w:val="true"/>
              </w:rPr>
              <w:t xml:space="preserve">: </w:t>
            </w:r>
            <w:r>
              <w:rPr>
                <w:rStyle w:val="IndexLink"/>
                <w:rtl w:val="true"/>
              </w:rPr>
              <w:t xml:space="preserve">شخصیت مخاطبان یار مشفق </w:t>
            </w:r>
            <w:r>
              <w:rPr>
                <w:rStyle w:val="IndexLink"/>
                <w:rtl w:val="true"/>
              </w:rPr>
              <w:t>(</w:t>
            </w:r>
            <w:r>
              <w:rPr>
                <w:rStyle w:val="IndexLink"/>
                <w:rtl w:val="true"/>
              </w:rPr>
              <w:t>گرایش به کتابخوانی</w:t>
            </w:r>
            <w:r>
              <w:rPr>
                <w:rStyle w:val="IndexLink"/>
                <w:rtl w:val="true"/>
              </w:rPr>
              <w:t>)</w:t>
              <w:tab/>
            </w:r>
            <w:r>
              <w:rPr>
                <w:rStyle w:val="IndexLink"/>
              </w:rPr>
              <w:t>25</w:t>
            </w:r>
          </w:hyperlink>
        </w:p>
        <w:p>
          <w:pPr>
            <w:pStyle w:val="Contents3"/>
            <w:tabs>
              <w:tab w:val="clear" w:pos="8459"/>
              <w:tab w:val="right" w:pos="9026" w:leader="dot"/>
            </w:tabs>
            <w:rPr/>
          </w:pPr>
          <w:hyperlink w:anchor="__RefHeading___Toc1181776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181778_2870459653">
            <w:r>
              <w:rPr>
                <w:webHidden/>
                <w:rStyle w:val="IndexLink"/>
              </w:rPr>
              <w:t>1</w:t>
            </w:r>
            <w:r>
              <w:rPr>
                <w:rStyle w:val="IndexLink"/>
                <w:rtl w:val="true"/>
              </w:rPr>
              <w:t xml:space="preserve">) </w:t>
            </w:r>
            <w:r>
              <w:rPr>
                <w:rStyle w:val="IndexLink"/>
                <w:rtl w:val="true"/>
              </w:rPr>
              <w:t>بار علمی و افتادگی</w:t>
            </w:r>
            <w:r>
              <w:rPr>
                <w:rStyle w:val="IndexLink"/>
                <w:rtl w:val="true"/>
              </w:rPr>
              <w:tab/>
            </w:r>
            <w:r>
              <w:rPr>
                <w:rStyle w:val="IndexLink"/>
              </w:rPr>
              <w:t>26</w:t>
            </w:r>
          </w:hyperlink>
        </w:p>
        <w:p>
          <w:pPr>
            <w:pStyle w:val="Contents3"/>
            <w:tabs>
              <w:tab w:val="clear" w:pos="8459"/>
              <w:tab w:val="right" w:pos="9026" w:leader="dot"/>
            </w:tabs>
            <w:rPr/>
          </w:pPr>
          <w:hyperlink w:anchor="__RefHeading___Toc1181780_2870459653">
            <w:r>
              <w:rPr>
                <w:webHidden/>
                <w:rStyle w:val="IndexLink"/>
              </w:rPr>
              <w:t>2</w:t>
            </w:r>
            <w:r>
              <w:rPr>
                <w:rStyle w:val="IndexLink"/>
                <w:rtl w:val="true"/>
              </w:rPr>
              <w:t xml:space="preserve">) </w:t>
            </w:r>
            <w:r>
              <w:rPr>
                <w:rStyle w:val="IndexLink"/>
                <w:rtl w:val="true"/>
              </w:rPr>
              <w:t>تأمین نیازمندی ها</w:t>
            </w:r>
            <w:r>
              <w:rPr>
                <w:rStyle w:val="IndexLink"/>
                <w:rtl w:val="true"/>
              </w:rPr>
              <w:tab/>
            </w:r>
            <w:r>
              <w:rPr>
                <w:rStyle w:val="IndexLink"/>
              </w:rPr>
              <w:t>27</w:t>
            </w:r>
          </w:hyperlink>
        </w:p>
        <w:p>
          <w:pPr>
            <w:pStyle w:val="Contents3"/>
            <w:tabs>
              <w:tab w:val="clear" w:pos="8459"/>
              <w:tab w:val="right" w:pos="9026" w:leader="dot"/>
            </w:tabs>
            <w:rPr/>
          </w:pPr>
          <w:hyperlink w:anchor="__RefHeading___Toc1181782_2870459653">
            <w:r>
              <w:rPr>
                <w:webHidden/>
                <w:rStyle w:val="IndexLink"/>
              </w:rPr>
              <w:t>3</w:t>
            </w:r>
            <w:r>
              <w:rPr>
                <w:rStyle w:val="IndexLink"/>
                <w:rtl w:val="true"/>
              </w:rPr>
              <w:t xml:space="preserve">) </w:t>
            </w:r>
            <w:r>
              <w:rPr>
                <w:rStyle w:val="IndexLink"/>
                <w:rtl w:val="true"/>
              </w:rPr>
              <w:t>ترک جدل</w:t>
            </w:r>
            <w:r>
              <w:rPr>
                <w:rStyle w:val="IndexLink"/>
                <w:rtl w:val="true"/>
              </w:rPr>
              <w:tab/>
            </w:r>
            <w:r>
              <w:rPr>
                <w:rStyle w:val="IndexLink"/>
              </w:rPr>
              <w:t>27</w:t>
            </w:r>
          </w:hyperlink>
        </w:p>
        <w:p>
          <w:pPr>
            <w:pStyle w:val="Contents3"/>
            <w:tabs>
              <w:tab w:val="clear" w:pos="8459"/>
              <w:tab w:val="right" w:pos="9026" w:leader="dot"/>
            </w:tabs>
            <w:rPr/>
          </w:pPr>
          <w:hyperlink w:anchor="__RefHeading___Toc1181784_2870459653">
            <w:r>
              <w:rPr>
                <w:webHidden/>
                <w:rStyle w:val="IndexLink"/>
              </w:rPr>
              <w:t>4</w:t>
            </w:r>
            <w:r>
              <w:rPr>
                <w:rStyle w:val="IndexLink"/>
                <w:rtl w:val="true"/>
              </w:rPr>
              <w:t xml:space="preserve">) </w:t>
            </w:r>
            <w:r>
              <w:rPr>
                <w:rStyle w:val="IndexLink"/>
                <w:rtl w:val="true"/>
              </w:rPr>
              <w:t>نشر علم</w:t>
            </w:r>
            <w:r>
              <w:rPr>
                <w:rStyle w:val="IndexLink"/>
                <w:rtl w:val="true"/>
              </w:rPr>
              <w:tab/>
            </w:r>
            <w:r>
              <w:rPr>
                <w:rStyle w:val="IndexLink"/>
              </w:rPr>
              <w:t>27</w:t>
            </w:r>
          </w:hyperlink>
        </w:p>
        <w:p>
          <w:pPr>
            <w:pStyle w:val="Contents3"/>
            <w:tabs>
              <w:tab w:val="clear" w:pos="8459"/>
              <w:tab w:val="right" w:pos="9026" w:leader="dot"/>
            </w:tabs>
            <w:rPr/>
          </w:pPr>
          <w:hyperlink w:anchor="__RefHeading___Toc1181786_2870459653">
            <w:r>
              <w:rPr>
                <w:webHidden/>
                <w:rStyle w:val="IndexLink"/>
              </w:rPr>
              <w:t>5</w:t>
            </w:r>
            <w:r>
              <w:rPr>
                <w:rStyle w:val="IndexLink"/>
                <w:rtl w:val="true"/>
              </w:rPr>
              <w:t xml:space="preserve">) </w:t>
            </w:r>
            <w:r>
              <w:rPr>
                <w:rStyle w:val="IndexLink"/>
                <w:rtl w:val="true"/>
              </w:rPr>
              <w:t>سازندگی و تعهد</w:t>
            </w:r>
            <w:r>
              <w:rPr>
                <w:rStyle w:val="IndexLink"/>
                <w:rtl w:val="true"/>
              </w:rPr>
              <w:tab/>
            </w:r>
            <w:r>
              <w:rPr>
                <w:rStyle w:val="IndexLink"/>
              </w:rPr>
              <w:t>27</w:t>
            </w:r>
          </w:hyperlink>
        </w:p>
        <w:p>
          <w:pPr>
            <w:pStyle w:val="Contents3"/>
            <w:tabs>
              <w:tab w:val="clear" w:pos="8459"/>
              <w:tab w:val="right" w:pos="9026" w:leader="dot"/>
            </w:tabs>
            <w:rPr/>
          </w:pPr>
          <w:hyperlink w:anchor="__RefHeading___Toc1181788_2870459653">
            <w:r>
              <w:rPr>
                <w:webHidden/>
                <w:rStyle w:val="IndexLink"/>
              </w:rPr>
              <w:t>6</w:t>
            </w:r>
            <w:r>
              <w:rPr>
                <w:rStyle w:val="IndexLink"/>
                <w:rtl w:val="true"/>
              </w:rPr>
              <w:t xml:space="preserve">) </w:t>
            </w:r>
            <w:r>
              <w:rPr>
                <w:rStyle w:val="IndexLink"/>
                <w:rtl w:val="true"/>
              </w:rPr>
              <w:t>سخنان نغز</w:t>
            </w:r>
            <w:r>
              <w:rPr>
                <w:rStyle w:val="IndexLink"/>
                <w:rtl w:val="true"/>
              </w:rPr>
              <w:tab/>
            </w:r>
            <w:r>
              <w:rPr>
                <w:rStyle w:val="IndexLink"/>
              </w:rPr>
              <w:t>28</w:t>
            </w:r>
          </w:hyperlink>
        </w:p>
        <w:p>
          <w:pPr>
            <w:pStyle w:val="Contents3"/>
            <w:tabs>
              <w:tab w:val="clear" w:pos="8459"/>
              <w:tab w:val="right" w:pos="9026" w:leader="dot"/>
            </w:tabs>
            <w:rPr/>
          </w:pPr>
          <w:hyperlink w:anchor="__RefHeading___Toc1181790_2870459653">
            <w:r>
              <w:rPr>
                <w:webHidden/>
                <w:rStyle w:val="IndexLink"/>
              </w:rPr>
              <w:t>7</w:t>
            </w:r>
            <w:r>
              <w:rPr>
                <w:rStyle w:val="IndexLink"/>
                <w:rtl w:val="true"/>
              </w:rPr>
              <w:t xml:space="preserve">) </w:t>
            </w:r>
            <w:r>
              <w:rPr>
                <w:rStyle w:val="IndexLink"/>
                <w:rtl w:val="true"/>
              </w:rPr>
              <w:t>سیرت نیکو</w:t>
            </w:r>
            <w:r>
              <w:rPr>
                <w:rStyle w:val="IndexLink"/>
                <w:rtl w:val="true"/>
              </w:rPr>
              <w:tab/>
            </w:r>
            <w:r>
              <w:rPr>
                <w:rStyle w:val="IndexLink"/>
              </w:rPr>
              <w:t>28</w:t>
            </w:r>
          </w:hyperlink>
        </w:p>
        <w:p>
          <w:pPr>
            <w:pStyle w:val="Contents3"/>
            <w:tabs>
              <w:tab w:val="clear" w:pos="8459"/>
              <w:tab w:val="right" w:pos="9026" w:leader="dot"/>
            </w:tabs>
            <w:rPr/>
          </w:pPr>
          <w:hyperlink w:anchor="__RefHeading___Toc1181792_2870459653">
            <w:r>
              <w:rPr>
                <w:webHidden/>
                <w:rStyle w:val="IndexLink"/>
              </w:rPr>
              <w:t>8</w:t>
            </w:r>
            <w:r>
              <w:rPr>
                <w:rStyle w:val="IndexLink"/>
                <w:rtl w:val="true"/>
              </w:rPr>
              <w:t xml:space="preserve">) </w:t>
            </w:r>
            <w:r>
              <w:rPr>
                <w:rStyle w:val="IndexLink"/>
                <w:rtl w:val="true"/>
              </w:rPr>
              <w:t>شکوفایی عقاید تازه</w:t>
            </w:r>
            <w:r>
              <w:rPr>
                <w:rStyle w:val="IndexLink"/>
                <w:rtl w:val="true"/>
              </w:rPr>
              <w:tab/>
            </w:r>
            <w:r>
              <w:rPr>
                <w:rStyle w:val="IndexLink"/>
              </w:rPr>
              <w:t>29</w:t>
            </w:r>
          </w:hyperlink>
        </w:p>
        <w:p>
          <w:pPr>
            <w:pStyle w:val="Contents3"/>
            <w:tabs>
              <w:tab w:val="clear" w:pos="8459"/>
              <w:tab w:val="right" w:pos="9026" w:leader="dot"/>
            </w:tabs>
            <w:rPr/>
          </w:pPr>
          <w:hyperlink w:anchor="__RefHeading___Toc1181794_2870459653">
            <w:r>
              <w:rPr>
                <w:webHidden/>
                <w:rStyle w:val="IndexLink"/>
              </w:rPr>
              <w:t>9</w:t>
            </w:r>
            <w:r>
              <w:rPr>
                <w:rStyle w:val="IndexLink"/>
                <w:rtl w:val="true"/>
              </w:rPr>
              <w:t xml:space="preserve">) </w:t>
            </w:r>
            <w:r>
              <w:rPr>
                <w:rStyle w:val="IndexLink"/>
                <w:rtl w:val="true"/>
              </w:rPr>
              <w:t>عدم گرایش به باطل</w:t>
            </w:r>
            <w:r>
              <w:rPr>
                <w:rStyle w:val="IndexLink"/>
                <w:rtl w:val="true"/>
              </w:rPr>
              <w:tab/>
            </w:r>
            <w:r>
              <w:rPr>
                <w:rStyle w:val="IndexLink"/>
              </w:rPr>
              <w:t>29</w:t>
            </w:r>
          </w:hyperlink>
        </w:p>
        <w:p>
          <w:pPr>
            <w:pStyle w:val="Contents3"/>
            <w:tabs>
              <w:tab w:val="clear" w:pos="8459"/>
              <w:tab w:val="right" w:pos="9026" w:leader="dot"/>
            </w:tabs>
            <w:rPr/>
          </w:pPr>
          <w:hyperlink w:anchor="__RefHeading___Toc1181796_2870459653">
            <w:r>
              <w:rPr>
                <w:webHidden/>
                <w:rStyle w:val="IndexLink"/>
              </w:rPr>
              <w:t>10</w:t>
            </w:r>
            <w:r>
              <w:rPr>
                <w:rStyle w:val="IndexLink"/>
                <w:rtl w:val="true"/>
              </w:rPr>
              <w:t xml:space="preserve">) </w:t>
            </w:r>
            <w:r>
              <w:rPr>
                <w:rStyle w:val="IndexLink"/>
                <w:rtl w:val="true"/>
              </w:rPr>
              <w:t>گرایش به کتاب های سودمند</w:t>
            </w:r>
            <w:r>
              <w:rPr>
                <w:rStyle w:val="IndexLink"/>
                <w:rtl w:val="true"/>
              </w:rPr>
              <w:tab/>
            </w:r>
            <w:r>
              <w:rPr>
                <w:rStyle w:val="IndexLink"/>
              </w:rPr>
              <w:t>30</w:t>
            </w:r>
          </w:hyperlink>
        </w:p>
        <w:p>
          <w:pPr>
            <w:pStyle w:val="Contents2"/>
            <w:tabs>
              <w:tab w:val="clear" w:pos="8743"/>
              <w:tab w:val="right" w:pos="9026" w:leader="dot"/>
            </w:tabs>
            <w:rPr/>
          </w:pPr>
          <w:hyperlink w:anchor="__RefHeading___Toc1181798_2870459653">
            <w:r>
              <w:rPr>
                <w:webHidden/>
                <w:rStyle w:val="IndexLink"/>
                <w:rtl w:val="true"/>
              </w:rPr>
              <w:t xml:space="preserve">فصل سوم </w:t>
            </w:r>
            <w:r>
              <w:rPr>
                <w:rStyle w:val="IndexLink"/>
                <w:rtl w:val="true"/>
              </w:rPr>
              <w:t xml:space="preserve">: </w:t>
            </w:r>
            <w:r>
              <w:rPr>
                <w:rStyle w:val="IndexLink"/>
                <w:rtl w:val="true"/>
              </w:rPr>
              <w:t xml:space="preserve">شناخت آسیب ها </w:t>
            </w:r>
            <w:r>
              <w:rPr>
                <w:rStyle w:val="IndexLink"/>
                <w:rtl w:val="true"/>
              </w:rPr>
              <w:t>(</w:t>
            </w:r>
            <w:r>
              <w:rPr>
                <w:rStyle w:val="IndexLink"/>
                <w:rtl w:val="true"/>
              </w:rPr>
              <w:t>آفت زدائی از مخاطب کتاب</w:t>
            </w:r>
            <w:r>
              <w:rPr>
                <w:rStyle w:val="IndexLink"/>
                <w:rtl w:val="true"/>
              </w:rPr>
              <w:t>)</w:t>
              <w:tab/>
            </w:r>
            <w:r>
              <w:rPr>
                <w:rStyle w:val="IndexLink"/>
              </w:rPr>
              <w:t>31</w:t>
            </w:r>
          </w:hyperlink>
        </w:p>
        <w:p>
          <w:pPr>
            <w:pStyle w:val="Contents3"/>
            <w:tabs>
              <w:tab w:val="clear" w:pos="8459"/>
              <w:tab w:val="right" w:pos="9026" w:leader="dot"/>
            </w:tabs>
            <w:rPr/>
          </w:pPr>
          <w:hyperlink w:anchor="__RefHeading___Toc1181800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181802_2870459653">
            <w:r>
              <w:rPr>
                <w:webHidden/>
                <w:rStyle w:val="IndexLink"/>
              </w:rPr>
              <w:t>1</w:t>
            </w:r>
            <w:r>
              <w:rPr>
                <w:rStyle w:val="IndexLink"/>
                <w:rtl w:val="true"/>
              </w:rPr>
              <w:t xml:space="preserve">) </w:t>
            </w:r>
            <w:r>
              <w:rPr>
                <w:rStyle w:val="IndexLink"/>
                <w:rtl w:val="true"/>
              </w:rPr>
              <w:t>احساس سیرابی از علم</w:t>
            </w:r>
            <w:r>
              <w:rPr>
                <w:rStyle w:val="IndexLink"/>
                <w:rtl w:val="true"/>
              </w:rPr>
              <w:tab/>
            </w:r>
            <w:r>
              <w:rPr>
                <w:rStyle w:val="IndexLink"/>
              </w:rPr>
              <w:t>33</w:t>
            </w:r>
          </w:hyperlink>
        </w:p>
        <w:p>
          <w:pPr>
            <w:pStyle w:val="Contents3"/>
            <w:tabs>
              <w:tab w:val="clear" w:pos="8459"/>
              <w:tab w:val="right" w:pos="9026" w:leader="dot"/>
            </w:tabs>
            <w:rPr/>
          </w:pPr>
          <w:hyperlink w:anchor="__RefHeading___Toc1181804_2870459653">
            <w:r>
              <w:rPr>
                <w:webHidden/>
                <w:rStyle w:val="IndexLink"/>
              </w:rPr>
              <w:t>2</w:t>
            </w:r>
            <w:r>
              <w:rPr>
                <w:rStyle w:val="IndexLink"/>
                <w:rtl w:val="true"/>
              </w:rPr>
              <w:t xml:space="preserve">) </w:t>
            </w:r>
            <w:r>
              <w:rPr>
                <w:rStyle w:val="IndexLink"/>
                <w:rtl w:val="true"/>
              </w:rPr>
              <w:t>انتخاب ماهرانه</w:t>
            </w:r>
            <w:r>
              <w:rPr>
                <w:rStyle w:val="IndexLink"/>
                <w:rtl w:val="true"/>
              </w:rPr>
              <w:tab/>
            </w:r>
            <w:r>
              <w:rPr>
                <w:rStyle w:val="IndexLink"/>
              </w:rPr>
              <w:t>33</w:t>
            </w:r>
          </w:hyperlink>
        </w:p>
        <w:p>
          <w:pPr>
            <w:pStyle w:val="Contents3"/>
            <w:tabs>
              <w:tab w:val="clear" w:pos="8459"/>
              <w:tab w:val="right" w:pos="9026" w:leader="dot"/>
            </w:tabs>
            <w:rPr/>
          </w:pPr>
          <w:hyperlink w:anchor="__RefHeading___Toc1181806_2870459653">
            <w:r>
              <w:rPr>
                <w:webHidden/>
                <w:rStyle w:val="IndexLink"/>
              </w:rPr>
              <w:t>3</w:t>
            </w:r>
            <w:r>
              <w:rPr>
                <w:rStyle w:val="IndexLink"/>
                <w:rtl w:val="true"/>
              </w:rPr>
              <w:t xml:space="preserve">) </w:t>
            </w:r>
            <w:r>
              <w:rPr>
                <w:rStyle w:val="IndexLink"/>
                <w:rtl w:val="true"/>
              </w:rPr>
              <w:t>بی میلی به مهارت های آموزشی</w:t>
            </w:r>
            <w:r>
              <w:rPr>
                <w:rStyle w:val="IndexLink"/>
                <w:rtl w:val="true"/>
              </w:rPr>
              <w:tab/>
            </w:r>
            <w:r>
              <w:rPr>
                <w:rStyle w:val="IndexLink"/>
              </w:rPr>
              <w:t>33</w:t>
            </w:r>
          </w:hyperlink>
        </w:p>
        <w:p>
          <w:pPr>
            <w:pStyle w:val="Contents3"/>
            <w:tabs>
              <w:tab w:val="clear" w:pos="8459"/>
              <w:tab w:val="right" w:pos="9026" w:leader="dot"/>
            </w:tabs>
            <w:rPr/>
          </w:pPr>
          <w:hyperlink w:anchor="__RefHeading___Toc1181808_2870459653">
            <w:r>
              <w:rPr>
                <w:webHidden/>
                <w:rStyle w:val="IndexLink"/>
              </w:rPr>
              <w:t>4</w:t>
            </w:r>
            <w:r>
              <w:rPr>
                <w:rStyle w:val="IndexLink"/>
                <w:rtl w:val="true"/>
              </w:rPr>
              <w:t xml:space="preserve">) </w:t>
            </w:r>
            <w:r>
              <w:rPr>
                <w:rStyle w:val="IndexLink"/>
                <w:rtl w:val="true"/>
              </w:rPr>
              <w:t>پرخوری پرخوابی و پرحرفی</w:t>
            </w:r>
            <w:r>
              <w:rPr>
                <w:rStyle w:val="IndexLink"/>
                <w:rtl w:val="true"/>
              </w:rPr>
              <w:tab/>
            </w:r>
            <w:r>
              <w:rPr>
                <w:rStyle w:val="IndexLink"/>
              </w:rPr>
              <w:t>34</w:t>
            </w:r>
          </w:hyperlink>
        </w:p>
        <w:p>
          <w:pPr>
            <w:pStyle w:val="Contents3"/>
            <w:tabs>
              <w:tab w:val="clear" w:pos="8459"/>
              <w:tab w:val="right" w:pos="9026" w:leader="dot"/>
            </w:tabs>
            <w:rPr/>
          </w:pPr>
          <w:hyperlink w:anchor="__RefHeading___Toc1181810_2870459653">
            <w:r>
              <w:rPr>
                <w:webHidden/>
                <w:rStyle w:val="IndexLink"/>
              </w:rPr>
              <w:t>5</w:t>
            </w:r>
            <w:r>
              <w:rPr>
                <w:rStyle w:val="IndexLink"/>
                <w:rtl w:val="true"/>
              </w:rPr>
              <w:t xml:space="preserve">) </w:t>
            </w:r>
            <w:r>
              <w:rPr>
                <w:rStyle w:val="IndexLink"/>
                <w:rtl w:val="true"/>
              </w:rPr>
              <w:t>حس خود بزرگ بینی</w:t>
            </w:r>
            <w:r>
              <w:rPr>
                <w:rStyle w:val="IndexLink"/>
                <w:rtl w:val="true"/>
              </w:rPr>
              <w:tab/>
            </w:r>
            <w:r>
              <w:rPr>
                <w:rStyle w:val="IndexLink"/>
              </w:rPr>
              <w:t>34</w:t>
            </w:r>
          </w:hyperlink>
        </w:p>
        <w:p>
          <w:pPr>
            <w:pStyle w:val="Contents3"/>
            <w:tabs>
              <w:tab w:val="clear" w:pos="8459"/>
              <w:tab w:val="right" w:pos="9026" w:leader="dot"/>
            </w:tabs>
            <w:rPr/>
          </w:pPr>
          <w:hyperlink w:anchor="__RefHeading___Toc1181812_2870459653">
            <w:r>
              <w:rPr>
                <w:webHidden/>
                <w:rStyle w:val="IndexLink"/>
              </w:rPr>
              <w:t>6</w:t>
            </w:r>
            <w:r>
              <w:rPr>
                <w:rStyle w:val="IndexLink"/>
                <w:rtl w:val="true"/>
              </w:rPr>
              <w:t xml:space="preserve">) </w:t>
            </w:r>
            <w:r>
              <w:rPr>
                <w:rStyle w:val="IndexLink"/>
                <w:rtl w:val="true"/>
              </w:rPr>
              <w:t>دانش اندوزی نادان و سفیه</w:t>
            </w:r>
            <w:r>
              <w:rPr>
                <w:rStyle w:val="IndexLink"/>
                <w:rtl w:val="true"/>
              </w:rPr>
              <w:tab/>
            </w:r>
            <w:r>
              <w:rPr>
                <w:rStyle w:val="IndexLink"/>
              </w:rPr>
              <w:t>34</w:t>
            </w:r>
          </w:hyperlink>
        </w:p>
        <w:p>
          <w:pPr>
            <w:pStyle w:val="Contents3"/>
            <w:tabs>
              <w:tab w:val="clear" w:pos="8459"/>
              <w:tab w:val="right" w:pos="9026" w:leader="dot"/>
            </w:tabs>
            <w:rPr/>
          </w:pPr>
          <w:hyperlink w:anchor="__RefHeading___Toc1181814_2870459653">
            <w:r>
              <w:rPr>
                <w:webHidden/>
                <w:rStyle w:val="IndexLink"/>
              </w:rPr>
              <w:t>7</w:t>
            </w:r>
            <w:r>
              <w:rPr>
                <w:rStyle w:val="IndexLink"/>
                <w:rtl w:val="true"/>
              </w:rPr>
              <w:t xml:space="preserve">) </w:t>
            </w:r>
            <w:r>
              <w:rPr>
                <w:rStyle w:val="IndexLink"/>
                <w:rtl w:val="true"/>
              </w:rPr>
              <w:t>رعایت اصل اهم و مهم</w:t>
            </w:r>
            <w:r>
              <w:rPr>
                <w:rStyle w:val="IndexLink"/>
                <w:rtl w:val="true"/>
              </w:rPr>
              <w:tab/>
            </w:r>
            <w:r>
              <w:rPr>
                <w:rStyle w:val="IndexLink"/>
              </w:rPr>
              <w:t>35</w:t>
            </w:r>
          </w:hyperlink>
        </w:p>
        <w:p>
          <w:pPr>
            <w:pStyle w:val="Contents3"/>
            <w:tabs>
              <w:tab w:val="clear" w:pos="8459"/>
              <w:tab w:val="right" w:pos="9026" w:leader="dot"/>
            </w:tabs>
            <w:rPr/>
          </w:pPr>
          <w:hyperlink w:anchor="__RefHeading___Toc1181816_2870459653">
            <w:r>
              <w:rPr>
                <w:webHidden/>
                <w:rStyle w:val="IndexLink"/>
              </w:rPr>
              <w:t>8</w:t>
            </w:r>
            <w:r>
              <w:rPr>
                <w:rStyle w:val="IndexLink"/>
                <w:rtl w:val="true"/>
              </w:rPr>
              <w:t xml:space="preserve">) </w:t>
            </w:r>
            <w:r>
              <w:rPr>
                <w:rStyle w:val="IndexLink"/>
                <w:rtl w:val="true"/>
              </w:rPr>
              <w:t>رز، زور و تزویر</w:t>
            </w:r>
            <w:r>
              <w:rPr>
                <w:rStyle w:val="IndexLink"/>
                <w:rtl w:val="true"/>
              </w:rPr>
              <w:tab/>
            </w:r>
            <w:r>
              <w:rPr>
                <w:rStyle w:val="IndexLink"/>
              </w:rPr>
              <w:t>35</w:t>
            </w:r>
          </w:hyperlink>
        </w:p>
        <w:p>
          <w:pPr>
            <w:pStyle w:val="Contents3"/>
            <w:tabs>
              <w:tab w:val="clear" w:pos="8459"/>
              <w:tab w:val="right" w:pos="9026" w:leader="dot"/>
            </w:tabs>
            <w:rPr/>
          </w:pPr>
          <w:hyperlink w:anchor="__RefHeading___Toc1181818_2870459653">
            <w:r>
              <w:rPr>
                <w:webHidden/>
                <w:rStyle w:val="IndexLink"/>
              </w:rPr>
              <w:t>9</w:t>
            </w:r>
            <w:r>
              <w:rPr>
                <w:rStyle w:val="IndexLink"/>
                <w:rtl w:val="true"/>
              </w:rPr>
              <w:t xml:space="preserve">) </w:t>
            </w:r>
            <w:r>
              <w:rPr>
                <w:rStyle w:val="IndexLink"/>
                <w:rtl w:val="true"/>
              </w:rPr>
              <w:t>شتاب</w:t>
            </w:r>
            <w:r>
              <w:rPr>
                <w:rStyle w:val="IndexLink"/>
                <w:rtl w:val="true"/>
              </w:rPr>
              <w:tab/>
            </w:r>
            <w:r>
              <w:rPr>
                <w:rStyle w:val="IndexLink"/>
              </w:rPr>
              <w:t>36</w:t>
            </w:r>
          </w:hyperlink>
        </w:p>
        <w:p>
          <w:pPr>
            <w:pStyle w:val="Contents3"/>
            <w:tabs>
              <w:tab w:val="clear" w:pos="8459"/>
              <w:tab w:val="right" w:pos="9026" w:leader="dot"/>
            </w:tabs>
            <w:rPr/>
          </w:pPr>
          <w:hyperlink w:anchor="__RefHeading___Toc1181820_2870459653">
            <w:r>
              <w:rPr>
                <w:webHidden/>
                <w:rStyle w:val="IndexLink"/>
              </w:rPr>
              <w:t>10</w:t>
            </w:r>
            <w:r>
              <w:rPr>
                <w:rStyle w:val="IndexLink"/>
                <w:rtl w:val="true"/>
              </w:rPr>
              <w:t xml:space="preserve">) </w:t>
            </w:r>
            <w:r>
              <w:rPr>
                <w:rStyle w:val="IndexLink"/>
                <w:rtl w:val="true"/>
              </w:rPr>
              <w:t>غفلت از دوران جوانی</w:t>
            </w:r>
            <w:r>
              <w:rPr>
                <w:rStyle w:val="IndexLink"/>
                <w:rtl w:val="true"/>
              </w:rPr>
              <w:tab/>
            </w:r>
            <w:r>
              <w:rPr>
                <w:rStyle w:val="IndexLink"/>
              </w:rPr>
              <w:t>36</w:t>
            </w:r>
          </w:hyperlink>
        </w:p>
        <w:p>
          <w:pPr>
            <w:pStyle w:val="Contents3"/>
            <w:tabs>
              <w:tab w:val="clear" w:pos="8459"/>
              <w:tab w:val="right" w:pos="9026" w:leader="dot"/>
            </w:tabs>
            <w:rPr/>
          </w:pPr>
          <w:hyperlink w:anchor="__RefHeading___Toc1181822_2870459653">
            <w:r>
              <w:rPr>
                <w:webHidden/>
                <w:rStyle w:val="IndexLink"/>
              </w:rPr>
              <w:t>11</w:t>
            </w:r>
            <w:r>
              <w:rPr>
                <w:rStyle w:val="IndexLink"/>
                <w:rtl w:val="true"/>
              </w:rPr>
              <w:t xml:space="preserve">) </w:t>
            </w:r>
            <w:r>
              <w:rPr>
                <w:rStyle w:val="IndexLink"/>
                <w:rtl w:val="true"/>
              </w:rPr>
              <w:t>فراموشی</w:t>
            </w:r>
            <w:r>
              <w:rPr>
                <w:rStyle w:val="IndexLink"/>
                <w:rtl w:val="true"/>
              </w:rPr>
              <w:tab/>
            </w:r>
            <w:r>
              <w:rPr>
                <w:rStyle w:val="IndexLink"/>
              </w:rPr>
              <w:t>36</w:t>
            </w:r>
          </w:hyperlink>
        </w:p>
        <w:p>
          <w:pPr>
            <w:pStyle w:val="Contents3"/>
            <w:tabs>
              <w:tab w:val="clear" w:pos="8459"/>
              <w:tab w:val="right" w:pos="9026" w:leader="dot"/>
            </w:tabs>
            <w:rPr/>
          </w:pPr>
          <w:hyperlink w:anchor="__RefHeading___Toc1181824_2870459653">
            <w:r>
              <w:rPr>
                <w:webHidden/>
                <w:rStyle w:val="IndexLink"/>
              </w:rPr>
              <w:t>12</w:t>
            </w:r>
            <w:r>
              <w:rPr>
                <w:rStyle w:val="IndexLink"/>
                <w:rtl w:val="true"/>
              </w:rPr>
              <w:t xml:space="preserve">) </w:t>
            </w:r>
            <w:r>
              <w:rPr>
                <w:rStyle w:val="IndexLink"/>
                <w:rtl w:val="true"/>
              </w:rPr>
              <w:t>فرقه سازی</w:t>
            </w:r>
            <w:r>
              <w:rPr>
                <w:rStyle w:val="IndexLink"/>
                <w:rtl w:val="true"/>
              </w:rPr>
              <w:tab/>
            </w:r>
            <w:r>
              <w:rPr>
                <w:rStyle w:val="IndexLink"/>
              </w:rPr>
              <w:t>37</w:t>
            </w:r>
          </w:hyperlink>
        </w:p>
        <w:p>
          <w:pPr>
            <w:pStyle w:val="Contents3"/>
            <w:tabs>
              <w:tab w:val="clear" w:pos="8459"/>
              <w:tab w:val="right" w:pos="9026" w:leader="dot"/>
            </w:tabs>
            <w:rPr/>
          </w:pPr>
          <w:hyperlink w:anchor="__RefHeading___Toc1181826_2870459653">
            <w:r>
              <w:rPr>
                <w:webHidden/>
                <w:rStyle w:val="IndexLink"/>
              </w:rPr>
              <w:t>13</w:t>
            </w:r>
            <w:r>
              <w:rPr>
                <w:rStyle w:val="IndexLink"/>
                <w:rtl w:val="true"/>
              </w:rPr>
              <w:t xml:space="preserve">) </w:t>
            </w:r>
            <w:r>
              <w:rPr>
                <w:rStyle w:val="IndexLink"/>
                <w:rtl w:val="true"/>
              </w:rPr>
              <w:t>گریز از دین</w:t>
            </w:r>
            <w:r>
              <w:rPr>
                <w:rStyle w:val="IndexLink"/>
                <w:rtl w:val="true"/>
              </w:rPr>
              <w:tab/>
            </w:r>
            <w:r>
              <w:rPr>
                <w:rStyle w:val="IndexLink"/>
              </w:rPr>
              <w:t>37</w:t>
            </w:r>
          </w:hyperlink>
        </w:p>
        <w:p>
          <w:pPr>
            <w:pStyle w:val="Contents3"/>
            <w:tabs>
              <w:tab w:val="clear" w:pos="8459"/>
              <w:tab w:val="right" w:pos="9026" w:leader="dot"/>
            </w:tabs>
            <w:rPr/>
          </w:pPr>
          <w:hyperlink w:anchor="__RefHeading___Toc1181828_2870459653">
            <w:r>
              <w:rPr>
                <w:webHidden/>
                <w:rStyle w:val="IndexLink"/>
              </w:rPr>
              <w:t>14</w:t>
            </w:r>
            <w:r>
              <w:rPr>
                <w:rStyle w:val="IndexLink"/>
                <w:rtl w:val="true"/>
              </w:rPr>
              <w:t xml:space="preserve">) </w:t>
            </w:r>
            <w:r>
              <w:rPr>
                <w:rStyle w:val="IndexLink"/>
                <w:rtl w:val="true"/>
              </w:rPr>
              <w:t>نشر علم</w:t>
            </w:r>
            <w:r>
              <w:rPr>
                <w:rStyle w:val="IndexLink"/>
                <w:rtl w:val="true"/>
              </w:rPr>
              <w:tab/>
            </w:r>
            <w:r>
              <w:rPr>
                <w:rStyle w:val="IndexLink"/>
              </w:rPr>
              <w:t>37</w:t>
            </w:r>
          </w:hyperlink>
        </w:p>
        <w:p>
          <w:pPr>
            <w:pStyle w:val="Contents3"/>
            <w:tabs>
              <w:tab w:val="clear" w:pos="8459"/>
              <w:tab w:val="right" w:pos="9026" w:leader="dot"/>
            </w:tabs>
            <w:rPr/>
          </w:pPr>
          <w:hyperlink w:anchor="__RefHeading___Toc1181830_2870459653">
            <w:r>
              <w:rPr>
                <w:webHidden/>
                <w:rStyle w:val="IndexLink"/>
              </w:rPr>
              <w:t>15</w:t>
            </w:r>
            <w:r>
              <w:rPr>
                <w:rStyle w:val="IndexLink"/>
                <w:rtl w:val="true"/>
              </w:rPr>
              <w:t xml:space="preserve">) </w:t>
            </w:r>
            <w:r>
              <w:rPr>
                <w:rStyle w:val="IndexLink"/>
                <w:rtl w:val="true"/>
              </w:rPr>
              <w:t>وقفه</w:t>
            </w:r>
            <w:r>
              <w:rPr>
                <w:rStyle w:val="IndexLink"/>
                <w:rtl w:val="true"/>
              </w:rPr>
              <w:tab/>
            </w:r>
            <w:r>
              <w:rPr>
                <w:rStyle w:val="IndexLink"/>
              </w:rPr>
              <w:t>38</w:t>
            </w:r>
          </w:hyperlink>
        </w:p>
        <w:p>
          <w:pPr>
            <w:pStyle w:val="Contents2"/>
            <w:tabs>
              <w:tab w:val="clear" w:pos="8743"/>
              <w:tab w:val="right" w:pos="9026" w:leader="dot"/>
            </w:tabs>
            <w:rPr/>
          </w:pPr>
          <w:hyperlink w:anchor="__RefHeading___Toc1181832_2870459653">
            <w:r>
              <w:rPr>
                <w:webHidden/>
                <w:rStyle w:val="IndexLink"/>
                <w:rtl w:val="true"/>
              </w:rPr>
              <w:t xml:space="preserve">فصل چهارم </w:t>
            </w:r>
            <w:r>
              <w:rPr>
                <w:rStyle w:val="IndexLink"/>
                <w:rtl w:val="true"/>
              </w:rPr>
              <w:t xml:space="preserve">: </w:t>
            </w:r>
            <w:r>
              <w:rPr>
                <w:rStyle w:val="IndexLink"/>
                <w:rtl w:val="true"/>
              </w:rPr>
              <w:t xml:space="preserve">کلید طلایی </w:t>
            </w:r>
            <w:r>
              <w:rPr>
                <w:rStyle w:val="IndexLink"/>
                <w:rtl w:val="true"/>
              </w:rPr>
              <w:t>(</w:t>
            </w:r>
            <w:r>
              <w:rPr>
                <w:rStyle w:val="IndexLink"/>
                <w:rtl w:val="true"/>
              </w:rPr>
              <w:t>روش نوین کتابخوانی</w:t>
            </w:r>
            <w:r>
              <w:rPr>
                <w:rStyle w:val="IndexLink"/>
                <w:rtl w:val="true"/>
              </w:rPr>
              <w:t>)</w:t>
              <w:tab/>
            </w:r>
            <w:r>
              <w:rPr>
                <w:rStyle w:val="IndexLink"/>
              </w:rPr>
              <w:t>39</w:t>
            </w:r>
          </w:hyperlink>
        </w:p>
        <w:p>
          <w:pPr>
            <w:pStyle w:val="Contents3"/>
            <w:tabs>
              <w:tab w:val="clear" w:pos="8459"/>
              <w:tab w:val="right" w:pos="9026" w:leader="dot"/>
            </w:tabs>
            <w:rPr/>
          </w:pPr>
          <w:hyperlink w:anchor="__RefHeading___Toc1181834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181836_2870459653">
            <w:r>
              <w:rPr>
                <w:webHidden/>
                <w:rStyle w:val="IndexLink"/>
              </w:rPr>
              <w:t>1</w:t>
            </w:r>
            <w:r>
              <w:rPr>
                <w:rStyle w:val="IndexLink"/>
                <w:rtl w:val="true"/>
              </w:rPr>
              <w:t xml:space="preserve">) </w:t>
            </w:r>
            <w:r>
              <w:rPr>
                <w:rStyle w:val="IndexLink"/>
                <w:rtl w:val="true"/>
              </w:rPr>
              <w:t>اتاق مطالعه</w:t>
            </w:r>
            <w:r>
              <w:rPr>
                <w:rStyle w:val="IndexLink"/>
                <w:rtl w:val="true"/>
              </w:rPr>
              <w:tab/>
            </w:r>
            <w:r>
              <w:rPr>
                <w:rStyle w:val="IndexLink"/>
              </w:rPr>
              <w:t>41</w:t>
            </w:r>
          </w:hyperlink>
        </w:p>
        <w:p>
          <w:pPr>
            <w:pStyle w:val="Contents3"/>
            <w:tabs>
              <w:tab w:val="clear" w:pos="8459"/>
              <w:tab w:val="right" w:pos="9026" w:leader="dot"/>
            </w:tabs>
            <w:rPr/>
          </w:pPr>
          <w:hyperlink w:anchor="__RefHeading___Toc1181838_2870459653">
            <w:r>
              <w:rPr>
                <w:webHidden/>
                <w:rStyle w:val="IndexLink"/>
              </w:rPr>
              <w:t>2</w:t>
            </w:r>
            <w:r>
              <w:rPr>
                <w:rStyle w:val="IndexLink"/>
                <w:rtl w:val="true"/>
              </w:rPr>
              <w:t xml:space="preserve">) </w:t>
            </w:r>
            <w:r>
              <w:rPr>
                <w:rStyle w:val="IndexLink"/>
                <w:rtl w:val="true"/>
              </w:rPr>
              <w:t>انتخاب</w:t>
            </w:r>
            <w:r>
              <w:rPr>
                <w:rStyle w:val="IndexLink"/>
                <w:rtl w:val="true"/>
              </w:rPr>
              <w:tab/>
            </w:r>
            <w:r>
              <w:rPr>
                <w:rStyle w:val="IndexLink"/>
              </w:rPr>
              <w:t>41</w:t>
            </w:r>
          </w:hyperlink>
        </w:p>
        <w:p>
          <w:pPr>
            <w:pStyle w:val="Contents4"/>
            <w:tabs>
              <w:tab w:val="clear" w:pos="8176"/>
              <w:tab w:val="right" w:pos="9026" w:leader="dot"/>
            </w:tabs>
            <w:rPr/>
          </w:pPr>
          <w:hyperlink w:anchor="__RefHeading___Toc1181840_2870459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181842_2870459653">
            <w:r>
              <w:rPr>
                <w:webHidden/>
                <w:rStyle w:val="IndexLink"/>
                <w:rtl w:val="true"/>
              </w:rPr>
              <w:t>اوضاع کواکب</w:t>
            </w:r>
            <w:r>
              <w:rPr>
                <w:rStyle w:val="IndexLink"/>
                <w:rtl w:val="true"/>
              </w:rPr>
              <w:tab/>
            </w:r>
            <w:r>
              <w:rPr>
                <w:rStyle w:val="IndexLink"/>
              </w:rPr>
              <w:t>42</w:t>
            </w:r>
          </w:hyperlink>
        </w:p>
        <w:p>
          <w:pPr>
            <w:pStyle w:val="Contents3"/>
            <w:tabs>
              <w:tab w:val="clear" w:pos="8459"/>
              <w:tab w:val="right" w:pos="9026" w:leader="dot"/>
            </w:tabs>
            <w:rPr/>
          </w:pPr>
          <w:hyperlink w:anchor="__RefHeading___Toc1181844_2870459653">
            <w:r>
              <w:rPr>
                <w:webHidden/>
                <w:rStyle w:val="IndexLink"/>
              </w:rPr>
              <w:t>3</w:t>
            </w:r>
            <w:r>
              <w:rPr>
                <w:rStyle w:val="IndexLink"/>
                <w:rtl w:val="true"/>
              </w:rPr>
              <w:t>)</w:t>
            </w:r>
            <w:r>
              <w:rPr>
                <w:rStyle w:val="IndexLink"/>
                <w:rtl w:val="true"/>
              </w:rPr>
              <w:t>انگیزه</w:t>
            </w:r>
            <w:r>
              <w:rPr>
                <w:rStyle w:val="IndexLink"/>
                <w:rtl w:val="true"/>
              </w:rPr>
              <w:tab/>
            </w:r>
            <w:r>
              <w:rPr>
                <w:rStyle w:val="IndexLink"/>
              </w:rPr>
              <w:t>43</w:t>
            </w:r>
          </w:hyperlink>
        </w:p>
        <w:p>
          <w:pPr>
            <w:pStyle w:val="Contents3"/>
            <w:tabs>
              <w:tab w:val="clear" w:pos="8459"/>
              <w:tab w:val="right" w:pos="9026" w:leader="dot"/>
            </w:tabs>
            <w:rPr/>
          </w:pPr>
          <w:hyperlink w:anchor="__RefHeading___Toc1181846_2870459653">
            <w:r>
              <w:rPr>
                <w:webHidden/>
                <w:rStyle w:val="IndexLink"/>
              </w:rPr>
              <w:t>4</w:t>
            </w:r>
            <w:r>
              <w:rPr>
                <w:rStyle w:val="IndexLink"/>
                <w:rtl w:val="true"/>
              </w:rPr>
              <w:t xml:space="preserve">) </w:t>
            </w:r>
            <w:r>
              <w:rPr>
                <w:rStyle w:val="IndexLink"/>
                <w:rtl w:val="true"/>
              </w:rPr>
              <w:t>برنامه</w:t>
            </w:r>
            <w:r>
              <w:rPr>
                <w:rStyle w:val="IndexLink"/>
                <w:rtl w:val="true"/>
              </w:rPr>
              <w:tab/>
            </w:r>
            <w:r>
              <w:rPr>
                <w:rStyle w:val="IndexLink"/>
              </w:rPr>
              <w:t>44</w:t>
            </w:r>
          </w:hyperlink>
        </w:p>
        <w:p>
          <w:pPr>
            <w:pStyle w:val="Contents3"/>
            <w:tabs>
              <w:tab w:val="clear" w:pos="8459"/>
              <w:tab w:val="right" w:pos="9026" w:leader="dot"/>
            </w:tabs>
            <w:rPr/>
          </w:pPr>
          <w:hyperlink w:anchor="__RefHeading___Toc1181848_2870459653">
            <w:r>
              <w:rPr>
                <w:webHidden/>
                <w:rStyle w:val="IndexLink"/>
              </w:rPr>
              <w:t>5</w:t>
            </w:r>
            <w:r>
              <w:rPr>
                <w:rStyle w:val="IndexLink"/>
                <w:rtl w:val="true"/>
              </w:rPr>
              <w:t xml:space="preserve">) </w:t>
            </w:r>
            <w:r>
              <w:rPr>
                <w:rStyle w:val="IndexLink"/>
                <w:rtl w:val="true"/>
              </w:rPr>
              <w:t>پی گیری</w:t>
            </w:r>
            <w:r>
              <w:rPr>
                <w:rStyle w:val="IndexLink"/>
                <w:rtl w:val="true"/>
              </w:rPr>
              <w:tab/>
            </w:r>
            <w:r>
              <w:rPr>
                <w:rStyle w:val="IndexLink"/>
              </w:rPr>
              <w:t>44</w:t>
            </w:r>
          </w:hyperlink>
        </w:p>
        <w:p>
          <w:pPr>
            <w:pStyle w:val="Contents3"/>
            <w:tabs>
              <w:tab w:val="clear" w:pos="8459"/>
              <w:tab w:val="right" w:pos="9026" w:leader="dot"/>
            </w:tabs>
            <w:rPr/>
          </w:pPr>
          <w:hyperlink w:anchor="__RefHeading___Toc1181850_2870459653">
            <w:r>
              <w:rPr>
                <w:webHidden/>
                <w:rStyle w:val="IndexLink"/>
              </w:rPr>
              <w:t>6</w:t>
            </w:r>
            <w:r>
              <w:rPr>
                <w:rStyle w:val="IndexLink"/>
                <w:rtl w:val="true"/>
              </w:rPr>
              <w:t xml:space="preserve">) </w:t>
            </w:r>
            <w:r>
              <w:rPr>
                <w:rStyle w:val="IndexLink"/>
                <w:rtl w:val="true"/>
              </w:rPr>
              <w:t>تصوّر</w:t>
            </w:r>
            <w:r>
              <w:rPr>
                <w:rStyle w:val="IndexLink"/>
                <w:rtl w:val="true"/>
              </w:rPr>
              <w:tab/>
            </w:r>
            <w:r>
              <w:rPr>
                <w:rStyle w:val="IndexLink"/>
              </w:rPr>
              <w:t>44</w:t>
            </w:r>
          </w:hyperlink>
        </w:p>
        <w:p>
          <w:pPr>
            <w:pStyle w:val="Contents3"/>
            <w:tabs>
              <w:tab w:val="clear" w:pos="8459"/>
              <w:tab w:val="right" w:pos="9026" w:leader="dot"/>
            </w:tabs>
            <w:rPr/>
          </w:pPr>
          <w:hyperlink w:anchor="__RefHeading___Toc1181852_2870459653">
            <w:r>
              <w:rPr>
                <w:webHidden/>
                <w:rStyle w:val="IndexLink"/>
              </w:rPr>
              <w:t>7</w:t>
            </w:r>
            <w:r>
              <w:rPr>
                <w:rStyle w:val="IndexLink"/>
                <w:rtl w:val="true"/>
              </w:rPr>
              <w:t xml:space="preserve">) </w:t>
            </w:r>
            <w:r>
              <w:rPr>
                <w:rStyle w:val="IndexLink"/>
                <w:rtl w:val="true"/>
              </w:rPr>
              <w:t>تنوع موضوع</w:t>
            </w:r>
            <w:r>
              <w:rPr>
                <w:rStyle w:val="IndexLink"/>
                <w:rtl w:val="true"/>
              </w:rPr>
              <w:tab/>
            </w:r>
            <w:r>
              <w:rPr>
                <w:rStyle w:val="IndexLink"/>
              </w:rPr>
              <w:t>45</w:t>
            </w:r>
          </w:hyperlink>
        </w:p>
        <w:p>
          <w:pPr>
            <w:pStyle w:val="Contents3"/>
            <w:tabs>
              <w:tab w:val="clear" w:pos="8459"/>
              <w:tab w:val="right" w:pos="9026" w:leader="dot"/>
            </w:tabs>
            <w:rPr/>
          </w:pPr>
          <w:hyperlink w:anchor="__RefHeading___Toc1181854_2870459653">
            <w:r>
              <w:rPr>
                <w:webHidden/>
                <w:rStyle w:val="IndexLink"/>
              </w:rPr>
              <w:t>8</w:t>
            </w:r>
            <w:r>
              <w:rPr>
                <w:rStyle w:val="IndexLink"/>
                <w:rtl w:val="true"/>
              </w:rPr>
              <w:t xml:space="preserve">) </w:t>
            </w:r>
            <w:r>
              <w:rPr>
                <w:rStyle w:val="IndexLink"/>
                <w:rtl w:val="true"/>
              </w:rPr>
              <w:t>تنوع و تجدید قوا</w:t>
            </w:r>
            <w:r>
              <w:rPr>
                <w:rStyle w:val="IndexLink"/>
                <w:rtl w:val="true"/>
              </w:rPr>
              <w:tab/>
            </w:r>
            <w:r>
              <w:rPr>
                <w:rStyle w:val="IndexLink"/>
              </w:rPr>
              <w:t>45</w:t>
            </w:r>
          </w:hyperlink>
        </w:p>
        <w:p>
          <w:pPr>
            <w:pStyle w:val="Contents3"/>
            <w:tabs>
              <w:tab w:val="clear" w:pos="8459"/>
              <w:tab w:val="right" w:pos="9026" w:leader="dot"/>
            </w:tabs>
            <w:rPr/>
          </w:pPr>
          <w:hyperlink w:anchor="__RefHeading___Toc1181856_2870459653">
            <w:r>
              <w:rPr>
                <w:webHidden/>
                <w:rStyle w:val="IndexLink"/>
              </w:rPr>
              <w:t>9</w:t>
            </w:r>
            <w:r>
              <w:rPr>
                <w:rStyle w:val="IndexLink"/>
                <w:rtl w:val="true"/>
              </w:rPr>
              <w:t xml:space="preserve">) </w:t>
            </w:r>
            <w:r>
              <w:rPr>
                <w:rStyle w:val="IndexLink"/>
                <w:rtl w:val="true"/>
              </w:rPr>
              <w:t>خواب، خوراک، تنفس</w:t>
            </w:r>
            <w:r>
              <w:rPr>
                <w:rStyle w:val="IndexLink"/>
                <w:rtl w:val="true"/>
              </w:rPr>
              <w:tab/>
            </w:r>
            <w:r>
              <w:rPr>
                <w:rStyle w:val="IndexLink"/>
              </w:rPr>
              <w:t>45</w:t>
            </w:r>
          </w:hyperlink>
        </w:p>
        <w:p>
          <w:pPr>
            <w:pStyle w:val="Contents3"/>
            <w:tabs>
              <w:tab w:val="clear" w:pos="8459"/>
              <w:tab w:val="right" w:pos="9026" w:leader="dot"/>
            </w:tabs>
            <w:rPr/>
          </w:pPr>
          <w:hyperlink w:anchor="__RefHeading___Toc1181858_2870459653">
            <w:r>
              <w:rPr>
                <w:webHidden/>
                <w:rStyle w:val="IndexLink"/>
              </w:rPr>
              <w:t>10</w:t>
            </w:r>
            <w:r>
              <w:rPr>
                <w:rStyle w:val="IndexLink"/>
                <w:rtl w:val="true"/>
              </w:rPr>
              <w:t xml:space="preserve">) </w:t>
            </w:r>
            <w:r>
              <w:rPr>
                <w:rStyle w:val="IndexLink"/>
                <w:rtl w:val="true"/>
              </w:rPr>
              <w:t>خوب بخوانید نه زیاد</w:t>
            </w:r>
            <w:r>
              <w:rPr>
                <w:rStyle w:val="IndexLink"/>
                <w:rtl w:val="true"/>
              </w:rPr>
              <w:tab/>
            </w:r>
            <w:r>
              <w:rPr>
                <w:rStyle w:val="IndexLink"/>
              </w:rPr>
              <w:t>46</w:t>
            </w:r>
          </w:hyperlink>
        </w:p>
        <w:p>
          <w:pPr>
            <w:pStyle w:val="Contents3"/>
            <w:tabs>
              <w:tab w:val="clear" w:pos="8459"/>
              <w:tab w:val="right" w:pos="9026" w:leader="dot"/>
            </w:tabs>
            <w:rPr/>
          </w:pPr>
          <w:hyperlink w:anchor="__RefHeading___Toc1181860_2870459653">
            <w:r>
              <w:rPr>
                <w:webHidden/>
                <w:rStyle w:val="IndexLink"/>
              </w:rPr>
              <w:t>11</w:t>
            </w:r>
            <w:r>
              <w:rPr>
                <w:rStyle w:val="IndexLink"/>
                <w:rtl w:val="true"/>
              </w:rPr>
              <w:t xml:space="preserve">) </w:t>
            </w:r>
            <w:r>
              <w:rPr>
                <w:rStyle w:val="IndexLink"/>
                <w:rtl w:val="true"/>
              </w:rPr>
              <w:t>درک مطلب</w:t>
            </w:r>
            <w:r>
              <w:rPr>
                <w:rStyle w:val="IndexLink"/>
                <w:rtl w:val="true"/>
              </w:rPr>
              <w:tab/>
            </w:r>
            <w:r>
              <w:rPr>
                <w:rStyle w:val="IndexLink"/>
              </w:rPr>
              <w:t>46</w:t>
            </w:r>
          </w:hyperlink>
        </w:p>
        <w:p>
          <w:pPr>
            <w:pStyle w:val="Contents3"/>
            <w:tabs>
              <w:tab w:val="clear" w:pos="8459"/>
              <w:tab w:val="right" w:pos="9026" w:leader="dot"/>
            </w:tabs>
            <w:rPr/>
          </w:pPr>
          <w:hyperlink w:anchor="__RefHeading___Toc1181862_2870459653">
            <w:r>
              <w:rPr>
                <w:webHidden/>
                <w:rStyle w:val="IndexLink"/>
              </w:rPr>
              <w:t>12</w:t>
            </w:r>
            <w:r>
              <w:rPr>
                <w:rStyle w:val="IndexLink"/>
                <w:rtl w:val="true"/>
              </w:rPr>
              <w:t xml:space="preserve">) </w:t>
            </w:r>
            <w:r>
              <w:rPr>
                <w:rStyle w:val="IndexLink"/>
                <w:rtl w:val="true"/>
              </w:rPr>
              <w:t>رفیق نیمه راه</w:t>
            </w:r>
            <w:r>
              <w:rPr>
                <w:rStyle w:val="IndexLink"/>
                <w:rtl w:val="true"/>
              </w:rPr>
              <w:tab/>
            </w:r>
            <w:r>
              <w:rPr>
                <w:rStyle w:val="IndexLink"/>
              </w:rPr>
              <w:t>46</w:t>
            </w:r>
          </w:hyperlink>
        </w:p>
        <w:p>
          <w:pPr>
            <w:pStyle w:val="Contents3"/>
            <w:tabs>
              <w:tab w:val="clear" w:pos="8459"/>
              <w:tab w:val="right" w:pos="9026" w:leader="dot"/>
            </w:tabs>
            <w:rPr/>
          </w:pPr>
          <w:hyperlink w:anchor="__RefHeading___Toc1181864_2870459653">
            <w:r>
              <w:rPr>
                <w:webHidden/>
                <w:rStyle w:val="IndexLink"/>
              </w:rPr>
              <w:t>13</w:t>
            </w:r>
            <w:r>
              <w:rPr>
                <w:rStyle w:val="IndexLink"/>
                <w:rtl w:val="true"/>
              </w:rPr>
              <w:t xml:space="preserve">) </w:t>
            </w:r>
            <w:r>
              <w:rPr>
                <w:rStyle w:val="IndexLink"/>
                <w:rtl w:val="true"/>
              </w:rPr>
              <w:t>شاد و قبراق</w:t>
            </w:r>
            <w:r>
              <w:rPr>
                <w:rStyle w:val="IndexLink"/>
                <w:rtl w:val="true"/>
              </w:rPr>
              <w:tab/>
            </w:r>
            <w:r>
              <w:rPr>
                <w:rStyle w:val="IndexLink"/>
              </w:rPr>
              <w:t>47</w:t>
            </w:r>
          </w:hyperlink>
        </w:p>
        <w:p>
          <w:pPr>
            <w:pStyle w:val="Contents3"/>
            <w:tabs>
              <w:tab w:val="clear" w:pos="8459"/>
              <w:tab w:val="right" w:pos="9026" w:leader="dot"/>
            </w:tabs>
            <w:rPr/>
          </w:pPr>
          <w:hyperlink w:anchor="__RefHeading___Toc1181866_2870459653">
            <w:r>
              <w:rPr>
                <w:webHidden/>
                <w:rStyle w:val="IndexLink"/>
              </w:rPr>
              <w:t>14</w:t>
            </w:r>
            <w:r>
              <w:rPr>
                <w:rStyle w:val="IndexLink"/>
                <w:rtl w:val="true"/>
              </w:rPr>
              <w:t xml:space="preserve">) </w:t>
            </w:r>
            <w:r>
              <w:rPr>
                <w:rStyle w:val="IndexLink"/>
                <w:rtl w:val="true"/>
              </w:rPr>
              <w:t>گفتگو با یار مهربان</w:t>
            </w:r>
            <w:r>
              <w:rPr>
                <w:rStyle w:val="IndexLink"/>
                <w:rtl w:val="true"/>
              </w:rPr>
              <w:tab/>
            </w:r>
            <w:r>
              <w:rPr>
                <w:rStyle w:val="IndexLink"/>
              </w:rPr>
              <w:t>47</w:t>
            </w:r>
          </w:hyperlink>
        </w:p>
        <w:p>
          <w:pPr>
            <w:pStyle w:val="Contents3"/>
            <w:tabs>
              <w:tab w:val="clear" w:pos="8459"/>
              <w:tab w:val="right" w:pos="9026" w:leader="dot"/>
            </w:tabs>
            <w:rPr/>
          </w:pPr>
          <w:hyperlink w:anchor="__RefHeading___Toc1181868_2870459653">
            <w:r>
              <w:rPr>
                <w:webHidden/>
                <w:rStyle w:val="IndexLink"/>
              </w:rPr>
              <w:t>15</w:t>
            </w:r>
            <w:r>
              <w:rPr>
                <w:rStyle w:val="IndexLink"/>
                <w:rtl w:val="true"/>
              </w:rPr>
              <w:t xml:space="preserve">) </w:t>
            </w:r>
            <w:r>
              <w:rPr>
                <w:rStyle w:val="IndexLink"/>
                <w:rtl w:val="true"/>
              </w:rPr>
              <w:t>مرور مطالب</w:t>
            </w:r>
            <w:r>
              <w:rPr>
                <w:rStyle w:val="IndexLink"/>
                <w:rtl w:val="true"/>
              </w:rPr>
              <w:tab/>
            </w:r>
            <w:r>
              <w:rPr>
                <w:rStyle w:val="IndexLink"/>
              </w:rPr>
              <w:t>47</w:t>
            </w:r>
          </w:hyperlink>
        </w:p>
        <w:p>
          <w:pPr>
            <w:pStyle w:val="Contents3"/>
            <w:tabs>
              <w:tab w:val="clear" w:pos="8459"/>
              <w:tab w:val="right" w:pos="9026" w:leader="dot"/>
            </w:tabs>
            <w:rPr/>
          </w:pPr>
          <w:hyperlink w:anchor="__RefHeading___Toc1181870_2870459653">
            <w:r>
              <w:rPr>
                <w:webHidden/>
                <w:rStyle w:val="IndexLink"/>
              </w:rPr>
              <w:t>16</w:t>
            </w:r>
            <w:r>
              <w:rPr>
                <w:rStyle w:val="IndexLink"/>
                <w:rtl w:val="true"/>
              </w:rPr>
              <w:t xml:space="preserve">) </w:t>
            </w:r>
            <w:r>
              <w:rPr>
                <w:rStyle w:val="IndexLink"/>
                <w:rtl w:val="true"/>
              </w:rPr>
              <w:t>مهم ترین ابزار</w:t>
            </w:r>
            <w:r>
              <w:rPr>
                <w:rStyle w:val="IndexLink"/>
                <w:rtl w:val="true"/>
              </w:rPr>
              <w:tab/>
            </w:r>
            <w:r>
              <w:rPr>
                <w:rStyle w:val="IndexLink"/>
              </w:rPr>
              <w:t>48</w:t>
            </w:r>
          </w:hyperlink>
        </w:p>
        <w:p>
          <w:pPr>
            <w:pStyle w:val="Contents4"/>
            <w:tabs>
              <w:tab w:val="clear" w:pos="8176"/>
              <w:tab w:val="right" w:pos="9026" w:leader="dot"/>
            </w:tabs>
            <w:rPr/>
          </w:pPr>
          <w:hyperlink w:anchor="__RefHeading___Toc1181872_2870459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181874_2870459653">
            <w:r>
              <w:rPr>
                <w:webHidden/>
                <w:rStyle w:val="IndexLink"/>
                <w:rtl w:val="true"/>
              </w:rPr>
              <w:t>راهکارهای گرایش به کتاب و کتابخوانی</w:t>
            </w:r>
            <w:r>
              <w:rPr>
                <w:rStyle w:val="IndexLink"/>
                <w:rtl w:val="true"/>
              </w:rPr>
              <w:tab/>
            </w:r>
            <w:r>
              <w:rPr>
                <w:rStyle w:val="IndexLink"/>
              </w:rPr>
              <w:t>48</w:t>
            </w:r>
          </w:hyperlink>
        </w:p>
        <w:p>
          <w:pPr>
            <w:pStyle w:val="Contents2"/>
            <w:tabs>
              <w:tab w:val="clear" w:pos="8743"/>
              <w:tab w:val="right" w:pos="9026" w:leader="dot"/>
            </w:tabs>
            <w:rPr/>
          </w:pPr>
          <w:hyperlink w:anchor="__RefHeading___Toc1181876_2870459653">
            <w:r>
              <w:rPr>
                <w:webHidden/>
                <w:rStyle w:val="IndexLink"/>
                <w:rtl w:val="true"/>
              </w:rPr>
              <w:t xml:space="preserve">فصل پنجم </w:t>
            </w:r>
            <w:r>
              <w:rPr>
                <w:rStyle w:val="IndexLink"/>
                <w:rtl w:val="true"/>
              </w:rPr>
              <w:t xml:space="preserve">: </w:t>
            </w:r>
            <w:r>
              <w:rPr>
                <w:rStyle w:val="IndexLink"/>
                <w:rtl w:val="true"/>
              </w:rPr>
              <w:t>گرایش به کتابخوانی از دیدگاه راهبران</w:t>
            </w:r>
            <w:r>
              <w:rPr>
                <w:rStyle w:val="IndexLink"/>
                <w:rtl w:val="true"/>
              </w:rPr>
              <w:tab/>
            </w:r>
            <w:r>
              <w:rPr>
                <w:rStyle w:val="IndexLink"/>
              </w:rPr>
              <w:t>51</w:t>
            </w:r>
          </w:hyperlink>
        </w:p>
        <w:p>
          <w:pPr>
            <w:pStyle w:val="Contents3"/>
            <w:tabs>
              <w:tab w:val="clear" w:pos="8459"/>
              <w:tab w:val="right" w:pos="9026" w:leader="dot"/>
            </w:tabs>
            <w:rPr/>
          </w:pPr>
          <w:hyperlink w:anchor="__RefHeading___Toc1181878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181880_2870459653">
            <w:r>
              <w:rPr>
                <w:webHidden/>
                <w:rStyle w:val="IndexLink"/>
                <w:rtl w:val="true"/>
              </w:rPr>
              <w:t>علم بهتر است یا ثروت</w:t>
            </w:r>
            <w:r>
              <w:rPr>
                <w:rStyle w:val="IndexLink"/>
                <w:rtl w:val="true"/>
              </w:rPr>
              <w:tab/>
            </w:r>
            <w:r>
              <w:rPr>
                <w:rStyle w:val="IndexLink"/>
              </w:rPr>
              <w:t>53</w:t>
            </w:r>
          </w:hyperlink>
        </w:p>
        <w:p>
          <w:pPr>
            <w:pStyle w:val="Contents2"/>
            <w:tabs>
              <w:tab w:val="clear" w:pos="8743"/>
              <w:tab w:val="right" w:pos="9026" w:leader="dot"/>
            </w:tabs>
            <w:rPr/>
          </w:pPr>
          <w:hyperlink w:anchor="__RefHeading___Toc1181882_2870459653">
            <w:r>
              <w:rPr>
                <w:webHidden/>
                <w:rStyle w:val="IndexLink"/>
                <w:rtl w:val="true"/>
              </w:rPr>
              <w:t xml:space="preserve">فصل ششم </w:t>
            </w:r>
            <w:r>
              <w:rPr>
                <w:rStyle w:val="IndexLink"/>
                <w:rtl w:val="true"/>
              </w:rPr>
              <w:t xml:space="preserve">: </w:t>
            </w:r>
            <w:r>
              <w:rPr>
                <w:rStyle w:val="IndexLink"/>
                <w:rtl w:val="true"/>
              </w:rPr>
              <w:t>یار مهربان از دیدگاه بزرگان</w:t>
            </w:r>
            <w:r>
              <w:rPr>
                <w:rStyle w:val="IndexLink"/>
                <w:rtl w:val="true"/>
              </w:rPr>
              <w:tab/>
            </w:r>
            <w:r>
              <w:rPr>
                <w:rStyle w:val="IndexLink"/>
              </w:rPr>
              <w:t>57</w:t>
            </w:r>
          </w:hyperlink>
        </w:p>
        <w:p>
          <w:pPr>
            <w:pStyle w:val="Contents2"/>
            <w:tabs>
              <w:tab w:val="clear" w:pos="8743"/>
              <w:tab w:val="right" w:pos="9026" w:leader="dot"/>
            </w:tabs>
            <w:rPr/>
          </w:pPr>
          <w:hyperlink w:anchor="__RefHeading___Toc1181884_2870459653">
            <w:r>
              <w:rPr>
                <w:webHidden/>
                <w:rStyle w:val="IndexLink"/>
                <w:rtl w:val="true"/>
              </w:rPr>
              <w:t xml:space="preserve">فصل هفتم </w:t>
            </w:r>
            <w:r>
              <w:rPr>
                <w:rStyle w:val="IndexLink"/>
                <w:rtl w:val="true"/>
              </w:rPr>
              <w:t xml:space="preserve">: </w:t>
            </w:r>
            <w:r>
              <w:rPr>
                <w:rStyle w:val="IndexLink"/>
                <w:rtl w:val="true"/>
              </w:rPr>
              <w:t>یار مهربان از نگاه شعرا</w:t>
            </w:r>
            <w:r>
              <w:rPr>
                <w:rStyle w:val="IndexLink"/>
                <w:rtl w:val="true"/>
              </w:rPr>
              <w:tab/>
            </w:r>
            <w:r>
              <w:rPr>
                <w:rStyle w:val="IndexLink"/>
              </w:rPr>
              <w:t>61</w:t>
            </w:r>
          </w:hyperlink>
        </w:p>
        <w:p>
          <w:pPr>
            <w:pStyle w:val="Contents2"/>
            <w:tabs>
              <w:tab w:val="clear" w:pos="8743"/>
              <w:tab w:val="right" w:pos="9026" w:leader="dot"/>
            </w:tabs>
            <w:rPr/>
          </w:pPr>
          <w:hyperlink w:anchor="__RefHeading___Toc1181886_2870459653">
            <w:r>
              <w:rPr>
                <w:webHidden/>
                <w:rStyle w:val="IndexLink"/>
                <w:rtl w:val="true"/>
              </w:rPr>
              <w:t>سوابق علمی، پژوهشی محمدرضا رجائی</w:t>
            </w:r>
            <w:r>
              <w:rPr>
                <w:rStyle w:val="IndexLink"/>
                <w:rtl w:val="true"/>
              </w:rPr>
              <w:tab/>
            </w:r>
            <w:r>
              <w:rPr>
                <w:rStyle w:val="IndexLink"/>
              </w:rPr>
              <w:t>65</w:t>
            </w:r>
          </w:hyperlink>
        </w:p>
        <w:p>
          <w:pPr>
            <w:pStyle w:val="Contents2"/>
            <w:tabs>
              <w:tab w:val="clear" w:pos="8743"/>
              <w:tab w:val="right" w:pos="9026" w:leader="dot"/>
            </w:tabs>
            <w:rPr/>
          </w:pPr>
          <w:hyperlink w:anchor="__RefHeading___Toc1181888_2870459653">
            <w:r>
              <w:rPr>
                <w:webHidden/>
                <w:rStyle w:val="IndexLink"/>
                <w:rtl w:val="true"/>
              </w:rPr>
              <w:t>کتاب های منتشر شده محمدرضا رجائی</w:t>
            </w:r>
            <w:r>
              <w:rPr>
                <w:rStyle w:val="IndexLink"/>
                <w:rtl w:val="true"/>
              </w:rPr>
              <w:tab/>
            </w:r>
            <w:r>
              <w:rPr>
                <w:rStyle w:val="IndexLink"/>
              </w:rPr>
              <w:t>66</w:t>
            </w:r>
          </w:hyperlink>
        </w:p>
        <w:p>
          <w:pPr>
            <w:pStyle w:val="Contents2"/>
            <w:tabs>
              <w:tab w:val="clear" w:pos="8743"/>
              <w:tab w:val="right" w:pos="9026" w:leader="dot"/>
            </w:tabs>
            <w:rPr/>
          </w:pPr>
          <w:hyperlink w:anchor="__RefHeading___Toc1181890_2870459653">
            <w:r>
              <w:rPr>
                <w:webHidden/>
                <w:rStyle w:val="IndexLink"/>
                <w:rtl w:val="true"/>
              </w:rPr>
              <w:t>کتاب های در حال انتشار همین مؤلف</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89_109662"/>
      <w:bookmarkStart w:id="1" w:name="pg10889_109662"/>
      <w:bookmarkEnd w:id="1"/>
    </w:p>
    <w:p>
      <w:pPr>
        <w:pStyle w:val="Heading2"/>
        <w:numPr>
          <w:ilvl w:val="1"/>
          <w:numId w:val="1"/>
        </w:numPr>
        <w:rPr/>
      </w:pPr>
      <w:bookmarkStart w:id="2" w:name="pg10889_109662"/>
      <w:bookmarkStart w:id="3" w:name="__RefHeading___Toc118172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محمدرضا،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کتاب خوانی چگونه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محمدرضا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مواد خواندنی</w:t>
      </w:r>
    </w:p>
    <w:p>
      <w:pPr>
        <w:pStyle w:val="BookText"/>
        <w:rPr/>
      </w:pPr>
      <w:r>
        <w:rPr>
          <w:rFonts w:eastAsia="Times New Roman" w:cs="Times New Roman" w:ascii="Times New Roman" w:hAnsi="Times New Roman"/>
          <w:color w:val="111111"/>
          <w:sz w:val="28"/>
          <w:szCs w:val="28"/>
          <w:lang w:val="en-US" w:bidi="en-US"/>
        </w:rPr>
        <w:t>Books and reading</w:t>
      </w:r>
    </w:p>
    <w:p>
      <w:pPr>
        <w:pStyle w:val="BookText"/>
        <w:rPr/>
      </w:pP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w:t>
      </w:r>
    </w:p>
    <w:p>
      <w:pPr>
        <w:pStyle w:val="BookText"/>
        <w:rPr/>
      </w:pPr>
      <w:r>
        <w:rPr>
          <w:rFonts w:eastAsia="Times New Roman" w:cs="Times New Roman" w:ascii="Times New Roman" w:hAnsi="Times New Roman"/>
          <w:color w:val="111111"/>
          <w:sz w:val="28"/>
          <w:szCs w:val="28"/>
          <w:lang w:val="en-US" w:bidi="en-US"/>
        </w:rPr>
        <w:t>Reading promotion</w:t>
      </w:r>
    </w:p>
    <w:p>
      <w:pPr>
        <w:pStyle w:val="BookText"/>
        <w:rPr/>
      </w:pPr>
      <w:r>
        <w:rPr>
          <w:rFonts w:ascii="IRNazanin" w:hAnsi="IRNazanin" w:eastAsia="IRNazanin"/>
          <w:color w:val="111111"/>
          <w:sz w:val="28"/>
          <w:sz w:val="28"/>
          <w:szCs w:val="28"/>
          <w:rtl w:val="true"/>
          <w:lang w:bidi="fa-IR"/>
        </w:rPr>
        <w:t>مطالعه و فراگیری</w:t>
      </w:r>
    </w:p>
    <w:p>
      <w:pPr>
        <w:pStyle w:val="BookText"/>
        <w:rPr/>
      </w:pPr>
      <w:r>
        <w:rPr>
          <w:rFonts w:eastAsia="Times New Roman" w:cs="Times New Roman" w:ascii="Times New Roman" w:hAnsi="Times New Roman"/>
          <w:color w:val="111111"/>
          <w:sz w:val="28"/>
          <w:szCs w:val="28"/>
          <w:lang w:val="en-US" w:bidi="en-US"/>
        </w:rPr>
        <w:t>Study skills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Z1003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820/9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9515040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172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محمدرضا،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کتاب خوانی چگونه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محمدرضا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مواد خواندنی</w:t>
      </w:r>
    </w:p>
    <w:p>
      <w:pPr>
        <w:pStyle w:val="BookText"/>
        <w:rPr/>
      </w:pPr>
      <w:r>
        <w:rPr>
          <w:rFonts w:eastAsia="Times New Roman" w:cs="Times New Roman" w:ascii="Times New Roman" w:hAnsi="Times New Roman"/>
          <w:color w:val="111111"/>
          <w:sz w:val="28"/>
          <w:szCs w:val="28"/>
          <w:lang w:val="en-US" w:bidi="en-US"/>
        </w:rPr>
        <w:t>Books and reading</w:t>
      </w:r>
    </w:p>
    <w:p>
      <w:pPr>
        <w:pStyle w:val="BookText"/>
        <w:rPr/>
      </w:pP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w:t>
      </w:r>
    </w:p>
    <w:p>
      <w:pPr>
        <w:pStyle w:val="BookText"/>
        <w:rPr/>
      </w:pPr>
      <w:r>
        <w:rPr>
          <w:rFonts w:eastAsia="Times New Roman" w:cs="Times New Roman" w:ascii="Times New Roman" w:hAnsi="Times New Roman"/>
          <w:color w:val="111111"/>
          <w:sz w:val="28"/>
          <w:szCs w:val="28"/>
          <w:lang w:val="en-US" w:bidi="en-US"/>
        </w:rPr>
        <w:t>Reading promotion</w:t>
      </w:r>
    </w:p>
    <w:p>
      <w:pPr>
        <w:pStyle w:val="BookText"/>
        <w:rPr/>
      </w:pPr>
      <w:r>
        <w:rPr>
          <w:rFonts w:ascii="IRNazanin" w:hAnsi="IRNazanin" w:eastAsia="IRNazanin"/>
          <w:color w:val="111111"/>
          <w:sz w:val="28"/>
          <w:sz w:val="28"/>
          <w:szCs w:val="28"/>
          <w:rtl w:val="true"/>
          <w:lang w:bidi="fa-IR"/>
        </w:rPr>
        <w:t>مطالعه و فراگیری</w:t>
      </w:r>
    </w:p>
    <w:p>
      <w:pPr>
        <w:pStyle w:val="BookText"/>
        <w:rPr/>
      </w:pPr>
      <w:r>
        <w:rPr>
          <w:rFonts w:eastAsia="Times New Roman" w:cs="Times New Roman" w:ascii="Times New Roman" w:hAnsi="Times New Roman"/>
          <w:color w:val="111111"/>
          <w:sz w:val="28"/>
          <w:szCs w:val="28"/>
          <w:lang w:val="en-US" w:bidi="en-US"/>
        </w:rPr>
        <w:t>Study skills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Z1003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820/9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9515040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کتابخوانی چگونه مطالعه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رجائی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سپاهان</w:t>
      </w:r>
    </w:p>
    <w:p>
      <w:pPr>
        <w:pStyle w:val="BookText"/>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قاسم پور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نشر سلام</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مؤلف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و کتابخوانی</w:t>
      </w:r>
    </w:p>
    <w:p>
      <w:pPr>
        <w:pStyle w:val="BookText"/>
        <w:rPr/>
      </w:pPr>
      <w:r>
        <w:rPr>
          <w:rFonts w:ascii="IRNazanin" w:hAnsi="IRNazanin" w:eastAsia="IRNazanin"/>
          <w:color w:val="111111"/>
          <w:sz w:val="28"/>
          <w:sz w:val="28"/>
          <w:szCs w:val="28"/>
          <w:rtl w:val="true"/>
          <w:lang w:bidi="fa-IR"/>
        </w:rPr>
        <w:t>چگونه مطالعه کنیم؟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رجائی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89_109669"/>
      <w:bookmarkStart w:id="8" w:name="pg10889_109669"/>
      <w:bookmarkEnd w:id="8"/>
    </w:p>
    <w:p>
      <w:pPr>
        <w:pStyle w:val="Heading2"/>
        <w:numPr>
          <w:ilvl w:val="1"/>
          <w:numId w:val="1"/>
        </w:numPr>
        <w:rPr/>
      </w:pPr>
      <w:bookmarkStart w:id="9" w:name="pg10889_109669"/>
      <w:bookmarkStart w:id="10" w:name="__RefHeading___Toc1181726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اهمیت، تعریف و ویژگی های کتاب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اهمیت کتابخوانی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ویژگی های کتاب و کتابخوانی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کتاب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افزودن معلومی بر معلوم ها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کتاب و کتابخوانی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همدم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تحکیم وضعیت کسب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طلایی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مطالعه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و کتابخوانی غذای روح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کسب جایگاه اجتماعی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مانعی برای بزهکاری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مسافرت و خانواده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معاشرتی دلپذیر و روابطی زیباتر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مشفق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شخصیت مخاطبان یار مشفق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کتابخوانی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علمی و افتادگی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نیازمندی ها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جدل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سازندگی و تعهد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نغز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سيرت نيكو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شکوفایی عقاید تازه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گرایش به باطل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گرایش به کتاب های سودمند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شناخت آسیب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زدائی از مخاطب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سیرابی از علم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ماهرانه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میلی به مهارت های آموزشی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پرخوری پرخوابی و پرحرفی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 خود بزرگ بینی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اندوزی نادان و سفیه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اصل اهم و مهم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 زور و تزویر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شتاب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غفلت از دوران جوانی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 سازی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گریز از دین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کلید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نوین کتابخوانی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اتاق مطالعه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اوضاع كواكب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 گیری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تصوّر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تنوع موضوع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تنوع و تجدید قوا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خوراک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بخوانید نه زیاد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مطلب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رفیق نیمه راه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 و قبراق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 با یار مهربان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 مطالب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ترین ابزار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 xml:space="preserve">گرایش به کتابخوانی از دیدگاه راهبران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علم بهتر است یا ثروت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یار مهربان از دیدگاه بزرگان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هفتم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مهربان از نگاه شعرا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2" w:name="pg10889_109677"/>
    </w:p>
    <w:p>
      <w:pPr>
        <w:pStyle w:val="Heading2"/>
        <w:numPr>
          <w:ilvl w:val="1"/>
          <w:numId w:val="1"/>
        </w:numPr>
        <w:rPr/>
      </w:pPr>
      <w:bookmarkStart w:id="13" w:name="__RefHeading___Toc1181728_287045965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در ارتباطات اجتماعی مردم برخوردهایی ناشی از رضیلت های اخلاقی چون حسد، کینه، غرور و به دنبال آن دعوا، دشمنی و تجاوز به حقوق عده ای از مردم به چشم می خورد که از عدم فرهنگ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ما به خوبی می دانیم که فرهنگ غریزی نیست بلکه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افرادی با مدارج و تحصیلات عالی از فرهنگ غنی بی بهره باشند در صورتی که بقال سرمحله از آن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تزلزل و آشفتگی، دعوا و دشمنی، تنبلی و سستی و ناهنجاری اجتماعی به حداقل برسد و از سویی آحاد ملت ها با آسودگی خاطر زندگی موفقی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گسترش فرهنگ ملی، اخلاقی همت بگماریم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جوامعی که با بی فرهنگی گره خورده اند سرگردانند و پیشرفتی ندارند، به </w:t>
      </w:r>
    </w:p>
    <w:p>
      <w:pPr>
        <w:pStyle w:val="BookText"/>
        <w:rPr/>
      </w:pPr>
      <w:r>
        <w:rPr>
          <w:rFonts w:ascii="IRNazanin" w:hAnsi="IRNazanin" w:eastAsia="IRNazanin"/>
          <w:color w:val="111111"/>
          <w:sz w:val="28"/>
          <w:sz w:val="28"/>
          <w:szCs w:val="28"/>
          <w:rtl w:val="true"/>
          <w:lang w:bidi="fa-IR"/>
        </w:rPr>
        <w:t>همین دلیل در می یابیم که فرهنگ موجب سازندگی افراد جوامع بوده و باعث ترقی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شناخت فرهنگ و کاربرد آن به راه های گوناگون امکان پذیر است که یکی از آنها گرایش مردم به کتاب و کتابخوانی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موجب تفهیم و گسترش فرهنگ ملی، اخلاقی گردیده و باعث رشد و تعالی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سال های گذشته تا اکنون گرایش مردم به مطالعه کتاب تا حدودی افزون تر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بدانیم که باز هم از گسترش فرهنگ مطالعه نباید غفلت کنیم و باید گام های عالی تری در این راه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راه های گوناگون مردم را به کتاب سوق داده، تا گرایش آنان به کتابخوانی افزون تر گردد و به امر تشویق و ترغیب مردم برای مطالعه هر چه بیشتر بپردازیم، زیرا هر چه آگاهی مردم به ویژه جوانان بیشتر شود علاوه بر آموزش و پرورش ضریب هوشی آنان نیز تقویت از این روی امکان بروز ناهنجاری ها به طریقه های مختلف کمتر خواهد بود و جامعه ای برتر و نوین خواهیم داشت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رجائی </w:t>
      </w:r>
      <w:bookmarkStart w:id="15" w:name="pg10889_109681"/>
    </w:p>
    <w:p>
      <w:pPr>
        <w:pStyle w:val="Heading2"/>
        <w:numPr>
          <w:ilvl w:val="1"/>
          <w:numId w:val="1"/>
        </w:numPr>
        <w:rPr/>
      </w:pPr>
      <w:bookmarkStart w:id="16" w:name="__RefHeading___Toc1181730_2870459653"/>
      <w:bookmarkStart w:id="17" w:name="_Toc5"/>
      <w:bookmarkEnd w:id="15"/>
      <w:bookmarkEnd w:id="16"/>
      <w:r>
        <w:rPr>
          <w:rtl w:val="true"/>
        </w:rPr>
        <w:t xml:space="preserve">فصل اول </w:t>
      </w:r>
      <w:r>
        <w:rPr>
          <w:rtl w:val="true"/>
        </w:rPr>
        <w:t xml:space="preserve">: </w:t>
      </w:r>
      <w:r>
        <w:rPr>
          <w:rtl w:val="true"/>
        </w:rPr>
        <w:t>اهمیت، تعریف و ویژگی های کتاب</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181732_2870459653"/>
      <w:bookmarkStart w:id="19" w:name="_Toc6"/>
      <w:bookmarkEnd w:id="18"/>
      <w:r>
        <w:rPr>
          <w:rtl w:val="true"/>
        </w:rPr>
        <w:t>اشاره</w:t>
      </w:r>
      <w:bookmarkStart w:id="20" w:name="pg10889_109683"/>
      <w:bookmarkEnd w:id="19"/>
    </w:p>
    <w:p>
      <w:pPr>
        <w:pStyle w:val="BookText"/>
        <w:rPr/>
      </w:pPr>
      <w:bookmarkEnd w:id="20"/>
      <w:r>
        <w:rPr>
          <w:rFonts w:ascii="IRNazanin" w:hAnsi="IRNazanin" w:eastAsia="IRNazanin"/>
          <w:color w:val="111111"/>
          <w:sz w:val="28"/>
          <w:sz w:val="28"/>
          <w:szCs w:val="28"/>
          <w:rtl w:val="true"/>
          <w:lang w:bidi="fa-IR"/>
        </w:rPr>
        <w:t>هنگامی که انسان با تمرین و مهارت به مطالعه کتاب علاقه مند گردید و عشق به آن را در خود زنده کرد، هیچ لذتی را در دنیا با لذت مطالعه عوض نمی کند و همیشه دوست دارد به مطالعه کتاب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کتاب های سودمند برای چندمین مرتبه خسته کننده نیست زیرا مطالعه ی کتاب به آدمی روح می بخشد و باعث رشد، ترقی و تعالی می شود، و موفقیت انسان را دو چندان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تعریف، اهمیت کتاب و کتابخوانی و ویژگی های آن می پردازیم </w:t>
      </w:r>
      <w:r>
        <w:rPr>
          <w:rFonts w:eastAsia="IRNazanin" w:cs="IRNazanin"/>
          <w:color w:val="111111"/>
          <w:sz w:val="28"/>
          <w:szCs w:val="28"/>
          <w:rtl w:val="true"/>
          <w:lang w:bidi="fa-IR"/>
        </w:rPr>
        <w:t>:</w:t>
      </w:r>
    </w:p>
    <w:p>
      <w:pPr>
        <w:pStyle w:val="Heading3"/>
        <w:numPr>
          <w:ilvl w:val="2"/>
          <w:numId w:val="1"/>
        </w:numPr>
        <w:rPr/>
      </w:pPr>
      <w:bookmarkStart w:id="21" w:name="__RefHeading___Toc1181734_2870459653"/>
      <w:bookmarkStart w:id="22" w:name="_Toc7"/>
      <w:bookmarkEnd w:id="21"/>
      <w:r>
        <w:rPr>
          <w:rtl w:val="true"/>
        </w:rPr>
        <w:t>الف</w:t>
      </w:r>
      <w:r>
        <w:rPr>
          <w:rtl w:val="true"/>
        </w:rPr>
        <w:t xml:space="preserve">) </w:t>
      </w:r>
      <w:r>
        <w:rPr>
          <w:rtl w:val="true"/>
        </w:rPr>
        <w:t>تعریف واژه</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ای است به سوی پر معنای علم و آگاهی</w:t>
      </w:r>
      <w:r>
        <w:rPr>
          <w:rFonts w:eastAsia="IRNazanin" w:cs="IRNazanin"/>
          <w:color w:val="111111"/>
          <w:sz w:val="28"/>
          <w:szCs w:val="28"/>
          <w:rtl w:val="true"/>
          <w:lang w:bidi="fa-IR"/>
        </w:rPr>
        <w:t xml:space="preserve">. </w:t>
      </w:r>
      <w:bookmarkStart w:id="23" w:name="pg10889_109684"/>
    </w:p>
    <w:p>
      <w:pPr>
        <w:pStyle w:val="Heading3"/>
        <w:numPr>
          <w:ilvl w:val="2"/>
          <w:numId w:val="1"/>
        </w:numPr>
        <w:rPr/>
      </w:pPr>
      <w:bookmarkStart w:id="24" w:name="__RefHeading___Toc1181736_2870459653"/>
      <w:bookmarkStart w:id="25" w:name="_Toc8"/>
      <w:bookmarkEnd w:id="23"/>
      <w:bookmarkEnd w:id="24"/>
      <w:r>
        <w:rPr>
          <w:rtl w:val="true"/>
        </w:rPr>
        <w:t>ب</w:t>
      </w:r>
      <w:r>
        <w:rPr>
          <w:rtl w:val="true"/>
        </w:rPr>
        <w:t xml:space="preserve">) </w:t>
      </w:r>
      <w:r>
        <w:rPr>
          <w:rtl w:val="true"/>
        </w:rPr>
        <w:t>تعریف واژه</w:t>
      </w:r>
      <w:bookmarkEnd w:id="25"/>
    </w:p>
    <w:p>
      <w:pPr>
        <w:pStyle w:val="BookText"/>
        <w:rPr/>
      </w:pPr>
      <w:r>
        <w:rPr>
          <w:rFonts w:ascii="IRNazanin" w:hAnsi="IRNazanin" w:eastAsia="IRNazanin"/>
          <w:color w:val="111111"/>
          <w:sz w:val="28"/>
          <w:sz w:val="28"/>
          <w:szCs w:val="28"/>
          <w:rtl w:val="true"/>
          <w:lang w:bidi="fa-IR"/>
        </w:rPr>
        <w:t xml:space="preserve">کتابخوانی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ساده است برای آموزش و پرورش استعدادهای انسان و بهره برداری صحیح از سرمایه های حیات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آموختن علومی که آدمی را در راه رشد و تکامل هدایت کند</w:t>
      </w:r>
      <w:r>
        <w:rPr>
          <w:rFonts w:eastAsia="IRNazanin" w:cs="IRNazanin"/>
          <w:color w:val="111111"/>
          <w:sz w:val="28"/>
          <w:szCs w:val="28"/>
          <w:rtl w:val="true"/>
          <w:lang w:bidi="fa-IR"/>
        </w:rPr>
        <w:t>.</w:t>
      </w:r>
    </w:p>
    <w:p>
      <w:pPr>
        <w:pStyle w:val="Heading3"/>
        <w:numPr>
          <w:ilvl w:val="2"/>
          <w:numId w:val="1"/>
        </w:numPr>
        <w:rPr/>
      </w:pPr>
      <w:bookmarkStart w:id="26" w:name="__RefHeading___Toc1181738_2870459653"/>
      <w:bookmarkStart w:id="27" w:name="_Toc9"/>
      <w:bookmarkEnd w:id="26"/>
      <w:r>
        <w:rPr>
          <w:rtl w:val="true"/>
        </w:rPr>
        <w:t>اهمیت کتابخوانی</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کتابخوانی میان کودکان، نوجوانان جوانان و بزرگسالان تلاش برای علاقه مند کردن آنها به مطالعه و ایجاد عادت به مطالعه به عنوان یک برنامه ی روزانه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ترویج کتابخوانی در دهه های اخیر بیشتر مورد توجه قرار</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از موضوع ها و دغدغه های بزرگ بعضی از کشورها بوده پژوهش های دانشمندان و پژوهشگران جایگاه مهم کتابخوانی و اهمیت آن را برای توسعه ی اقتصادی کشورها روشن ساخته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کتابخوانی موضوعی چند وجهی است و شامل سطح خرد و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سطح کلان به آن نگاه کنیم، راهبردی ملی و نیازمند برنامه ریزی برای حلقه های گوناگون کتاب و کتابخوانی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ها شامل تألیف، نشر، برپایی و تجهیز کتابخانه های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این حلقه، دسترسی به کتاب های مناسب و ارزان و سوی دیگر آن ، ایجاد انگیزه برای کتابخوانی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به آن توجه ویژه ای معطوف گردد</w:t>
      </w:r>
      <w:r>
        <w:rPr>
          <w:rFonts w:eastAsia="IRNazanin" w:cs="IRNazanin"/>
          <w:color w:val="111111"/>
          <w:sz w:val="28"/>
          <w:szCs w:val="28"/>
          <w:rtl w:val="true"/>
          <w:lang w:bidi="fa-IR"/>
        </w:rPr>
        <w:t xml:space="preserve">. </w:t>
      </w:r>
      <w:bookmarkStart w:id="28" w:name="pg10889_109686"/>
    </w:p>
    <w:p>
      <w:pPr>
        <w:pStyle w:val="BookText"/>
        <w:rPr/>
      </w:pPr>
      <w:bookmarkEnd w:id="28"/>
      <w:r>
        <w:rPr>
          <w:rFonts w:ascii="IRNazanin" w:hAnsi="IRNazanin" w:eastAsia="IRNazanin"/>
          <w:color w:val="111111"/>
          <w:sz w:val="28"/>
          <w:sz w:val="28"/>
          <w:szCs w:val="28"/>
          <w:rtl w:val="true"/>
          <w:lang w:bidi="fa-IR"/>
        </w:rPr>
        <w:t xml:space="preserve">برای اهمیت کتابخوانی و کتاب همین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بدون کتاب جسم بی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مطالعه کتاب روح بخش آدمی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خواندن کتاب پسندیده روح شخص را سالم می نماید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مطالعه کتاب را بین مخاطبین به صورت عادت ممدوح در می آوریم، دیگر ارتباط او با دنیای علم سخت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 مرارتی می تواند از راه کتابخوانی طرز فکر خود را نسبت به جریان های پیرامون خود تعالی بخشد</w:t>
      </w:r>
      <w:r>
        <w:rPr>
          <w:rFonts w:eastAsia="IRNazanin" w:cs="IRNazanin"/>
          <w:color w:val="111111"/>
          <w:sz w:val="28"/>
          <w:szCs w:val="28"/>
          <w:rtl w:val="true"/>
          <w:lang w:bidi="fa-IR"/>
        </w:rPr>
        <w:t>.</w:t>
      </w:r>
    </w:p>
    <w:p>
      <w:pPr>
        <w:pStyle w:val="Heading3"/>
        <w:numPr>
          <w:ilvl w:val="2"/>
          <w:numId w:val="1"/>
        </w:numPr>
        <w:rPr/>
      </w:pPr>
      <w:bookmarkStart w:id="29" w:name="__RefHeading___Toc1181740_2870459653"/>
      <w:bookmarkStart w:id="30" w:name="_Toc10"/>
      <w:bookmarkEnd w:id="29"/>
      <w:r>
        <w:rPr>
          <w:rtl w:val="true"/>
        </w:rPr>
        <w:t>ویژگی های کتاب و کتابخوانی</w:t>
      </w:r>
      <w:bookmarkEnd w:id="30"/>
    </w:p>
    <w:p>
      <w:pPr>
        <w:pStyle w:val="Heading4"/>
        <w:numPr>
          <w:ilvl w:val="3"/>
          <w:numId w:val="1"/>
        </w:numPr>
        <w:rPr/>
      </w:pPr>
      <w:bookmarkStart w:id="31" w:name="__RefHeading___Toc1181742_2870459653"/>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برای گرایش به کتاب و کتابخوانی آگاهی از خصوصیات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دانستن آن خصوصیات ما را سریع تر به کتابخوانی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با ذکر خصلت های آن در می یابیم که مطالعه کتاب ما را از تیره بختی در امان می دارد و شادکامی را برای ما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پانزده ویژگی و خصلت آن اشاره ای مختصر نموده ایم که با هم می خوانیم</w:t>
      </w:r>
      <w:r>
        <w:rPr>
          <w:rFonts w:eastAsia="IRNazanin" w:cs="IRNazanin"/>
          <w:color w:val="111111"/>
          <w:sz w:val="28"/>
          <w:szCs w:val="28"/>
          <w:rtl w:val="true"/>
          <w:lang w:bidi="fa-IR"/>
        </w:rPr>
        <w:t>:</w:t>
      </w:r>
    </w:p>
    <w:p>
      <w:pPr>
        <w:pStyle w:val="Heading4"/>
        <w:numPr>
          <w:ilvl w:val="3"/>
          <w:numId w:val="1"/>
        </w:numPr>
        <w:rPr/>
      </w:pPr>
      <w:bookmarkStart w:id="33" w:name="__RefHeading___Toc1181744_2870459653"/>
      <w:bookmarkStart w:id="34" w:name="_Toc12"/>
      <w:bookmarkEnd w:id="33"/>
      <w:r>
        <w:rPr/>
        <w:t>1</w:t>
      </w:r>
      <w:r>
        <w:rPr>
          <w:rtl w:val="true"/>
        </w:rPr>
        <w:t xml:space="preserve">) </w:t>
      </w:r>
      <w:r>
        <w:rPr>
          <w:rtl w:val="true"/>
        </w:rPr>
        <w:t>ارزش کتاب</w:t>
      </w:r>
      <w:bookmarkEnd w:id="3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و کتابخوانی از جمله اعمال پسندیده ای است که مردان نیکو خصال به آن گرایش دارند، بنابراین افرادی که در پی این عمل نکو نبوده و برای پر نمودن اوقات فراغت خود به دنبال اعمال نکوهیده هستند نه تنها بی ارزش بوده بلکه افراد خیانتکاری هستند که به دره نیستی سقوط </w:t>
      </w:r>
      <w:bookmarkStart w:id="35" w:name="pg10889_109688"/>
    </w:p>
    <w:p>
      <w:pPr>
        <w:pStyle w:val="BookText"/>
        <w:rPr/>
      </w:pPr>
      <w:bookmarkEnd w:id="35"/>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حدیثی از پیامبر اکرم صلی الله علیه وآله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کسی است که از همه داناتر باشد و کم بهاترین مردم کسی است که دانشش از همه کمتر باشد</w:t>
      </w:r>
      <w:r>
        <w:rPr>
          <w:rFonts w:eastAsia="IRNazanin" w:cs="IRNazanin"/>
          <w:color w:val="111111"/>
          <w:sz w:val="28"/>
          <w:szCs w:val="28"/>
          <w:rtl w:val="true"/>
          <w:lang w:bidi="fa-IR"/>
        </w:rPr>
        <w:t>.»</w:t>
      </w:r>
    </w:p>
    <w:p>
      <w:pPr>
        <w:pStyle w:val="Heading4"/>
        <w:numPr>
          <w:ilvl w:val="3"/>
          <w:numId w:val="1"/>
        </w:numPr>
        <w:rPr/>
      </w:pPr>
      <w:bookmarkStart w:id="36" w:name="__RefHeading___Toc1181746_2870459653"/>
      <w:bookmarkStart w:id="37" w:name="_Toc13"/>
      <w:bookmarkEnd w:id="36"/>
      <w:r>
        <w:rPr/>
        <w:t>2</w:t>
      </w:r>
      <w:r>
        <w:rPr>
          <w:rtl w:val="true"/>
        </w:rPr>
        <w:t xml:space="preserve">) </w:t>
      </w:r>
      <w:r>
        <w:rPr>
          <w:rtl w:val="true"/>
        </w:rPr>
        <w:t>افزودن معلومی بر معلوم ها</w:t>
      </w:r>
      <w:bookmarkEnd w:id="37"/>
    </w:p>
    <w:p>
      <w:pPr>
        <w:pStyle w:val="BookText"/>
        <w:rPr/>
      </w:pPr>
      <w:r>
        <w:rPr>
          <w:rFonts w:ascii="IRNazanin" w:hAnsi="IRNazanin" w:eastAsia="IRNazanin"/>
          <w:color w:val="111111"/>
          <w:sz w:val="28"/>
          <w:sz w:val="28"/>
          <w:szCs w:val="28"/>
          <w:rtl w:val="true"/>
          <w:lang w:bidi="fa-IR"/>
        </w:rPr>
        <w:t xml:space="preserve">با گرایش به یار مهربان و با فاصله گرفتن از مجهول ها و با افزودن معلومی بر معلوم های خویش علوم نوین و پیشرفته را فرا می گیریم و این گام مهمی برای صعود به قله های ترقّی است </w:t>
      </w:r>
      <w:r>
        <w:rPr>
          <w:rFonts w:eastAsia="IRNazanin" w:cs="IRNazanin"/>
          <w:color w:val="111111"/>
          <w:sz w:val="28"/>
          <w:szCs w:val="28"/>
          <w:rtl w:val="true"/>
          <w:lang w:bidi="fa-IR"/>
        </w:rPr>
        <w:t>.</w:t>
      </w:r>
    </w:p>
    <w:p>
      <w:pPr>
        <w:pStyle w:val="Heading4"/>
        <w:numPr>
          <w:ilvl w:val="3"/>
          <w:numId w:val="1"/>
        </w:numPr>
        <w:rPr/>
      </w:pPr>
      <w:bookmarkStart w:id="38" w:name="__RefHeading___Toc1181748_2870459653"/>
      <w:bookmarkStart w:id="39" w:name="_Toc14"/>
      <w:bookmarkEnd w:id="38"/>
      <w:r>
        <w:rPr/>
        <w:t>3</w:t>
      </w:r>
      <w:r>
        <w:rPr>
          <w:rtl w:val="true"/>
        </w:rPr>
        <w:t xml:space="preserve">) </w:t>
      </w:r>
      <w:r>
        <w:rPr>
          <w:rtl w:val="true"/>
        </w:rPr>
        <w:t>امنیت کتاب و کتابخوانی</w:t>
      </w:r>
      <w:bookmarkEnd w:id="39"/>
    </w:p>
    <w:p>
      <w:pPr>
        <w:pStyle w:val="BookText"/>
        <w:rPr/>
      </w:pPr>
      <w:r>
        <w:rPr>
          <w:rFonts w:ascii="IRNazanin" w:hAnsi="IRNazanin" w:eastAsia="IRNazanin"/>
          <w:color w:val="111111"/>
          <w:sz w:val="28"/>
          <w:sz w:val="28"/>
          <w:szCs w:val="28"/>
          <w:rtl w:val="true"/>
          <w:lang w:bidi="fa-IR"/>
        </w:rPr>
        <w:t xml:space="preserve">گرایش به مطالعه نه تنها از تزلزل جلوگیری می نماید بلکه انسان را از کارهای خلاف عقل دور می سازد و بر امنیت اخلاقی مخاطبان کتاب می افزاید </w:t>
      </w:r>
      <w:r>
        <w:rPr>
          <w:rFonts w:eastAsia="IRNazanin" w:cs="IRNazanin"/>
          <w:color w:val="111111"/>
          <w:sz w:val="28"/>
          <w:szCs w:val="28"/>
          <w:rtl w:val="true"/>
          <w:lang w:bidi="fa-IR"/>
        </w:rPr>
        <w:t>.</w:t>
      </w:r>
    </w:p>
    <w:p>
      <w:pPr>
        <w:pStyle w:val="Heading4"/>
        <w:numPr>
          <w:ilvl w:val="3"/>
          <w:numId w:val="1"/>
        </w:numPr>
        <w:rPr/>
      </w:pPr>
      <w:bookmarkStart w:id="40" w:name="__RefHeading___Toc1181750_2870459653"/>
      <w:bookmarkStart w:id="41" w:name="_Toc15"/>
      <w:bookmarkEnd w:id="40"/>
      <w:r>
        <w:rPr/>
        <w:t>4</w:t>
      </w:r>
      <w:r>
        <w:rPr>
          <w:rtl w:val="true"/>
        </w:rPr>
        <w:t xml:space="preserve">) </w:t>
      </w:r>
      <w:r>
        <w:rPr>
          <w:rtl w:val="true"/>
        </w:rPr>
        <w:t>برترین همدم</w:t>
      </w:r>
      <w:bookmarkEnd w:id="41"/>
    </w:p>
    <w:p>
      <w:pPr>
        <w:pStyle w:val="BookText"/>
        <w:rPr/>
      </w:pPr>
      <w:r>
        <w:rPr>
          <w:rFonts w:ascii="IRNazanin" w:hAnsi="IRNazanin" w:eastAsia="IRNazanin"/>
          <w:color w:val="111111"/>
          <w:sz w:val="28"/>
          <w:sz w:val="28"/>
          <w:szCs w:val="28"/>
          <w:rtl w:val="true"/>
          <w:lang w:bidi="fa-IR"/>
        </w:rPr>
        <w:t>روزی بلخی، شاعر نشسته بود و کتابی را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آمد پیش او نشست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تنها نشسته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اکنون شدم که تو آمدی زیرا بواسطه آمدن تو از مطالعه بازماندم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من مایل به دانستن آنها می باشم در کتاب است و بهترین رفیق من آنکس است که کتابی به من بدهد که نخوانده باشم</w:t>
      </w:r>
      <w:r>
        <w:rPr>
          <w:rFonts w:eastAsia="IRNazanin" w:cs="IRNazanin"/>
          <w:color w:val="111111"/>
          <w:sz w:val="28"/>
          <w:szCs w:val="28"/>
          <w:rtl w:val="true"/>
          <w:lang w:bidi="fa-IR"/>
        </w:rPr>
        <w:t xml:space="preserve">.» </w:t>
      </w:r>
      <w:bookmarkStart w:id="42" w:name="pg10889_109691"/>
    </w:p>
    <w:p>
      <w:pPr>
        <w:pStyle w:val="BookText"/>
        <w:rPr/>
      </w:pPr>
      <w:bookmarkEnd w:id="42"/>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آگاهانه انتخاب شود در حکم یاری مهربان و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مشفقی می باشد که بدون کتک و چوب و فلک ما را می سازد</w:t>
      </w:r>
      <w:r>
        <w:rPr>
          <w:rFonts w:eastAsia="IRNazanin" w:cs="IRNazanin"/>
          <w:color w:val="111111"/>
          <w:sz w:val="28"/>
          <w:szCs w:val="28"/>
          <w:rtl w:val="true"/>
          <w:lang w:bidi="fa-IR"/>
        </w:rPr>
        <w:t>.</w:t>
      </w:r>
    </w:p>
    <w:p>
      <w:pPr>
        <w:pStyle w:val="Heading4"/>
        <w:numPr>
          <w:ilvl w:val="3"/>
          <w:numId w:val="1"/>
        </w:numPr>
        <w:rPr/>
      </w:pPr>
      <w:bookmarkStart w:id="43" w:name="__RefHeading___Toc1181752_2870459653"/>
      <w:bookmarkStart w:id="44" w:name="_Toc16"/>
      <w:bookmarkEnd w:id="43"/>
      <w:r>
        <w:rPr/>
        <w:t>5</w:t>
      </w:r>
      <w:r>
        <w:rPr>
          <w:rtl w:val="true"/>
        </w:rPr>
        <w:t xml:space="preserve">) </w:t>
      </w:r>
      <w:r>
        <w:rPr>
          <w:rtl w:val="true"/>
        </w:rPr>
        <w:t>تحکیم وضعیت کسب</w:t>
      </w:r>
      <w:bookmarkEnd w:id="44"/>
    </w:p>
    <w:p>
      <w:pPr>
        <w:pStyle w:val="BookText"/>
        <w:rPr/>
      </w:pPr>
      <w:r>
        <w:rPr>
          <w:rFonts w:ascii="IRNazanin" w:hAnsi="IRNazanin" w:eastAsia="IRNazanin"/>
          <w:color w:val="111111"/>
          <w:sz w:val="28"/>
          <w:sz w:val="28"/>
          <w:szCs w:val="28"/>
          <w:rtl w:val="true"/>
          <w:lang w:bidi="fa-IR"/>
        </w:rPr>
        <w:t>با گرایش به کتاب، این یار پنددان؛ از وضعیت کسب برتری برخوردار خواهیم شد و نه تنها شغلی به دور از حاشیه داشته بلکه بنیاد آن را مستحکم تر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مطالعه کتاب هایی در این زمینه و سپس رعایت آداب کار، سبب می گردد از مقام و مرتبه عالی تری برای این فرصت بهره مند شویم</w:t>
      </w:r>
      <w:r>
        <w:rPr>
          <w:rFonts w:eastAsia="IRNazanin" w:cs="IRNazanin"/>
          <w:color w:val="111111"/>
          <w:sz w:val="28"/>
          <w:szCs w:val="28"/>
          <w:rtl w:val="true"/>
          <w:lang w:bidi="fa-IR"/>
        </w:rPr>
        <w:t>.</w:t>
      </w:r>
    </w:p>
    <w:p>
      <w:pPr>
        <w:pStyle w:val="Heading4"/>
        <w:numPr>
          <w:ilvl w:val="3"/>
          <w:numId w:val="1"/>
        </w:numPr>
        <w:rPr/>
      </w:pPr>
      <w:bookmarkStart w:id="45" w:name="__RefHeading___Toc1181754_2870459653"/>
      <w:bookmarkStart w:id="46" w:name="_Toc17"/>
      <w:bookmarkEnd w:id="45"/>
      <w:r>
        <w:rPr/>
        <w:t>6</w:t>
      </w:r>
      <w:r>
        <w:rPr>
          <w:rtl w:val="true"/>
        </w:rPr>
        <w:t xml:space="preserve">) </w:t>
      </w:r>
      <w:r>
        <w:rPr>
          <w:rtl w:val="true"/>
        </w:rPr>
        <w:t>تمدن</w:t>
      </w:r>
      <w:bookmarkEnd w:id="46"/>
    </w:p>
    <w:p>
      <w:pPr>
        <w:pStyle w:val="BookText"/>
        <w:rPr/>
      </w:pPr>
      <w:r>
        <w:rPr>
          <w:rFonts w:ascii="IRNazanin" w:hAnsi="IRNazanin" w:eastAsia="IRNazanin"/>
          <w:color w:val="111111"/>
          <w:sz w:val="28"/>
          <w:sz w:val="28"/>
          <w:szCs w:val="28"/>
          <w:rtl w:val="true"/>
          <w:lang w:bidi="fa-IR"/>
        </w:rPr>
        <w:t>روزانه در سراسر دنیا هزاران کتاب منتشر می گردد و از سویی برای صنعت نشر تحولی نو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تأثیر مستقیم بر عقاید و افکار مردم می گذارد و باعث تمدنی پیشرفته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تمدن قرن بیستم کتاب و مطبوعات چایگاه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سیاست در زندگی جوامع گوناگون تأثیر به سزائی دارد ولی کتاب ممکن است، در این امر اثر فراوانی داشته باشد</w:t>
      </w:r>
      <w:r>
        <w:rPr>
          <w:rFonts w:eastAsia="IRNazanin" w:cs="IRNazanin"/>
          <w:color w:val="111111"/>
          <w:sz w:val="28"/>
          <w:szCs w:val="28"/>
          <w:rtl w:val="true"/>
          <w:lang w:bidi="fa-IR"/>
        </w:rPr>
        <w:t>.</w:t>
      </w:r>
    </w:p>
    <w:p>
      <w:pPr>
        <w:pStyle w:val="Heading4"/>
        <w:numPr>
          <w:ilvl w:val="3"/>
          <w:numId w:val="1"/>
        </w:numPr>
        <w:rPr/>
      </w:pPr>
      <w:bookmarkStart w:id="47" w:name="__RefHeading___Toc1181756_2870459653"/>
      <w:bookmarkStart w:id="48" w:name="_Toc18"/>
      <w:bookmarkEnd w:id="47"/>
      <w:r>
        <w:rPr/>
        <w:t>7</w:t>
      </w:r>
      <w:r>
        <w:rPr>
          <w:rtl w:val="true"/>
        </w:rPr>
        <w:t xml:space="preserve">) </w:t>
      </w:r>
      <w:r>
        <w:rPr>
          <w:rtl w:val="true"/>
        </w:rPr>
        <w:t>راز طلایی</w:t>
      </w:r>
      <w:bookmarkEnd w:id="4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یار مهربان دلیل محکمی است که گرایش به آن عامل مهمی </w:t>
      </w:r>
      <w:bookmarkStart w:id="49" w:name="pg10889_109692"/>
    </w:p>
    <w:p>
      <w:pPr>
        <w:pStyle w:val="BookText"/>
        <w:rPr/>
      </w:pPr>
      <w:bookmarkEnd w:id="49"/>
      <w:r>
        <w:rPr>
          <w:rFonts w:ascii="IRNazanin" w:hAnsi="IRNazanin" w:eastAsia="IRNazanin"/>
          <w:color w:val="111111"/>
          <w:sz w:val="28"/>
          <w:sz w:val="28"/>
          <w:szCs w:val="28"/>
          <w:rtl w:val="true"/>
          <w:lang w:bidi="fa-IR"/>
        </w:rPr>
        <w:t>برای کامیابی است و می تواند ما را در راه رسیدن به بهروری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 کاراوتی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مشتاقان کتاب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خوشبختی جهان را دارا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روح خود را در آن فضائی که دوست دارم پرواز دهم زیرا من در کتابخانه خود بسان فرمانروایی واهی می مانم که در قصر خود نشسته و گاهی با فلاسفه و زمانی با سفرای شیرین سخن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کتاب از همه ی دوستان صمیمی انسان دریاری و محبت با وفاتر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هنگام تیره بختی و رنج و الم آدمی را تنها نمی گذارد و به یاری وی می شتابد</w:t>
      </w:r>
      <w:r>
        <w:rPr>
          <w:rFonts w:eastAsia="IRNazanin" w:cs="IRNazanin"/>
          <w:color w:val="111111"/>
          <w:sz w:val="28"/>
          <w:szCs w:val="28"/>
          <w:rtl w:val="true"/>
          <w:lang w:bidi="fa-IR"/>
        </w:rPr>
        <w:t>.</w:t>
      </w:r>
    </w:p>
    <w:p>
      <w:pPr>
        <w:pStyle w:val="Heading4"/>
        <w:numPr>
          <w:ilvl w:val="3"/>
          <w:numId w:val="1"/>
        </w:numPr>
        <w:rPr/>
      </w:pPr>
      <w:bookmarkStart w:id="50" w:name="__RefHeading___Toc1181758_2870459653"/>
      <w:bookmarkStart w:id="51" w:name="_Toc19"/>
      <w:bookmarkEnd w:id="50"/>
      <w:r>
        <w:rPr/>
        <w:t>8</w:t>
      </w:r>
      <w:r>
        <w:rPr>
          <w:rtl w:val="true"/>
        </w:rPr>
        <w:t xml:space="preserve">) </w:t>
      </w:r>
      <w:r>
        <w:rPr>
          <w:rtl w:val="true"/>
        </w:rPr>
        <w:t>زمان مطالعه</w:t>
      </w:r>
      <w:bookmarkEnd w:id="51"/>
    </w:p>
    <w:p>
      <w:pPr>
        <w:pStyle w:val="BookText"/>
        <w:rPr/>
      </w:pPr>
      <w:r>
        <w:rPr>
          <w:rFonts w:ascii="IRNazanin" w:hAnsi="IRNazanin" w:eastAsia="IRNazanin"/>
          <w:color w:val="111111"/>
          <w:sz w:val="28"/>
          <w:sz w:val="28"/>
          <w:szCs w:val="28"/>
          <w:rtl w:val="true"/>
          <w:lang w:bidi="fa-IR"/>
        </w:rPr>
        <w:t>زمان مطالعه گامی مثبت برای فراگیری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کسالت از اوقات خویش استفاده بهینه ننماید، در زندگی به مقصود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یار مهربان فرصت ها را در می 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الفرصة تمر مر السحاب</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زندگی کوتاه تر از آنی است که ما فکر آن را می کنیم و اوقات عمر محدود می باشد، نباید وقت خود را صرف خواندن کتاب های بی ارزش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سویی فرق است بین کسی که با لذت کتابی را می خواند با آدمی که می خواهد با کتاب ملالت خود را رفع کند </w:t>
      </w:r>
      <w:bookmarkStart w:id="52" w:name="pg10889_109694"/>
    </w:p>
    <w:p>
      <w:pPr>
        <w:pStyle w:val="Heading4"/>
        <w:numPr>
          <w:ilvl w:val="3"/>
          <w:numId w:val="1"/>
        </w:numPr>
        <w:rPr/>
      </w:pPr>
      <w:bookmarkStart w:id="53" w:name="__RefHeading___Toc1181760_2870459653"/>
      <w:bookmarkStart w:id="54" w:name="_Toc20"/>
      <w:bookmarkEnd w:id="52"/>
      <w:bookmarkEnd w:id="53"/>
      <w:r>
        <w:rPr/>
        <w:t>9</w:t>
      </w:r>
      <w:r>
        <w:rPr>
          <w:rtl w:val="true"/>
        </w:rPr>
        <w:t xml:space="preserve">) </w:t>
      </w:r>
      <w:r>
        <w:rPr>
          <w:rtl w:val="true"/>
        </w:rPr>
        <w:t>کتاب و کتابخوانی غذای روح</w:t>
      </w:r>
      <w:bookmarkEnd w:id="54"/>
    </w:p>
    <w:p>
      <w:pPr>
        <w:pStyle w:val="BookText"/>
        <w:rPr/>
      </w:pPr>
      <w:r>
        <w:rPr>
          <w:rFonts w:ascii="IRNazanin" w:hAnsi="IRNazanin" w:eastAsia="IRNazanin"/>
          <w:color w:val="111111"/>
          <w:sz w:val="28"/>
          <w:sz w:val="28"/>
          <w:szCs w:val="28"/>
          <w:rtl w:val="true"/>
          <w:lang w:bidi="fa-IR"/>
        </w:rPr>
        <w:t>بدون تردید گرایش به کتاب، این یار مشفق و مهربان، نوعی عبادت محسوب گردیده و باعث تغذیه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وقتی که آن کتاب ها براساس اعتقاد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راهبران دینی دلیلی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آنان مطالعه کتاب را افزودن حسناتی در نامه اعمال دانسته اند که گناهان را می 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يذهبن السيئات</w:t>
      </w:r>
      <w:r>
        <w:rPr>
          <w:rFonts w:eastAsia="IRNazanin" w:cs="IRNazanin"/>
          <w:color w:val="111111"/>
          <w:sz w:val="28"/>
          <w:szCs w:val="28"/>
          <w:rtl w:val="true"/>
          <w:lang w:bidi="fa-IR"/>
        </w:rPr>
        <w:t>»</w:t>
      </w:r>
    </w:p>
    <w:p>
      <w:pPr>
        <w:pStyle w:val="Heading4"/>
        <w:numPr>
          <w:ilvl w:val="3"/>
          <w:numId w:val="1"/>
        </w:numPr>
        <w:rPr/>
      </w:pPr>
      <w:bookmarkStart w:id="55" w:name="__RefHeading___Toc1181762_2870459653"/>
      <w:bookmarkStart w:id="56" w:name="_Toc21"/>
      <w:bookmarkEnd w:id="55"/>
      <w:r>
        <w:rPr/>
        <w:t>10</w:t>
      </w:r>
      <w:r>
        <w:rPr>
          <w:rtl w:val="true"/>
        </w:rPr>
        <w:t xml:space="preserve">) </w:t>
      </w:r>
      <w:r>
        <w:rPr>
          <w:rtl w:val="true"/>
        </w:rPr>
        <w:t>کسب جایگاه اجتماعی</w:t>
      </w:r>
      <w:bookmarkEnd w:id="56"/>
    </w:p>
    <w:p>
      <w:pPr>
        <w:pStyle w:val="BookText"/>
        <w:rPr/>
      </w:pPr>
      <w:r>
        <w:rPr>
          <w:rFonts w:ascii="IRNazanin" w:hAnsi="IRNazanin" w:eastAsia="IRNazanin"/>
          <w:color w:val="111111"/>
          <w:sz w:val="28"/>
          <w:sz w:val="28"/>
          <w:szCs w:val="28"/>
          <w:rtl w:val="true"/>
          <w:lang w:bidi="fa-IR"/>
        </w:rPr>
        <w:t>مردم هر جامعه ای از انسان بی سواد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بین مردم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دنبال کسب آگاهی نیست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بی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مطالعه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 مطالعه فلان حرف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شخصی که گرایش به کتاب دارد از اعتماد بیشتری در اجتماع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مردان به وی به دیده احترام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مخاطبین کتاب از کسب جایگاه اجتماعی و اعتماد مردم برخوردارند</w:t>
      </w:r>
      <w:r>
        <w:rPr>
          <w:rFonts w:eastAsia="IRNazanin" w:cs="IRNazanin"/>
          <w:color w:val="111111"/>
          <w:sz w:val="28"/>
          <w:szCs w:val="28"/>
          <w:rtl w:val="true"/>
          <w:lang w:bidi="fa-IR"/>
        </w:rPr>
        <w:t>.</w:t>
      </w:r>
    </w:p>
    <w:p>
      <w:pPr>
        <w:pStyle w:val="Heading4"/>
        <w:numPr>
          <w:ilvl w:val="3"/>
          <w:numId w:val="1"/>
        </w:numPr>
        <w:rPr/>
      </w:pPr>
      <w:bookmarkStart w:id="57" w:name="__RefHeading___Toc1181764_2870459653"/>
      <w:bookmarkStart w:id="58" w:name="_Toc22"/>
      <w:bookmarkEnd w:id="57"/>
      <w:r>
        <w:rPr/>
        <w:t>11</w:t>
      </w:r>
      <w:r>
        <w:rPr>
          <w:rtl w:val="true"/>
        </w:rPr>
        <w:t xml:space="preserve">) </w:t>
      </w:r>
      <w:r>
        <w:rPr>
          <w:rtl w:val="true"/>
        </w:rPr>
        <w:t>مانعی برای بزهکاری</w:t>
      </w:r>
      <w:bookmarkEnd w:id="5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گرایش به کتاب های برگزیده موجب فضیلت و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را از خطا دور نموده و به سوی زندگی سعادتمندانه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جوامعی که میزان سرانه مطالعه بیشتر است، آزار </w:t>
      </w:r>
      <w:bookmarkStart w:id="59" w:name="pg10889_109696"/>
    </w:p>
    <w:p>
      <w:pPr>
        <w:pStyle w:val="BookText"/>
        <w:rPr/>
      </w:pPr>
      <w:bookmarkEnd w:id="59"/>
      <w:r>
        <w:rPr>
          <w:rFonts w:ascii="IRNazanin" w:hAnsi="IRNazanin" w:eastAsia="IRNazanin"/>
          <w:color w:val="111111"/>
          <w:sz w:val="28"/>
          <w:sz w:val="28"/>
          <w:szCs w:val="28"/>
          <w:rtl w:val="true"/>
          <w:lang w:bidi="fa-IR"/>
        </w:rPr>
        <w:t>به مظلومان به نسبت کمتر بوده و مردم زندگی برتری را تجربه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امنیت و آرامش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یار مشفق و مهربان، کتاب، آزاد مردی است که تو را گرفتار مرگ تدریجی نمی کند</w:t>
      </w:r>
      <w:r>
        <w:rPr>
          <w:rFonts w:eastAsia="IRNazanin" w:cs="IRNazanin"/>
          <w:color w:val="111111"/>
          <w:sz w:val="28"/>
          <w:szCs w:val="28"/>
          <w:rtl w:val="true"/>
          <w:lang w:bidi="fa-IR"/>
        </w:rPr>
        <w:t>.</w:t>
      </w:r>
    </w:p>
    <w:p>
      <w:pPr>
        <w:pStyle w:val="Heading4"/>
        <w:numPr>
          <w:ilvl w:val="3"/>
          <w:numId w:val="1"/>
        </w:numPr>
        <w:rPr/>
      </w:pPr>
      <w:bookmarkStart w:id="60" w:name="__RefHeading___Toc1181766_2870459653"/>
      <w:bookmarkStart w:id="61" w:name="_Toc23"/>
      <w:bookmarkEnd w:id="60"/>
      <w:r>
        <w:rPr/>
        <w:t>12</w:t>
      </w:r>
      <w:r>
        <w:rPr>
          <w:rtl w:val="true"/>
        </w:rPr>
        <w:t xml:space="preserve">) </w:t>
      </w:r>
      <w:r>
        <w:rPr>
          <w:rtl w:val="true"/>
        </w:rPr>
        <w:t>مسافرت و خانواده</w:t>
      </w:r>
      <w:bookmarkEnd w:id="61"/>
    </w:p>
    <w:p>
      <w:pPr>
        <w:pStyle w:val="BookText"/>
        <w:rPr/>
      </w:pPr>
      <w:r>
        <w:rPr>
          <w:rFonts w:ascii="IRNazanin" w:hAnsi="IRNazanin" w:eastAsia="IRNazanin"/>
          <w:color w:val="111111"/>
          <w:sz w:val="28"/>
          <w:sz w:val="28"/>
          <w:szCs w:val="28"/>
          <w:rtl w:val="true"/>
          <w:lang w:bidi="fa-IR"/>
        </w:rPr>
        <w:t>یکی از عوامل تمرکز فکر مطالعه کتاب است که تزلزل را کاهش داده و موجب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کارشناسان اعتقاد دارند که اگر صبح بعد از بیدار شدن از خواب تمرکز فکر ندارید چند صفحه ای کتاب مطالعه کنید و سپس برای انجام کارهای روزانه از خانه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کتاب آرامش یابد، هیچ آرامشی را از دست نداده است</w:t>
      </w:r>
      <w:r>
        <w:rPr>
          <w:rFonts w:eastAsia="IRNazanin" w:cs="IRNazanin"/>
          <w:color w:val="111111"/>
          <w:sz w:val="28"/>
          <w:szCs w:val="28"/>
          <w:rtl w:val="true"/>
          <w:lang w:bidi="fa-IR"/>
        </w:rPr>
        <w:t xml:space="preserve">. </w:t>
      </w:r>
      <w:r>
        <w:rPr>
          <w:rStyle w:val="FootnoteAnchor"/>
          <w:rtl w:val="true"/>
        </w:rPr>
        <w:footnoteReference w:id="2"/>
      </w:r>
    </w:p>
    <w:p>
      <w:pPr>
        <w:pStyle w:val="Heading4"/>
        <w:numPr>
          <w:ilvl w:val="3"/>
          <w:numId w:val="1"/>
        </w:numPr>
        <w:rPr/>
      </w:pPr>
      <w:bookmarkStart w:id="62" w:name="__RefHeading___Toc1181768_2870459653"/>
      <w:bookmarkStart w:id="63" w:name="_Toc24"/>
      <w:bookmarkEnd w:id="62"/>
      <w:r>
        <w:rPr/>
        <w:t>13</w:t>
      </w:r>
      <w:r>
        <w:rPr>
          <w:rtl w:val="true"/>
        </w:rPr>
        <w:t xml:space="preserve">) </w:t>
      </w:r>
      <w:r>
        <w:rPr>
          <w:rtl w:val="true"/>
        </w:rPr>
        <w:t>معاشرتی دلپذیر و روابطی زیباتر</w:t>
      </w:r>
      <w:bookmarkEnd w:id="63"/>
    </w:p>
    <w:p>
      <w:pPr>
        <w:pStyle w:val="BookText"/>
        <w:rPr/>
      </w:pPr>
      <w:r>
        <w:rPr>
          <w:rFonts w:ascii="IRNazanin" w:hAnsi="IRNazanin" w:eastAsia="IRNazanin"/>
          <w:color w:val="111111"/>
          <w:sz w:val="28"/>
          <w:sz w:val="28"/>
          <w:szCs w:val="28"/>
          <w:rtl w:val="true"/>
          <w:lang w:bidi="fa-IR"/>
        </w:rPr>
        <w:t xml:space="preserve">با گرایش به کتاب به تدریج ضریب هوشی افزایش یافته و از این روی روابطی به مراتب زیباتر با مردم هر جامعه ای خواهیم داشت </w:t>
      </w:r>
      <w:r>
        <w:rPr>
          <w:rFonts w:eastAsia="IRNazanin" w:cs="IRNazanin"/>
          <w:color w:val="111111"/>
          <w:sz w:val="28"/>
          <w:szCs w:val="28"/>
          <w:rtl w:val="true"/>
          <w:lang w:bidi="fa-IR"/>
        </w:rPr>
        <w:t>.</w:t>
      </w:r>
    </w:p>
    <w:p>
      <w:pPr>
        <w:pStyle w:val="Heading4"/>
        <w:numPr>
          <w:ilvl w:val="3"/>
          <w:numId w:val="1"/>
        </w:numPr>
        <w:rPr/>
      </w:pPr>
      <w:bookmarkStart w:id="64" w:name="__RefHeading___Toc1181770_2870459653"/>
      <w:bookmarkStart w:id="65" w:name="_Toc25"/>
      <w:bookmarkEnd w:id="64"/>
      <w:r>
        <w:rPr/>
        <w:t>14</w:t>
      </w:r>
      <w:r>
        <w:rPr>
          <w:rtl w:val="true"/>
        </w:rPr>
        <w:t xml:space="preserve">) </w:t>
      </w:r>
      <w:r>
        <w:rPr>
          <w:rtl w:val="true"/>
        </w:rPr>
        <w:t>مهارت</w:t>
      </w:r>
      <w:bookmarkEnd w:id="6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گرایش به یار پنددان در رتبه های علمی و یا استفاده از فن حرفه ای تبحر یافته و یا حداقل در رشته مورد نظر حرفهایی برای گفتن داریم</w:t>
      </w:r>
      <w:r>
        <w:rPr>
          <w:rFonts w:eastAsia="IRNazanin" w:cs="IRNazanin"/>
          <w:color w:val="111111"/>
          <w:sz w:val="28"/>
          <w:szCs w:val="28"/>
          <w:rtl w:val="true"/>
          <w:lang w:bidi="fa-IR"/>
        </w:rPr>
        <w:t xml:space="preserve">. </w:t>
      </w:r>
      <w:bookmarkStart w:id="66" w:name="pg10889_109698"/>
    </w:p>
    <w:p>
      <w:pPr>
        <w:pStyle w:val="Heading4"/>
        <w:numPr>
          <w:ilvl w:val="3"/>
          <w:numId w:val="1"/>
        </w:numPr>
        <w:rPr/>
      </w:pPr>
      <w:bookmarkStart w:id="67" w:name="__RefHeading___Toc1181772_2870459653"/>
      <w:bookmarkStart w:id="68" w:name="_Toc26"/>
      <w:bookmarkEnd w:id="66"/>
      <w:bookmarkEnd w:id="67"/>
      <w:r>
        <w:rPr/>
        <w:t>15</w:t>
      </w:r>
      <w:r>
        <w:rPr>
          <w:rtl w:val="true"/>
        </w:rPr>
        <w:t xml:space="preserve">) </w:t>
      </w:r>
      <w:r>
        <w:rPr>
          <w:rtl w:val="true"/>
        </w:rPr>
        <w:t>یاران مشفق</w:t>
      </w:r>
      <w:bookmarkEnd w:id="6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با یار مشفق آدمی را نزد مردم جامعه عزتمند می سازد به طوری که یارانی مشفق نیز مییابد که گره گشای مشکلات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خود کتاب نیز به منزله یار مهربانی است که حلال مشکلات انسان بوده و نابسامانی را سامان می دهد</w:t>
      </w:r>
      <w:r>
        <w:rPr>
          <w:rFonts w:eastAsia="IRNazanin" w:cs="IRNazanin"/>
          <w:color w:val="111111"/>
          <w:sz w:val="28"/>
          <w:szCs w:val="28"/>
          <w:rtl w:val="true"/>
          <w:lang w:bidi="fa-IR"/>
        </w:rPr>
        <w:t xml:space="preserve">. </w:t>
      </w:r>
      <w:bookmarkStart w:id="69" w:name="pg10889_109699"/>
    </w:p>
    <w:p>
      <w:pPr>
        <w:pStyle w:val="Heading2"/>
        <w:numPr>
          <w:ilvl w:val="1"/>
          <w:numId w:val="1"/>
        </w:numPr>
        <w:rPr/>
      </w:pPr>
      <w:bookmarkStart w:id="70" w:name="__RefHeading___Toc1181774_2870459653"/>
      <w:bookmarkStart w:id="71" w:name="_Toc27"/>
      <w:bookmarkEnd w:id="69"/>
      <w:bookmarkEnd w:id="70"/>
      <w:r>
        <w:rPr>
          <w:rtl w:val="true"/>
        </w:rPr>
        <w:t xml:space="preserve">فصل دوم </w:t>
      </w:r>
      <w:r>
        <w:rPr>
          <w:rtl w:val="true"/>
        </w:rPr>
        <w:t xml:space="preserve">: </w:t>
      </w:r>
      <w:r>
        <w:rPr>
          <w:rtl w:val="true"/>
        </w:rPr>
        <w:t xml:space="preserve">شخصیت مخاطبان یار مشفق </w:t>
      </w:r>
      <w:r>
        <w:rPr>
          <w:rtl w:val="true"/>
        </w:rPr>
        <w:t>(</w:t>
      </w:r>
      <w:r>
        <w:rPr>
          <w:rtl w:val="true"/>
        </w:rPr>
        <w:t>گرایش به کتابخوانی</w:t>
      </w:r>
      <w:r>
        <w:rPr>
          <w:rtl w:val="true"/>
        </w:rPr>
        <w:t>)</w:t>
      </w:r>
      <w:bookmarkEnd w:id="7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181776_2870459653"/>
      <w:bookmarkStart w:id="73" w:name="_Toc28"/>
      <w:bookmarkEnd w:id="72"/>
      <w:r>
        <w:rPr>
          <w:rtl w:val="true"/>
        </w:rPr>
        <w:t>اشاره</w:t>
      </w:r>
      <w:bookmarkStart w:id="74" w:name="pg10889_109701"/>
      <w:bookmarkEnd w:id="73"/>
    </w:p>
    <w:p>
      <w:pPr>
        <w:pStyle w:val="BookText"/>
        <w:rPr/>
      </w:pPr>
      <w:bookmarkEnd w:id="74"/>
      <w:r>
        <w:rPr>
          <w:rFonts w:ascii="IRNazanin" w:hAnsi="IRNazanin" w:eastAsia="IRNazanin"/>
          <w:color w:val="111111"/>
          <w:sz w:val="28"/>
          <w:sz w:val="28"/>
          <w:szCs w:val="28"/>
          <w:rtl w:val="true"/>
          <w:lang w:bidi="fa-IR"/>
        </w:rPr>
        <w:t>انسانی که با یار مهربان انس گرفته شخصیتی متمایز دارد و در زمینه های گوناگون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برای شکل گیری شخصیت خویش برای مطالعه کتاب اصل ها و نمودهای زیر را رعایت می کند؛ زیرا او با ضریب هوشی برتر ناشی از مطالعه و درس آداب را رعایت نموده و از فرهنگ برتری برخوردار است با هم آن اصل ها و نمودها را می خوانیم </w:t>
      </w:r>
      <w:r>
        <w:rPr>
          <w:rFonts w:eastAsia="IRNazanin" w:cs="IRNazanin"/>
          <w:color w:val="111111"/>
          <w:sz w:val="28"/>
          <w:szCs w:val="28"/>
          <w:rtl w:val="true"/>
          <w:lang w:bidi="fa-IR"/>
        </w:rPr>
        <w:t>:</w:t>
      </w:r>
    </w:p>
    <w:p>
      <w:pPr>
        <w:pStyle w:val="Heading3"/>
        <w:numPr>
          <w:ilvl w:val="2"/>
          <w:numId w:val="1"/>
        </w:numPr>
        <w:rPr/>
      </w:pPr>
      <w:bookmarkStart w:id="75" w:name="__RefHeading___Toc1181778_2870459653"/>
      <w:bookmarkStart w:id="76" w:name="_Toc29"/>
      <w:bookmarkEnd w:id="75"/>
      <w:r>
        <w:rPr/>
        <w:t>1</w:t>
      </w:r>
      <w:r>
        <w:rPr>
          <w:rtl w:val="true"/>
        </w:rPr>
        <w:t xml:space="preserve">) </w:t>
      </w:r>
      <w:r>
        <w:rPr>
          <w:rtl w:val="true"/>
        </w:rPr>
        <w:t>بار علمی و افتادگی</w:t>
      </w:r>
      <w:bookmarkEnd w:id="7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شکل گیری شخصیت کتابخوان افتادگی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خودبینی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میوه درخت رسیده تر باشد شاخه هایش افتاده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گرایش به یار مشفق بیشتر باشد و با بار علمی افزون تری همراه باشد خود بینی اش کمتر و فروتنی اش بیشتر است</w:t>
      </w:r>
      <w:r>
        <w:rPr>
          <w:rFonts w:eastAsia="IRNazanin" w:cs="IRNazanin"/>
          <w:color w:val="111111"/>
          <w:sz w:val="28"/>
          <w:szCs w:val="28"/>
          <w:rtl w:val="true"/>
          <w:lang w:bidi="fa-IR"/>
        </w:rPr>
        <w:t xml:space="preserve">. </w:t>
      </w:r>
      <w:bookmarkStart w:id="77" w:name="pg10889_109703"/>
    </w:p>
    <w:p>
      <w:pPr>
        <w:pStyle w:val="Heading3"/>
        <w:numPr>
          <w:ilvl w:val="2"/>
          <w:numId w:val="1"/>
        </w:numPr>
        <w:rPr/>
      </w:pPr>
      <w:bookmarkStart w:id="78" w:name="__RefHeading___Toc1181780_2870459653"/>
      <w:bookmarkStart w:id="79" w:name="_Toc30"/>
      <w:bookmarkEnd w:id="77"/>
      <w:bookmarkEnd w:id="78"/>
      <w:r>
        <w:rPr/>
        <w:t>2</w:t>
      </w:r>
      <w:r>
        <w:rPr>
          <w:rtl w:val="true"/>
        </w:rPr>
        <w:t xml:space="preserve">) </w:t>
      </w:r>
      <w:r>
        <w:rPr>
          <w:rtl w:val="true"/>
        </w:rPr>
        <w:t>تأمین نیازمندی ها</w:t>
      </w:r>
      <w:bookmarkEnd w:id="79"/>
    </w:p>
    <w:p>
      <w:pPr>
        <w:pStyle w:val="BookText"/>
        <w:rPr/>
      </w:pPr>
      <w:r>
        <w:rPr>
          <w:rFonts w:ascii="IRNazanin" w:hAnsi="IRNazanin" w:eastAsia="IRNazanin"/>
          <w:color w:val="111111"/>
          <w:sz w:val="28"/>
          <w:sz w:val="28"/>
          <w:szCs w:val="28"/>
          <w:rtl w:val="true"/>
          <w:lang w:bidi="fa-IR"/>
        </w:rPr>
        <w:t>مخاطبان کتاب با تدابیر اقتصادی پس از تأمین نیازمندی های زندگی پول لازم را برای خریداری کتاب کنار گذاشته و از این بابت هیچگونه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به نمایشگاه ها و فروشگاه های بزرگ رفته و کتاب های برتر را با تخفیف زیاد خریداری می کنند </w:t>
      </w:r>
      <w:r>
        <w:rPr>
          <w:rFonts w:eastAsia="IRNazanin" w:cs="IRNazanin"/>
          <w:color w:val="111111"/>
          <w:sz w:val="28"/>
          <w:szCs w:val="28"/>
          <w:rtl w:val="true"/>
          <w:lang w:bidi="fa-IR"/>
        </w:rPr>
        <w:t>.</w:t>
      </w:r>
    </w:p>
    <w:p>
      <w:pPr>
        <w:pStyle w:val="Heading3"/>
        <w:numPr>
          <w:ilvl w:val="2"/>
          <w:numId w:val="1"/>
        </w:numPr>
        <w:rPr/>
      </w:pPr>
      <w:bookmarkStart w:id="80" w:name="__RefHeading___Toc1181782_2870459653"/>
      <w:bookmarkStart w:id="81" w:name="_Toc31"/>
      <w:bookmarkEnd w:id="80"/>
      <w:r>
        <w:rPr/>
        <w:t>3</w:t>
      </w:r>
      <w:r>
        <w:rPr>
          <w:rtl w:val="true"/>
        </w:rPr>
        <w:t xml:space="preserve">) </w:t>
      </w:r>
      <w:r>
        <w:rPr>
          <w:rtl w:val="true"/>
        </w:rPr>
        <w:t>ترک جدل</w:t>
      </w:r>
      <w:bookmarkEnd w:id="81"/>
    </w:p>
    <w:p>
      <w:pPr>
        <w:pStyle w:val="BookText"/>
        <w:rPr/>
      </w:pPr>
      <w:r>
        <w:rPr>
          <w:rFonts w:ascii="IRNazanin" w:hAnsi="IRNazanin" w:eastAsia="IRNazanin"/>
          <w:color w:val="111111"/>
          <w:sz w:val="28"/>
          <w:sz w:val="28"/>
          <w:szCs w:val="28"/>
          <w:rtl w:val="true"/>
          <w:lang w:bidi="fa-IR"/>
        </w:rPr>
        <w:t>یار پنددان به مشاجره ها پایان داده و دریچه صلح را می گشاید، چراکه مطالعه کتاب روشنایی بخش بوده و آدمی را به محبت و عشق دعوت می نماید و از مشاجرات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انسانی که به کتاب گرایش دارد به مردم عشق می ورزد، و دوستی با آنان را الگوی کارهایش قرار می دهد</w:t>
      </w:r>
      <w:r>
        <w:rPr>
          <w:rFonts w:eastAsia="IRNazanin" w:cs="IRNazanin"/>
          <w:color w:val="111111"/>
          <w:sz w:val="28"/>
          <w:szCs w:val="28"/>
          <w:rtl w:val="true"/>
          <w:lang w:bidi="fa-IR"/>
        </w:rPr>
        <w:t>.</w:t>
      </w:r>
    </w:p>
    <w:p>
      <w:pPr>
        <w:pStyle w:val="Heading3"/>
        <w:numPr>
          <w:ilvl w:val="2"/>
          <w:numId w:val="1"/>
        </w:numPr>
        <w:rPr/>
      </w:pPr>
      <w:bookmarkStart w:id="82" w:name="__RefHeading___Toc1181784_2870459653"/>
      <w:bookmarkStart w:id="83" w:name="_Toc32"/>
      <w:bookmarkEnd w:id="82"/>
      <w:r>
        <w:rPr/>
        <w:t>4</w:t>
      </w:r>
      <w:r>
        <w:rPr>
          <w:rtl w:val="true"/>
        </w:rPr>
        <w:t xml:space="preserve">) </w:t>
      </w:r>
      <w:r>
        <w:rPr>
          <w:rtl w:val="true"/>
        </w:rPr>
        <w:t>نشر علم</w:t>
      </w:r>
      <w:bookmarkEnd w:id="83"/>
    </w:p>
    <w:p>
      <w:pPr>
        <w:pStyle w:val="BookText"/>
        <w:rPr/>
      </w:pPr>
      <w:r>
        <w:rPr>
          <w:rFonts w:ascii="IRNazanin" w:hAnsi="IRNazanin" w:eastAsia="IRNazanin"/>
          <w:color w:val="111111"/>
          <w:sz w:val="28"/>
          <w:sz w:val="28"/>
          <w:szCs w:val="28"/>
          <w:rtl w:val="true"/>
          <w:lang w:bidi="fa-IR"/>
        </w:rPr>
        <w:t>مخاطب به خوبی می داند که دانش نیز همچون مال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نشر علمی که آموخته، می پردازد و از عهده آن به خوبی برمی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العلم نشره</w:t>
      </w:r>
      <w:r>
        <w:rPr>
          <w:rFonts w:eastAsia="IRNazanin" w:cs="IRNazanin"/>
          <w:color w:val="111111"/>
          <w:sz w:val="28"/>
          <w:szCs w:val="28"/>
          <w:rtl w:val="true"/>
          <w:lang w:bidi="fa-IR"/>
        </w:rPr>
        <w:t>»</w:t>
      </w:r>
    </w:p>
    <w:p>
      <w:pPr>
        <w:pStyle w:val="Heading3"/>
        <w:numPr>
          <w:ilvl w:val="2"/>
          <w:numId w:val="1"/>
        </w:numPr>
        <w:rPr/>
      </w:pPr>
      <w:bookmarkStart w:id="84" w:name="__RefHeading___Toc1181786_2870459653"/>
      <w:bookmarkStart w:id="85" w:name="_Toc33"/>
      <w:bookmarkEnd w:id="84"/>
      <w:r>
        <w:rPr/>
        <w:t>5</w:t>
      </w:r>
      <w:r>
        <w:rPr>
          <w:rtl w:val="true"/>
        </w:rPr>
        <w:t xml:space="preserve">) </w:t>
      </w:r>
      <w:r>
        <w:rPr>
          <w:rtl w:val="true"/>
        </w:rPr>
        <w:t>سازندگی و تعهد</w:t>
      </w:r>
      <w:bookmarkEnd w:id="8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مخاطب نسبت به کتاب هایی که مطالعه نموده مسئولیت حس می کند و از سویی با تعهد خویش زمینه ساز خودسازی و دیگرسازی خویش بوده و زندگی نوینی را آغاز می کند و همیشه بر این باور است که </w:t>
      </w:r>
      <w:bookmarkStart w:id="86" w:name="pg10889_109705"/>
    </w:p>
    <w:p>
      <w:pPr>
        <w:pStyle w:val="BookText"/>
        <w:rPr/>
      </w:pPr>
      <w:bookmarkEnd w:id="86"/>
      <w:r>
        <w:rPr>
          <w:rFonts w:ascii="IRNazanin" w:hAnsi="IRNazanin" w:eastAsia="IRNazanin"/>
          <w:color w:val="111111"/>
          <w:sz w:val="28"/>
          <w:sz w:val="28"/>
          <w:szCs w:val="28"/>
          <w:rtl w:val="true"/>
          <w:lang w:bidi="fa-IR"/>
        </w:rPr>
        <w:t xml:space="preserve">گرایش به کتاب و کتابخوانی سازندگی را می طلبد و این جمله طلایی را همیشه به خاطر دارد که، خواندن و عمل نکردن مثل تخم پاشیدن، آبیاری کردن و درو نکردن محصول است </w:t>
      </w:r>
      <w:r>
        <w:rPr>
          <w:rFonts w:eastAsia="IRNazanin" w:cs="IRNazanin"/>
          <w:color w:val="111111"/>
          <w:sz w:val="28"/>
          <w:szCs w:val="28"/>
          <w:rtl w:val="true"/>
          <w:lang w:bidi="fa-IR"/>
        </w:rPr>
        <w:t>.</w:t>
      </w:r>
    </w:p>
    <w:p>
      <w:pPr>
        <w:pStyle w:val="Heading3"/>
        <w:numPr>
          <w:ilvl w:val="2"/>
          <w:numId w:val="1"/>
        </w:numPr>
        <w:rPr/>
      </w:pPr>
      <w:bookmarkStart w:id="87" w:name="__RefHeading___Toc1181788_2870459653"/>
      <w:bookmarkStart w:id="88" w:name="_Toc34"/>
      <w:bookmarkEnd w:id="87"/>
      <w:r>
        <w:rPr/>
        <w:t>6</w:t>
      </w:r>
      <w:r>
        <w:rPr>
          <w:rtl w:val="true"/>
        </w:rPr>
        <w:t xml:space="preserve">) </w:t>
      </w:r>
      <w:r>
        <w:rPr>
          <w:rtl w:val="true"/>
        </w:rPr>
        <w:t>سخنان نغز</w:t>
      </w:r>
      <w:bookmarkEnd w:id="88"/>
    </w:p>
    <w:p>
      <w:pPr>
        <w:pStyle w:val="BookText"/>
        <w:rPr/>
      </w:pPr>
      <w:r>
        <w:rPr>
          <w:rFonts w:ascii="IRNazanin" w:hAnsi="IRNazanin" w:eastAsia="IRNazanin"/>
          <w:color w:val="111111"/>
          <w:sz w:val="28"/>
          <w:sz w:val="28"/>
          <w:szCs w:val="28"/>
          <w:rtl w:val="true"/>
          <w:lang w:bidi="fa-IR"/>
        </w:rPr>
        <w:t xml:space="preserve">گرایش به کتابخوانی موجب می شود که با مسائل گوناگون خردمندانه برخورد نموده و نه تنها حرف های بیهوده بر زبان نیاورده بلکه سخنان نغز بر زبان برانیم و اعمال خویش را نیز سنجیده و بدون تأمل و تفکر سخن نگفته و عمل خلاف واقع انجام ندهیم </w:t>
      </w:r>
      <w:r>
        <w:rPr>
          <w:rFonts w:eastAsia="IRNazanin" w:cs="IRNazanin"/>
          <w:color w:val="111111"/>
          <w:sz w:val="28"/>
          <w:szCs w:val="28"/>
          <w:rtl w:val="true"/>
          <w:lang w:bidi="fa-IR"/>
        </w:rPr>
        <w:t>.</w:t>
      </w:r>
    </w:p>
    <w:p>
      <w:pPr>
        <w:pStyle w:val="Heading3"/>
        <w:numPr>
          <w:ilvl w:val="2"/>
          <w:numId w:val="1"/>
        </w:numPr>
        <w:rPr/>
      </w:pPr>
      <w:bookmarkStart w:id="89" w:name="__RefHeading___Toc1181790_2870459653"/>
      <w:bookmarkStart w:id="90" w:name="_Toc35"/>
      <w:bookmarkEnd w:id="89"/>
      <w:r>
        <w:rPr/>
        <w:t>7</w:t>
      </w:r>
      <w:r>
        <w:rPr>
          <w:rtl w:val="true"/>
        </w:rPr>
        <w:t xml:space="preserve">) </w:t>
      </w:r>
      <w:r>
        <w:rPr>
          <w:rtl w:val="true"/>
        </w:rPr>
        <w:t>سیرت نیکو</w:t>
      </w:r>
      <w:bookmarkEnd w:id="90"/>
    </w:p>
    <w:p>
      <w:pPr>
        <w:pStyle w:val="BookText"/>
        <w:rPr/>
      </w:pPr>
      <w:r>
        <w:rPr>
          <w:rFonts w:ascii="IRNazanin" w:hAnsi="IRNazanin" w:eastAsia="IRNazanin"/>
          <w:color w:val="111111"/>
          <w:sz w:val="28"/>
          <w:sz w:val="28"/>
          <w:szCs w:val="28"/>
          <w:rtl w:val="true"/>
          <w:lang w:bidi="fa-IR"/>
        </w:rPr>
        <w:t>بزرگی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پریشانی ما به جایی رسیده بود که از اسباب و اثاثیه منزل یک بشقاب و قاشق هم نداشتیم، ولی خوشبختی ما در این بود که پدرمان در موقع مردن دو کتاب برای ما به میراث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کتاب راه رسیدن مرد صالح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و تقوا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پرهیزگار اگر کتاب سودبخش مطالعه نمود، ولی بخشی یا صفحاتی از آن خلاف اعتقادات و ارزش ها بود، نسبت به آن بی تفاوت بوده و از آن به سادگی می گذرد و هرگز تحت تأثیر آن قرار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های کتاب به منزله بال هایی هستند که روح ما را به عالم روشنایی پرواز می دهند</w:t>
      </w:r>
      <w:r>
        <w:rPr>
          <w:rFonts w:eastAsia="IRNazanin" w:cs="IRNazanin"/>
          <w:color w:val="111111"/>
          <w:sz w:val="28"/>
          <w:szCs w:val="28"/>
          <w:rtl w:val="true"/>
          <w:lang w:bidi="fa-IR"/>
        </w:rPr>
        <w:t xml:space="preserve">.» </w:t>
      </w:r>
      <w:bookmarkStart w:id="91" w:name="pg10889_109707"/>
    </w:p>
    <w:p>
      <w:pPr>
        <w:pStyle w:val="Heading3"/>
        <w:numPr>
          <w:ilvl w:val="2"/>
          <w:numId w:val="1"/>
        </w:numPr>
        <w:rPr/>
      </w:pPr>
      <w:bookmarkStart w:id="92" w:name="__RefHeading___Toc1181792_2870459653"/>
      <w:bookmarkStart w:id="93" w:name="_Toc36"/>
      <w:bookmarkEnd w:id="91"/>
      <w:bookmarkEnd w:id="92"/>
      <w:r>
        <w:rPr/>
        <w:t>8</w:t>
      </w:r>
      <w:r>
        <w:rPr>
          <w:rtl w:val="true"/>
        </w:rPr>
        <w:t xml:space="preserve">) </w:t>
      </w:r>
      <w:r>
        <w:rPr>
          <w:rtl w:val="true"/>
        </w:rPr>
        <w:t>شکوفایی عقاید تازه</w:t>
      </w:r>
      <w:bookmarkEnd w:id="93"/>
    </w:p>
    <w:p>
      <w:pPr>
        <w:pStyle w:val="BookText"/>
        <w:rPr/>
      </w:pPr>
      <w:r>
        <w:rPr>
          <w:rFonts w:ascii="IRNazanin" w:hAnsi="IRNazanin" w:eastAsia="IRNazanin"/>
          <w:color w:val="111111"/>
          <w:sz w:val="28"/>
          <w:sz w:val="28"/>
          <w:szCs w:val="28"/>
          <w:rtl w:val="true"/>
          <w:lang w:bidi="fa-IR"/>
        </w:rPr>
        <w:t xml:space="preserve">مردم به ویژه مخاطبان کتاب در شکل گیری شخصیت خویش در هنگام گرایش به کتابخوانی با تأمل و تدبر در آن نگریسته، تحولی در خویش ایجاد نموده و با تغییر به حرکت خویش به سوی ایزد متعال ادامه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مترلینگ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تنها اگر در بهشت هم باشد به او خوش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کتاب یا تحقیق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مطالعه یا تفکر درباره محتوای آن کتاب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به تنهایی برای او بهترین بهشت هاست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برترین یار آن کتابی است که آدمی را به تدبر وا می دارد در غیر این صورت به درد جارو کردن هم نمی خورد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94" w:name="__RefHeading___Toc1181794_2870459653"/>
      <w:bookmarkStart w:id="95" w:name="_Toc37"/>
      <w:bookmarkEnd w:id="94"/>
      <w:r>
        <w:rPr/>
        <w:t>9</w:t>
      </w:r>
      <w:r>
        <w:rPr>
          <w:rtl w:val="true"/>
        </w:rPr>
        <w:t xml:space="preserve">) </w:t>
      </w:r>
      <w:r>
        <w:rPr>
          <w:rtl w:val="true"/>
        </w:rPr>
        <w:t>عدم گرایش به باطل</w:t>
      </w:r>
      <w:bookmarkEnd w:id="95"/>
    </w:p>
    <w:p>
      <w:pPr>
        <w:pStyle w:val="BookText"/>
        <w:rPr/>
      </w:pPr>
      <w:r>
        <w:rPr>
          <w:rFonts w:ascii="IRNazanin" w:hAnsi="IRNazanin" w:eastAsia="IRNazanin"/>
          <w:color w:val="111111"/>
          <w:sz w:val="28"/>
          <w:sz w:val="28"/>
          <w:szCs w:val="28"/>
          <w:rtl w:val="true"/>
          <w:lang w:bidi="fa-IR"/>
        </w:rPr>
        <w:t xml:space="preserve">اهل کتاب و کتابخوانی در شکل گیری شخصیت خویش از کتاب هایی که موجب گرایش به باطل می شود برحذر بوده و در جمیع موارد زندگی حق جو، حق گو و حق پو می باشند و خویش را مایه ریشخند و بازیچه عده ای رو به صفت و دو رو نمی گردانند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پیدا کردن راهی جدا از تزلزل آشوب و حوادث کتاب یارپنددان و خردمندی برای شما است</w:t>
      </w:r>
      <w:r>
        <w:rPr>
          <w:rFonts w:eastAsia="IRNazanin" w:cs="IRNazanin"/>
          <w:color w:val="111111"/>
          <w:sz w:val="28"/>
          <w:szCs w:val="28"/>
          <w:rtl w:val="true"/>
          <w:lang w:bidi="fa-IR"/>
        </w:rPr>
        <w:t xml:space="preserve">. </w:t>
      </w:r>
      <w:bookmarkStart w:id="96" w:name="pg10889_109709"/>
    </w:p>
    <w:p>
      <w:pPr>
        <w:pStyle w:val="Heading3"/>
        <w:numPr>
          <w:ilvl w:val="2"/>
          <w:numId w:val="1"/>
        </w:numPr>
        <w:rPr/>
      </w:pPr>
      <w:bookmarkStart w:id="97" w:name="__RefHeading___Toc1181796_2870459653"/>
      <w:bookmarkStart w:id="98" w:name="_Toc38"/>
      <w:bookmarkEnd w:id="96"/>
      <w:bookmarkEnd w:id="97"/>
      <w:r>
        <w:rPr/>
        <w:t>10</w:t>
      </w:r>
      <w:r>
        <w:rPr>
          <w:rtl w:val="true"/>
        </w:rPr>
        <w:t xml:space="preserve">) </w:t>
      </w:r>
      <w:r>
        <w:rPr>
          <w:rtl w:val="true"/>
        </w:rPr>
        <w:t>گرایش به کتاب های سودمند</w:t>
      </w:r>
      <w:bookmarkEnd w:id="98"/>
    </w:p>
    <w:p>
      <w:pPr>
        <w:pStyle w:val="BookText"/>
        <w:rPr/>
      </w:pPr>
      <w:r>
        <w:rPr>
          <w:rFonts w:ascii="IRNazanin" w:hAnsi="IRNazanin" w:eastAsia="IRNazanin"/>
          <w:color w:val="111111"/>
          <w:sz w:val="28"/>
          <w:sz w:val="28"/>
          <w:szCs w:val="28"/>
          <w:rtl w:val="true"/>
          <w:lang w:bidi="fa-IR"/>
        </w:rPr>
        <w:t>اهل مطالعه از کتاب های بی فایده و رمان های جنایی گریزانند بلکه با تبادل نظر با کارشناسان در این زمینه کتابهایی را انتخاب می کنند که پرثمر و مفید بوده و باعث رشد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فارابی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چیز حال روزگار مرا دگرگون کرد؛ یکی صدای ساز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دیگری کتابی که از این مرد به من رسید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مطالعه کتاب های سودمند برای چندمین مرتبه ملالت بار نیست، شاید اثری که مطالعه کتاب در روح آدمی دارد، همانند اثر ورزش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تقویت روح انسان می شود و از سویی خواندن کتاب خواندنی تبدیل لحظه های دلگیر کننده به لحظه های پربار است</w:t>
      </w:r>
      <w:r>
        <w:rPr>
          <w:rFonts w:eastAsia="IRNazanin" w:cs="IRNazanin"/>
          <w:color w:val="111111"/>
          <w:sz w:val="28"/>
          <w:szCs w:val="28"/>
          <w:rtl w:val="true"/>
          <w:lang w:bidi="fa-IR"/>
        </w:rPr>
        <w:t xml:space="preserve">. </w:t>
      </w:r>
      <w:bookmarkStart w:id="99" w:name="pg10889_109711"/>
    </w:p>
    <w:p>
      <w:pPr>
        <w:pStyle w:val="Heading2"/>
        <w:numPr>
          <w:ilvl w:val="1"/>
          <w:numId w:val="1"/>
        </w:numPr>
        <w:rPr/>
      </w:pPr>
      <w:bookmarkStart w:id="100" w:name="__RefHeading___Toc1181798_2870459653"/>
      <w:bookmarkStart w:id="101" w:name="_Toc39"/>
      <w:bookmarkEnd w:id="99"/>
      <w:bookmarkEnd w:id="100"/>
      <w:r>
        <w:rPr>
          <w:rtl w:val="true"/>
        </w:rPr>
        <w:t xml:space="preserve">فصل سوم </w:t>
      </w:r>
      <w:r>
        <w:rPr>
          <w:rtl w:val="true"/>
        </w:rPr>
        <w:t xml:space="preserve">: </w:t>
      </w:r>
      <w:r>
        <w:rPr>
          <w:rtl w:val="true"/>
        </w:rPr>
        <w:t xml:space="preserve">شناخت آسیب ها </w:t>
      </w:r>
      <w:r>
        <w:rPr>
          <w:rtl w:val="true"/>
        </w:rPr>
        <w:t>(</w:t>
      </w:r>
      <w:r>
        <w:rPr>
          <w:rtl w:val="true"/>
        </w:rPr>
        <w:t>آفت زدائی از مخاطب کتاب</w:t>
      </w:r>
      <w:r>
        <w:rPr>
          <w:rtl w:val="true"/>
        </w:rPr>
        <w:t>)</w:t>
      </w:r>
      <w:bookmarkEnd w:id="10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1181800_2870459653"/>
      <w:bookmarkStart w:id="103" w:name="_Toc40"/>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باید بدانیم که یکی از راه های رسیدن به بهروزی به واسطه کتابخوانی شناخت آفت های آن بوده، و دانش پژوهان با آسیب شناسی در این راه می توانند هر چه بهتر خواسته های مشروع کتاب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آفت زدایی را به فراموشی بسپارند منفعتی از کتابخوانی عایدشان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آفتی که بر درخت می افتد، ثمر آن را نابود می کند، دانشجویان نیز بدون آفت زدایی برای مطالعه کتاب، حاصلی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ما نیز مناسب دیدیم اهل مطالعه را با آفت های گرایش به کتابخوانی آشنا نموده، تا فرا راهشان قرار گرفته و نتیجه مطلوب تری عایدیشان گردد و از سویی باعث نابودی عملشان به کتاب نگردد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پانزده اصل و نمود را برای آفت زدایی می خوانیم</w:t>
      </w:r>
      <w:r>
        <w:rPr>
          <w:rFonts w:eastAsia="IRNazanin" w:cs="IRNazanin"/>
          <w:color w:val="111111"/>
          <w:sz w:val="28"/>
          <w:szCs w:val="28"/>
          <w:rtl w:val="true"/>
          <w:lang w:bidi="fa-IR"/>
        </w:rPr>
        <w:t xml:space="preserve">: </w:t>
      </w:r>
      <w:bookmarkStart w:id="104" w:name="pg10889_109715"/>
    </w:p>
    <w:p>
      <w:pPr>
        <w:pStyle w:val="Heading3"/>
        <w:numPr>
          <w:ilvl w:val="2"/>
          <w:numId w:val="1"/>
        </w:numPr>
        <w:rPr/>
      </w:pPr>
      <w:bookmarkStart w:id="105" w:name="__RefHeading___Toc1181802_2870459653"/>
      <w:bookmarkStart w:id="106" w:name="_Toc41"/>
      <w:bookmarkEnd w:id="104"/>
      <w:bookmarkEnd w:id="105"/>
      <w:r>
        <w:rPr/>
        <w:t>1</w:t>
      </w:r>
      <w:r>
        <w:rPr>
          <w:rtl w:val="true"/>
        </w:rPr>
        <w:t xml:space="preserve">) </w:t>
      </w:r>
      <w:r>
        <w:rPr>
          <w:rtl w:val="true"/>
        </w:rPr>
        <w:t>احساس سیرابی از علم</w:t>
      </w:r>
      <w:bookmarkEnd w:id="106"/>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کسی است که نسبت به علم سیر نشده و یا خود را به سیری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به کتابخوانی گرایش داشته باشیم که احساس بی نیازی از کتاب و کتابخوانی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به سبکی مطالعه نکنیم که احساس سیری از علم، مطالعه و خواندن به ما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راه از تلقین نیز استفاده شایسته ای داشته باشیم </w:t>
      </w:r>
      <w:r>
        <w:rPr>
          <w:rFonts w:eastAsia="IRNazanin" w:cs="IRNazanin"/>
          <w:color w:val="111111"/>
          <w:sz w:val="28"/>
          <w:szCs w:val="28"/>
          <w:rtl w:val="true"/>
          <w:lang w:bidi="fa-IR"/>
        </w:rPr>
        <w:t>.</w:t>
      </w:r>
    </w:p>
    <w:p>
      <w:pPr>
        <w:pStyle w:val="Heading3"/>
        <w:numPr>
          <w:ilvl w:val="2"/>
          <w:numId w:val="1"/>
        </w:numPr>
        <w:rPr/>
      </w:pPr>
      <w:bookmarkStart w:id="107" w:name="__RefHeading___Toc1181804_2870459653"/>
      <w:bookmarkStart w:id="108" w:name="_Toc42"/>
      <w:bookmarkEnd w:id="107"/>
      <w:r>
        <w:rPr/>
        <w:t>2</w:t>
      </w:r>
      <w:r>
        <w:rPr>
          <w:rtl w:val="true"/>
        </w:rPr>
        <w:t xml:space="preserve">) </w:t>
      </w:r>
      <w:r>
        <w:rPr>
          <w:rtl w:val="true"/>
        </w:rPr>
        <w:t>انتخاب ماهرانه</w:t>
      </w:r>
      <w:bookmarkEnd w:id="108"/>
    </w:p>
    <w:p>
      <w:pPr>
        <w:pStyle w:val="BookText"/>
        <w:rPr/>
      </w:pPr>
      <w:r>
        <w:rPr>
          <w:rFonts w:ascii="IRNazanin" w:hAnsi="IRNazanin" w:eastAsia="IRNazanin"/>
          <w:color w:val="111111"/>
          <w:sz w:val="28"/>
          <w:sz w:val="28"/>
          <w:szCs w:val="28"/>
          <w:rtl w:val="true"/>
          <w:lang w:bidi="fa-IR"/>
        </w:rPr>
        <w:t>اگر از سری کتاب های منتخب استفاده ننمائیم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به هر گونه کتابی داشته باشیم همانند کتابهای منحرف پس از چندی از مسیر ارشاد و راهنمایی کتاب های نیکو خارج شده و به دره نیستی سقوط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ابتدای راه باید انتخابگری را سرمشق قرار دهیم و با انتخاب ماهرانه کتاب در راه راست گام برداریم تا حرکتی بدون دغدغه خاطر و بدون تزلزل ناشی از آسیب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بدانیم که بعضی از کتاب های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دام</w:t>
      </w:r>
      <w:r>
        <w:rPr>
          <w:rFonts w:eastAsia="IRNazanin" w:cs="IRNazanin"/>
          <w:color w:val="111111"/>
          <w:sz w:val="28"/>
          <w:szCs w:val="28"/>
          <w:rtl w:val="true"/>
          <w:lang w:bidi="fa-IR"/>
        </w:rPr>
        <w:t>»</w:t>
      </w:r>
    </w:p>
    <w:p>
      <w:pPr>
        <w:pStyle w:val="Heading3"/>
        <w:numPr>
          <w:ilvl w:val="2"/>
          <w:numId w:val="1"/>
        </w:numPr>
        <w:rPr/>
      </w:pPr>
      <w:bookmarkStart w:id="109" w:name="__RefHeading___Toc1181806_2870459653"/>
      <w:bookmarkStart w:id="110" w:name="_Toc43"/>
      <w:bookmarkEnd w:id="109"/>
      <w:r>
        <w:rPr/>
        <w:t>3</w:t>
      </w:r>
      <w:r>
        <w:rPr>
          <w:rtl w:val="true"/>
        </w:rPr>
        <w:t xml:space="preserve">) </w:t>
      </w:r>
      <w:r>
        <w:rPr>
          <w:rtl w:val="true"/>
        </w:rPr>
        <w:t>بی میلی به مهارت های آموزشی</w:t>
      </w:r>
      <w:bookmarkEnd w:id="11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تمایل به کتاب هایی که حرفه های آموزشی را می آموزد فرا نگرفتن آن فنون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باید گرایش به آن فنون در پی مطالعه کتاب 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مهارت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 و ما را به واسطه کتاب با فنون حرف های آشنا سازد</w:t>
      </w:r>
      <w:r>
        <w:rPr>
          <w:rFonts w:eastAsia="IRNazanin" w:cs="IRNazanin"/>
          <w:color w:val="111111"/>
          <w:sz w:val="28"/>
          <w:szCs w:val="28"/>
          <w:rtl w:val="true"/>
          <w:lang w:bidi="fa-IR"/>
        </w:rPr>
        <w:t xml:space="preserve">. </w:t>
      </w:r>
      <w:bookmarkStart w:id="111" w:name="pg10889_109717"/>
    </w:p>
    <w:p>
      <w:pPr>
        <w:pStyle w:val="Heading3"/>
        <w:numPr>
          <w:ilvl w:val="2"/>
          <w:numId w:val="1"/>
        </w:numPr>
        <w:rPr/>
      </w:pPr>
      <w:bookmarkStart w:id="112" w:name="__RefHeading___Toc1181808_2870459653"/>
      <w:bookmarkStart w:id="113" w:name="_Toc44"/>
      <w:bookmarkEnd w:id="111"/>
      <w:bookmarkEnd w:id="112"/>
      <w:r>
        <w:rPr/>
        <w:t>4</w:t>
      </w:r>
      <w:r>
        <w:rPr>
          <w:rtl w:val="true"/>
        </w:rPr>
        <w:t xml:space="preserve">) </w:t>
      </w:r>
      <w:r>
        <w:rPr>
          <w:rtl w:val="true"/>
        </w:rPr>
        <w:t>پرخوری پرخوابی و پرحرفی</w:t>
      </w:r>
      <w:bookmarkEnd w:id="113"/>
    </w:p>
    <w:p>
      <w:pPr>
        <w:pStyle w:val="BookText"/>
        <w:rPr/>
      </w:pPr>
      <w:r>
        <w:rPr>
          <w:rFonts w:ascii="IRNazanin" w:hAnsi="IRNazanin" w:eastAsia="IRNazanin"/>
          <w:color w:val="111111"/>
          <w:sz w:val="28"/>
          <w:sz w:val="28"/>
          <w:szCs w:val="28"/>
          <w:rtl w:val="true"/>
          <w:lang w:bidi="fa-IR"/>
        </w:rPr>
        <w:t>بی گمان افراط در خوردن، خوابیدن و حرف زدن برای تغذیه روح مضر بوده و چشم دل را کور می کند و عقل را برای بررسی موضوع های متفاوت تحلیل برده و حجاب در مقابل تفکر ایجاد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گرایش به کتاب و کتابخوانی از پرخوری، پرخوابی و پر حرفی پرهیز نموده و در برابر این سه موضوع بی تفاوت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از توصیه های راهبران مذهبی درباره کنترل خواب، خوراک و زبان بهره برداری کنیم</w:t>
      </w:r>
      <w:r>
        <w:rPr>
          <w:rFonts w:eastAsia="IRNazanin" w:cs="IRNazanin"/>
          <w:color w:val="111111"/>
          <w:sz w:val="28"/>
          <w:szCs w:val="28"/>
          <w:rtl w:val="true"/>
          <w:lang w:bidi="fa-IR"/>
        </w:rPr>
        <w:t>.</w:t>
      </w:r>
    </w:p>
    <w:p>
      <w:pPr>
        <w:pStyle w:val="Heading3"/>
        <w:numPr>
          <w:ilvl w:val="2"/>
          <w:numId w:val="1"/>
        </w:numPr>
        <w:rPr/>
      </w:pPr>
      <w:bookmarkStart w:id="114" w:name="__RefHeading___Toc1181810_2870459653"/>
      <w:bookmarkStart w:id="115" w:name="_Toc45"/>
      <w:bookmarkEnd w:id="114"/>
      <w:r>
        <w:rPr/>
        <w:t>5</w:t>
      </w:r>
      <w:r>
        <w:rPr>
          <w:rtl w:val="true"/>
        </w:rPr>
        <w:t xml:space="preserve">) </w:t>
      </w:r>
      <w:r>
        <w:rPr>
          <w:rtl w:val="true"/>
        </w:rPr>
        <w:t>حس خود بزرگ بینی</w:t>
      </w:r>
      <w:bookmarkEnd w:id="115"/>
    </w:p>
    <w:p>
      <w:pPr>
        <w:pStyle w:val="BookText"/>
        <w:rPr/>
      </w:pPr>
      <w:r>
        <w:rPr>
          <w:rFonts w:ascii="IRNazanin" w:hAnsi="IRNazanin" w:eastAsia="IRNazanin"/>
          <w:color w:val="111111"/>
          <w:sz w:val="28"/>
          <w:sz w:val="28"/>
          <w:szCs w:val="28"/>
          <w:rtl w:val="true"/>
          <w:lang w:bidi="fa-IR"/>
        </w:rPr>
        <w:t>با گرایش به یار پنددان و کتاب به خویش غزّه نشویم و خودبینی را به کناری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احساس دانایی مطلق ما را از اهدافمان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در جا زدن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باید کبر را از نفس خویش زدوده و فروتنی را جایگزین آن نمائیم تا بهتر بتوانیم از نردبان ترقی بالا رفته و به بام تکامل برسیم</w:t>
      </w:r>
      <w:r>
        <w:rPr>
          <w:rFonts w:eastAsia="IRNazanin" w:cs="IRNazanin"/>
          <w:color w:val="111111"/>
          <w:sz w:val="28"/>
          <w:szCs w:val="28"/>
          <w:rtl w:val="true"/>
          <w:lang w:bidi="fa-IR"/>
        </w:rPr>
        <w:t>.</w:t>
      </w:r>
    </w:p>
    <w:p>
      <w:pPr>
        <w:pStyle w:val="Heading3"/>
        <w:numPr>
          <w:ilvl w:val="2"/>
          <w:numId w:val="1"/>
        </w:numPr>
        <w:rPr/>
      </w:pPr>
      <w:bookmarkStart w:id="116" w:name="__RefHeading___Toc1181812_2870459653"/>
      <w:bookmarkStart w:id="117" w:name="_Toc46"/>
      <w:bookmarkEnd w:id="116"/>
      <w:r>
        <w:rPr/>
        <w:t>6</w:t>
      </w:r>
      <w:r>
        <w:rPr>
          <w:rtl w:val="true"/>
        </w:rPr>
        <w:t xml:space="preserve">) </w:t>
      </w:r>
      <w:r>
        <w:rPr>
          <w:rtl w:val="true"/>
        </w:rPr>
        <w:t>دانش اندوزی نادان و سفیه</w:t>
      </w:r>
      <w:bookmarkEnd w:id="11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گرایش به کتاب و یار مهربان پنددان و بهره برداری از علم خویش باید از نادان و سفیه بر حذر بوده و از آموختن دانش به آنان خودداری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امکان دارد آنان از دانشی که فرا گرفته اند، سوء استفاده </w:t>
      </w:r>
      <w:bookmarkStart w:id="118" w:name="pg10889_109719"/>
    </w:p>
    <w:p>
      <w:pPr>
        <w:pStyle w:val="BookText"/>
        <w:rPr/>
      </w:pPr>
      <w:bookmarkEnd w:id="118"/>
      <w:r>
        <w:rPr>
          <w:rFonts w:ascii="IRNazanin" w:hAnsi="IRNazanin" w:eastAsia="IRNazanin"/>
          <w:color w:val="111111"/>
          <w:sz w:val="28"/>
          <w:sz w:val="28"/>
          <w:szCs w:val="28"/>
          <w:rtl w:val="true"/>
          <w:lang w:bidi="fa-IR"/>
        </w:rPr>
        <w:t>نموده و آن را وسیله ای برای رسیدن به امیال نفسانی خویش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پند دادن به نادان مانند تخم افکندن در نمک 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دقت چنین چهره هایی را بشناسیم و هرگز گرد آنان نگردیم، و به آنان نزدیک نشویم زیرا آنان از دریچه جهل خویش به مردم می نگرند و بر روی نزدیکان خود تأثیر مستقیم دارند</w:t>
      </w:r>
      <w:r>
        <w:rPr>
          <w:rFonts w:eastAsia="IRNazanin" w:cs="IRNazanin"/>
          <w:color w:val="111111"/>
          <w:sz w:val="28"/>
          <w:szCs w:val="28"/>
          <w:rtl w:val="true"/>
          <w:lang w:bidi="fa-IR"/>
        </w:rPr>
        <w:t>.</w:t>
      </w:r>
    </w:p>
    <w:p>
      <w:pPr>
        <w:pStyle w:val="Heading3"/>
        <w:numPr>
          <w:ilvl w:val="2"/>
          <w:numId w:val="1"/>
        </w:numPr>
        <w:rPr/>
      </w:pPr>
      <w:bookmarkStart w:id="119" w:name="__RefHeading___Toc1181814_2870459653"/>
      <w:bookmarkStart w:id="120" w:name="_Toc47"/>
      <w:bookmarkEnd w:id="119"/>
      <w:r>
        <w:rPr/>
        <w:t>7</w:t>
      </w:r>
      <w:r>
        <w:rPr>
          <w:rtl w:val="true"/>
        </w:rPr>
        <w:t xml:space="preserve">) </w:t>
      </w:r>
      <w:r>
        <w:rPr>
          <w:rtl w:val="true"/>
        </w:rPr>
        <w:t>رعایت اصل اهم و مهم</w:t>
      </w:r>
      <w:bookmarkEnd w:id="120"/>
    </w:p>
    <w:p>
      <w:pPr>
        <w:pStyle w:val="BookText"/>
        <w:rPr/>
      </w:pPr>
      <w:r>
        <w:rPr>
          <w:rFonts w:ascii="IRNazanin" w:hAnsi="IRNazanin" w:eastAsia="IRNazanin"/>
          <w:color w:val="111111"/>
          <w:sz w:val="28"/>
          <w:sz w:val="28"/>
          <w:szCs w:val="28"/>
          <w:rtl w:val="true"/>
          <w:lang w:bidi="fa-IR"/>
        </w:rPr>
        <w:t>یکی از آسیب های گرایش به کتابخوانی عدم رعایت اصل اهم و مهم و عدم تشخیص اولویت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کتاب های فراوانی نوشته شده و ما نمی توانیم از همگی آنها استفاده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باید کتاب هایی را مطالعه کنیم که از اهمیت دو چندانی بهره مندند و سپس کتاب های مهم را در مرتبه بعدی مورد بهره برداری قرار دهیم که این با اصل انتخاب و ابتکار امکان پذیر است </w:t>
      </w:r>
      <w:r>
        <w:rPr>
          <w:rFonts w:eastAsia="IRNazanin" w:cs="IRNazanin"/>
          <w:color w:val="111111"/>
          <w:sz w:val="28"/>
          <w:szCs w:val="28"/>
          <w:rtl w:val="true"/>
          <w:lang w:bidi="fa-IR"/>
        </w:rPr>
        <w:t>.</w:t>
      </w:r>
    </w:p>
    <w:p>
      <w:pPr>
        <w:pStyle w:val="Heading3"/>
        <w:numPr>
          <w:ilvl w:val="2"/>
          <w:numId w:val="1"/>
        </w:numPr>
        <w:rPr/>
      </w:pPr>
      <w:bookmarkStart w:id="121" w:name="__RefHeading___Toc1181816_2870459653"/>
      <w:bookmarkStart w:id="122" w:name="_Toc48"/>
      <w:bookmarkEnd w:id="121"/>
      <w:r>
        <w:rPr/>
        <w:t>8</w:t>
      </w:r>
      <w:r>
        <w:rPr>
          <w:rtl w:val="true"/>
        </w:rPr>
        <w:t xml:space="preserve">) </w:t>
      </w:r>
      <w:r>
        <w:rPr>
          <w:rtl w:val="true"/>
        </w:rPr>
        <w:t>رز، زور و تزویر</w:t>
      </w:r>
      <w:bookmarkEnd w:id="12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گرایش به کتابخوانی هیچ گونه تهدیدی آدمی را از هدف اصلی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مطالعه جهت دار یاری می رساند به عبارت ساده تطمیع و تهدید او را از مسیر اصلی خارج نمی کند تا مبادا به کتاب های خارج از محدوده گرایش پیدا نموده و به بی راهه برود</w:t>
      </w:r>
      <w:r>
        <w:rPr>
          <w:rFonts w:eastAsia="IRNazanin" w:cs="IRNazanin"/>
          <w:color w:val="111111"/>
          <w:sz w:val="28"/>
          <w:szCs w:val="28"/>
          <w:rtl w:val="true"/>
          <w:lang w:bidi="fa-IR"/>
        </w:rPr>
        <w:t xml:space="preserve">. </w:t>
      </w:r>
      <w:bookmarkStart w:id="123" w:name="pg10889_109721"/>
    </w:p>
    <w:p>
      <w:pPr>
        <w:pStyle w:val="Heading3"/>
        <w:numPr>
          <w:ilvl w:val="2"/>
          <w:numId w:val="1"/>
        </w:numPr>
        <w:rPr/>
      </w:pPr>
      <w:bookmarkStart w:id="124" w:name="__RefHeading___Toc1181818_2870459653"/>
      <w:bookmarkStart w:id="125" w:name="_Toc49"/>
      <w:bookmarkEnd w:id="123"/>
      <w:bookmarkEnd w:id="124"/>
      <w:r>
        <w:rPr/>
        <w:t>9</w:t>
      </w:r>
      <w:r>
        <w:rPr>
          <w:rtl w:val="true"/>
        </w:rPr>
        <w:t xml:space="preserve">) </w:t>
      </w:r>
      <w:r>
        <w:rPr>
          <w:rtl w:val="true"/>
        </w:rPr>
        <w:t>شتاب</w:t>
      </w:r>
      <w:bookmarkEnd w:id="125"/>
    </w:p>
    <w:p>
      <w:pPr>
        <w:pStyle w:val="BookText"/>
        <w:rPr/>
      </w:pPr>
      <w:r>
        <w:rPr>
          <w:rFonts w:ascii="IRNazanin" w:hAnsi="IRNazanin" w:eastAsia="IRNazanin"/>
          <w:color w:val="111111"/>
          <w:sz w:val="28"/>
          <w:sz w:val="28"/>
          <w:szCs w:val="28"/>
          <w:rtl w:val="true"/>
          <w:lang w:bidi="fa-IR"/>
        </w:rPr>
        <w:t>سرعت و سبقت در مطالعه ستودنی است همانگونه که شتاب زدگی عملی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سرعت و سبقت در آن باید از شتاب و تعجیل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با مهارت و ممارست امکان پذیر است </w:t>
      </w:r>
      <w:r>
        <w:rPr>
          <w:rFonts w:eastAsia="IRNazanin" w:cs="IRNazanin"/>
          <w:color w:val="111111"/>
          <w:sz w:val="28"/>
          <w:szCs w:val="28"/>
          <w:rtl w:val="true"/>
          <w:lang w:bidi="fa-IR"/>
        </w:rPr>
        <w:t>.</w:t>
      </w:r>
    </w:p>
    <w:p>
      <w:pPr>
        <w:pStyle w:val="Heading3"/>
        <w:numPr>
          <w:ilvl w:val="2"/>
          <w:numId w:val="1"/>
        </w:numPr>
        <w:rPr/>
      </w:pPr>
      <w:bookmarkStart w:id="126" w:name="__RefHeading___Toc1181820_2870459653"/>
      <w:bookmarkStart w:id="127" w:name="_Toc50"/>
      <w:bookmarkEnd w:id="126"/>
      <w:r>
        <w:rPr/>
        <w:t>10</w:t>
      </w:r>
      <w:r>
        <w:rPr>
          <w:rtl w:val="true"/>
        </w:rPr>
        <w:t xml:space="preserve">) </w:t>
      </w:r>
      <w:r>
        <w:rPr>
          <w:rtl w:val="true"/>
        </w:rPr>
        <w:t>غفلت از دوران جوانی</w:t>
      </w:r>
      <w:bookmarkEnd w:id="127"/>
    </w:p>
    <w:p>
      <w:pPr>
        <w:pStyle w:val="BookText"/>
        <w:rPr/>
      </w:pPr>
      <w:r>
        <w:rPr>
          <w:rFonts w:ascii="IRNazanin" w:hAnsi="IRNazanin" w:eastAsia="IRNazanin"/>
          <w:color w:val="111111"/>
          <w:sz w:val="28"/>
          <w:sz w:val="28"/>
          <w:szCs w:val="28"/>
          <w:rtl w:val="true"/>
          <w:lang w:bidi="fa-IR"/>
        </w:rPr>
        <w:t>دوران نوجوانی و جوانی دوران یادگیری مؤثر و مفید است در این دوران؛ بهتر می توانیم از حافظه برتر استفاده نموده تا جائی که آنچه را حفظ می نمائیم و بر دل می نویسیم چون نوشتن بر سنگ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این دوران غافل بمانیم هرگز نمی توانیم از زندگی و دانش نو و برتر استفاده کامل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باید غفلت را در این راه از خویش زایل نموده و برای مطالعه برنامه ویژه ای نوشته و اوقات شریف عمر را دریابیم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الفرصة تمرمر سحاب</w:t>
      </w:r>
      <w:r>
        <w:rPr>
          <w:rFonts w:eastAsia="IRNazanin" w:cs="IRNazanin"/>
          <w:color w:val="111111"/>
          <w:sz w:val="28"/>
          <w:szCs w:val="28"/>
          <w:rtl w:val="true"/>
          <w:lang w:bidi="fa-IR"/>
        </w:rPr>
        <w:t>»</w:t>
      </w:r>
    </w:p>
    <w:p>
      <w:pPr>
        <w:pStyle w:val="Heading3"/>
        <w:numPr>
          <w:ilvl w:val="2"/>
          <w:numId w:val="1"/>
        </w:numPr>
        <w:rPr/>
      </w:pPr>
      <w:bookmarkStart w:id="128" w:name="__RefHeading___Toc1181822_2870459653"/>
      <w:bookmarkStart w:id="129" w:name="_Toc51"/>
      <w:bookmarkEnd w:id="128"/>
      <w:r>
        <w:rPr/>
        <w:t>11</w:t>
      </w:r>
      <w:r>
        <w:rPr>
          <w:rtl w:val="true"/>
        </w:rPr>
        <w:t xml:space="preserve">) </w:t>
      </w:r>
      <w:r>
        <w:rPr>
          <w:rtl w:val="true"/>
        </w:rPr>
        <w:t>فراموشی</w:t>
      </w:r>
      <w:bookmarkEnd w:id="12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فراموشی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بر بستن علوم و معانی از صفحه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یافته های خویش را بنویسیم و به خاطر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گاهی به آن رجوع نموده و باز هم آن مطالب را مرور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صفحه ذهنمان پاک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حافظه پنهان باقی بماند </w:t>
      </w:r>
      <w:r>
        <w:rPr>
          <w:rFonts w:eastAsia="IRNazanin" w:cs="IRNazanin"/>
          <w:color w:val="111111"/>
          <w:sz w:val="28"/>
          <w:szCs w:val="28"/>
          <w:rtl w:val="true"/>
          <w:lang w:bidi="fa-IR"/>
        </w:rPr>
        <w:t xml:space="preserve">. </w:t>
      </w:r>
      <w:bookmarkStart w:id="130" w:name="pg10889_109723"/>
    </w:p>
    <w:p>
      <w:pPr>
        <w:pStyle w:val="Heading3"/>
        <w:numPr>
          <w:ilvl w:val="2"/>
          <w:numId w:val="1"/>
        </w:numPr>
        <w:rPr/>
      </w:pPr>
      <w:bookmarkStart w:id="131" w:name="__RefHeading___Toc1181824_2870459653"/>
      <w:bookmarkStart w:id="132" w:name="_Toc52"/>
      <w:bookmarkEnd w:id="130"/>
      <w:bookmarkEnd w:id="131"/>
      <w:r>
        <w:rPr/>
        <w:t>12</w:t>
      </w:r>
      <w:r>
        <w:rPr>
          <w:rtl w:val="true"/>
        </w:rPr>
        <w:t xml:space="preserve">) </w:t>
      </w:r>
      <w:r>
        <w:rPr>
          <w:rtl w:val="true"/>
        </w:rPr>
        <w:t>فرقه سازی</w:t>
      </w:r>
      <w:bookmarkEnd w:id="132"/>
    </w:p>
    <w:p>
      <w:pPr>
        <w:pStyle w:val="BookText"/>
        <w:rPr/>
      </w:pPr>
      <w:r>
        <w:rPr>
          <w:rFonts w:ascii="IRNazanin" w:hAnsi="IRNazanin" w:eastAsia="IRNazanin"/>
          <w:color w:val="111111"/>
          <w:sz w:val="28"/>
          <w:sz w:val="28"/>
          <w:szCs w:val="28"/>
          <w:rtl w:val="true"/>
          <w:lang w:bidi="fa-IR"/>
        </w:rPr>
        <w:t>مریدگرایی و فرقه سازی یکی از خطراتی است که دانشمندان را تهدید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 گرایش به یار مشفق و دانش اندوزی و در نهایت جلسات علمی مریدهایی را جذب می کند که هر لحظه امکان دارد با اجبار و اکراه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شرایطی باید مرید بازی و فرقه گرایی را به کناری گذاشته و بداند که عالم محضر حضرت حق است، در محضر او چنین معصیتی را مرتکب نشود</w:t>
      </w:r>
      <w:r>
        <w:rPr>
          <w:rFonts w:eastAsia="IRNazanin" w:cs="IRNazanin"/>
          <w:color w:val="111111"/>
          <w:sz w:val="28"/>
          <w:szCs w:val="28"/>
          <w:rtl w:val="true"/>
          <w:lang w:bidi="fa-IR"/>
        </w:rPr>
        <w:t>.</w:t>
      </w:r>
    </w:p>
    <w:p>
      <w:pPr>
        <w:pStyle w:val="Heading3"/>
        <w:numPr>
          <w:ilvl w:val="2"/>
          <w:numId w:val="1"/>
        </w:numPr>
        <w:rPr/>
      </w:pPr>
      <w:bookmarkStart w:id="133" w:name="__RefHeading___Toc1181826_2870459653"/>
      <w:bookmarkStart w:id="134" w:name="_Toc53"/>
      <w:bookmarkEnd w:id="133"/>
      <w:r>
        <w:rPr/>
        <w:t>13</w:t>
      </w:r>
      <w:r>
        <w:rPr>
          <w:rtl w:val="true"/>
        </w:rPr>
        <w:t xml:space="preserve">) </w:t>
      </w:r>
      <w:r>
        <w:rPr>
          <w:rtl w:val="true"/>
        </w:rPr>
        <w:t>گریز از دین</w:t>
      </w:r>
      <w:bookmarkEnd w:id="134"/>
    </w:p>
    <w:p>
      <w:pPr>
        <w:pStyle w:val="BookText"/>
        <w:rPr/>
      </w:pPr>
      <w:r>
        <w:rPr>
          <w:rFonts w:ascii="IRNazanin" w:hAnsi="IRNazanin" w:eastAsia="IRNazanin"/>
          <w:color w:val="111111"/>
          <w:sz w:val="28"/>
          <w:sz w:val="28"/>
          <w:szCs w:val="28"/>
          <w:rtl w:val="true"/>
          <w:lang w:bidi="fa-IR"/>
        </w:rPr>
        <w:t>تنها گرایش به کتاب هدف ما نیست بلکه آن وسیله ای برای رسیدن به خداوند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سعادتمند واقعی کسی است که مطالعات او در چارچوب مشخص بوده که با تدین و تقدس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مطالعه سعادتمندانه با دین گریزی در مقابل 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روی به مطالعه و علم آورده مقدس است و گرایش او به یار مهربان در پرتو دین و اخلاق بوده و هیچ گونه مناقاتی با آن ندارد</w:t>
      </w:r>
      <w:r>
        <w:rPr>
          <w:rFonts w:eastAsia="IRNazanin" w:cs="IRNazanin"/>
          <w:color w:val="111111"/>
          <w:sz w:val="28"/>
          <w:szCs w:val="28"/>
          <w:rtl w:val="true"/>
          <w:lang w:bidi="fa-IR"/>
        </w:rPr>
        <w:t>.</w:t>
      </w:r>
    </w:p>
    <w:p>
      <w:pPr>
        <w:pStyle w:val="Heading3"/>
        <w:numPr>
          <w:ilvl w:val="2"/>
          <w:numId w:val="1"/>
        </w:numPr>
        <w:rPr/>
      </w:pPr>
      <w:bookmarkStart w:id="135" w:name="__RefHeading___Toc1181828_2870459653"/>
      <w:bookmarkStart w:id="136" w:name="_Toc54"/>
      <w:bookmarkEnd w:id="135"/>
      <w:r>
        <w:rPr/>
        <w:t>14</w:t>
      </w:r>
      <w:r>
        <w:rPr>
          <w:rtl w:val="true"/>
        </w:rPr>
        <w:t xml:space="preserve">) </w:t>
      </w:r>
      <w:r>
        <w:rPr>
          <w:rtl w:val="true"/>
        </w:rPr>
        <w:t>نشر علم</w:t>
      </w:r>
      <w:bookmarkEnd w:id="1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گرایش به کتاب و آموختن علم نوبت تدریس آن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دانشجویان باید پس از فراگیری کامل علم به آموزش و پرورش بپردازند زیرا تعلیم و تعلم در دنیا و آخرت موجب سرفرازی است</w:t>
      </w:r>
      <w:r>
        <w:rPr>
          <w:rFonts w:eastAsia="IRNazanin" w:cs="IRNazanin"/>
          <w:color w:val="111111"/>
          <w:sz w:val="28"/>
          <w:szCs w:val="28"/>
          <w:rtl w:val="true"/>
          <w:lang w:bidi="fa-IR"/>
        </w:rPr>
        <w:t xml:space="preserve">. </w:t>
      </w:r>
      <w:bookmarkStart w:id="137" w:name="pg10889_109725"/>
    </w:p>
    <w:p>
      <w:pPr>
        <w:pStyle w:val="Heading3"/>
        <w:numPr>
          <w:ilvl w:val="2"/>
          <w:numId w:val="1"/>
        </w:numPr>
        <w:rPr/>
      </w:pPr>
      <w:bookmarkStart w:id="138" w:name="__RefHeading___Toc1181830_2870459653"/>
      <w:bookmarkStart w:id="139" w:name="_Toc55"/>
      <w:bookmarkEnd w:id="137"/>
      <w:bookmarkEnd w:id="138"/>
      <w:r>
        <w:rPr/>
        <w:t>15</w:t>
      </w:r>
      <w:r>
        <w:rPr>
          <w:rtl w:val="true"/>
        </w:rPr>
        <w:t xml:space="preserve">) </w:t>
      </w:r>
      <w:r>
        <w:rPr>
          <w:rtl w:val="true"/>
        </w:rPr>
        <w:t>وقفه</w:t>
      </w:r>
      <w:bookmarkEnd w:id="1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در مطالعه خویش وقفه ایجاد نکنیم برای این کار با استراحت و تفریح اوقات فراغت مشتاق کتاب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را به فراموشی بسپاریم از کتاب یار پنددان؛ دوری گزیده ایم؛ که ما را به فراگیری علوم تازه ای رهنمون می نمود بنابراین از چنین سعادتی بی نصیب خواهیم بود</w:t>
      </w:r>
      <w:r>
        <w:rPr>
          <w:rFonts w:eastAsia="IRNazanin" w:cs="IRNazanin"/>
          <w:color w:val="111111"/>
          <w:sz w:val="28"/>
          <w:szCs w:val="28"/>
          <w:rtl w:val="true"/>
          <w:lang w:bidi="fa-IR"/>
        </w:rPr>
        <w:t xml:space="preserve">. </w:t>
      </w:r>
      <w:bookmarkStart w:id="140" w:name="pg10889_109726"/>
    </w:p>
    <w:p>
      <w:pPr>
        <w:pStyle w:val="Heading2"/>
        <w:numPr>
          <w:ilvl w:val="1"/>
          <w:numId w:val="1"/>
        </w:numPr>
        <w:rPr/>
      </w:pPr>
      <w:bookmarkStart w:id="141" w:name="__RefHeading___Toc1181832_2870459653"/>
      <w:bookmarkStart w:id="142" w:name="_Toc56"/>
      <w:bookmarkEnd w:id="140"/>
      <w:bookmarkEnd w:id="141"/>
      <w:r>
        <w:rPr>
          <w:rtl w:val="true"/>
        </w:rPr>
        <w:t xml:space="preserve">فصل چهارم </w:t>
      </w:r>
      <w:r>
        <w:rPr>
          <w:rtl w:val="true"/>
        </w:rPr>
        <w:t xml:space="preserve">: </w:t>
      </w:r>
      <w:r>
        <w:rPr>
          <w:rtl w:val="true"/>
        </w:rPr>
        <w:t xml:space="preserve">کلید طلایی </w:t>
      </w:r>
      <w:r>
        <w:rPr>
          <w:rtl w:val="true"/>
        </w:rPr>
        <w:t>(</w:t>
      </w:r>
      <w:r>
        <w:rPr>
          <w:rtl w:val="true"/>
        </w:rPr>
        <w:t>روش نوین کتابخوانی</w:t>
      </w:r>
      <w:r>
        <w:rPr>
          <w:rtl w:val="true"/>
        </w:rPr>
        <w:t>)</w:t>
      </w:r>
      <w:bookmarkEnd w:id="1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1181834_2870459653"/>
      <w:bookmarkStart w:id="144" w:name="_Toc57"/>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یادگیری و مطالعه رابطه ای تنگاتنگ و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که میزان یادگیری را افزایش دهیم، لازم است مطالعه ای با شیوه نو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جملاتی هستند که بارها و بارها یا خود گفته یا از دیگران شنیده 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حوصله کتاب خواندن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دفعه خواندم ولی باز هم یاد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یادگیری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بار مطلبی را خواند یا آن را به طور مرتب مرور کرد اگر چنین باشد، واقعاً کار دشواری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میزان یادگیری را افزایش دهیم، ضرورت دارد مطالعه ای با روش نو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انواع مختلفی دارد که براساس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 آن </w:t>
      </w:r>
      <w:bookmarkStart w:id="145" w:name="pg10889_109730"/>
    </w:p>
    <w:p>
      <w:pPr>
        <w:pStyle w:val="BookText"/>
        <w:rPr/>
      </w:pPr>
      <w:bookmarkEnd w:id="145"/>
      <w:r>
        <w:rPr>
          <w:rFonts w:ascii="IRNazanin" w:hAnsi="IRNazanin" w:eastAsia="IRNazanin"/>
          <w:color w:val="111111"/>
          <w:sz w:val="28"/>
          <w:sz w:val="28"/>
          <w:szCs w:val="28"/>
          <w:rtl w:val="true"/>
          <w:lang w:bidi="fa-IR"/>
        </w:rPr>
        <w:t>تعیین می گردد، همچون مطالعه برای سرگرمی آموزشی و تحقیقی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نو کتابخوانی بدون تردید مطالعه برای هر هدفی که باشد، لازمه آن مطالعه ای مناسب است، پس برای آن نمودها و اصل های زیر را به خاطر بسپارید </w:t>
      </w:r>
      <w:r>
        <w:rPr>
          <w:rFonts w:eastAsia="IRNazanin" w:cs="IRNazanin"/>
          <w:color w:val="111111"/>
          <w:sz w:val="28"/>
          <w:szCs w:val="28"/>
          <w:rtl w:val="true"/>
          <w:lang w:bidi="fa-IR"/>
        </w:rPr>
        <w:t>.</w:t>
      </w:r>
    </w:p>
    <w:p>
      <w:pPr>
        <w:pStyle w:val="Heading3"/>
        <w:numPr>
          <w:ilvl w:val="2"/>
          <w:numId w:val="1"/>
        </w:numPr>
        <w:rPr/>
      </w:pPr>
      <w:bookmarkStart w:id="146" w:name="__RefHeading___Toc1181836_2870459653"/>
      <w:bookmarkStart w:id="147" w:name="_Toc58"/>
      <w:bookmarkEnd w:id="146"/>
      <w:r>
        <w:rPr/>
        <w:t>1</w:t>
      </w:r>
      <w:r>
        <w:rPr>
          <w:rtl w:val="true"/>
        </w:rPr>
        <w:t xml:space="preserve">) </w:t>
      </w:r>
      <w:r>
        <w:rPr>
          <w:rtl w:val="true"/>
        </w:rPr>
        <w:t>اتاق مطالعه</w:t>
      </w:r>
      <w:bookmarkEnd w:id="147"/>
    </w:p>
    <w:p>
      <w:pPr>
        <w:pStyle w:val="BookText"/>
        <w:rPr/>
      </w:pPr>
      <w:r>
        <w:rPr>
          <w:rFonts w:ascii="IRNazanin" w:hAnsi="IRNazanin" w:eastAsia="IRNazanin"/>
          <w:color w:val="111111"/>
          <w:sz w:val="28"/>
          <w:sz w:val="28"/>
          <w:szCs w:val="28"/>
          <w:rtl w:val="true"/>
          <w:lang w:bidi="fa-IR"/>
        </w:rPr>
        <w:t xml:space="preserve">حتىی الامکان مکانی را برای کتاب و کتابخوانی انتخاب نمایید که بدون سر و صدا و آرام بوده و دور از دسترس اطفال و دیگر اعضای خانواده باشد تا مبادا در هنگام مطالعه تمرکزتان به هم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مطالعه باید از نور کافی بهره مند بوده و دمای مناسب داشته باشد</w:t>
      </w:r>
      <w:r>
        <w:rPr>
          <w:rFonts w:eastAsia="IRNazanin" w:cs="IRNazanin"/>
          <w:color w:val="111111"/>
          <w:sz w:val="28"/>
          <w:szCs w:val="28"/>
          <w:rtl w:val="true"/>
          <w:lang w:bidi="fa-IR"/>
        </w:rPr>
        <w:t>.</w:t>
      </w:r>
    </w:p>
    <w:p>
      <w:pPr>
        <w:pStyle w:val="Heading3"/>
        <w:numPr>
          <w:ilvl w:val="2"/>
          <w:numId w:val="1"/>
        </w:numPr>
        <w:rPr/>
      </w:pPr>
      <w:bookmarkStart w:id="148" w:name="__RefHeading___Toc1181838_2870459653"/>
      <w:bookmarkStart w:id="149" w:name="_Toc59"/>
      <w:bookmarkEnd w:id="148"/>
      <w:r>
        <w:rPr/>
        <w:t>2</w:t>
      </w:r>
      <w:r>
        <w:rPr>
          <w:rtl w:val="true"/>
        </w:rPr>
        <w:t xml:space="preserve">) </w:t>
      </w:r>
      <w:r>
        <w:rPr>
          <w:rtl w:val="true"/>
        </w:rPr>
        <w:t>انتخاب</w:t>
      </w:r>
      <w:bookmarkEnd w:id="149"/>
    </w:p>
    <w:p>
      <w:pPr>
        <w:pStyle w:val="Heading4"/>
        <w:numPr>
          <w:ilvl w:val="3"/>
          <w:numId w:val="1"/>
        </w:numPr>
        <w:rPr/>
      </w:pPr>
      <w:bookmarkStart w:id="150" w:name="__RefHeading___Toc1181840_2870459653"/>
      <w:bookmarkStart w:id="151" w:name="_Toc60"/>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برای کتابخوانی با اسلوب صحیح باید کتاب هایی انتخاب شود که شادی بخش پرثمر و جامع بوده و در عین حال مختصر و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ایتالیایی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دزدها کتاب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از کتاب هایی که مطالبی سخت و پیچیده دارند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هایی استفاده کنید که ساده و روان بوده و با کمترین مطالعه بیشترین بازدهی را 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خواندن چیزی که بخوانی و 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نشود حاصل چیزیت جز افغان </w:t>
      </w:r>
      <w:bookmarkStart w:id="152" w:name="pg10889_109732"/>
    </w:p>
    <w:p>
      <w:pPr>
        <w:pStyle w:val="BookText"/>
        <w:rPr/>
      </w:pPr>
      <w:bookmarkEnd w:id="152"/>
      <w:r>
        <w:rPr>
          <w:rFonts w:ascii="IRNazanin" w:hAnsi="IRNazanin" w:eastAsia="IRNazanin"/>
          <w:color w:val="111111"/>
          <w:sz w:val="28"/>
          <w:sz w:val="28"/>
          <w:szCs w:val="28"/>
          <w:rtl w:val="true"/>
          <w:lang w:bidi="fa-IR"/>
        </w:rPr>
        <w:t>دکتر ماردن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کتاب به عقل تو حمله نکند و آن را تصرف ننماید و اگر ادراک تو را برای فهم مطالب آماده ننماید و همچنین بلند</w:t>
      </w:r>
    </w:p>
    <w:p>
      <w:pPr>
        <w:pStyle w:val="BookText"/>
        <w:rPr/>
      </w:pPr>
      <w:r>
        <w:rPr>
          <w:rFonts w:ascii="IRNazanin" w:hAnsi="IRNazanin" w:eastAsia="IRNazanin"/>
          <w:color w:val="111111"/>
          <w:sz w:val="28"/>
          <w:sz w:val="28"/>
          <w:szCs w:val="28"/>
          <w:rtl w:val="true"/>
          <w:lang w:bidi="fa-IR"/>
        </w:rPr>
        <w:t>پروازی معقول تو را تقویت نکند سزاوار خواندن و مطالعه نیست</w:t>
      </w:r>
      <w:r>
        <w:rPr>
          <w:rFonts w:eastAsia="IRNazanin" w:cs="IRNazanin"/>
          <w:color w:val="111111"/>
          <w:sz w:val="28"/>
          <w:szCs w:val="28"/>
          <w:rtl w:val="true"/>
          <w:lang w:bidi="fa-IR"/>
        </w:rPr>
        <w:t>.»</w:t>
      </w:r>
    </w:p>
    <w:p>
      <w:pPr>
        <w:pStyle w:val="Heading4"/>
        <w:numPr>
          <w:ilvl w:val="3"/>
          <w:numId w:val="1"/>
        </w:numPr>
        <w:rPr/>
      </w:pPr>
      <w:bookmarkStart w:id="153" w:name="__RefHeading___Toc1181842_2870459653"/>
      <w:bookmarkStart w:id="154" w:name="_Toc61"/>
      <w:bookmarkEnd w:id="153"/>
      <w:r>
        <w:rPr>
          <w:rtl w:val="true"/>
        </w:rPr>
        <w:t>اوضاع کواکب</w:t>
      </w:r>
      <w:bookmarkEnd w:id="154"/>
    </w:p>
    <w:p>
      <w:pPr>
        <w:pStyle w:val="BookText"/>
        <w:rPr/>
      </w:pPr>
      <w:r>
        <w:rPr>
          <w:rFonts w:ascii="IRNazanin" w:hAnsi="IRNazanin" w:eastAsia="IRNazanin"/>
          <w:color w:val="111111"/>
          <w:sz w:val="28"/>
          <w:sz w:val="28"/>
          <w:szCs w:val="28"/>
          <w:rtl w:val="true"/>
          <w:lang w:bidi="fa-IR"/>
        </w:rPr>
        <w:t>عبد الملک بن اعین، برادر زرارة بن اعین با آنکه از راویان حدیث بود، به نجوم احکامی و تأثیر اوضاع کواکب اعتقاد راسخ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زیادی در این باره جمع کرده بود و به آنها مراجعه می کرد هر تصمیمی که می خواست بگیرد و هر کاری که می خواست بکند، اول به سراغ کتاب های نجومی می رفت و به محاسبه می پرداخت تا ببیند اوضاع کواکب چه حکم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این کار برایش عادت شده و نوعی وسواس در او ایجاد کرده بود، به طوری که در همه کارها به نجوم مراجعه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که این کار امور زندگی او را فلج کرده است و روز به روز بر وسواسش افزوده می شود و اگر این وضع ادامه پیدا کند و به سعد و نحس روزها و ساعت ها و طالع نیک وبد و امثال اینها ترتیب اثر بدهد، زندگیش به کلی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در خود توانایی بی اعتنایی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به احوال مردمی که بی اعتنا به این امور، دنبال کار خود میروند و به خدا توکل می کنند و هیچ درباره این چیزها فکر نمی کنند رشک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روزی حال خود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bookmarkStart w:id="155" w:name="pg10889_109734"/>
    </w:p>
    <w:p>
      <w:pPr>
        <w:pStyle w:val="BookText"/>
        <w:rPr/>
      </w:pPr>
      <w:bookmarkEnd w:id="155"/>
      <w:r>
        <w:rPr>
          <w:rFonts w:ascii="IRNazanin" w:hAnsi="IRNazanin" w:eastAsia="IRNazanin"/>
          <w:color w:val="111111"/>
          <w:sz w:val="28"/>
          <w:sz w:val="28"/>
          <w:szCs w:val="28"/>
          <w:rtl w:val="true"/>
          <w:lang w:bidi="fa-IR"/>
        </w:rPr>
        <w:t>را با امام صادق علیه السلام درمیان گذاشت،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علم مبتلا شده ام و دست و پایم بسته شده و نمی توانم از آن دست 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تعجب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این چیزها معتقدی و عمل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بلی ای پسر رسول خدا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فرمان میدهم برو تمام آن کتاب ها را آتش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امام به قلبش نیرو بخشیده رفت و تمام آنها را آتش زد و خود را راحت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ها دست و پاگیر بوده و موضوع آنها لغو و بیهوده بوده و ارزش مطالعه و عمل کردن نداشته است پس موضوع انتخاب را جدی بگیریم </w:t>
      </w:r>
      <w:r>
        <w:rPr>
          <w:rFonts w:eastAsia="IRNazanin" w:cs="IRNazanin"/>
          <w:color w:val="111111"/>
          <w:sz w:val="28"/>
          <w:szCs w:val="28"/>
          <w:rtl w:val="true"/>
          <w:lang w:bidi="fa-IR"/>
        </w:rPr>
        <w:t>.</w:t>
      </w:r>
    </w:p>
    <w:p>
      <w:pPr>
        <w:pStyle w:val="Heading3"/>
        <w:numPr>
          <w:ilvl w:val="2"/>
          <w:numId w:val="1"/>
        </w:numPr>
        <w:rPr/>
      </w:pPr>
      <w:bookmarkStart w:id="156" w:name="__RefHeading___Toc1181844_2870459653"/>
      <w:bookmarkStart w:id="157" w:name="_Toc62"/>
      <w:bookmarkEnd w:id="156"/>
      <w:r>
        <w:rPr/>
        <w:t>3</w:t>
      </w:r>
      <w:r>
        <w:rPr>
          <w:rtl w:val="true"/>
        </w:rPr>
        <w:t>)</w:t>
      </w:r>
      <w:r>
        <w:rPr>
          <w:rtl w:val="true"/>
        </w:rPr>
        <w:t>انگیزه</w:t>
      </w:r>
      <w:bookmarkEnd w:id="157"/>
    </w:p>
    <w:p>
      <w:pPr>
        <w:pStyle w:val="BookText"/>
        <w:rPr/>
      </w:pPr>
      <w:r>
        <w:rPr>
          <w:rFonts w:ascii="IRNazanin" w:hAnsi="IRNazanin" w:eastAsia="IRNazanin"/>
          <w:color w:val="111111"/>
          <w:sz w:val="28"/>
          <w:sz w:val="28"/>
          <w:szCs w:val="28"/>
          <w:rtl w:val="true"/>
          <w:lang w:bidi="fa-IR"/>
        </w:rPr>
        <w:t>کسی که به کتاب خوانی گرایش دارد کتاب های مورد علاقه خویش را مطالعه می نماید و از کتاب هایی که برایش جالب نیست و انگیزه ای برای خواندنش ندارد،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ایجاد انگیزه و علاقه قدرت مطالعه و یادگیری را دو چندان می سازد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از روزها به قدری انگیزه برای خواندن داشتم و به قدری غرق مطالعه بودم که صدای اذان را نمی شنیدم </w:t>
      </w:r>
      <w:r>
        <w:rPr>
          <w:rFonts w:eastAsia="IRNazanin" w:cs="IRNazanin"/>
          <w:color w:val="111111"/>
          <w:sz w:val="28"/>
          <w:szCs w:val="28"/>
          <w:rtl w:val="true"/>
          <w:lang w:bidi="fa-IR"/>
        </w:rPr>
        <w:t xml:space="preserve">. </w:t>
      </w:r>
      <w:bookmarkStart w:id="158" w:name="pg10889_109736"/>
    </w:p>
    <w:p>
      <w:pPr>
        <w:pStyle w:val="Heading3"/>
        <w:numPr>
          <w:ilvl w:val="2"/>
          <w:numId w:val="1"/>
        </w:numPr>
        <w:rPr/>
      </w:pPr>
      <w:bookmarkStart w:id="159" w:name="__RefHeading___Toc1181846_2870459653"/>
      <w:bookmarkStart w:id="160" w:name="_Toc63"/>
      <w:bookmarkEnd w:id="158"/>
      <w:bookmarkEnd w:id="159"/>
      <w:r>
        <w:rPr/>
        <w:t>4</w:t>
      </w:r>
      <w:r>
        <w:rPr>
          <w:rtl w:val="true"/>
        </w:rPr>
        <w:t xml:space="preserve">) </w:t>
      </w:r>
      <w:r>
        <w:rPr>
          <w:rtl w:val="true"/>
        </w:rPr>
        <w:t>برنامه</w:t>
      </w:r>
      <w:bookmarkEnd w:id="160"/>
    </w:p>
    <w:p>
      <w:pPr>
        <w:pStyle w:val="BookText"/>
        <w:rPr/>
      </w:pPr>
      <w:r>
        <w:rPr>
          <w:rFonts w:ascii="IRNazanin" w:hAnsi="IRNazanin" w:eastAsia="IRNazanin"/>
          <w:color w:val="111111"/>
          <w:sz w:val="28"/>
          <w:sz w:val="28"/>
          <w:szCs w:val="28"/>
          <w:rtl w:val="true"/>
          <w:lang w:bidi="fa-IR"/>
        </w:rPr>
        <w:t>برنامه ریزی نقشی اساسی در این راه برای ما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 خویش وقت ها را مدیریت نموده و به هر طریقی از دزدهای فرصت ها در امان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کتاب های علمی، فلسفی، روانشناسی ویا طبی را در برنامه صبح و کتاب های داستانی، زندگی نامه و یا آسان را در برنامه عصرانه و یا سر شب بگنجایند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انتهای شب و صبح زود بهترین زمان برای مطالعه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برای مطالعه هر مطلبی زمان را تعیین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کار سرعت عمل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کارهای کوچک را سرسری نشمارید </w:t>
      </w:r>
      <w:r>
        <w:rPr>
          <w:rFonts w:eastAsia="IRNazanin" w:cs="IRNazanin"/>
          <w:color w:val="111111"/>
          <w:sz w:val="28"/>
          <w:szCs w:val="28"/>
          <w:rtl w:val="true"/>
          <w:lang w:bidi="fa-IR"/>
        </w:rPr>
        <w:t>.</w:t>
      </w:r>
    </w:p>
    <w:p>
      <w:pPr>
        <w:pStyle w:val="Heading3"/>
        <w:numPr>
          <w:ilvl w:val="2"/>
          <w:numId w:val="1"/>
        </w:numPr>
        <w:rPr/>
      </w:pPr>
      <w:bookmarkStart w:id="161" w:name="__RefHeading___Toc1181848_2870459653"/>
      <w:bookmarkStart w:id="162" w:name="_Toc64"/>
      <w:bookmarkEnd w:id="161"/>
      <w:r>
        <w:rPr/>
        <w:t>5</w:t>
      </w:r>
      <w:r>
        <w:rPr>
          <w:rtl w:val="true"/>
        </w:rPr>
        <w:t xml:space="preserve">) </w:t>
      </w:r>
      <w:r>
        <w:rPr>
          <w:rtl w:val="true"/>
        </w:rPr>
        <w:t>پی گیری</w:t>
      </w:r>
      <w:bookmarkEnd w:id="162"/>
    </w:p>
    <w:p>
      <w:pPr>
        <w:pStyle w:val="BookText"/>
        <w:rPr/>
      </w:pPr>
      <w:r>
        <w:rPr>
          <w:rFonts w:ascii="IRNazanin" w:hAnsi="IRNazanin" w:eastAsia="IRNazanin"/>
          <w:color w:val="111111"/>
          <w:sz w:val="28"/>
          <w:sz w:val="28"/>
          <w:szCs w:val="28"/>
          <w:rtl w:val="true"/>
          <w:lang w:bidi="fa-IR"/>
        </w:rPr>
        <w:t>شخصی که به مطالعه کتاب می پردازد به راه های گوناگون حافظه خویش را تقویت می نماید و طبق راه های پیشنهادی با طب سنتی، قانون تصور، تلقینات مثبت با ممارست و پی گیری قدرت یادگیری خویش را دو چندان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 داند که هنگامی که انسان با تمرین و مهارت به مطالعه کتاب علاقه مند گردید و عشق به آن را در ذات خویش زنده کرد، هیچ لذتی را در دنیا با لذت مطالعه عوض نمی کند و همیشه دوست دارد به مطالعه کتاب بپردازد</w:t>
      </w:r>
      <w:r>
        <w:rPr>
          <w:rFonts w:eastAsia="IRNazanin" w:cs="IRNazanin"/>
          <w:color w:val="111111"/>
          <w:sz w:val="28"/>
          <w:szCs w:val="28"/>
          <w:rtl w:val="true"/>
          <w:lang w:bidi="fa-IR"/>
        </w:rPr>
        <w:t>.</w:t>
      </w:r>
    </w:p>
    <w:p>
      <w:pPr>
        <w:pStyle w:val="Heading3"/>
        <w:numPr>
          <w:ilvl w:val="2"/>
          <w:numId w:val="1"/>
        </w:numPr>
        <w:rPr/>
      </w:pPr>
      <w:bookmarkStart w:id="163" w:name="__RefHeading___Toc1181850_2870459653"/>
      <w:bookmarkStart w:id="164" w:name="_Toc65"/>
      <w:bookmarkEnd w:id="163"/>
      <w:r>
        <w:rPr/>
        <w:t>6</w:t>
      </w:r>
      <w:r>
        <w:rPr>
          <w:rtl w:val="true"/>
        </w:rPr>
        <w:t xml:space="preserve">) </w:t>
      </w:r>
      <w:r>
        <w:rPr>
          <w:rtl w:val="true"/>
        </w:rPr>
        <w:t>تصوّر</w:t>
      </w:r>
      <w:bookmarkEnd w:id="1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تصور کنیم که به کتاب علاقه ای وافر داریم و مطالعه کننده ای به </w:t>
      </w:r>
      <w:bookmarkStart w:id="165" w:name="pg10889_109738"/>
    </w:p>
    <w:p>
      <w:pPr>
        <w:pStyle w:val="BookText"/>
        <w:rPr/>
      </w:pPr>
      <w:bookmarkEnd w:id="165"/>
      <w:r>
        <w:rPr>
          <w:rFonts w:ascii="IRNazanin" w:hAnsi="IRNazanin" w:eastAsia="IRNazanin"/>
          <w:color w:val="111111"/>
          <w:sz w:val="28"/>
          <w:sz w:val="28"/>
          <w:szCs w:val="28"/>
          <w:rtl w:val="true"/>
          <w:lang w:bidi="fa-IR"/>
        </w:rPr>
        <w:t>معنای واقعی هستیم و بنا را بر این بگذاریم که برترین یار ماکتاب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پناه ببریم و بدانیم که آن مشکل گشای ما در مشکلات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فرض کنیم که از حافظه ای قوی برخورداریم و به سهولت می توانیم کتاب های گوناگون را به خاطر بسپاریم و یا لااقل جملات طلایی و مطالب مهم آن را از 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مثبت ما را در راه هدفمان یاری نموده و به پیروزی می رساند </w:t>
      </w:r>
      <w:r>
        <w:rPr>
          <w:rFonts w:eastAsia="IRNazanin" w:cs="IRNazanin"/>
          <w:color w:val="111111"/>
          <w:sz w:val="28"/>
          <w:szCs w:val="28"/>
          <w:rtl w:val="true"/>
          <w:lang w:bidi="fa-IR"/>
        </w:rPr>
        <w:t>.</w:t>
      </w:r>
    </w:p>
    <w:p>
      <w:pPr>
        <w:pStyle w:val="Heading3"/>
        <w:numPr>
          <w:ilvl w:val="2"/>
          <w:numId w:val="1"/>
        </w:numPr>
        <w:rPr/>
      </w:pPr>
      <w:bookmarkStart w:id="166" w:name="__RefHeading___Toc1181852_2870459653"/>
      <w:bookmarkStart w:id="167" w:name="_Toc66"/>
      <w:bookmarkEnd w:id="166"/>
      <w:r>
        <w:rPr/>
        <w:t>7</w:t>
      </w:r>
      <w:r>
        <w:rPr>
          <w:rtl w:val="true"/>
        </w:rPr>
        <w:t xml:space="preserve">) </w:t>
      </w:r>
      <w:r>
        <w:rPr>
          <w:rtl w:val="true"/>
        </w:rPr>
        <w:t>تنوع موضوع</w:t>
      </w:r>
      <w:bookmarkEnd w:id="167"/>
    </w:p>
    <w:p>
      <w:pPr>
        <w:pStyle w:val="BookText"/>
        <w:rPr/>
      </w:pPr>
      <w:r>
        <w:rPr>
          <w:rFonts w:ascii="IRNazanin" w:hAnsi="IRNazanin" w:eastAsia="IRNazanin"/>
          <w:color w:val="111111"/>
          <w:sz w:val="28"/>
          <w:sz w:val="28"/>
          <w:szCs w:val="28"/>
          <w:rtl w:val="true"/>
          <w:lang w:bidi="fa-IR"/>
        </w:rPr>
        <w:t>در برنامه کتابخوانی خویش چند موضوع مشابه را پشت سر هم ردیف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تنوع موضوع برای این کار جالب خواهد بود</w:t>
      </w:r>
      <w:r>
        <w:rPr>
          <w:rFonts w:eastAsia="IRNazanin" w:cs="IRNazanin"/>
          <w:color w:val="111111"/>
          <w:sz w:val="28"/>
          <w:szCs w:val="28"/>
          <w:rtl w:val="true"/>
          <w:lang w:bidi="fa-IR"/>
        </w:rPr>
        <w:t>.</w:t>
      </w:r>
    </w:p>
    <w:p>
      <w:pPr>
        <w:pStyle w:val="Heading3"/>
        <w:numPr>
          <w:ilvl w:val="2"/>
          <w:numId w:val="1"/>
        </w:numPr>
        <w:rPr/>
      </w:pPr>
      <w:bookmarkStart w:id="168" w:name="__RefHeading___Toc1181854_2870459653"/>
      <w:bookmarkStart w:id="169" w:name="_Toc67"/>
      <w:bookmarkEnd w:id="168"/>
      <w:r>
        <w:rPr/>
        <w:t>8</w:t>
      </w:r>
      <w:r>
        <w:rPr>
          <w:rtl w:val="true"/>
        </w:rPr>
        <w:t xml:space="preserve">) </w:t>
      </w:r>
      <w:r>
        <w:rPr>
          <w:rtl w:val="true"/>
        </w:rPr>
        <w:t>تنوع و تجدید قوا</w:t>
      </w:r>
      <w:bookmarkEnd w:id="169"/>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حدود ده دقیقه زنگ تفریح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مطالعه بدون وقفه از قدرت حافظه و یادگیری کاسته و مخاطب نمی تواند در هنگام خستگی به خوبی مطالب را حفظ نماید بنابراین پس از استراحتی کوتاه می توانید تجدید قوا نموده و دوباره مطالعه نمایید</w:t>
      </w:r>
      <w:r>
        <w:rPr>
          <w:rFonts w:eastAsia="IRNazanin" w:cs="IRNazanin"/>
          <w:color w:val="111111"/>
          <w:sz w:val="28"/>
          <w:szCs w:val="28"/>
          <w:rtl w:val="true"/>
          <w:lang w:bidi="fa-IR"/>
        </w:rPr>
        <w:t>.</w:t>
      </w:r>
    </w:p>
    <w:p>
      <w:pPr>
        <w:pStyle w:val="Heading3"/>
        <w:numPr>
          <w:ilvl w:val="2"/>
          <w:numId w:val="1"/>
        </w:numPr>
        <w:rPr/>
      </w:pPr>
      <w:bookmarkStart w:id="170" w:name="__RefHeading___Toc1181856_2870459653"/>
      <w:bookmarkStart w:id="171" w:name="_Toc68"/>
      <w:bookmarkEnd w:id="170"/>
      <w:r>
        <w:rPr/>
        <w:t>9</w:t>
      </w:r>
      <w:r>
        <w:rPr>
          <w:rtl w:val="true"/>
        </w:rPr>
        <w:t xml:space="preserve">) </w:t>
      </w:r>
      <w:r>
        <w:rPr>
          <w:rtl w:val="true"/>
        </w:rPr>
        <w:t>خواب، خوراک، تنفس</w:t>
      </w:r>
      <w:bookmarkEnd w:id="1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کتاب گرایش دارد و کتابخوان است، از خواب کافی بهره مند بوده و تغذیه مناسب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مراتب بهتر می تواند از مطالعه خویش </w:t>
      </w:r>
      <w:bookmarkStart w:id="172" w:name="pg10889_109740"/>
    </w:p>
    <w:p>
      <w:pPr>
        <w:pStyle w:val="BookText"/>
        <w:rPr/>
      </w:pPr>
      <w:bookmarkEnd w:id="172"/>
      <w:r>
        <w:rPr>
          <w:rFonts w:ascii="IRNazanin" w:hAnsi="IRNazanin" w:eastAsia="IRNazanin"/>
          <w:color w:val="111111"/>
          <w:sz w:val="28"/>
          <w:sz w:val="28"/>
          <w:szCs w:val="28"/>
          <w:rtl w:val="true"/>
          <w:lang w:bidi="fa-IR"/>
        </w:rPr>
        <w:t>استفاده نموده و یادگیری اش دو چندان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کتاب برای مطالعه و یادگیری همیشه خواب و خوراک کافی داشته و از تنفس عمیق غافل نیست</w:t>
      </w:r>
      <w:r>
        <w:rPr>
          <w:rFonts w:eastAsia="IRNazanin" w:cs="IRNazanin"/>
          <w:color w:val="111111"/>
          <w:sz w:val="28"/>
          <w:szCs w:val="28"/>
          <w:rtl w:val="true"/>
          <w:lang w:bidi="fa-IR"/>
        </w:rPr>
        <w:t>.</w:t>
      </w:r>
    </w:p>
    <w:p>
      <w:pPr>
        <w:pStyle w:val="Heading3"/>
        <w:numPr>
          <w:ilvl w:val="2"/>
          <w:numId w:val="1"/>
        </w:numPr>
        <w:rPr/>
      </w:pPr>
      <w:bookmarkStart w:id="173" w:name="__RefHeading___Toc1181858_2870459653"/>
      <w:bookmarkStart w:id="174" w:name="_Toc69"/>
      <w:bookmarkEnd w:id="173"/>
      <w:r>
        <w:rPr/>
        <w:t>10</w:t>
      </w:r>
      <w:r>
        <w:rPr>
          <w:rtl w:val="true"/>
        </w:rPr>
        <w:t xml:space="preserve">) </w:t>
      </w:r>
      <w:r>
        <w:rPr>
          <w:rtl w:val="true"/>
        </w:rPr>
        <w:t>خوب بخوانید نه زیاد</w:t>
      </w:r>
      <w:bookmarkEnd w:id="174"/>
    </w:p>
    <w:p>
      <w:pPr>
        <w:pStyle w:val="BookText"/>
        <w:rPr/>
      </w:pPr>
      <w:r>
        <w:rPr>
          <w:rFonts w:ascii="IRNazanin" w:hAnsi="IRNazanin" w:eastAsia="IRNazanin"/>
          <w:color w:val="111111"/>
          <w:sz w:val="28"/>
          <w:sz w:val="28"/>
          <w:szCs w:val="28"/>
          <w:rtl w:val="true"/>
          <w:lang w:bidi="fa-IR"/>
        </w:rPr>
        <w:t>کافی است کتاب را بک بار خوانده ولی دقیق مطالعه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با دقت مطالعه نکرده ولی زیاد بخوانید نه تنها خسته کننده بوده و ارزش ندارد بلکه با صرف وقت زیاد بازدهی اندکی نصیبتان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با مطالعه مطالب آن را درک کنید و در خواندن فهیم باشید می توانید با مدیریت زمان بازدهی خوبی داشته باشید </w:t>
      </w:r>
      <w:r>
        <w:rPr>
          <w:rFonts w:eastAsia="IRNazanin" w:cs="IRNazanin"/>
          <w:color w:val="111111"/>
          <w:sz w:val="28"/>
          <w:szCs w:val="28"/>
          <w:rtl w:val="true"/>
          <w:lang w:bidi="fa-IR"/>
        </w:rPr>
        <w:t>.</w:t>
      </w:r>
    </w:p>
    <w:p>
      <w:pPr>
        <w:pStyle w:val="Heading3"/>
        <w:numPr>
          <w:ilvl w:val="2"/>
          <w:numId w:val="1"/>
        </w:numPr>
        <w:rPr/>
      </w:pPr>
      <w:bookmarkStart w:id="175" w:name="__RefHeading___Toc1181860_2870459653"/>
      <w:bookmarkStart w:id="176" w:name="_Toc70"/>
      <w:bookmarkEnd w:id="175"/>
      <w:r>
        <w:rPr/>
        <w:t>11</w:t>
      </w:r>
      <w:r>
        <w:rPr>
          <w:rtl w:val="true"/>
        </w:rPr>
        <w:t xml:space="preserve">) </w:t>
      </w:r>
      <w:r>
        <w:rPr>
          <w:rtl w:val="true"/>
        </w:rPr>
        <w:t>درک مطلب</w:t>
      </w:r>
      <w:bookmarkEnd w:id="176"/>
    </w:p>
    <w:p>
      <w:pPr>
        <w:pStyle w:val="BookText"/>
        <w:rPr/>
      </w:pPr>
      <w:r>
        <w:rPr>
          <w:rFonts w:ascii="IRNazanin" w:hAnsi="IRNazanin" w:eastAsia="IRNazanin"/>
          <w:color w:val="111111"/>
          <w:sz w:val="28"/>
          <w:sz w:val="28"/>
          <w:szCs w:val="28"/>
          <w:rtl w:val="true"/>
          <w:lang w:bidi="fa-IR"/>
        </w:rPr>
        <w:t xml:space="preserve">فراموش نکنید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باید فهمید، نه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با تسلط بر کتاب مطالب آن را بفهمید و منظور شما فقط خواندن تنها بدون درک مطلب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مطالب کتاب را حفظ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مطلب را درک کردید بدون تشویش و نگرانی و با آرامش کامل بلد خواهید شد</w:t>
      </w:r>
      <w:r>
        <w:rPr>
          <w:rFonts w:eastAsia="IRNazanin" w:cs="IRNazanin"/>
          <w:color w:val="111111"/>
          <w:sz w:val="28"/>
          <w:szCs w:val="28"/>
          <w:rtl w:val="true"/>
          <w:lang w:bidi="fa-IR"/>
        </w:rPr>
        <w:t>.</w:t>
      </w:r>
    </w:p>
    <w:p>
      <w:pPr>
        <w:pStyle w:val="Heading3"/>
        <w:numPr>
          <w:ilvl w:val="2"/>
          <w:numId w:val="1"/>
        </w:numPr>
        <w:rPr/>
      </w:pPr>
      <w:bookmarkStart w:id="177" w:name="__RefHeading___Toc1181862_2870459653"/>
      <w:bookmarkStart w:id="178" w:name="_Toc71"/>
      <w:bookmarkEnd w:id="177"/>
      <w:r>
        <w:rPr/>
        <w:t>12</w:t>
      </w:r>
      <w:r>
        <w:rPr>
          <w:rtl w:val="true"/>
        </w:rPr>
        <w:t xml:space="preserve">) </w:t>
      </w:r>
      <w:r>
        <w:rPr>
          <w:rtl w:val="true"/>
        </w:rPr>
        <w:t>رفیق نیمه راه</w:t>
      </w:r>
      <w:bookmarkEnd w:id="17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گرایش به کتاب و کتابخوانی دارند از اطمینان برتر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آنان کار را به آخر می رسانند و رفیق نیمه راه یار مهربان نیستند </w:t>
      </w:r>
      <w:bookmarkStart w:id="179" w:name="pg10889_109742"/>
    </w:p>
    <w:p>
      <w:pPr>
        <w:pStyle w:val="BookText"/>
        <w:rPr/>
      </w:pPr>
      <w:bookmarkEnd w:id="179"/>
      <w:r>
        <w:rPr>
          <w:rFonts w:ascii="IRNazanin" w:hAnsi="IRNazanin" w:eastAsia="IRNazanin"/>
          <w:color w:val="111111"/>
          <w:sz w:val="28"/>
          <w:sz w:val="28"/>
          <w:szCs w:val="28"/>
          <w:rtl w:val="true"/>
          <w:lang w:bidi="fa-IR"/>
        </w:rPr>
        <w:t>برای این کار با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توانم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تا آخر مطالعه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تلقین، تصور و راه های دیگر کتاب را تا آخر مطالعه کنید</w:t>
      </w:r>
      <w:r>
        <w:rPr>
          <w:rFonts w:eastAsia="IRNazanin" w:cs="IRNazanin"/>
          <w:color w:val="111111"/>
          <w:sz w:val="28"/>
          <w:szCs w:val="28"/>
          <w:rtl w:val="true"/>
          <w:lang w:bidi="fa-IR"/>
        </w:rPr>
        <w:t>.</w:t>
      </w:r>
    </w:p>
    <w:p>
      <w:pPr>
        <w:pStyle w:val="Heading3"/>
        <w:numPr>
          <w:ilvl w:val="2"/>
          <w:numId w:val="1"/>
        </w:numPr>
        <w:rPr/>
      </w:pPr>
      <w:bookmarkStart w:id="180" w:name="__RefHeading___Toc1181864_2870459653"/>
      <w:bookmarkStart w:id="181" w:name="_Toc72"/>
      <w:bookmarkEnd w:id="180"/>
      <w:r>
        <w:rPr/>
        <w:t>13</w:t>
      </w:r>
      <w:r>
        <w:rPr>
          <w:rtl w:val="true"/>
        </w:rPr>
        <w:t xml:space="preserve">) </w:t>
      </w:r>
      <w:r>
        <w:rPr>
          <w:rtl w:val="true"/>
        </w:rPr>
        <w:t>شاد و قبراق</w:t>
      </w:r>
      <w:bookmarkEnd w:id="181"/>
    </w:p>
    <w:p>
      <w:pPr>
        <w:pStyle w:val="BookText"/>
        <w:rPr/>
      </w:pPr>
      <w:r>
        <w:rPr>
          <w:rFonts w:ascii="IRNazanin" w:hAnsi="IRNazanin" w:eastAsia="IRNazanin"/>
          <w:color w:val="111111"/>
          <w:sz w:val="28"/>
          <w:sz w:val="28"/>
          <w:szCs w:val="28"/>
          <w:rtl w:val="true"/>
          <w:lang w:bidi="fa-IR"/>
        </w:rPr>
        <w:t>در هنگامی که شاد و قبراق هستید به مطالعه همت گماشته و در حین ملالت از مطالعه بپرهیزید این کار بر قدرت یادگیری شما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تشویش و نگرانی مانع درک مطلب و حفظ آن می باشد</w:t>
      </w:r>
      <w:r>
        <w:rPr>
          <w:rFonts w:eastAsia="IRNazanin" w:cs="IRNazanin"/>
          <w:color w:val="111111"/>
          <w:sz w:val="28"/>
          <w:szCs w:val="28"/>
          <w:rtl w:val="true"/>
          <w:lang w:bidi="fa-IR"/>
        </w:rPr>
        <w:t>.</w:t>
      </w:r>
    </w:p>
    <w:p>
      <w:pPr>
        <w:pStyle w:val="Heading3"/>
        <w:numPr>
          <w:ilvl w:val="2"/>
          <w:numId w:val="1"/>
        </w:numPr>
        <w:rPr/>
      </w:pPr>
      <w:bookmarkStart w:id="182" w:name="__RefHeading___Toc1181866_2870459653"/>
      <w:bookmarkStart w:id="183" w:name="_Toc73"/>
      <w:bookmarkEnd w:id="182"/>
      <w:r>
        <w:rPr/>
        <w:t>14</w:t>
      </w:r>
      <w:r>
        <w:rPr>
          <w:rtl w:val="true"/>
        </w:rPr>
        <w:t xml:space="preserve">) </w:t>
      </w:r>
      <w:r>
        <w:rPr>
          <w:rtl w:val="true"/>
        </w:rPr>
        <w:t>گفتگو با یار مهربان</w:t>
      </w:r>
      <w:bookmarkEnd w:id="183"/>
    </w:p>
    <w:p>
      <w:pPr>
        <w:pStyle w:val="BookText"/>
        <w:rPr/>
      </w:pPr>
      <w:r>
        <w:rPr>
          <w:rFonts w:ascii="IRNazanin" w:hAnsi="IRNazanin" w:eastAsia="IRNazanin"/>
          <w:color w:val="111111"/>
          <w:sz w:val="28"/>
          <w:sz w:val="28"/>
          <w:szCs w:val="28"/>
          <w:rtl w:val="true"/>
          <w:lang w:bidi="fa-IR"/>
        </w:rPr>
        <w:t>آن گونه مطالعه کنید که با دوست محترم خود گفتگو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کتاب بیگانه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دوستی خردمند و صمیمی تصور نموده و به اصطلاح با او اخت باشید چراکه مطالعه کتاب به آدمی روح بخشیده و باعث رشد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مطالعه کتاب با درک مطلب توأم باشد</w:t>
      </w:r>
      <w:r>
        <w:rPr>
          <w:rFonts w:eastAsia="IRNazanin" w:cs="IRNazanin"/>
          <w:color w:val="111111"/>
          <w:sz w:val="28"/>
          <w:szCs w:val="28"/>
          <w:rtl w:val="true"/>
          <w:lang w:bidi="fa-IR"/>
        </w:rPr>
        <w:t>.</w:t>
      </w:r>
    </w:p>
    <w:p>
      <w:pPr>
        <w:pStyle w:val="Heading3"/>
        <w:numPr>
          <w:ilvl w:val="2"/>
          <w:numId w:val="1"/>
        </w:numPr>
        <w:rPr/>
      </w:pPr>
      <w:bookmarkStart w:id="184" w:name="__RefHeading___Toc1181868_2870459653"/>
      <w:bookmarkStart w:id="185" w:name="_Toc74"/>
      <w:bookmarkEnd w:id="184"/>
      <w:r>
        <w:rPr/>
        <w:t>15</w:t>
      </w:r>
      <w:r>
        <w:rPr>
          <w:rtl w:val="true"/>
        </w:rPr>
        <w:t xml:space="preserve">) </w:t>
      </w:r>
      <w:r>
        <w:rPr>
          <w:rtl w:val="true"/>
        </w:rPr>
        <w:t>مرور مطالب</w:t>
      </w:r>
      <w:bookmarkEnd w:id="1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را در فاصله های منظم و به طور مرتب بخوانید و هر ماه یا هر دو ماه یکبار به سراغ آن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خوبی می دانیم که بازتاب شرطی در این مورد نیز می تواند به ما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مرور مطاالب از جایزه و تنبیه به جای خود استفاده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درک مطلب شما همیشه شرطی نیز باشد</w:t>
      </w:r>
      <w:r>
        <w:rPr>
          <w:rFonts w:eastAsia="IRNazanin" w:cs="IRNazanin"/>
          <w:color w:val="111111"/>
          <w:sz w:val="28"/>
          <w:szCs w:val="28"/>
          <w:rtl w:val="true"/>
          <w:lang w:bidi="fa-IR"/>
        </w:rPr>
        <w:t xml:space="preserve">. </w:t>
      </w:r>
      <w:bookmarkStart w:id="186" w:name="pg10889_109744"/>
    </w:p>
    <w:p>
      <w:pPr>
        <w:pStyle w:val="Heading3"/>
        <w:numPr>
          <w:ilvl w:val="2"/>
          <w:numId w:val="1"/>
        </w:numPr>
        <w:rPr/>
      </w:pPr>
      <w:bookmarkStart w:id="187" w:name="__RefHeading___Toc1181870_2870459653"/>
      <w:bookmarkStart w:id="188" w:name="_Toc75"/>
      <w:bookmarkEnd w:id="186"/>
      <w:bookmarkEnd w:id="187"/>
      <w:r>
        <w:rPr/>
        <w:t>16</w:t>
      </w:r>
      <w:r>
        <w:rPr>
          <w:rtl w:val="true"/>
        </w:rPr>
        <w:t xml:space="preserve">) </w:t>
      </w:r>
      <w:r>
        <w:rPr>
          <w:rtl w:val="true"/>
        </w:rPr>
        <w:t>مهم ترین ابزار</w:t>
      </w:r>
      <w:bookmarkEnd w:id="188"/>
    </w:p>
    <w:p>
      <w:pPr>
        <w:pStyle w:val="Heading4"/>
        <w:numPr>
          <w:ilvl w:val="3"/>
          <w:numId w:val="1"/>
        </w:numPr>
        <w:rPr/>
      </w:pPr>
      <w:bookmarkStart w:id="189" w:name="__RefHeading___Toc1181872_2870459653"/>
      <w:bookmarkStart w:id="190" w:name="_Toc76"/>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برای گرایش به کتاب و کتابخوانی مهمترین ابزار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حین مطالعه از مطالب مهم یادداشت برداری نموده و مهم ترین مطالب را مشخص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و بیگاه بدان ها مراجعه نموده و باز هم مرور نمائید</w:t>
      </w:r>
      <w:r>
        <w:rPr>
          <w:rFonts w:eastAsia="IRNazanin" w:cs="IRNazanin"/>
          <w:color w:val="111111"/>
          <w:sz w:val="28"/>
          <w:szCs w:val="28"/>
          <w:rtl w:val="true"/>
          <w:lang w:bidi="fa-IR"/>
        </w:rPr>
        <w:t>.</w:t>
      </w:r>
    </w:p>
    <w:p>
      <w:pPr>
        <w:pStyle w:val="Heading4"/>
        <w:numPr>
          <w:ilvl w:val="3"/>
          <w:numId w:val="1"/>
        </w:numPr>
        <w:rPr/>
      </w:pPr>
      <w:bookmarkStart w:id="191" w:name="__RefHeading___Toc1181874_2870459653"/>
      <w:bookmarkStart w:id="192" w:name="_Toc77"/>
      <w:bookmarkEnd w:id="191"/>
      <w:r>
        <w:rPr>
          <w:rtl w:val="true"/>
        </w:rPr>
        <w:t>راهکارهای گرایش به کتاب و کتابخوانی</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کتاب های جذاب و مورد علاقه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استعدادها برای گرایش به کتاب و کتابخوانی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جایزه و تنبیه برای عادت به مطالعه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تبلیغات سودمند برای آن به راه های گوناگون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روش های خواندن به تناسب 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تدبر و اندیشه گرایی درباره کتاب و کتابخوانی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را برای گرایش به کتاب و کتابخوانی تشویق و ترغیب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 پذیری از بزرگان و مشاهیر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طرز فکر مثبت درباره گرایش به کتاب و کتابخوانی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بردن از مطالعه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خود فریبی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بدون قاعده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 را می خواند ولی چیزی عایدش نمی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مخاطبان عزیز و کسانی که گرایش به کتاب خوانی دارند باید بدانند که </w:t>
      </w:r>
    </w:p>
    <w:p>
      <w:pPr>
        <w:pStyle w:val="BookText"/>
        <w:rPr/>
      </w:pPr>
      <w:r>
        <w:rPr>
          <w:rFonts w:ascii="IRNazanin" w:hAnsi="IRNazanin" w:eastAsia="IRNazanin"/>
          <w:color w:val="111111"/>
          <w:sz w:val="28"/>
          <w:sz w:val="28"/>
          <w:szCs w:val="28"/>
          <w:rtl w:val="true"/>
          <w:lang w:bidi="fa-IR"/>
        </w:rPr>
        <w:t>مطالعه با هر هدفی که باشد، لازمه آن یک مطالعه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نکات زیر را که خلاصه روش نو است به خاطر بسپارید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مطالعه برنامه ریزی کنید و به برنامه خود متعهد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مطالعه هر مطلب زمان تعیین کنید این کار سرعت عمل را بالا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مطالعه، اتاق و دارای نور و دمای مناسب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انتهای شب و صبح زود بهترین زمان مطالعه است، اما بهترین زمان برای هر فرد توسط خود او انتخاب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شبیه به هم را پشت سر هم مطالعه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فواصل بین یادگیری حتماً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استراحت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کافی داشته باشید تا مغز شما عملکرد خوبی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تغذيه مناسب داشته باشید، البته به خاطر بسپارید که قبل از مطالعه از خوردن غذاهای پرحجم و چرب خودداری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علاقه و انگیزه مطالعه کنید، نه از روی اجبار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خودتان اعتماد داشته باشید و به خود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توانم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تمرین، حافظه خود را تقویت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ابزار مطالعه قلم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برداری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است هر درس را فقط یک بار ولی دقیق مطالعه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ها را در فواصل منظم به طور مرتب مرور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موضوعات مورد مطالعه تمرکز کنید و جلو حواس پرتی خود را بگیرید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گونه مطالعه کنید که با دوست محترم خود گفتگو می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را باید فهمید نه حفظ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شاد و سرحال هستید، مطالعه کنید، در حین خستگی از مطالعه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سلیقه خود نکات مهم را علامت گذاری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موفقیت به شما شور و شوق میدهد که بهتر مطالعه کنید</w:t>
      </w:r>
      <w:r>
        <w:rPr>
          <w:rFonts w:eastAsia="IRNazanin" w:cs="IRNazanin"/>
          <w:color w:val="111111"/>
          <w:sz w:val="28"/>
          <w:szCs w:val="28"/>
          <w:rtl w:val="true"/>
          <w:lang w:bidi="fa-IR"/>
        </w:rPr>
        <w:t xml:space="preserve">.» </w:t>
      </w:r>
      <w:bookmarkStart w:id="193" w:name="pg10889_109750"/>
    </w:p>
    <w:p>
      <w:pPr>
        <w:pStyle w:val="Heading2"/>
        <w:numPr>
          <w:ilvl w:val="1"/>
          <w:numId w:val="1"/>
        </w:numPr>
        <w:rPr/>
      </w:pPr>
      <w:bookmarkStart w:id="194" w:name="__RefHeading___Toc1181876_2870459653"/>
      <w:bookmarkStart w:id="195" w:name="_Toc78"/>
      <w:bookmarkEnd w:id="193"/>
      <w:bookmarkEnd w:id="194"/>
      <w:r>
        <w:rPr>
          <w:rtl w:val="true"/>
        </w:rPr>
        <w:t xml:space="preserve">فصل پنجم </w:t>
      </w:r>
      <w:r>
        <w:rPr>
          <w:rtl w:val="true"/>
        </w:rPr>
        <w:t xml:space="preserve">: </w:t>
      </w:r>
      <w:r>
        <w:rPr>
          <w:rtl w:val="true"/>
        </w:rPr>
        <w:t>گرایش به کتابخوانی از دیدگاه راهبران</w:t>
      </w:r>
      <w:bookmarkEnd w:id="19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1181878_2870459653"/>
      <w:bookmarkStart w:id="197" w:name="_Toc79"/>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 xml:space="preserve">حضرت علی علیه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بَساتين العُلَماء </w:t>
      </w:r>
      <w:r>
        <w:rPr>
          <w:rStyle w:val="FootnoteAnchor"/>
          <w:rtl w:val="true"/>
        </w:rPr>
        <w:footnoteReference w:id="5"/>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 بوستان های دانشمندانند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مردم از بوستان و باغ لذت می برند مطالعه کتاب نیز سرشار از لذت معنوی است و آدمی هر چقدر بیشتر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فواید فراوان کتاب، از معنویت بهره برده و از فضیلت آن سیراب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سخن گویی است،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کتاب های دلنشین و مفید چون باغ بزرگ ثمر می دهد و از میوه آن استفاده می کنیم و از مزایای آن کتاب ها بهره برداری می کنیم </w:t>
      </w:r>
      <w:r>
        <w:rPr>
          <w:rFonts w:eastAsia="IRNazanin" w:cs="IRNazanin"/>
          <w:color w:val="111111"/>
          <w:sz w:val="28"/>
          <w:szCs w:val="28"/>
          <w:rtl w:val="true"/>
          <w:lang w:bidi="fa-IR"/>
        </w:rPr>
        <w:t xml:space="preserve">. </w:t>
      </w:r>
      <w:bookmarkStart w:id="198" w:name="pg10889_109753"/>
    </w:p>
    <w:p>
      <w:pPr>
        <w:pStyle w:val="BookText"/>
        <w:rPr/>
      </w:pPr>
      <w:bookmarkEnd w:id="198"/>
      <w:r>
        <w:rPr>
          <w:rFonts w:ascii="IRNazanin" w:hAnsi="IRNazanin" w:eastAsia="IRNazanin"/>
          <w:color w:val="111111"/>
          <w:sz w:val="28"/>
          <w:sz w:val="28"/>
          <w:szCs w:val="28"/>
          <w:rtl w:val="true"/>
          <w:lang w:bidi="fa-IR"/>
        </w:rPr>
        <w:t>گرایش به کتاب برای مردم جاهل و سفیه خوب نیست بلکه مضر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بدانیم یک نفر جاهل و احمق نباید گرایش به کتاب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شخص خردمند که به کتاب گرایش دارد باید کتاب سودمند و ثمربخش را مطالعه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صلی الله علیه وآله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بال های خود را برای طالب علم پهن می کنند زیرا از آنچه می جوید رضایت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کتابخوانی نیز طلب علم به شمار می رود بنابراین گرایش به کتابخوانی نیز از ثواب والایی برخوردار بوده و فرشتگان بال های تواضع خود را برای آنان نیز پهن می نمایند</w:t>
      </w:r>
      <w:r>
        <w:rPr>
          <w:rFonts w:eastAsia="IRNazanin" w:cs="IRNazanin"/>
          <w:color w:val="111111"/>
          <w:sz w:val="28"/>
          <w:szCs w:val="28"/>
          <w:rtl w:val="true"/>
          <w:lang w:bidi="fa-IR"/>
        </w:rPr>
        <w:t>.</w:t>
      </w:r>
    </w:p>
    <w:p>
      <w:pPr>
        <w:pStyle w:val="Heading3"/>
        <w:numPr>
          <w:ilvl w:val="2"/>
          <w:numId w:val="1"/>
        </w:numPr>
        <w:rPr/>
      </w:pPr>
      <w:bookmarkStart w:id="199" w:name="__RefHeading___Toc1181880_2870459653"/>
      <w:bookmarkStart w:id="200" w:name="_Toc80"/>
      <w:bookmarkEnd w:id="199"/>
      <w:r>
        <w:rPr>
          <w:rtl w:val="true"/>
        </w:rPr>
        <w:t>علم بهتر است یا ثروت</w:t>
      </w:r>
      <w:bookmarkEnd w:id="200"/>
    </w:p>
    <w:p>
      <w:pPr>
        <w:pStyle w:val="BookText"/>
        <w:rPr/>
      </w:pPr>
      <w:r>
        <w:rPr>
          <w:rFonts w:ascii="IRNazanin" w:hAnsi="IRNazanin" w:eastAsia="IRNazanin"/>
          <w:color w:val="111111"/>
          <w:sz w:val="28"/>
          <w:sz w:val="28"/>
          <w:szCs w:val="28"/>
          <w:rtl w:val="true"/>
          <w:lang w:bidi="fa-IR"/>
        </w:rPr>
        <w:t>گرایش به کتاب نسبت به کسب ثروت برتری دارد آموختن دانش از طریق کتابخوانی فضیلت بزرگی دارد و کسب ثروت فاصله زیادی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مدعا به سراغ کتاب تحف العقول می رویم و فرمایش حضرت امیر علیه السلام را درباره آن می خوانیم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که کمال دین در طلب دانش است و به کار بستن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دنبال دانش بودن بر شما از دنبال مال و ثروت دنیا بودن لازم تر است؛ زیرا مال دنیا میان شما تقسیم شده و دارای ضمانت است و عادلی آن را میان شما قسمت کرده و ضمانت فرموده است و به زودی به آن وفا </w:t>
      </w:r>
    </w:p>
    <w:p>
      <w:pPr>
        <w:pStyle w:val="BookText"/>
        <w:rPr/>
      </w:pPr>
      <w:r>
        <w:rPr>
          <w:rFonts w:ascii="IRNazanin" w:hAnsi="IRNazanin" w:eastAsia="IRNazanin"/>
          <w:color w:val="111111"/>
          <w:sz w:val="28"/>
          <w:sz w:val="28"/>
          <w:szCs w:val="28"/>
          <w:rtl w:val="true"/>
          <w:lang w:bidi="fa-IR"/>
        </w:rPr>
        <w:t>خواهد کرد و علم و دانش برای شما نزد اهلش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به تحصیل آن از ایشان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دنبال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گوناگون همچون کتابخوانی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بدانید همانا مال زیاد موجب تباهی دین و قساوت دل ها می شود؛ در حالی که همانا دانش زیاد و عمل به آن، موجب اصلاح دین و راهیایی بهشت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کردن مال را کاهش می دهد ولی دانش با خرج کردن افزایش می یابد؛ پس خرج کردن دانش این است که آن را در میان حافظان و راویانش منتشر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ملازمت با دانش موجب به دست آوردن کردارهای شایسته و مایه سربلندی آنان در زندگی و سبب ذکر خیرشان پس از مرگ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آموختن دانش به طرق گوناگون همچون کتابخوانی دارای فضایل بسیار است؛ سرش تواضع است چشمش برکناری از حسد، گوشش فهم، زبانش راستی، حافظه اش بررسی، دلش خوش بینی، عقلش سبب شناسی امور، دستش مهربان، همتش سلامت، پایش دیدار دانشمندان، حکمتش خویشتن داری، قرارگاهش رهایی، رهبرش عافیت، مرکبش وفا، سلاحش سخن نرم و دلنشین، شمشیرش خشنودی، کمانش نرم رفتاری، سپاهش گفتگو با دانشمندان، ثروتش ادب، پس اندازش اجتناب از گناهان، توشه اش گفتگو با دانشمندان، ثروتش ادب، پس اندازش اجتناب از گناهان، توشه اش احسان جایگاهش صلح و سازش، راهنمایش ره یافتگی و یارش همنشینی با نیکان</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تذکر لازم است که کتاب و کتابخوانی از دیدگاه راهبران دینی از مقام بزرگی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آن پیشوایان در موقعیت های گوناگونی از قلم دفاع نموده و دانشمندان را ارزشمند توصیف نموده و آنان را سعادتمندانی دانسته اند که در دنیا با عزت و الگوی جوامع و در آخرت شافع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بوستان و بهترین سخنگو بر شمرده که نه تنها موجب تزلزل انسان نمی شود، بلکه یار مهربانی است که باعث حرکت به سوی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درباره دانشمندان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انسان، نشان خرد او و دلیل فضل اوست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خردهای دانشمندان، در نوک قلم های آنهاست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احادیث فوق نتیجه می گیریم که نویسندگان کتاب را دست کم نگرفته و آنان را حقیر نشماریم و این میسر نیست مگر با همت گماردن به گرایش به کتاب و کتابخوانی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تر شدن مطلب به فضیلت دانشمندان در تألیف و نگارش به گفتار دیگری اشاره می نماییم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رسول صلى الله عليه وسلم فرمود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مؤمن بمیرد و یک برگه که روی آن علمی نوشته شده باشد از خود بر جای گذارد، روز قیامت آن برگه پرده ای میان او و آتش می شود و </w:t>
      </w:r>
    </w:p>
    <w:p>
      <w:pPr>
        <w:pStyle w:val="BookText"/>
        <w:rPr/>
      </w:pPr>
      <w:r>
        <w:rPr>
          <w:rFonts w:ascii="IRNazanin" w:hAnsi="IRNazanin" w:eastAsia="IRNazanin"/>
          <w:color w:val="111111"/>
          <w:sz w:val="28"/>
          <w:sz w:val="28"/>
          <w:szCs w:val="28"/>
          <w:rtl w:val="true"/>
          <w:lang w:bidi="fa-IR"/>
        </w:rPr>
        <w:t>خداوند تبارک و تعالی به ازای هر حرفی که روی آن نوشته شده، شهری هفت برابر پهناورتر از دنیا به او می دهد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دانشی یا حدیثی از من بنویسد تا آن دانش و حدیث باقی است برایش اجر نوشته می شود</w:t>
      </w:r>
      <w:r>
        <w:rPr>
          <w:rFonts w:eastAsia="IRNazanin" w:cs="IRNazanin"/>
          <w:color w:val="111111"/>
          <w:sz w:val="28"/>
          <w:szCs w:val="28"/>
          <w:rtl w:val="true"/>
          <w:lang w:bidi="fa-IR"/>
        </w:rPr>
        <w:t xml:space="preserve">.» </w:t>
      </w:r>
      <w:r>
        <w:rPr>
          <w:rStyle w:val="FootnoteAnchor"/>
          <w:rtl w:val="true"/>
        </w:rPr>
        <w:footnoteReference w:id="11"/>
      </w:r>
      <w:bookmarkStart w:id="201" w:name="pg10889_10976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2" w:name="__RefHeading___Toc1181882_2870459653"/>
      <w:bookmarkStart w:id="203" w:name="_Toc81"/>
      <w:bookmarkEnd w:id="201"/>
      <w:bookmarkEnd w:id="202"/>
      <w:r>
        <w:rPr>
          <w:rtl w:val="true"/>
        </w:rPr>
        <w:t xml:space="preserve">فصل ششم </w:t>
      </w:r>
      <w:r>
        <w:rPr>
          <w:rtl w:val="true"/>
        </w:rPr>
        <w:t xml:space="preserve">: </w:t>
      </w:r>
      <w:r>
        <w:rPr>
          <w:rtl w:val="true"/>
        </w:rPr>
        <w:t>یار مهربان از دیدگاه بزرگان</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غذای روح انسان است و فرهنگ کتابخوانی باید به عنوان سیره و سنت بین مردم رایج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رایج شدن کتابخوانی بین مردم باید کارهای اساسی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راهکارهای کتابخوانی در جامعه بین مردم گسترش یابد و از سویی باید کتابخوانی آسیب شناسی و آفت زدایی شده و آفات کتابخوانی از بین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زندگی شما را دو چیز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می خوانید و انسان هایی که ملاقات می کنید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کتابخوانی اصل مهمی است که از اهمیت به 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سادگی نباید گذشت در جوامعی که مردم آن به مطالعه ی کتاب های خوب پرداخته اند از رشد بهتری برخوردار بوده و جامعه آنان برتر </w:t>
      </w:r>
    </w:p>
    <w:p>
      <w:pPr>
        <w:pStyle w:val="BookText"/>
        <w:rPr/>
      </w:pPr>
      <w:r>
        <w:rPr>
          <w:rFonts w:ascii="IRNazanin" w:hAnsi="IRNazanin" w:eastAsia="IRNazanin"/>
          <w:color w:val="111111"/>
          <w:sz w:val="28"/>
          <w:sz w:val="28"/>
          <w:szCs w:val="28"/>
          <w:rtl w:val="true"/>
          <w:lang w:bidi="fa-IR"/>
        </w:rPr>
        <w:t xml:space="preserve">است، بر خلاف آن در جوامعی که درصد مطالعه مردم آنان کمتر بوده است از رشد و ضریب هوشی کمتری برخوردار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مطالعه و کسانی که کتاب های خوب را می خوانند در دنیایی پر از شگفتی زندگی می کنند و برای خود عالمی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ارزش مطالعه دارد می تواند انسانی را با دنیایی پر رمز و راز آشنا سازد و او را از ناکامی و تیره بختی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پلوتارک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نباشد جسم انسان ساخته نمی شود و اگر کتاب نباشد روح بشر پرورش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 کاراتی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مشتاقان کتاب هستید بزرگ ترین خوشبختی جهان را دارا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کتاب خوبی را برای اولین بار مطالعه می کنید از جهل شما کم می شود و بر معلوهای شما افزوده می گردد و این برای شما در زمینه ای که کتاب فراهم کرده بسیار با ارزش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بوستانی است که غنچه های نادانی و حماقت را به میوه دانایی مبدل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افزایی شمه ای از کارستان کتاب است و ذوق پروری برگی از دفتر برگ و بار اوست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بیان کردیم؛ گرایش به کتاب و کتابخوانی از ارزش ها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توان برتری و ارزش انسان را از اندازه گرایش او به کتاب و </w:t>
      </w:r>
    </w:p>
    <w:p>
      <w:pPr>
        <w:pStyle w:val="BookText"/>
        <w:rPr/>
      </w:pPr>
      <w:r>
        <w:rPr>
          <w:rFonts w:ascii="IRNazanin" w:hAnsi="IRNazanin" w:eastAsia="IRNazanin"/>
          <w:color w:val="111111"/>
          <w:sz w:val="28"/>
          <w:sz w:val="28"/>
          <w:szCs w:val="28"/>
          <w:rtl w:val="true"/>
          <w:lang w:bidi="fa-IR"/>
        </w:rPr>
        <w:t>کتابخوانی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مطالعه کتابهای با فضیلت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کتابی ارزش مطالعه نداشت و فایده ای از آن عاید خواننده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آن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کتابی بیشتر مطالعه شود قدر و منزلت آن کتاب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کتاب در جمع کتاب های خوب خودی نشان داده و عالی بودن آن کتاب بیشتر به همگان معرفی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گشت و گذار در هیچ بوستانی به اندازه خواندن کتاب نشاط آور و جالب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آموزی و آموختن یکی از اصولی است که مخاطب و دانشجو را سعادتمند می سازد و از جهنم سوزان بر حذر داشته و به بهشت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 توان بعد از سی سال تجربه آموخت مطالعه در یک ماه به ما می آموزد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بیان کردیم سعادت و جاودانگی جوامع بستگی به گرایش به کتاب و کتابخوانی دارد هر جامعه ای که برای رشد و ترقی بیشتر به سوی مطالعه و خواندن کتاب پیش برود، جاودانه خواهد شد</w:t>
      </w:r>
      <w:r>
        <w:rPr>
          <w:rFonts w:eastAsia="IRNazanin" w:cs="IRNazanin"/>
          <w:color w:val="111111"/>
          <w:sz w:val="28"/>
          <w:szCs w:val="28"/>
          <w:rtl w:val="true"/>
          <w:lang w:bidi="fa-IR"/>
        </w:rPr>
        <w:t xml:space="preserve">. </w:t>
      </w:r>
      <w:bookmarkStart w:id="204" w:name="pg10889_1097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5" w:name="__RefHeading___Toc1181884_2870459653"/>
      <w:bookmarkStart w:id="206" w:name="_Toc82"/>
      <w:bookmarkEnd w:id="204"/>
      <w:bookmarkEnd w:id="205"/>
      <w:r>
        <w:rPr>
          <w:rtl w:val="true"/>
        </w:rPr>
        <w:t xml:space="preserve">فصل هفتم </w:t>
      </w:r>
      <w:r>
        <w:rPr>
          <w:rtl w:val="true"/>
        </w:rPr>
        <w:t xml:space="preserve">: </w:t>
      </w:r>
      <w:r>
        <w:rPr>
          <w:rtl w:val="true"/>
        </w:rPr>
        <w:t>یار مهربان از نگاه شعرا</w:t>
      </w:r>
      <w:bookmarkEnd w:id="206"/>
    </w:p>
    <w:p>
      <w:pPr>
        <w:pStyle w:val="BookText"/>
        <w:rPr/>
      </w:pPr>
      <w:r>
        <w:rPr>
          <w:rFonts w:ascii="IRNazanin" w:hAnsi="IRNazanin" w:eastAsia="IRNazanin"/>
          <w:color w:val="111111"/>
          <w:sz w:val="28"/>
          <w:sz w:val="28"/>
          <w:szCs w:val="28"/>
          <w:rtl w:val="true"/>
          <w:lang w:bidi="fa-IR"/>
        </w:rPr>
        <w:t xml:space="preserve">خوشتر ز کتاب در جهان 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غمکده زمان غمخواری نیست</w:t>
      </w:r>
    </w:p>
    <w:p>
      <w:pPr>
        <w:pStyle w:val="BookText"/>
        <w:rPr/>
      </w:pPr>
      <w:r>
        <w:rPr>
          <w:rFonts w:ascii="IRNazanin" w:hAnsi="IRNazanin" w:eastAsia="IRNazanin"/>
          <w:color w:val="111111"/>
          <w:sz w:val="28"/>
          <w:sz w:val="28"/>
          <w:szCs w:val="28"/>
          <w:rtl w:val="true"/>
          <w:lang w:bidi="fa-IR"/>
        </w:rPr>
        <w:t xml:space="preserve">هر لحظه از او بگوشه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راحت و لیک هرگز آزاری نیست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یار مهربانی که هیچگونه آزاری نمی رساند را در غمکده زمان دریابیم تا به مراد خویش برسیم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از کتابخانه جائی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 ز کتاب آشنایی نبود</w:t>
      </w:r>
    </w:p>
    <w:p>
      <w:pPr>
        <w:pStyle w:val="BookText"/>
        <w:rPr/>
      </w:pPr>
      <w:r>
        <w:rPr>
          <w:rFonts w:ascii="IRNazanin" w:hAnsi="IRNazanin" w:eastAsia="IRNazanin"/>
          <w:color w:val="111111"/>
          <w:sz w:val="28"/>
          <w:sz w:val="28"/>
          <w:szCs w:val="28"/>
          <w:rtl w:val="true"/>
          <w:lang w:bidi="fa-IR"/>
        </w:rPr>
        <w:t xml:space="preserve">در دهر برای رفع امراض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ز مطالعه دوائی نبود </w:t>
      </w:r>
      <w:r>
        <w:rPr>
          <w:rStyle w:val="FootnoteAnchor"/>
          <w:rtl w:val="true"/>
        </w:rPr>
        <w:footnoteReference w:id="1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درمان برای تغذیه روح گرایش به کتاب و کتابخوانی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مطالعه آن به این مهم نائل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حاليا مصلحت وقت در آن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کشم رخت به میخانه و خوش بنشینم</w:t>
      </w:r>
    </w:p>
    <w:p>
      <w:pPr>
        <w:pStyle w:val="BookText"/>
        <w:rPr/>
      </w:pPr>
      <w:r>
        <w:rPr>
          <w:rFonts w:ascii="IRNazanin" w:hAnsi="IRNazanin" w:eastAsia="IRNazanin"/>
          <w:color w:val="111111"/>
          <w:sz w:val="28"/>
          <w:sz w:val="28"/>
          <w:szCs w:val="28"/>
          <w:rtl w:val="true"/>
          <w:lang w:bidi="fa-IR"/>
        </w:rPr>
        <w:t xml:space="preserve">جز صراحی و کتابم نبود یار و 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حریفان دغا را به جهان کم بینم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برترین پارکتاب است که همنشین آن از اسفل دوری گزیده و به بام تکامل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تو گرچه بود در خوشاب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نشود تا که نیاید به کتاب</w:t>
      </w:r>
    </w:p>
    <w:p>
      <w:pPr>
        <w:pStyle w:val="BookText"/>
        <w:rPr/>
      </w:pPr>
      <w:r>
        <w:rPr>
          <w:rFonts w:ascii="IRNazanin" w:hAnsi="IRNazanin" w:eastAsia="IRNazanin"/>
          <w:color w:val="111111"/>
          <w:sz w:val="28"/>
          <w:sz w:val="28"/>
          <w:szCs w:val="28"/>
          <w:rtl w:val="true"/>
          <w:lang w:bidi="fa-IR"/>
        </w:rPr>
        <w:t xml:space="preserve">گر طبع نشد، به دست مردم نفتاد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برق جهنده است و چون نقش بر آب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ژرفای اندیشه هویدا می گردد و بدون آن اندیشه های چون در آشکار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گفتا که من شاه جهانم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قلمزن را به دولت می رسانم</w:t>
      </w:r>
    </w:p>
    <w:p>
      <w:pPr>
        <w:pStyle w:val="BookText"/>
        <w:rPr/>
      </w:pPr>
      <w:r>
        <w:rPr>
          <w:rFonts w:ascii="IRNazanin" w:hAnsi="IRNazanin" w:eastAsia="IRNazanin"/>
          <w:color w:val="111111"/>
          <w:sz w:val="28"/>
          <w:sz w:val="28"/>
          <w:szCs w:val="28"/>
          <w:rtl w:val="true"/>
          <w:lang w:bidi="fa-IR"/>
        </w:rPr>
        <w:t xml:space="preserve">کاری که قلم به یک زبان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صد زبان نسازد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به وسیله علم، قلم و بیان حائز اهمیت بوده و از شمشیر و اسلحه کاری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وسیله جنگ های نظامی نمی توان کاری انجام داد، ولی به وسیله قلم، بیان و فرهنگ می توان پیشروی نمود و به پیروزی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وزیر جنگ خائن بیش از صد لشکر دشمن به انحطاط و ضعف کشور کمک می کند و یک رئیس فرهنگ گیج بهتر از صد دستگاه تبلیغاتی خصم به نادانی و جهل جامعه خدمت می نماید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این دنیا به از آنجا 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یک کتابی و کتابی</w:t>
      </w:r>
    </w:p>
    <w:p>
      <w:pPr>
        <w:pStyle w:val="BookText"/>
        <w:rPr/>
      </w:pPr>
      <w:r>
        <w:rPr>
          <w:rFonts w:ascii="IRNazanin" w:hAnsi="IRNazanin" w:eastAsia="IRNazanin"/>
          <w:color w:val="111111"/>
          <w:sz w:val="28"/>
          <w:sz w:val="28"/>
          <w:szCs w:val="28"/>
          <w:rtl w:val="true"/>
          <w:lang w:bidi="fa-IR"/>
        </w:rPr>
        <w:t xml:space="preserve">نشیند با تو هر وقت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از تو خواهش های واهی</w:t>
      </w:r>
    </w:p>
    <w:p>
      <w:pPr>
        <w:pStyle w:val="BookText"/>
        <w:rPr/>
      </w:pPr>
      <w:r>
        <w:rPr>
          <w:rFonts w:ascii="IRNazanin" w:hAnsi="IRNazanin" w:eastAsia="IRNazanin"/>
          <w:color w:val="111111"/>
          <w:sz w:val="28"/>
          <w:sz w:val="28"/>
          <w:szCs w:val="28"/>
          <w:rtl w:val="true"/>
          <w:lang w:bidi="fa-IR"/>
        </w:rPr>
        <w:t xml:space="preserve">بگوید از برایت داستان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 کند از باستان ها</w:t>
      </w:r>
    </w:p>
    <w:p>
      <w:pPr>
        <w:pStyle w:val="BookText"/>
        <w:rPr/>
      </w:pPr>
      <w:r>
        <w:rPr>
          <w:rFonts w:ascii="IRNazanin" w:hAnsi="IRNazanin" w:eastAsia="IRNazanin"/>
          <w:color w:val="111111"/>
          <w:sz w:val="28"/>
          <w:sz w:val="28"/>
          <w:szCs w:val="28"/>
          <w:rtl w:val="true"/>
          <w:lang w:bidi="fa-IR"/>
        </w:rPr>
        <w:t xml:space="preserve">نه از خوی برش دلگیر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از عارف از او سیر گردی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همنشین به از کتاب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مصاحب بودگه و بیگاه</w:t>
      </w:r>
    </w:p>
    <w:p>
      <w:pPr>
        <w:pStyle w:val="BookText"/>
        <w:rPr/>
      </w:pPr>
      <w:r>
        <w:rPr>
          <w:rFonts w:ascii="IRNazanin" w:hAnsi="IRNazanin" w:eastAsia="IRNazanin"/>
          <w:color w:val="111111"/>
          <w:sz w:val="28"/>
          <w:sz w:val="28"/>
          <w:szCs w:val="28"/>
          <w:rtl w:val="true"/>
          <w:lang w:bidi="fa-IR"/>
        </w:rPr>
        <w:t xml:space="preserve">بهجت افزای جان و راحت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دلخواه توست از آن حاصل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همدم لطیف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رنجید و نه برنجانید </w:t>
      </w:r>
      <w:r>
        <w:rPr>
          <w:rStyle w:val="FootnoteAnchor"/>
          <w:rtl w:val="true"/>
        </w:rPr>
        <w:footnoteReference w:id="18"/>
      </w:r>
      <w:bookmarkStart w:id="207" w:name="pg10889_109777"/>
    </w:p>
    <w:p>
      <w:pPr>
        <w:pStyle w:val="Heading2"/>
        <w:numPr>
          <w:ilvl w:val="1"/>
          <w:numId w:val="1"/>
        </w:numPr>
        <w:rPr/>
      </w:pPr>
      <w:bookmarkStart w:id="208" w:name="__RefHeading___Toc1181886_2870459653"/>
      <w:bookmarkStart w:id="209" w:name="_Toc83"/>
      <w:bookmarkEnd w:id="207"/>
      <w:bookmarkEnd w:id="208"/>
      <w:r>
        <w:rPr>
          <w:rtl w:val="true"/>
        </w:rPr>
        <w:t>سوابق علمی، پژوهشی محمدرضا رجائی</w:t>
      </w:r>
      <w:bookmarkEnd w:id="209"/>
    </w:p>
    <w:p>
      <w:pPr>
        <w:pStyle w:val="BookText"/>
        <w:rPr/>
      </w:pPr>
      <w:r>
        <w:rPr>
          <w:rFonts w:ascii="IRNazanin" w:hAnsi="IRNazanin" w:eastAsia="IRNazanin"/>
          <w:color w:val="111111"/>
          <w:sz w:val="28"/>
          <w:sz w:val="28"/>
          <w:szCs w:val="28"/>
          <w:rtl w:val="true"/>
          <w:lang w:bidi="fa-IR"/>
        </w:rPr>
        <w:t xml:space="preserve">محمدرضا رجائی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حومه شهر اصفهان متولد شد و تحصیلات ابتدایی و راهنمایی را در اصفهان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هنرستان شماره یک اصفهان فارغ التحصیل شد و دیپلم متوسطه را اخذ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راهی حوزه علمیه اصفهان شد و طی چند سال ادبیات عرب و دروس دیگر را در حوزه علمیه تکمیل نمود و طی سال 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راهنمایی غیرانتفاعی و دبیرستان و نیز به طور خصوصی دروس عربی، قرآن و انگلیسی دانشگاهی را تدریس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روانشناسی عمومی در دانشگاه به تحصیل پرداخت ولی به عللی از تحصیلات بازماند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مترجمی زبان انگلیسی در دانشگاه پذیرفته شد 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فارغ التحصیل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هایی زیادی از انگلیسی به فارسی ترجمه نموده است که هنوز به چاپ نرسیده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طی سال های نویسندگی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پژوهشی یک ساله تألیف نمود و پس از آن تاکنون حدود سی کتاب تألیف نموده که بعضی از آنها چاپ و منتشر شده است و بعضی از آنها به زودی چاپ و منتشر می گردد و بعضی از آن کتاب ها در همایش های مختلف برگزیده و لوح سپاس و جایزه ویژه دریافت نموده است</w:t>
      </w:r>
      <w:r>
        <w:rPr>
          <w:rFonts w:eastAsia="IRNazanin" w:cs="IRNazanin"/>
          <w:color w:val="111111"/>
          <w:sz w:val="28"/>
          <w:szCs w:val="28"/>
          <w:rtl w:val="true"/>
          <w:lang w:bidi="fa-IR"/>
        </w:rPr>
        <w:t xml:space="preserve">. </w:t>
      </w:r>
      <w:bookmarkStart w:id="210" w:name="pg10889_109779"/>
    </w:p>
    <w:p>
      <w:pPr>
        <w:pStyle w:val="Heading2"/>
        <w:numPr>
          <w:ilvl w:val="1"/>
          <w:numId w:val="1"/>
        </w:numPr>
        <w:rPr/>
      </w:pPr>
      <w:bookmarkStart w:id="211" w:name="__RefHeading___Toc1181888_2870459653"/>
      <w:bookmarkStart w:id="212" w:name="_Toc84"/>
      <w:bookmarkEnd w:id="210"/>
      <w:bookmarkEnd w:id="211"/>
      <w:r>
        <w:rPr>
          <w:rtl w:val="true"/>
        </w:rPr>
        <w:t>کتاب های منتشر شده محمدرضا رجائی</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رسیدن به موفقیت و خوشبختی جلد اول و دوم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دعا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خوشبختی زن و شوهر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غدیر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خوشبختی دختران و پسران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به سوی آبرو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هادی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محمد تقی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حسن مجتبی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حسن عسکری علیه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کسب ثروت حلال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مردم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هایی از شفاعت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جاوید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زندگی امام حسین علیه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در زندگی امام رضا علیه السلام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امام زمان علیه السلام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طلایی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رجایی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به سوی آبرو</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راههای رسیدن به موفقیت و خوشبختی، کتاب برگزیده همایش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 فرهنگ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اصفهان در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راز خوشبختی زن و شوهر، کتاب برگزیده در همایش کتاب استان اصفهان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bookmarkStart w:id="213" w:name="pg10889_109783"/>
    </w:p>
    <w:p>
      <w:pPr>
        <w:pStyle w:val="Heading2"/>
        <w:numPr>
          <w:ilvl w:val="1"/>
          <w:numId w:val="1"/>
        </w:numPr>
        <w:rPr/>
      </w:pPr>
      <w:bookmarkStart w:id="214" w:name="__RefHeading___Toc1181890_2870459653"/>
      <w:bookmarkStart w:id="215" w:name="_Toc85"/>
      <w:bookmarkEnd w:id="213"/>
      <w:bookmarkEnd w:id="214"/>
      <w:r>
        <w:rPr>
          <w:rtl w:val="true"/>
        </w:rPr>
        <w:t>کتاب های در حال انتشار همین مؤلف</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دانشمندان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حسین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سجاد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یار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در راکلم،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گنجینه معارف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غرور الحكم، ص</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ص </w:t>
      </w:r>
      <w:r>
        <w:rPr>
          <w:rFonts w:eastAsia="IRNazanin" w:cs="IRNazanin"/>
          <w:b w:val="false"/>
          <w:bCs w:val="false"/>
          <w:i w:val="false"/>
          <w:iCs w:val="false"/>
          <w:color w:val="333333"/>
          <w:sz w:val="20"/>
          <w:szCs w:val="20"/>
        </w:rPr>
        <w:t>28951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یحیی برقعی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شاهزاده افسر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مسعود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میرزا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حکم دهخدا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9146</Words>
  <Characters>34034</Characters>
  <CharactersWithSpaces>42598</CharactersWithSpaces>
  <Paragraphs>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2026-08-20T07:12:27Z</dcterms:created>
  <dc:creator>ghaemiyeh.com</dc:creator>
  <dc:description/>
  <dc:language>en-US</dc:language>
  <cp:lastModifiedBy/>
  <dcterms:modified xsi:type="dcterms:W3CDTF">2026-08-20T10:42:29Z</dcterms:modified>
  <cp:revision>1</cp:revision>
  <dc:subject/>
  <dc:title>کتاب و کتاب خوانی چگونه مطالعه کنیم؟</dc:title>
</cp:coreProperties>
</file>

<file path=docProps/custom.xml><?xml version="1.0" encoding="utf-8"?>
<Properties xmlns="http://schemas.openxmlformats.org/officeDocument/2006/custom-properties" xmlns:vt="http://schemas.openxmlformats.org/officeDocument/2006/docPropsVTypes"/>
</file>