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اضواء علی زیاره عاشوراء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زيارة عاشوراء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دعاء علقمة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 : فضيلة زيارة عاشوراء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 أنّها من الأحاديث القدسيّة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أنّها مضمونة لقارئها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 الدروس التربوية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 منافع الدارين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 زيارة عاشوراء .. ذكر الأبرار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تمهيد : عاشوراء وتحديد المواقف</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الأوّل: في معنى الزيارة وما يتعلّق بها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المبحث الأوّل : المعنى العام للزيارة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للزيارة معنيان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 فضل الزيارة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زيارة الصالحين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 فوائد الزيارة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الثاني : في آثار الزيارة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من بركات الزيارة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الثالث : زيارة الأموات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شواهد من التاريخ</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الزيارة في القرآن الكريم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الأدلّة العامّة لمشروعية زيارة الأموات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الثاني: في زيارة الإمام الحسين عليه‌السلام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المبحث الأوّل : السرّ في تشريع زيارة الأنبياء والأئمّة عليهم‌السلام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المبحث الثاني : أربعون حديثا في فضل زيارة الحسين عليه‌السلام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المبحث الثالث : الآثار المترتّبة على زيارة الحسين عليه‌السلام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آثار ترك زيارة الإمام الحسين عليه‌السلام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المبحث الرابع : الآداب العامّة لزيارة الإمام الحسين عليه‌السلام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عاشوراء والأنبياء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الثالث: في شرح زيارة عاشوراء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كيفية زيارة عاشوراء وعملها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شبهة اللعن في الزيارة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اللعن في القرآن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لماذا الإشكال على الشيعة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موقف الشيعة من اللعن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الرسول صلى‌الله‌عليه‌و‌آله يلعن البعض</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الصحابة يلعن بعضهم بعضا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إشكالات وردود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شرح الزيارة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ما كربلاء لولا السقيفة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الإسلام دين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الفصل الرابع: تأمّلات في دعاء العلقمة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تأمّلات في دعاء العلقمة</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7_51131"/>
    <w:bookmarkEnd w:id="0"/>
    <w:p>
      <w:pPr>
        <w:pStyle w:val="Heading2"/>
      </w:pPr>
      <w:bookmarkStart w:id="41" w:name="_Toc1"/>
      <w:r>
        <w:t>اشارة</w:t>
      </w:r>
      <w:bookmarkEnd w:id="41"/>
    </w:p>
    <w:p>
      <w:pPr>
        <w:pStyle w:val="BookText"/>
      </w:pPr>
      <w:r>
        <w:rPr>
          <w:rFonts w:ascii="IRNazanin" w:hAnsi="IRNazanin" w:eastAsia="IRNazanin" w:cs="IRNazanin"/>
          <w:lang w:bidi="fa-IR"/>
          <w:color w:val="111111"/>
          <w:sz w:val="28"/>
          <w:szCs w:val="28"/>
          <w:rtl/>
        </w:rPr>
        <w:t xml:space="preserve">سرشناسه:موید،علی حیدر</w:t>
      </w:r>
    </w:p>
    <w:p>
      <w:pPr>
        <w:pStyle w:val="BookText"/>
      </w:pPr>
      <w:r>
        <w:rPr>
          <w:rFonts w:ascii="IRNazanin" w:hAnsi="IRNazanin" w:eastAsia="IRNazanin" w:cs="IRNazanin"/>
          <w:lang w:bidi="fa-IR"/>
          <w:color w:val="111111"/>
          <w:sz w:val="28"/>
          <w:szCs w:val="28"/>
          <w:rtl/>
        </w:rPr>
        <w:t xml:space="preserve">عنوان و نام پديدآور:اضواء علی زیاره عاشوراء/ علی حیدر الموید</w:t>
      </w:r>
    </w:p>
    <w:p>
      <w:pPr>
        <w:pStyle w:val="BookText"/>
      </w:pPr>
      <w:r>
        <w:rPr>
          <w:rFonts w:ascii="IRNazanin" w:hAnsi="IRNazanin" w:eastAsia="IRNazanin" w:cs="IRNazanin"/>
          <w:lang w:bidi="fa-IR"/>
          <w:color w:val="111111"/>
          <w:sz w:val="28"/>
          <w:szCs w:val="28"/>
          <w:rtl/>
        </w:rPr>
        <w:t xml:space="preserve">مشخصات نشر:قم: مطبعه الحیدریه، 1427ق =1385.</w:t>
      </w:r>
    </w:p>
    <w:p>
      <w:pPr>
        <w:pStyle w:val="BookText"/>
      </w:pPr>
      <w:r>
        <w:rPr>
          <w:rFonts w:ascii="IRNazanin" w:hAnsi="IRNazanin" w:eastAsia="IRNazanin" w:cs="IRNazanin"/>
          <w:lang w:bidi="fa-IR"/>
          <w:color w:val="111111"/>
          <w:sz w:val="28"/>
          <w:szCs w:val="28"/>
          <w:rtl/>
        </w:rPr>
        <w:t xml:space="preserve">مشخصات ظاهری:288ص.</w:t>
      </w:r>
    </w:p>
    <w:p>
      <w:pPr>
        <w:pStyle w:val="BookText"/>
      </w:pPr>
      <w:r>
        <w:rPr>
          <w:rFonts w:ascii="IRNazanin" w:hAnsi="IRNazanin" w:eastAsia="IRNazanin" w:cs="IRNazanin"/>
          <w:lang w:bidi="fa-IR"/>
          <w:color w:val="111111"/>
          <w:sz w:val="28"/>
          <w:szCs w:val="28"/>
          <w:rtl/>
        </w:rPr>
        <w:t xml:space="preserve">شابک:9645030919:30000ریال</w:t>
      </w:r>
    </w:p>
    <w:p>
      <w:pPr>
        <w:pStyle w:val="BookText"/>
      </w:pPr>
      <w:r>
        <w:rPr>
          <w:rFonts w:ascii="IRNazanin" w:hAnsi="IRNazanin" w:eastAsia="IRNazanin" w:cs="IRNazanin"/>
          <w:lang w:bidi="fa-IR"/>
          <w:color w:val="111111"/>
          <w:sz w:val="28"/>
          <w:szCs w:val="28"/>
          <w:rtl/>
        </w:rPr>
        <w:t xml:space="preserve">وضعیت فهرست نویسی:در انتظار فهرستنویسی</w:t>
      </w:r>
    </w:p>
    <w:p>
      <w:pPr>
        <w:pStyle w:val="BookText"/>
      </w:pPr>
      <w:r>
        <w:rPr>
          <w:rFonts w:ascii="IRNazanin" w:hAnsi="IRNazanin" w:eastAsia="IRNazanin" w:cs="IRNazanin"/>
          <w:lang w:bidi="fa-IR"/>
          <w:color w:val="111111"/>
          <w:sz w:val="28"/>
          <w:szCs w:val="28"/>
          <w:rtl/>
        </w:rPr>
        <w:t xml:space="preserve">شماره کتابشناسی ملی:1028256</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اضواء علی زیاره عاشوراء</w:t>
      </w:r>
    </w:p>
    <w:p>
      <w:pPr>
        <w:pStyle w:val="BookText"/>
      </w:pPr>
      <w:r>
        <w:rPr>
          <w:rFonts w:ascii="IRNazanin" w:hAnsi="IRNazanin" w:eastAsia="IRNazanin" w:cs="IRNazanin"/>
          <w:lang w:bidi="fa-IR"/>
          <w:color w:val="111111"/>
          <w:sz w:val="28"/>
          <w:szCs w:val="28"/>
          <w:rtl/>
        </w:rPr>
        <w:t xml:space="preserve">علی حیدر الموید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وصلواته على رسوله الأمين وآله الطيّبين الطاهرين واللعنة على أعدائهم قاطبةً إلى يوم الدين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117_51137"/>
    <w:bookmarkEnd w:id="1"/>
    <w:p>
      <w:pPr>
        <w:pStyle w:val="Heading2"/>
      </w:pPr>
      <w:bookmarkStart w:id="43" w:name="_Toc3"/>
      <w:r>
        <w:t>زيارة عاشوراء</w:t>
      </w:r>
      <w:bookmarkEnd w:id="4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السَّلاَمُ عَلَيْكَ يَاأَبَا عَبْدِاللّهِ ، السَّلاَمُ عَلَيْكَ يَابْنَ رَسُولِ اللّهِ ، السَّلاَمُ عَلَيْكَ يَاخِيَرَةَ اللّهِ وابْنَ خِيَرَتِهِ ، السَّلاَمُ عَلَيْكَ يَابْنَ أَمِيرِ الْمُؤْمِنيِنَ ، وَابْنَ سَيِّدِ الْوَصِيِّينَ ، السَّلاَمُ عَلَيْكَ يَابْنَ فَاطِمَةَ سَيِّدَةِ نِسَآءِ الْعَالَمِينَ ، السَّلاَمُ عَلَيْكَ يَاثَارَ اللّه‌ِ وَابْنَ ثَارِهِ ، وَالْوِتْرَ الْمَوْتُورَ، السَّلاَمُ عَلَيْكَ وَعَلَى الْأَرْوَاحِ الَّتِي حَلَّتْ بِفِنَائِكَ، عَلَيْكُمْ مِنِّي جَمِيعَا سَلاَمُ اللّه‌ِ أَبَدَا مَا بَقِيتُ وَبَقِيَ اللَّيْلُ وَالنَّهَارُ ، يَاأَبَا عَبْدِاللّهِ ؛ لَقَدْ عَظُمَتِ الرَّزِيَّةُ ، وَجَلَّتْ وَعَظُمَتِ الْمُصِيبَةُ بِكَ عَلَيْنَا وَعَلَى جَمِيعِ أَهْلِ الاْءِسْلاَمِ ، وَجَلَّتْ وَعَظُمَتْ مُصِيبَتُكَ فِي السَّمَاوَاتِ عَلَى جَمِيعِ أَهْلِ السَّمَاوَاتِ ، فَ-لَعَنَ اللّهُ أُمَّةً أَسَّسَتْ أَسَاسَ الظُّلْمِ وَالْجَوْرِ عَلَيْكُمْ أَهْلَ الْبَيْتِ ، وَلَعَنَ اللّهُ أُمَّةً دَفَعَتْكُمْ عَنْ مَقَامِكُمْ ، وأَزَالَتْكُمْ عَنْ مَرَاتِبِكُمُ الَّتِي رَتَّبَكُمُ اللّهُ فِيهَا ، وَلَعَنَ اللّهُ اُمَّةً قَتَلَتْكُمْ ، وَلَعَنَ اللّهُ الْمُمَهِّدِينَ لَهُمْ بِالتَّمْكِينِ مِنْ قِتَالِكُمْ ، بَرِءْتُ إِلَى اللّهِ وَإِلَيْكُمْ مِنْهُمْ ، وَمِنْ أَشْيَاعِهِمْ ، وَأَتْبَاعِهِمْ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وَأَوْلِيَائِهِمْ ، يَاأَبَاعَبْدِاللّهِ ؛ إِنِّي سِلْمٌ لِمَنْ سَالَمَكُمْ ، وَحَرْبٌ لِمَنْ حَارَبَكُمْ إِلَى يَوْمِ الْقِيَامَةِ ، وَلَعَنَ اللّهُ آلَ زِيَادٍ ، وَآلَ مَرْوَانَ ، وَلَعَنَ اللّهُ بَنِي أُمَيَّةَ قَاطِبَةً ، وَلَعَنَ اللّهُ ابْنَ مَرْجَانَةَ ، وَلَعَنَ اللّهُ عُمَرَ بْنَ سَعْدٍ ، وَلَعَنَ اللّهُ شِمْرَا ، وَلَعَنَ اللّهُ أُمَّةً أَسْرَجَتْ ، وَأَلْجَمَتْ ، وَتَنَقَّبَتْ لِقِتَالِكَ ، بِأَبِي أَ نْتَ وَأُمِّي ، لَقَدْ عَظُمَ مُصَابِي بِكَ ، فَأَسْأَلُ اللّهَ الَّذِي أَكْرَمَ مَقَامَكَ ، وَأَكْرَمَنِي بِكَ أَنْ يَرْزُقَنِي طَ-لَبَ ثَارِكَ مَعَ إِمَامٍ مَنْصُورٍ مِنْ أَهْلِ بَيْتِ مُحَمَّدٍ صَلَّى اللّهُ عَلَيْهِ وَآلِهِ ، اَللّهُمَّ اجْعَلْنِي عِنْدَكَ وَجِيهَا بِالْحُسَيْنِ عَلَيْهِ السَّلاَمُ فِي الدُّنْيَا وَالاْ خِرَةِ ، يَاأَبَا عَبْدِاللّهِ ؛ إِنِّي أَتَقَرَّبُ إِلَى اللّهِ ، وَإِلَى رَسُولِهِ ، وَإِلَى أَمِيرِ الْمُؤْمِنِينَ ، وَإِلَى فَاطِمَةَ ، وإِلَى الْحَسَنِ ، وَإِلَيْكَ ؛ بِمُوَالاَتِكَ ، وَبِالْبَرَاءَةِ مِمَّنْ قَاتَلَكَ وَنَصَبَ لَكَ الْحَرْبَ ، وَبِالْبَرَاءَةِ مِمَّنْ أَسَّسَ أَسَاسَ الظُّلْمِ والْجَوْرِ عَلَيْكُمْ ، وَأَبْرَءُ إِلَى اللّهِ وَإِلَى رَسُولِهِ مِمَّنْ أَسَّسَ أَسَاسَ ذلِكَ ، وَبَنَى عَلَيْهِ بُنْيَانَهُ ، وَجَرَى فِي ظُلْمِهِ وَجَوْرِهِ عَلَيْكُمْ وَعَلَى أَشْيَاعِكُمْ ، بَرِءْتُ إِلَى اللّهِ وَإِلَيْكُمْ مِنْهُمْ ، وَأَتَقَرَّبُ إِلَى اللّهِ ثُمَّ إِلَيْكُمْ بِمُوَالاَتِكُمْ ، وَمُوَالاَةِ وَلِيِّكُمْ ، وَبِالْبَرَاءَةِ مِنْ أَعْدَائِكُمْ ، وَالنَّاصِبِينَ لَكُمُ الْحَرْبَ ، وَبِالْبَرَاءَةِ مِنْ أَشْيَاعِهِمْ وَأَتْبَاعِهِمْ ، إِنِّي سِلْمٌ لِمَنْ سَالَمَكُمْ ، وَحَرْبٌ لِمَنْ حَارَبَكُمْ ، وَوَلِيٌّ لِمَنْ وَالاَكُمْ ، وَعَدُوٌّ لِمَنْ عَادَاكُمْ ، فَأَسْأَلُ اللّهَ الَّذِي أَكْرَمَنِي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بِمَعْرِفَتِكُمْ ، وَمَعْرِفَةِ أَوْلِيَائِكُمْ ، وَرَزَقَنِي الْبَراءَةَ مِنْ أَعْدَائِكُمْ ، أَنْ يَجْعَلَنِي مَعَكُمْ فِي الدُّنْيَا وَالاْخِرَةِ ، وَأَنْ يُثَبِّتَ لِي عِنْدَكُمْ قَدَمَ صِدْقٍ فِي الدُّنْيَا وَالاْخِرَةِ ، وَأَسْأَلُهُ أَنْ يُ-بَلِّغَنِي الْمَقَامَ الْمَحْمُودَ لَ-كُمْ عِنْدَ اللّهِ ، وَأَنْ يَرْزُقَنِي طَ-لَبَ ثَارِكُمْ مَعَ إِمَامٍ هُدَىً ، ظَاهِرٍ ، نَاطِقٍ بِالْحَقِّ مِنْكُمْ ، وَأَسْأَلُ‌اللّهَ بِحَقِّكُمْ ، وَبِالشَّأْنِ الَّذِي لَكُمْ عِنْدَهُ ؛ أَنْ يُعْطِيَنِي بِمُصَابِي بِكُمْ أَفْضَلَ مَا يُعْطِي مُصَابَا بِمُصِيبَتِهِ ، مُصِيبَةً مَا أَعْظَمَهَا وَأَعْظَمَ رَزِيَّ-تَهَا فِي الاْءِسْلاَمِ ، وَفِي جَمِيعِ السَّمَاوَاتَ وَالْأَرْضِ ، اَللّهُمَّ اجْعَلْنِي فِي مَقَامِي هذَا مِمَّنْ تَنَالُهُ مِنْكَ صَلَوَاتٌ وَرَحْمَةٌ وَمَغْفِرَةٌ ، اَللّهُمَّ اجْعَلْ مَحْيَايَ مَحْيَى مُحَمَّدٍ وَآلِ مُحَمَّدٍ ، وَمَمَاتِي مَمَاتَ مُحَمَّدٍ وَآلِ مُحمَّدٍ ، اَللّهُمَّ إِنَّ هذَا يَوْمٌ تَبَرَّكَتْ بِهِ بَنُو أُمَيَّةَ ، وَابْنُ آكِلَةِ الْأَكْبَادِ ، اللَّعِينُ ابْنُ اللَّعِينِ عَلَى لِسَانِكَ وَلِسَانِ نَبِيِّكَ صَلَّى اللّهُ عَلَيْهِ وَآلِهِ فِي كُلِّ مَوْطِنٍ وَمَوْقِفٍ وَقَفَ فِيهِ نَبِيُّكَ صَلَّى اللّهُ عَلَيْهِ وَآلِهِ ، اَللّهُمَّ الْعَنْ أَبَا سُفْيَانَ ، وَمُعَاوِيَةَ ، وَيَزِيدَ بْنَ مُعَاوِيَةَ ، عَلَيْهِمْ مِنْكَ اللَّعْنَةُ أَبَدَ الاْبِدِيْنَ ، وَهذَا يَوْمٌ فَرِحَتْ بِهِ آلُ زِيَادٍ وَآلُ مَرْوَانَ بِقَتْلِهِمُ الْحُسَيْنَ صَلَوَاتُ اللّهِ عَلَيْهِ ، اَللّهُمَّ فَضَاعِفْ عَلَيْهِمُ اللَّعْنَ مِنْكَ وَالْعَذَابَ الْأَلِيمَ ، اَللّهُمَّ إِنِّي أَتَقَرَّبُ إِلَيْكَ فِي هذَا الْيَوْمِ ، وَفِي مَوْقِفِي هذَا ، وَأَيَّامِ حَيَاتِي ؛ بِالْبَرَاءَةِ مِنْهُمْ ، وَاللَّعْنَةِ عَلَيْهِمْ ، وَبِالْمُوَالاَةِ لِنَبِيِّكَ وَآلِ نَبِيِّكَ عَلَيْهِ وَعَلَيْهِمُ السَّلاَمُ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مائة مرَّة : اللّهُمَّ الْعَنْ أَوَّلَ ظَالِمٍ ظَ-لَمَ حَقَّ مُحَمَّدٍ وَآلِ مُحَمَّدٍ ، وَآخِرَ تَابِ-عٍ لَهُ عَلَى ذ لِكَ ، اللّهُمَّ الْعَنِ الْعِصَابَةَ الَّتِي جَاهَدَتِ الْحُسَيْنَ عَلَيْهِ الْسَّلام ، وَشَايَعَتْ ، وَبَايَعَتْ ، وَتَابَعَتْ عَلَى قَتْلِهِ ، اللّهُمَّ الْعَنْهُمْ جَمِيعَا .</w:t>
      </w:r>
    </w:p>
    <w:p>
      <w:pPr>
        <w:pStyle w:val="BookText"/>
      </w:pPr>
      <w:r>
        <w:rPr>
          <w:rFonts w:ascii="Amiri" w:hAnsi="Amiri" w:eastAsia="Amiri" w:cs="Amiri"/>
          <w:lang w:bidi="ar-SA"/>
          <w:color w:val="111111"/>
          <w:sz w:val="28"/>
          <w:szCs w:val="28"/>
          <w:rtl/>
        </w:rPr>
        <w:t xml:space="preserve">ثمَّ تقُول مائة مرّة : السَّلاَمُ عَلَيْكَ يَاأَبَا عَبْدِاللّهِ ، وَعَلَى الْأَرْوَاحِ الَّتِي حَلَّتْ بِفِنَائِكَ ، عَلَيْكَ مِنِّي سَلاَمُ اللّهِ أَبَدَا مَا بَقِيتُ وَبَقِيَ اللَّيْلُ وَالنَّهَارُ ، وَلاَ جَعَلَهُ اللّه‌ُ آخِرَ الْعَهْدِ مِنِّي لِزِيَارَتِكُمْ ، السَّلاَمُ عَلَى الْحُسَيْنِ ، وَعَلَى عَلِيِّ بْنِ الْحُسَيْنِ ، وَعَلَى أَوْلاَدِ الْحُسَيْنِ ، وَعَلَى أَصْحَابِ الْحُسَيْنِ .</w:t>
      </w:r>
    </w:p>
    <w:p>
      <w:pPr>
        <w:pStyle w:val="BookText"/>
      </w:pPr>
      <w:r>
        <w:rPr>
          <w:rFonts w:ascii="Amiri" w:hAnsi="Amiri" w:eastAsia="Amiri" w:cs="Amiri"/>
          <w:lang w:bidi="ar-SA"/>
          <w:color w:val="111111"/>
          <w:sz w:val="28"/>
          <w:szCs w:val="28"/>
          <w:rtl/>
        </w:rPr>
        <w:t xml:space="preserve">ثمَّ تقول : اللّهُمَّ خُصَّ أَ نْتَ أَوَّلَ ظَالِمٍ بِاللَّعْنِ مِنِّي ، وَابْدَأْ بِهِ أَوَّلاًَ ، ثُمَّ الثَّانِيَ ، وَالثَّالِثَ ، وَالرَّابِ-عَ ، اللَّهُمَّ الْعَنْ يَزِيدَ خَامِسَا ، وَالْعَنْ عُبَيْدَاللّهِ بْنَ زِيَادٍ وَابْنَ مَرْجَانَةَ ، وَعُمَرَ بْنَ سَعْدٍ ، وَشِمْرَا ، وَآلَ أَبِي سُفْيَانَ ، وَآلَ زِيَادٍ ، وَآلَ مَرْوَانَ ؛ إِلَى يَوْمِ الْقِيامَةِ .</w:t>
      </w:r>
    </w:p>
    <w:p>
      <w:pPr>
        <w:pStyle w:val="BookText"/>
      </w:pPr>
      <w:r>
        <w:rPr>
          <w:rFonts w:ascii="Amiri" w:hAnsi="Amiri" w:eastAsia="Amiri" w:cs="Amiri"/>
          <w:lang w:bidi="ar-SA"/>
          <w:color w:val="111111"/>
          <w:sz w:val="28"/>
          <w:szCs w:val="28"/>
          <w:rtl/>
        </w:rPr>
        <w:t xml:space="preserve">ثمَّ تسجد وتقول : اللّهُمَّ لَكَ الْحَمْدُ حَمْدَ الشَّاكِرِينَ لَكَ عَلَى مُصَابِ-هِمْ ، الْحَمْدُ لِلّهِ عَلَى عَظِيمِ رَزِيَّتِي ، اللّهُمَّ ارْزُقْنِي شَفَاعَةَ الْحُسَيْنِ يَوْمَ الْوُرُودِ ، وَثَبِّتْ لِي قَدَمَ صِدْقٍ عِنْدَكَ مَعَ الْحُسَيْنِ ، وَأَصْحَابِ الْحُسَيْنِ الَّذِينَ بَذَلُوا مُهَجَهُمْ دُونَ الْحُسَيْنِ عَلَيْهِ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117_51141"/>
    <w:bookmarkEnd w:id="2"/>
    <w:p>
      <w:pPr>
        <w:pStyle w:val="Heading2"/>
      </w:pPr>
      <w:bookmarkStart w:id="44" w:name="_Toc4"/>
      <w:r>
        <w:t>دعاء علقمة</w:t>
      </w:r>
      <w:bookmarkEnd w:id="4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يا اَللّه‌ُ يا اَللّه‌ُ يااَللّه‌ُ ، يا مُجيبَ دَعْوَةِ الْمُضْطَرِّينَ ، يا كاشِفَ كُرَبِ الْمَكْرُوبينَ ، يا غِياثَ الْمُسْتَغِيثِينَ ، يا صَرِيخَ الْمُسْتَصْرِخِينَ ، وَيا مَنْ هُوَ أَقْرَبُ إِلَيَّ مِنْ حَبْلِ الْوَرِيدِ ، وَيا مَنْ يَحُولُ بَيْنَ الْمَرْءِ وَقَلْبِهِ ، وَيا مَنْ هُوَ بِالْمَنْظَرِ الْأَعْلى وَبِالْأُفُقِ الْمُبِينِ ، وَيا مَنْ هُوَ الرَّحْمنُ الرَّحِيمُ عَلَى الْعَرْشِ اسْتَوى ، وَيا مَنْ يَعْلَمُ خائِنَةَ الْأَعْيُنِ وَما تُخْفِي الصُّدُورُ ، وَيا مَنْ لا يَخْفى عَلَيْهِ خافِيَهٌ ، يا مَنْ لا تَشْتَبِهُ عَلَيْهِ الْأَصْواتُ ، وَيا مَنْ لا تُغَلِّطُهُ الْحاجاتُ ، وَيا مَنْ لا يُبْرِمُهُ اِلْحاحُ الْمُلِحِّينَ ، يا مُدْرِكَ كُلِّ فَوْتٍ ، وَيا جامِعَ كُلِّ شَمْلٍ ، وَيا بارِئَ النُّفُوسِ بَعْدَ الْمَوْتِ ، يا مَنْ هُوَ كُلَّ يَوْمٍ فِي شَأْن ، يا قاضِيَ الْحاجاتِ ، يا مُنَفِّسَ الْكُرُباتِ ، يا مُعْطِيَ السُّؤُلاتِ ، يا وَلِيَّ الرَّغَباتِ ، يا كافِيَ الْمُهِمّاتِ ، يا مَنْ يَكْفي مِنْ كُلِّ شَيْءٍ ، وَلا يَكْفِي مِنْهُ شَيْءٌ ، فِي السَّمواتِ وَالْأَرْض ، اَسْألُكَ بِحَقِّ مُحَمَّدٍ خاتَِمِ النَّبِيِّينَ ، وَعَلِيٍّ أَمِيرِ الْمُؤْمِنِينَ وَبِحَقِّ فاطِمَةَ بِنْتِ نَبِيِّكَ ، وَبِحَقِّ الْحَسَنِ وَالْحُسَيْنِ ، فَاِنِّي بِهِمْ أَتَوَجَّهُ إِلَيْكَ فِي مَقامِي هذا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وَبِهِمْ أَتَوَسَّلُ وَبِهِمْ أَتَشَفَّعُ إِلَيْكَ ، وَبِحَقِّهِمْ أَسْأَلُكَ وَأُقْسِمُ وَأَعْزِمُ عَلَيْكَ ، وَبِالشَّأْنِ الَّذي لَهُمْ عِنْدَكَ ، وَبِالْقَدْرِ الَّذِي لَهُمْ عِنْدَكَ ، وَبِالَّذِي فَضَّلْتَهُمْ عَلَى الْعالَمِينَ ، وَبِاسْمِكَ الَّذِي جَعَلْتَهُ عِنْدَهُمْ ، وَبِهِ خَصَصْتَهُمْ دُونَ الْعالَمِينَ ، وَبِهِ أَبَنْتَهُمْ وَأَبَنْتَ فَضْلَهُمْ مِنْ فَضْلِ الْعالَمِينَ ، حَتّى فاقَ فَضْلُهُمْ فَضْلَ الْعالَمِينَ جَمِيعاً ، أَسْأَلُكَ أَنْ تُصَلِّيَ عَلى مُحَمَّدٍ وَآلِ مُحَمَّدٍ ، وَأَنْ تَكْشِفَ عَنِّي غَمِّي وَهَمِّي وَكَرْبِي ، وَتَكْفِيَنِي الْمُهِمَّ مِنْ أُمُورِي ، وَتَقْضِيَ عَنِّي دَيْنِي ، وَتُجِيرَنِي مِنَ الْفَقْرِ وَتُجِيرَنِي ، مِنَ الْفاقَةِ ، وَتُغْنِيَنِي عَنِ الْمَسْأَلَةِ اِلَى الْمَخْلُوقِينَ ، وَتَكْفِيَنِي هَمَّ مَنْ أَخافُ هَمَّهُ ، وَعُسْرَ مَنْ أَخافُ عُسْرَهُ ، وَحُزُونَةَ مَنْ أَخافُ حُزُونَتَهُ ، وَشَرَّ مَنْ أَخافُ شَرَّهُ ، وَمَكْرَ مَنْ أَخافُ مَكْرَهُ ، وَبَغْيَ مَنْ أَخافُ بَغْيَهُ ، وَجَوْرَ مَنْ أَخافُ جَوْرَهُ ، وَسُلْطانَ مَنْ أَخافُ سُلْطانَهُ ، وَكَيْدَ مَنْ أَخافُ كَيْدَهُ ، وَمَقْدُرَةَ مَنْ أَخافُ مَقْدُرَتَهُ عَلَيَّ ، وَتَرُدَّ عَنِّي كَيْدَ الْكَيَدَةِ ، وَمَكْرَ الْمَكَرَةِ ، اَللّهُمَّ مَنْ أَرادَنِي فَأَرِدْهُ ، وَمَنْ كادَني فَكِدْهُ ، وَاصْرِفْ عَنِّي كَيْدَهُ وَمَكْرَهُ وَبَأْسَهُ وَأَمانِيَّهُ ، وَامْنَعْهُ عَنِّي كَيْفَ شِئْتَ وَأَنّى شِئْتَ ، اَللّ-هُمَّ اشْغَلْهُ عَنِّي بِفَقْرٍ لا تَجْبُرُهُ ، وَبِبَلاءٍ لا تَسْتُرُهُ ، وَبِفاقَةٍ لا تَسُدُّها ، وَبِسُقْمٍ لا تُعافِيهِ ، وَذُلٍّ لا تُعِزُّهُ ، وَبِمَسْكَنَةٍ لا تَجْبُرُها ، اَللّ-هُمَّ اضْرِبْ بِالذُّلِّ نَصْبَ عَيْنَيْهِ ، وَاَدْخِلْ عَلَيْهِ الْفَقْرَ فِي مَنْزِلِهِ ، وَالْعِلَّةَ وَالسُّقْمَ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 حَتّى تَشْغَلَهُ عَنِّي بِشُغْلٍ شاغِلٍ لا فَراغَ لَهُ ، وَأَنْسِهِ ذِكْرِي كَما أَنْسَيْتَهُ ذِكْرَكَ ، وَخُذْ عَنِّي بِسَمْعِهِ وَبَصَرِهِ ، وَلِسانِهِ وَيَدِهِ ، وَرِجْلِهِ وَقَلْبِهِ وَجَمِيعِ جَوارِحِهِ ، وَأَدْخِلْ عَلَيْهِ فِي جَمِيعِ ذلِكَ الْسُّقْمَ ، وَلا تَشْفِهِ حَتّى تَجْعَلَ ذلِكَ لَهُ شُغْلاً شاغِلاً بِهِ عَنِّي وَعَنْ ذِكْرِي ، وَاكْفِنِي يا كافِيَ ما لا يَكْفِي سِواكَ فَإِنَّكَ الْكافِي لا كافِيَ سِواكَ ، وَمُفَرِّجٌ لا مُفَرِّجَ سِواكَ وَمُغِيثٌ لا مُغِيثَ سِواكَ ، وَجارٌ لا جارَ سِواكَ ، خابَ مَنْ كانَ جارُهُ سِواكَ ، وَمُغِيثُهُ سِواكَ ، وَمَفْزَعُهُ إِلى سِواكَ ، وَمَهْرَبُهُ إِلى سِواكَ ، وَمَلْجَأُهُ إِلى غَيْرِكَ ، وَمَنْجاهُ مِنْ مَخْلُوقٍ غَيْرِكَ ، فَأَنْتَ ثِقَتِي وَرَجائِي ، وَمَفْزَعِي وَمَهْرَبِي ، وَمَلْجَاي وَمَنْجايَ ، فَبِكَ أَسْتَفْتِحُ ، وَبِكَ أَسْتَنْجِحُ وَبِمُحَمَّدٍ وَآلِ مُحَمَّدٍ أَتَوَجَّهُ إِلَيْكَ ، وَأَتَوَسَّلُ وَأَتَشَفَّعُ ، فَأَسْأَلُكَ يا</w:t>
      </w:r>
    </w:p>
    <w:p>
      <w:pPr>
        <w:pStyle w:val="BookText"/>
      </w:pPr>
      <w:r>
        <w:rPr>
          <w:rFonts w:ascii="Amiri" w:hAnsi="Amiri" w:eastAsia="Amiri" w:cs="Amiri"/>
          <w:lang w:bidi="ar-SA"/>
          <w:color w:val="111111"/>
          <w:sz w:val="28"/>
          <w:szCs w:val="28"/>
          <w:rtl/>
        </w:rPr>
        <w:t xml:space="preserve">اَللّه‌ُ يا اَللّه‌ُ يا اَللّه‌ُ ، فَلَكَ الْحَمْدُ وَلَكَ الشُّكْرُ ، وَإِلَيْكَ الْمُشْتَكى ، وَأَنْتَ الْمُسْتَعانُ ، فَأَسْأَلُكَ يا اَللّه‌ُ يا اَللّه‌ُ يا اَللّه‌ُ ، بِحَقِّ مُحَمَّدٍ وَآلِ مُحَمَّدٍ ، أَنْ تُصَلِّيَ عَلى مُحَمَّدٍ وَآلِ مُحَمَّدٍ ، وَأَنْ تَكْشِفَ عَنِّي غَمِّي وَهَمِّي وَكَرْبِي فِي مَقامِي هذا ، كَما كَشَفْتَ عَنْ نَبِيِّكَ هَمَّهُ وَغَمَّهُ وَكَرْبَهُ ، وَكَفَيْتَهُ</w:t>
      </w:r>
    </w:p>
    <w:p>
      <w:pPr>
        <w:pStyle w:val="BookText"/>
      </w:pPr>
      <w:r>
        <w:rPr>
          <w:rFonts w:ascii="Amiri" w:hAnsi="Amiri" w:eastAsia="Amiri" w:cs="Amiri"/>
          <w:lang w:bidi="ar-SA"/>
          <w:color w:val="111111"/>
          <w:sz w:val="28"/>
          <w:szCs w:val="28"/>
          <w:rtl/>
        </w:rPr>
        <w:t xml:space="preserve">هَوْلَ عَدُوِّهِ ، فَاكْشِفْ عَنِّي كَما كَشَفْتَ عَنْهُ ، وَفَرِّجْ عَنِّي كَما فَرَّجْتَ عَنْهُ ، وَاكْفِنِي كَما كَفَيْتَهُ ، وَاصْرِفْ عَنِّي هَوْلَ ما أَخافُ هَوْلَهُ وَمَؤُنَةَ ما أَخافُ مَؤُنَتَهُ ، وَهَمَّ ما أَخافُ هَمَّهُ بِلا مَؤُنَةٍ عَلى نَفْسِي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وَاصْرِفْنِي بِقَضاءِ حَوائِجِي ، وَكِفايَةِ ما أَهَمَّنِي هَمُّهُ ، مِنْ أَمْرِ آخِرَتِي وَدُنْيايَ ، يا أَمِيرَ الْمُؤْمِنِينَ [ وَيا أَبا عَبْدِاللّه‌ِ ] ، عَلَيْكُما مِنِّي سَلامُ اللّه‌ِ أَبَداً ما بَقِيتُ وَبَقِيَ اللَّيْلُ وَالنَّهارُ ، وَلا جَعَلَهُ اللّه‌ُ آخِرَ الْعَهْدِ مِنْ زِيارَتِكُما ، وَلا فَرَّقَ اللّه‌ُ بَيْنِي وَبَيْنَكُما ، اَللّ-هُمَّ أَحْيِنِي حَياةَ مُحَمَّدٍ وَذُرِّيَّتِهِ ، وَأَمِتْنِي مَماتَهُمْ ، وَتَوَفَّنِي عَلى مِلَّتِهِمْ ، وَاحْشُرْنِي فِي زُمْرَتِهِمْ ، وَلا تُفَرِّقْ بَيْنِي وَبَيْنَهُمْ طَرْفَةَ عَيْنٍ أَبَداً فِي الدُّنْيا وَالاْخِرَةِ ، يا أَمِيرَ الْمُؤْمِنِينَ وَيا أَبا عَبْدِاللّه‌ِ ، أَتَيْتُكُما زائِراً وَمُتَوَسِّلاً إِلَى اللّه‌ِ رَبِّي وَرَبِّكُما ، وَمُتَوَجِّهاً إِلَيْهِ بِكُما ، وَمُسْتَشْفِعاً بِكُما إِلَى اللّه‌ِ تَعالى فِي حاجَتِي هذِهِ ، فَاشْفَعا لِي ، فَإِنَّ لَكُما عِنْدَ اللّه‌ِ الْمَقامَ الْمَحْمُودَ ، وَالْجاهَ الْوَجيهَ ، وَالْمَنْزِلَ الرَّفِيعَ وَالْوَسِيلَةَ إِنِّي أَنْقَلِبُ عَنْكُما مُنْتَظِراً ، لِتَنَجُّزِ الْحاجَةِ وَقَضائِها وَنَجاحِها مِنَ اللّه‌ِ بِشَفاعَتِكُما لِي إِلَى اللّه‌ِ فِي ذلِكَ ، فَلا أَخِيبُ وَلا يَكُونُ مُنْقَلَبِي مُنْقَلَباً خائِباً خاسِراً ، بَلْ يَكُونُ مُنْقَلَبِي مُنْقَلَباً راجِحاً [راجِياً] مُفْلِحاً مُنْجِحاً ، مُسْتَجاباً بِقَضاءِ جَمِيعِ حَوائِجِي ، وَتَشَفَّعا لِي إِلَى اللّه‌ِ ، انْقَلَبْتُ عَلى ما شاءَ اللّه‌ُ وَلا حَوْلَ وَلا قُوَّةَ إِلاّ بِاللّه‌ِ ، مُفَوِّضاً أَمْرِي إِلَى اللّه‌ِ ، مُلْجِأً ظَهْرِي إِلَى اللّه‌ِ ، مُتَوَكِّلاً عَلَى اللّه‌ِ ، وَأَقُولُ حَسْبِيَ اللّه‌ُ وَكَفى ، سَمِعَ اللّه‌ُ لِمَنْ دَعى ، لَيْسَ لِي وَراءَ اللّه‌ِ وَوَرائَكُمْ يا سادَتِي مُنْتَهى ، ما شاءَ رَبِّي كانَ ، وَما لَمْ يَشَأْ لَمْ يَكُنْ ، وَلا حَوْلَ وَلا قُوَّةَ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 ، أَسْتَوْدِعُكُمَا اللّه‌َ ، وَلا جَعَلَهُ اللّه‌ُ آخِرَ الْعَهْدِ مِنِّي إِلَيْكُما ، اِنْصَرَفْتُ يا سَيِّدِي يا أَمِيرَ الْمُؤْمِنِينَ وَمَوْلايَ ، وَأَنْتَ يا أَبا عَبْدِاللّه‌ِ يا سَيِّدِي ، وَسَلامِي عَلَيْكُما مُتَّصِلٌ مَا اتَّصَلَ اللَّيْلُ وَالنَّهارُ ، واصِلٌ ذلِكَ إِلَيْكُما ، غَيْرُ مَحْجُوبٍ عَنْكُما سَلامِي إِنْ شاءَ اللّه‌ُ ، وَأَسْأَلُهُ بِحَقِّكُما أَنْ يَشاءَ ذلِكَ وَيَفْعَلَ ، فَإِنَّهُ حَمِيدٌ مَجِيدٌ ، إِنْقَلَبْتُ يا سَيِّدَيَّ عَنْكُما تائِباً حامِداً للّه‌ِِ ، شاكِراً راجِياً لِلاْءِجابَةِ ، غَيْرَ آيِسٍ وَلا قانِطٍ ، آئِباً عائِداً راجِعاً إِلى زِيارَتِكُما ، غَيْرَ راغِبٍ عَنْكُما وَلا مِنْ زِيارَتِكُما ، بَلْ راجِعٌ عائِدٌ إِنْ شاءَ اللّه‌ُ ، وَلا حَوْلَ وَلا قُوَّةَ إِلاّ بِاللّه‌ِ ، يا سادَتِي رَغِبْتُ إِلَيْكُما وَإِلى زِيارَتِكُما ، بَعْدَ أَنْ زَهِدَ فِيكُما وَفِي زِيارَتِكُما أَهْلُ الدُّنْيا ، فَلا خَيَّبَنِيَ اللّه‌ُ ما رَجَوْتُ وَما أَمَّلْتُ فِي زِيارَتِكُما ، إِنَّهُ قَرِيبٌ مُجِيبٌ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117_51146"/>
    <w:bookmarkEnd w:id="3"/>
    <w:p>
      <w:pPr>
        <w:pStyle w:val="Heading2"/>
      </w:pPr>
      <w:bookmarkStart w:id="45" w:name="_Toc5"/>
      <w:r>
        <w:t>المقدّمة : فضيلة زيارة عاشوراء</w:t>
      </w:r>
      <w:bookmarkEnd w:id="45"/>
    </w:p>
    <w:p>
      <w:pPr>
        <w:pStyle w:val="Heading3"/>
      </w:pPr>
      <w:bookmarkStart w:id="46" w:name="_Toc6"/>
      <w:r>
        <w:t>اشارة</w:t>
      </w:r>
      <w:bookmarkEnd w:id="46"/>
    </w:p>
    <w:p>
      <w:pPr>
        <w:pStyle w:val="BookText"/>
      </w:pPr>
      <w:r>
        <w:rPr>
          <w:rFonts w:ascii="Amiri" w:hAnsi="Amiri" w:eastAsia="Amiri" w:cs="Amiri"/>
          <w:lang w:bidi="ar-SA"/>
          <w:color w:val="111111"/>
          <w:sz w:val="28"/>
          <w:szCs w:val="28"/>
          <w:rtl/>
        </w:rPr>
        <w:t xml:space="preserve">لا شكّ أنّ لكلّ زيارة من زيارات الإمام الحسين عليه‌السلام المأثورة فضلاً لا ينكر ، ففي بعض الروايات الشريفة نجد أنّ لزيارة النصف من شعبان</w:t>
      </w:r>
      <w:r>
        <w:rPr>
          <w:rStyle w:val="FootnoteReference"/>
        </w:rPr>
        <w:footnoteReference w:id="1"/>
      </w:r>
      <w:r>
        <w:rPr>
          <w:rFonts w:ascii="Amiri" w:hAnsi="Amiri" w:eastAsia="Amiri" w:cs="Amiri"/>
          <w:lang w:bidi="ar-SA"/>
          <w:color w:val="111111"/>
          <w:sz w:val="28"/>
          <w:szCs w:val="28"/>
          <w:rtl/>
        </w:rPr>
        <w:t xml:space="preserve">أو النصف من رجب فضيلة خاصّة</w:t>
      </w:r>
      <w:r>
        <w:rPr>
          <w:rStyle w:val="FootnoteReference"/>
        </w:rPr>
        <w:footnoteReference w:id="2"/>
      </w:r>
      <w:r>
        <w:rPr>
          <w:rFonts w:ascii="Amiri" w:hAnsi="Amiri" w:eastAsia="Amiri" w:cs="Amiri"/>
          <w:lang w:bidi="ar-SA"/>
          <w:color w:val="111111"/>
          <w:sz w:val="28"/>
          <w:szCs w:val="28"/>
          <w:rtl/>
        </w:rPr>
        <w:t xml:space="preserve">، أو يوم عرفة . والذي يظهر من مجموع الروايات الواردة في زيارة الإمام الحسين عليه‌السلام أنّ لزيارة عاشوراء فضيلة خاصّة على غيرها من الزيارات لكثرة الخصوصيات فيها ، ومنها أنّ من يزور سيّد الشهداء عليه‌السلام بهذه الزيارة يحشر ملطّخا بدم الإمام الحسين</w:t>
      </w:r>
    </w:p>
    <w:p>
      <w:pPr>
        <w:pStyle w:val="BookText"/>
      </w:pPr>
      <w:r>
        <w:rPr>
          <w:rFonts w:ascii="Amiri" w:hAnsi="Amiri" w:eastAsia="Amiri" w:cs="Amiri"/>
          <w:lang w:bidi="ar-SA"/>
          <w:color w:val="111111"/>
          <w:sz w:val="28"/>
          <w:szCs w:val="28"/>
          <w:rtl/>
        </w:rPr>
        <w:t xml:space="preserve">عليه‌السلام في زمرة الشهداء</w:t>
      </w:r>
      <w:r>
        <w:rPr>
          <w:rStyle w:val="FootnoteReference"/>
        </w:rPr>
        <w:footnoteReference w:id="3"/>
      </w:r>
      <w:r>
        <w:rPr>
          <w:rFonts w:ascii="Amiri" w:hAnsi="Amiri" w:eastAsia="Amiri" w:cs="Amiri"/>
          <w:lang w:bidi="ar-SA"/>
          <w:color w:val="111111"/>
          <w:sz w:val="28"/>
          <w:szCs w:val="28"/>
          <w:rtl/>
        </w:rPr>
        <w:t xml:space="preserve">وهي خاصّية لا توجد في زيارة أُخرى ، بالاضافة إلى أنّ من يزوره بهذه الزيارة يكون كمن زار اللّه في عرشه</w:t>
      </w:r>
      <w:r>
        <w:rPr>
          <w:rStyle w:val="FootnoteReference"/>
        </w:rPr>
        <w:footnoteReference w:id="4"/>
      </w:r>
      <w:r>
        <w:rPr>
          <w:rFonts w:ascii="Amiri" w:hAnsi="Amiri" w:eastAsia="Amiri" w:cs="Amiri"/>
          <w:lang w:bidi="ar-SA"/>
          <w:color w:val="111111"/>
          <w:sz w:val="28"/>
          <w:szCs w:val="28"/>
          <w:rtl/>
        </w:rPr>
        <w:t xml:space="preserve">، وهذه كناية عن شدّة القرب التي يصل إليه زائر الإمام الحسين ببركة هذه الزيارة ، على أنّ في زيارة عاشوراء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117_51147"/>
    <w:bookmarkEnd w:id="4"/>
    <w:p>
      <w:pPr>
        <w:pStyle w:val="BookText"/>
      </w:pPr>
      <w:r>
        <w:rPr>
          <w:rFonts w:ascii="Amiri" w:hAnsi="Amiri" w:eastAsia="Amiri" w:cs="Amiri"/>
          <w:lang w:bidi="ar-SA"/>
          <w:color w:val="111111"/>
          <w:sz w:val="28"/>
          <w:szCs w:val="28"/>
          <w:rtl/>
        </w:rPr>
        <w:t xml:space="preserve">خصوصيات كثيرة لا يدرك حقيقتها إلاّ الصفوة من أولياء اللّه تعالى . وقد ضمّت زيارة عاشوراء مجموعة من الدروس العقائدية والفكرية ، بل إنّ لهذه الزيارة من الامتيازات الخاصّة التي قلّما يجدها الزائر في الزيارات الأُخرى ومنها :</w:t>
      </w:r>
    </w:p>
    <w:p>
      <w:pPr>
        <w:pStyle w:val="Heading3"/>
      </w:pPr>
      <w:bookmarkStart w:id="47" w:name="_Toc7"/>
      <w:r>
        <w:t>1 - أنّها من الأحاديث القدسيّة :</w:t>
      </w:r>
      <w:bookmarkEnd w:id="47"/>
    </w:p>
    <w:p>
      <w:pPr>
        <w:pStyle w:val="BookText"/>
      </w:pPr>
      <w:r>
        <w:rPr>
          <w:rFonts w:ascii="Amiri" w:hAnsi="Amiri" w:eastAsia="Amiri" w:cs="Amiri"/>
          <w:lang w:bidi="ar-SA"/>
          <w:color w:val="111111"/>
          <w:sz w:val="28"/>
          <w:szCs w:val="28"/>
          <w:rtl/>
        </w:rPr>
        <w:t xml:space="preserve">إذ أنّ الظاهر من رواية صفوان بن مهران أنّ جبرائيل الأمين تلقّى هذه الزيارة عن اللّه جلّ جلاله ، وهي معنعنة بأسنادها عن الإمام الصادق عليه‌السلام ، عن آبائه عليهم‌السلام عن النبي صلى‌الله‌عليه‌و‌آله ، عن جبرائيل الأمين عن اللّه جلّ جلاله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المعنى يشير ثقة الإسلام النوري عليه الرحمة قائلاً : أمّا زيارة عاشوراء فكفاها فضلاً وشرفا أنّها لا تسانخ سائر الزيارات التي هي من إنشاء المعصوم وإملائه ، وإن كان لا يبرز من قلوبهم الطاهرة إلاّ ما تبلغها من الأعلى ، بل</w:t>
      </w:r>
    </w:p>
    <w:p>
      <w:pPr>
        <w:pStyle w:val="BookText"/>
      </w:pPr>
      <w:r>
        <w:rPr>
          <w:rFonts w:ascii="Amiri" w:hAnsi="Amiri" w:eastAsia="Amiri" w:cs="Amiri"/>
          <w:lang w:bidi="ar-SA"/>
          <w:color w:val="111111"/>
          <w:sz w:val="28"/>
          <w:szCs w:val="28"/>
          <w:rtl/>
        </w:rPr>
        <w:t xml:space="preserve">تسانخ الأحاديث القدسية التي أوحى اللّه - جلّت عظمته - بها إلى جبرائيل بنصّها بما فيها من السلام والدعاء ، فأبلغها جبرائيل إلى خاتم النبيين صلى‌الله‌عليه‌و‌آله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دلّت عليه التجارب فريدة في آثارها من قضاء الحوائج ونيل المقاصد ، ودفع الأعادي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117_51148"/>
    <w:bookmarkEnd w:id="5"/>
    <w:p>
      <w:pPr>
        <w:pStyle w:val="Heading3"/>
      </w:pPr>
      <w:bookmarkStart w:id="48" w:name="_Toc8"/>
      <w:r>
        <w:t>2 - أنّها مضمونة لقارئها :</w:t>
      </w:r>
      <w:bookmarkEnd w:id="48"/>
    </w:p>
    <w:p>
      <w:pPr>
        <w:pStyle w:val="BookText"/>
      </w:pPr>
      <w:r>
        <w:rPr>
          <w:rFonts w:ascii="Amiri" w:hAnsi="Amiri" w:eastAsia="Amiri" w:cs="Amiri"/>
          <w:lang w:bidi="ar-SA"/>
          <w:color w:val="111111"/>
          <w:sz w:val="28"/>
          <w:szCs w:val="28"/>
          <w:rtl/>
        </w:rPr>
        <w:t xml:space="preserve">قال الإمام الصادق عليه‌السلام لصفوان : « إقرأ هذه الزيارة والدعاء ، وواظب عليها ، فإنّي أضمن لقارئها عدّة أشياء 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مقبولة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سلامه واصل غير محجوب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سعيه مشكور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يقضي اللّه حاجته ولا يرجع مأيوسا من رحمة اللّه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عليه‌السلام : « ياصفوان وجدت هذه الزيارة مضمونة بهذا الضمان عن أبي ، وأبي عن علي بن الحسين عليهماالسلام مضمونا بهذا الضمان ، عن الحسين ، والحسين عن أخيه الحسن مضمونا بهذا الضمان ، والحسن عن أبيه أمير المؤمنين عليه‌السلاممضمونا بهذا الضمان ، وأمير المؤمنين عن رسول اللّه صلى‌الله‌عليه‌و‌آله مضمونا بهذا الضمان ، ورسول اللّه صلى‌الله‌عليه‌و‌آله عن جبرائيل عليه‌السلاممضمونا بهذا الضمان وجبرائيل عن اللّه عزّوجلّ مضمونا بهذا الضمان ، وقد آلى اللّه على نفسه عزّوجلّ أنّ من زار الحسين عليه‌السلام بهذه الزيارة من قرب أو بعد ودعا بهذا الدعاء قبلت منه زيارته وشفعته في مسألته بالغا ما بلغت ، وأعطيته سؤله ثمّ لا ينقلب عنّي خائبا ، وأقلبه مسرورا قريرا عينه بقضاء حاجته والفوز بالجنّة والعتق من النار وشفّعته في كلّ من شفع خلا ناصب لنا أهل البيت آلى اللّه تعالى بذلك على نفسه وأشهدنا بما شهدت به ملائكة ملكوته على ذلك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117_51149"/>
    <w:bookmarkEnd w:id="6"/>
    <w:p>
      <w:pPr>
        <w:pStyle w:val="BookText"/>
      </w:pPr>
      <w:r>
        <w:rPr>
          <w:rFonts w:ascii="Amiri" w:hAnsi="Amiri" w:eastAsia="Amiri" w:cs="Amiri"/>
          <w:lang w:bidi="ar-SA"/>
          <w:color w:val="111111"/>
          <w:sz w:val="28"/>
          <w:szCs w:val="28"/>
          <w:rtl/>
        </w:rPr>
        <w:t xml:space="preserve">ثمّ قال جبرئيل : يارسول اللّه إنّ اللّه أرسلني إليك سرورا وبشرى لك ، وسرورا وبشرى لعلي بن أبي طالب وفاطمة والحسن والحسين وإلى الأئمّة من ولدك إلى يوم القيامة ، فدام يامحمّد سرورك وسرور علي وفاطمة والحسن والحسين والأئمّة وشيعتكم إلى يوم البعث » .</w:t>
      </w:r>
    </w:p>
    <w:p>
      <w:pPr>
        <w:pStyle w:val="BookText"/>
      </w:pPr>
      <w:r>
        <w:rPr>
          <w:rFonts w:ascii="Amiri" w:hAnsi="Amiri" w:eastAsia="Amiri" w:cs="Amiri"/>
          <w:lang w:bidi="ar-SA"/>
          <w:color w:val="111111"/>
          <w:sz w:val="28"/>
          <w:szCs w:val="28"/>
          <w:rtl/>
        </w:rPr>
        <w:t xml:space="preserve">ثمّ قال لي صفوان : قال لي أبو عبداللّه عليه‌السلام : « ياصفوان إذا حدث لك حاجة فزر بهذه الزيارة من حيث كنت وادع بهذا الدعاء وسل ربّك حاجتك تأتك من اللّه واللّه غير مخلف وعده ورسوله صلى‌الله‌عليه‌و‌آله بمنّه والحمد للّه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يجب أن تكون زيارة الإمام الحسين عليه‌السلام التي ورد عنهم عليهم‌السلام أنّها تعدل زيارة اللّه في عرشه .</w:t>
      </w:r>
    </w:p>
    <w:p>
      <w:pPr>
        <w:pStyle w:val="Heading3"/>
      </w:pPr>
      <w:bookmarkStart w:id="49" w:name="_Toc9"/>
      <w:r>
        <w:t>3 - الدروس التربوية :</w:t>
      </w:r>
      <w:bookmarkEnd w:id="49"/>
    </w:p>
    <w:p>
      <w:pPr>
        <w:pStyle w:val="BookText"/>
      </w:pPr>
      <w:r>
        <w:rPr>
          <w:rFonts w:ascii="Amiri" w:hAnsi="Amiri" w:eastAsia="Amiri" w:cs="Amiri"/>
          <w:lang w:bidi="ar-SA"/>
          <w:color w:val="111111"/>
          <w:sz w:val="28"/>
          <w:szCs w:val="28"/>
          <w:rtl/>
        </w:rPr>
        <w:t xml:space="preserve">أنّ لزيارة عاشوراء دروسا تربوية عميقة منها :</w:t>
      </w:r>
    </w:p>
    <w:p>
      <w:pPr>
        <w:pStyle w:val="BookText"/>
      </w:pPr>
      <w:r>
        <w:rPr>
          <w:rFonts w:ascii="Amiri" w:hAnsi="Amiri" w:eastAsia="Amiri" w:cs="Amiri"/>
          <w:lang w:bidi="ar-SA"/>
          <w:color w:val="111111"/>
          <w:sz w:val="28"/>
          <w:szCs w:val="28"/>
          <w:rtl/>
        </w:rPr>
        <w:t xml:space="preserve">أ - أنّ الإمام الحسين عليه‌السلام هو ابن رسول اللّه وأمير المؤمنين وفاطمة الزهراء صلوات اللّه عليهم أجمعين .</w:t>
      </w:r>
    </w:p>
    <w:p>
      <w:pPr>
        <w:pStyle w:val="BookText"/>
      </w:pPr>
      <w:r>
        <w:rPr>
          <w:rFonts w:ascii="Amiri" w:hAnsi="Amiri" w:eastAsia="Amiri" w:cs="Amiri"/>
          <w:lang w:bidi="ar-SA"/>
          <w:color w:val="111111"/>
          <w:sz w:val="28"/>
          <w:szCs w:val="28"/>
          <w:rtl/>
        </w:rPr>
        <w:t xml:space="preserve">ب - أنّ مصيبة الإمام الحسين عليه‌السلام هي من أعظم المصائب .</w:t>
      </w:r>
    </w:p>
    <w:p>
      <w:pPr>
        <w:pStyle w:val="BookText"/>
      </w:pPr>
      <w:r>
        <w:rPr>
          <w:rFonts w:ascii="Amiri" w:hAnsi="Amiri" w:eastAsia="Amiri" w:cs="Amiri"/>
          <w:lang w:bidi="ar-SA"/>
          <w:color w:val="111111"/>
          <w:sz w:val="28"/>
          <w:szCs w:val="28"/>
          <w:rtl/>
        </w:rPr>
        <w:t xml:space="preserve">ج - وجوب التبرّء واللعن على كلّ من أسّس أساس الظلم .</w:t>
      </w:r>
    </w:p>
    <w:p>
      <w:pPr>
        <w:pStyle w:val="BookText"/>
      </w:pPr>
      <w:r>
        <w:rPr>
          <w:rFonts w:ascii="Amiri" w:hAnsi="Amiri" w:eastAsia="Amiri" w:cs="Amiri"/>
          <w:lang w:bidi="ar-SA"/>
          <w:color w:val="111111"/>
          <w:sz w:val="28"/>
          <w:szCs w:val="28"/>
          <w:rtl/>
        </w:rPr>
        <w:t xml:space="preserve">وبالجملة : إنّ زيارة عاشوراء تشتمل على أُمور أُصولية تعين المرء في أن يخطو على طريق الحقّ حتّى يصل إلى الحقيقة ويثبت عندها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117_51150"/>
    <w:bookmarkEnd w:id="7"/>
    <w:p>
      <w:pPr>
        <w:pStyle w:val="BookText"/>
      </w:pPr>
      <w:r>
        <w:rPr>
          <w:rFonts w:ascii="Amiri" w:hAnsi="Amiri" w:eastAsia="Amiri" w:cs="Amiri"/>
          <w:lang w:bidi="ar-SA"/>
          <w:color w:val="111111"/>
          <w:sz w:val="28"/>
          <w:szCs w:val="28"/>
          <w:rtl/>
        </w:rPr>
        <w:t xml:space="preserve">ناهيك أنّها امتحان ومعيار لتمييز الأصل الطيّب من غيره ، وقد أُسّست هذه الزيارة للتنفّر من أعداء أهل البيت عليهم‌السلام من أوّلهم إلى آخرهم .</w:t>
      </w:r>
    </w:p>
    <w:p>
      <w:pPr>
        <w:pStyle w:val="BookText"/>
      </w:pPr>
      <w:r>
        <w:rPr>
          <w:rFonts w:ascii="Amiri" w:hAnsi="Amiri" w:eastAsia="Amiri" w:cs="Amiri"/>
          <w:lang w:bidi="ar-SA"/>
          <w:color w:val="111111"/>
          <w:sz w:val="28"/>
          <w:szCs w:val="28"/>
          <w:rtl/>
        </w:rPr>
        <w:t xml:space="preserve">وذلك لأنّ أعداء أهل البيت عليهم‌السلام شيّدوا أساسا لهم في محاربة زيارة عاشوراء وأهلها ، وخير شاهد على ذلك هو محاصرتهم ومحاربتهم لأمثال الشيخ الطوسي رحمه‌الله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50" w:name="_Toc10"/>
      <w:r>
        <w:t>4 - منافع الدارين :</w:t>
      </w:r>
      <w:bookmarkEnd w:id="50"/>
    </w:p>
    <w:p>
      <w:pPr>
        <w:pStyle w:val="BookText"/>
      </w:pPr>
      <w:r>
        <w:rPr>
          <w:rFonts w:ascii="Amiri" w:hAnsi="Amiri" w:eastAsia="Amiri" w:cs="Amiri"/>
          <w:lang w:bidi="ar-SA"/>
          <w:color w:val="111111"/>
          <w:sz w:val="28"/>
          <w:szCs w:val="28"/>
          <w:rtl/>
        </w:rPr>
        <w:t xml:space="preserve">عن الإمام الصادق عليه‌السلام قال : « ياصفوان إذا حدث لك حاجة ، فزر بهذه الزيارة من حيث كنت وادع بهذا الدعاء وسل ربّك حاجتك تأتك من اللّه واللّه غير مخلف وعده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إنّ كلّ من كانت له حاجة أو أمر مهمّ فإنّها ستقضى بقراءة زيارة عاشوراء لمدّة أربعين يوما ، والتجربة خير دليل لمن أراد أن يقف على هذه الحقيقة !</w:t>
      </w:r>
    </w:p>
    <w:p>
      <w:pPr>
        <w:pStyle w:val="BookText"/>
      </w:pPr>
      <w:r>
        <w:rPr>
          <w:rFonts w:ascii="Amiri" w:hAnsi="Amiri" w:eastAsia="Amiri" w:cs="Amiri"/>
          <w:lang w:bidi="ar-SA"/>
          <w:color w:val="111111"/>
          <w:sz w:val="28"/>
          <w:szCs w:val="28"/>
          <w:rtl/>
        </w:rPr>
        <w:t xml:space="preserve">والحكايات والمكاشفات والرؤى الصادقة تخبر عن عظمة هذه الزيارة وتأثيرها في قضاء الحوائج وهي كثيرة جدّا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117_51151"/>
    <w:bookmarkEnd w:id="8"/>
    <w:p>
      <w:pPr>
        <w:pStyle w:val="Heading3"/>
      </w:pPr>
      <w:bookmarkStart w:id="51" w:name="_Toc11"/>
      <w:r>
        <w:t>5 - زيارة عاشوراء .. ذكر الأبرار :</w:t>
      </w:r>
      <w:bookmarkEnd w:id="51"/>
    </w:p>
    <w:p>
      <w:pPr>
        <w:pStyle w:val="BookText"/>
      </w:pPr>
      <w:r>
        <w:rPr>
          <w:rFonts w:ascii="Amiri" w:hAnsi="Amiri" w:eastAsia="Amiri" w:cs="Amiri"/>
          <w:lang w:bidi="ar-SA"/>
          <w:color w:val="111111"/>
          <w:sz w:val="28"/>
          <w:szCs w:val="28"/>
          <w:rtl/>
        </w:rPr>
        <w:t xml:space="preserve">لقد بلغت زيارة عاشوراء مبلغا عظيما عند اللّه وأهل البيت عليهم‌السلام وذلك لأنّ العلماء الأعلام وكبار رجال الدين اتّخذوها ذكرا ووردا لهم يتوسّلون بها إلى اللّه عندما تنزل بهم الشدائد والمشاكل .</w:t>
      </w:r>
    </w:p>
    <w:p>
      <w:pPr>
        <w:pStyle w:val="BookText"/>
      </w:pPr>
      <w:r>
        <w:rPr>
          <w:rFonts w:ascii="Amiri" w:hAnsi="Amiri" w:eastAsia="Amiri" w:cs="Amiri"/>
          <w:lang w:bidi="ar-SA"/>
          <w:color w:val="111111"/>
          <w:sz w:val="28"/>
          <w:szCs w:val="28"/>
          <w:rtl/>
        </w:rPr>
        <w:t xml:space="preserve">وقد ذكر عن فضل هذه الزيارة الشريفة الكثير ، ولها كرامات لا تحصى ، أشار إليها كثير من العلماء والصالحين ، ولها آثار كثيرة في قضاء الحوائج ودفع الأعادي خاصّة إذا واظب عليها المؤمن أربعين يوما متتالية .</w:t>
      </w:r>
    </w:p>
    <w:p>
      <w:pPr>
        <w:pStyle w:val="BookText"/>
      </w:pPr>
      <w:r>
        <w:rPr>
          <w:rFonts w:ascii="Amiri" w:hAnsi="Amiri" w:eastAsia="Amiri" w:cs="Amiri"/>
          <w:lang w:bidi="ar-SA"/>
          <w:color w:val="111111"/>
          <w:sz w:val="28"/>
          <w:szCs w:val="28"/>
          <w:rtl/>
        </w:rPr>
        <w:t xml:space="preserve">ومن هذا المنطلق وإشفاقا على هذه النفس الغالية والضعيفة من أن ترديها أعمالها في النار ، ورغبة لها في مرافقة السعداء والأبرار في الجنّة ، فقد عزمنا بعد</w:t>
      </w:r>
    </w:p>
    <w:p>
      <w:pPr>
        <w:pStyle w:val="BookText"/>
      </w:pPr>
      <w:r>
        <w:rPr>
          <w:rFonts w:ascii="Amiri" w:hAnsi="Amiri" w:eastAsia="Amiri" w:cs="Amiri"/>
          <w:lang w:bidi="ar-SA"/>
          <w:color w:val="111111"/>
          <w:sz w:val="28"/>
          <w:szCs w:val="28"/>
          <w:rtl/>
        </w:rPr>
        <w:t xml:space="preserve">الاتّكال على اللّه أن نركب سفينة الإمام الحسين عليه‌السلام ولا نترك زيارته علّنا نكون معه في درجته في الجنّة بمشيئته سبحانه ، وحيث إنّ الزيارة الموجبة لدخول الجنّة لا</w:t>
      </w:r>
    </w:p>
    <w:p>
      <w:pPr>
        <w:pStyle w:val="BookText"/>
      </w:pPr>
      <w:r>
        <w:rPr>
          <w:rFonts w:ascii="Amiri" w:hAnsi="Amiri" w:eastAsia="Amiri" w:cs="Amiri"/>
          <w:lang w:bidi="ar-SA"/>
          <w:color w:val="111111"/>
          <w:sz w:val="28"/>
          <w:szCs w:val="28"/>
          <w:rtl/>
        </w:rPr>
        <w:t xml:space="preserve">تتأتّى من كلّ أحد إلاّ بعد تحقّق شروطها وارتفاع موانع قبولها فقد شرعت في كتابي الذي أسميته [ أضواء على زيارة عاشوراء ] علّني أحظى بنظرة من أبي الأحرار كي ألقى الإله بها يوم الحشر قرير العين .</w:t>
      </w:r>
    </w:p>
    <w:p>
      <w:pPr>
        <w:pStyle w:val="BookText"/>
      </w:pPr>
      <w:r>
        <w:rPr>
          <w:rFonts w:ascii="Amiri" w:hAnsi="Amiri" w:eastAsia="Amiri" w:cs="Amiri"/>
          <w:lang w:bidi="ar-SA"/>
          <w:color w:val="111111"/>
          <w:sz w:val="28"/>
          <w:szCs w:val="28"/>
          <w:rtl/>
        </w:rPr>
        <w:t xml:space="preserve">وقد رتّبت البحث في الكتاب على أربعة فصول :</w:t>
      </w:r>
    </w:p>
    <w:p>
      <w:pPr>
        <w:pStyle w:val="BookText"/>
      </w:pPr>
      <w:r>
        <w:rPr>
          <w:rFonts w:ascii="Amiri" w:hAnsi="Amiri" w:eastAsia="Amiri" w:cs="Amiri"/>
          <w:lang w:bidi="ar-SA"/>
          <w:color w:val="111111"/>
          <w:sz w:val="28"/>
          <w:szCs w:val="28"/>
          <w:rtl/>
        </w:rPr>
        <w:t xml:space="preserve">الأوّل : تطرّقت فيه إلى المعنى العام للزيارة وآثارها ، وزيارة الأموات ، والدليل القرآني في مشروعيتها .</w:t>
      </w:r>
    </w:p>
    <w:p>
      <w:pPr>
        <w:pStyle w:val="BookText"/>
      </w:pPr>
      <w:r>
        <w:rPr>
          <w:rFonts w:ascii="Amiri" w:hAnsi="Amiri" w:eastAsia="Amiri" w:cs="Amiri"/>
          <w:lang w:bidi="ar-SA"/>
          <w:color w:val="111111"/>
          <w:sz w:val="28"/>
          <w:szCs w:val="28"/>
          <w:rtl/>
        </w:rPr>
        <w:t xml:space="preserve">الثاني : خصّصته في زيارة الإمام الحسين عليه‌السلام والسرّ في تشريع زيارة الأنبياء والأئمّة عليهم‌السلام ، وقد انتخبت أربعين حديثا في فضل زيارة الإمام الحسين عليه‌السلام</w:t>
      </w:r>
    </w:p>
    <w:p>
      <w:pPr>
        <w:pStyle w:val="BookText"/>
      </w:pPr>
      <w:r>
        <w:rPr>
          <w:rFonts w:ascii="Amiri" w:hAnsi="Amiri" w:eastAsia="Amiri" w:cs="Amiri"/>
          <w:lang w:bidi="ar-SA"/>
          <w:color w:val="111111"/>
          <w:sz w:val="28"/>
          <w:szCs w:val="28"/>
          <w:rtl/>
        </w:rPr>
        <w:t xml:space="preserve">ثمّ ذكرت الآثار المترتّبة على زيارته عليه‌السلام والآثار المترتّبة على ترك زيارته عليه‌السلام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خاتما هذا الفصل ببيان الآداب العامّة لزيارة الإمام الحسين عليه‌السلام .</w:t>
      </w:r>
    </w:p>
    <w:p>
      <w:pPr>
        <w:pStyle w:val="BookText"/>
      </w:pPr>
      <w:r>
        <w:rPr>
          <w:rFonts w:ascii="Amiri" w:hAnsi="Amiri" w:eastAsia="Amiri" w:cs="Amiri"/>
          <w:lang w:bidi="ar-SA"/>
          <w:color w:val="111111"/>
          <w:sz w:val="28"/>
          <w:szCs w:val="28"/>
          <w:rtl/>
        </w:rPr>
        <w:t xml:space="preserve">الثالث : في شرح زيارة عاشوراء من حيث السند والمضمون ، وقد ذكرنا أقوال بعض العلماء الأعلام في رواة هذه الزيارة ، وعلى كلّ حال فإنّ في الزيارة الشريفة كنوزا لا تحصى في عالم معرفة الإمام المعصوم ، ينال كلّ من يتدبّر في فصولها وكلماتها معرفة جديدة حول مقام المعصوم عليه‌السلام عند اللّه تعالى .</w:t>
      </w:r>
    </w:p>
    <w:p>
      <w:pPr>
        <w:pStyle w:val="BookText"/>
      </w:pPr>
      <w:r>
        <w:rPr>
          <w:rFonts w:ascii="Amiri" w:hAnsi="Amiri" w:eastAsia="Amiri" w:cs="Amiri"/>
          <w:lang w:bidi="ar-SA"/>
          <w:color w:val="111111"/>
          <w:sz w:val="28"/>
          <w:szCs w:val="28"/>
          <w:rtl/>
        </w:rPr>
        <w:t xml:space="preserve">الرابع : ذكر بعض النكات المهمّة في دعاء العلقمة (صفوان) الوارد استحباب الدعاء به بعد صلاة الزيارة .</w:t>
      </w:r>
    </w:p>
    <w:p>
      <w:pPr>
        <w:pStyle w:val="BookText"/>
      </w:pPr>
      <w:r>
        <w:rPr>
          <w:rFonts w:ascii="Amiri" w:hAnsi="Amiri" w:eastAsia="Amiri" w:cs="Amiri"/>
          <w:lang w:bidi="ar-SA"/>
          <w:color w:val="111111"/>
          <w:sz w:val="28"/>
          <w:szCs w:val="28"/>
          <w:rtl/>
        </w:rPr>
        <w:t xml:space="preserve">وفي الختام أسأل اللّه جلّ شأنه أن يتقبّل منّي هذا القليل بقبول حسن وأن ينفع به كلّ من ألقى السمع وهو شهيد ، وأن يحشرني ووالديَّ وجميع محبّي الإمام الحسين عليه‌السلام تحت لواءه ، وأن يسقينا من يد جدّه وأبيه من حوض الكوثر الذي من شربه لا يظمأ أبدا إنّه سميع الدعاء قريب مجيب .</w:t>
      </w:r>
    </w:p>
    <w:p>
      <w:pPr>
        <w:pStyle w:val="BookText"/>
      </w:pPr>
      <w:r>
        <w:rPr>
          <w:rFonts w:ascii="Amiri" w:hAnsi="Amiri" w:eastAsia="Amiri" w:cs="Amiri"/>
          <w:lang w:bidi="ar-SA"/>
          <w:color w:val="111111"/>
          <w:sz w:val="28"/>
          <w:szCs w:val="28"/>
          <w:rtl/>
        </w:rPr>
        <w:t xml:space="preserve">الشيخ علي حيدر المؤيّد</w:t>
      </w:r>
    </w:p>
    <w:p>
      <w:pPr>
        <w:pStyle w:val="BookText"/>
      </w:pPr>
      <w:r>
        <w:rPr>
          <w:rFonts w:ascii="Amiri" w:hAnsi="Amiri" w:eastAsia="Amiri" w:cs="Amiri"/>
          <w:lang w:bidi="ar-SA"/>
          <w:color w:val="111111"/>
          <w:sz w:val="28"/>
          <w:szCs w:val="28"/>
          <w:rtl/>
        </w:rPr>
        <w:t xml:space="preserve">الكويت - 1424ه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117_51153"/>
    <w:bookmarkEnd w:id="9"/>
    <w:p>
      <w:pPr>
        <w:pStyle w:val="Heading2"/>
      </w:pPr>
      <w:bookmarkStart w:id="52" w:name="_Toc12"/>
      <w:r>
        <w:t>تمهيد : عاشوراء وتحديد المواقف</w:t>
      </w:r>
      <w:bookmarkEnd w:id="52"/>
    </w:p>
    <w:p>
      <w:pPr>
        <w:pStyle w:val="BookText"/>
      </w:pPr>
      <w:r>
        <w:rPr>
          <w:rFonts w:ascii="Amiri" w:hAnsi="Amiri" w:eastAsia="Amiri" w:cs="Amiri"/>
          <w:lang w:bidi="ar-SA"/>
          <w:color w:val="111111"/>
          <w:sz w:val="28"/>
          <w:szCs w:val="28"/>
          <w:rtl/>
        </w:rPr>
        <w:t xml:space="preserve">كانت كربلاء حدّا فاصلاً بين الحقّ والباطل والنور والظلام ، وهي اليوم بل وعلى أبد الدهر ستكون المحكّ الذي يتجلّى به الحقّ من الباطل .</w:t>
      </w:r>
    </w:p>
    <w:p>
      <w:pPr>
        <w:pStyle w:val="BookText"/>
      </w:pPr>
      <w:r>
        <w:rPr>
          <w:rFonts w:ascii="Amiri" w:hAnsi="Amiri" w:eastAsia="Amiri" w:cs="Amiri"/>
          <w:lang w:bidi="ar-SA"/>
          <w:color w:val="111111"/>
          <w:sz w:val="28"/>
          <w:szCs w:val="28"/>
          <w:rtl/>
        </w:rPr>
        <w:t xml:space="preserve">ولعلّ زيارة عاشوراء الواردة بلسان الحديث القدسي من الباري عزّوجلّ من أصرح الوثائق التي تكرّس هذا المبدأ وتحثّ الناس إليه صباحا ومساءً .</w:t>
      </w:r>
    </w:p>
    <w:p>
      <w:pPr>
        <w:pStyle w:val="BookText"/>
      </w:pPr>
      <w:r>
        <w:rPr>
          <w:rFonts w:ascii="Amiri" w:hAnsi="Amiri" w:eastAsia="Amiri" w:cs="Amiri"/>
          <w:lang w:bidi="ar-SA"/>
          <w:color w:val="111111"/>
          <w:sz w:val="28"/>
          <w:szCs w:val="28"/>
          <w:rtl/>
        </w:rPr>
        <w:t xml:space="preserve">ولذا فإنّنا إذا تأمّلنا في هذه الزيارة الشريفة تتجلّى لنا الحقائق التالية :</w:t>
      </w:r>
    </w:p>
    <w:p>
      <w:pPr>
        <w:pStyle w:val="BookText"/>
      </w:pPr>
      <w:r>
        <w:rPr>
          <w:rFonts w:ascii="Amiri" w:hAnsi="Amiri" w:eastAsia="Amiri" w:cs="Amiri"/>
          <w:lang w:bidi="ar-SA"/>
          <w:color w:val="111111"/>
          <w:sz w:val="28"/>
          <w:szCs w:val="28"/>
          <w:rtl/>
        </w:rPr>
        <w:t xml:space="preserve">1 - إنّ من يراجع تأريخ البشرية يلاحظ أهميّة تحديد الإنسان لمواقفه إزاء ما يجري حوله من أحداث وأُمور ، فكلّ فرد في هذه الحياة له موقف إزاء الحقّ والباطل ، فإمّا يتّبع سبيل الحقّ وينضمّ إلى أهله أو يتّبع أهل الباطل ويسير على خطى أهل الضلال .</w:t>
      </w:r>
    </w:p>
    <w:p>
      <w:pPr>
        <w:pStyle w:val="BookText"/>
      </w:pPr>
      <w:r>
        <w:rPr>
          <w:rFonts w:ascii="Amiri" w:hAnsi="Amiri" w:eastAsia="Amiri" w:cs="Amiri"/>
          <w:lang w:bidi="ar-SA"/>
          <w:color w:val="111111"/>
          <w:sz w:val="28"/>
          <w:szCs w:val="28"/>
          <w:rtl/>
        </w:rPr>
        <w:t xml:space="preserve">فمنذ اليوم الذي اعتدى فيه قابيل على أخيه هابيل وقتله تعيّن على البشرية أن تحدّد موقفها إزاء هذين الخطّين ، فإمّا تقف إلى جانب هابيل المظلوم الذي قتل ظلما وعدوانا أو تتّبع هواها وتؤثر الباطل وتناصر قابيل القاتل الذي سفك أوّل دم بلا ذنب فوق هذه البسيطة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مثّل أبو البشر آدم عليه‌السلام آنذاك أهل الحقّ وحدّد موقفه إزاء قتل ولده المظلوم هابيل فحزن عليه حزنا شديدا وتألّم لقتله حتّى عدّ من البكّائين ، بينما بقي قابيل القاتل نادما على جريمته النكراء .</w:t>
      </w:r>
    </w:p>
    <w:p>
      <w:pPr>
        <w:pStyle w:val="BookText"/>
      </w:pPr>
      <w:r>
        <w:rPr>
          <w:rFonts w:ascii="Amiri" w:hAnsi="Amiri" w:eastAsia="Amiri" w:cs="Amiri"/>
          <w:lang w:bidi="ar-SA"/>
          <w:color w:val="111111"/>
          <w:sz w:val="28"/>
          <w:szCs w:val="28"/>
          <w:rtl/>
        </w:rPr>
        <w:t xml:space="preserve">2 - بين الفترة والأُخرى يبعث اللّه عزّوجلّ الأنبياء والرسل لينذروا الناس ويرشدوهم إلى طريق الحقّ وسبيل الرشاد ، وعلى مرّ الزمان كان أهل الحقّ يقاسون الصعاب ويتجرّعون المشاكل ويتحدّون الضغوطات الشديدة من أهل الباطل من غير أن يتراجعوا عن موقفهم تجاه الباطل وأهله .</w:t>
      </w:r>
    </w:p>
    <w:p>
      <w:pPr>
        <w:pStyle w:val="BookText"/>
      </w:pPr>
      <w:r>
        <w:rPr>
          <w:rFonts w:ascii="Amiri" w:hAnsi="Amiri" w:eastAsia="Amiri" w:cs="Amiri"/>
          <w:lang w:bidi="ar-SA"/>
          <w:color w:val="111111"/>
          <w:sz w:val="28"/>
          <w:szCs w:val="28"/>
          <w:rtl/>
        </w:rPr>
        <w:t xml:space="preserve">ففي عهد نبي اللّه نوح عليه‌السلام بقي أهل الباطل يهزؤون بالموحّدين ويسخرون بهم إلى أن نجّاهم اللّه تعالى من الطوفان وأغرق المشركين ، وكذا في عهد الخليل إبراهيم وأنبياء اللّه صالح وموسى وعيسى وغيرهم من الأنبياء عليهم‌السلام ، ففي عهد كلّ واحد منهم تجد أنّ أهل الباطل يكيلون للمؤمنين التُّهم ويوجّهون لهم المضايقات المختلفة علّهم يتخلّون عن أنبيائهم ويتركونهم ولكنّهم يتحدّون كلّ الصعاب ويصرّون على موقفهم تجاه الباطل ولا تأخذهم في اللّه لومة لائم .</w:t>
      </w:r>
    </w:p>
    <w:p>
      <w:pPr>
        <w:pStyle w:val="BookText"/>
      </w:pPr>
      <w:r>
        <w:rPr>
          <w:rFonts w:ascii="Amiri" w:hAnsi="Amiri" w:eastAsia="Amiri" w:cs="Amiri"/>
          <w:lang w:bidi="ar-SA"/>
          <w:color w:val="111111"/>
          <w:sz w:val="28"/>
          <w:szCs w:val="28"/>
          <w:rtl/>
        </w:rPr>
        <w:t xml:space="preserve">3 - منذ اليوم الأوّل الذي صدع فيه النبي الأكرم صلى‌الله‌عليه‌و‌آله بالرسالة وبلّغ ما أمره به الباري تعالى هرع أهل الباطل لإيذائه وسارعوا لمضايقته بشتّى الطرق وقد عانى منهم الكثير وتجرّع بسببهم الويلات حتّى قال مقولته المعروفة : « ما أُوذي نبي مثل ما أُوذيت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وبمرور الزمن وانتشار دعوة الحقّ وإقبال الناس على الإسلام اتّفق أهل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 على أن يشدّدوا في مضايقة المسلمين ويبالغوا في إيذائهم فقتلوا سمية وياسرا والدي عمّار وأجبروا عمّارا على أن يسبّ النبي صلى‌الله‌عليه‌و‌آله أو يقتلونه كما قتلوا أباه فاضطرّ لسبّه لفظا وقلبه مطمئن بالإيمان .</w:t>
      </w:r>
    </w:p>
    <w:p>
      <w:pPr>
        <w:pStyle w:val="BookText"/>
      </w:pPr>
      <w:r>
        <w:rPr>
          <w:rFonts w:ascii="Amiri" w:hAnsi="Amiri" w:eastAsia="Amiri" w:cs="Amiri"/>
          <w:lang w:bidi="ar-SA"/>
          <w:color w:val="111111"/>
          <w:sz w:val="28"/>
          <w:szCs w:val="28"/>
          <w:rtl/>
        </w:rPr>
        <w:t xml:space="preserve">وقد استمرّ الأمر على ذلك والمسلمون يقاسون أشدّ الظروف وأحلكها من غير أن يتراجعوا أنملة عن موقفهم إزاء الباطل وأهله حتّى دارت تلك الحروب الطاحنة وقامت تلك النزاعات الشديدة وضحّى المسلمون تلك التضحيات العظام دون أن يتخلّوا عن مبادئهم وقيمهم .</w:t>
      </w:r>
    </w:p>
    <w:p>
      <w:pPr>
        <w:pStyle w:val="BookText"/>
      </w:pPr>
      <w:r>
        <w:rPr>
          <w:rFonts w:ascii="Amiri" w:hAnsi="Amiri" w:eastAsia="Amiri" w:cs="Amiri"/>
          <w:lang w:bidi="ar-SA"/>
          <w:color w:val="111111"/>
          <w:sz w:val="28"/>
          <w:szCs w:val="28"/>
          <w:rtl/>
        </w:rPr>
        <w:t xml:space="preserve">4 - إنّ من أوضح الأُمور التي تجلّت فيها مواقف المسلمين وعرف أهل الحقّ من غيرهم هو موقفهم إزاء قضية سقيفة بني ساعدة ، ففي حياة رسول اللّه صلى‌الله‌عليه‌و‌آله الذي كان يوصي بأمير المؤمنين عليه‌السلام لم تكن مواقف المسلمين واضحة تجاه خلافة الإمام علي عليه‌السلام ولكن ريثما غمضت عينا رسول اللّه صلى‌الله‌عليه‌و‌آله اتّضح موقفهم وبانت معادنهم حيث تآمروا على أهل البيت عليهم‌السلام في سقيفة بني ساعدة ونحّو الخلافة عن صاحبها الحقيقي .</w:t>
      </w:r>
    </w:p>
    <w:p>
      <w:pPr>
        <w:pStyle w:val="BookText"/>
      </w:pPr>
      <w:r>
        <w:rPr>
          <w:rFonts w:ascii="Amiri" w:hAnsi="Amiri" w:eastAsia="Amiri" w:cs="Amiri"/>
          <w:lang w:bidi="ar-SA"/>
          <w:color w:val="111111"/>
          <w:sz w:val="28"/>
          <w:szCs w:val="28"/>
          <w:rtl/>
        </w:rPr>
        <w:t xml:space="preserve">وقد تخلّى أكثر الناس عن الحقّ آنذاك ما خلا ثلّة من المخلصين ، ففي الحديث الشريف عن الإمام الباقر عليه‌السلام قال : «</w:t>
      </w:r>
    </w:p>
    <w:p>
      <w:pPr>
        <w:pStyle w:val="BookText"/>
      </w:pPr>
      <w:r>
        <w:rPr>
          <w:rFonts w:ascii="Amiri" w:hAnsi="Amiri" w:eastAsia="Amiri" w:cs="Amiri"/>
          <w:lang w:bidi="ar-SA"/>
          <w:color w:val="111111"/>
          <w:sz w:val="28"/>
          <w:szCs w:val="28"/>
          <w:rtl/>
        </w:rPr>
        <w:t xml:space="preserve">ارتدّ الناس إلاّ ثلاثة نفر سلمان وأبوذرّ والمقداد » فسأل الراوي قائلاً : فعمّار ؟ قال عليه‌السلام : « قد كان حاص حيصة ثمّ رجع »</w:t>
      </w:r>
      <w:r>
        <w:rPr>
          <w:rStyle w:val="FootnoteReference"/>
        </w:rPr>
        <w:footnoteReference w:id="12"/>
      </w:r>
      <w:r>
        <w:rPr>
          <w:rFonts w:ascii="Amiri" w:hAnsi="Amiri" w:eastAsia="Amiri" w:cs="Amiri"/>
          <w:lang w:bidi="ar-SA"/>
          <w:color w:val="111111"/>
          <w:sz w:val="28"/>
          <w:szCs w:val="28"/>
          <w:rtl/>
        </w:rPr>
        <w:t xml:space="preserve">، علما أنّ خير من وقف إزاء هذه المؤامرة على أهل البيت عليهم‌السلام هي الصدّيقة الزهراء عليهاالسلام حيث إنّها تحدّت القوم وفضحتهم وكشفت للناس عبر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التأريخ عدم شرعية السقيفة وما قرّر فيها من أُمور .</w:t>
      </w:r>
    </w:p>
    <w:p>
      <w:pPr>
        <w:pStyle w:val="BookText"/>
      </w:pPr>
      <w:r>
        <w:rPr>
          <w:rFonts w:ascii="Amiri" w:hAnsi="Amiri" w:eastAsia="Amiri" w:cs="Amiri"/>
          <w:lang w:bidi="ar-SA"/>
          <w:color w:val="111111"/>
          <w:sz w:val="28"/>
          <w:szCs w:val="28"/>
          <w:rtl/>
        </w:rPr>
        <w:t xml:space="preserve">وبلغ الأمر بالصدّيقة الطاهرة أنّها وقفت بكلّ صلابة أمام القوم وتحدّتهم بشجاعة حتّى عُصِرَت بين الباب والحائط وأسقطت جنينها المحسن ، ومع ذلك لم تتراجع عن موقفها وبقيت تطالب بعودة الخلافة لصاحبها الحقيقي إلى أن استشهدت وأوصت أن تدفن ليلاً مسجّلة موقفها الخالد بعدم شهادة القوم لجنازتها الطاهرة .</w:t>
      </w:r>
    </w:p>
    <w:p>
      <w:pPr>
        <w:pStyle w:val="BookText"/>
      </w:pPr>
      <w:r>
        <w:rPr>
          <w:rFonts w:ascii="Amiri" w:hAnsi="Amiri" w:eastAsia="Amiri" w:cs="Amiri"/>
          <w:lang w:bidi="ar-SA"/>
          <w:color w:val="111111"/>
          <w:sz w:val="28"/>
          <w:szCs w:val="28"/>
          <w:rtl/>
        </w:rPr>
        <w:t xml:space="preserve">وبعد شهادة الصدّيقة الزهراء عليهاالسلام سار أمير المؤمنين على نفس النهج حيث إنّه بقي جليس الدار ما يقارب خمس وعشرين سنة ، قاطع فيها القوم وتجنّبهم حتّى أقبل إليه الناس بعد عثمان وطالبوه بقبول الخلافة وقد وطأ الحسنان وشقّ عطفاه .</w:t>
      </w:r>
    </w:p>
    <w:p>
      <w:pPr>
        <w:pStyle w:val="BookText"/>
      </w:pPr>
      <w:r>
        <w:rPr>
          <w:rFonts w:ascii="Amiri" w:hAnsi="Amiri" w:eastAsia="Amiri" w:cs="Amiri"/>
          <w:lang w:bidi="ar-SA"/>
          <w:color w:val="111111"/>
          <w:sz w:val="28"/>
          <w:szCs w:val="28"/>
          <w:rtl/>
        </w:rPr>
        <w:t xml:space="preserve">5 - لمّا تولّى أمير المؤمنين الخلافة أبى إلاّ أن يعيد الأُمور إلى ما كانت عليه في عهد رسول اللّه صلى‌الله‌عليه‌و‌آله وهي أحد الأسباب التي دفعت القوم إلى معارضته والتآمر عليه فقادوا حروبا ضارية ضدّه منها حرب الجمل وصفّين والنهروان ، ومع ذلك بقي عليه‌السلام على موقفه وأصرّ على السير بسيرة النبي الأكرم صلى‌الله‌عليه‌و‌آله حتّى استشهد في محرابه لشدّة عدالته وصلابته في موقفه إزاء الباطل .</w:t>
      </w:r>
    </w:p>
    <w:p>
      <w:pPr>
        <w:pStyle w:val="BookText"/>
      </w:pPr>
      <w:r>
        <w:rPr>
          <w:rFonts w:ascii="Amiri" w:hAnsi="Amiri" w:eastAsia="Amiri" w:cs="Amiri"/>
          <w:lang w:bidi="ar-SA"/>
          <w:color w:val="111111"/>
          <w:sz w:val="28"/>
          <w:szCs w:val="28"/>
          <w:rtl/>
        </w:rPr>
        <w:t xml:space="preserve">وكذا بالنسبة لريحانة النبي الإمام المجتبى عليه‌السلام فقد حاول أن يصلح حال المسلمين ويحارب معاوية السوء ولكن القوم غدروا به وتركوه وحيدا فاضطرّ للصلح الذي فضح به معاوية وكشف زيفه وغدره إلى أن استشهد مسموما من غير أن يرضخ للطاغية معاوية .</w:t>
      </w:r>
    </w:p>
    <w:p>
      <w:pPr>
        <w:pStyle w:val="BookText"/>
      </w:pPr>
      <w:r>
        <w:rPr>
          <w:rFonts w:ascii="Amiri" w:hAnsi="Amiri" w:eastAsia="Amiri" w:cs="Amiri"/>
          <w:lang w:bidi="ar-SA"/>
          <w:color w:val="111111"/>
          <w:sz w:val="28"/>
          <w:szCs w:val="28"/>
          <w:rtl/>
        </w:rPr>
        <w:t xml:space="preserve">أمّا شهيد كربلاء فموقفه واضح ويكفينا أن ننظر إلى كلماته الخالدة التي توضّح مواقفه تجاه أهل الباطل ومنها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لمّا دعي لمبايعة يزيد الظالم قال : « يزيد فاجر ظالم قاتل النفس المحترمة ومثلي لا يبايع مثله » .</w:t>
      </w:r>
    </w:p>
    <w:p>
      <w:pPr>
        <w:pStyle w:val="BookText"/>
      </w:pPr>
      <w:r>
        <w:rPr>
          <w:rFonts w:ascii="Amiri" w:hAnsi="Amiri" w:eastAsia="Amiri" w:cs="Amiri"/>
          <w:lang w:bidi="ar-SA"/>
          <w:color w:val="111111"/>
          <w:sz w:val="28"/>
          <w:szCs w:val="28"/>
          <w:rtl/>
        </w:rPr>
        <w:t xml:space="preserve">وقال عليه‌السلام لمّا خرج إلى كربلاء : « خطّ الموت على ولد آدم مخط القلادة على جيد الفتاة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 ألا من كان منكم باذلاً فينا مهجته موطّنا على لقاء اللّه نفسه فليرحل معنا فإنّي راحل إن شاء اللّه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الموت أولى من ركوب العار والعار أولى من دخول النار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واللّه لا أعطيكم بيدي إعطاء الذليل ولا أفرّ فرار العبيد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صمد سيّد الشهداء صلوات اللّه عليه بوجه الظلم وبذل كلّ ما لديه لنصرة الحقّ حتّى استشهد مظلوما غريبا وسبي عياله وطافوا بهم أُسارى من بلد إلى بلد ومع ذلك لم يرضخوا للباطل بل استمرّوا في المسيرة وفضحوا يزيد الطاغية في قصره وأجبروه إلى التبرئ من جريمته النكراء والقاء اللوم على عبيداللّه بن زياد .</w:t>
      </w:r>
    </w:p>
    <w:p>
      <w:pPr>
        <w:pStyle w:val="BookText"/>
      </w:pPr>
      <w:r>
        <w:rPr>
          <w:rFonts w:ascii="Amiri" w:hAnsi="Amiri" w:eastAsia="Amiri" w:cs="Amiri"/>
          <w:lang w:bidi="ar-SA"/>
          <w:color w:val="111111"/>
          <w:sz w:val="28"/>
          <w:szCs w:val="28"/>
          <w:rtl/>
        </w:rPr>
        <w:t xml:space="preserve">6 - في كلّ زمن ينبغي أن يكون للإنسان موقفا تجاه الحقّ والباطل ، فإمّا يؤثر الحقّ ويناصر أهله أو يميل إلى هواه ويتّبع الباطل ، ولا يجدي أن يتفرّج المرء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يجري حوله ويقول : الأكل مع معاوية أدسم والصلاة مع علي أكمل والوقوف على التل أسلم .</w:t>
      </w:r>
    </w:p>
    <w:p>
      <w:pPr>
        <w:pStyle w:val="BookText"/>
      </w:pPr>
      <w:r>
        <w:rPr>
          <w:rFonts w:ascii="Amiri" w:hAnsi="Amiri" w:eastAsia="Amiri" w:cs="Amiri"/>
          <w:lang w:bidi="ar-SA"/>
          <w:color w:val="111111"/>
          <w:sz w:val="28"/>
          <w:szCs w:val="28"/>
          <w:rtl/>
        </w:rPr>
        <w:t xml:space="preserve">ومن الأُمور التي يتجلّى فيها موقف الإنسان تجاه الباطل وأهله هو قرائته لزيارة عاشوراء التي يعلن فيها المرء عن موقفه تجاه أُناس كثيرين ومنهم :</w:t>
      </w:r>
    </w:p>
    <w:p>
      <w:pPr>
        <w:pStyle w:val="BookText"/>
      </w:pPr>
      <w:r>
        <w:rPr>
          <w:rFonts w:ascii="Amiri" w:hAnsi="Amiri" w:eastAsia="Amiri" w:cs="Amiri"/>
          <w:lang w:bidi="ar-SA"/>
          <w:color w:val="111111"/>
          <w:sz w:val="28"/>
          <w:szCs w:val="28"/>
          <w:rtl/>
        </w:rPr>
        <w:t xml:space="preserve">1 - أوّل من أسّس أساس الظلم ضدّ محمّد وآله عليهم‌السلام .</w:t>
      </w:r>
    </w:p>
    <w:p>
      <w:pPr>
        <w:pStyle w:val="BookText"/>
      </w:pPr>
      <w:r>
        <w:rPr>
          <w:rFonts w:ascii="Amiri" w:hAnsi="Amiri" w:eastAsia="Amiri" w:cs="Amiri"/>
          <w:lang w:bidi="ar-SA"/>
          <w:color w:val="111111"/>
          <w:sz w:val="28"/>
          <w:szCs w:val="28"/>
          <w:rtl/>
        </w:rPr>
        <w:t xml:space="preserve">2 - الأُمّة التي دفعت أهل البيت عليهم‌السلام عن مقامهم ومراتبهم .</w:t>
      </w:r>
    </w:p>
    <w:p>
      <w:pPr>
        <w:pStyle w:val="BookText"/>
      </w:pPr>
      <w:r>
        <w:rPr>
          <w:rFonts w:ascii="Amiri" w:hAnsi="Amiri" w:eastAsia="Amiri" w:cs="Amiri"/>
          <w:lang w:bidi="ar-SA"/>
          <w:color w:val="111111"/>
          <w:sz w:val="28"/>
          <w:szCs w:val="28"/>
          <w:rtl/>
        </w:rPr>
        <w:t xml:space="preserve">3 - الممهّدين لظالمي أهل البيت عليهم‌السلام .</w:t>
      </w:r>
    </w:p>
    <w:p>
      <w:pPr>
        <w:pStyle w:val="BookText"/>
      </w:pPr>
      <w:r>
        <w:rPr>
          <w:rFonts w:ascii="Amiri" w:hAnsi="Amiri" w:eastAsia="Amiri" w:cs="Amiri"/>
          <w:lang w:bidi="ar-SA"/>
          <w:color w:val="111111"/>
          <w:sz w:val="28"/>
          <w:szCs w:val="28"/>
          <w:rtl/>
        </w:rPr>
        <w:t xml:space="preserve">4 - أشياع وأتباع ظالمي أهل البيت عليهم‌السلام .</w:t>
      </w:r>
    </w:p>
    <w:p>
      <w:pPr>
        <w:pStyle w:val="BookText"/>
      </w:pPr>
      <w:r>
        <w:rPr>
          <w:rFonts w:ascii="Amiri" w:hAnsi="Amiri" w:eastAsia="Amiri" w:cs="Amiri"/>
          <w:lang w:bidi="ar-SA"/>
          <w:color w:val="111111"/>
          <w:sz w:val="28"/>
          <w:szCs w:val="28"/>
          <w:rtl/>
        </w:rPr>
        <w:t xml:space="preserve">5 - بنو أُميّة قاطبة .</w:t>
      </w:r>
    </w:p>
    <w:p>
      <w:pPr>
        <w:pStyle w:val="BookText"/>
      </w:pPr>
      <w:r>
        <w:rPr>
          <w:rFonts w:ascii="IRNazanin" w:hAnsi="IRNazanin" w:eastAsia="IRNazanin" w:cs="IRNazanin"/>
          <w:lang w:bidi="fa-IR"/>
          <w:color w:val="111111"/>
          <w:sz w:val="28"/>
          <w:szCs w:val="28"/>
          <w:rtl/>
        </w:rPr>
        <w:t xml:space="preserve">6 - آل مروان .</w:t>
      </w:r>
    </w:p>
    <w:p>
      <w:pPr>
        <w:pStyle w:val="BookText"/>
      </w:pPr>
      <w:r>
        <w:rPr>
          <w:rFonts w:ascii="Amiri" w:hAnsi="Amiri" w:eastAsia="Amiri" w:cs="Amiri"/>
          <w:lang w:bidi="ar-SA"/>
          <w:color w:val="111111"/>
          <w:sz w:val="28"/>
          <w:szCs w:val="28"/>
          <w:rtl/>
        </w:rPr>
        <w:t xml:space="preserve">7 - آل زياد .</w:t>
      </w:r>
    </w:p>
    <w:p>
      <w:pPr>
        <w:pStyle w:val="BookText"/>
      </w:pPr>
      <w:r>
        <w:rPr>
          <w:rFonts w:ascii="Amiri" w:hAnsi="Amiri" w:eastAsia="Amiri" w:cs="Amiri"/>
          <w:lang w:bidi="ar-SA"/>
          <w:color w:val="111111"/>
          <w:sz w:val="28"/>
          <w:szCs w:val="28"/>
          <w:rtl/>
        </w:rPr>
        <w:t xml:space="preserve">8 - ابن مرجانة .</w:t>
      </w:r>
    </w:p>
    <w:p>
      <w:pPr>
        <w:pStyle w:val="BookText"/>
      </w:pPr>
      <w:r>
        <w:rPr>
          <w:rFonts w:ascii="IRNazanin" w:hAnsi="IRNazanin" w:eastAsia="IRNazanin" w:cs="IRNazanin"/>
          <w:lang w:bidi="fa-IR"/>
          <w:color w:val="111111"/>
          <w:sz w:val="28"/>
          <w:szCs w:val="28"/>
          <w:rtl/>
        </w:rPr>
        <w:t xml:space="preserve">9 - عمر بن سعد .</w:t>
      </w:r>
    </w:p>
    <w:p>
      <w:pPr>
        <w:pStyle w:val="BookText"/>
      </w:pPr>
      <w:r>
        <w:rPr>
          <w:rFonts w:ascii="Amiri" w:hAnsi="Amiri" w:eastAsia="Amiri" w:cs="Amiri"/>
          <w:lang w:bidi="ar-SA"/>
          <w:color w:val="111111"/>
          <w:sz w:val="28"/>
          <w:szCs w:val="28"/>
          <w:rtl/>
        </w:rPr>
        <w:t xml:space="preserve">10 - شمر بن ذي الجوشن .</w:t>
      </w:r>
    </w:p>
    <w:p>
      <w:pPr>
        <w:pStyle w:val="BookText"/>
      </w:pPr>
      <w:r>
        <w:rPr>
          <w:rFonts w:ascii="Amiri" w:hAnsi="Amiri" w:eastAsia="Amiri" w:cs="Amiri"/>
          <w:lang w:bidi="ar-SA"/>
          <w:color w:val="111111"/>
          <w:sz w:val="28"/>
          <w:szCs w:val="28"/>
          <w:rtl/>
        </w:rPr>
        <w:t xml:space="preserve">11 - الأُمّة التي أسرجت وتهيّأت وتنقّبت لقتال سيّد الشهداء عليه‌السلام .</w:t>
      </w:r>
    </w:p>
    <w:p>
      <w:pPr>
        <w:pStyle w:val="BookText"/>
      </w:pPr>
      <w:r>
        <w:rPr>
          <w:rFonts w:ascii="IRNazanin" w:hAnsi="IRNazanin" w:eastAsia="IRNazanin" w:cs="IRNazanin"/>
          <w:lang w:bidi="fa-IR"/>
          <w:color w:val="111111"/>
          <w:sz w:val="28"/>
          <w:szCs w:val="28"/>
          <w:rtl/>
        </w:rPr>
        <w:t xml:space="preserve">12 - أوّل ظالم ظلم محمّد وآله وآخر تابع له .</w:t>
      </w:r>
    </w:p>
    <w:p>
      <w:pPr>
        <w:pStyle w:val="BookText"/>
      </w:pPr>
      <w:r>
        <w:rPr>
          <w:rFonts w:ascii="Amiri" w:hAnsi="Amiri" w:eastAsia="Amiri" w:cs="Amiri"/>
          <w:lang w:bidi="ar-SA"/>
          <w:color w:val="111111"/>
          <w:sz w:val="28"/>
          <w:szCs w:val="28"/>
          <w:rtl/>
        </w:rPr>
        <w:t xml:space="preserve">13 - الأوّل والثاني والثالث ويزيد ومعاوية بن أبي سفيان .</w:t>
      </w:r>
    </w:p>
    <w:p>
      <w:pPr>
        <w:pStyle w:val="BookText"/>
      </w:pPr>
      <w:r>
        <w:rPr>
          <w:rFonts w:ascii="Amiri" w:hAnsi="Amiri" w:eastAsia="Amiri" w:cs="Amiri"/>
          <w:lang w:bidi="ar-SA"/>
          <w:color w:val="111111"/>
          <w:sz w:val="28"/>
          <w:szCs w:val="28"/>
          <w:rtl/>
        </w:rPr>
        <w:t xml:space="preserve">فلمّا يقرأ الموالي هذه الزيارة الشريفة فهو يحدّد موقفه تجاه هؤلاء الظلمة ويعلن البراءة منهم ومن أفعالهم المزرية التي شوّهوا بها صفحات التأريخ ، فضلاً عن إعلان الودّ والولاء لأهل البيت عليهم‌السلامالواضح في عبارات هذه الزيارة الشريفة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القول إنّ قراءة هذه الزيارة عبارة عن تجديد الموقف والبراءة من ظالمي أهل البيت عليهم‌السلام وكلّ من شايعهم وتابعهم ووالاهم أوّلهم وآخرهم والبراءة من أفعالهم السيّئة التي آذوا بها رسول اللّه صلى‌الله‌عليه‌و‌آله حيث جاروا على عترته وظلموهم وقتلوهم وشرّدوهم في البلاد كما حصل في يوم عاشوراء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117_51161"/>
    <w:bookmarkEnd w:id="10"/>
    <w:p>
      <w:pPr>
        <w:pStyle w:val="Heading2"/>
      </w:pPr>
      <w:bookmarkStart w:id="53" w:name="_Toc13"/>
      <w:r>
        <w:t>الفصل الأوّل: في معنى الزيارة وما يتعلّق بها</w:t>
      </w:r>
      <w:bookmarkEnd w:id="53"/>
    </w:p>
    <w:p>
      <w:pPr>
        <w:pStyle w:val="Heading3"/>
      </w:pPr>
      <w:bookmarkStart w:id="54" w:name="_Toc14"/>
      <w:r>
        <w:t>اشارة</w:t>
      </w:r>
      <w:bookmarkEnd w:id="54"/>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117_51163"/>
    <w:bookmarkEnd w:id="11"/>
    <w:p>
      <w:pPr>
        <w:pStyle w:val="Heading3"/>
      </w:pPr>
      <w:bookmarkStart w:id="55" w:name="_Toc15"/>
      <w:r>
        <w:t>المبحث الأوّل : المعنى العام للزيارة</w:t>
      </w:r>
      <w:bookmarkEnd w:id="55"/>
    </w:p>
    <w:p>
      <w:pPr>
        <w:pStyle w:val="Heading4"/>
      </w:pPr>
      <w:bookmarkStart w:id="56" w:name="_Toc16"/>
      <w:r>
        <w:t>للزيارة معنيان :</w:t>
      </w:r>
      <w:bookmarkEnd w:id="56"/>
    </w:p>
    <w:p>
      <w:pPr>
        <w:pStyle w:val="BookText"/>
      </w:pPr>
      <w:r>
        <w:rPr>
          <w:rFonts w:ascii="Amiri" w:hAnsi="Amiri" w:eastAsia="Amiri" w:cs="Amiri"/>
          <w:lang w:bidi="ar-SA"/>
          <w:color w:val="111111"/>
          <w:sz w:val="28"/>
          <w:szCs w:val="28"/>
          <w:rtl/>
        </w:rPr>
        <w:t xml:space="preserve">الأوّل : المعنى اللغوي والعرفي ، وهو حضور الزائر عند المزور ، فمجرّد الحضور يعتبر (زيارة) وإن لم يتكلّم بشيء ... فلو قدم شخص من الحجّ وذهبنا إلى داره يقال إنّنا زرناه . وقيل : إنّها الإتيان بقصد الإلتقاء بالمزور سواءً كان المزور حيّا أم ميّتا .</w:t>
      </w:r>
    </w:p>
    <w:p>
      <w:pPr>
        <w:pStyle w:val="BookText"/>
      </w:pPr>
      <w:r>
        <w:rPr>
          <w:rFonts w:ascii="Amiri" w:hAnsi="Amiri" w:eastAsia="Amiri" w:cs="Amiri"/>
          <w:lang w:bidi="ar-SA"/>
          <w:color w:val="111111"/>
          <w:sz w:val="28"/>
          <w:szCs w:val="28"/>
          <w:rtl/>
        </w:rPr>
        <w:t xml:space="preserve">ففي مفردات الراغب الأصفهاني</w:t>
      </w:r>
      <w:r>
        <w:rPr>
          <w:rStyle w:val="FootnoteReference"/>
        </w:rPr>
        <w:footnoteReference w:id="17"/>
      </w:r>
    </w:p>
    <w:p>
      <w:pPr>
        <w:pStyle w:val="BookText"/>
      </w:pPr>
      <w:r>
        <w:rPr>
          <w:rFonts w:ascii="Amiri" w:hAnsi="Amiri" w:eastAsia="Amiri" w:cs="Amiri"/>
          <w:lang w:bidi="ar-SA"/>
          <w:color w:val="111111"/>
          <w:sz w:val="28"/>
          <w:szCs w:val="28"/>
          <w:rtl/>
        </w:rPr>
        <w:t xml:space="preserve">له مصنّفات منها المفردات في غريب القرآن ، وأفانين البلاغة ، والمحاضرات ، والذريعة إلى مكارم الشريعة ، وله تفسير كبير لم يكمل توفّي سنة 565ه .</w:t>
      </w:r>
    </w:p>
    <w:p>
      <w:pPr>
        <w:pStyle w:val="BookText"/>
      </w:pPr>
      <w:r>
        <w:rPr>
          <w:rFonts w:ascii="Amiri" w:hAnsi="Amiri" w:eastAsia="Amiri" w:cs="Amiri"/>
          <w:lang w:bidi="ar-SA"/>
          <w:color w:val="111111"/>
          <w:sz w:val="28"/>
          <w:szCs w:val="28"/>
          <w:rtl/>
        </w:rPr>
        <w:t xml:space="preserve">في مادّة (زور) قال :</w:t>
      </w:r>
    </w:p>
    <w:p>
      <w:pPr>
        <w:pStyle w:val="BookText"/>
      </w:pPr>
      <w:r>
        <w:rPr>
          <w:rFonts w:ascii="Amiri" w:hAnsi="Amiri" w:eastAsia="Amiri" w:cs="Amiri"/>
          <w:lang w:bidi="ar-SA"/>
          <w:color w:val="111111"/>
          <w:sz w:val="28"/>
          <w:szCs w:val="28"/>
          <w:rtl/>
        </w:rPr>
        <w:t xml:space="preserve">الزور : أعلى الصدر ، وزرت فلانا : تلقّيته بزوري ، أو قصدت زوره ، نحو وجّهته . ورجل زائر ، وقوم زور ، نحو سافر وسفر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لسان العرب</w:t>
      </w:r>
      <w:r>
        <w:rPr>
          <w:rStyle w:val="FootnoteReference"/>
        </w:rPr>
        <w:footnoteReference w:id="18"/>
      </w:r>
      <w:r>
        <w:rPr>
          <w:rFonts w:ascii="IRNazanin" w:hAnsi="IRNazanin" w:eastAsia="IRNazanin" w:cs="IRNazanin"/>
          <w:lang w:bidi="fa-IR"/>
          <w:color w:val="111111"/>
          <w:sz w:val="28"/>
          <w:szCs w:val="28"/>
          <w:rtl/>
        </w:rPr>
        <w:t xml:space="preserve">لابن منظور قال :</w:t>
      </w:r>
    </w:p>
    <w:p>
      <w:pPr>
        <w:pStyle w:val="BookText"/>
      </w:pPr>
      <w:r>
        <w:rPr>
          <w:rFonts w:ascii="Amiri" w:hAnsi="Amiri" w:eastAsia="Amiri" w:cs="Amiri"/>
          <w:lang w:bidi="ar-SA"/>
          <w:color w:val="111111"/>
          <w:sz w:val="28"/>
          <w:szCs w:val="28"/>
          <w:rtl/>
        </w:rPr>
        <w:t xml:space="preserve">وقد تزاوروا : زار بعضهم بعضا ، والتزوير : كرامة الزائر وإكرام المزور للزائر أن يكرم المزور زائره ويعرف له حقّ زيارته .</w:t>
      </w:r>
    </w:p>
    <w:p>
      <w:pPr>
        <w:pStyle w:val="BookText"/>
      </w:pPr>
      <w:r>
        <w:rPr>
          <w:rFonts w:ascii="Amiri" w:hAnsi="Amiri" w:eastAsia="Amiri" w:cs="Amiri"/>
          <w:lang w:bidi="ar-SA"/>
          <w:color w:val="111111"/>
          <w:sz w:val="28"/>
          <w:szCs w:val="28"/>
          <w:rtl/>
        </w:rPr>
        <w:t xml:space="preserve">وقال بعضهم : زار فلان فلانا أي مال إليه .</w:t>
      </w:r>
    </w:p>
    <w:p>
      <w:pPr>
        <w:pStyle w:val="BookText"/>
      </w:pPr>
      <w:r>
        <w:rPr>
          <w:rFonts w:ascii="Amiri" w:hAnsi="Amiri" w:eastAsia="Amiri" w:cs="Amiri"/>
          <w:lang w:bidi="ar-SA"/>
          <w:color w:val="111111"/>
          <w:sz w:val="28"/>
          <w:szCs w:val="28"/>
          <w:rtl/>
        </w:rPr>
        <w:t xml:space="preserve">والمزار : موضع الزيارة .</w:t>
      </w:r>
    </w:p>
    <w:p>
      <w:pPr>
        <w:pStyle w:val="BookText"/>
      </w:pPr>
      <w:r>
        <w:rPr>
          <w:rFonts w:ascii="Amiri" w:hAnsi="Amiri" w:eastAsia="Amiri" w:cs="Amiri"/>
          <w:lang w:bidi="ar-SA"/>
          <w:color w:val="111111"/>
          <w:sz w:val="28"/>
          <w:szCs w:val="28"/>
          <w:rtl/>
        </w:rPr>
        <w:t xml:space="preserve">وفي الحديث الشريف : « إنّ لزوّارك عليك حقّا » . الزور : الزائر ، وهو في الأصل مصدر وضع موضع الاسم ، كصوم ونوم .</w:t>
      </w:r>
    </w:p>
    <w:p>
      <w:pPr>
        <w:pStyle w:val="BookText"/>
      </w:pPr>
      <w:r>
        <w:rPr>
          <w:rFonts w:ascii="Amiri" w:hAnsi="Amiri" w:eastAsia="Amiri" w:cs="Amiri"/>
          <w:lang w:bidi="ar-SA"/>
          <w:color w:val="111111"/>
          <w:sz w:val="28"/>
          <w:szCs w:val="28"/>
          <w:rtl/>
        </w:rPr>
        <w:t xml:space="preserve">وعن الإمام الصادق عليه‌السلام : « تزاوروا تلاقوا وتذكّروا أمرنا وأحيوه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زوروا اخوانكم ويزورونكم ، ولاقوا اخوانكم ويلاقونكم ، وتذاكروا فيما بينكم أمرنا وما نحن عليه وأحيوه ولا تميتوه ، يعني تدرسونه .</w:t>
      </w:r>
    </w:p>
    <w:p>
      <w:pPr>
        <w:pStyle w:val="BookText"/>
      </w:pPr>
      <w:r>
        <w:rPr>
          <w:rFonts w:ascii="Amiri" w:hAnsi="Amiri" w:eastAsia="Amiri" w:cs="Amiri"/>
          <w:lang w:bidi="ar-SA"/>
          <w:color w:val="111111"/>
          <w:sz w:val="28"/>
          <w:szCs w:val="28"/>
          <w:rtl/>
        </w:rPr>
        <w:t xml:space="preserve">وفي القاموس المحيط</w:t>
      </w:r>
      <w:r>
        <w:rPr>
          <w:rStyle w:val="FootnoteReference"/>
        </w:rPr>
        <w:footnoteReference w:id="20"/>
      </w:r>
      <w:r>
        <w:rPr>
          <w:rFonts w:ascii="Amiri" w:hAnsi="Amiri" w:eastAsia="Amiri" w:cs="Amiri"/>
          <w:lang w:bidi="ar-SA"/>
          <w:color w:val="111111"/>
          <w:sz w:val="28"/>
          <w:szCs w:val="28"/>
          <w:rtl/>
        </w:rPr>
        <w:t xml:space="preserve">: الزائر ، والزائرون ، كالزوّار والزُّور .</w:t>
      </w:r>
    </w:p>
    <w:p>
      <w:pPr>
        <w:pStyle w:val="BookText"/>
      </w:pPr>
      <w:r>
        <w:rPr>
          <w:rFonts w:ascii="Amiri" w:hAnsi="Amiri" w:eastAsia="Amiri" w:cs="Amiri"/>
          <w:lang w:bidi="ar-SA"/>
          <w:color w:val="111111"/>
          <w:sz w:val="28"/>
          <w:szCs w:val="28"/>
          <w:rtl/>
        </w:rPr>
        <w:t xml:space="preserve">زار ، كالزيارة والزور والمزار .</w:t>
      </w:r>
    </w:p>
    <w:p>
      <w:pPr>
        <w:pStyle w:val="BookText"/>
      </w:pPr>
      <w:r>
        <w:rPr>
          <w:rFonts w:ascii="Amiri" w:hAnsi="Amiri" w:eastAsia="Amiri" w:cs="Amiri"/>
          <w:lang w:bidi="ar-SA"/>
          <w:color w:val="111111"/>
          <w:sz w:val="28"/>
          <w:szCs w:val="28"/>
          <w:rtl/>
        </w:rPr>
        <w:t xml:space="preserve">وقال الطريحي</w:t>
      </w:r>
      <w:r>
        <w:rPr>
          <w:rStyle w:val="FootnoteReference"/>
        </w:rPr>
        <w:footnoteReference w:id="21"/>
      </w:r>
    </w:p>
    <w:p>
      <w:pPr>
        <w:pStyle w:val="BookText"/>
      </w:pPr>
      <w:r>
        <w:rPr>
          <w:rFonts w:ascii="Amiri" w:hAnsi="Amiri" w:eastAsia="Amiri" w:cs="Amiri"/>
          <w:lang w:bidi="ar-SA"/>
          <w:color w:val="111111"/>
          <w:sz w:val="28"/>
          <w:szCs w:val="28"/>
          <w:rtl/>
        </w:rPr>
        <w:t xml:space="preserve">قالوا : إنّه كان أعبد أهل زمانه وأورعهم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مجمع البحرين</w:t>
      </w:r>
      <w:r>
        <w:rPr>
          <w:rStyle w:val="FootnoteReference"/>
        </w:rPr>
        <w:footnoteReference w:id="22"/>
      </w:r>
      <w:r>
        <w:rPr>
          <w:rFonts w:ascii="Amiri" w:hAnsi="Amiri" w:eastAsia="Amiri" w:cs="Amiri"/>
          <w:lang w:bidi="ar-SA"/>
          <w:color w:val="111111"/>
          <w:sz w:val="28"/>
          <w:szCs w:val="28"/>
          <w:rtl/>
        </w:rPr>
        <w:t xml:space="preserve">: وزاره ، يزوره ، زيارة : قصده ، فهو زائر وزور وزوار . مثل : سافر وسفر وسفّار . يقال نسوة زور أيضا وزايرات .</w:t>
      </w:r>
    </w:p>
    <w:p>
      <w:pPr>
        <w:pStyle w:val="BookText"/>
      </w:pPr>
      <w:r>
        <w:rPr>
          <w:rFonts w:ascii="Amiri" w:hAnsi="Amiri" w:eastAsia="Amiri" w:cs="Amiri"/>
          <w:lang w:bidi="ar-SA"/>
          <w:color w:val="111111"/>
          <w:sz w:val="28"/>
          <w:szCs w:val="28"/>
          <w:rtl/>
        </w:rPr>
        <w:t xml:space="preserve">ونحن نقرأ في الدعاء : « اللهمّ اجعلني من زوّارك » . بالواو المشدّدة ، أي من القاصدين لك الملتجئين إليك</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الشريف</w:t>
      </w:r>
      <w:r>
        <w:rPr>
          <w:rStyle w:val="FootnoteReference"/>
        </w:rPr>
        <w:footnoteReference w:id="24"/>
      </w:r>
      <w:r>
        <w:rPr>
          <w:rFonts w:ascii="Amiri" w:hAnsi="Amiri" w:eastAsia="Amiri" w:cs="Amiri"/>
          <w:lang w:bidi="ar-SA"/>
          <w:color w:val="111111"/>
          <w:sz w:val="28"/>
          <w:szCs w:val="28"/>
          <w:rtl/>
        </w:rPr>
        <w:t xml:space="preserve">: « من زار أخاه في جانب المصر (أي قصده)</w:t>
      </w:r>
    </w:p>
    <w:p>
      <w:pPr>
        <w:pStyle w:val="BookText"/>
      </w:pPr>
      <w:r>
        <w:rPr>
          <w:rFonts w:ascii="Amiri" w:hAnsi="Amiri" w:eastAsia="Amiri" w:cs="Amiri"/>
          <w:lang w:bidi="ar-SA"/>
          <w:color w:val="111111"/>
          <w:sz w:val="28"/>
          <w:szCs w:val="28"/>
          <w:rtl/>
        </w:rPr>
        <w:t xml:space="preserve">ابتغاء وجه اللّه فهو زوره ، وحقّ على اللّه أن يكرم زوّاره » أي قاصديه .</w:t>
      </w:r>
    </w:p>
    <w:p>
      <w:pPr>
        <w:pStyle w:val="BookText"/>
      </w:pPr>
      <w:r>
        <w:rPr>
          <w:rFonts w:ascii="Amiri" w:hAnsi="Amiri" w:eastAsia="Amiri" w:cs="Amiri"/>
          <w:lang w:bidi="ar-SA"/>
          <w:color w:val="111111"/>
          <w:sz w:val="28"/>
          <w:szCs w:val="28"/>
          <w:rtl/>
        </w:rPr>
        <w:t xml:space="preserve">والزيارة في العرف : قصد المزور إكراما له ، وتعظيما له ، واستيناسا به .</w:t>
      </w:r>
    </w:p>
    <w:p>
      <w:pPr>
        <w:pStyle w:val="BookText"/>
      </w:pPr>
      <w:r>
        <w:rPr>
          <w:rFonts w:ascii="Amiri" w:hAnsi="Amiri" w:eastAsia="Amiri" w:cs="Amiri"/>
          <w:lang w:bidi="ar-SA"/>
          <w:color w:val="111111"/>
          <w:sz w:val="28"/>
          <w:szCs w:val="28"/>
          <w:rtl/>
        </w:rPr>
        <w:t xml:space="preserve">والمزار بالفتح يكون مصدر أو موضع الزيارة .</w:t>
      </w:r>
    </w:p>
    <w:p>
      <w:pPr>
        <w:pStyle w:val="BookText"/>
      </w:pPr>
      <w:r>
        <w:rPr>
          <w:rFonts w:ascii="Amiri" w:hAnsi="Amiri" w:eastAsia="Amiri" w:cs="Amiri"/>
          <w:lang w:bidi="ar-SA"/>
          <w:color w:val="111111"/>
          <w:sz w:val="28"/>
          <w:szCs w:val="28"/>
          <w:rtl/>
        </w:rPr>
        <w:t xml:space="preserve">وعن الفاضل الدربندي</w:t>
      </w:r>
      <w:r>
        <w:rPr>
          <w:rStyle w:val="FootnoteReference"/>
        </w:rPr>
        <w:footnoteReference w:id="25"/>
      </w:r>
    </w:p>
    <w:p>
      <w:pPr>
        <w:pStyle w:val="BookText"/>
      </w:pPr>
      <w:r>
        <w:rPr>
          <w:rFonts w:ascii="Amiri" w:hAnsi="Amiri" w:eastAsia="Amiri" w:cs="Amiri"/>
          <w:lang w:bidi="ar-SA"/>
          <w:color w:val="111111"/>
          <w:sz w:val="28"/>
          <w:szCs w:val="28"/>
          <w:rtl/>
        </w:rPr>
        <w:t xml:space="preserve">له الخزائن ، وأسرار الشهادة ، والسعادة الناصرية وغير ذلك ، توفّي سنة 1286 في طهران ونقل إلى كربلاء المقدّسة ودفن في الصحن الصغير متّصلاً بقبر السيّد محمّد مهدي ابن صاحب الرياض رضوان اللّه عليهم أجمعين ، والدربندي نسبة إلى دربند البلد المسمّى بباب الأبواب بقرب الشروان لا دربند التي كانت من أعمال الري .</w:t>
      </w:r>
    </w:p>
    <w:p>
      <w:pPr>
        <w:pStyle w:val="BookText"/>
      </w:pPr>
      <w:r>
        <w:rPr>
          <w:rFonts w:ascii="Amiri" w:hAnsi="Amiri" w:eastAsia="Amiri" w:cs="Amiri"/>
          <w:lang w:bidi="ar-SA"/>
          <w:color w:val="111111"/>
          <w:sz w:val="28"/>
          <w:szCs w:val="28"/>
          <w:rtl/>
        </w:rPr>
        <w:t xml:space="preserve">في (أسرار الشهادات) قال :</w:t>
      </w:r>
    </w:p>
    <w:p>
      <w:pPr>
        <w:pStyle w:val="BookText"/>
      </w:pPr>
      <w:r>
        <w:rPr>
          <w:rFonts w:ascii="Amiri" w:hAnsi="Amiri" w:eastAsia="Amiri" w:cs="Amiri"/>
          <w:lang w:bidi="ar-SA"/>
          <w:color w:val="111111"/>
          <w:sz w:val="28"/>
          <w:szCs w:val="28"/>
          <w:rtl/>
        </w:rPr>
        <w:t xml:space="preserve">واعلم أنّ حقيقة الزيارة : عبارة عن حضور الزائر عند المزور ، ولم يؤخذ في حقيقتها بحسب العرف واللغة شيء زائد على ذلك ، ولم يثبت لها حقيقة شرعية ولا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متشرّعة ... نعم ، إنّ جملة من الآداب والشروط الظاهرية والباطنية المعنوية قد زادت في الشرع من حيث الإعداد بها ، أو من حيث حصول الكمال والفضيلة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الزيارة في المصطلح الشرعي : لقد راج بين الناس أنّهم لمّا يخاطبوا عظيما من العظماء فإنّهم يخاطبوه حضورا ولو كانوا بعيدين عنه ، ويشهد لذلك قول رسول اللّه صلى‌الله‌عليه‌و‌آله : « من سلّم عليّ من عند قبري سمعته ، ومن سلّم عليّ من بعيد بلغته »</w:t>
      </w:r>
      <w:r>
        <w:rPr>
          <w:rStyle w:val="FootnoteReference"/>
        </w:rPr>
        <w:footnoteReference w:id="27"/>
      </w:r>
      <w:r>
        <w:rPr>
          <w:rFonts w:ascii="Amiri" w:hAnsi="Amiri" w:eastAsia="Amiri" w:cs="Amiri"/>
          <w:lang w:bidi="ar-SA"/>
          <w:color w:val="111111"/>
          <w:sz w:val="28"/>
          <w:szCs w:val="28"/>
          <w:rtl/>
        </w:rPr>
        <w:t xml:space="preserve">، والروايات في هذا المضمون كثيرة ، ولذا يقال في بعض زيارات النبي صلى‌الله‌عليه‌و‌آله (زيارة النبي صلى‌الله‌عليه‌و‌آله مثلاً من بعيد) .</w:t>
      </w:r>
    </w:p>
    <w:p>
      <w:pPr>
        <w:pStyle w:val="BookText"/>
      </w:pPr>
      <w:r>
        <w:rPr>
          <w:rFonts w:ascii="Amiri" w:hAnsi="Amiri" w:eastAsia="Amiri" w:cs="Amiri"/>
          <w:lang w:bidi="ar-SA"/>
          <w:color w:val="111111"/>
          <w:sz w:val="28"/>
          <w:szCs w:val="28"/>
          <w:rtl/>
        </w:rPr>
        <w:t xml:space="preserve">وقد تستعمل الزيارة - مضافا إلى المعنى اللغوي - في حضور الزائر عند المزور .</w:t>
      </w:r>
    </w:p>
    <w:p>
      <w:pPr>
        <w:pStyle w:val="BookText"/>
      </w:pPr>
      <w:r>
        <w:rPr>
          <w:rFonts w:ascii="Amiri" w:hAnsi="Amiri" w:eastAsia="Amiri" w:cs="Amiri"/>
          <w:lang w:bidi="ar-SA"/>
          <w:color w:val="111111"/>
          <w:sz w:val="28"/>
          <w:szCs w:val="28"/>
          <w:rtl/>
        </w:rPr>
        <w:t xml:space="preserve">ثمّ إنّ الزيارة وإن كانت مجرّد الحضور عند المزور والسلام بأي لفظ - كما في حديث يونس بن ظبيان ، عن الإمام الصادق عليه‌السلام حيث قال : « ... ثمّ إئت القبر يعني قبر الحسين عليه‌السلام وقل :</w:t>
      </w:r>
    </w:p>
    <w:p>
      <w:pPr>
        <w:pStyle w:val="BookText"/>
      </w:pPr>
      <w:r>
        <w:rPr>
          <w:rFonts w:ascii="Amiri" w:hAnsi="Amiri" w:eastAsia="Amiri" w:cs="Amiri"/>
          <w:lang w:bidi="ar-SA"/>
          <w:color w:val="111111"/>
          <w:sz w:val="28"/>
          <w:szCs w:val="28"/>
          <w:rtl/>
        </w:rPr>
        <w:t xml:space="preserve">صلّى اللّه عليك ياأبا عبداللّه ... وقد تمّت زيارتك »</w:t>
      </w:r>
      <w:r>
        <w:rPr>
          <w:rStyle w:val="FootnoteReference"/>
        </w:rPr>
        <w:footnoteReference w:id="28"/>
      </w:r>
      <w:r>
        <w:rPr>
          <w:rFonts w:ascii="Amiri" w:hAnsi="Amiri" w:eastAsia="Amiri" w:cs="Amiri"/>
          <w:lang w:bidi="ar-SA"/>
          <w:color w:val="111111"/>
          <w:sz w:val="28"/>
          <w:szCs w:val="28"/>
          <w:rtl/>
        </w:rPr>
        <w:t xml:space="preserve">- إلاّ أنّ الألفاظ الواردة عن أهل البيت عليهم‌السلام لها موضوعية خاصّة ؛ لما فيها ممّا يناسب مقام المزور من الخواص فضلاً عمّا فيها من التأدّب والتعبير بما يليق بمقام المزار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فإنّ الالتزام بما ورد من أهل البيت عليهم‌السلام في السلام في زياراتهم أو زيارة أحد أولادهم أو حتّى أصحابهم أرجح .</w:t>
      </w:r>
    </w:p>
    <w:p>
      <w:pPr>
        <w:pStyle w:val="BookText"/>
      </w:pPr>
      <w:r>
        <w:rPr>
          <w:rFonts w:ascii="Amiri" w:hAnsi="Amiri" w:eastAsia="Amiri" w:cs="Amiri"/>
          <w:lang w:bidi="ar-SA"/>
          <w:color w:val="111111"/>
          <w:sz w:val="28"/>
          <w:szCs w:val="28"/>
          <w:rtl/>
        </w:rPr>
        <w:t xml:space="preserve">ويؤيّد ذلك أنّ بعض الأعلام أفتوا بذلك ومنهم خاتم المحدّثين النوري</w:t>
      </w:r>
      <w:r>
        <w:rPr>
          <w:rStyle w:val="FootnoteReference"/>
        </w:rPr>
        <w:footnoteReference w:id="29"/>
      </w:r>
      <w:r>
        <w:rPr>
          <w:rFonts w:ascii="Amiri" w:hAnsi="Amiri" w:eastAsia="Amiri" w:cs="Amiri"/>
          <w:lang w:bidi="ar-SA"/>
          <w:color w:val="111111"/>
          <w:sz w:val="28"/>
          <w:szCs w:val="28"/>
          <w:rtl/>
        </w:rPr>
        <w:t xml:space="preserve">في المستدرك الذي ذهب إلى استحباب زيارة الإمام الحسين عليه‌السلام بالزيارة المأثورة وبنفس الآداب الواردة عنهم عليهم‌السلام ، ولا خصوصية للإمام الحسين عليه‌السلام حيث أفتى الأخير على غيره من أئمّة الهدى عليهم‌السلام فيتسرّى المناط إلى غيرهم .</w:t>
      </w:r>
    </w:p>
    <w:p>
      <w:pPr>
        <w:pStyle w:val="BookText"/>
      </w:pPr>
      <w:r>
        <w:rPr>
          <w:rFonts w:ascii="Amiri" w:hAnsi="Amiri" w:eastAsia="Amiri" w:cs="Amiri"/>
          <w:lang w:bidi="ar-SA"/>
          <w:color w:val="111111"/>
          <w:sz w:val="28"/>
          <w:szCs w:val="28"/>
          <w:rtl/>
        </w:rPr>
        <w:t xml:space="preserve">على كل فينبغي أن تكون الزيارة خالصة لوجه اللّه تعالى لا تشوبها شائبة من رياء أو سمعة أو تفاخر أو ما أشبه ذلك ، ويتفرّع على ذلك أن يكون الدافع للزيارة الصلة لرسول اللّه صلى‌الله‌عليه‌و‌آله ولعلي أمير المؤمنين وفاطمة الزهراء عليهاالسلام وأهل البيت عليهم‌السلام جميعا والرحمة لهم ، والتقرّب إلى اللّه تعالى بزيارتهم لأنّهم أبواب اللّه ، ولا تؤتى البيوت إلاّ من أبوابها ، فمن أراد اللّه بدأ بهم ، ومن وحّده قبل عنهم ، ومن قصده توجّه بهم .</w:t>
      </w:r>
    </w:p>
    <w:p>
      <w:pPr>
        <w:pStyle w:val="BookText"/>
      </w:pPr>
      <w:r>
        <w:rPr>
          <w:rFonts w:ascii="Amiri" w:hAnsi="Amiri" w:eastAsia="Amiri" w:cs="Amiri"/>
          <w:lang w:bidi="ar-SA"/>
          <w:color w:val="111111"/>
          <w:sz w:val="28"/>
          <w:szCs w:val="28"/>
          <w:rtl/>
        </w:rPr>
        <w:t xml:space="preserve">ففي الحديث عن الإمام الرضا عليه‌السلام : « من زار قبر أبي عبداللّه عليه‌السلامبشطّ الفرات كمن زار اللّه فوق عرشه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الصدوق</w:t>
      </w:r>
      <w:r>
        <w:rPr>
          <w:rStyle w:val="FootnoteReference"/>
        </w:rPr>
        <w:footnoteReference w:id="31"/>
      </w:r>
      <w:r>
        <w:rPr>
          <w:rFonts w:ascii="Amiri" w:hAnsi="Amiri" w:eastAsia="Amiri" w:cs="Amiri"/>
          <w:lang w:bidi="ar-SA"/>
          <w:color w:val="111111"/>
          <w:sz w:val="28"/>
          <w:szCs w:val="28"/>
          <w:rtl/>
        </w:rPr>
        <w:t xml:space="preserve">رحمه‌الله في ذلك : زيارة اللّه تعالى زيارة أنبيائه وحججه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 من زارهم فقد زار اللّه عزّوجلّ ، كما أنّ من أطاعهم فقد أطاع اللّه ، ومن عصاهم فقد عصى اللّه ، ومن تابعهم فقد تابع اللّه عزّوجلّ ، وليس ذلك</w:t>
      </w:r>
    </w:p>
    <w:p>
      <w:pPr>
        <w:pStyle w:val="BookText"/>
      </w:pPr>
      <w:r>
        <w:rPr>
          <w:rFonts w:ascii="Amiri" w:hAnsi="Amiri" w:eastAsia="Amiri" w:cs="Amiri"/>
          <w:lang w:bidi="ar-SA"/>
          <w:color w:val="111111"/>
          <w:sz w:val="28"/>
          <w:szCs w:val="28"/>
          <w:rtl/>
        </w:rPr>
        <w:t xml:space="preserve">على ما تأوّله المشبّهة تعالى عن ذلك علوا كبيرا</w:t>
      </w:r>
      <w:r>
        <w:rPr>
          <w:rStyle w:val="FootnoteReference"/>
        </w:rPr>
        <w:footnoteReference w:id="32"/>
      </w:r>
      <w:r>
        <w:rPr>
          <w:rFonts w:ascii="Amiri" w:hAnsi="Amiri" w:eastAsia="Amiri" w:cs="Amiri"/>
          <w:lang w:bidi="ar-SA"/>
          <w:color w:val="111111"/>
          <w:sz w:val="28"/>
          <w:szCs w:val="28"/>
          <w:rtl/>
        </w:rPr>
        <w:t xml:space="preserve">. وفي الدعاء : « اللهمّ اجعلني من زوّارك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بطبيعة الأمر إنّ اعتبار الآداب والشروط الظاهرية والمعنوية لا يستلزم نقلها في الشرع إلى معنى مغاير للمعنى العرفي اللغوي .</w:t>
      </w:r>
    </w:p>
    <w:p>
      <w:pPr>
        <w:pStyle w:val="BookText"/>
      </w:pPr>
      <w:r>
        <w:rPr>
          <w:rFonts w:ascii="Amiri" w:hAnsi="Amiri" w:eastAsia="Amiri" w:cs="Amiri"/>
          <w:lang w:bidi="ar-SA"/>
          <w:color w:val="111111"/>
          <w:sz w:val="28"/>
          <w:szCs w:val="28"/>
          <w:rtl/>
        </w:rPr>
        <w:t xml:space="preserve">نعم ، يمكن أن يقال : إنّ الحقيقة الشرعية المغايرة للمعنى العرفي اللغوي وإن لم تثبت ، إلاّ أنّ القول بثبوت الحقيقة المتشرّعة أي بمعنى اعتبار تسليم الزائر وتصليته</w:t>
      </w:r>
    </w:p>
    <w:p>
      <w:pPr>
        <w:pStyle w:val="BookText"/>
      </w:pPr>
      <w:r>
        <w:rPr>
          <w:rFonts w:ascii="Amiri" w:hAnsi="Amiri" w:eastAsia="Amiri" w:cs="Amiri"/>
          <w:lang w:bidi="ar-SA"/>
          <w:color w:val="111111"/>
          <w:sz w:val="28"/>
          <w:szCs w:val="28"/>
          <w:rtl/>
        </w:rPr>
        <w:t xml:space="preserve">على المزور - ممّا هو أقرب من الحقّ . اللهمّ إلاّ أن يقال : إنّ هذا الاعتبار لا يستلزم</w:t>
      </w:r>
    </w:p>
    <w:p>
      <w:pPr>
        <w:pStyle w:val="BookText"/>
      </w:pPr>
      <w:r>
        <w:rPr>
          <w:rFonts w:ascii="Amiri" w:hAnsi="Amiri" w:eastAsia="Amiri" w:cs="Amiri"/>
          <w:lang w:bidi="ar-SA"/>
          <w:color w:val="111111"/>
          <w:sz w:val="28"/>
          <w:szCs w:val="28"/>
          <w:rtl/>
        </w:rPr>
        <w:t xml:space="preserve">النقل عند المتشرّعة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فإنّ الحضور عند القبور الشريفة للتسليم والصلاة على أهلها بأي لفظ شاء الزائر ممّا يدخل في الزيارة المطلوبة ، فإذا كان الزائر صاحب ملكة نورانية وكانت زيارته بداعي الإخلاص والحبّ لرسول اللّه صلى‌الله‌عليه‌و‌آله والأئمّة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117_51169"/>
    <w:bookmarkEnd w:id="12"/>
    <w:p>
      <w:pPr>
        <w:pStyle w:val="BookText"/>
      </w:pPr>
      <w:r>
        <w:rPr>
          <w:rFonts w:ascii="Amiri" w:hAnsi="Amiri" w:eastAsia="Amiri" w:cs="Amiri"/>
          <w:lang w:bidi="ar-SA"/>
          <w:color w:val="111111"/>
          <w:sz w:val="28"/>
          <w:szCs w:val="28"/>
          <w:rtl/>
        </w:rPr>
        <w:t xml:space="preserve">المعصومين</w:t>
      </w:r>
    </w:p>
    <w:p>
      <w:pPr>
        <w:pStyle w:val="BookText"/>
      </w:pPr>
      <w:r>
        <w:rPr>
          <w:rFonts w:ascii="Amiri" w:hAnsi="Amiri" w:eastAsia="Amiri" w:cs="Amiri"/>
          <w:lang w:bidi="ar-SA"/>
          <w:color w:val="111111"/>
          <w:sz w:val="28"/>
          <w:szCs w:val="28"/>
          <w:rtl/>
        </w:rPr>
        <w:t xml:space="preserve">عليهم‌السلام فإنّها تعدّ من الزيارات التامّة الكاملة .</w:t>
      </w:r>
    </w:p>
    <w:p>
      <w:pPr>
        <w:pStyle w:val="BookText"/>
      </w:pPr>
      <w:r>
        <w:rPr>
          <w:rFonts w:ascii="Amiri" w:hAnsi="Amiri" w:eastAsia="Amiri" w:cs="Amiri"/>
          <w:lang w:bidi="ar-SA"/>
          <w:color w:val="111111"/>
          <w:sz w:val="28"/>
          <w:szCs w:val="28"/>
          <w:rtl/>
        </w:rPr>
        <w:t xml:space="preserve">ولو أنّه زار بالألفاظ المبتدعة من نفسه ، بل حتّى لو كانت الزيارة بألفاظ غير عربية ، إلاّ أنّ الفضل الكامل والشرف التامّ للزيارة إذا كانت بالألفاظ العربية</w:t>
      </w:r>
    </w:p>
    <w:p>
      <w:pPr>
        <w:pStyle w:val="BookText"/>
      </w:pPr>
      <w:r>
        <w:rPr>
          <w:rFonts w:ascii="Amiri" w:hAnsi="Amiri" w:eastAsia="Amiri" w:cs="Amiri"/>
          <w:lang w:bidi="ar-SA"/>
          <w:color w:val="111111"/>
          <w:sz w:val="28"/>
          <w:szCs w:val="28"/>
          <w:rtl/>
        </w:rPr>
        <w:t xml:space="preserve">اللائقة بمقام المزور ، سيما إذا كانت تلك الألفاظ مروية من بعض فضلاء الرواة الثقات ، أو ممّا صنعه وصنّفه بعض العلماء الأعلام .</w:t>
      </w:r>
    </w:p>
    <w:p>
      <w:pPr>
        <w:pStyle w:val="BookText"/>
      </w:pPr>
      <w:r>
        <w:rPr>
          <w:rFonts w:ascii="Amiri" w:hAnsi="Amiri" w:eastAsia="Amiri" w:cs="Amiri"/>
          <w:lang w:bidi="ar-SA"/>
          <w:color w:val="111111"/>
          <w:sz w:val="28"/>
          <w:szCs w:val="28"/>
          <w:rtl/>
        </w:rPr>
        <w:t xml:space="preserve">بالطبع فإنّ الزيارات الواردة عن الأئمّة الأطهار عليهم‌السلام هي أفضل الزيارات ، وهي كثيرة جدّا . وقد وردت عنهم بطرق صحيحة حسب اصطلاح المتأخرين ، علما أنّها منقولة بطرق متعدّدة فضلاً عن تكرّرها في الكتب المعتبرة . وكما يبدو أنّ</w:t>
      </w:r>
    </w:p>
    <w:p>
      <w:pPr>
        <w:pStyle w:val="BookText"/>
      </w:pPr>
      <w:r>
        <w:rPr>
          <w:rFonts w:ascii="Amiri" w:hAnsi="Amiri" w:eastAsia="Amiri" w:cs="Amiri"/>
          <w:lang w:bidi="ar-SA"/>
          <w:color w:val="111111"/>
          <w:sz w:val="28"/>
          <w:szCs w:val="28"/>
          <w:rtl/>
        </w:rPr>
        <w:t xml:space="preserve">قول الزائر في زيارة سيّد الشهداء [ صلّى اللّه عليك ياأبا عبداللّه ] ثلاث مرّات أو مرّة واحدة ، يعدّ من الزيارات المأثورة لوقوع ذلك في بعض الأخبار ، كما سيأتي ذلك في الفصل القادم .</w:t>
      </w:r>
    </w:p>
    <w:p>
      <w:pPr>
        <w:pStyle w:val="Heading4"/>
      </w:pPr>
      <w:bookmarkStart w:id="57" w:name="_Toc17"/>
      <w:r>
        <w:t>- فضل الزيارة :</w:t>
      </w:r>
      <w:bookmarkEnd w:id="57"/>
    </w:p>
    <w:p>
      <w:pPr>
        <w:pStyle w:val="BookText"/>
      </w:pPr>
      <w:r>
        <w:rPr>
          <w:rFonts w:ascii="Amiri" w:hAnsi="Amiri" w:eastAsia="Amiri" w:cs="Amiri"/>
          <w:lang w:bidi="ar-SA"/>
          <w:color w:val="111111"/>
          <w:sz w:val="28"/>
          <w:szCs w:val="28"/>
          <w:rtl/>
        </w:rPr>
        <w:t xml:space="preserve">كما ذكرنا أنّ الزيارة في العرف هي قصد المزور إكراما وتعظيما له واستيناسا به ، وقيل : الزيارة هي الحضور عند المزور ، وقيل : إنّها التشرّف بمحضر الإمام عليه‌السلام مثلاً . وعلى المعنى الأوّل للزيارة فإنّها تشمل الزيارة من قريب أو بعيد وإن كان المتبادر منه - أي القصد - الزيارة من قريب .</w:t>
      </w:r>
    </w:p>
    <w:p>
      <w:pPr>
        <w:pStyle w:val="BookText"/>
      </w:pPr>
      <w:r>
        <w:rPr>
          <w:rFonts w:ascii="Amiri" w:hAnsi="Amiri" w:eastAsia="Amiri" w:cs="Amiri"/>
          <w:lang w:bidi="ar-SA"/>
          <w:color w:val="111111"/>
          <w:sz w:val="28"/>
          <w:szCs w:val="28"/>
          <w:rtl/>
        </w:rPr>
        <w:t xml:space="preserve">وعلى القول بالمعنى العرفي للزيارة تكون مصاديقها ظاهرة عندهم ، أمّا إذا نسبت إلى الإمام عليه‌السلام - حيّا أو ميّتا - فيكون لها شرائط خاصّة زائدة على معناها اللغوي والعرفي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بلغ بنا المقام إلى هنا لا بأس أن نتطرّق إلى الأدلّة التي تدلّ على مرغوبية الزيارة مطلقا سواءً كانت بين المؤمنين أم زيارة أهل البيت عليهم‌السلام .</w:t>
      </w:r>
    </w:p>
    <w:p>
      <w:pPr>
        <w:pStyle w:val="BookText"/>
      </w:pPr>
      <w:r>
        <w:rPr>
          <w:rFonts w:ascii="Amiri" w:hAnsi="Amiri" w:eastAsia="Amiri" w:cs="Amiri"/>
          <w:lang w:bidi="ar-SA"/>
          <w:color w:val="111111"/>
          <w:sz w:val="28"/>
          <w:szCs w:val="28"/>
          <w:rtl/>
        </w:rPr>
        <w:t xml:space="preserve">أمّا الأوّل : فنقول : إنّ زيارة المؤمنين بعضهم لبعض فضلاً عمّا فيها من الثواب الجزيل فهي تحتوي على فوائد عظيمة منها زيادة التعاطف بينهم وإحياء أمر الدين والإطّلاع على حوائجهم وقضائها وتأليف القلوب وما أشبه ذلك . ولذا أكّدت الأحاديث الشريفة على زيارة المؤمنين ، ومن ذلك : ما عن أبي عبداللّه عليه‌السلام قال : « من زار أخاه للّه لا لغيره التماس موعد اللّه وتنجّز ما عند اللّه ، وكّل اللّه به سبعين ألف ملك ينادونه : ألا طبت وطابت لك الجنّة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عليه‌السلام قال : « من زار أخاه في اللّه ، قال اللّه عزّوجلّ : إيّاي زرت وثوابك عليَّ ولست أرضى لك ثوابا دون الجنّة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 هذان الخبران ، على أهمية زيارة المؤمنين لما فيها من الآثار ، فضلاً عن دلالتهما على شرائط الزيارة من حيث النية وغيرها .</w:t>
      </w:r>
    </w:p>
    <w:p>
      <w:pPr>
        <w:pStyle w:val="BookText"/>
      </w:pPr>
      <w:r>
        <w:rPr>
          <w:rFonts w:ascii="Amiri" w:hAnsi="Amiri" w:eastAsia="Amiri" w:cs="Amiri"/>
          <w:lang w:bidi="ar-SA"/>
          <w:color w:val="111111"/>
          <w:sz w:val="28"/>
          <w:szCs w:val="28"/>
          <w:rtl/>
        </w:rPr>
        <w:t xml:space="preserve">وعن أبي عبداللّه عليه‌السلام : « ما التقى مؤمنان قطّ إلاّ كان أفضلهما أشدّهما حبّا لأخيه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عليه‌السلام قال : « إنّ المؤمنين إذا اعتنقا غمرتهما الرحمة ، فإذا التزما لا يريدان بذلك إلاّ وجه اللّه ولا يريدان غرضا من أغراض الدنيا . قيل لهما : مغفورا لكما ، فاستأنفا فإذا أقبلا على المسائلة ، قالت الملائكة بعضها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117_51171"/>
    <w:bookmarkEnd w:id="13"/>
    <w:p>
      <w:pPr>
        <w:pStyle w:val="BookText"/>
      </w:pPr>
      <w:r>
        <w:rPr>
          <w:rFonts w:ascii="Amiri" w:hAnsi="Amiri" w:eastAsia="Amiri" w:cs="Amiri"/>
          <w:lang w:bidi="ar-SA"/>
          <w:color w:val="111111"/>
          <w:sz w:val="28"/>
          <w:szCs w:val="28"/>
          <w:rtl/>
        </w:rPr>
        <w:t xml:space="preserve">لبعض : تنحّو عنهما فإنّ لهما سرّا وقد ستر اللّه عليهما » .</w:t>
      </w:r>
    </w:p>
    <w:p>
      <w:pPr>
        <w:pStyle w:val="BookText"/>
      </w:pPr>
      <w:r>
        <w:rPr>
          <w:rFonts w:ascii="Amiri" w:hAnsi="Amiri" w:eastAsia="Amiri" w:cs="Amiri"/>
          <w:lang w:bidi="ar-SA"/>
          <w:color w:val="111111"/>
          <w:sz w:val="28"/>
          <w:szCs w:val="28"/>
          <w:rtl/>
        </w:rPr>
        <w:t xml:space="preserve">قال إسحاق : فقلت : جعلت فداك ، فلا يكتب عليهما لفظهما ، وقد قال اللّه عزّوجلّ : «مَا يَلْفِظُ مِنْ قَوْلٍ إِلاَّ لَدَيْهِ رَقِيبٌ عَتِيدٌ»</w:t>
      </w:r>
      <w:r>
        <w:rPr>
          <w:rStyle w:val="FootnoteReference"/>
        </w:rPr>
        <w:footnoteReference w:id="38"/>
      </w:r>
      <w:r>
        <w:rPr>
          <w:rFonts w:ascii="Amiri" w:hAnsi="Amiri" w:eastAsia="Amiri" w:cs="Amiri"/>
          <w:lang w:bidi="ar-SA"/>
          <w:color w:val="111111"/>
          <w:sz w:val="28"/>
          <w:szCs w:val="28"/>
          <w:rtl/>
        </w:rPr>
        <w:t xml:space="preserve">قال : فتنفّس أبو عبداللّه</w:t>
      </w:r>
    </w:p>
    <w:p>
      <w:pPr>
        <w:pStyle w:val="BookText"/>
      </w:pPr>
      <w:r>
        <w:rPr>
          <w:rFonts w:ascii="Amiri" w:hAnsi="Amiri" w:eastAsia="Amiri" w:cs="Amiri"/>
          <w:lang w:bidi="ar-SA"/>
          <w:color w:val="111111"/>
          <w:sz w:val="28"/>
          <w:szCs w:val="28"/>
          <w:rtl/>
        </w:rPr>
        <w:t xml:space="preserve">عليه‌السلام الصعداء ثمّ بكى حتّى اخضلّت دموعه لحيته وقال : « ياإسحاق إنّ اللّه تبارك وتعالى إنّما أمر الملائكة أن تعتزل عن المؤمنين إذا التقيا إجلالاً لهما وأنّه وإن</w:t>
      </w:r>
    </w:p>
    <w:p>
      <w:pPr>
        <w:pStyle w:val="BookText"/>
      </w:pPr>
      <w:r>
        <w:rPr>
          <w:rFonts w:ascii="Amiri" w:hAnsi="Amiri" w:eastAsia="Amiri" w:cs="Amiri"/>
          <w:lang w:bidi="ar-SA"/>
          <w:color w:val="111111"/>
          <w:sz w:val="28"/>
          <w:szCs w:val="28"/>
          <w:rtl/>
        </w:rPr>
        <w:t xml:space="preserve">كانت الملائكة لا تكتب لفظهما ولا تعرف كلامهما فإنّه يعرفه ويحفظه عليهما عالم السرّ وأخفى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يظهر من الخبر شدّة لطف اللّه تعالى للمؤمنين في حال المعانقة وإجلاله تعالى لهما ، فضلاً عن بكائه عليه‌السلام ، عند اطّلاعه على آثار اللطف الإلهي وبذلك يعلم أنّ السبب الأساسي لهذه الألطاف الخاصّة من اللّه تعالى هو المعانقة مع</w:t>
      </w:r>
    </w:p>
    <w:p>
      <w:pPr>
        <w:pStyle w:val="BookText"/>
      </w:pPr>
      <w:r>
        <w:rPr>
          <w:rFonts w:ascii="Amiri" w:hAnsi="Amiri" w:eastAsia="Amiri" w:cs="Amiri"/>
          <w:lang w:bidi="ar-SA"/>
          <w:color w:val="111111"/>
          <w:sz w:val="28"/>
          <w:szCs w:val="28"/>
          <w:rtl/>
        </w:rPr>
        <w:t xml:space="preserve">المؤمنين بالشرائط المذكورة في الرواية ، وكفى به فضلاً وفوزا وسرورا ، علما أنّ هناك أحاديث أُخر دلّت على استحباب زيارة المؤمن الميت أعرضنا عنها للإختصار .</w:t>
      </w:r>
    </w:p>
    <w:p>
      <w:pPr>
        <w:pStyle w:val="Heading4"/>
      </w:pPr>
      <w:bookmarkStart w:id="58" w:name="_Toc18"/>
      <w:r>
        <w:t>زيارة الصالحين</w:t>
      </w:r>
      <w:bookmarkEnd w:id="58"/>
    </w:p>
    <w:p>
      <w:pPr>
        <w:pStyle w:val="BookText"/>
      </w:pPr>
      <w:r>
        <w:rPr>
          <w:rFonts w:ascii="Amiri" w:hAnsi="Amiri" w:eastAsia="Amiri" w:cs="Amiri"/>
          <w:lang w:bidi="ar-SA"/>
          <w:color w:val="111111"/>
          <w:sz w:val="28"/>
          <w:szCs w:val="28"/>
          <w:rtl/>
        </w:rPr>
        <w:t xml:space="preserve">عن الإمام الصادق عليه‌السلام قال : « من لم يقدر على صلتنا ، فليصل صالحي موالينا ، ومن لم يقدر على زيارتنا فليزر صالحي موالينا ، يكتب له ثواب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زيارتنا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عليه‌السلام قال : « من أتى قبر أخيه المؤمن ثم وضع يده على القبر وقرأ إنّا أنزلناه سبع مرّات أمن يوم الفزع الأكبر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المحدّث القمي</w:t>
      </w:r>
      <w:r>
        <w:rPr>
          <w:rStyle w:val="FootnoteReference"/>
        </w:rPr>
        <w:footnoteReference w:id="42"/>
      </w:r>
      <w:r>
        <w:rPr>
          <w:rFonts w:ascii="Amiri" w:hAnsi="Amiri" w:eastAsia="Amiri" w:cs="Amiri"/>
          <w:lang w:bidi="ar-SA"/>
          <w:color w:val="111111"/>
          <w:sz w:val="28"/>
          <w:szCs w:val="28"/>
          <w:rtl/>
        </w:rPr>
        <w:t xml:space="preserve">قدس‌سره في سفينة البحار</w:t>
      </w:r>
      <w:r>
        <w:rPr>
          <w:rStyle w:val="FootnoteReference"/>
        </w:rPr>
        <w:footnoteReference w:id="43"/>
      </w:r>
      <w:r>
        <w:rPr>
          <w:rFonts w:ascii="Amiri" w:hAnsi="Amiri" w:eastAsia="Amiri" w:cs="Amiri"/>
          <w:lang w:bidi="ar-SA"/>
          <w:color w:val="111111"/>
          <w:sz w:val="28"/>
          <w:szCs w:val="28"/>
          <w:rtl/>
        </w:rPr>
        <w:t xml:space="preserve">مادّة (زور) ما لفظه : وكذا يستحبّ زيارة كلّ من يعلم فضله وعلو شأنه ومرقده ورمسه من أفاضل صحابة النبي صلى‌الله‌عليه‌و‌آله كسلمان وأبي ذرّ الغفاري والمقداد وعمّار وحذيفة وجابر الأنصاري ، وكذا أفاضل أصحاب كلّ من الأئمّة عليهم‌السلام المعلوم حالهم من كتب رجال الشيعة كميثم التمّار</w:t>
      </w:r>
      <w:r>
        <w:rPr>
          <w:rStyle w:val="FootnoteReference"/>
        </w:rPr>
        <w:footnoteReference w:id="44"/>
      </w:r>
      <w:r>
        <w:rPr>
          <w:rFonts w:ascii="Amiri" w:hAnsi="Amiri" w:eastAsia="Amiri" w:cs="Amiri"/>
          <w:lang w:bidi="ar-SA"/>
          <w:color w:val="111111"/>
          <w:sz w:val="28"/>
          <w:szCs w:val="28"/>
          <w:rtl/>
        </w:rPr>
        <w:t xml:space="preserve">، ورشيد الهجري</w:t>
      </w:r>
      <w:r>
        <w:rPr>
          <w:rStyle w:val="FootnoteReference"/>
        </w:rPr>
        <w:footnoteReference w:id="45"/>
      </w:r>
      <w:r>
        <w:rPr>
          <w:rFonts w:ascii="IRNazanin" w:hAnsi="IRNazanin" w:eastAsia="IRNazanin" w:cs="IRNazanin"/>
          <w:lang w:bidi="fa-IR"/>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وقنبر</w:t>
      </w:r>
      <w:r>
        <w:rPr>
          <w:rStyle w:val="FootnoteReference"/>
        </w:rPr>
        <w:footnoteReference w:id="46"/>
      </w:r>
      <w:r>
        <w:rPr>
          <w:rFonts w:ascii="Amiri" w:hAnsi="Amiri" w:eastAsia="Amiri" w:cs="Amiri"/>
          <w:lang w:bidi="ar-SA"/>
          <w:color w:val="111111"/>
          <w:sz w:val="28"/>
          <w:szCs w:val="28"/>
          <w:rtl/>
        </w:rPr>
        <w:t xml:space="preserve">، وحجر بن عدي</w:t>
      </w:r>
      <w:r>
        <w:rPr>
          <w:rStyle w:val="FootnoteReference"/>
        </w:rPr>
        <w:footnoteReference w:id="47"/>
      </w:r>
      <w:r>
        <w:rPr>
          <w:rFonts w:ascii="Amiri" w:hAnsi="Amiri" w:eastAsia="Amiri" w:cs="Amiri"/>
          <w:lang w:bidi="ar-SA"/>
          <w:color w:val="111111"/>
          <w:sz w:val="28"/>
          <w:szCs w:val="28"/>
          <w:rtl/>
        </w:rPr>
        <w:t xml:space="preserve">، وزرارة</w:t>
      </w:r>
      <w:r>
        <w:rPr>
          <w:rStyle w:val="FootnoteReference"/>
        </w:rPr>
        <w:footnoteReference w:id="48"/>
      </w:r>
      <w:r>
        <w:rPr>
          <w:rFonts w:ascii="IRNazanin" w:hAnsi="IRNazanin" w:eastAsia="IRNazanin" w:cs="IRNazanin"/>
          <w:lang w:bidi="fa-IR"/>
          <w:color w:val="111111"/>
          <w:sz w:val="28"/>
          <w:szCs w:val="28"/>
          <w:rtl/>
        </w:rPr>
        <w:t xml:space="preserve">، ومحمّد بن مسلم</w:t>
      </w:r>
      <w:r>
        <w:rPr>
          <w:rStyle w:val="FootnoteReference"/>
        </w:rPr>
        <w:footnoteReference w:id="49"/>
      </w:r>
      <w:r>
        <w:rPr>
          <w:rFonts w:ascii="Amiri" w:hAnsi="Amiri" w:eastAsia="Amiri" w:cs="Amiri"/>
          <w:lang w:bidi="ar-SA"/>
          <w:color w:val="111111"/>
          <w:sz w:val="28"/>
          <w:szCs w:val="28"/>
          <w:rtl/>
        </w:rPr>
        <w:t xml:space="preserve">، وبريد</w:t>
      </w:r>
      <w:r>
        <w:rPr>
          <w:rStyle w:val="FootnoteReference"/>
        </w:rPr>
        <w:footnoteReference w:id="50"/>
      </w:r>
      <w:r>
        <w:rPr>
          <w:rFonts w:ascii="IRNazanin" w:hAnsi="IRNazanin" w:eastAsia="IRNazanin" w:cs="IRNazanin"/>
          <w:lang w:bidi="fa-IR"/>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بصير</w:t>
      </w:r>
      <w:r>
        <w:rPr>
          <w:rStyle w:val="FootnoteReference"/>
        </w:rPr>
        <w:footnoteReference w:id="51"/>
      </w:r>
      <w:r>
        <w:rPr>
          <w:rFonts w:ascii="Amiri" w:hAnsi="Amiri" w:eastAsia="Amiri" w:cs="Amiri"/>
          <w:lang w:bidi="ar-SA"/>
          <w:color w:val="111111"/>
          <w:sz w:val="28"/>
          <w:szCs w:val="28"/>
          <w:rtl/>
        </w:rPr>
        <w:t xml:space="preserve">، والفضيل بن يسار</w:t>
      </w:r>
      <w:r>
        <w:rPr>
          <w:rStyle w:val="FootnoteReference"/>
        </w:rPr>
        <w:footnoteReference w:id="52"/>
      </w:r>
      <w:r>
        <w:rPr>
          <w:rFonts w:ascii="IRNazanin" w:hAnsi="IRNazanin" w:eastAsia="IRNazanin" w:cs="IRNazanin"/>
          <w:lang w:bidi="fa-IR"/>
          <w:color w:val="111111"/>
          <w:sz w:val="28"/>
          <w:szCs w:val="28"/>
          <w:rtl/>
        </w:rPr>
        <w:t xml:space="preserve">وأمثالهم مع العلم بموضع قبرهم .</w:t>
      </w:r>
    </w:p>
    <w:p>
      <w:pPr>
        <w:pStyle w:val="BookText"/>
      </w:pPr>
      <w:r>
        <w:rPr>
          <w:rFonts w:ascii="Amiri" w:hAnsi="Amiri" w:eastAsia="Amiri" w:cs="Amiri"/>
          <w:lang w:bidi="ar-SA"/>
          <w:color w:val="111111"/>
          <w:sz w:val="28"/>
          <w:szCs w:val="28"/>
          <w:rtl/>
        </w:rPr>
        <w:t xml:space="preserve">وكذا المشاهير من محدّثي الشيعة وعلمائهم الحافظين لآثار الأئمّة الطاهرين وعلومهم كالمفيد والشيخ الطوسي</w:t>
      </w:r>
      <w:r>
        <w:rPr>
          <w:rStyle w:val="FootnoteReference"/>
        </w:rPr>
        <w:footnoteReference w:id="53"/>
      </w:r>
      <w:r>
        <w:rPr>
          <w:rFonts w:ascii="Amiri" w:hAnsi="Amiri" w:eastAsia="Amiri" w:cs="Amiri"/>
          <w:lang w:bidi="ar-SA"/>
          <w:color w:val="111111"/>
          <w:sz w:val="28"/>
          <w:szCs w:val="28"/>
          <w:rtl/>
        </w:rPr>
        <w:t xml:space="preserve">والسيّدين الجليلين المرتضى والرضي</w:t>
      </w:r>
      <w:r>
        <w:rPr>
          <w:rStyle w:val="FootnoteReference"/>
        </w:rPr>
        <w:footnoteReference w:id="5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والعلاّمة الحلّي</w:t>
      </w:r>
      <w:r>
        <w:rPr>
          <w:rStyle w:val="FootnoteReference"/>
        </w:rPr>
        <w:footnoteReference w:id="55"/>
      </w:r>
      <w:r>
        <w:rPr>
          <w:rFonts w:ascii="Amiri" w:hAnsi="Amiri" w:eastAsia="Amiri" w:cs="Amiri"/>
          <w:lang w:bidi="ar-SA"/>
          <w:color w:val="111111"/>
          <w:sz w:val="28"/>
          <w:szCs w:val="28"/>
          <w:rtl/>
        </w:rPr>
        <w:t xml:space="preserve">وغيرهم (رضوان اللّه تعالى عليهم) .</w:t>
      </w:r>
    </w:p>
    <w:p>
      <w:pPr>
        <w:pStyle w:val="BookText"/>
      </w:pPr>
      <w:r>
        <w:rPr>
          <w:rFonts w:ascii="Amiri" w:hAnsi="Amiri" w:eastAsia="Amiri" w:cs="Amiri"/>
          <w:lang w:bidi="ar-SA"/>
          <w:color w:val="111111"/>
          <w:sz w:val="28"/>
          <w:szCs w:val="28"/>
          <w:rtl/>
        </w:rPr>
        <w:t xml:space="preserve">أقول : بغضّ النظر عن كلام المحدّث القمي فإنّ إطلاق قول الإمام الصادق عليه‌السلام في قوله : « فليزر صالحي موالينا » يدلّ على إستحباب زيارة الصالحين .</w:t>
      </w:r>
    </w:p>
    <w:p>
      <w:pPr>
        <w:pStyle w:val="BookText"/>
      </w:pPr>
      <w:r>
        <w:rPr>
          <w:rFonts w:ascii="Amiri" w:hAnsi="Amiri" w:eastAsia="Amiri" w:cs="Amiri"/>
          <w:lang w:bidi="ar-SA"/>
          <w:color w:val="111111"/>
          <w:sz w:val="28"/>
          <w:szCs w:val="28"/>
          <w:rtl/>
        </w:rPr>
        <w:t xml:space="preserve">وأمّا الأمر الثاني : وهو في فضل زيارة النبي والأئمّة عليهم‌السلام حيّا وميتا ، ففي الخبر عن النبي صلى‌الله‌عليه‌و‌آله أنّه قال للإمام علي عليه‌السلام : « ومن زار قبوركم عدل ذلك له ثواب سبعين حجّة بعد حجّة الإسلام ، وخرج من ذنوبه حتّى يرجع من زيارتكم كيوم ولدته أُمّه ، فابشر وبشّر أوليائك ومحبّيك من النعيم وقرّة العين بما لا عين رأت ولا أُذن سمعت ولا خطر على قلب بشر ولكن حثالة من الناس يعيّرون زوّار قبوركم كما تعيّر الزانية بزنائها ، أُولئك شرار أُمّتي لا نالتهم شفاعتي ولا يردون حوضي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قال : « إنّما أمر الناس أن يأتوا هذه الأحجار فيطوفوا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117_51176"/>
    <w:bookmarkEnd w:id="14"/>
    <w:p>
      <w:pPr>
        <w:pStyle w:val="BookText"/>
      </w:pPr>
      <w:r>
        <w:rPr>
          <w:rFonts w:ascii="Amiri" w:hAnsi="Amiri" w:eastAsia="Amiri" w:cs="Amiri"/>
          <w:lang w:bidi="ar-SA"/>
          <w:color w:val="111111"/>
          <w:sz w:val="28"/>
          <w:szCs w:val="28"/>
          <w:rtl/>
        </w:rPr>
        <w:t xml:space="preserve">بها ثمّ يأتونا فيخبرونا بولايتهم ويعرضوا علينا نصرهم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قال له : « ابدؤوا بمكّة واختموا بنا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تعالى أن يرزقنا بلطفه وكرمه زيارة مولانا الحجّة روحي له الفداء وصلوات اللّه عليه وعلى آبائه الطاهرين بمحمّد وآله المعصومين .</w:t>
      </w:r>
    </w:p>
    <w:p>
      <w:pPr>
        <w:pStyle w:val="Heading4"/>
      </w:pPr>
      <w:bookmarkStart w:id="59" w:name="_Toc19"/>
      <w:r>
        <w:t>من فوائد الزيارة</w:t>
      </w:r>
      <w:bookmarkEnd w:id="59"/>
    </w:p>
    <w:p>
      <w:pPr>
        <w:pStyle w:val="BookText"/>
      </w:pPr>
      <w:r>
        <w:rPr>
          <w:rFonts w:ascii="Amiri" w:hAnsi="Amiri" w:eastAsia="Amiri" w:cs="Amiri"/>
          <w:lang w:bidi="ar-SA"/>
          <w:color w:val="111111"/>
          <w:sz w:val="28"/>
          <w:szCs w:val="28"/>
          <w:rtl/>
        </w:rPr>
        <w:t xml:space="preserve">للزيارة فوائد كثيرة خاصّة إذا كان المزور يمتاز بامتياز أو امتيازات كالإيمان والتقوى والعلم ونحوها .</w:t>
      </w:r>
    </w:p>
    <w:p>
      <w:pPr>
        <w:pStyle w:val="BookText"/>
      </w:pPr>
      <w:r>
        <w:rPr>
          <w:rFonts w:ascii="Amiri" w:hAnsi="Amiri" w:eastAsia="Amiri" w:cs="Amiri"/>
          <w:lang w:bidi="ar-SA"/>
          <w:color w:val="111111"/>
          <w:sz w:val="28"/>
          <w:szCs w:val="28"/>
          <w:rtl/>
        </w:rPr>
        <w:t xml:space="preserve">ولذلك وردت روايات كثيرة في زيارة المؤمنين والأقارب والعلماء والصلحاء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الصلحاء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أبي الحسن الأوّل عليه‌السلام ، قال : « من لم يقدر أن يزورنا فليزر صالحي موالينا يكتب له ثواب زيارتنا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المؤمن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أبي الحسن عليه‌السلام ، قال : « ليس شيء أنكى لإبليس وجنوده من زيارة الإخوان في اللّه بعضهم لبعض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وعن الإمام الصادق عليه‌السلام ، قال : « لزيارة المؤمن في اللّه خير من عتق عشر رقاب مؤمنات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الإمام الصادق عليه‌السلام : « من زار أخاه في اللّه في مرض أو صحّة لا يأتيه خداعا ولا استبدادا وكّل اللّه به سبعين ألف ملك ينادون في قفاه : أن طبت وطابت لك الجنّة ، فأنتم زوّار اللّه وأنتم وفد الرحمن حتّى يأتي منزله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أبي جعفر وأبي عبداللّه عليهماالسلام قالا : « أيّما مؤمن خرج إلى أخيه يزوره عارفا بحقّه كتب اللّه له بكلّ خطوة حسنة ومحيت عنه سيّئة ورفعت له درجة ... وإن كان المزور يعرف من حقّ الزائر ما عرفه الزائر من حقّ المزور كان له مثل أجره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الجدير ذكره أنّ للمؤمن أوقاتا خاصّة يزور اللّه عزّوجلّ فيها منها أوقات الصلاة ، ففي الخبر عن أمير المؤمنين عليه‌السلام في تفسير (قد قامت الصلاة) . قال : « أي حان وقت الزيارة والمناجاة وقضاء الحوائج ودرك المنى والوصول إلى اللّه عزّوجلّ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117_51178"/>
    <w:bookmarkEnd w:id="15"/>
    <w:p>
      <w:pPr>
        <w:pStyle w:val="Heading3"/>
      </w:pPr>
      <w:bookmarkStart w:id="60" w:name="_Toc20"/>
      <w:r>
        <w:t>المبحث الثاني : في آثار الزيارة</w:t>
      </w:r>
      <w:bookmarkEnd w:id="60"/>
    </w:p>
    <w:p>
      <w:pPr>
        <w:pStyle w:val="Heading4"/>
      </w:pPr>
      <w:bookmarkStart w:id="61" w:name="_Toc21"/>
      <w:r>
        <w:t>اشارة</w:t>
      </w:r>
      <w:bookmarkEnd w:id="61"/>
    </w:p>
    <w:p>
      <w:pPr>
        <w:pStyle w:val="BookText"/>
      </w:pPr>
      <w:r>
        <w:rPr>
          <w:rFonts w:ascii="Amiri" w:hAnsi="Amiri" w:eastAsia="Amiri" w:cs="Amiri"/>
          <w:lang w:bidi="ar-SA"/>
          <w:color w:val="111111"/>
          <w:sz w:val="28"/>
          <w:szCs w:val="28"/>
          <w:rtl/>
        </w:rPr>
        <w:t xml:space="preserve">لا يخفى أنّ للزيارة آثارا كبيرة على نفسية الإنسان ، فإنّ ذكر العظيم يجسّد في نفس الإنسان معاني للعظمة ، لا يجدها من لا يذكرون العظماء في حياتهم بل ولا يعدّونها من ضروريات الحياة ، ومن هنا كان النبي الأعظم صلى‌الله‌عليه‌و‌آله يذكر كلّ يوم مرّات عديدة ومنها:</w:t>
      </w:r>
    </w:p>
    <w:p>
      <w:pPr>
        <w:pStyle w:val="BookText"/>
      </w:pPr>
      <w:r>
        <w:rPr>
          <w:rFonts w:ascii="Amiri" w:hAnsi="Amiri" w:eastAsia="Amiri" w:cs="Amiri"/>
          <w:lang w:bidi="ar-SA"/>
          <w:color w:val="111111"/>
          <w:sz w:val="28"/>
          <w:szCs w:val="28"/>
          <w:rtl/>
        </w:rPr>
        <w:t xml:space="preserve">1 - في الأذان : مرّتين .</w:t>
      </w:r>
    </w:p>
    <w:p>
      <w:pPr>
        <w:pStyle w:val="BookText"/>
      </w:pPr>
      <w:r>
        <w:rPr>
          <w:rFonts w:ascii="Amiri" w:hAnsi="Amiri" w:eastAsia="Amiri" w:cs="Amiri"/>
          <w:lang w:bidi="ar-SA"/>
          <w:color w:val="111111"/>
          <w:sz w:val="28"/>
          <w:szCs w:val="28"/>
          <w:rtl/>
        </w:rPr>
        <w:t xml:space="preserve">2 - في الإقامة : مرّتين .</w:t>
      </w:r>
    </w:p>
    <w:p>
      <w:pPr>
        <w:pStyle w:val="BookText"/>
      </w:pPr>
      <w:r>
        <w:rPr>
          <w:rFonts w:ascii="Amiri" w:hAnsi="Amiri" w:eastAsia="Amiri" w:cs="Amiri"/>
          <w:lang w:bidi="ar-SA"/>
          <w:color w:val="111111"/>
          <w:sz w:val="28"/>
          <w:szCs w:val="28"/>
          <w:rtl/>
        </w:rPr>
        <w:t xml:space="preserve">3 - في التشهّد : مرّة .</w:t>
      </w:r>
    </w:p>
    <w:p>
      <w:pPr>
        <w:pStyle w:val="BookText"/>
      </w:pPr>
      <w:r>
        <w:rPr>
          <w:rFonts w:ascii="Amiri" w:hAnsi="Amiri" w:eastAsia="Amiri" w:cs="Amiri"/>
          <w:lang w:bidi="ar-SA"/>
          <w:color w:val="111111"/>
          <w:sz w:val="28"/>
          <w:szCs w:val="28"/>
          <w:rtl/>
        </w:rPr>
        <w:t xml:space="preserve">مضافا إلى الصلاة عليه في الركوع والسجود ، ولو حسبنا الواجب والمستحبّ لكان عددا ضخما ، وبهذا العمل يبقى النبي صلى‌الله‌عليه‌و‌آلهماثلاً أمام أعيننا دائما وأبدا .. وتظلّ القيم والمبادئ التي جسّدها هذا الرسول العظيم صلى‌الله‌عليه‌و‌آله حيّة نعايشها لحظة بعد أُخرى .</w:t>
      </w:r>
    </w:p>
    <w:p>
      <w:pPr>
        <w:pStyle w:val="BookText"/>
      </w:pPr>
      <w:r>
        <w:rPr>
          <w:rFonts w:ascii="Amiri" w:hAnsi="Amiri" w:eastAsia="Amiri" w:cs="Amiri"/>
          <w:lang w:bidi="ar-SA"/>
          <w:color w:val="111111"/>
          <w:sz w:val="28"/>
          <w:szCs w:val="28"/>
          <w:rtl/>
        </w:rPr>
        <w:t xml:space="preserve">وبالمقابل ومع الأسف الشديد فإنّ من الأنبياء البالغ عددهم [ 124000 ]</w:t>
      </w:r>
    </w:p>
    <w:p>
      <w:pPr>
        <w:pStyle w:val="BookText"/>
      </w:pPr>
      <w:r>
        <w:rPr>
          <w:rFonts w:ascii="Amiri" w:hAnsi="Amiri" w:eastAsia="Amiri" w:cs="Amiri"/>
          <w:lang w:bidi="ar-SA"/>
          <w:color w:val="111111"/>
          <w:sz w:val="28"/>
          <w:szCs w:val="28"/>
          <w:rtl/>
        </w:rPr>
        <w:t xml:space="preserve">أو [ 300000 ] نبي ، من قد نسي ذكرهم بالمرّة ولم يعد لهم حضور إلاّ بالمقدار الذي ذكره القرآن الكريم والكتب الروائية والتأريخية .</w:t>
      </w:r>
    </w:p>
    <w:p>
      <w:pPr>
        <w:pStyle w:val="BookText"/>
      </w:pPr>
      <w:r>
        <w:rPr>
          <w:rFonts w:ascii="Amiri" w:hAnsi="Amiri" w:eastAsia="Amiri" w:cs="Amiri"/>
          <w:lang w:bidi="ar-SA"/>
          <w:color w:val="111111"/>
          <w:sz w:val="28"/>
          <w:szCs w:val="28"/>
          <w:rtl/>
        </w:rPr>
        <w:t xml:space="preserve">ولذا فإنّ من المهم ذكر النبي صلى‌الله‌عليه‌و‌آله والأئمّة الأطهار عليهم‌السلام خاصّة سيّد الشهداء - عبر الزيارة وغيرها - حتّى يظلّ ذكرهم حيّا .. وتبقى القيم التي جسّدوها موجودة في المجتمع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117_51179"/>
    <w:bookmarkEnd w:id="16"/>
    <w:p>
      <w:pPr>
        <w:pStyle w:val="Heading4"/>
      </w:pPr>
      <w:bookmarkStart w:id="62" w:name="_Toc22"/>
      <w:r>
        <w:t>من بركات الزيارة</w:t>
      </w:r>
      <w:bookmarkEnd w:id="62"/>
    </w:p>
    <w:p>
      <w:pPr>
        <w:pStyle w:val="BookText"/>
      </w:pPr>
      <w:r>
        <w:rPr>
          <w:rFonts w:ascii="Amiri" w:hAnsi="Amiri" w:eastAsia="Amiri" w:cs="Amiri"/>
          <w:lang w:bidi="ar-SA"/>
          <w:color w:val="111111"/>
          <w:sz w:val="28"/>
          <w:szCs w:val="28"/>
          <w:rtl/>
        </w:rPr>
        <w:t xml:space="preserve">إنّ من يزور النبي الأكرم صلى‌الله‌عليه‌و‌آله والأوصياء من أهل بيته عليهم‌السلامويجلس عند مشاهدهم الطاهرة ، ويعدّد تلك المكرمات التي تحلّوا بها خاصّة إذا كان حاضر القلب ، عارفا بحقّهم ، ملتفتا إلى ما يعدّده من سجاياهم وتضحياتهم ، فبالتأكيد أنّه</w:t>
      </w:r>
    </w:p>
    <w:p>
      <w:pPr>
        <w:pStyle w:val="BookText"/>
      </w:pPr>
      <w:r>
        <w:rPr>
          <w:rFonts w:ascii="Amiri" w:hAnsi="Amiri" w:eastAsia="Amiri" w:cs="Amiri"/>
          <w:lang w:bidi="ar-SA"/>
          <w:color w:val="111111"/>
          <w:sz w:val="28"/>
          <w:szCs w:val="28"/>
          <w:rtl/>
        </w:rPr>
        <w:t xml:space="preserve">لا يعود صفر اليدين ليس فقط من الثواب الذي أعدّه اللّه له ، بل ممّا تعلمه وانطبعت</w:t>
      </w:r>
    </w:p>
    <w:p>
      <w:pPr>
        <w:pStyle w:val="BookText"/>
      </w:pPr>
      <w:r>
        <w:rPr>
          <w:rFonts w:ascii="Amiri" w:hAnsi="Amiri" w:eastAsia="Amiri" w:cs="Amiri"/>
          <w:lang w:bidi="ar-SA"/>
          <w:color w:val="111111"/>
          <w:sz w:val="28"/>
          <w:szCs w:val="28"/>
          <w:rtl/>
        </w:rPr>
        <w:t xml:space="preserve">عليه نفسه من تلك التضحيات والمكرمات التي تميّزت بها حياتهم ، فيتعمّق حبّهم وودّهم في قلبه وهو ما أمر به القرآن الكريم بقوله : «قُلْ لاَ أَسْأَلُكُمْ عَلَيْهِ أَجْرا إِلاَّ الْمَوَدَّةَ فِي الْقُرْبَى»</w:t>
      </w:r>
      <w:r>
        <w:rPr>
          <w:rStyle w:val="FootnoteReference"/>
        </w:rPr>
        <w:footnoteReference w:id="63"/>
      </w:r>
      <w:r>
        <w:rPr>
          <w:rFonts w:ascii="Amiri" w:hAnsi="Amiri" w:eastAsia="Amiri" w:cs="Amiri"/>
          <w:lang w:bidi="ar-SA"/>
          <w:color w:val="111111"/>
          <w:sz w:val="28"/>
          <w:szCs w:val="28"/>
          <w:rtl/>
        </w:rPr>
        <w:t xml:space="preserve">. بل إنّ زيارة أهل البيت عليهم‌السلام هي ضرب من تعظيم شعائر اللّه التي قال عنها القرآن الكريم : «وَمَنْ يُعَظِّمْ شَعَائِرَ اللّه‌ِ فَإِنَّهَا مِنْ تَقْوَى الْقُلُوبِ»</w:t>
      </w:r>
      <w:r>
        <w:rPr>
          <w:rStyle w:val="FootnoteReference"/>
        </w:rPr>
        <w:footnoteReference w:id="64"/>
      </w:r>
      <w:r>
        <w:rPr>
          <w:rFonts w:ascii="Amiri" w:hAnsi="Amiri" w:eastAsia="Amiri" w:cs="Amiri"/>
          <w:lang w:bidi="ar-SA"/>
          <w:color w:val="111111"/>
          <w:sz w:val="28"/>
          <w:szCs w:val="28"/>
          <w:rtl/>
        </w:rPr>
        <w:t xml:space="preserve">. بالطبع إنّنا لا نحتاج إلى كثير قول لاثبات أنّ الأصفياء والأئمّة من أهل البيت عليهم‌السلام من شعائر اللّه ، فإذا كان الصفا والمروة من شعائر اللّه كما يقول القرآن : «إِنَّ الصَّفَا وَالْمَرْوَةَ مِنْ شَعَائِرِ اللّه‌ِ»</w:t>
      </w:r>
      <w:r>
        <w:rPr>
          <w:rStyle w:val="FootnoteReference"/>
        </w:rPr>
        <w:footnoteReference w:id="65"/>
      </w:r>
      <w:r>
        <w:rPr>
          <w:rFonts w:ascii="Amiri" w:hAnsi="Amiri" w:eastAsia="Amiri" w:cs="Amiri"/>
          <w:lang w:bidi="ar-SA"/>
          <w:color w:val="111111"/>
          <w:sz w:val="28"/>
          <w:szCs w:val="28"/>
          <w:rtl/>
        </w:rPr>
        <w:t xml:space="preserve">. وإذا كانت البدن التي تنحر في منى قربة إلى اللّه تعالى من شعائر اللّه كما يقول القرآن أيضا : «الْبُدْنَ جَعَلْنَاهَا لَكُمْ مِنْ شَعَائِرِ اللّه‌ِ»</w:t>
      </w:r>
      <w:r>
        <w:rPr>
          <w:rStyle w:val="FootnoteReference"/>
        </w:rPr>
        <w:footnoteReference w:id="66"/>
      </w:r>
      <w:r>
        <w:rPr>
          <w:rFonts w:ascii="Amiri" w:hAnsi="Amiri" w:eastAsia="Amiri" w:cs="Amiri"/>
          <w:lang w:bidi="ar-SA"/>
          <w:color w:val="111111"/>
          <w:sz w:val="28"/>
          <w:szCs w:val="28"/>
          <w:rtl/>
        </w:rPr>
        <w:t xml:space="preserve">فكيف بمن جاهدوا في سبيل اللّه حقّ الجهاد حتّى أتاهم اليقين ؟ وكيف بمن سفكت دماؤهم ذودا عن الدين وأهله كالحسين بن علي عليهماالسلام وأهل بيته وأصحابه في أرض كربلاء ؟ فهل هناك قربان في الدنيا كلّها يعادل قربان آل محمّد صلى‌الله‌عليه‌و‌آلهالذيقضى من‌أجل‌الدين. ولذا أكّدت الروايات على‌زيارة أهل‌البيت عليهم‌السلام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ورد عن الإمام الصادق عليه‌السلام ، قال : قال الحسن بن علي عليهماالسلاملرسول</w:t>
      </w:r>
    </w:p>
    <w:p>
      <w:pPr>
        <w:pStyle w:val="BookText"/>
      </w:pPr>
      <w:r>
        <w:rPr>
          <w:rFonts w:ascii="Amiri" w:hAnsi="Amiri" w:eastAsia="Amiri" w:cs="Amiri"/>
          <w:lang w:bidi="ar-SA"/>
          <w:color w:val="111111"/>
          <w:sz w:val="28"/>
          <w:szCs w:val="28"/>
          <w:rtl/>
        </w:rPr>
        <w:t xml:space="preserve">اللّه صلى‌الله‌عليه‌و‌آله : ياأبتاه ما جزاء من زارك ؟ فقال رسول اللّه صلى‌الله‌عليه‌و‌آله : « يابني من زارني حيّا</w:t>
      </w:r>
    </w:p>
    <w:p>
      <w:pPr>
        <w:pStyle w:val="BookText"/>
      </w:pPr>
      <w:r>
        <w:rPr>
          <w:rFonts w:ascii="Amiri" w:hAnsi="Amiri" w:eastAsia="Amiri" w:cs="Amiri"/>
          <w:lang w:bidi="ar-SA"/>
          <w:color w:val="111111"/>
          <w:sz w:val="28"/>
          <w:szCs w:val="28"/>
          <w:rtl/>
        </w:rPr>
        <w:t xml:space="preserve">أو ميّتا أو زار أباك أو أخاك أو زارك كان عليَّ أن أزوره يوم القيامة فأُخلّصه من ذنوبه»</w:t>
      </w:r>
      <w:r>
        <w:rPr>
          <w:rStyle w:val="FootnoteReference"/>
        </w:rPr>
        <w:footnoteReference w:id="67"/>
      </w:r>
      <w:r>
        <w:rPr>
          <w:rFonts w:ascii="Amiri" w:hAnsi="Amiri" w:eastAsia="Amiri" w:cs="Amiri"/>
          <w:lang w:bidi="ar-SA"/>
          <w:color w:val="111111"/>
          <w:sz w:val="28"/>
          <w:szCs w:val="28"/>
          <w:rtl/>
        </w:rPr>
        <w:t xml:space="preserve">. وقال صلى‌الله‌عليه‌و‌آله:«من زارنيحيّا أو ميّتاكنت له شفيعا يوم‌القيامة»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الصادق عليه‌السلام أنّه قال : « من زارني غُفرت له ذنوبه ولم يمت فقيرا »</w:t>
      </w:r>
      <w:r>
        <w:rPr>
          <w:rStyle w:val="FootnoteReference"/>
        </w:rPr>
        <w:footnoteReference w:id="69"/>
      </w:r>
      <w:r>
        <w:rPr>
          <w:rFonts w:ascii="Amiri" w:hAnsi="Amiri" w:eastAsia="Amiri" w:cs="Amiri"/>
          <w:lang w:bidi="ar-SA"/>
          <w:color w:val="111111"/>
          <w:sz w:val="28"/>
          <w:szCs w:val="28"/>
          <w:rtl/>
        </w:rPr>
        <w:t xml:space="preserve">. وعن أبي الحسن العسكري عليه‌السلام ، قال : « من زار جعفرا وأباه عليهماالسلام لم يشك عينه ، ولم يصبه سقم ، ولم يمت مبتلى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الزيارة عمارة القلب :</w:t>
      </w:r>
    </w:p>
    <w:p>
      <w:pPr>
        <w:pStyle w:val="BookText"/>
      </w:pPr>
      <w:r>
        <w:rPr>
          <w:rFonts w:ascii="Amiri" w:hAnsi="Amiri" w:eastAsia="Amiri" w:cs="Amiri"/>
          <w:lang w:bidi="ar-SA"/>
          <w:color w:val="111111"/>
          <w:sz w:val="28"/>
          <w:szCs w:val="28"/>
          <w:rtl/>
        </w:rPr>
        <w:t xml:space="preserve">عن الإمام الصادق عليه‌السلام ، قال : « تزاوروا ، فإنّ في زيارتكم إحياءً لقلوبكم وذكرا لأحاديثنا ، وأحاديثنا تعطف بعضكم على بعض ، فإن أخذتم بها رشدتم ونجوتم ، وإن تركتموها ، ظللتم وهلكتم ، فخذوا بها وأنا بنجاتكم زعيم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الزيارة عنوان المحبّة والمودّة :</w:t>
      </w:r>
    </w:p>
    <w:p>
      <w:pPr>
        <w:pStyle w:val="BookText"/>
      </w:pPr>
      <w:r>
        <w:rPr>
          <w:rFonts w:ascii="Amiri" w:hAnsi="Amiri" w:eastAsia="Amiri" w:cs="Amiri"/>
          <w:lang w:bidi="ar-SA"/>
          <w:color w:val="111111"/>
          <w:sz w:val="28"/>
          <w:szCs w:val="28"/>
          <w:rtl/>
        </w:rPr>
        <w:t xml:space="preserve">قال رسول اللّه صلى‌الله‌عليه‌و‌آله : « الزيارة تنبت المودّة »</w:t>
      </w:r>
      <w:r>
        <w:rPr>
          <w:rStyle w:val="FootnoteReference"/>
        </w:rPr>
        <w:footnoteReference w:id="72"/>
      </w:r>
      <w:r>
        <w:rPr>
          <w:rFonts w:ascii="Amiri" w:hAnsi="Amiri" w:eastAsia="Amiri" w:cs="Amiri"/>
          <w:lang w:bidi="ar-SA"/>
          <w:color w:val="111111"/>
          <w:sz w:val="28"/>
          <w:szCs w:val="28"/>
          <w:rtl/>
        </w:rPr>
        <w:t xml:space="preserve">. وقال صلى‌الله‌عليه‌و‌آله : « زر غبا تزدد حبّا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6117_51181"/>
    <w:bookmarkEnd w:id="17"/>
    <w:p>
      <w:pPr>
        <w:pStyle w:val="Heading3"/>
      </w:pPr>
      <w:bookmarkStart w:id="63" w:name="_Toc23"/>
      <w:r>
        <w:t>المبحث الثالث : زيارة الأموات</w:t>
      </w:r>
      <w:bookmarkEnd w:id="63"/>
    </w:p>
    <w:p>
      <w:pPr>
        <w:pStyle w:val="Heading4"/>
      </w:pPr>
      <w:bookmarkStart w:id="64" w:name="_Toc24"/>
      <w:r>
        <w:t>اشارة</w:t>
      </w:r>
      <w:bookmarkEnd w:id="64"/>
    </w:p>
    <w:p>
      <w:pPr>
        <w:pStyle w:val="BookText"/>
      </w:pPr>
      <w:r>
        <w:rPr>
          <w:rFonts w:ascii="Amiri" w:hAnsi="Amiri" w:eastAsia="Amiri" w:cs="Amiri"/>
          <w:lang w:bidi="ar-SA"/>
          <w:color w:val="111111"/>
          <w:sz w:val="28"/>
          <w:szCs w:val="28"/>
          <w:rtl/>
        </w:rPr>
        <w:t xml:space="preserve">كان المسلمون متّفقين على مشروعية الزيارة سواءً كان ذلك للأحياء أم للأموات إلى أن ظهر الوهّابيون ومنعوا زيارة الأموات واحتجّوا على ذلك برواية البخاري عن أبي هريرة ، عن النبي صلى‌الله‌عليه‌و‌آله أنّه قال :</w:t>
      </w:r>
    </w:p>
    <w:p>
      <w:pPr>
        <w:pStyle w:val="BookText"/>
      </w:pPr>
      <w:r>
        <w:rPr>
          <w:rFonts w:ascii="Amiri" w:hAnsi="Amiri" w:eastAsia="Amiri" w:cs="Amiri"/>
          <w:lang w:bidi="ar-SA"/>
          <w:color w:val="111111"/>
          <w:sz w:val="28"/>
          <w:szCs w:val="28"/>
          <w:rtl/>
        </w:rPr>
        <w:t xml:space="preserve">« لا تشدُّ الرحال إلاّ إلى ثلاثة مساجد : المسجد الحرام ، والمسجد الأقصى ، ومسجدي هذا » (أي مسجد الرسول صلى‌الله‌عليه‌و‌آله)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الاغماض عن الخدشة في السند ، فقد طعن المحقّقون من علماء الحديث في الخبر وضعّفوه ، وقالوا :</w:t>
      </w:r>
    </w:p>
    <w:p>
      <w:pPr>
        <w:pStyle w:val="BookText"/>
      </w:pPr>
      <w:r>
        <w:rPr>
          <w:rFonts w:ascii="Amiri" w:hAnsi="Amiri" w:eastAsia="Amiri" w:cs="Amiri"/>
          <w:lang w:bidi="ar-SA"/>
          <w:color w:val="111111"/>
          <w:sz w:val="28"/>
          <w:szCs w:val="28"/>
          <w:rtl/>
        </w:rPr>
        <w:t xml:space="preserve">إنّ الحصر في الحديث إضافي لا حقيقي ، أي لا تشدّ الرحال إلى مسجد من المساجد ، إلاّ إلى هذه الثلاثة ؛ لأنّ هذا الاستثناء مفرّق قد حذف فيه المستثنى منه ، علما أنّه يمكن تقدير المسجد في الخبر فيتمّ المعنى .</w:t>
      </w:r>
    </w:p>
    <w:p>
      <w:pPr>
        <w:pStyle w:val="BookText"/>
      </w:pPr>
      <w:r>
        <w:rPr>
          <w:rFonts w:ascii="Amiri" w:hAnsi="Amiri" w:eastAsia="Amiri" w:cs="Amiri"/>
          <w:lang w:bidi="ar-SA"/>
          <w:color w:val="111111"/>
          <w:sz w:val="28"/>
          <w:szCs w:val="28"/>
          <w:rtl/>
        </w:rPr>
        <w:t xml:space="preserve">من جانب آخر فإنّ من المتعيّن بين المسلمين جواز السفر وشدّ الرحال للتجارة ، وطلب العلم ، والجهاد ، والتداوي ، وزيارة العلماء الصلحاء ، والنزهة والقضاء وغيرها ممّا لا يحصى .</w:t>
      </w:r>
    </w:p>
    <w:p>
      <w:pPr>
        <w:pStyle w:val="BookText"/>
      </w:pPr>
      <w:r>
        <w:rPr>
          <w:rFonts w:ascii="Amiri" w:hAnsi="Amiri" w:eastAsia="Amiri" w:cs="Amiri"/>
          <w:lang w:bidi="ar-SA"/>
          <w:color w:val="111111"/>
          <w:sz w:val="28"/>
          <w:szCs w:val="28"/>
          <w:rtl/>
        </w:rPr>
        <w:t xml:space="preserve">ولو قيل : إنّها خصّصت بالدليل للزم تخصيص الأكثر وهو مستهجن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أنّه لا يستفاد من الخبر حرمة السفر حتّى بالنسبة إلى سائر المساجد أيضا بل هي ظاهرة في أفضلية المساجد المذكورة على ما عداها .</w:t>
      </w:r>
    </w:p>
    <w:p>
      <w:pPr>
        <w:pStyle w:val="BookText"/>
      </w:pPr>
      <w:r>
        <w:rPr>
          <w:rFonts w:ascii="Amiri" w:hAnsi="Amiri" w:eastAsia="Amiri" w:cs="Amiri"/>
          <w:lang w:bidi="ar-SA"/>
          <w:color w:val="111111"/>
          <w:sz w:val="28"/>
          <w:szCs w:val="28"/>
          <w:rtl/>
        </w:rPr>
        <w:t xml:space="preserve">والدليل على ذلك أنّ النبي صلى‌الله‌عليه‌و‌آله والصحابة كانوا يذهبون كلّ سبت إلى مسجد قباء الذي يبعد عن المدينة ثلاثة أميال ، ركبانا ومشاةً لقصد الصلاة كما جاء في بعض المصنّفات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ناهيك أنّ الصدّيقة الزهراء عليهاالسلام - كما في الخبر - كانت تزور قبر عمّها حمزة بين اليومين والثلاثة ، وكلّ جمعة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يدلّ على جواز السفر للزيارة ، لعدم تحقّق الفرق بين السفر الطويل والقصير وبين أُحد والمدينة .</w:t>
      </w:r>
    </w:p>
    <w:p>
      <w:pPr>
        <w:pStyle w:val="BookText"/>
      </w:pPr>
      <w:r>
        <w:rPr>
          <w:rFonts w:ascii="Amiri" w:hAnsi="Amiri" w:eastAsia="Amiri" w:cs="Amiri"/>
          <w:lang w:bidi="ar-SA"/>
          <w:color w:val="111111"/>
          <w:sz w:val="28"/>
          <w:szCs w:val="28"/>
          <w:rtl/>
        </w:rPr>
        <w:t xml:space="preserve">أضف إلى ذلك أنّ القرآن الكريم حثّ على السفر لطلب العلم والجهاد في سبيل اللّه وطلب الرزق وصلة الرحم وزيارة الوالدين وغير ذلك بما لا يحصى كثرة ، فممّا ورد في السفر لتحصيل العلم قوله سبحانه وتعالى : «فَلَوْلاَ نَفَرَ مِنْ كُلِّ فِرْقَةٍ مِنْهُمْ طَائِفَةٌ لِيَتَفَقَّهُوا فِي الدِّينِ وَلِيُنذِرُوا قَوْمَهُمْ إِذَا رَجَعُوا إِلَيْهِمْ لَعَلَّهُمْ يَحْذَرُونَ»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 : « من سلك طريقا يطلب فيه علما سلك اللّه به طريقا من طرق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w:t>
      </w:r>
      <w:r>
        <w:rPr>
          <w:rStyle w:val="FootnoteReference"/>
        </w:rPr>
        <w:footnoteReference w:id="78"/>
      </w:r>
      <w:r>
        <w:rPr>
          <w:rFonts w:ascii="IRNazanin" w:hAnsi="IRNazanin" w:eastAsia="IRNazanin" w:cs="IRNazanin"/>
          <w:lang w:bidi="fa-IR"/>
          <w:color w:val="111111"/>
          <w:sz w:val="28"/>
          <w:szCs w:val="28"/>
          <w:rtl/>
        </w:rPr>
        <w:t xml:space="preserve">. وعلى هذا فقس .</w:t>
      </w:r>
    </w:p>
    <w:p>
      <w:pPr>
        <w:pStyle w:val="BookText"/>
      </w:pPr>
      <w:r>
        <w:rPr>
          <w:rFonts w:ascii="Amiri" w:hAnsi="Amiri" w:eastAsia="Amiri" w:cs="Amiri"/>
          <w:lang w:bidi="ar-SA"/>
          <w:color w:val="111111"/>
          <w:sz w:val="28"/>
          <w:szCs w:val="28"/>
          <w:rtl/>
        </w:rPr>
        <w:t xml:space="preserve">أمّا السيرة فيكفينا ما رواه ابن عدي في الكامل مسندا عن ابن عمر ، عن النبي صلى‌الله‌عليه‌و‌آله قال : « من حجّ البيت ولم يزرني فقد جفاني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والزيارة بعد الحجّ لا تكون إلاّ بشدّ الرحال .</w:t>
      </w:r>
    </w:p>
    <w:p>
      <w:pPr>
        <w:pStyle w:val="BookText"/>
      </w:pPr>
      <w:r>
        <w:rPr>
          <w:rFonts w:ascii="Amiri" w:hAnsi="Amiri" w:eastAsia="Amiri" w:cs="Amiri"/>
          <w:lang w:bidi="ar-SA"/>
          <w:color w:val="111111"/>
          <w:sz w:val="28"/>
          <w:szCs w:val="28"/>
          <w:rtl/>
        </w:rPr>
        <w:t xml:space="preserve">وهذا ما ذهب إليه أبو حامد الغزالي</w:t>
      </w:r>
      <w:r>
        <w:rPr>
          <w:rStyle w:val="FootnoteReference"/>
        </w:rPr>
        <w:footnoteReference w:id="80"/>
      </w:r>
    </w:p>
    <w:p>
      <w:pPr>
        <w:pStyle w:val="BookText"/>
      </w:pPr>
      <w:r>
        <w:rPr>
          <w:rFonts w:ascii="Amiri" w:hAnsi="Amiri" w:eastAsia="Amiri" w:cs="Amiri"/>
          <w:lang w:bidi="ar-SA"/>
          <w:color w:val="111111"/>
          <w:sz w:val="28"/>
          <w:szCs w:val="28"/>
          <w:rtl/>
        </w:rPr>
        <w:t xml:space="preserve">اشتغل في مبدأ عمره بطوس على أحمد الرادكاني ، ثمّ قدم نيسابور واختلف إلى دروس إمام الحرمين ، وجدّ في الاشتغال حتّى تخرّج في مدّة قريبة ، وصار من أعيانهم المشار إليهم .</w:t>
      </w:r>
    </w:p>
    <w:p>
      <w:pPr>
        <w:pStyle w:val="BookText"/>
      </w:pPr>
      <w:r>
        <w:rPr>
          <w:rFonts w:ascii="Amiri" w:hAnsi="Amiri" w:eastAsia="Amiri" w:cs="Amiri"/>
          <w:lang w:bidi="ar-SA"/>
          <w:color w:val="111111"/>
          <w:sz w:val="28"/>
          <w:szCs w:val="28"/>
          <w:rtl/>
        </w:rPr>
        <w:t xml:space="preserve">صنّف كتبا عديدة منها : كتاب البسيط ، والوسيط ، والوجيز ، والخلاصة في الفقه ، وإحياء علوم الدين وغيرها ، والغزالي نسبة إلى الغزّال ، حكي أنّ والده كان يغزل الصوف ويبيعه في دكّانه ، وقيل : إنّ الزاي مخفّفة نسبة إلى غزالة قرية من قرى طوس ، توفّي بقزوين سنة 505 .</w:t>
      </w:r>
    </w:p>
    <w:p>
      <w:pPr>
        <w:pStyle w:val="BookText"/>
      </w:pPr>
      <w:r>
        <w:rPr>
          <w:rFonts w:ascii="Amiri" w:hAnsi="Amiri" w:eastAsia="Amiri" w:cs="Amiri"/>
          <w:lang w:bidi="ar-SA"/>
          <w:color w:val="111111"/>
          <w:sz w:val="28"/>
          <w:szCs w:val="28"/>
          <w:rtl/>
        </w:rPr>
        <w:t xml:space="preserve">في كتاب آداب السفر من كتابه الموسوم ب- (إحياء علوم الدين) حيث قال ما نصّه : القسم الثاني وهو أن يسافر لأجل العبادة إمّا لجهاد أو حجّ ... إلى أن قال : ويدخل في جملته زيارة قبور الأنبياء</w:t>
      </w:r>
    </w:p>
    <w:p>
      <w:pPr>
        <w:pStyle w:val="BookText"/>
      </w:pPr>
      <w:r>
        <w:rPr>
          <w:rFonts w:ascii="Amiri" w:hAnsi="Amiri" w:eastAsia="Amiri" w:cs="Amiri"/>
          <w:lang w:bidi="ar-SA"/>
          <w:color w:val="111111"/>
          <w:sz w:val="28"/>
          <w:szCs w:val="28"/>
          <w:rtl/>
        </w:rPr>
        <w:t xml:space="preserve">وقبور الصحابة والتابعين وسائر العلماء والأولياء ، وكلّ من يتبرّك بمشاهدته في حياته يتبرّك بزيارته بعد وفاته ، ويجوز شدّ الرحال لهذا الفرض ، ولا يمنع هذا من قوله صلى‌الله‌عليه‌و‌آله : « ولا تشدّ الرحال إلاّ إلى ثلاثة مساجد : مسجدي هذا ، والمسجد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6117_51184"/>
    <w:bookmarkEnd w:id="18"/>
    <w:p>
      <w:pPr>
        <w:pStyle w:val="BookText"/>
      </w:pPr>
      <w:r>
        <w:rPr>
          <w:rFonts w:ascii="Amiri" w:hAnsi="Amiri" w:eastAsia="Amiri" w:cs="Amiri"/>
          <w:lang w:bidi="ar-SA"/>
          <w:color w:val="111111"/>
          <w:sz w:val="28"/>
          <w:szCs w:val="28"/>
          <w:rtl/>
        </w:rPr>
        <w:t xml:space="preserve">الحرام ، والمسجد الأقصى » لأنّ ذلك في المساجد فإنّها متماثلة - أي في الفضيلة - بعد هذه المساجد ، وإلاّ فلا فرق بين زيارة قبور الأنبياء والعلماء في أصل الفضل ، وإن كان يتفاوت في الدرجات تفاوتا عظيما بحسب اختلاف درجاتهم عند اللّه عزّوجلّ</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على فرض صحّة الحديث فلا دلالة فيه على حرمة أو كراهة شدّ الرحال إلى زيارة قبور الأولياء والصالحين ، بل إنّ إجماع الأُمّة وسيرتهم من عهد الرسول صلى‌الله‌عليه‌و‌آله إلى يوم عصرنا هذا على اعتبار زيارة قبور الأولياء والصالحين .</w:t>
      </w:r>
    </w:p>
    <w:p>
      <w:pPr>
        <w:pStyle w:val="Heading4"/>
      </w:pPr>
      <w:bookmarkStart w:id="65" w:name="_Toc25"/>
      <w:r>
        <w:t>شواهد من التاريخ</w:t>
      </w:r>
      <w:bookmarkEnd w:id="65"/>
    </w:p>
    <w:p>
      <w:pPr>
        <w:pStyle w:val="BookText"/>
      </w:pPr>
      <w:r>
        <w:rPr>
          <w:rFonts w:ascii="Amiri" w:hAnsi="Amiri" w:eastAsia="Amiri" w:cs="Amiri"/>
          <w:lang w:bidi="ar-SA"/>
          <w:color w:val="111111"/>
          <w:sz w:val="28"/>
          <w:szCs w:val="28"/>
          <w:rtl/>
        </w:rPr>
        <w:t xml:space="preserve">لقد ضمّ التاريخ الإسلامي بين صفحاته العديد من الشواهد على جواز الزيارة ومن ذلك أنّ بلال بن رباح ، مؤذّن النبي صلى‌الله‌عليه‌و‌آله قال : لمّا رحل عمر بن الخطّاب من فتح بيت المقدس فصار إلى جابيه أن يقرّه بالشام ففعل ، ثمّ إنّ بلالاً رأى في منامه النبي صلى‌الله‌عليه‌و‌آله وهو يقول : « ما هذه الجفوة يابلال ، أما آن لك أن تزورني يابلال !! » فانتبه حزينا وجلاً خائفا ، فركب راحلته وقصد المدينة ، فأتى</w:t>
      </w:r>
    </w:p>
    <w:p>
      <w:pPr>
        <w:pStyle w:val="BookText"/>
      </w:pPr>
      <w:r>
        <w:rPr>
          <w:rFonts w:ascii="Amiri" w:hAnsi="Amiri" w:eastAsia="Amiri" w:cs="Amiri"/>
          <w:lang w:bidi="ar-SA"/>
          <w:color w:val="111111"/>
          <w:sz w:val="28"/>
          <w:szCs w:val="28"/>
          <w:rtl/>
        </w:rPr>
        <w:t xml:space="preserve">قبر النبي صلى‌الله‌عليه‌و‌آله فجعل يبكي عنده ويمرغ وجهه عليه ، فأقبل الحسن والحسين عليهماالسلام</w:t>
      </w:r>
    </w:p>
    <w:p>
      <w:pPr>
        <w:pStyle w:val="BookText"/>
      </w:pPr>
      <w:r>
        <w:rPr>
          <w:rFonts w:ascii="Amiri" w:hAnsi="Amiri" w:eastAsia="Amiri" w:cs="Amiri"/>
          <w:lang w:bidi="ar-SA"/>
          <w:color w:val="111111"/>
          <w:sz w:val="28"/>
          <w:szCs w:val="28"/>
          <w:rtl/>
        </w:rPr>
        <w:t xml:space="preserve">يضمّهما ويقبّلهما ، فقالا له : « يابلال نشتهي أن نسمع آذانك » ، فلمّا قال : اللّه أكبر ، ارتجّت المدينة ، فلمّا قال : أشهد أن لا إله إلاّ اللّه ، ازدادت رجّتها ، فلمّا قال : أشهد أنّ محمّدا رسول اللّه ، خرجت العواتق من خدورهنّ وقالوا : بُعث رسول اللّه صلى‌الله‌عليه‌و‌آله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117_51185"/>
    <w:bookmarkEnd w:id="19"/>
    <w:p>
      <w:pPr>
        <w:pStyle w:val="BookText"/>
      </w:pPr>
      <w:r>
        <w:rPr>
          <w:rFonts w:ascii="Amiri" w:hAnsi="Amiri" w:eastAsia="Amiri" w:cs="Amiri"/>
          <w:lang w:bidi="ar-SA"/>
          <w:color w:val="111111"/>
          <w:sz w:val="28"/>
          <w:szCs w:val="28"/>
          <w:rtl/>
        </w:rPr>
        <w:t xml:space="preserve">فما رؤى بالمدينة أكثر باكية منه من ذلك اليوم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عبدالغني وغيره : لم يؤذّن بلال بعد النبي صلى‌الله‌عليه‌و‌آله إلاّ مرّة واحدة في قدومه إلى المدينة لزيارة قبر النبي صلى‌الله‌عليه‌و‌آله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فتوح الشام : أتى عمر لمّا صالح أهل بيت المقدس وقدم عليه كعب الأحبار وأسلم وفرح بإسلامه ، قال له : هل لك أن تسير معي إلى المدينة وتزور قبر النبي صلى‌الله‌عليه‌و‌آله وتتمتّع بزيارته ، فقال : نعم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4"/>
      </w:pPr>
      <w:bookmarkStart w:id="66" w:name="_Toc26"/>
      <w:r>
        <w:t>الزيارة في القرآن الكريم</w:t>
      </w:r>
      <w:bookmarkEnd w:id="66"/>
    </w:p>
    <w:p>
      <w:pPr>
        <w:pStyle w:val="BookText"/>
      </w:pPr>
      <w:r>
        <w:rPr>
          <w:rFonts w:ascii="Amiri" w:hAnsi="Amiri" w:eastAsia="Amiri" w:cs="Amiri"/>
          <w:lang w:bidi="ar-SA"/>
          <w:color w:val="111111"/>
          <w:sz w:val="28"/>
          <w:szCs w:val="28"/>
          <w:rtl/>
        </w:rPr>
        <w:t xml:space="preserve">دلّت بعض الآيات على جواز الزيارة سواءً كانت للأحياء أم للأموات ومنها قوله تعالى : «وَلَوْ أَنَّهُمْ إِذْ ظَلَمُوا أَنفُسَهُمْ جَاءُوكَ فَاسْتَغْفَرُوا اللّه‌َ وَاسْتَغْفَرَ لَهُمْ الرَّسُولُ</w:t>
      </w:r>
    </w:p>
    <w:p>
      <w:pPr>
        <w:pStyle w:val="BookText"/>
      </w:pPr>
      <w:r>
        <w:rPr>
          <w:rFonts w:ascii="Amiri" w:hAnsi="Amiri" w:eastAsia="Amiri" w:cs="Amiri"/>
          <w:lang w:bidi="ar-SA"/>
          <w:color w:val="111111"/>
          <w:sz w:val="28"/>
          <w:szCs w:val="28"/>
          <w:rtl/>
        </w:rPr>
        <w:t xml:space="preserve">لَوَجَدُوا اللّه‌َ تَوَّابا رَحِيما»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قال السبكي فيما حكاه عن السمهودي</w:t>
      </w:r>
      <w:r>
        <w:rPr>
          <w:rStyle w:val="FootnoteReference"/>
        </w:rPr>
        <w:footnoteReference w:id="86"/>
      </w:r>
      <w:r>
        <w:rPr>
          <w:rFonts w:ascii="Amiri" w:hAnsi="Amiri" w:eastAsia="Amiri" w:cs="Amiri"/>
          <w:lang w:bidi="ar-SA"/>
          <w:color w:val="111111"/>
          <w:sz w:val="28"/>
          <w:szCs w:val="28"/>
          <w:rtl/>
        </w:rPr>
        <w:t xml:space="preserve">في (وفاء الوفا)</w:t>
      </w:r>
      <w:r>
        <w:rPr>
          <w:rStyle w:val="FootnoteReference"/>
        </w:rPr>
        <w:footnoteReference w:id="87"/>
      </w:r>
      <w:r>
        <w:rPr>
          <w:rFonts w:ascii="IRNazanin" w:hAnsi="IRNazanin" w:eastAsia="IRNazanin" w:cs="IRNazanin"/>
          <w:lang w:bidi="fa-IR"/>
          <w:color w:val="111111"/>
          <w:sz w:val="28"/>
          <w:szCs w:val="28"/>
          <w:rtl/>
        </w:rPr>
        <w:t xml:space="preserve">: العلماء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فهموا في الآية العموم لحالتي الموت والحياة واستحبّوا لمن أتى القبر أن يتلوها ، لما دلّ على حياته البرزخية وسماعه تسليم من يسلّم عليه وعرض الأعمال عليه .</w:t>
      </w:r>
    </w:p>
    <w:p>
      <w:pPr>
        <w:pStyle w:val="BookText"/>
      </w:pPr>
      <w:r>
        <w:rPr>
          <w:rFonts w:ascii="Amiri" w:hAnsi="Amiri" w:eastAsia="Amiri" w:cs="Amiri"/>
          <w:lang w:bidi="ar-SA"/>
          <w:color w:val="111111"/>
          <w:sz w:val="28"/>
          <w:szCs w:val="28"/>
          <w:rtl/>
        </w:rPr>
        <w:t xml:space="preserve">وروي عنه صلى‌الله‌عليه‌و‌آله أنّه قال : « من سلّم عليَّ من عند قبري سمعته ، ومن سلّم عليَّ من بعيد بلغته »</w:t>
      </w:r>
      <w:r>
        <w:rPr>
          <w:rStyle w:val="FootnoteReference"/>
        </w:rPr>
        <w:footnoteReference w:id="88"/>
      </w:r>
      <w:r>
        <w:rPr>
          <w:rFonts w:ascii="Amiri" w:hAnsi="Amiri" w:eastAsia="Amiri" w:cs="Amiri"/>
          <w:lang w:bidi="ar-SA"/>
          <w:color w:val="111111"/>
          <w:sz w:val="28"/>
          <w:szCs w:val="28"/>
          <w:rtl/>
        </w:rPr>
        <w:t xml:space="preserve">. وبمضمونه روايات كثيرة .</w:t>
      </w:r>
    </w:p>
    <w:p>
      <w:pPr>
        <w:pStyle w:val="BookText"/>
      </w:pPr>
      <w:r>
        <w:rPr>
          <w:rFonts w:ascii="Amiri" w:hAnsi="Amiri" w:eastAsia="Amiri" w:cs="Amiri"/>
          <w:lang w:bidi="ar-SA"/>
          <w:color w:val="111111"/>
          <w:sz w:val="28"/>
          <w:szCs w:val="28"/>
          <w:rtl/>
        </w:rPr>
        <w:t xml:space="preserve">وعن الحسين بن علي عليهماالسلام أنّه قال للنبي صلى‌الله‌عليه‌و‌آله : « ياأبتاه ما جزاء من زارك ؟ » فقال صلى‌الله‌عليه‌و‌آله : « يابني من زارني حيّا أو ميّتا أو زار أباك أو زار أخاك كان حقّا عليَّ أن أزوره يوم القيامة ، فأُخلّصه من ذنوبه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وكما يستفاد من الأخبار أنّ الحكمة من مشروعية زيارة القبور ، أنّ الإنسان خلق للآخرة لا للدنيا ، وللفناء لا للبقاء ، والعاقل من أكثر من ذكر الموت وما يفضي بعد الموت ، بل إنّ أكيس الناس أكثرهم ذكرا للموت ، وأشدّهم استعدادا إليه ، أُولئك الأكياس ذهبوا بخير الدنيا وشرف الآخرة ، والإنسان في زحمة الدنيا ومشاغلها وهمومها يحتاج إلى أن يفكّر في نفسه ، في مأكله ومشربه ومستقبله .</w:t>
      </w:r>
    </w:p>
    <w:p>
      <w:pPr>
        <w:pStyle w:val="BookText"/>
      </w:pPr>
      <w:r>
        <w:rPr>
          <w:rFonts w:ascii="Amiri" w:hAnsi="Amiri" w:eastAsia="Amiri" w:cs="Amiri"/>
          <w:lang w:bidi="ar-SA"/>
          <w:color w:val="111111"/>
          <w:sz w:val="28"/>
          <w:szCs w:val="28"/>
          <w:rtl/>
        </w:rPr>
        <w:t xml:space="preserve">ولكن عندما يفقد حبيبا أو عزيزا يتذكّر الموت ، وعندما يزور المقابر ويتقلّب على قبور الراحلين من أقرانه وأحبّائه ومن استأنس معهم ، عندئذ ينشغل عن لهوه وشهواته ويتفكّر في مصيره ، ويقرّر العودة إلى ربّه ، ويندم على ما قدّمت يداه . فتكون زيارته للقبور إيقاظا وتذكرة وتهذيبا له ، وهذا ما دلّت عليه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117_51187"/>
    <w:bookmarkEnd w:id="20"/>
    <w:p>
      <w:pPr>
        <w:pStyle w:val="BookText"/>
      </w:pPr>
      <w:r>
        <w:rPr>
          <w:rFonts w:ascii="Amiri" w:hAnsi="Amiri" w:eastAsia="Amiri" w:cs="Amiri"/>
          <w:lang w:bidi="ar-SA"/>
          <w:color w:val="111111"/>
          <w:sz w:val="28"/>
          <w:szCs w:val="28"/>
          <w:rtl/>
        </w:rPr>
        <w:t xml:space="preserve">العشرات من النصوص الواردة في شأن زيارة القبور .</w:t>
      </w:r>
    </w:p>
    <w:p>
      <w:pPr>
        <w:pStyle w:val="Heading4"/>
      </w:pPr>
      <w:bookmarkStart w:id="67" w:name="_Toc27"/>
      <w:r>
        <w:t>الأدلّة العامّة لمشروعية زيارة الأموات</w:t>
      </w:r>
      <w:bookmarkEnd w:id="67"/>
    </w:p>
    <w:p>
      <w:pPr>
        <w:pStyle w:val="BookText"/>
      </w:pPr>
      <w:r>
        <w:rPr>
          <w:rFonts w:ascii="Amiri" w:hAnsi="Amiri" w:eastAsia="Amiri" w:cs="Amiri"/>
          <w:lang w:bidi="ar-SA"/>
          <w:color w:val="111111"/>
          <w:sz w:val="28"/>
          <w:szCs w:val="28"/>
          <w:rtl/>
        </w:rPr>
        <w:t xml:space="preserve">ورد في السنّة النبوية الشريفة كثير من النصوص الصحيحة المتّفق عليها والتي يستفاد منها جواز زيارة الأموات . وإليك جملة منها :</w:t>
      </w:r>
    </w:p>
    <w:p>
      <w:pPr>
        <w:pStyle w:val="BookText"/>
      </w:pPr>
      <w:r>
        <w:rPr>
          <w:rFonts w:ascii="Amiri" w:hAnsi="Amiri" w:eastAsia="Amiri" w:cs="Amiri"/>
          <w:lang w:bidi="ar-SA"/>
          <w:color w:val="111111"/>
          <w:sz w:val="28"/>
          <w:szCs w:val="28"/>
          <w:rtl/>
        </w:rPr>
        <w:t xml:space="preserve">1 - عن النبي صلى‌الله‌عليه‌و‌آله ، أنّه قال : « كنت نهيتكم عن زيارة القبور ألا فزوروها ، فإنّها ترقّ القلب ، وتدمع العين ، وتُذكّر الآخرة ، ولا تقولوا هجرا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عبيداللّه بن مسعود مرفوعا عنه صلى‌الله‌عليه‌و‌آله ، قال : « ألا فزوروا القبور فإنّها تزهد في الدنيا وتذكّر الآخرة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مرفوعا عنه صلى‌الله‌عليه‌و‌آله : « فزوروا القبور فإنّها تذكّر الموت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ولنعم ما قال الشاعر في الاتّعاظ بزيارة القبور حيث قال :</w:t>
      </w:r>
    </w:p>
    <w:p>
      <w:pPr>
        <w:pStyle w:val="BookText"/>
      </w:pPr>
      <w:r>
        <w:rPr>
          <w:rFonts w:ascii="IRNazanin" w:hAnsi="IRNazanin" w:eastAsia="IRNazanin" w:cs="IRNazanin"/>
          <w:lang w:bidi="fa-IR"/>
          <w:color w:val="111111"/>
          <w:sz w:val="28"/>
          <w:szCs w:val="28"/>
          <w:rtl/>
        </w:rPr>
        <w:t xml:space="preserve">قف بالقبور وقل على ساحاتها</w:t>
      </w:r>
    </w:p>
    <w:p>
      <w:pPr>
        <w:pStyle w:val="BookText"/>
      </w:pPr>
      <w:r>
        <w:rPr>
          <w:rFonts w:ascii="Amiri" w:hAnsi="Amiri" w:eastAsia="Amiri" w:cs="Amiri"/>
          <w:lang w:bidi="ar-SA"/>
          <w:color w:val="111111"/>
          <w:sz w:val="28"/>
          <w:szCs w:val="28"/>
          <w:rtl/>
        </w:rPr>
        <w:t xml:space="preserve">من منكم المغمور في ظلماتها</w:t>
      </w:r>
    </w:p>
    <w:p>
      <w:pPr>
        <w:pStyle w:val="BookText"/>
      </w:pPr>
      <w:r>
        <w:rPr>
          <w:rFonts w:ascii="Amiri" w:hAnsi="Amiri" w:eastAsia="Amiri" w:cs="Amiri"/>
          <w:lang w:bidi="ar-SA"/>
          <w:color w:val="111111"/>
          <w:sz w:val="28"/>
          <w:szCs w:val="28"/>
          <w:rtl/>
        </w:rPr>
        <w:t xml:space="preserve">ومَنْ المكرم منكم في قعرها</w:t>
      </w:r>
    </w:p>
    <w:p>
      <w:pPr>
        <w:pStyle w:val="BookText"/>
      </w:pPr>
      <w:r>
        <w:rPr>
          <w:rFonts w:ascii="IRNazanin" w:hAnsi="IRNazanin" w:eastAsia="IRNazanin" w:cs="IRNazanin"/>
          <w:lang w:bidi="fa-IR"/>
          <w:color w:val="111111"/>
          <w:sz w:val="28"/>
          <w:szCs w:val="28"/>
          <w:rtl/>
        </w:rPr>
        <w:t xml:space="preserve">قد ذاق برد الأُنس‌من روعاتها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السكون لذي العيون فواحد</w:t>
      </w:r>
    </w:p>
    <w:p>
      <w:pPr>
        <w:pStyle w:val="BookText"/>
      </w:pPr>
      <w:r>
        <w:rPr>
          <w:rFonts w:ascii="Amiri" w:hAnsi="Amiri" w:eastAsia="Amiri" w:cs="Amiri"/>
          <w:lang w:bidi="ar-SA"/>
          <w:color w:val="111111"/>
          <w:sz w:val="28"/>
          <w:szCs w:val="28"/>
          <w:rtl/>
        </w:rPr>
        <w:t xml:space="preserve">لا يستبين الفضل في درجاتها</w:t>
      </w:r>
    </w:p>
    <w:p>
      <w:pPr>
        <w:pStyle w:val="BookText"/>
      </w:pPr>
      <w:r>
        <w:rPr>
          <w:rFonts w:ascii="Amiri" w:hAnsi="Amiri" w:eastAsia="Amiri" w:cs="Amiri"/>
          <w:lang w:bidi="ar-SA"/>
          <w:color w:val="111111"/>
          <w:sz w:val="28"/>
          <w:szCs w:val="28"/>
          <w:rtl/>
        </w:rPr>
        <w:t xml:space="preserve">لو جاوبوك لأخبروك بألسنٍ</w:t>
      </w:r>
    </w:p>
    <w:p>
      <w:pPr>
        <w:pStyle w:val="BookText"/>
      </w:pPr>
      <w:r>
        <w:rPr>
          <w:rFonts w:ascii="Amiri" w:hAnsi="Amiri" w:eastAsia="Amiri" w:cs="Amiri"/>
          <w:lang w:bidi="ar-SA"/>
          <w:color w:val="111111"/>
          <w:sz w:val="28"/>
          <w:szCs w:val="28"/>
          <w:rtl/>
        </w:rPr>
        <w:t xml:space="preserve">تعفّ الحقائق بعد في حاناتها</w:t>
      </w:r>
    </w:p>
    <w:p>
      <w:pPr>
        <w:pStyle w:val="BookText"/>
      </w:pPr>
      <w:r>
        <w:rPr>
          <w:rFonts w:ascii="Amiri" w:hAnsi="Amiri" w:eastAsia="Amiri" w:cs="Amiri"/>
          <w:lang w:bidi="ar-SA"/>
          <w:color w:val="111111"/>
          <w:sz w:val="28"/>
          <w:szCs w:val="28"/>
          <w:rtl/>
        </w:rPr>
        <w:t xml:space="preserve">أمّا المطيع فنازل في روضة</w:t>
      </w:r>
    </w:p>
    <w:p>
      <w:pPr>
        <w:pStyle w:val="BookText"/>
      </w:pPr>
      <w:r>
        <w:rPr>
          <w:rFonts w:ascii="Amiri" w:hAnsi="Amiri" w:eastAsia="Amiri" w:cs="Amiri"/>
          <w:lang w:bidi="ar-SA"/>
          <w:color w:val="111111"/>
          <w:sz w:val="28"/>
          <w:szCs w:val="28"/>
          <w:rtl/>
        </w:rPr>
        <w:t xml:space="preserve">يفضي إلى ماشاء في حوراتها</w:t>
      </w:r>
    </w:p>
    <w:p>
      <w:pPr>
        <w:pStyle w:val="BookText"/>
      </w:pPr>
      <w:r>
        <w:rPr>
          <w:rFonts w:ascii="Amiri" w:hAnsi="Amiri" w:eastAsia="Amiri" w:cs="Amiri"/>
          <w:lang w:bidi="ar-SA"/>
          <w:color w:val="111111"/>
          <w:sz w:val="28"/>
          <w:szCs w:val="28"/>
          <w:rtl/>
        </w:rPr>
        <w:t xml:space="preserve">والمجرم الطاغي بها يتقلّب</w:t>
      </w:r>
    </w:p>
    <w:p>
      <w:pPr>
        <w:pStyle w:val="BookText"/>
      </w:pPr>
      <w:r>
        <w:rPr>
          <w:rFonts w:ascii="Amiri" w:hAnsi="Amiri" w:eastAsia="Amiri" w:cs="Amiri"/>
          <w:lang w:bidi="ar-SA"/>
          <w:color w:val="111111"/>
          <w:sz w:val="28"/>
          <w:szCs w:val="28"/>
          <w:rtl/>
        </w:rPr>
        <w:t xml:space="preserve">في حفرة يأوي إلى حيّاتها</w:t>
      </w:r>
    </w:p>
    <w:p>
      <w:pPr>
        <w:pStyle w:val="BookText"/>
      </w:pPr>
      <w:r>
        <w:rPr>
          <w:rFonts w:ascii="Amiri" w:hAnsi="Amiri" w:eastAsia="Amiri" w:cs="Amiri"/>
          <w:lang w:bidi="ar-SA"/>
          <w:color w:val="111111"/>
          <w:sz w:val="28"/>
          <w:szCs w:val="28"/>
          <w:rtl/>
        </w:rPr>
        <w:t xml:space="preserve">وعقارب تسعى إليه فروحه</w:t>
      </w:r>
    </w:p>
    <w:p>
      <w:pPr>
        <w:pStyle w:val="BookText"/>
      </w:pPr>
      <w:r>
        <w:rPr>
          <w:rFonts w:ascii="Amiri" w:hAnsi="Amiri" w:eastAsia="Amiri" w:cs="Amiri"/>
          <w:lang w:bidi="ar-SA"/>
          <w:color w:val="111111"/>
          <w:sz w:val="28"/>
          <w:szCs w:val="28"/>
          <w:rtl/>
        </w:rPr>
        <w:t xml:space="preserve">في شدّة التعذيب من لدغاتها</w:t>
      </w:r>
      <w:r>
        <w:rPr>
          <w:rStyle w:val="FootnoteReference"/>
        </w:rPr>
        <w:footnoteReference w:id="93"/>
      </w:r>
    </w:p>
    <w:p>
      <w:pPr>
        <w:pStyle w:val="BookText"/>
      </w:pPr>
      <w:r>
        <w:rPr>
          <w:rFonts w:ascii="Amiri" w:hAnsi="Amiri" w:eastAsia="Amiri" w:cs="Amiri"/>
          <w:lang w:bidi="ar-SA"/>
          <w:color w:val="111111"/>
          <w:sz w:val="28"/>
          <w:szCs w:val="28"/>
          <w:rtl/>
        </w:rPr>
        <w:t xml:space="preserve">2 - جاء في صحيح مسلم ، وسنن ابن ماجة ، عن أبي هريرة ، قال : أنّ النبي صلى‌الله‌عليه‌و‌آله زار قبر أبيه فبكى وأبكى</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الترمذي : فقد أذن اللّه لنبيّه صلى‌الله‌عليه‌و‌آله في زيارة قبر أُمّه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جاء في سيرة الرسول صلى‌الله‌عليه‌و‌آله أنّه كان يخرج إلى البقيع ويزور القبور قائما ويدعو عندها ، وكان صلى‌الله‌عليه‌و‌آله يقول : « السلام عليكم دار قوم مؤمنين وإنّا إن شاء اللّه بكم لاحقون أسأل اللّه لي ولكم العافية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ابن أبي شيبة : أنّ النبي صلى‌الله‌عليه‌و‌آله كان يأتي قبور الشهداء بأُحد ويقول : «</w:t>
      </w:r>
    </w:p>
    <w:p>
      <w:pPr>
        <w:pStyle w:val="BookText"/>
      </w:pPr>
      <w:r>
        <w:rPr>
          <w:rFonts w:ascii="Amiri" w:hAnsi="Amiri" w:eastAsia="Amiri" w:cs="Amiri"/>
          <w:lang w:bidi="ar-SA"/>
          <w:color w:val="111111"/>
          <w:sz w:val="28"/>
          <w:szCs w:val="28"/>
          <w:rtl/>
        </w:rPr>
        <w:t xml:space="preserve">السلام عليكم بما صبرتم فنعم عقبى الدار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مسلم في صحيحه ، والنسائي في سننه أنّ النبي صلى‌الله‌عليه‌و‌آله زار البقيع مع عائشة وعلّمها كيفية الزيارة ، وإليك نصّ الحديث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عائشة : إنّ النبي صلى‌الله‌عليه‌و‌آله قال : « أمرني ربّي أن آتي البقيع فاستغفر لهم » ، قلت : كيف أقول يارسول اللّه ؟ قال : « قولي السلام على أهل الديار من المؤمنين والمسلمين ، يرحم اللّه المستقدمين منّا والمستأخرين وإنّا إن شاء اللّه بكم لاحقون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كان أمير المؤمنين علي بن أبي طالب عليه‌السلام كذلك يأتي إلى قبور الكوفة زائرا فيقول : « السلام عليكم ياأهل الديار الموحشة والمحال المقفرة من المؤمنين والمؤمنات اللهمّ اغفر لنا ولهم وتجاوز بعفوك عنّا وعنهم » . ثمّ يقول : « الحمد للّه الذي جعل لنا الأرض كفاتا أحياءً وأمواتا ، والحمد للّه الذي منها خلقنا ، وإليها معادنا ، وعليها محشرنا ، طوبى لمن ذكر المعاد ، وعمل الحسنات ، وقنع بالكفاف ، ورضي عن اللّه عزّوجلّ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وقف عليه‌السلام على قبر خباب ، فقال : « رحم اللّه خبابا لقد أسلم راغبا وجاهد طائعا وعاش مجاهدا ، وابتلي في جسمه أحوالاً ولن يضيّع اللّه أجر من أحسن عملاً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كانت سيرة المعصومين من أهل البيت عليهم‌السلام .</w:t>
      </w:r>
    </w:p>
    <w:p>
      <w:pPr>
        <w:pStyle w:val="BookText"/>
      </w:pPr>
      <w:r>
        <w:rPr>
          <w:rFonts w:ascii="Amiri" w:hAnsi="Amiri" w:eastAsia="Amiri" w:cs="Amiri"/>
          <w:lang w:bidi="ar-SA"/>
          <w:color w:val="111111"/>
          <w:sz w:val="28"/>
          <w:szCs w:val="28"/>
          <w:rtl/>
        </w:rPr>
        <w:t xml:space="preserve">5 - جاء في كتاب (وفاء الوفا) للسمهودي بسنده عن ابن عباس ، أنّ النبي صلى‌الله‌عليه‌و‌آله قال : « لو أحد يمرّ بقبر أخيه المؤمن يعرفه في الدنيا ، فسلّم عليه إلاّ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عرفه وردّ عليه السلام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مجموع الفتاوى لابن تيمية</w:t>
      </w:r>
      <w:r>
        <w:rPr>
          <w:rStyle w:val="FootnoteReference"/>
        </w:rPr>
        <w:footnoteReference w:id="102"/>
      </w:r>
      <w:r>
        <w:rPr>
          <w:rFonts w:ascii="Amiri" w:hAnsi="Amiri" w:eastAsia="Amiri" w:cs="Amiri"/>
          <w:lang w:bidi="ar-SA"/>
          <w:color w:val="111111"/>
          <w:sz w:val="28"/>
          <w:szCs w:val="28"/>
          <w:rtl/>
        </w:rPr>
        <w:t xml:space="preserve">ج44 ص331 ثبت ذلك عن النبي صلى‌الله‌عليه‌و‌آله.</w:t>
      </w:r>
    </w:p>
    <w:p>
      <w:pPr>
        <w:pStyle w:val="BookText"/>
      </w:pPr>
      <w:r>
        <w:rPr>
          <w:rFonts w:ascii="Amiri" w:hAnsi="Amiri" w:eastAsia="Amiri" w:cs="Amiri"/>
          <w:lang w:bidi="ar-SA"/>
          <w:color w:val="111111"/>
          <w:sz w:val="28"/>
          <w:szCs w:val="28"/>
          <w:rtl/>
        </w:rPr>
        <w:t xml:space="preserve">6 - ذكر السمهودي في وفاء الوفا : أنّ زيارة قبور الأنبياء والصحابة والتابعين والعلماء وسائر المؤمنين لبركة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الغزالي : كلّ من تبرّك بمشاهدته يتبرّك بزيارته بعد موته ويجوز شدّ الرحال لهذا الفرض</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w:t>
      </w:r>
      <w:r>
        <w:rPr>
          <w:rStyle w:val="FootnoteReference"/>
        </w:rPr>
        <w:footnoteReference w:id="105"/>
      </w:r>
      <w:r>
        <w:rPr>
          <w:rFonts w:ascii="Amiri" w:hAnsi="Amiri" w:eastAsia="Amiri" w:cs="Amiri"/>
          <w:lang w:bidi="ar-SA"/>
          <w:color w:val="111111"/>
          <w:sz w:val="28"/>
          <w:szCs w:val="28"/>
          <w:rtl/>
        </w:rPr>
        <w:t xml:space="preserve">صاحب القاموس في (سفر السعادة) :</w:t>
      </w:r>
    </w:p>
    <w:p>
      <w:pPr>
        <w:pStyle w:val="BookText"/>
      </w:pPr>
      <w:r>
        <w:rPr>
          <w:rFonts w:ascii="Amiri" w:hAnsi="Amiri" w:eastAsia="Amiri" w:cs="Amiri"/>
          <w:lang w:bidi="ar-SA"/>
          <w:color w:val="111111"/>
          <w:sz w:val="28"/>
          <w:szCs w:val="28"/>
          <w:rtl/>
        </w:rPr>
        <w:t xml:space="preserve">ومن العادات النبوية زيارة القبور والدعاء والاستغفار ، ومثل هذه الزيارة مستحبّ .</w:t>
      </w:r>
    </w:p>
    <w:p>
      <w:pPr>
        <w:pStyle w:val="BookText"/>
      </w:pPr>
      <w:r>
        <w:rPr>
          <w:rFonts w:ascii="Amiri" w:hAnsi="Amiri" w:eastAsia="Amiri" w:cs="Amiri"/>
          <w:lang w:bidi="ar-SA"/>
          <w:color w:val="111111"/>
          <w:sz w:val="28"/>
          <w:szCs w:val="28"/>
          <w:rtl/>
        </w:rPr>
        <w:t xml:space="preserve">وقال : إذا رأيتم المقابر فقولوا : السلام عليكم أهل الديار (إلى آخر ما ذكر)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وكان يقرأ وقت الزيارة من نوع الدعاء الذي كان يقرؤه في صلاة الميّت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هناك كثير من الأحاديث الواردة في مشروعية الزيارة خاصّة زيارة النبي صلى‌الله‌عليه‌و‌آله وعترته عليهم‌السلام ، أورد السمهودي بعضها في كتابه (وفاء الوفا)</w:t>
      </w:r>
      <w:r>
        <w:rPr>
          <w:rStyle w:val="FootnoteReference"/>
        </w:rPr>
        <w:footnoteReference w:id="107"/>
      </w:r>
      <w:r>
        <w:rPr>
          <w:rFonts w:ascii="IRNazanin" w:hAnsi="IRNazanin" w:eastAsia="IRNazanin" w:cs="IRNazanin"/>
          <w:lang w:bidi="fa-IR"/>
          <w:color w:val="111111"/>
          <w:sz w:val="28"/>
          <w:szCs w:val="28"/>
          <w:rtl/>
        </w:rPr>
        <w:t xml:space="preserve">ومنها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 صلى‌الله‌عليه‌و‌آله : « من زار قبري وجبت له شفاعتي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صلى‌الله‌عليه‌و‌آله : « من زار قبري حلّت له شفاعتي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 : « من جاءني زائرا لا تحمله حاجةً إلاّ زيارتي كان حقّا عليَّ أن أكون له شفيعا يوم القيامة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صلى‌الله‌عليه‌و‌آله : « من حجّ فزار قبري بعد وفاتي كان كمن زارني في حياتي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 : « من زارني بالمدينة كنت له شفيعا وشهيدا يوم القيامة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6117_51193"/>
    <w:bookmarkEnd w:id="21"/>
    <w:p>
      <w:pPr>
        <w:pStyle w:val="Heading2"/>
      </w:pPr>
      <w:bookmarkStart w:id="68" w:name="_Toc28"/>
      <w:r>
        <w:t>الفصل الثاني: في زيارة الإمام الحسين عليه‌السلام</w:t>
      </w:r>
      <w:bookmarkEnd w:id="68"/>
    </w:p>
    <w:p>
      <w:pPr>
        <w:pStyle w:val="Heading3"/>
      </w:pPr>
      <w:bookmarkStart w:id="69" w:name="_Toc29"/>
      <w:r>
        <w:t>اشارة</w:t>
      </w:r>
      <w:bookmarkEnd w:id="69"/>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6117_51195"/>
    <w:bookmarkEnd w:id="22"/>
    <w:p>
      <w:pPr>
        <w:pStyle w:val="Heading3"/>
      </w:pPr>
      <w:bookmarkStart w:id="70" w:name="_Toc30"/>
      <w:r>
        <w:t>المبحث الأوّل : السرّ في تشريع زيارة الأنبياء والأئمّة عليهم‌السلام</w:t>
      </w:r>
      <w:bookmarkEnd w:id="70"/>
    </w:p>
    <w:p>
      <w:pPr>
        <w:pStyle w:val="BookText"/>
      </w:pPr>
      <w:r>
        <w:rPr>
          <w:rFonts w:ascii="Amiri" w:hAnsi="Amiri" w:eastAsia="Amiri" w:cs="Amiri"/>
          <w:lang w:bidi="ar-SA"/>
          <w:color w:val="111111"/>
          <w:sz w:val="28"/>
          <w:szCs w:val="28"/>
          <w:rtl/>
        </w:rPr>
        <w:t xml:space="preserve">إنّ النفوس القدسيّة [ خاصّة نفوس المعصومين عليهم‌السلام ] حتّى بعد شهادتهم تكون أُمور هذا العالم ظاهرة منكشفة عندهم ، بل إنّ المعصومين عليهم‌السلام لهم القوّة والتمكّن على التأثير والتصرّف في هذا العالم ، لأنّهم أحياء عند ربّهم يُرزقون فيما</w:t>
      </w:r>
    </w:p>
    <w:p>
      <w:pPr>
        <w:pStyle w:val="BookText"/>
      </w:pPr>
      <w:r>
        <w:rPr>
          <w:rFonts w:ascii="Amiri" w:hAnsi="Amiri" w:eastAsia="Amiri" w:cs="Amiri"/>
          <w:lang w:bidi="ar-SA"/>
          <w:color w:val="111111"/>
          <w:sz w:val="28"/>
          <w:szCs w:val="28"/>
          <w:rtl/>
        </w:rPr>
        <w:t xml:space="preserve">آتاهم اللّه من فضله ، وكلّ من يحضر مراقدهم لزيارتهم يطّلعون عليه ويفاض عليه من رشحات أنوارهم ويشفعون إلى اللّه في قضاء حوائجه ونجاح مقاصده وغفران ذنوبه .</w:t>
      </w:r>
    </w:p>
    <w:p>
      <w:pPr>
        <w:pStyle w:val="BookText"/>
      </w:pPr>
      <w:r>
        <w:rPr>
          <w:rFonts w:ascii="Amiri" w:hAnsi="Amiri" w:eastAsia="Amiri" w:cs="Amiri"/>
          <w:lang w:bidi="ar-SA"/>
          <w:color w:val="111111"/>
          <w:sz w:val="28"/>
          <w:szCs w:val="28"/>
          <w:rtl/>
        </w:rPr>
        <w:t xml:space="preserve">ففي الخبر أنّ رسول اللّه صلى‌الله‌عليه‌و‌آله قال لأمير المؤمنين عليه‌السلام : « إنّ اللّه جعل قبرك وقبور ولدك بقاعا من بقاع الجنّة وعرصة من عرصاتها ، وإنّ اللّه جعل قلوب نجباء من خلقه وصفوة من عباده تحنّ إليكم وتحتمل المذلّة والأذى ، فيعمّرون قبوركم ويكثرون زيارتها تقرّبا منهم‌إلى‌اللّه ومودّة منهم لرسوله، أُولئك ياعلي المخصوصون بشفاعتي الواردون حوضي ، وهم زوّاري غدا في الجنّة ، ياعلي من‌عمّرقبوركم‌وتعاهدهافكأنّماأعان‌سليمان‌بن‌داود على بناء بيت‌المقدس»</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في الزيارة صلة أهل البيت عليهم‌السلام وبرّهم وإدخال السرور عليهم وتجديد عهد ولايتهم وإحياء أمرهم وإعلاء كلمتهم وغيرها .</w:t>
      </w:r>
    </w:p>
    <w:p>
      <w:pPr>
        <w:pStyle w:val="BookText"/>
      </w:pPr>
      <w:r>
        <w:rPr>
          <w:rFonts w:ascii="Amiri" w:hAnsi="Amiri" w:eastAsia="Amiri" w:cs="Amiri"/>
          <w:lang w:bidi="ar-SA"/>
          <w:color w:val="111111"/>
          <w:sz w:val="28"/>
          <w:szCs w:val="28"/>
          <w:rtl/>
        </w:rPr>
        <w:t xml:space="preserve">فقد ذكر السيّد المرتضى</w:t>
      </w:r>
      <w:r>
        <w:rPr>
          <w:rStyle w:val="FootnoteReference"/>
        </w:rPr>
        <w:footnoteReference w:id="113"/>
      </w:r>
      <w:r>
        <w:rPr>
          <w:rFonts w:ascii="Amiri" w:hAnsi="Amiri" w:eastAsia="Amiri" w:cs="Amiri"/>
          <w:lang w:bidi="ar-SA"/>
          <w:color w:val="111111"/>
          <w:sz w:val="28"/>
          <w:szCs w:val="28"/>
          <w:rtl/>
        </w:rPr>
        <w:t xml:space="preserve">نقلاً عن شيخه المفيد</w:t>
      </w:r>
      <w:r>
        <w:rPr>
          <w:rStyle w:val="FootnoteReference"/>
        </w:rPr>
        <w:footnoteReference w:id="11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رسول اللّه صلى‌الله‌عليه‌و‌آله للإمام الحسن عليه‌السلام : « من زارك بعد موتك أو زار أباك أو زار أخاك فله الجنّة »</w:t>
      </w:r>
      <w:r>
        <w:rPr>
          <w:rStyle w:val="FootnoteReference"/>
        </w:rPr>
        <w:footnoteReference w:id="115"/>
      </w:r>
      <w:r>
        <w:rPr>
          <w:rFonts w:ascii="Amiri" w:hAnsi="Amiri" w:eastAsia="Amiri" w:cs="Amiri"/>
          <w:lang w:bidi="ar-SA"/>
          <w:color w:val="111111"/>
          <w:sz w:val="28"/>
          <w:szCs w:val="28"/>
          <w:rtl/>
        </w:rPr>
        <w:t xml:space="preserve">. وفي حديث آخر أنّه صلى‌الله‌عليه‌و‌آله قال له : « تزورك طائفة يريدون بيَّ برّي وصلتي ، فإذا كان يوم القيامة زرتها في الموقف ، فأخذت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بأعضادها ، فأنجيتها من أهواله وشدائده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أنّ الروايات تشير إلى فضل وثواب زيارة الأئمّة المعصومين عليهم‌السلام قاطبة إلاّ أنّ كثيرا من النصوص المعتبرة تشير إلى الثواب العظيم لزيارة الإمام الحسين عليه‌السلام فهي كما في بعض الأخبار تعدل حجّة مقبولة مع رسول اللّه صلى‌الله‌عليه‌و‌آله ، وفي بعضها أنّها تعدل ثلاثين حجّة ، وبعضها تعدل مائة حجّة ، وبعضها تعدل ألف حجّة ، ومن ذلك ما روي عن ابن عباس ، عن النبي صلى‌الله‌عليه‌و‌آله أنّه أخبره عن قتل الإمام الحسين عليه‌السلام - إلى أن قال صلى‌الله‌عليه‌و‌آله - : « من زاره عارفا بحقّه كتب اللّه له ثواب ألف حجّة وألف عمرة ، ألا ومن زاره فقد زارني ، ومن زارني فكأنّما زار اللّه ، وحقّ على اللّه أن لا يعذّبه بالنار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بشير الدهّان : « إنّ الرجل منكم ليغتسل على شاطئالفرات ثمّ</w:t>
      </w:r>
    </w:p>
    <w:p>
      <w:pPr>
        <w:pStyle w:val="BookText"/>
      </w:pPr>
      <w:r>
        <w:rPr>
          <w:rFonts w:ascii="Amiri" w:hAnsi="Amiri" w:eastAsia="Amiri" w:cs="Amiri"/>
          <w:lang w:bidi="ar-SA"/>
          <w:color w:val="111111"/>
          <w:sz w:val="28"/>
          <w:szCs w:val="28"/>
          <w:rtl/>
        </w:rPr>
        <w:t xml:space="preserve">يأتي قبر الحسين عليه‌السلام عارفا بحقّه فيعطيه اللّه بكلّ قدم يرفعها ويضعها مائة حجّة مقبولة ومائة عمرة مبرورة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صلى‌الله‌عليه‌و‌آله : « من زاره كتب اللّه له تسعين حجّة من حججي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بالطبع إنّ هذا الاختلاف محمول على اختلاف مراتب الزائرين بحسب قوّة إيمانهم ، ودرجات معرفتهم باللّه وبحقّ النبي وأهل بيته صلّى اللّه عليهم ، وبحقّ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عليه‌السلام خاصّة ، ومقدار اليقين بفضيلته وخصائصه التي من جملتها خصوصية قوله صلى‌الله‌عليه‌و‌آله : « وأنا من حسين »</w:t>
      </w:r>
      <w:r>
        <w:rPr>
          <w:rStyle w:val="FootnoteReference"/>
        </w:rPr>
        <w:footnoteReference w:id="120"/>
      </w:r>
      <w:r>
        <w:rPr>
          <w:rFonts w:ascii="Amiri" w:hAnsi="Amiri" w:eastAsia="Amiri" w:cs="Amiri"/>
          <w:lang w:bidi="ar-SA"/>
          <w:color w:val="111111"/>
          <w:sz w:val="28"/>
          <w:szCs w:val="28"/>
          <w:rtl/>
        </w:rPr>
        <w:t xml:space="preserve">. ومع تحقّق كلّ هذه الأُمور تكون زيارته عليه‌السلام تعادل حجّ النبي صلى‌الله‌عليه‌و‌آله ، وحري بالشيعة طيلة السنة خاصّة في شهري محرّم وصفر أن لا يغفلوا عن زيارة سيّد الشهداء عليه‌السلام ؛ فإنّ في زيارته دروسا وتعاليم راقية في التوحيد والنبوّة والمعاد والأخلاق والإخلاص والتولّي والتبرّي والصلاة والزكاة وغيرها من الأُصول والفروع .</w:t>
      </w:r>
    </w:p>
    <w:p>
      <w:pPr>
        <w:pStyle w:val="BookText"/>
      </w:pPr>
      <w:r>
        <w:rPr>
          <w:rFonts w:ascii="Amiri" w:hAnsi="Amiri" w:eastAsia="Amiri" w:cs="Amiri"/>
          <w:lang w:bidi="ar-SA"/>
          <w:color w:val="111111"/>
          <w:sz w:val="28"/>
          <w:szCs w:val="28"/>
          <w:rtl/>
        </w:rPr>
        <w:t xml:space="preserve">بل ينبغي للزائر أن يلتفت في زيارته أنّ سرّ محبوبية الإمام الحسين عليه‌السلام عند اللّه وعند الخلق هو أنّه عليه‌السلام كان مطيعا للّه والرسول في جميع ما أتيا به ولذا نقول في زيارته عليه‌السلام : « أشهد أنّك قد أقمت الصلاة وآتيت الزكاة وأمرت بالمعروف ونهيت عن المنكر وأطعت اللّه ورسوله حتّى أتاك اليقين ... » الخ</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الزائر أيضا أن يتوجّه في الزيارة أنّ علّة نهضة الإمام الحسين عليه‌السلام وقتاله استنقاذ المسلمين من الجهل والضلالة والظلمة حيث يقول الزائر في زيارته عليه‌السلام: « وبذل مهجته فيك ليستنقذ عبادك من الجهالة وحيرة الضلالة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القول هناك سرّ في هذه الزيارة لا يمكن لكلّ أحد اكتشافه أو الوصول إليه ، فإنّ الإمام الحسين عليه‌السلام سرّ من أسرار اللّه ، وزيارته الجامعة للشرائط كذلك فهي سرّ من أسرار اللّه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6117_51199"/>
    <w:bookmarkEnd w:id="23"/>
    <w:p>
      <w:pPr>
        <w:pStyle w:val="Heading3"/>
      </w:pPr>
      <w:bookmarkStart w:id="71" w:name="_Toc31"/>
      <w:r>
        <w:t>المبحث الثاني : أربعون حديثا في فضل زيارة الحسين عليه‌السلام</w:t>
      </w:r>
      <w:bookmarkEnd w:id="71"/>
    </w:p>
    <w:p>
      <w:pPr>
        <w:pStyle w:val="BookText"/>
      </w:pPr>
      <w:r>
        <w:rPr>
          <w:rFonts w:ascii="Amiri" w:hAnsi="Amiri" w:eastAsia="Amiri" w:cs="Amiri"/>
          <w:lang w:bidi="ar-SA"/>
          <w:color w:val="111111"/>
          <w:sz w:val="28"/>
          <w:szCs w:val="28"/>
          <w:rtl/>
        </w:rPr>
        <w:t xml:space="preserve">بما أنّ الروايات الواردة في فضل زيارة الإمام الحسين عليه‌السلام كثيرة لا تكاد تحصى ، فقد قرّرت بعونه تعالى اختيار أربعين حديثا من الأحاديث الواردة في الكتب المعتبرة تأسّيا بقول الإمام الصادق عليه‌السلام« من حفظ من أحاديثنا أربعين حديثا بعثه اللّه يوم القيامة فقيها عالما »</w:t>
      </w:r>
      <w:r>
        <w:rPr>
          <w:rStyle w:val="FootnoteReference"/>
        </w:rPr>
        <w:footnoteReference w:id="123"/>
      </w:r>
      <w:r>
        <w:rPr>
          <w:rFonts w:ascii="Amiri" w:hAnsi="Amiri" w:eastAsia="Amiri" w:cs="Amiri"/>
          <w:lang w:bidi="ar-SA"/>
          <w:color w:val="111111"/>
          <w:sz w:val="28"/>
          <w:szCs w:val="28"/>
          <w:rtl/>
        </w:rPr>
        <w:t xml:space="preserve">، أمّا الأحاديث فهي :</w:t>
      </w:r>
    </w:p>
    <w:p>
      <w:pPr>
        <w:pStyle w:val="BookText"/>
      </w:pPr>
      <w:r>
        <w:rPr>
          <w:rFonts w:ascii="Amiri" w:hAnsi="Amiri" w:eastAsia="Amiri" w:cs="Amiri"/>
          <w:lang w:bidi="ar-SA"/>
          <w:color w:val="111111"/>
          <w:sz w:val="28"/>
          <w:szCs w:val="28"/>
          <w:rtl/>
        </w:rPr>
        <w:t xml:space="preserve">1 - عن هارون بن خارجة قال : سمعت أبا عبداللّه عليه‌السلام يقول : « وكّل اللّه بقبر الحسين عليه‌السلام أربعة آلاف ملك شعثا غبرا يبكونه إلى يوم القيامة ، فمن زاره عارفا بحقّه شيّعوه حتّى يبلّغوه مأمنه ، وإن مرض عادوه غدوة وعشية ، وإن مات شهدوا جنازته واستغفروا له يوم القيامة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الحسين بن محمّد ... عن أبي الحسن الأوّل عليه‌السلام قال : سمعته يقول : «</w:t>
      </w:r>
    </w:p>
    <w:p>
      <w:pPr>
        <w:pStyle w:val="BookText"/>
      </w:pPr>
      <w:r>
        <w:rPr>
          <w:rFonts w:ascii="Amiri" w:hAnsi="Amiri" w:eastAsia="Amiri" w:cs="Amiri"/>
          <w:lang w:bidi="ar-SA"/>
          <w:color w:val="111111"/>
          <w:sz w:val="28"/>
          <w:szCs w:val="28"/>
          <w:rtl/>
        </w:rPr>
        <w:t xml:space="preserve">من أتى الحسين عليه‌السلام عارفا بحقّه غفر اللّه له ما تقدّم من ذنبه وما تأخّر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محمّد بن مسلم ، عن أبي جعفر عليه‌السلام قال : « مروا شيعتنا بزيارة قبر الحسين عليه‌السلام فإنّ اتيانه يزيد في الرزق ، ويمدّ في العمر ، ويدفع مدافع السوء ، وإتيانه مفترض على كلّ مؤمن يقرّ له بالإمامة من اللّه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عن الريّان بن شبيب ، عن الرضا عليه‌السلام قال في حديث له : « يابن شبيب إن سرّك أن تلقى اللّه ولا ذنب عليك فزر الحسين عليه‌السلام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 إسحاق بن عمّار ، عن أبي عبداللّه عليه‌السلام قال : « ما بين قبر الحسين عليه‌السلامإلى السماء مختلف الملائكة »</w:t>
      </w:r>
      <w:r>
        <w:rPr>
          <w:rStyle w:val="FootnoteReference"/>
        </w:rPr>
        <w:footnoteReference w:id="128"/>
      </w:r>
      <w:r>
        <w:rPr>
          <w:rFonts w:ascii="Amiri" w:hAnsi="Amiri" w:eastAsia="Amiri" w:cs="Amiri"/>
          <w:lang w:bidi="ar-SA"/>
          <w:color w:val="111111"/>
          <w:sz w:val="28"/>
          <w:szCs w:val="28"/>
          <w:rtl/>
        </w:rPr>
        <w:t xml:space="preserve">. وقال : « من زار قبر الحسين عليه‌السلام جعل ذنوبه جسرا على باب داره ثمّ عبره كما يخلف أحدكم الجسر وراءه إذا عبر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 عبداللّه بن هلال ، عن أبي عبداللّه عليه‌السلام قال : قلت : جعلت فداك ما أدنى لزوّار الحسين عليه‌السلام ؟ فقال لي : « ياعبداللّه إنّ أدنى ما يكون له أن يحفظ في نفسه وماله حتّى يردّه إلى أهله ، فإذا كان يوم القيامة كان اللّه الحافظ 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 الرضا عليه‌السلام ، عن أبيه عليه‌السلام قال : « سئل جعفر بن محمّد عليه‌السلام عن زيارة قبر الحسين عليه‌السلام ، فقال : أخبرني أبي عليه‌السلام أنّ من زار قبر الحسين بن علي عليهماالسلام عارفا بحقّه كتبه اللّه في علّيين ، ثمّ قال : إنّ حول قبره سبعين ألف ملك شعثا غبرا يبكون عليه إلى يوم القيامة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 محمّد بن مسلم قال : سمعت أبا عبداللّه جعفر بن محمّد عليه‌السلام يقول : «</w:t>
      </w:r>
    </w:p>
    <w:p>
      <w:pPr>
        <w:pStyle w:val="BookText"/>
      </w:pPr>
      <w:r>
        <w:rPr>
          <w:rFonts w:ascii="Amiri" w:hAnsi="Amiri" w:eastAsia="Amiri" w:cs="Amiri"/>
          <w:lang w:bidi="ar-SA"/>
          <w:color w:val="111111"/>
          <w:sz w:val="28"/>
          <w:szCs w:val="28"/>
          <w:rtl/>
        </w:rPr>
        <w:t xml:space="preserve">إنّ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عليهماالسلام عند ربّه ينظر إلى موضع معسكره ، ومن حوله من الشهداء معه ، وينظر إلى زوّاره وهو أعرف بحالهم ، وبأسمائهم وأسماء آبائهم ، ودرجاتهم ، ومنزلتهم عند اللّه عزّوجلّ من أحدكم بولده ، وإنّه ليرى من يبكيه ، فيستغفر له ويسأل آباءه عليهم‌السلام أن يستغفروا له ، ويقول : لو يعلم زائري ما أعدّ اللّه له لكان فرحه أكثر من جزعه ، وإنّ زائره لينقلب وما عليه من ذنب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 عبداللّه الطحّان ، عن أبي عبداللّه عليه‌السلام قال : سمعته يقول : « ما من أحد</w:t>
      </w:r>
    </w:p>
    <w:p>
      <w:pPr>
        <w:pStyle w:val="BookText"/>
      </w:pPr>
      <w:r>
        <w:rPr>
          <w:rFonts w:ascii="Amiri" w:hAnsi="Amiri" w:eastAsia="Amiri" w:cs="Amiri"/>
          <w:lang w:bidi="ar-SA"/>
          <w:color w:val="111111"/>
          <w:sz w:val="28"/>
          <w:szCs w:val="28"/>
          <w:rtl/>
        </w:rPr>
        <w:t xml:space="preserve">يوم القيامة إلاّ وهو يتمنّى أنّه زار الحسين بن علي عليهماالسلاملما يرى ما يصنع</w:t>
      </w:r>
    </w:p>
    <w:p>
      <w:pPr>
        <w:pStyle w:val="BookText"/>
      </w:pPr>
      <w:r>
        <w:rPr>
          <w:rFonts w:ascii="Amiri" w:hAnsi="Amiri" w:eastAsia="Amiri" w:cs="Amiri"/>
          <w:lang w:bidi="ar-SA"/>
          <w:color w:val="111111"/>
          <w:sz w:val="28"/>
          <w:szCs w:val="28"/>
          <w:rtl/>
        </w:rPr>
        <w:t xml:space="preserve">بزوار الحسين بن علي من كرامتهم على اللّه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 صالح بن ميثم ، عن أبي عبداللّه عليه‌السلام قال : « من سرّه أن يكون على موائد نور يوم القيامة فليكن من زوّار الحسين بن علي عليهماالسلام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 ابن بكير ، عن زرارة قال : سمعت أبا عبداللّه عليه‌السلاميقول : « إنّ لزوّار الحسين بن علي عليهماالسلام يوم القيامة فضلاً على الناس » ، قلت : وما فضلهم ؟ قال : «</w:t>
      </w:r>
    </w:p>
    <w:p>
      <w:pPr>
        <w:pStyle w:val="BookText"/>
      </w:pPr>
      <w:r>
        <w:rPr>
          <w:rFonts w:ascii="Amiri" w:hAnsi="Amiri" w:eastAsia="Amiri" w:cs="Amiri"/>
          <w:lang w:bidi="ar-SA"/>
          <w:color w:val="111111"/>
          <w:sz w:val="28"/>
          <w:szCs w:val="28"/>
          <w:rtl/>
        </w:rPr>
        <w:t xml:space="preserve">يدخلون الجنّة قبل الناس بأربعين عاما وسائر الناس في الحساب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عن عبدالرحمن بن كثير قال : قال أبو عبداللّه عليه‌السلام : « لو أنّ أحدكم حجّ دهره ثمّ لم يزر الحسين بن علي عليهماالسلام لكان تاركا حقّا من حقوق رسول اللّه صلى‌الله‌عليه‌و‌آله لأنّ حقّ الحسين عليه‌السلام فريضة من اللّه تعالى واجبة على كلّ مسلم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 عنبسة بن مصعب ، عن أبي عبداللّه عليه‌السلام قال : « من لم يأت قبر الحسين عليه‌السلام حتّى يموت كان منتقص الدين ، إن أُدخل الجنّة كان دون المؤمنين فيها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 أبان ، عن عبدالملك الخثعمي ، عن أبي عبداللّه عليه‌السلامقال : « لا تدع زيارة الحسين بن علي عليهماالسلام ومر أصحابك بذلك يمدّ اللّه في عمرك ، ويزيد في رزقك ، ويحييك اللّه سعيدا ، ولا تموت إلاّ شهيدا ، ويكتبك سعيدا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عن هشام بن سالم ، عن أبي عبداللّه عليه‌السلام في حديث طويل ، أنّه أتاه رجل فقال : هل يزار والدك - يعني الحسين عليه‌السلام ؟ قال : « نعم » ، قال : فما لمن زاره ؟ قال : « الجنّة إن كان يأتمّ به » ، قال : فما لمن تركه رغبة عنه ؟ قال : « الحسرة يوم الحسرة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عن أبي بصير ، عن أبي عبداللّه عليه‌السلام قال : « من أحبّ أن يصافحه مائة ألف نبي وأربعة وعشرون ألف نبي فليزر الحسين بن علي عليهماالسلام في النصف من شعبان ، فإنّ أرواح النبيين تستأذن اللّه في زيارته فيؤذن لهم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عن محمّد بن مسلم ، عن أبي جعفر عليه‌السلام قال : « مروا شيعتنا بزيارة قبر الحسين عليه‌السلام فإنّ اتيانه مفترض على كلّ مؤمن يقرّ للحسين بالإمامة من اللّه عزّوجلّ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عن بشير الدهّان ، عن أبي عبداللّه عليه‌السلام قال : « إنّ الرجل ليخرج إلى قبر الحسين عليه‌السلام فله إذا خرج من أهله بأوّل خطوة مغفرة ذنوبه ، ثمّ لم يزل يقدّس بكلّ خطوة حتّى يأتيه ، فإذا أتاه ناجاه اللّه فقال : عبدي سلني أعطك ، أدعني أجبك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عن سليمان بن خالد قال : سمعت أبا عبداللّه عليه‌السلام يقول : « عجبا لأقوام يزعمون أنّهم شيعة لنا ويقولون : إنّ أحدهم يمرّ به دهره لا يأتي قبر الحسين عليه‌السلام جفاء منه وتهاونا وعجزا وكسلاً ! أما واللّه لو يعلم ما فيه من الفضل ما تهاون ولا كسل ! » قلت : وما فيه من الفضل ؟ قال : « فضل وخير كثير ، أمّا أوّل ما يصيبه أن يغفر له ما مضى من ذنوبه ، ويقال له استأنف العمل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 جابر المكفوف ، عن أبي الصامت قال : سمعت أبا عبداللّه عليه‌السلام وهو يقول : « من أتى قبر الحسين عليه‌السلام ماشيا كتب اللّه له بكلّ خطوة ألف حسنة ، ومحا عنه ألف سيّئة ، ورفع له ألف درجة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عن علي بن ميمون الصايغ قال : قال لي أبو عبداللّه عليه‌السلام : « ياعلي بلغني أنّ أُناسا من شيعتنا تمرّ بهم السنة والسنتان وأكثر من ذلك لا يزورون الحسين بن علي بن أبي طالب عليهماالسلام ؟ » قلت : جعلت فداك إنّي لأعرف أُناسا</w:t>
      </w:r>
    </w:p>
    <w:p>
      <w:pPr>
        <w:pStyle w:val="BookText"/>
      </w:pPr>
      <w:r>
        <w:rPr>
          <w:rFonts w:ascii="Amiri" w:hAnsi="Amiri" w:eastAsia="Amiri" w:cs="Amiri"/>
          <w:lang w:bidi="ar-SA"/>
          <w:color w:val="111111"/>
          <w:sz w:val="28"/>
          <w:szCs w:val="28"/>
          <w:rtl/>
        </w:rPr>
        <w:t xml:space="preserve">كثيرا بهذه الصفة ، فقال : « أما واللّه لحظّهم أخطأوا ، وعن ثواب اللّه زاغوا ، وعن جوار محمّد صلى‌الله‌عليه‌و‌آله في الجنّة تباعدوا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عن أبي عبكر الحضرمي ، عن أبي جعفر عليه‌السلام في حديث قال : « من كان لنا محبّا فليرغب في زيارة قبر الحسين عليه‌السلام فمن كان للحسين عليه‌السلام محبّا زوّارا</w:t>
      </w:r>
    </w:p>
    <w:p>
      <w:pPr>
        <w:pStyle w:val="BookText"/>
      </w:pPr>
      <w:r>
        <w:rPr>
          <w:rFonts w:ascii="Amiri" w:hAnsi="Amiri" w:eastAsia="Amiri" w:cs="Amiri"/>
          <w:lang w:bidi="ar-SA"/>
          <w:color w:val="111111"/>
          <w:sz w:val="28"/>
          <w:szCs w:val="28"/>
          <w:rtl/>
        </w:rPr>
        <w:t xml:space="preserve">عرفناه بالحبّ لنا أهل البيت ، وكان من أهل الجنّة ، ومن لم يكن للحسين عليه‌السلام زوّارا كان ناقص الإيمان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عن الحسين بن محمّد قال : قال أبو الحسن موسى عليه‌السلام : « أدنى ما يثاب به زائر أبي عبداللّه - الحسين عليه‌السلام - بشطّ الفرات ، إذا عرف حقّه وحرمته وولايته ، أن يغفر له ما تقدّم من ذنبه وما تأخّر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عن الهيثم بن عبداللّه ، عن الرضا علي بن موسى ، عن أبيه عليهماالسلام قال : قال الصادق عليه‌السلام : « إنّ أيّام زائري الحسين بن علي عليهماالسلام لا تعدّ من آجالهم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عن شعيب العقرقوفي ، عن أبي عبداللّه عليه‌السلام يقول : قلت له : من أتى قبر الحسين عليه‌السلام ما له من الأجر والثواب ؟ قال : « ياشعيب ما صلّى عنده أحد ودعا له دعوة إلاّ استجيب له عاجله وآجله » ، قلت : زدني فيه ، قال : « أيسر ما يقال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لزائر الحسين عليه‌السلام قد غفر لك ياعبداللّه فاستأنف اليوم عملاً جديدا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عن قدامة بن مالك ، عن أبي عبداللّه عليه‌السلام قال : « من أراد زيارة قبر الحسين عليه‌السلام لا أشرا ولا بطرا ولا رياءً ولا سمعة ، محصت ذنوبه كما يمحص الثوب في الماء ، فلا يبقى عليه دنس ، ويكتب اللّه له بكلّ خطوة حجّة ، وكلّما رفع قدما عمرة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عن ابن بكير ، عن أبي عبداللّه عليه‌السلام قال : قلت له : إنّ قلبي ينازعني إلى زيارة قبر أبيك ، وإذا خرجت فقلبي وجل مشفق حتّى أرجع خوفا من السلطان والسعاة وأصحاب المصالح ، فقال : « يابن بكير ، أما تحبّ أن يراك اللّه فينا خائفا ؟ أما تعلم أنّه من خاف لخوفنا أظلّه اللّه في ظلّ عرشه ؟ وكان يحدّثه الحسين عليه‌السلام تحت العرش وآمنه اللّه من أفزاع يوم القيامة ، يفزع الناس ولا يفزع ، فإن فزع وقّرته الملائكة ، وسكّنت قلبه بالبشارة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عن داود بن يزيد ، عن أبي عبداللّه عليه‌السلام قال : « من زار قبر الحسين عليه‌السلام في كلّ جمعة غفر اللّه له البتة ، ولم يخرج من الدنيا وفي نفسه حسرة منها وكان مسكنه في الجنّة مع الحسين بن علي عليه‌السلام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عن عبداللّه بن ميمون ، عن أبي عبداللّه عليه‌السلام قال : قلت له : ما لمن زار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عليه‌السلام عارفا بحقّه غير مستكبر ولا مستنكف ؟ قال عليه‌السلام : « يكتب له ألف حجّة مقبولة ، وألف عمرة مقبولة ، وإن كان شقيّا كتب سعيدا ، ولم يزل يخوض في رحمة اللّه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 أبي عبداللّه عليه‌السلام قال : « من أراد اللّه به الخير قذف في قلبه حبّ الحسين عليه‌السلام وحبّ زيارته ، ومن أراد اللّه به السوء قذف في قلبه بغض الحسين عليه‌السلام وبغض زيارته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وعن أبي عبداللّه عليه‌السلام قال : « واللّه إنّ اللّه ليباهي بزائر الحسين والوافد يفده ، الملائكة المقرّبين وحملة عرشه حتّى أنّه ليقول لهم : أما ترون زوّار قبر الحسين عليه‌السلام أتوه شوقا إليه وإلى فاطمة ، أما وعزّتي وجلالي</w:t>
      </w:r>
    </w:p>
    <w:p>
      <w:pPr>
        <w:pStyle w:val="BookText"/>
      </w:pPr>
      <w:r>
        <w:rPr>
          <w:rFonts w:ascii="Amiri" w:hAnsi="Amiri" w:eastAsia="Amiri" w:cs="Amiri"/>
          <w:lang w:bidi="ar-SA"/>
          <w:color w:val="111111"/>
          <w:sz w:val="28"/>
          <w:szCs w:val="28"/>
          <w:rtl/>
        </w:rPr>
        <w:t xml:space="preserve">وعظمتي لأُوجبن لهم كرامتي » ... الحديث ، وفيه ثواب جزيل</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ح19681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عن ابن مسكان ، عن أبي عبداللّه عليه‌السلام أنّه سمعه يقول : « من زار الحسين عليه‌السلام يريد به وجه اللّه أخرجه اللّه من ذنوبه كمولود ولدته أُمّه وشيعته الملائكة في مسيره - إلى أن قال - وسألت الملائكة المغفرة له من ربّه ، ونادته الملائكة (طبت وطاب من زرت) وحفظ في أهله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عن أبي أُسامة بن زيد الشحّام قال : سمعت أبا عبداللّه عليه‌السلاميقول : «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قبر الحسين عليه‌السلام تشوّقا إليه كتبه اللّه من الآمنين يوم القيامة ، وأُعطي كتابه بيمينه ، وكان تحت لواء الحسين بن علي عليه‌السلامحتّى يدخل الجنّة ، فيسكنه في درجته إنّ اللّه سميع عليم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عن أبي بصير ، عن أبي عبداللّه عليه‌السلام قال : « من أحبّ أن يكون مسكنه في الجنّة ومأواه الجنّة فلا يدع زيارة المظلوم » ، قلت : ومن هو ؟ قال : «</w:t>
      </w:r>
    </w:p>
    <w:p>
      <w:pPr>
        <w:pStyle w:val="BookText"/>
      </w:pPr>
      <w:r>
        <w:rPr>
          <w:rFonts w:ascii="Amiri" w:hAnsi="Amiri" w:eastAsia="Amiri" w:cs="Amiri"/>
          <w:lang w:bidi="ar-SA"/>
          <w:color w:val="111111"/>
          <w:sz w:val="28"/>
          <w:szCs w:val="28"/>
          <w:rtl/>
        </w:rPr>
        <w:t xml:space="preserve">الحسين عليه‌السلام ، فمن أتاه شوقا إليه وحبّا لرسول اللّه صلى‌الله‌عليه‌و‌آلهوحبّا لفاطمة عليهاالسلام ، وحبّا لأمير المؤمنين عليه‌السلام ، أقعده اللّه على موائد الجنّة يأكل معهم والناس في الحساب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عن علي بن محمّد بن فيض بن المختار ، عن أبيه ، عن جعفر بن محمّد عليه‌السلام أنّه سئل عن زيارة الحسين عليه‌السلام فقيل له : هل في ذلك وقت أفضل من</w:t>
      </w:r>
    </w:p>
    <w:p>
      <w:pPr>
        <w:pStyle w:val="BookText"/>
      </w:pPr>
      <w:r>
        <w:rPr>
          <w:rFonts w:ascii="Amiri" w:hAnsi="Amiri" w:eastAsia="Amiri" w:cs="Amiri"/>
          <w:lang w:bidi="ar-SA"/>
          <w:color w:val="111111"/>
          <w:sz w:val="28"/>
          <w:szCs w:val="28"/>
          <w:rtl/>
        </w:rPr>
        <w:t xml:space="preserve">وقت ؟ فقال عليه‌السلام : « زوروه صلّى اللّه عليه في كلّ وقت وفي كلّ حين ، فإنّ زيارته عليه‌السلامخير موضوع ، فمن أكثر منها فقد استكثر من الخير ، ومن قلّل قُلّل له ، وتحرّوا بزيارتكم الأوقات الشريفة فإنّ الأعمال الصالحة فيها مضاعفة ، وهي أوقات مهبط الملائكة لزيارته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عن محمّد بن مسلم ، عن أبي عبداللّه عليه‌السلام في حديث طويل قال : قال لي : « هل تأتي قبر الحسين عليه‌السلام ؟ » قلت : نعم على خوف ووجل ، فقال : « ما كان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أشدّ فالثواب فيه على قدر الخوف ، ومن خاف في إتيانه أمن اللّه روعته يوم يقوم الناس لربّ العالمين ، وانصرف بالمغفرة ، وسلّمت عليه الملائكة ، وزاره النبي صلى‌الله‌عليه‌و‌آله وانقلب بنعمة من اللّه وفضل لم يمسسهم سوء واتّبع رضوان اللّه ... » الحديث</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جاء في كامل الزيارات : « من زار قبر الحسين بن علي عليهماالسلام يوم عاشوراء عارفا بحقّه كان كمن زار اللّه في عرشه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وجاء أيضا في بشارة المصطفى : « أنّ من زار الحسين عليه‌السلام كمن زار رسول اللّه صلى‌الله‌عليه‌و‌آله وكمن زار عليا عليه‌السلام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وروى في الاقبال : « إنّ الملائكة وأرواح النبيين يستأذنون اللّه في زيارته - زيارة الحسين عليه‌السلام - فيؤذن لهم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وجاء في كامل الزيارات : « إنّ زيارة قبر الحسين عليه‌السلامأفضل ما يكون</w:t>
      </w:r>
    </w:p>
    <w:p>
      <w:pPr>
        <w:pStyle w:val="BookText"/>
      </w:pPr>
      <w:r>
        <w:rPr>
          <w:rFonts w:ascii="IRNazanin" w:hAnsi="IRNazanin" w:eastAsia="IRNazanin" w:cs="IRNazanin"/>
          <w:lang w:bidi="fa-IR"/>
          <w:color w:val="111111"/>
          <w:sz w:val="28"/>
          <w:szCs w:val="28"/>
          <w:rtl/>
        </w:rPr>
        <w:t xml:space="preserve">من الأعمال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6117_51209"/>
    <w:bookmarkEnd w:id="24"/>
    <w:p>
      <w:pPr>
        <w:pStyle w:val="Heading3"/>
      </w:pPr>
      <w:bookmarkStart w:id="72" w:name="_Toc32"/>
      <w:r>
        <w:t>المبحث الثالث : الآثار المترتّبة على زيارة الحسين عليه‌السلام</w:t>
      </w:r>
      <w:bookmarkEnd w:id="72"/>
    </w:p>
    <w:p>
      <w:pPr>
        <w:pStyle w:val="Heading4"/>
      </w:pPr>
      <w:bookmarkStart w:id="73" w:name="_Toc33"/>
      <w:r>
        <w:t>اشارة</w:t>
      </w:r>
      <w:bookmarkEnd w:id="73"/>
    </w:p>
    <w:p>
      <w:pPr>
        <w:pStyle w:val="BookText"/>
      </w:pPr>
      <w:r>
        <w:rPr>
          <w:rFonts w:ascii="Amiri" w:hAnsi="Amiri" w:eastAsia="Amiri" w:cs="Amiri"/>
          <w:lang w:bidi="ar-SA"/>
          <w:color w:val="111111"/>
          <w:sz w:val="28"/>
          <w:szCs w:val="28"/>
          <w:rtl/>
        </w:rPr>
        <w:t xml:space="preserve">دلّت النصوص المستفيضة على أنّ اتيان قبر الإمام الحسين عليه‌السلاملزيارته يزيد في الرزق ، ويمدّ في العمر ، ويدفع المدافع السيّئة ومنها ميتة السوء ، ويوجب كشف الهموم ، وقضاء الحوائج ، وإجابة الدعاء ، وغفران الذنوب ، والتوفيق الدائم ، وتخفيف الحساب وارتفاع الدرجات ، ورفع الهموم والكربات ، والحفظ في النفس والمال ، والراحة عند الموت ، وسعة القبر ، والأمن عند الحساب ، والنجاة من النار ،</w:t>
      </w:r>
    </w:p>
    <w:p>
      <w:pPr>
        <w:pStyle w:val="BookText"/>
      </w:pPr>
      <w:r>
        <w:rPr>
          <w:rFonts w:ascii="Amiri" w:hAnsi="Amiri" w:eastAsia="Amiri" w:cs="Amiri"/>
          <w:lang w:bidi="ar-SA"/>
          <w:color w:val="111111"/>
          <w:sz w:val="28"/>
          <w:szCs w:val="28"/>
          <w:rtl/>
        </w:rPr>
        <w:t xml:space="preserve">والفوز بالجنّة بل الفوز بمرافقة النبي صلى‌الله‌عليه‌و‌آله وأهل بيته .</w:t>
      </w:r>
    </w:p>
    <w:p>
      <w:pPr>
        <w:pStyle w:val="BookText"/>
      </w:pPr>
      <w:r>
        <w:rPr>
          <w:rFonts w:ascii="Amiri" w:hAnsi="Amiri" w:eastAsia="Amiri" w:cs="Amiri"/>
          <w:lang w:bidi="ar-SA"/>
          <w:color w:val="111111"/>
          <w:sz w:val="28"/>
          <w:szCs w:val="28"/>
          <w:rtl/>
        </w:rPr>
        <w:t xml:space="preserve">فمن هذه الآثار المذكورة في الأخبار الشريفة 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عبادة المكرّمين : فإذا زار الموالي الإمام الحسين عليه‌السلام فإنّه يحصل على مرتبة من مراتب عبادة المكرّمين ، وهم الملائكة ، الذين يكون علو مراتبهم بمراتب عبادتهم ، نعم إنّ زائر الإمام الحسين سلام اللّه عليه ينال بزيارته صلاة الملائكة</w:t>
      </w:r>
    </w:p>
    <w:p>
      <w:pPr>
        <w:pStyle w:val="BookText"/>
      </w:pPr>
      <w:r>
        <w:rPr>
          <w:rFonts w:ascii="Amiri" w:hAnsi="Amiri" w:eastAsia="Amiri" w:cs="Amiri"/>
          <w:lang w:bidi="ar-SA"/>
          <w:color w:val="111111"/>
          <w:sz w:val="28"/>
          <w:szCs w:val="28"/>
          <w:rtl/>
        </w:rPr>
        <w:t xml:space="preserve">وتسبيحهم وتقديسهم وطول عبادتهم إلى يوم القيامة ، وبهذا يظهر معنى الرواية الشريفة : « من أتى قبر الحسين عليه‌السلام شوقا إليه كان من عباد اللّه المكرّمين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عبادة المصطفين : كما أنّ زائر الإمام الحسين عليه‌السلام يحصل مرتبة من مراتب عبادة المصطفين ، وهم الأنبياء سلام اللّه عليهم أجمعين ، بل إنّ من خواص زيارة الإمام الحسين عليه‌السلام هو الكون مع النبي صلى‌الله‌عليه‌و‌آلهوالأوصياء في درجاتهم والأكل معهم على موائدهم ومصافحتهم والحوز على دعائهم والتحدّث معهم وسلامهم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كما جاء في الروايات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العبادات : من زيارة الإمام الحسين عليه‌السلام ينال الزائر ثواب العبادات بما فيها خطابات الصلاة ، والزكاة والحجّ ، والجهاد والمرابطة ، والصدقات والآداب والمستحبّات ، وثواب أعلى درجات النيّات ، وثواب عبادة العمر كلّه بل الدهر كلّه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 من الذنوب : كما تخلّص زيارة الإمام الحسين عليه‌السلامصاحبها من الذنوب تخليصا تامّا ، وقد ورد ما يقرب على أربعين حديثا من الأحاديث المعتبرة أنّ زائر الإمام الحسين عليه‌السلام يغفر له ما تقدّم من ذنبه وما تأخر ، بل في بعضها أنّ الزائر يكون كيوم ولدته أُمّه ، وفي بعضها يمحّص صاحبها من الذنوب كما يمحّص الثوب الوسخ في الماء ، خاصّة إذا كانت الزيارة مشتملة على البكاء ، كما ورد في وصية الإمام الرضا عليه‌السلام للريّان بن شبيب حيث قال عليه‌السلام : « يابن شبيب إن بكيت على الحسين عليه‌السلام حتّى تصير دموعك على خدّيك غفر اللّه لك كلّ ذنب أذنبته صغيرا كان أو كبيرا ، قليلاً كان أو كثيرا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البكاء على الإمام الحسين عليه‌السلام وزيارته يوجبان مغفرة الذنوب جميعا ، وليس الذنوب الماضية فقط ، بل قد توجب زيارة سيّد الشهداء عليه‌السلام مغفرة الذنوب</w:t>
      </w:r>
    </w:p>
    <w:p>
      <w:pPr>
        <w:pStyle w:val="BookText"/>
      </w:pPr>
      <w:r>
        <w:rPr>
          <w:rFonts w:ascii="Amiri" w:hAnsi="Amiri" w:eastAsia="Amiri" w:cs="Amiri"/>
          <w:lang w:bidi="ar-SA"/>
          <w:color w:val="111111"/>
          <w:sz w:val="28"/>
          <w:szCs w:val="28"/>
          <w:rtl/>
        </w:rPr>
        <w:t xml:space="preserve">المستقبلة أيضا . فعن الإمام الصادق عليه‌السلام قال : « لو تعلم أيّها الباكي ما أُعد 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لفرحت أكثر ممّا جزعت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الشفاعة للآخرين : فإنّ زائر الإمام الحسين عليه‌السلام يكون سببا لخلاص غيره ، ففي رواية سيف التمّار ، عن الإمام الصادق عليه‌السلام قال : « زائر الحسين عليه‌السلام مشفّع يوم القيامة لمائة رجل كلّهم قد وجبت لهم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بالاضافة إلى ذلك فإنّ زيارة الإمام الحسين عليه‌السلام توجب غفران ذنوب والدي الزائر وكلّ من يحبّ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الآثار العجيبة لزيارة الإمام الحسين عليه‌السلام : إنّ زيارة الإمام الحسين عليه‌السلام تزيد في الأعمار ، وتوسّع في الأرزاق ، وتوجب طول العمر ، وحفظ النفس والمال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إنّها تورث الاطمئنان في العقائد الحقّة ورفع الشبهات ، ففي زيارة عرفة ورد إنّ زيارة الإمام الحسين عليه‌السلام تورث الاطمئنان في العقائد الحقّة</w:t>
      </w:r>
      <w:r>
        <w:rPr>
          <w:rStyle w:val="FootnoteReference"/>
        </w:rPr>
        <w:footnoteReference w:id="170"/>
      </w:r>
      <w:r>
        <w:rPr>
          <w:rFonts w:ascii="Amiri" w:hAnsi="Amiri" w:eastAsia="Amiri" w:cs="Amiri"/>
          <w:lang w:bidi="ar-SA"/>
          <w:color w:val="111111"/>
          <w:sz w:val="28"/>
          <w:szCs w:val="28"/>
          <w:rtl/>
        </w:rPr>
        <w:t xml:space="preserve">. ولا يخفى أنّ هذا الأثر أعلى من كلّ أثر ، إذ أنّ كلّ أثر يتوقّف عليه .</w:t>
      </w:r>
    </w:p>
    <w:p>
      <w:pPr>
        <w:pStyle w:val="BookText"/>
      </w:pPr>
      <w:r>
        <w:rPr>
          <w:rFonts w:ascii="Amiri" w:hAnsi="Amiri" w:eastAsia="Amiri" w:cs="Amiri"/>
          <w:lang w:bidi="ar-SA"/>
          <w:color w:val="111111"/>
          <w:sz w:val="28"/>
          <w:szCs w:val="28"/>
          <w:rtl/>
        </w:rPr>
        <w:t xml:space="preserve">ومن الآثار العجيبة - كما ورد في الروايات - لزيارة الإمام الحسين عليه‌السلام أنّها تهوّن سكرات الموت ، وتؤمن ضغطة القبر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أنّها تدفع مدافع السوء ، وميتات السوء ، بل ورد في بعض الروايات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6117_51212"/>
    <w:bookmarkEnd w:id="25"/>
    <w:p>
      <w:pPr>
        <w:pStyle w:val="BookText"/>
      </w:pPr>
      <w:r>
        <w:rPr>
          <w:rFonts w:ascii="Amiri" w:hAnsi="Amiri" w:eastAsia="Amiri" w:cs="Amiri"/>
          <w:lang w:bidi="ar-SA"/>
          <w:color w:val="111111"/>
          <w:sz w:val="28"/>
          <w:szCs w:val="28"/>
          <w:rtl/>
        </w:rPr>
        <w:t xml:space="preserve">أنّ زائر الإمام الحسين عليه‌السلام يدخل في ضمان النبي صلى‌الله‌عليه‌و‌آله حيث ضمن الرسول صلى‌الله‌عليه‌و‌آله لمن زاره أو أباه أو أخاه أو أُمّه أن يزوره يوم القيامة ويخلّصه من أهوالها وشدائدها .</w:t>
      </w:r>
    </w:p>
    <w:p>
      <w:pPr>
        <w:pStyle w:val="BookText"/>
      </w:pPr>
      <w:r>
        <w:rPr>
          <w:rFonts w:ascii="Amiri" w:hAnsi="Amiri" w:eastAsia="Amiri" w:cs="Amiri"/>
          <w:lang w:bidi="ar-SA"/>
          <w:color w:val="111111"/>
          <w:sz w:val="28"/>
          <w:szCs w:val="28"/>
          <w:rtl/>
        </w:rPr>
        <w:t xml:space="preserve">ففي الخبر الشريف : « إنّ زائر الحسين عليه‌السلام من الآمنين يوم القيامة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الإمام الحسين لا يأته لهفان أو مكروب أو مغموم أو ذو عاهة إلاّ نفّس اللّه كربته وكشف غمّته ، وعافاه من عاهته وأعطاه مسألته .</w:t>
      </w:r>
    </w:p>
    <w:p>
      <w:pPr>
        <w:pStyle w:val="BookText"/>
      </w:pPr>
      <w:r>
        <w:rPr>
          <w:rFonts w:ascii="Amiri" w:hAnsi="Amiri" w:eastAsia="Amiri" w:cs="Amiri"/>
          <w:lang w:bidi="ar-SA"/>
          <w:color w:val="111111"/>
          <w:sz w:val="28"/>
          <w:szCs w:val="28"/>
          <w:rtl/>
        </w:rPr>
        <w:t xml:space="preserve">ففي الخبر أنّ الإمام الصادق عليه‌السلام مرض ، فأمر من عنده أن يستأجروا له أجيرا يدعو له عند قبر الحسين عليه‌السلام ، فوجدوا رجلاً فقالوا له ذلك ، فقال : أنا أمضي ولكن الحسين إمام مفترض الطاعة وهو إمام مفترض الطاعة ، فرجعوا إلى الإمام الصادق عليه‌السلام وأخبروه ، فقال عليه‌السلام : « هو كما قال ، ولكن أما عرف أنّ للّه تعالى بقاعا يستجاب فيها الدعاء ، فتلك البقعة من تلك البقاع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ابن عباس ، عن النبي صلى‌الله‌عليه‌و‌آله في الحسين عليه‌السلام : « وإنّ الاجابة تحت قبّته ، والشفاء في تربته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4"/>
      </w:pPr>
      <w:bookmarkStart w:id="74" w:name="_Toc34"/>
      <w:r>
        <w:t>آثار ترك زيارة الإمام الحسين عليه‌السلام :</w:t>
      </w:r>
      <w:bookmarkEnd w:id="74"/>
    </w:p>
    <w:p>
      <w:pPr>
        <w:pStyle w:val="BookText"/>
      </w:pPr>
      <w:r>
        <w:rPr>
          <w:rFonts w:ascii="Amiri" w:hAnsi="Amiri" w:eastAsia="Amiri" w:cs="Amiri"/>
          <w:lang w:bidi="ar-SA"/>
          <w:color w:val="111111"/>
          <w:sz w:val="28"/>
          <w:szCs w:val="28"/>
          <w:rtl/>
        </w:rPr>
        <w:t xml:space="preserve">إنّ الآثار المترتّبة على ترك زيارة الإمام الحسين عليه‌السلام مع القدرة على زيارته كثيرة أشارت الروايات الشريفة إلى بعضها وهي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الزيغ عن ثواب اللّه : عن علي بن ميمون الصايغ ، أنّه قال : قال لي أبو عبداللّه عليه‌السلام : « ياعلي بلغني أنّ أُناسا من شيعتنا تمرّ بهم السنة والسنتان وأكثر من ذلك لا يزورون الحسين بن علي بن أبي طالب عليهماالسلام » . قلت : جعلت فداك إنّي لأعرف أُناسا كثيرا بهذه الصفة ، فقال : « أما واللّه لحظّهم أخطأوا ، وعن ثواب اللّه زاغوا ، وعن جوار محمّد صلى‌الله‌عليه‌و‌آله في الجنّة تباعدوا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عقّ أهل البيت عليهم‌السلام : عن الإمام الصادق عليه‌السلام ، قال : « إنّ من ترك</w:t>
      </w:r>
    </w:p>
    <w:p>
      <w:pPr>
        <w:pStyle w:val="BookText"/>
      </w:pPr>
      <w:r>
        <w:rPr>
          <w:rFonts w:ascii="Amiri" w:hAnsi="Amiri" w:eastAsia="Amiri" w:cs="Amiri"/>
          <w:lang w:bidi="ar-SA"/>
          <w:color w:val="111111"/>
          <w:sz w:val="28"/>
          <w:szCs w:val="28"/>
          <w:rtl/>
        </w:rPr>
        <w:t xml:space="preserve">زيارته عليه‌السلام وهو قادر على ذلك فقد عقّ رسول اللّه صلى‌الله‌عليه‌و‌آلهوعقّنا »</w:t>
      </w:r>
      <w:r>
        <w:rPr>
          <w:rStyle w:val="FootnoteReference"/>
        </w:rPr>
        <w:footnoteReference w:id="176"/>
      </w:r>
      <w:r>
        <w:rPr>
          <w:rFonts w:ascii="Amiri" w:hAnsi="Amiri" w:eastAsia="Amiri" w:cs="Amiri"/>
          <w:lang w:bidi="ar-SA"/>
          <w:color w:val="111111"/>
          <w:sz w:val="28"/>
          <w:szCs w:val="28"/>
          <w:rtl/>
        </w:rPr>
        <w:t xml:space="preserve">. أي يكون عاقّا لرسول اللّه صلى‌الله‌عليه‌و‌آله وعاقّا لأهل البيت جميعا عليهم‌السلام.</w:t>
      </w:r>
    </w:p>
    <w:p>
      <w:pPr>
        <w:pStyle w:val="BookText"/>
      </w:pPr>
      <w:r>
        <w:rPr>
          <w:rFonts w:ascii="Amiri" w:hAnsi="Amiri" w:eastAsia="Amiri" w:cs="Amiri"/>
          <w:lang w:bidi="ar-SA"/>
          <w:color w:val="111111"/>
          <w:sz w:val="28"/>
          <w:szCs w:val="28"/>
          <w:rtl/>
        </w:rPr>
        <w:t xml:space="preserve">3 - ترك حقوق الرسول صلى‌الله‌عليه‌و‌آله : عن عبدالرحمن بن كثير ، عنه</w:t>
      </w:r>
    </w:p>
    <w:p>
      <w:pPr>
        <w:pStyle w:val="BookText"/>
      </w:pPr>
      <w:r>
        <w:rPr>
          <w:rFonts w:ascii="Amiri" w:hAnsi="Amiri" w:eastAsia="Amiri" w:cs="Amiri"/>
          <w:lang w:bidi="ar-SA"/>
          <w:color w:val="111111"/>
          <w:sz w:val="28"/>
          <w:szCs w:val="28"/>
          <w:rtl/>
        </w:rPr>
        <w:t xml:space="preserve">عليه‌السلام ، قال : «</w:t>
      </w:r>
    </w:p>
    <w:p>
      <w:pPr>
        <w:pStyle w:val="BookText"/>
      </w:pPr>
      <w:r>
        <w:rPr>
          <w:rFonts w:ascii="Amiri" w:hAnsi="Amiri" w:eastAsia="Amiri" w:cs="Amiri"/>
          <w:lang w:bidi="ar-SA"/>
          <w:color w:val="111111"/>
          <w:sz w:val="28"/>
          <w:szCs w:val="28"/>
          <w:rtl/>
        </w:rPr>
        <w:t xml:space="preserve">لو أنّ أحدكم حجّ دهره ثمّ لم يزر الحسين بن علي عليهماالسلام ؛ لكان تاركا حقّا من حقوق‌رسول‌اللّه صلى‌الله‌عليه‌و‌آله،لأنّ‌حقّ‌الحسين‌فريضه‌من‌اللّه‌تعالى‌واجبه‌على‌كلّ‌مسلم»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 لو أنّ أحدكم حجّ ألف حجّة ثمّ لم يأت قبر الحسين عليه‌السلام ، لكان تاركا حقّا من حقوق اللّه تعالى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انتقاص الإيمان : عن محمّد بن مسلم ، عن أبي جعفر عليه‌السلام، قال : « من لم يأت قبر الحسين عليه‌السلام من شيعتنا ، كان منتقص الإيمان ، منتقص الدين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المراتب الدانية : فإنّ تارك زيارة الإمام الحسين إن دخل الجنّة ، كان دون‌كلّ المؤمنين،كماقال الصادق عليه‌السلام:«إن أُدخل الجنّه‌كان دون المؤمنين‌فيها»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نقصان العمر والرزق : فإنّ تركها يؤدّي إلى نقص العمر والرزق وقد دلّت‌على‌ذلك‌روايات‌كثيرة،وفيبعض‌الروايات‌أنّ‌تركهامؤثّرفينقص‌سنه‌من‌العمر.</w:t>
      </w:r>
    </w:p>
    <w:p>
      <w:pPr>
        <w:pStyle w:val="BookText"/>
      </w:pPr>
      <w:r>
        <w:rPr>
          <w:rFonts w:ascii="Amiri" w:hAnsi="Amiri" w:eastAsia="Amiri" w:cs="Amiri"/>
          <w:lang w:bidi="ar-SA"/>
          <w:color w:val="111111"/>
          <w:sz w:val="28"/>
          <w:szCs w:val="28"/>
          <w:rtl/>
        </w:rPr>
        <w:t xml:space="preserve">ففي الخبر : « من لم يزر قبر الحسين عليه‌السلام فقد حرم خيرا كثيرا ونقص من عمره سنة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الخروج من ربقة التشيّع : فلا يكون تارك زيارة سيّد الشهداء عليه‌السلام</w:t>
      </w:r>
    </w:p>
    <w:p>
      <w:pPr>
        <w:pStyle w:val="BookText"/>
      </w:pPr>
      <w:r>
        <w:rPr>
          <w:rFonts w:ascii="Amiri" w:hAnsi="Amiri" w:eastAsia="Amiri" w:cs="Amiri"/>
          <w:lang w:bidi="ar-SA"/>
          <w:color w:val="111111"/>
          <w:sz w:val="28"/>
          <w:szCs w:val="28"/>
          <w:rtl/>
        </w:rPr>
        <w:t xml:space="preserve">جحودا لها من شيعة أهل البيت عليهم‌السلام ، فعن الإمام الصادق عليه‌السلام ، قال : « من لم يأت قبرالحسين عليه‌السلام وهو يزعم أنّه لنا شيعة حتّى يموت ، فليس هو لنا شيعة»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الحسرة والندامة : فإنّ تارك زيارة الإمام الحسين عليه‌السلاميكون مصيره الحسرة والندامة ، كما قال الصادق عليه‌السلام لمّا سئل : فما لمن تركه رغبة عنه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عليه‌السلام : « الحسرة يوم الحسرة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دخول النار : عن هارون بن خارجة ، عن الصادق ، قال :</w:t>
      </w:r>
    </w:p>
    <w:p>
      <w:pPr>
        <w:pStyle w:val="BookText"/>
      </w:pPr>
      <w:r>
        <w:rPr>
          <w:rFonts w:ascii="Amiri" w:hAnsi="Amiri" w:eastAsia="Amiri" w:cs="Amiri"/>
          <w:lang w:bidi="ar-SA"/>
          <w:color w:val="111111"/>
          <w:sz w:val="28"/>
          <w:szCs w:val="28"/>
          <w:rtl/>
        </w:rPr>
        <w:t xml:space="preserve">سألته عمّن ترك زيارة قبر الحسين عليه‌السلام من غير علّة ، فقال : « هذا رجل من أهل النار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6117_51215"/>
    <w:bookmarkEnd w:id="26"/>
    <w:p>
      <w:pPr>
        <w:pStyle w:val="Heading3"/>
      </w:pPr>
      <w:bookmarkStart w:id="75" w:name="_Toc35"/>
      <w:r>
        <w:t>المبحث الرابع : الآداب العامّة لزيارة الإمام الحسين عليه‌السلام</w:t>
      </w:r>
      <w:bookmarkEnd w:id="75"/>
    </w:p>
    <w:p>
      <w:pPr>
        <w:pStyle w:val="Heading4"/>
      </w:pPr>
      <w:bookmarkStart w:id="76" w:name="_Toc36"/>
      <w:r>
        <w:t>اشارة</w:t>
      </w:r>
      <w:bookmarkEnd w:id="76"/>
    </w:p>
    <w:p>
      <w:pPr>
        <w:pStyle w:val="BookText"/>
      </w:pPr>
      <w:r>
        <w:rPr>
          <w:rFonts w:ascii="Amiri" w:hAnsi="Amiri" w:eastAsia="Amiri" w:cs="Amiri"/>
          <w:lang w:bidi="ar-SA"/>
          <w:color w:val="111111"/>
          <w:sz w:val="28"/>
          <w:szCs w:val="28"/>
          <w:rtl/>
        </w:rPr>
        <w:t xml:space="preserve">قال تعالى : «فَاخْلَعْ نَعْلَيْكَ إِنَّكَ بِالْوَادِي الْمُقَدَّسِ طُوىً»</w:t>
      </w:r>
      <w:r>
        <w:rPr>
          <w:rStyle w:val="FootnoteReference"/>
        </w:rPr>
        <w:footnoteReference w:id="185"/>
      </w:r>
      <w:r>
        <w:rPr>
          <w:rFonts w:ascii="Amiri" w:hAnsi="Amiri" w:eastAsia="Amiri" w:cs="Amiri"/>
          <w:lang w:bidi="ar-SA"/>
          <w:color w:val="111111"/>
          <w:sz w:val="28"/>
          <w:szCs w:val="28"/>
          <w:rtl/>
        </w:rPr>
        <w:t xml:space="preserve">وقال عزّوجلّ : «لاَ تَرْفَعُوا أَصْوَاتَكُمْ فَوْقَ صَوْتِ النَّبِيِّ»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الآية الأُولى تومئ إلى لزوم إكرام البقاع المقدّسة وخلع النعلين فيها بل عند القرب منها لا سيّما في الطف والغري ، لما روي أنّ الشجرة كانت في كربلاء والغري</w:t>
      </w:r>
      <w:r>
        <w:rPr>
          <w:rStyle w:val="FootnoteReference"/>
        </w:rPr>
        <w:footnoteReference w:id="187"/>
      </w:r>
      <w:r>
        <w:rPr>
          <w:rFonts w:ascii="Amiri" w:hAnsi="Amiri" w:eastAsia="Amiri" w:cs="Amiri"/>
          <w:lang w:bidi="ar-SA"/>
          <w:color w:val="111111"/>
          <w:sz w:val="28"/>
          <w:szCs w:val="28"/>
          <w:rtl/>
        </w:rPr>
        <w:t xml:space="preserve">قطعة من الطور . وتدلّ الآية الثانية على لزوم خفض الصوت عند النبي صلى‌الله‌عليه‌و‌آله لما روي أنّ حرمتهم بعد الموت كحرمتهم في الحياة ، وكذا عند قبور سائر الأئمّة الأطهار عليهم‌السلام لما ورد أنّ حرمتهم كحرمة النبي صلى‌الله‌عليه‌و‌آله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منطلق المعرفة بالإمام الحسين عليه‌السلام وبمقامه العظيم عند اللّه عزّوجلّ ، وكونه إماما مفترض الطاعة قُتل في أعظم كارثة إنسانية دينية عرفها التأريخ ، ولأهمية البكاء وحضور القلب عند زيارته عليه‌السلام ، ورد في الروايات أن يكون الزائر عارفا بحقّ الإمام الحسين عليه‌السلام ، وزيادة على خصوصية في ذلك بأن تكون الزيارة خالصة لوجه اللّه ، وأن يكون محتسبا لا أشرا ولا بطرا ولا لسمعة</w:t>
      </w:r>
      <w:r>
        <w:rPr>
          <w:rStyle w:val="FootnoteReference"/>
        </w:rPr>
        <w:footnoteReference w:id="189"/>
      </w:r>
      <w:r>
        <w:rPr>
          <w:rFonts w:ascii="Amiri" w:hAnsi="Amiri" w:eastAsia="Amiri" w:cs="Amiri"/>
          <w:lang w:bidi="ar-SA"/>
          <w:color w:val="111111"/>
          <w:sz w:val="28"/>
          <w:szCs w:val="28"/>
          <w:rtl/>
        </w:rPr>
        <w:t xml:space="preserve">، وتكون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الزيارة بداعي صلة رسول اللّه صلى‌الله‌عليه‌و‌آله ورحمة للإمام الحسين عليه‌السلام ، فيقصد بها جبر ما ورد عليه بزيارته .</w:t>
      </w:r>
    </w:p>
    <w:p>
      <w:pPr>
        <w:pStyle w:val="BookText"/>
      </w:pPr>
      <w:r>
        <w:rPr>
          <w:rFonts w:ascii="Amiri" w:hAnsi="Amiri" w:eastAsia="Amiri" w:cs="Amiri"/>
          <w:lang w:bidi="ar-SA"/>
          <w:color w:val="111111"/>
          <w:sz w:val="28"/>
          <w:szCs w:val="28"/>
          <w:rtl/>
        </w:rPr>
        <w:t xml:space="preserve">ومن هنا يتّضح أهمية الآداب التالية :</w:t>
      </w:r>
    </w:p>
    <w:p>
      <w:pPr>
        <w:pStyle w:val="BookText"/>
      </w:pPr>
      <w:r>
        <w:rPr>
          <w:rFonts w:ascii="Amiri" w:hAnsi="Amiri" w:eastAsia="Amiri" w:cs="Amiri"/>
          <w:lang w:bidi="ar-SA"/>
          <w:color w:val="111111"/>
          <w:sz w:val="28"/>
          <w:szCs w:val="28"/>
          <w:rtl/>
        </w:rPr>
        <w:t xml:space="preserve">1 - الصوم ثلاثة أيّام آخرها الجمعة ، والغسل ليلتها ، ثمّ الخروج لزيارة الإمام الحسين عليه‌السلام تاركا الطيّب والدهن والكحل ، لما ورد عن أبي بصير ، عن أبي عبداللّه عليه‌السلام قال : « إذا أتيت الحسين عليه‌السلام فما تقول ؟ » قلت : أشياء سمعتها من رواة الحديث ممّن سمع من أبيك ، قال : « أفلا أُخبرك عن أبي ، عن جدّي علي بن الحسين عليه‌السلام كيف كان يصنع في ذلك ؟ » قال : قلت : بلى ، قال :</w:t>
      </w:r>
    </w:p>
    <w:p>
      <w:pPr>
        <w:pStyle w:val="BookText"/>
      </w:pPr>
      <w:r>
        <w:rPr>
          <w:rFonts w:ascii="Amiri" w:hAnsi="Amiri" w:eastAsia="Amiri" w:cs="Amiri"/>
          <w:lang w:bidi="ar-SA"/>
          <w:color w:val="111111"/>
          <w:sz w:val="28"/>
          <w:szCs w:val="28"/>
          <w:rtl/>
        </w:rPr>
        <w:t xml:space="preserve">« إذا أردت الخروج إلى أبي عبداللّه عليه‌السلام فصم قبل أن تخرج ثلاثة أيّام يوم الأربعاء ، ويوم الخميس ، ويوم الجمعة ، فإذا أمسيت ليلة الجمعة فصلّ صلاة الليل ثمّ قم فانظر في نواحي السماء ، واغتسل تلك الليلة قبل المغرب ، ثمّ تنام على طهر ، فإذا أردت المشي إليه فاغتسل ، ولا تطيّب ، ولا تدهن ، ولا تكتحل حتّى تأتي القبر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الصادق عليه‌السلام أنّه قال : « ثمّ تأتي نينوى - أي كربلاء - فتضع رحلك بها ، ولا تدهن ، ولا تكتحل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الملازمة للحزن والشعث والجوع والعطش .</w:t>
      </w:r>
    </w:p>
    <w:p>
      <w:pPr>
        <w:pStyle w:val="BookText"/>
      </w:pPr>
      <w:r>
        <w:rPr>
          <w:rFonts w:ascii="Amiri" w:hAnsi="Amiri" w:eastAsia="Amiri" w:cs="Amiri"/>
          <w:lang w:bidi="ar-SA"/>
          <w:color w:val="111111"/>
          <w:sz w:val="28"/>
          <w:szCs w:val="28"/>
          <w:rtl/>
        </w:rPr>
        <w:t xml:space="preserve">ورد عن أبي عبداللّه عليه‌السلام ، أنّه قال : « إذا زرت أبا عبداللّه الحسين عليه‌السلام فزره</w:t>
      </w:r>
    </w:p>
    <w:p>
      <w:pPr>
        <w:pStyle w:val="BookText"/>
      </w:pPr>
      <w:r>
        <w:rPr>
          <w:rFonts w:ascii="Amiri" w:hAnsi="Amiri" w:eastAsia="Amiri" w:cs="Amiri"/>
          <w:lang w:bidi="ar-SA"/>
          <w:color w:val="111111"/>
          <w:sz w:val="28"/>
          <w:szCs w:val="28"/>
          <w:rtl/>
        </w:rPr>
        <w:t xml:space="preserve">وأنت حزين مكروب شعث مغبر ، جائع ، عطشان ، فإنّ الحسين عليه‌السلام قتل حزينا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مكروبا شعثا جائعا عطشان ، واسأله الحوائج وانصرف عنه ولا تتّخذه وطنا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كما ينبغي للزائر أن يجتنب الملذّات من الأطعمة والأشربة عند قبر الإمام الحسين وذلك لما جاء عن أبي عبداللّه عليه‌السلام قال : « بلغني أنّ قوما إذا زاروا الحسين عليه‌السلام حملوا معهم السفرة فيها الحلاوة والأخبصة</w:t>
      </w:r>
      <w:r>
        <w:rPr>
          <w:rStyle w:val="FootnoteReference"/>
        </w:rPr>
        <w:footnoteReference w:id="193"/>
      </w:r>
      <w:r>
        <w:rPr>
          <w:rFonts w:ascii="IRNazanin" w:hAnsi="IRNazanin" w:eastAsia="IRNazanin" w:cs="IRNazanin"/>
          <w:lang w:bidi="fa-IR"/>
          <w:color w:val="111111"/>
          <w:sz w:val="28"/>
          <w:szCs w:val="28"/>
          <w:rtl/>
        </w:rPr>
        <w:t xml:space="preserve">وأشباهه ، ولو</w:t>
      </w:r>
    </w:p>
    <w:p>
      <w:pPr>
        <w:pStyle w:val="BookText"/>
      </w:pPr>
      <w:r>
        <w:rPr>
          <w:rFonts w:ascii="IRNazanin" w:hAnsi="IRNazanin" w:eastAsia="IRNazanin" w:cs="IRNazanin"/>
          <w:lang w:bidi="fa-IR"/>
          <w:color w:val="111111"/>
          <w:sz w:val="28"/>
          <w:szCs w:val="28"/>
          <w:rtl/>
        </w:rPr>
        <w:t xml:space="preserve">زاروا قبور آبائهم وأحبّائهم ما حملوا معهم هذا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Amiri" w:hAnsi="Amiri" w:eastAsia="Amiri" w:cs="Amiri"/>
          <w:lang w:bidi="ar-SA"/>
          <w:color w:val="111111"/>
          <w:sz w:val="28"/>
          <w:szCs w:val="28"/>
          <w:rtl/>
        </w:rPr>
        <w:t xml:space="preserve">عليه‌السلام قال : « يأتون قبر أبي عبداللّه عليه‌السلام فيتّخذون سفُرا ، أما إنّهم لو أتوا قبور آبائهم وأُمّهاتهم لم يفعلوا ذلك » ، قلت : فأي شيء يأكلون ؟ قال : «</w:t>
      </w:r>
    </w:p>
    <w:p>
      <w:pPr>
        <w:pStyle w:val="BookText"/>
      </w:pPr>
      <w:r>
        <w:rPr>
          <w:rFonts w:ascii="IRNazanin" w:hAnsi="IRNazanin" w:eastAsia="IRNazanin" w:cs="IRNazanin"/>
          <w:lang w:bidi="fa-IR"/>
          <w:color w:val="111111"/>
          <w:sz w:val="28"/>
          <w:szCs w:val="28"/>
          <w:rtl/>
        </w:rPr>
        <w:t xml:space="preserve">الخبز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هيئة الزائر : فحري بالزائر أن يكون على حالة من الخشوع والسير بخطوات العبيد الأذلاّء ، وكثرة ذكر اللّه تعالى وترك الفضول من الكلام والخصومات والجدال والمراء وكثرة الإيمان ، وأن يطأطأ رأسه ولا يلتفت إلى أعلاه ، ولا إلى جوانبه وأن يشغل لسانه وهو يمضي إلى الحرم المطهّر بالتكبير والتهليل والحمد والتسبيح والتهليل .</w:t>
      </w:r>
    </w:p>
    <w:p>
      <w:pPr>
        <w:pStyle w:val="BookText"/>
      </w:pPr>
      <w:r>
        <w:rPr>
          <w:rFonts w:ascii="Amiri" w:hAnsi="Amiri" w:eastAsia="Amiri" w:cs="Amiri"/>
          <w:lang w:bidi="ar-SA"/>
          <w:color w:val="111111"/>
          <w:sz w:val="28"/>
          <w:szCs w:val="28"/>
          <w:rtl/>
        </w:rPr>
        <w:t xml:space="preserve">وإلى ذلك يشير الإمام الصادق عليه‌السلام قال : « من أتى قبر الحسين عليه‌السلام ماشيا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 بكلّ خطوة ألف حسنة ، ومحا عنه ألف سيّئة ، ورفع له ألف درجة ، فإذا أتيت الفرات فاغتسل ، وعلّق نعليك ، وامش حافيا ، وامش مشي العبد الذليل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ينبغي للزائر أن يترك اللغو وما لا ينبغي من الكلام ، بل ينبغي له ترك الكلام والحديث بأي أمر من أُمور الدنيا ، فهو مذموم ومانع للرزق ، ومدعاة لقساوة القلب خاصّة في هذه البقعة الطاهرة والتي هي أحد البيوت التي أذن اللّه أن ترفع ويذكر فيها اسمه ، فقد ورد عن الإمام الصادق عليه‌السلام أنّه قال : « إذا زرتم أبا عبداللّه عليه‌السلام ، فالزموا الصمت إلاّ عن الخير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الغسل للزيارة : عن أبي عبداللّه عليه‌السلام في قوله تعالى : «خُذُوا زِينَتَكُمْ عِنْدَ كُلِّ مَسْجِدٍ»</w:t>
      </w:r>
      <w:r>
        <w:rPr>
          <w:rStyle w:val="FootnoteReference"/>
        </w:rPr>
        <w:footnoteReference w:id="198"/>
      </w:r>
      <w:r>
        <w:rPr>
          <w:rFonts w:ascii="Amiri" w:hAnsi="Amiri" w:eastAsia="Amiri" w:cs="Amiri"/>
          <w:lang w:bidi="ar-SA"/>
          <w:color w:val="111111"/>
          <w:sz w:val="28"/>
          <w:szCs w:val="28"/>
          <w:rtl/>
        </w:rPr>
        <w:t xml:space="preserve">قال : « الغسل عند لقاء كلّ إمام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عليه‌السلام أيضا : « من اغتسل بماء الفرات ، وزار قبر الحسين عليه‌السلامكان كيوم ولدته أُمّه صفرا من الذنوب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عليه‌السلام قال : « من أتى قبر الحسين بن علي عليه‌السلام فتوضّأ واغتسل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الفرات ، لم يرفع قدما ولم يضع قدما إلاّ كتب اللّه له حجّة وعمرة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الثياب الطاهرة : بأن يلبس الزائر ثيابا طاهرة ، نظيفة ، والأولى أن تكون ، فإنّ البياض لباس أهل الجنّة . وإذا بلغ باب الحرم الشريف يقف بوقار ويستأذن ، ويجتهد لتحصيل الرقّة والخضوع والانكسار ، والتفكير في عظمة صاحب ذلك المرقد المنوّر وجلاله ، وإنّه يرى الزائر ويسمع كلامه ، ويردّ عليه سلامه .</w:t>
      </w:r>
    </w:p>
    <w:p>
      <w:pPr>
        <w:pStyle w:val="BookText"/>
      </w:pPr>
      <w:r>
        <w:rPr>
          <w:rFonts w:ascii="Amiri" w:hAnsi="Amiri" w:eastAsia="Amiri" w:cs="Amiri"/>
          <w:lang w:bidi="ar-SA"/>
          <w:color w:val="111111"/>
          <w:sz w:val="28"/>
          <w:szCs w:val="28"/>
          <w:rtl/>
        </w:rPr>
        <w:t xml:space="preserve">7 - تقبيل العتبة العالية المباركة للحرم المقدّس : فعن الشيخ الشهيد</w:t>
      </w:r>
      <w:r>
        <w:rPr>
          <w:rStyle w:val="FootnoteReference"/>
        </w:rPr>
        <w:footnoteReference w:id="202"/>
      </w:r>
      <w:r>
        <w:rPr>
          <w:rFonts w:ascii="IRNazanin" w:hAnsi="IRNazanin" w:eastAsia="IRNazanin" w:cs="IRNazanin"/>
          <w:lang w:bidi="fa-IR"/>
          <w:color w:val="111111"/>
          <w:sz w:val="28"/>
          <w:szCs w:val="28"/>
          <w:rtl/>
        </w:rPr>
        <w:t xml:space="preserve">رحمه‌الله</w:t>
      </w:r>
    </w:p>
    <w:p>
      <w:pPr>
        <w:pStyle w:val="BookText"/>
      </w:pPr>
      <w:r>
        <w:rPr>
          <w:rFonts w:ascii="Amiri" w:hAnsi="Amiri" w:eastAsia="Amiri" w:cs="Amiri"/>
          <w:lang w:bidi="ar-SA"/>
          <w:color w:val="111111"/>
          <w:sz w:val="28"/>
          <w:szCs w:val="28"/>
          <w:rtl/>
        </w:rPr>
        <w:t xml:space="preserve">قال : ولو سجد الزائر ونوى بالسجدة الشكر للّه تعالى على بلوغه تلك البقعة كان أولى</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يقدّم للدخول رجله اليمنى ، وعند الخروج رجله اليسرى ، كما ندب ذلك عند دخول المساجد والخروج منها .</w:t>
      </w:r>
    </w:p>
    <w:p>
      <w:pPr>
        <w:pStyle w:val="BookText"/>
      </w:pPr>
      <w:r>
        <w:rPr>
          <w:rFonts w:ascii="Amiri" w:hAnsi="Amiri" w:eastAsia="Amiri" w:cs="Amiri"/>
          <w:lang w:bidi="ar-SA"/>
          <w:color w:val="111111"/>
          <w:sz w:val="28"/>
          <w:szCs w:val="28"/>
          <w:rtl/>
        </w:rPr>
        <w:t xml:space="preserve">8 - استقبال القبر : بأن يقف الزائر مستقبلاً القبر الشريف ، وإذا فرغ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الزيارة فليضع خدّه الأيمن على الضريح ويدعو اللّه بتضرّع وخشوع ، ثمّ يضع خدّه الأيسر ويدعو اللّه تعالى أن يجعله من أهل شفاعة صاحب القبر ويبالغ في الدعاء والإلحاح على اللّه فإنّه موضع الإجابة ، ثمّ يمضي إلى جانب الرأس على يمينه حال استدبار القبلة ويقف مستقبل القبلة فيدعو اللّه تعالى .</w:t>
      </w:r>
    </w:p>
    <w:p>
      <w:pPr>
        <w:pStyle w:val="BookText"/>
      </w:pPr>
      <w:r>
        <w:rPr>
          <w:rFonts w:ascii="Amiri" w:hAnsi="Amiri" w:eastAsia="Amiri" w:cs="Amiri"/>
          <w:lang w:bidi="ar-SA"/>
          <w:color w:val="111111"/>
          <w:sz w:val="28"/>
          <w:szCs w:val="28"/>
          <w:rtl/>
        </w:rPr>
        <w:t xml:space="preserve">وقد دعت إلى ذلك كثير من الأخبار منها ما عن محمّد بن مسلم ، قال : سمعت أبا جعفر عليه‌السلام وجعفر بن محمّد عليهماالسلام يقولان : « إنّ اللّه عوّض الحسين عليه‌السلاممن قتله أن جعل الإمامة في ذريته ، والشفاء في تربته ، وإجابة الدعاء عند قبره ، ولا تعدّ أيّام زائريه (زائره) جائيا وراجعا من عمره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التكبير قبل الزيارة : فإذا استقبل الزائر القبر الشريف وأراد البدء بالزيارة عليه أن يكبّر ، ففي الخبر : « إنّ من كبّر أمام الإمام عليه‌السلام وقال : لا إله إلاّ اللّه وحده لا شريك له ، كتب له رضوان اللّه الأكبر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الزائر أن يسبّح اللّه بتسبيح الإمام علي عليه‌السلام والصدّيقة الزهراء عليهاالسلام ، فعن أبي سعيد المدائني قال : أتيت الصادق عليه‌السلام فسألته : أأذهب إلى زيارة قبر الحسين عليه‌السلام ؟ فأجاب : « بلى ، أئت قبر الحسين عليه‌السلام - إلى أن قال : - فإذا زرته ياأبا سعيد فسبّح عند رأسه بتسبيح أمير المؤمنين عليه‌السلام ألف مرّة ، وسبّح عند رجليه بتسبيح الزهراء عليهاالسلام ألف مرّة ، ثمّ صلّ عنده ركعتين ، تقرأ فيهما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 ، والرحمن ، فإذا فعلت ذلك كتب اللّه لك ثواب ذلك إن شاء اللّه تعالى » ، قال : قلت : جعلت فداك علّمني تسبيح علي وفاطمة عليهماالسلام ، قال : « نعم ياأبا سعيد تسبيح علي عليه‌السلام هو : سبحان اللّه الذي لا تنفذ خزائنه ، سبحان الذي لا تبيد معالمه ، سبحان الذي لا يفنى ما عنده ، سبحان الذي لا يشرك أحدا في حكمه ، سبحان الذي لا اضمحلال لفخره ، سبحان الذي لا انقطاع لمدّته ، سبحان الذي لا إله غيره » . وتسبيح فاطمة الزهراء عليهاالسلام هو : « سبحان ذي الجلال الباذخ العظيم ، سبحان ذي العزّ الشامخ المنيف ، سبحان ذي الملك الفاخر القديم ، سبحان ذي البهجة والجمال ، سبحان من تردّى بالنور والوقار ، سبحان من يرى أثر النمل في الصفا ووقع الطير في الهواء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صلاة الزيارة : وأقلّها ركعتان ، فعن أبي حمزة الثمالي ، عن الإمام الصادق عليه‌السلام أنّه قال : « صلّ عند رأسه ركعتين ، تقرأ في الأُولى الحمد ويس ، وفي الثانية الحمد والرحمن ، وإن شئت صلّيت خلف القبر وعند رأسه أفضل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فرضا ح12105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آداب الزيارة تلاوة شيء من القرآن عند الضريح وإهداؤه للمزور ، والمنتفع بذلك الزائر ، وفيه تعظيم للمزور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6117_51222"/>
    <w:bookmarkEnd w:id="27"/>
    <w:p>
      <w:pPr>
        <w:pStyle w:val="BookText"/>
      </w:pPr>
      <w:r>
        <w:rPr>
          <w:rFonts w:ascii="Amiri" w:hAnsi="Amiri" w:eastAsia="Amiri" w:cs="Amiri"/>
          <w:lang w:bidi="ar-SA"/>
          <w:color w:val="111111"/>
          <w:sz w:val="28"/>
          <w:szCs w:val="28"/>
          <w:rtl/>
        </w:rPr>
        <w:t xml:space="preserve">11 - قراءة زيارة وارث : التي أوصى بها الإمام الصادق عليه‌السلامالمفضّل بن عمر فقال : « يامفضّل إذا أتيت قبر الحسين بن علي عليهماالسلام فقف بالباب وقل هذه</w:t>
      </w:r>
    </w:p>
    <w:p>
      <w:pPr>
        <w:pStyle w:val="BookText"/>
      </w:pPr>
      <w:r>
        <w:rPr>
          <w:rFonts w:ascii="Amiri" w:hAnsi="Amiri" w:eastAsia="Amiri" w:cs="Amiri"/>
          <w:lang w:bidi="ar-SA"/>
          <w:color w:val="111111"/>
          <w:sz w:val="28"/>
          <w:szCs w:val="28"/>
          <w:rtl/>
        </w:rPr>
        <w:t xml:space="preserve">الكلمات ، فإنّ لك بكلّ كلمة منها كفلاً من رحمة اللّه » ، فقلت : ما هي جعلت فداك ؟ قال : « تقول : السلام عليك ياوارث آدم صفوة اللّه ، السلام عليك ياوارث نوح نبي اللّه ، السلام عليك ياوارث إبراهيم خليل اللّه ، السلام عليك ياوارث موسى كليم اللّه ، السلام عليك ياوارث عيسى روح اللّه ، السلام عليك ياوارث محمّد صلى‌الله‌عليه‌و‌آله حبيب اللّه ، السلام عليك ياوارث علي وصي رسول اللّه ، السلام عليك ياوارث فاطمة بنت رسول اللّه ، السلام عليك أيّها الشهيد الصدّيق ، السلام عليك أيّها الوصي البارّ التقي ، السلام على الأرواح التي حلّت بفنائك ، وأناخت برحلك ، السلام على ملائكة اللّه المحدقين بك ، أشهد أنّك قد أقمت الصلاة وآتيت الزكاة ، وأمرت بالمعروف ونهيت عن المنكر ، وعبدت اللّه مخلصا حتّى أتاك اليقين ، السلام عليك ورحمة اللّه وبركاته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4"/>
      </w:pPr>
      <w:bookmarkStart w:id="77" w:name="_Toc37"/>
      <w:r>
        <w:t>عاشوراء والأنبياء</w:t>
      </w:r>
      <w:bookmarkEnd w:id="77"/>
    </w:p>
    <w:p>
      <w:pPr>
        <w:pStyle w:val="BookText"/>
      </w:pPr>
      <w:r>
        <w:rPr>
          <w:rFonts w:ascii="Amiri" w:hAnsi="Amiri" w:eastAsia="Amiri" w:cs="Amiri"/>
          <w:lang w:bidi="ar-SA"/>
          <w:color w:val="111111"/>
          <w:sz w:val="28"/>
          <w:szCs w:val="28"/>
          <w:rtl/>
        </w:rPr>
        <w:t xml:space="preserve">لقد بكى الأنبياء - وهم أشرف الخلق - الإمام الحسين عليه‌السلاموذرفوا لمصابه</w:t>
      </w:r>
    </w:p>
    <w:p>
      <w:pPr>
        <w:pStyle w:val="BookText"/>
      </w:pPr>
      <w:r>
        <w:rPr>
          <w:rFonts w:ascii="Amiri" w:hAnsi="Amiri" w:eastAsia="Amiri" w:cs="Amiri"/>
          <w:lang w:bidi="ar-SA"/>
          <w:color w:val="111111"/>
          <w:sz w:val="28"/>
          <w:szCs w:val="28"/>
          <w:rtl/>
        </w:rPr>
        <w:t xml:space="preserve">الدموع قبل وقوع مصيبة كربلاء ، وحيث إنّ اللّه عزّوجلّ بعث الرسل والأنبياء لهداية الناس لعبادته سبحانه وتعالى وترك الأوثان والنجوم ، ونشر القيم ؛ والعدل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والإخاء ... بين الناس لزم أن يتحلّى الأنبياء والرسل بمميّزات وصفات خاصّة يهبها اللّه لهم ، فمن الطبيعي أن يكون الأنبياء هم أكثر الناس معرفة وإحاطة بما تتطلّبه الرسالة من معرفة وإيمان ؛ ولذا كان سرُّ تعظيمهم للإمام الحسين عليه‌السلام .</w:t>
      </w:r>
    </w:p>
    <w:p>
      <w:pPr>
        <w:pStyle w:val="BookText"/>
      </w:pPr>
      <w:r>
        <w:rPr>
          <w:rFonts w:ascii="Amiri" w:hAnsi="Amiri" w:eastAsia="Amiri" w:cs="Amiri"/>
          <w:lang w:bidi="ar-SA"/>
          <w:color w:val="111111"/>
          <w:sz w:val="28"/>
          <w:szCs w:val="28"/>
          <w:rtl/>
        </w:rPr>
        <w:t xml:space="preserve">وهم أيضا أعلم بحجم التضحيات الملقاة على عاتق الرسل ؛ ولذا كان بكائهم على سيّد الشهداء عليه‌السلام .</w:t>
      </w:r>
    </w:p>
    <w:p>
      <w:pPr>
        <w:pStyle w:val="BookText"/>
      </w:pPr>
      <w:r>
        <w:rPr>
          <w:rFonts w:ascii="Amiri" w:hAnsi="Amiri" w:eastAsia="Amiri" w:cs="Amiri"/>
          <w:lang w:bidi="ar-SA"/>
          <w:color w:val="111111"/>
          <w:sz w:val="28"/>
          <w:szCs w:val="28"/>
          <w:rtl/>
        </w:rPr>
        <w:t xml:space="preserve">وما ينطبق على الأنبياء والرسل ينطبق على الأوصياء لا سيّما الأئمّة المعصومين عليهم‌السلام ومن باب أولى .</w:t>
      </w:r>
    </w:p>
    <w:p>
      <w:pPr>
        <w:pStyle w:val="BookText"/>
      </w:pPr>
      <w:r>
        <w:rPr>
          <w:rFonts w:ascii="Amiri" w:hAnsi="Amiri" w:eastAsia="Amiri" w:cs="Amiri"/>
          <w:lang w:bidi="ar-SA"/>
          <w:color w:val="111111"/>
          <w:sz w:val="28"/>
          <w:szCs w:val="28"/>
          <w:rtl/>
        </w:rPr>
        <w:t xml:space="preserve">فقد روى صاحب الدرّ الثمين</w:t>
      </w:r>
      <w:r>
        <w:rPr>
          <w:rStyle w:val="FootnoteReference"/>
        </w:rPr>
        <w:footnoteReference w:id="209"/>
      </w:r>
      <w:r>
        <w:rPr>
          <w:rFonts w:ascii="Amiri" w:hAnsi="Amiri" w:eastAsia="Amiri" w:cs="Amiri"/>
          <w:lang w:bidi="ar-SA"/>
          <w:color w:val="111111"/>
          <w:sz w:val="28"/>
          <w:szCs w:val="28"/>
          <w:rtl/>
        </w:rPr>
        <w:t xml:space="preserve">في تفسير قوله تعالى : «فَتَلَقَّى آدَمُ مِنْ رَبِّهِ كَلِمَاتٍ»</w:t>
      </w:r>
      <w:r>
        <w:rPr>
          <w:rStyle w:val="FootnoteReference"/>
        </w:rPr>
        <w:footnoteReference w:id="210"/>
      </w:r>
      <w:r>
        <w:rPr>
          <w:rFonts w:ascii="Amiri" w:hAnsi="Amiri" w:eastAsia="Amiri" w:cs="Amiri"/>
          <w:lang w:bidi="ar-SA"/>
          <w:color w:val="111111"/>
          <w:sz w:val="28"/>
          <w:szCs w:val="28"/>
          <w:rtl/>
        </w:rPr>
        <w:t xml:space="preserve">« أنّه رأى ساق العرش وأسماء النبي والأئمّة عليهم‌السلام ، فلقّنه جبريل قل :</w:t>
      </w:r>
    </w:p>
    <w:p>
      <w:pPr>
        <w:pStyle w:val="BookText"/>
      </w:pPr>
      <w:r>
        <w:rPr>
          <w:rFonts w:ascii="Amiri" w:hAnsi="Amiri" w:eastAsia="Amiri" w:cs="Amiri"/>
          <w:lang w:bidi="ar-SA"/>
          <w:color w:val="111111"/>
          <w:sz w:val="28"/>
          <w:szCs w:val="28"/>
          <w:rtl/>
        </w:rPr>
        <w:t xml:space="preserve">ياحميد بحقّ محمّد ، ياعالي بحقّ علي ، يافاطر بحقّ فاطمة ، يامحسن بحقّ الحسن والحسين ومنك الإحسان . فلمّا ذكر الحسين عليه‌السلام سالت دموعه</w:t>
      </w:r>
    </w:p>
    <w:p>
      <w:pPr>
        <w:pStyle w:val="BookText"/>
      </w:pPr>
      <w:r>
        <w:rPr>
          <w:rFonts w:ascii="IRNazanin" w:hAnsi="IRNazanin" w:eastAsia="IRNazanin" w:cs="IRNazanin"/>
          <w:lang w:bidi="fa-IR"/>
          <w:color w:val="111111"/>
          <w:sz w:val="28"/>
          <w:szCs w:val="28"/>
          <w:rtl/>
        </w:rPr>
        <w:t xml:space="preserve">وانخشع قلبه ، وقال :</w:t>
      </w:r>
    </w:p>
    <w:p>
      <w:pPr>
        <w:pStyle w:val="BookText"/>
      </w:pPr>
      <w:r>
        <w:rPr>
          <w:rFonts w:ascii="Amiri" w:hAnsi="Amiri" w:eastAsia="Amiri" w:cs="Amiri"/>
          <w:lang w:bidi="ar-SA"/>
          <w:color w:val="111111"/>
          <w:sz w:val="28"/>
          <w:szCs w:val="28"/>
          <w:rtl/>
        </w:rPr>
        <w:t xml:space="preserve">ياأخي جبريل في ذكر الخامس ينكسر قلبي وتسيل عبرتي ؟ قال جبريل : ولدك هذا يصاب بمصيبة تصغر عندها المصائب ، فقال : ياأخي وما هي ؟ قال : يقتل عطشانا غريبا وحيدا فريدا ، ليس له ناصر ولا معين ، ولو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تراه ياآدم وهو يقول : وا عطشاه وا قلّة ناصراه ، حتّى يحول العطش بينه وبين السماء كالدخان ، فلم يجبه أحد إلاّ بالسيوف ، وشرب الحتوف ، فيذبح ذبح الشاة من قفاه ، وينهب رحله أعداؤه وتشهر رؤوسهم هو وأنصاره في البلدان ومعهم النسوان ، كذلك سبق في علم الواحد المنّان ، فبكى آدم وجبريل بكاء الثكلى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المنتخب : « أنّ نوحا لمّا ركب في السفينة طافت به جميع الدنيا ، ولمّا مرّت به بكربلاء أخذته الأرض وخاف نوح الغرق ، فدعا ربّه وقال : إلهي طفتُ جميع الدنيا وما أصابني فزع مثل ما أصابني في هذه الأرض ، فنزل جبرئيل عليه‌السلام وقال : يانوح ، في هذا الموضع يقتل الحسين عليه‌السلام سبط محمّد خاتم النبيين وابن خاتم الأوصياء ، فقال : ومن القاتل ياجبرائيل ؟ قال : قاتله لعين أهل سبع سموات وسبع أرضين ، فلعنه نوح أربع مرّات فسارت السفينة حتّى بلغت الجودي واستقرّت عليه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الرضا عليه‌السلام : « لمّا أمر عزّوجلّ إبراهيم عليه‌السلام أن يذبح مكان ابنه إسماعيل عليه‌السلام الكبش الذي نزل عليه تمنّى إبراهيم عليه‌السلام أن يكون قد ذبح ابنه إسماعيل بيده وأنّه لم يؤمر بذبح الكبش مكانه ليرجع إلى قلبه ما يرجع إلى قلب الوالد الذي يذبح أعزّ ولده عليه بيده فيستحقّ بذلك أرفع درجات أهل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على المصائب ، فأوحى اللّه عزّوجلّ : ياإبراهيم من أحبّ خلقي إليك ؟ فقال :</w:t>
      </w:r>
    </w:p>
    <w:p>
      <w:pPr>
        <w:pStyle w:val="BookText"/>
      </w:pPr>
      <w:r>
        <w:rPr>
          <w:rFonts w:ascii="Amiri" w:hAnsi="Amiri" w:eastAsia="Amiri" w:cs="Amiri"/>
          <w:lang w:bidi="ar-SA"/>
          <w:color w:val="111111"/>
          <w:sz w:val="28"/>
          <w:szCs w:val="28"/>
          <w:rtl/>
        </w:rPr>
        <w:t xml:space="preserve">ياربّ ما خلقت خلقا هو أحبّ إليّ من حبيبك محمّد صلى‌الله‌عليه‌و‌آله فأوحى اللّه إليه : أفهو أحبّ إليك أم نفسك ؟ قال :</w:t>
      </w:r>
    </w:p>
    <w:p>
      <w:pPr>
        <w:pStyle w:val="BookText"/>
      </w:pPr>
      <w:r>
        <w:rPr>
          <w:rFonts w:ascii="Amiri" w:hAnsi="Amiri" w:eastAsia="Amiri" w:cs="Amiri"/>
          <w:lang w:bidi="ar-SA"/>
          <w:color w:val="111111"/>
          <w:sz w:val="28"/>
          <w:szCs w:val="28"/>
          <w:rtl/>
        </w:rPr>
        <w:t xml:space="preserve">بل هو أحبّ إليّ من نفسي ، قال : فولده أحبّ إليك أم ولدك ؟ قال : بل ولده ، قال : فذبح ولده ظلما على أيدي أعدائه أوجع لقلبك أو ذبح ولدك بيدك في طاعتي ؟ قال :</w:t>
      </w:r>
    </w:p>
    <w:p>
      <w:pPr>
        <w:pStyle w:val="BookText"/>
      </w:pPr>
      <w:r>
        <w:rPr>
          <w:rFonts w:ascii="Amiri" w:hAnsi="Amiri" w:eastAsia="Amiri" w:cs="Amiri"/>
          <w:lang w:bidi="ar-SA"/>
          <w:color w:val="111111"/>
          <w:sz w:val="28"/>
          <w:szCs w:val="28"/>
          <w:rtl/>
        </w:rPr>
        <w:t xml:space="preserve">ياربّ ذبحه على أيدي أعدائه أوجع لقلبي ، قال : ياإبراهيم فإنّ طائفة تزعم أنّها من أُمّة محمّد صلى‌الله‌عليه‌و‌آله ستقتل الحسين ابنه من بعده ظلما وعدوانا كما يذبح الكبش ويستوجبون بذلك سخطي ، فجزع إبراهيم عليه‌السلام بذلك وتوجّع قلبه وأقبل يبكي ... » الحديث</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موسى عليه‌السلام كان ذات يوم سائرا ومعه يوشع بن نون ، فلمّا جاء إلى أرض كربلاء انخرق نعله ، وانقطع شراكه ، ودخل الحسك</w:t>
      </w:r>
      <w:r>
        <w:rPr>
          <w:rStyle w:val="FootnoteReference"/>
        </w:rPr>
        <w:footnoteReference w:id="214"/>
      </w:r>
      <w:r>
        <w:rPr>
          <w:rFonts w:ascii="Amiri" w:hAnsi="Amiri" w:eastAsia="Amiri" w:cs="Amiri"/>
          <w:lang w:bidi="ar-SA"/>
          <w:color w:val="111111"/>
          <w:sz w:val="28"/>
          <w:szCs w:val="28"/>
          <w:rtl/>
        </w:rPr>
        <w:t xml:space="preserve">في رجليه ، وسال دمه ، فقال :</w:t>
      </w:r>
    </w:p>
    <w:p>
      <w:pPr>
        <w:pStyle w:val="BookText"/>
      </w:pPr>
      <w:r>
        <w:rPr>
          <w:rFonts w:ascii="Amiri" w:hAnsi="Amiri" w:eastAsia="Amiri" w:cs="Amiri"/>
          <w:lang w:bidi="ar-SA"/>
          <w:color w:val="111111"/>
          <w:sz w:val="28"/>
          <w:szCs w:val="28"/>
          <w:rtl/>
        </w:rPr>
        <w:t xml:space="preserve">إلهي أي شيء حدث منّي ؟ فأوحى إليه :</w:t>
      </w:r>
    </w:p>
    <w:p>
      <w:pPr>
        <w:pStyle w:val="BookText"/>
      </w:pPr>
      <w:r>
        <w:rPr>
          <w:rFonts w:ascii="Amiri" w:hAnsi="Amiri" w:eastAsia="Amiri" w:cs="Amiri"/>
          <w:lang w:bidi="ar-SA"/>
          <w:color w:val="111111"/>
          <w:sz w:val="28"/>
          <w:szCs w:val="28"/>
          <w:rtl/>
        </w:rPr>
        <w:t xml:space="preserve">أنّ هنا يقتل الحسين عليه‌السلام وهنا يسفك دمه ، فسال دمك موافقة لدمه ، فقال : ربّ ومن يكون الحسين ؟ فقيل له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سبط محمّد المصطفى ، وابن علي المرتضى ، فقال :</w:t>
      </w:r>
    </w:p>
    <w:p>
      <w:pPr>
        <w:pStyle w:val="BookText"/>
      </w:pPr>
      <w:r>
        <w:rPr>
          <w:rFonts w:ascii="Amiri" w:hAnsi="Amiri" w:eastAsia="Amiri" w:cs="Amiri"/>
          <w:lang w:bidi="ar-SA"/>
          <w:color w:val="111111"/>
          <w:sz w:val="28"/>
          <w:szCs w:val="28"/>
          <w:rtl/>
        </w:rPr>
        <w:t xml:space="preserve">ومن يكون قاتله ؟ فقيل :</w:t>
      </w:r>
    </w:p>
    <w:p>
      <w:pPr>
        <w:pStyle w:val="BookText"/>
      </w:pPr>
      <w:r>
        <w:rPr>
          <w:rFonts w:ascii="Amiri" w:hAnsi="Amiri" w:eastAsia="Amiri" w:cs="Amiri"/>
          <w:lang w:bidi="ar-SA"/>
          <w:color w:val="111111"/>
          <w:sz w:val="28"/>
          <w:szCs w:val="28"/>
          <w:rtl/>
        </w:rPr>
        <w:t xml:space="preserve">هو لعين السمك في البحار ، والوحوش في القفار ، والطير في الهواء ، فرفع موسى يديه ولعن يزيد ودعا عليه وأمّن يوشع بن نون على دعائه ومضى لشأنه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الحجّة القائم عجّل اللّه فرجه الشريف ، قال :</w:t>
      </w:r>
    </w:p>
    <w:p>
      <w:pPr>
        <w:pStyle w:val="BookText"/>
      </w:pPr>
      <w:r>
        <w:rPr>
          <w:rFonts w:ascii="Amiri" w:hAnsi="Amiri" w:eastAsia="Amiri" w:cs="Amiri"/>
          <w:lang w:bidi="ar-SA"/>
          <w:color w:val="111111"/>
          <w:sz w:val="28"/>
          <w:szCs w:val="28"/>
          <w:rtl/>
        </w:rPr>
        <w:t xml:space="preserve">« إنّ زكريا سأل ربّه أن يعلّمه أسماء الخمسة ، فأهبط عليه جبرئيل عليه‌السلام فعلّمه إيّاها ، وكان زكريا إذا ذكر محمّدا وعليا وفاطمة والحسن عليه‌السلامسرى عنه همّه وانجلى كربه ، وإذا ذكر اسم الحسين عليه‌السلامخنقته العبرة ووقعت عليه</w:t>
      </w:r>
    </w:p>
    <w:p>
      <w:pPr>
        <w:pStyle w:val="BookText"/>
      </w:pPr>
      <w:r>
        <w:rPr>
          <w:rFonts w:ascii="Amiri" w:hAnsi="Amiri" w:eastAsia="Amiri" w:cs="Amiri"/>
          <w:lang w:bidi="ar-SA"/>
          <w:color w:val="111111"/>
          <w:sz w:val="28"/>
          <w:szCs w:val="28"/>
          <w:rtl/>
        </w:rPr>
        <w:t xml:space="preserve">البهرة</w:t>
      </w:r>
      <w:r>
        <w:rPr>
          <w:rStyle w:val="FootnoteReference"/>
        </w:rPr>
        <w:footnoteReference w:id="216"/>
      </w:r>
      <w:r>
        <w:rPr>
          <w:rFonts w:ascii="Amiri" w:hAnsi="Amiri" w:eastAsia="Amiri" w:cs="Amiri"/>
          <w:lang w:bidi="ar-SA"/>
          <w:color w:val="111111"/>
          <w:sz w:val="28"/>
          <w:szCs w:val="28"/>
          <w:rtl/>
        </w:rPr>
        <w:t xml:space="preserve">فقال عليه‌السلام ذات يوم : إلهي ما لي إذا ذكرت أربعة منهم تسلّيت بأسمائهم من همومي وإذا ذكرت الحسين عليه‌السلام تدمع عيني وتثور زفرتي ؟ فأنبأه اللّه تعالى عن قصّته فقال :</w:t>
      </w:r>
    </w:p>
    <w:p>
      <w:pPr>
        <w:pStyle w:val="BookText"/>
      </w:pPr>
      <w:r>
        <w:rPr>
          <w:rFonts w:ascii="Amiri" w:hAnsi="Amiri" w:eastAsia="Amiri" w:cs="Amiri"/>
          <w:lang w:bidi="ar-SA"/>
          <w:color w:val="111111"/>
          <w:sz w:val="28"/>
          <w:szCs w:val="28"/>
          <w:rtl/>
        </w:rPr>
        <w:t xml:space="preserve">كهيعص ؛ فالكاف اسم كربلاء ، والهاء هلاك العترة ، والياء يزيد لعنه اللّه وهو ظالم الحسين عليه‌السلام ، والعين عطشه ، والصاد صبره .</w:t>
      </w:r>
    </w:p>
    <w:p>
      <w:pPr>
        <w:pStyle w:val="BookText"/>
      </w:pPr>
      <w:r>
        <w:rPr>
          <w:rFonts w:ascii="Amiri" w:hAnsi="Amiri" w:eastAsia="Amiri" w:cs="Amiri"/>
          <w:lang w:bidi="ar-SA"/>
          <w:color w:val="111111"/>
          <w:sz w:val="28"/>
          <w:szCs w:val="28"/>
          <w:rtl/>
        </w:rPr>
        <w:t xml:space="preserve">فلمّا سمع ذلك زكريا لم يفارق مسجده ثلاثة أيّام ومنع فيهنّ الناس الدخول عليه ، وأقبل على البكاء والنحيب ، وكان يرثيه :</w:t>
      </w:r>
    </w:p>
    <w:p>
      <w:pPr>
        <w:pStyle w:val="BookText"/>
      </w:pPr>
      <w:r>
        <w:rPr>
          <w:rFonts w:ascii="Amiri" w:hAnsi="Amiri" w:eastAsia="Amiri" w:cs="Amiri"/>
          <w:lang w:bidi="ar-SA"/>
          <w:color w:val="111111"/>
          <w:sz w:val="28"/>
          <w:szCs w:val="28"/>
          <w:rtl/>
        </w:rPr>
        <w:t xml:space="preserve">إلهي أتفجع خير جميع خلقك بولده ؟ إلهي أتنزل بلوى هذه الرزية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بفنائه ؟ إلهي أتلبس عليا وفاطمة ثياب هذه المصيبة ؟ إلهي أتحلّ كربة هذه المصيبة بساحتهما ؟ ثمّ كان يقول :</w:t>
      </w:r>
    </w:p>
    <w:p>
      <w:pPr>
        <w:pStyle w:val="BookText"/>
      </w:pPr>
      <w:r>
        <w:rPr>
          <w:rFonts w:ascii="Amiri" w:hAnsi="Amiri" w:eastAsia="Amiri" w:cs="Amiri"/>
          <w:lang w:bidi="ar-SA"/>
          <w:color w:val="111111"/>
          <w:sz w:val="28"/>
          <w:szCs w:val="28"/>
          <w:rtl/>
        </w:rPr>
        <w:t xml:space="preserve">اللهمّ ارزقني ولدا تقرّ به عيني على الكبر ، فإذا رزقتنيه فأفتنّي بحبّه ثمّ افجعني به كما تفجع محمّدا صلى‌الله‌عليه‌و‌آله حبيبك بولده .</w:t>
      </w:r>
    </w:p>
    <w:p>
      <w:pPr>
        <w:pStyle w:val="BookText"/>
      </w:pPr>
      <w:r>
        <w:rPr>
          <w:rFonts w:ascii="Amiri" w:hAnsi="Amiri" w:eastAsia="Amiri" w:cs="Amiri"/>
          <w:lang w:bidi="ar-SA"/>
          <w:color w:val="111111"/>
          <w:sz w:val="28"/>
          <w:szCs w:val="28"/>
          <w:rtl/>
        </w:rPr>
        <w:t xml:space="preserve">فرزقه اللّه يحيى عليه‌السلام وفجعه به وكان حمل يحيى ستة أشهر وحمل الحسين عليه‌السلام كذلك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عيسى عليه‌السلام كان سائحا في البراري ومعه الحواريون ، فمرّوا بكربلاء فرأوا أسدا كاسرا قد أخذ الطريق ، فتقدّم عيسى إلى الأسد ، فقال له :</w:t>
      </w:r>
    </w:p>
    <w:p>
      <w:pPr>
        <w:pStyle w:val="BookText"/>
      </w:pPr>
      <w:r>
        <w:rPr>
          <w:rFonts w:ascii="Amiri" w:hAnsi="Amiri" w:eastAsia="Amiri" w:cs="Amiri"/>
          <w:lang w:bidi="ar-SA"/>
          <w:color w:val="111111"/>
          <w:sz w:val="28"/>
          <w:szCs w:val="28"/>
          <w:rtl/>
        </w:rPr>
        <w:t xml:space="preserve">لِمَ جلست في هذا الطريق ؟ وقال : لا تدعنا نمرّ فيه ؟</w:t>
      </w:r>
    </w:p>
    <w:p>
      <w:pPr>
        <w:pStyle w:val="BookText"/>
      </w:pPr>
      <w:r>
        <w:rPr>
          <w:rFonts w:ascii="Amiri" w:hAnsi="Amiri" w:eastAsia="Amiri" w:cs="Amiri"/>
          <w:lang w:bidi="ar-SA"/>
          <w:color w:val="111111"/>
          <w:sz w:val="28"/>
          <w:szCs w:val="28"/>
          <w:rtl/>
        </w:rPr>
        <w:t xml:space="preserve">فقال الأسد بلسان فصيح : إنّي لم أدع لكم الطريق حتّى تلعنوا يزيدا قاتل الحسين عليه‌السلام ، فقال عيسى عليه‌السلام :</w:t>
      </w:r>
    </w:p>
    <w:p>
      <w:pPr>
        <w:pStyle w:val="BookText"/>
      </w:pPr>
      <w:r>
        <w:rPr>
          <w:rFonts w:ascii="Amiri" w:hAnsi="Amiri" w:eastAsia="Amiri" w:cs="Amiri"/>
          <w:lang w:bidi="ar-SA"/>
          <w:color w:val="111111"/>
          <w:sz w:val="28"/>
          <w:szCs w:val="28"/>
          <w:rtl/>
        </w:rPr>
        <w:t xml:space="preserve">ومن يكون الحسين ؟ قال :</w:t>
      </w:r>
    </w:p>
    <w:p>
      <w:pPr>
        <w:pStyle w:val="BookText"/>
      </w:pPr>
      <w:r>
        <w:rPr>
          <w:rFonts w:ascii="Amiri" w:hAnsi="Amiri" w:eastAsia="Amiri" w:cs="Amiri"/>
          <w:lang w:bidi="ar-SA"/>
          <w:color w:val="111111"/>
          <w:sz w:val="28"/>
          <w:szCs w:val="28"/>
          <w:rtl/>
        </w:rPr>
        <w:t xml:space="preserve">هو سبط محمّد النبي الأُمّي وابن علي الولي ، قال : ومن قاتله ؟ قال : قاتله لعين الوحوش والذباب والسباع أجمع ، خصوصا أيّام عاشوراء ، فرفع عيسى يديه ولعن يزيدا ودعا عليه وأمّن الحواريون على دعائه فتنحّى الأسد عن طريقهم ومضوا لشأنهم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عبداللّه عليه‌السلام قال : « كان النبي صلى‌الله‌عليه‌و‌آله في بيت أُمّ سلمة ، فقال لها : لا يدخل عليَّ أحد ، فجاء الحسين عليه‌السلام وهو طفل ، فما ملكت معه شيئا حتّى دخل على النبي صلى‌الله‌عليه‌و‌آله ، فدخلت أُمّ سلمة على أثره فإذا الحسين على صدره ، وإذا النبي يبكي ، وإذا في يده شيء يقلّبه ، فقال النبي صلى‌الله‌عليه‌و‌آله :</w:t>
      </w:r>
    </w:p>
    <w:p>
      <w:pPr>
        <w:pStyle w:val="BookText"/>
      </w:pPr>
      <w:r>
        <w:rPr>
          <w:rFonts w:ascii="Amiri" w:hAnsi="Amiri" w:eastAsia="Amiri" w:cs="Amiri"/>
          <w:lang w:bidi="ar-SA"/>
          <w:color w:val="111111"/>
          <w:sz w:val="28"/>
          <w:szCs w:val="28"/>
          <w:rtl/>
        </w:rPr>
        <w:t xml:space="preserve">ياأُمّ سلمة إنّ هذا جبريل يخبرني إنّ هذا مقتول ، وهذه التربة التي يقتل عليها ، فضعيه عندك ، فإذا صارت دما فقد قتل حبيبي .</w:t>
      </w:r>
    </w:p>
    <w:p>
      <w:pPr>
        <w:pStyle w:val="BookText"/>
      </w:pPr>
      <w:r>
        <w:rPr>
          <w:rFonts w:ascii="Amiri" w:hAnsi="Amiri" w:eastAsia="Amiri" w:cs="Amiri"/>
          <w:lang w:bidi="ar-SA"/>
          <w:color w:val="111111"/>
          <w:sz w:val="28"/>
          <w:szCs w:val="28"/>
          <w:rtl/>
        </w:rPr>
        <w:t xml:space="preserve">فقالت أُمّ سلمة : يارسول اللّه سل اللّه أن يدفع ذلك عنه ، قال :</w:t>
      </w:r>
    </w:p>
    <w:p>
      <w:pPr>
        <w:pStyle w:val="BookText"/>
      </w:pPr>
      <w:r>
        <w:rPr>
          <w:rFonts w:ascii="Amiri" w:hAnsi="Amiri" w:eastAsia="Amiri" w:cs="Amiri"/>
          <w:lang w:bidi="ar-SA"/>
          <w:color w:val="111111"/>
          <w:sz w:val="28"/>
          <w:szCs w:val="28"/>
          <w:rtl/>
        </w:rPr>
        <w:t xml:space="preserve">قد فعلت ، فأوحى اللّه عزّوجلّ إليّ :</w:t>
      </w:r>
    </w:p>
    <w:p>
      <w:pPr>
        <w:pStyle w:val="BookText"/>
      </w:pPr>
      <w:r>
        <w:rPr>
          <w:rFonts w:ascii="Amiri" w:hAnsi="Amiri" w:eastAsia="Amiri" w:cs="Amiri"/>
          <w:lang w:bidi="ar-SA"/>
          <w:color w:val="111111"/>
          <w:sz w:val="28"/>
          <w:szCs w:val="28"/>
          <w:rtl/>
        </w:rPr>
        <w:t xml:space="preserve">إنّ له درجة لا ينالها أحد من المخلوقين ، وإنّ له شيعة يشفّعون فيشفِّعون وأنّ المهدي من ولده ، فطوبى لمن كان من أولياء الحسين وشيعته هم واللّه الفائزون يوم القيامة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عباس قال :</w:t>
      </w:r>
    </w:p>
    <w:p>
      <w:pPr>
        <w:pStyle w:val="BookText"/>
      </w:pPr>
      <w:r>
        <w:rPr>
          <w:rFonts w:ascii="Amiri" w:hAnsi="Amiri" w:eastAsia="Amiri" w:cs="Amiri"/>
          <w:lang w:bidi="ar-SA"/>
          <w:color w:val="111111"/>
          <w:sz w:val="28"/>
          <w:szCs w:val="28"/>
          <w:rtl/>
        </w:rPr>
        <w:t xml:space="preserve">دخلت على النبي صلى‌الله‌عليه‌و‌آله والحسن عليه‌السلام على عاتقه والحسين عليه‌السلامعلى فخذه يلثمهما ويقبّلهما ويقول :</w:t>
      </w:r>
    </w:p>
    <w:p>
      <w:pPr>
        <w:pStyle w:val="BookText"/>
      </w:pPr>
      <w:r>
        <w:rPr>
          <w:rFonts w:ascii="IRNazanin" w:hAnsi="IRNazanin" w:eastAsia="IRNazanin" w:cs="IRNazanin"/>
          <w:lang w:bidi="fa-IR"/>
          <w:color w:val="111111"/>
          <w:sz w:val="28"/>
          <w:szCs w:val="28"/>
          <w:rtl/>
        </w:rPr>
        <w:t xml:space="preserve">« اللهمّ وال من والاهما وعاد من عاداهما » ثمّ قال :</w:t>
      </w:r>
    </w:p>
    <w:p>
      <w:pPr>
        <w:pStyle w:val="BookText"/>
      </w:pPr>
      <w:r>
        <w:rPr>
          <w:rFonts w:ascii="Amiri" w:hAnsi="Amiri" w:eastAsia="Amiri" w:cs="Amiri"/>
          <w:lang w:bidi="ar-SA"/>
          <w:color w:val="111111"/>
          <w:sz w:val="28"/>
          <w:szCs w:val="28"/>
          <w:rtl/>
        </w:rPr>
        <w:t xml:space="preserve">يابن عباس كأنّي به وقد خضّبت شيبته من دمه ، يدعو فلا يجاب ، ويستنصر فلا ينصر ، قلت : فمن يفعل ذلك يارسول اللّه ؟ قال : شرار أُمّتي ، 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أنالهم شفاعتي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 قال :</w:t>
      </w:r>
    </w:p>
    <w:p>
      <w:pPr>
        <w:pStyle w:val="BookText"/>
      </w:pPr>
      <w:r>
        <w:rPr>
          <w:rFonts w:ascii="Amiri" w:hAnsi="Amiri" w:eastAsia="Amiri" w:cs="Amiri"/>
          <w:lang w:bidi="ar-SA"/>
          <w:color w:val="111111"/>
          <w:sz w:val="28"/>
          <w:szCs w:val="28"/>
          <w:rtl/>
        </w:rPr>
        <w:t xml:space="preserve">لمّا اشتدّ برسول اللّه صلى‌الله‌عليه‌و‌آله مرضه الذي مات فيه ، ضمّ الحسين عليه‌السلامإلى صدره ، يسيل من عرقه عليه ، وهو يجود بنفسه ويقول :</w:t>
      </w:r>
    </w:p>
    <w:p>
      <w:pPr>
        <w:pStyle w:val="BookText"/>
      </w:pPr>
      <w:r>
        <w:rPr>
          <w:rFonts w:ascii="Amiri" w:hAnsi="Amiri" w:eastAsia="Amiri" w:cs="Amiri"/>
          <w:lang w:bidi="ar-SA"/>
          <w:color w:val="111111"/>
          <w:sz w:val="28"/>
          <w:szCs w:val="28"/>
          <w:rtl/>
        </w:rPr>
        <w:t xml:space="preserve">« ما لي وليزيد ، لا بارك اللّه فيه ، اللهمّ العن يزيدا » ثمّ غشي عليه طويلاً وأفاق وجعل يقبّل الحسين عليه‌السلام وعيناه تذرفان ويقول :</w:t>
      </w:r>
    </w:p>
    <w:p>
      <w:pPr>
        <w:pStyle w:val="BookText"/>
      </w:pPr>
      <w:r>
        <w:rPr>
          <w:rFonts w:ascii="Amiri" w:hAnsi="Amiri" w:eastAsia="Amiri" w:cs="Amiri"/>
          <w:lang w:bidi="ar-SA"/>
          <w:color w:val="111111"/>
          <w:sz w:val="28"/>
          <w:szCs w:val="28"/>
          <w:rtl/>
        </w:rPr>
        <w:t xml:space="preserve">« أما إنّ لي ولقاتلك مقاما بين يدي اللّه عزّوجلّ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عليه‌السلام قال :</w:t>
      </w:r>
    </w:p>
    <w:p>
      <w:pPr>
        <w:pStyle w:val="BookText"/>
      </w:pPr>
      <w:r>
        <w:rPr>
          <w:rFonts w:ascii="Amiri" w:hAnsi="Amiri" w:eastAsia="Amiri" w:cs="Amiri"/>
          <w:lang w:bidi="ar-SA"/>
          <w:color w:val="111111"/>
          <w:sz w:val="28"/>
          <w:szCs w:val="28"/>
          <w:rtl/>
        </w:rPr>
        <w:t xml:space="preserve">« كان الحسين مع أُمّه تحمله ، فأخذه النبي صلى‌الله‌عليه‌و‌آله وقال :</w:t>
      </w:r>
    </w:p>
    <w:p>
      <w:pPr>
        <w:pStyle w:val="BookText"/>
      </w:pPr>
      <w:r>
        <w:rPr>
          <w:rFonts w:ascii="Amiri" w:hAnsi="Amiri" w:eastAsia="Amiri" w:cs="Amiri"/>
          <w:lang w:bidi="ar-SA"/>
          <w:color w:val="111111"/>
          <w:sz w:val="28"/>
          <w:szCs w:val="28"/>
          <w:rtl/>
        </w:rPr>
        <w:t xml:space="preserve">لعن اللّه قاتلك ، ولعن اللّه سالبك ، وأهلك اللّه المتوازرين عليك ، وحكم اللّه بيني وبين من أعان عليك .</w:t>
      </w:r>
    </w:p>
    <w:p>
      <w:pPr>
        <w:pStyle w:val="BookText"/>
      </w:pPr>
      <w:r>
        <w:rPr>
          <w:rFonts w:ascii="Amiri" w:hAnsi="Amiri" w:eastAsia="Amiri" w:cs="Amiri"/>
          <w:lang w:bidi="ar-SA"/>
          <w:color w:val="111111"/>
          <w:sz w:val="28"/>
          <w:szCs w:val="28"/>
          <w:rtl/>
        </w:rPr>
        <w:t xml:space="preserve">قالت فاطمة الزهراء : ياأبتِ أي شيء تقول ؟!</w:t>
      </w:r>
    </w:p>
    <w:p>
      <w:pPr>
        <w:pStyle w:val="BookText"/>
      </w:pPr>
      <w:r>
        <w:rPr>
          <w:rFonts w:ascii="Amiri" w:hAnsi="Amiri" w:eastAsia="Amiri" w:cs="Amiri"/>
          <w:lang w:bidi="ar-SA"/>
          <w:color w:val="111111"/>
          <w:sz w:val="28"/>
          <w:szCs w:val="28"/>
          <w:rtl/>
        </w:rPr>
        <w:t xml:space="preserve">قال : يابنتاه ذكرت ما يصيبه بعدي وبعدك من الأذى والظلم والغدر والبغي ، وهو يومئذ في عصبة كأنّهم نجوم السماء يتهادون إلى القتل ، وكأنّي أنظر إلى معسكرهم ، وإلى موضع رحالهم وتربتهم .</w:t>
      </w:r>
    </w:p>
    <w:p>
      <w:pPr>
        <w:pStyle w:val="BookText"/>
      </w:pPr>
      <w:r>
        <w:rPr>
          <w:rFonts w:ascii="Amiri" w:hAnsi="Amiri" w:eastAsia="Amiri" w:cs="Amiri"/>
          <w:lang w:bidi="ar-SA"/>
          <w:color w:val="111111"/>
          <w:sz w:val="28"/>
          <w:szCs w:val="28"/>
          <w:rtl/>
        </w:rPr>
        <w:t xml:space="preserve">قالت : ياأبه وأين هذا الموضع الذي تصف ؟</w:t>
      </w:r>
    </w:p>
    <w:p>
      <w:pPr>
        <w:pStyle w:val="BookText"/>
      </w:pPr>
      <w:r>
        <w:rPr>
          <w:rFonts w:ascii="Amiri" w:hAnsi="Amiri" w:eastAsia="Amiri" w:cs="Amiri"/>
          <w:lang w:bidi="ar-SA"/>
          <w:color w:val="111111"/>
          <w:sz w:val="28"/>
          <w:szCs w:val="28"/>
          <w:rtl/>
        </w:rPr>
        <w:t xml:space="preserve">قال : موضع يقال له كربلا ...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ياأبة فيقتل ؟</w:t>
      </w:r>
    </w:p>
    <w:p>
      <w:pPr>
        <w:pStyle w:val="BookText"/>
      </w:pPr>
      <w:r>
        <w:rPr>
          <w:rFonts w:ascii="Amiri" w:hAnsi="Amiri" w:eastAsia="Amiri" w:cs="Amiri"/>
          <w:lang w:bidi="ar-SA"/>
          <w:color w:val="111111"/>
          <w:sz w:val="28"/>
          <w:szCs w:val="28"/>
          <w:rtl/>
        </w:rPr>
        <w:t xml:space="preserve">قال : نعم يابنتاه ... فقالت فاطمة الزهراء عليهاالسلام :</w:t>
      </w:r>
    </w:p>
    <w:p>
      <w:pPr>
        <w:pStyle w:val="BookText"/>
      </w:pPr>
      <w:r>
        <w:rPr>
          <w:rFonts w:ascii="Amiri" w:hAnsi="Amiri" w:eastAsia="Amiri" w:cs="Amiri"/>
          <w:lang w:bidi="ar-SA"/>
          <w:color w:val="111111"/>
          <w:sz w:val="28"/>
          <w:szCs w:val="28"/>
          <w:rtl/>
        </w:rPr>
        <w:t xml:space="preserve">ياأبه إنّا للّه وبكت ... » الحديث</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6117_51231"/>
    <w:bookmarkEnd w:id="28"/>
    <w:p>
      <w:pPr>
        <w:pStyle w:val="Heading2"/>
      </w:pPr>
      <w:bookmarkStart w:id="78" w:name="_Toc38"/>
      <w:r>
        <w:t>الفصل الثالث: في شرح زيارة عاشوراء</w:t>
      </w:r>
      <w:bookmarkEnd w:id="78"/>
    </w:p>
    <w:p>
      <w:pPr>
        <w:pStyle w:val="Heading3"/>
      </w:pPr>
      <w:bookmarkStart w:id="79" w:name="_Toc39"/>
      <w:r>
        <w:t>اشارة</w:t>
      </w:r>
      <w:bookmarkEnd w:id="79"/>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نشرع بشرح هذه الزيارة الشريفة لا بأس من البحث في مسألتين مهمّتين ، الأُولى هي مشكلة السند التي يتذرّع بها البعض في ردّهم للزيارة ، والثانية شبهة اللعن التي جعلت بعض عوام الناس يشكّكون في أصل صدور الزيارة عن أهل البيت عليهم‌السلام .</w:t>
      </w:r>
    </w:p>
    <w:p>
      <w:pPr>
        <w:pStyle w:val="BookText"/>
      </w:pPr>
      <w:r>
        <w:rPr>
          <w:rFonts w:ascii="Amiri" w:hAnsi="Amiri" w:eastAsia="Amiri" w:cs="Amiri"/>
          <w:lang w:bidi="ar-SA"/>
          <w:color w:val="111111"/>
          <w:sz w:val="28"/>
          <w:szCs w:val="28"/>
          <w:rtl/>
        </w:rPr>
        <w:t xml:space="preserve">أمّا مسألة السند فنقول : روى الشيخ الجليل جعفر بن محمّد ابن جعفر بن موسى بن قولويه</w:t>
      </w:r>
      <w:r>
        <w:rPr>
          <w:rStyle w:val="FootnoteReference"/>
        </w:rPr>
        <w:footnoteReference w:id="223"/>
      </w:r>
      <w:r>
        <w:rPr>
          <w:rFonts w:ascii="Amiri" w:hAnsi="Amiri" w:eastAsia="Amiri" w:cs="Amiri"/>
          <w:lang w:bidi="ar-SA"/>
          <w:color w:val="111111"/>
          <w:sz w:val="28"/>
          <w:szCs w:val="28"/>
          <w:rtl/>
        </w:rPr>
        <w:t xml:space="preserve">في كتابه المسمّى ب- (كامل الزيارات)</w:t>
      </w:r>
      <w:r>
        <w:rPr>
          <w:rStyle w:val="FootnoteReference"/>
        </w:rPr>
        <w:footnoteReference w:id="224"/>
      </w:r>
      <w:r>
        <w:rPr>
          <w:rFonts w:ascii="Amiri" w:hAnsi="Amiri" w:eastAsia="Amiri" w:cs="Amiri"/>
          <w:lang w:bidi="ar-SA"/>
          <w:color w:val="111111"/>
          <w:sz w:val="28"/>
          <w:szCs w:val="28"/>
          <w:rtl/>
        </w:rPr>
        <w:t xml:space="preserve">عن حكيم بن داود</w:t>
      </w:r>
    </w:p>
    <w:p>
      <w:pPr>
        <w:pStyle w:val="BookText"/>
      </w:pPr>
      <w:r>
        <w:rPr>
          <w:rFonts w:ascii="Amiri" w:hAnsi="Amiri" w:eastAsia="Amiri" w:cs="Amiri"/>
          <w:lang w:bidi="ar-SA"/>
          <w:color w:val="111111"/>
          <w:sz w:val="28"/>
          <w:szCs w:val="28"/>
          <w:rtl/>
        </w:rPr>
        <w:t xml:space="preserve">ابن حكيم وغيره ، عن محمّد بن موسى الهمداني ، عن محمّد بن خالد الطيالسي ، عن سيف بن عميرة ، وصالح بن عقبة جميعا ، عن علقمة بن محمّد الحضرمي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إسماعيل ، عن صالح بن عقبة ، عن مالك الجهني ، عن أبي جعفر الباقر عليه‌السلام قال :</w:t>
      </w:r>
    </w:p>
    <w:p>
      <w:pPr>
        <w:pStyle w:val="BookText"/>
      </w:pPr>
      <w:r>
        <w:rPr>
          <w:rFonts w:ascii="Amiri" w:hAnsi="Amiri" w:eastAsia="Amiri" w:cs="Amiri"/>
          <w:lang w:bidi="ar-SA"/>
          <w:color w:val="111111"/>
          <w:sz w:val="28"/>
          <w:szCs w:val="28"/>
          <w:rtl/>
        </w:rPr>
        <w:t xml:space="preserve">« من زار الحسين بن علي عليهماالسلام يوم عاشوراء يوم العاشر من الشهر حتّى يظلّ عنده باكيا لقي اللّه يوم القيامة مع ثواب ألف حجّة ، وألف عمرة ، وألف ألف غزوة ، وثواب كلّ عمرة وغزوة كثواب من حجّ واعتمر مع رسول اللّه صلى‌الله‌عليه‌و‌آله ومع الأئمّة الراشدين » .</w:t>
      </w:r>
    </w:p>
    <w:p>
      <w:pPr>
        <w:pStyle w:val="BookText"/>
      </w:pPr>
      <w:r>
        <w:rPr>
          <w:rFonts w:ascii="Amiri" w:hAnsi="Amiri" w:eastAsia="Amiri" w:cs="Amiri"/>
          <w:lang w:bidi="ar-SA"/>
          <w:color w:val="111111"/>
          <w:sz w:val="28"/>
          <w:szCs w:val="28"/>
          <w:rtl/>
        </w:rPr>
        <w:t xml:space="preserve">قال : قلت : جعلت فداك فما لمن كان في بُعد البلاد وأقاصيها ولم يمكنه المسير في ذلك اليوم ؟ قال : « إذا كان ذلك اليوم برز إلى الصحراء ، أو صعد سطحا في داره وأومأ إليه بالسلام ، واجتهد على قاتله بالدعاء ، وصلّى بعده ركعتين ، يفعل ذلك في صدر النهار قبل الزوال ، ثمّ ليندب الحسين ويبكيه ويأمر من في داره بالبكاء عليه ، ويقيم في داره المصيبة بإظهار الجزع عليه ويتلاقون بالبكاء بعضهم بعضا في البيوت ، وليعزّ بعضهم بعضا بمصاب الحسين عليه‌السلام فأنا ضامن لهم إذا فعلوا ذلك على اللّه جميع هذا الثواب » .</w:t>
      </w:r>
    </w:p>
    <w:p>
      <w:pPr>
        <w:pStyle w:val="BookText"/>
      </w:pPr>
      <w:r>
        <w:rPr>
          <w:rFonts w:ascii="Amiri" w:hAnsi="Amiri" w:eastAsia="Amiri" w:cs="Amiri"/>
          <w:lang w:bidi="ar-SA"/>
          <w:color w:val="111111"/>
          <w:sz w:val="28"/>
          <w:szCs w:val="28"/>
          <w:rtl/>
        </w:rPr>
        <w:t xml:space="preserve">فقلت : جعلت فداك أنت الضامن لهم والزعيم ؟</w:t>
      </w:r>
    </w:p>
    <w:p>
      <w:pPr>
        <w:pStyle w:val="BookText"/>
      </w:pPr>
      <w:r>
        <w:rPr>
          <w:rFonts w:ascii="Amiri" w:hAnsi="Amiri" w:eastAsia="Amiri" w:cs="Amiri"/>
          <w:lang w:bidi="ar-SA"/>
          <w:color w:val="111111"/>
          <w:sz w:val="28"/>
          <w:szCs w:val="28"/>
          <w:rtl/>
        </w:rPr>
        <w:t xml:space="preserve">قال : « أنا الضامن لهم ذلك والزعيم لمن فعل ذلك » .</w:t>
      </w:r>
    </w:p>
    <w:p>
      <w:pPr>
        <w:pStyle w:val="BookText"/>
      </w:pPr>
      <w:r>
        <w:rPr>
          <w:rFonts w:ascii="Amiri" w:hAnsi="Amiri" w:eastAsia="Amiri" w:cs="Amiri"/>
          <w:lang w:bidi="ar-SA"/>
          <w:color w:val="111111"/>
          <w:sz w:val="28"/>
          <w:szCs w:val="28"/>
          <w:rtl/>
        </w:rPr>
        <w:t xml:space="preserve">قال : قلت : كيف يُعزّي بعضهم بعضا ؟</w:t>
      </w:r>
    </w:p>
    <w:p>
      <w:pPr>
        <w:pStyle w:val="BookText"/>
      </w:pPr>
      <w:r>
        <w:rPr>
          <w:rFonts w:ascii="Amiri" w:hAnsi="Amiri" w:eastAsia="Amiri" w:cs="Amiri"/>
          <w:lang w:bidi="ar-SA"/>
          <w:color w:val="111111"/>
          <w:sz w:val="28"/>
          <w:szCs w:val="28"/>
          <w:rtl/>
        </w:rPr>
        <w:t xml:space="preserve">قال : « يقولون : [ عظّم اللّه أُجورنا بمصابنا بالحسين عليه‌السلاموجعلنا وإيّاكم</w:t>
      </w:r>
    </w:p>
    <w:p>
      <w:pPr>
        <w:pStyle w:val="BookText"/>
      </w:pPr>
      <w:r>
        <w:rPr>
          <w:rFonts w:ascii="Amiri" w:hAnsi="Amiri" w:eastAsia="Amiri" w:cs="Amiri"/>
          <w:lang w:bidi="ar-SA"/>
          <w:color w:val="111111"/>
          <w:sz w:val="28"/>
          <w:szCs w:val="28"/>
          <w:rtl/>
        </w:rPr>
        <w:t xml:space="preserve">من الطالبين بثأره مع وليّه الإمام المهدي عليه‌السلام من آل محمّد ] فإن استطعت أن لا تنتشر يومك في حاجة فافعل ، فإنّه يوم نحس لا يقضى فيه حاجة مؤمن ، وإن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لم يبارك له فيها ولم يرَ رُشدا ، ولا تدّخرن لمنزلك شيئا ، فإنّه من ادّخر لمنزله شيئا في ذلك اليوم لم يُبارك له فيما يدّخره ، ولا يبارك له في أهله ، فمن فعل ذلك كتب له ثواب ألف ألف حجّة ، وألف عمرة ، وألف غزوة مع رسول اللّه صلى‌الله‌عليه‌و‌آله ، وكان له ثواب مصيبة كلّ نبي ورسول وصدّيق وشهيد مات أو قتل منذ خلق اللّه الدنيا إلى أن تقوم الساعة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عليه‌السلام : « من ترك السعي في حوائجه يوم عاشوراء قضى اللّه له حوائج الدنيا والآخرة ، ومن كان يوم مصيبته وحزنه وبكائه يجعل اللّه عزّوجلّ يوم القيامة يوم فرحه وسروره وقرّت بنا في الجنان عينه ، ومن سمّى يوم عاشوراء يوم بركة وادّخر لمنزله شيئا لم يبارك له فيما ادّخر وحُشر يوم القيامة مع يزيد وعبيداللّه بن زياد وعمر بن سعد (لعنهم اللّه) إلى أسفل درك من النار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صالح بن عقبة الجهني ، وسيف بن عميرة ، قال علقمة بن محمّد</w:t>
      </w:r>
    </w:p>
    <w:p>
      <w:pPr>
        <w:pStyle w:val="BookText"/>
      </w:pPr>
      <w:r>
        <w:rPr>
          <w:rFonts w:ascii="Amiri" w:hAnsi="Amiri" w:eastAsia="Amiri" w:cs="Amiri"/>
          <w:lang w:bidi="ar-SA"/>
          <w:color w:val="111111"/>
          <w:sz w:val="28"/>
          <w:szCs w:val="28"/>
          <w:rtl/>
        </w:rPr>
        <w:t xml:space="preserve">الحضمري : فقلت لأبي جعفر عليه‌السلام : علّمني دعاء أدعو به في ذلك اليوم إذا زرته من قريب ، ودعاء أدعو به إذا لم أزره من قريب ، وأومأت إليه من بعد البلاد ومن سطح داري بالسلام . قال : فقال : « ياعلقمة إذا أنت صلّيت الركعتين بعد أن تومئ إليه بالسلام وقلت عند الإيماء إليه بعد الركعتين هذا القول ، فإنّك إذا قلت ذلك فقد دعوت بما يدعو به من زاره من الملائكة ، وكتب اللّه لك بها ألف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حسنة ، ومحى عنك ألف ألف سيّئة ، ورفع لك مائة ألف درجة ، وكنت ممّن استشهد مع الحسين بن علي عليهماالسلام حتّى تشاركهم في درجاتهم لا تعرف إلاّ في الشهداء الذين استشهدوا معه ، وكتب لك ثواب كلّ نبي ورسول وزيارة من زار الحسين عليه‌السلاممنذ يوم قتل عليه‌السلام [ السلام عليك ياأبا عبداللّه ، السلام عليك يابن رسول اللّه ...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آية اللّه العظمى حبيب اللّه الشريف الكاشاني قدس‌سره</w:t>
      </w:r>
      <w:r>
        <w:rPr>
          <w:rStyle w:val="FootnoteReference"/>
        </w:rPr>
        <w:footnoteReference w:id="228"/>
      </w:r>
      <w:r>
        <w:rPr>
          <w:rFonts w:ascii="Amiri" w:hAnsi="Amiri" w:eastAsia="Amiri" w:cs="Amiri"/>
          <w:lang w:bidi="ar-SA"/>
          <w:color w:val="111111"/>
          <w:sz w:val="28"/>
          <w:szCs w:val="28"/>
          <w:rtl/>
        </w:rPr>
        <w:t xml:space="preserve">عن سند زيارة عاشوراء</w:t>
      </w:r>
      <w:r>
        <w:rPr>
          <w:rStyle w:val="FootnoteReference"/>
        </w:rPr>
        <w:footnoteReference w:id="229"/>
      </w:r>
      <w:r>
        <w:rPr>
          <w:rFonts w:ascii="Amiri" w:hAnsi="Amiri" w:eastAsia="Amiri" w:cs="Amiri"/>
          <w:lang w:bidi="ar-SA"/>
          <w:color w:val="111111"/>
          <w:sz w:val="28"/>
          <w:szCs w:val="28"/>
          <w:rtl/>
        </w:rPr>
        <w:t xml:space="preserve">: وابن قولويه مؤلّف كتاب (كامل الزيارات) كان شيخا جليلاً ، وثقة نبيلاً ، تتلمّذ عنده شيخنا المفيد رحمه‌الله ، وقد قيل في حقّه : [ إنّ كلّ ما يوصف الناس به من جميل وفقه إلاّ وهو فوقه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حكيم بن داود مجهول لم أقف على حاله في الرجال ، إلاّ أنّ في رواية مثل هذا الشيخ</w:t>
      </w:r>
      <w:r>
        <w:rPr>
          <w:rStyle w:val="FootnoteReference"/>
        </w:rPr>
        <w:footnoteReference w:id="231"/>
      </w:r>
      <w:r>
        <w:rPr>
          <w:rFonts w:ascii="Amiri" w:hAnsi="Amiri" w:eastAsia="Amiri" w:cs="Amiri"/>
          <w:lang w:bidi="ar-SA"/>
          <w:color w:val="111111"/>
          <w:sz w:val="28"/>
          <w:szCs w:val="28"/>
          <w:rtl/>
        </w:rPr>
        <w:t xml:space="preserve">عنه نوع دلالة على حسن حاله .</w:t>
      </w:r>
    </w:p>
    <w:p>
      <w:pPr>
        <w:pStyle w:val="BookText"/>
      </w:pPr>
      <w:r>
        <w:rPr>
          <w:rFonts w:ascii="Amiri" w:hAnsi="Amiri" w:eastAsia="Amiri" w:cs="Amiri"/>
          <w:lang w:bidi="ar-SA"/>
          <w:color w:val="111111"/>
          <w:sz w:val="28"/>
          <w:szCs w:val="28"/>
          <w:rtl/>
        </w:rPr>
        <w:t xml:space="preserve">ومحمّد بن موسى الهمداني ضعّفه القميون بالغلو</w:t>
      </w:r>
      <w:r>
        <w:rPr>
          <w:rStyle w:val="FootnoteReference"/>
        </w:rPr>
        <w:footnoteReference w:id="232"/>
      </w:r>
      <w:r>
        <w:rPr>
          <w:rFonts w:ascii="Amiri" w:hAnsi="Amiri" w:eastAsia="Amiri" w:cs="Amiri"/>
          <w:lang w:bidi="ar-SA"/>
          <w:color w:val="111111"/>
          <w:sz w:val="28"/>
          <w:szCs w:val="28"/>
          <w:rtl/>
        </w:rPr>
        <w:t xml:space="preserve">، وربما يقال : إنّه كان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يضع الحديث .</w:t>
      </w:r>
    </w:p>
    <w:p>
      <w:pPr>
        <w:pStyle w:val="BookText"/>
      </w:pPr>
      <w:r>
        <w:rPr>
          <w:rFonts w:ascii="IRNazanin" w:hAnsi="IRNazanin" w:eastAsia="IRNazanin" w:cs="IRNazanin"/>
          <w:lang w:bidi="fa-IR"/>
          <w:color w:val="111111"/>
          <w:sz w:val="28"/>
          <w:szCs w:val="28"/>
          <w:rtl/>
        </w:rPr>
        <w:t xml:space="preserve">ومحمّد بن خالد</w:t>
      </w:r>
      <w:r>
        <w:rPr>
          <w:rStyle w:val="FootnoteReference"/>
        </w:rPr>
        <w:footnoteReference w:id="233"/>
      </w:r>
      <w:r>
        <w:rPr>
          <w:rFonts w:ascii="Amiri" w:hAnsi="Amiri" w:eastAsia="Amiri" w:cs="Amiri"/>
          <w:lang w:bidi="ar-SA"/>
          <w:color w:val="111111"/>
          <w:sz w:val="28"/>
          <w:szCs w:val="28"/>
          <w:rtl/>
        </w:rPr>
        <w:t xml:space="preserve">لم أقف على من وثّقه ولكن قد يقال : إنّ رواية الأجلّة عنه دليل الاعتماد ، وسيف بن عميرة ثقة ولكن ربما يقال : إنّه كان واقفيا .</w:t>
      </w:r>
    </w:p>
    <w:p>
      <w:pPr>
        <w:pStyle w:val="BookText"/>
      </w:pPr>
      <w:r>
        <w:rPr>
          <w:rFonts w:ascii="Amiri" w:hAnsi="Amiri" w:eastAsia="Amiri" w:cs="Amiri"/>
          <w:lang w:bidi="ar-SA"/>
          <w:color w:val="111111"/>
          <w:sz w:val="28"/>
          <w:szCs w:val="28"/>
          <w:rtl/>
        </w:rPr>
        <w:t xml:space="preserve">وصالح بن عقبة</w:t>
      </w:r>
      <w:r>
        <w:rPr>
          <w:rStyle w:val="FootnoteReference"/>
        </w:rPr>
        <w:footnoteReference w:id="234"/>
      </w:r>
      <w:r>
        <w:rPr>
          <w:rFonts w:ascii="Amiri" w:hAnsi="Amiri" w:eastAsia="Amiri" w:cs="Amiri"/>
          <w:lang w:bidi="ar-SA"/>
          <w:color w:val="111111"/>
          <w:sz w:val="28"/>
          <w:szCs w:val="28"/>
          <w:rtl/>
        </w:rPr>
        <w:t xml:space="preserve">قيل : كتابه معتمد الأصحاب ، وقيل : إنّه غال كذّاب وعلقمة بن محمّد لم أرَ من صرّح بتوثيقه .</w:t>
      </w:r>
    </w:p>
    <w:p>
      <w:pPr>
        <w:pStyle w:val="BookText"/>
      </w:pPr>
      <w:r>
        <w:rPr>
          <w:rFonts w:ascii="Amiri" w:hAnsi="Amiri" w:eastAsia="Amiri" w:cs="Amiri"/>
          <w:lang w:bidi="ar-SA"/>
          <w:color w:val="111111"/>
          <w:sz w:val="28"/>
          <w:szCs w:val="28"/>
          <w:rtl/>
        </w:rPr>
        <w:t xml:space="preserve">وأضاف المولى الكاشاني قدس‌سره بقوله :</w:t>
      </w:r>
    </w:p>
    <w:p>
      <w:pPr>
        <w:pStyle w:val="BookText"/>
      </w:pPr>
      <w:r>
        <w:rPr>
          <w:rFonts w:ascii="Amiri" w:hAnsi="Amiri" w:eastAsia="Amiri" w:cs="Amiri"/>
          <w:lang w:bidi="ar-SA"/>
          <w:color w:val="111111"/>
          <w:sz w:val="28"/>
          <w:szCs w:val="28"/>
          <w:rtl/>
        </w:rPr>
        <w:t xml:space="preserve">وبالجملة سند هذه الرواية ضعيف ، ولكن ضعفه بالشهرة منجبر ، مع أنّ شيخنا الطوسي رحمه‌الله رواه أيضا في مصباحه</w:t>
      </w:r>
      <w:r>
        <w:rPr>
          <w:rStyle w:val="FootnoteReference"/>
        </w:rPr>
        <w:footnoteReference w:id="235"/>
      </w:r>
      <w:r>
        <w:rPr>
          <w:rFonts w:ascii="Amiri" w:hAnsi="Amiri" w:eastAsia="Amiri" w:cs="Amiri"/>
          <w:lang w:bidi="ar-SA"/>
          <w:color w:val="111111"/>
          <w:sz w:val="28"/>
          <w:szCs w:val="28"/>
          <w:rtl/>
        </w:rPr>
        <w:t xml:space="preserve">، على أنّ قاعدة التسامح في أدلّة السنن كفتنا مؤونة الاهتمام بتحقيق السند .</w:t>
      </w:r>
    </w:p>
    <w:p>
      <w:pPr>
        <w:pStyle w:val="BookText"/>
      </w:pPr>
      <w:r>
        <w:rPr>
          <w:rFonts w:ascii="Amiri" w:hAnsi="Amiri" w:eastAsia="Amiri" w:cs="Amiri"/>
          <w:lang w:bidi="ar-SA"/>
          <w:color w:val="111111"/>
          <w:sz w:val="28"/>
          <w:szCs w:val="28"/>
          <w:rtl/>
        </w:rPr>
        <w:t xml:space="preserve">أقول : إنّ لزيارة عاشوراء أكثر من طريق منها السند المذكور في كتاب كامل الزيارات والخدش في بعضها لا يمسّ في البقية المعتبرة ، ونحن نشير إلى سند الشيخ الطوسي فيها ونستعرض حال رجالاتها ليتّضح سلامة طريق هذه الزيارة الشريفة .</w:t>
      </w:r>
    </w:p>
    <w:p>
      <w:pPr>
        <w:pStyle w:val="BookText"/>
      </w:pPr>
      <w:r>
        <w:rPr>
          <w:rFonts w:ascii="Amiri" w:hAnsi="Amiri" w:eastAsia="Amiri" w:cs="Amiri"/>
          <w:lang w:bidi="ar-SA"/>
          <w:color w:val="111111"/>
          <w:sz w:val="28"/>
          <w:szCs w:val="28"/>
          <w:rtl/>
        </w:rPr>
        <w:t xml:space="preserve">1 - الشيخ الطوسي : وهو غني عن التعريف والتوثيق ، فهو كالشمس في رابعة النهار ولذا فإنّنا لا نكلّف أنفسنا عناءً في البحث عن وثاقته .</w:t>
      </w:r>
    </w:p>
    <w:p>
      <w:pPr>
        <w:pStyle w:val="BookText"/>
      </w:pPr>
      <w:r>
        <w:rPr>
          <w:rFonts w:ascii="Amiri" w:hAnsi="Amiri" w:eastAsia="Amiri" w:cs="Amiri"/>
          <w:lang w:bidi="ar-SA"/>
          <w:color w:val="111111"/>
          <w:sz w:val="28"/>
          <w:szCs w:val="28"/>
          <w:rtl/>
        </w:rPr>
        <w:t xml:space="preserve">2 - ابن أبي جيد : وهو إن لم يرد في حقّه توثيق خاصّ إلاّ أنّ كونه من مشايخ الإجازة ومشايخ النجاشي والطوسي تجعله من الموثّقين ولذا قال السيّد الخوئي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 ثقة لأنّه من مشايخ النجاشي</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ناقش البعض في دلالة شيخوخة الإجازة للنجاشي على الوثاقة فتكون هذه القرينة مبنائية .</w:t>
      </w:r>
    </w:p>
    <w:p>
      <w:pPr>
        <w:pStyle w:val="BookText"/>
      </w:pPr>
      <w:r>
        <w:rPr>
          <w:rFonts w:ascii="Amiri" w:hAnsi="Amiri" w:eastAsia="Amiri" w:cs="Amiri"/>
          <w:lang w:bidi="ar-SA"/>
          <w:color w:val="111111"/>
          <w:sz w:val="28"/>
          <w:szCs w:val="28"/>
          <w:rtl/>
        </w:rPr>
        <w:t xml:space="preserve">3 - محمّد بن الحسن بن الوليد : وهو شيخ جليل القدر قال النجاشي في حقّه : أبو جعفر شيخ القميين وفقيههم ومتقدّمهم ووجههم ويقال إنّه نزيل قم وما كان أصله منها ، ثقة ثقة ، عين ، مسكون إليه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الطوسي في حقّه : محمّد بن الحسن بن الوليد القمي ، جليل القدر عارف بالرجال موثوق به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وهو من أجلاّء الطائفة قال النجاشي في حقّه : علي بن إبراهيم بن هاشم أبو الحسن القمي ، ثقة في الحديث ثبت معتمد صحيح المذهب سمع فأكثر وصنّف كتبا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إبراهيم بن هاشم : فهو وإن لم يرد في حقّه توثيق خاص من النجاشي أو الطوسي أو الكشي إلاّ أنّ العلاّمة قال في حقّه : لم أقف لأحد من أصحابنا على قول في القدح فيه ولا على تعديله بالتنصيص والروايات عنه كثيرة والأرجح قبول قوله .</w:t>
      </w:r>
    </w:p>
    <w:p>
      <w:pPr>
        <w:pStyle w:val="BookText"/>
      </w:pPr>
      <w:r>
        <w:rPr>
          <w:rFonts w:ascii="Amiri" w:hAnsi="Amiri" w:eastAsia="Amiri" w:cs="Amiri"/>
          <w:lang w:bidi="ar-SA"/>
          <w:color w:val="111111"/>
          <w:sz w:val="28"/>
          <w:szCs w:val="28"/>
          <w:rtl/>
        </w:rPr>
        <w:t xml:space="preserve">وبالإضافة إلى ذلك هناك بعض القرائن التي تدلّ على وثاقته منها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كثرة رواية ولده علي بن إبراهيم عنه والحال أنّه أي علي ابن إبراهيم صرّح في مقدّمة تفسيره أنّه لا يروي في تفسيره إلاّ عن الثقات .</w:t>
      </w:r>
    </w:p>
    <w:p>
      <w:pPr>
        <w:pStyle w:val="BookText"/>
      </w:pPr>
      <w:r>
        <w:rPr>
          <w:rFonts w:ascii="Amiri" w:hAnsi="Amiri" w:eastAsia="Amiri" w:cs="Amiri"/>
          <w:lang w:bidi="ar-SA"/>
          <w:color w:val="111111"/>
          <w:sz w:val="28"/>
          <w:szCs w:val="28"/>
          <w:rtl/>
        </w:rPr>
        <w:t xml:space="preserve">2 - إنّ إبراهيم بن هاشم ورد في اسناد كثيرة من كتاب كامل الزيارات ، الذي شهد مؤلّفه بوثاقة كلّ من ورد اسمه في كتابه .</w:t>
      </w:r>
    </w:p>
    <w:p>
      <w:pPr>
        <w:pStyle w:val="BookText"/>
      </w:pPr>
      <w:r>
        <w:rPr>
          <w:rFonts w:ascii="Amiri" w:hAnsi="Amiri" w:eastAsia="Amiri" w:cs="Amiri"/>
          <w:lang w:bidi="ar-SA"/>
          <w:color w:val="111111"/>
          <w:sz w:val="28"/>
          <w:szCs w:val="28"/>
          <w:rtl/>
        </w:rPr>
        <w:t xml:space="preserve">3 - حكم كثير من علمائنا الأعلام في كتبهم بصحّة الروايات التي يقع في سندها إبراهيم بن هاشم ومنهم العلاّمة في التذكرة والمختلف ، الشهيد الأوّل في الدروس ، الكركي</w:t>
      </w:r>
      <w:r>
        <w:rPr>
          <w:rStyle w:val="FootnoteReference"/>
        </w:rPr>
        <w:footnoteReference w:id="240"/>
      </w:r>
    </w:p>
    <w:p>
      <w:pPr>
        <w:pStyle w:val="BookText"/>
      </w:pPr>
      <w:r>
        <w:rPr>
          <w:rFonts w:ascii="Amiri" w:hAnsi="Amiri" w:eastAsia="Amiri" w:cs="Amiri"/>
          <w:lang w:bidi="ar-SA"/>
          <w:color w:val="111111"/>
          <w:sz w:val="28"/>
          <w:szCs w:val="28"/>
          <w:rtl/>
        </w:rPr>
        <w:t xml:space="preserve">له مصنّفات كثيرة منها : شرح القواعد ، شرح الشرائع ، نفحات اللاهوت ، رسالة الجمعة ، شرح الألفية ، حاشية الارشاد ، حاشية المختلف .</w:t>
      </w:r>
    </w:p>
    <w:p>
      <w:pPr>
        <w:pStyle w:val="BookText"/>
      </w:pPr>
      <w:r>
        <w:rPr>
          <w:rFonts w:ascii="Amiri" w:hAnsi="Amiri" w:eastAsia="Amiri" w:cs="Amiri"/>
          <w:lang w:bidi="ar-SA"/>
          <w:color w:val="111111"/>
          <w:sz w:val="28"/>
          <w:szCs w:val="28"/>
          <w:rtl/>
        </w:rPr>
        <w:t xml:space="preserve">قال في المستدرك : وفي سنة 940 كانت وفاة الشيخ المحقّق المدقّق مروّج مذهب أهل البيت عليهم‌السلام الشيخ علي بن عبدالعالي يوم الاثنين الثامن عشر من ذي الحجّة .</w:t>
      </w:r>
    </w:p>
    <w:p>
      <w:pPr>
        <w:pStyle w:val="BookText"/>
      </w:pPr>
      <w:r>
        <w:rPr>
          <w:rFonts w:ascii="Amiri" w:hAnsi="Amiri" w:eastAsia="Amiri" w:cs="Amiri"/>
          <w:lang w:bidi="ar-SA"/>
          <w:color w:val="111111"/>
          <w:sz w:val="28"/>
          <w:szCs w:val="28"/>
          <w:rtl/>
        </w:rPr>
        <w:t xml:space="preserve">في جامع المقاصد ، الشهيد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المسالك والروضة ، العلاّمة في حواشي الإرشاد وقواعد الأحكام ، الفاضل المقداد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المناهل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w:t>
      </w:r>
      <w:r>
        <w:rPr>
          <w:rStyle w:val="FootnoteReference"/>
        </w:rPr>
        <w:footnoteReference w:id="241"/>
      </w:r>
    </w:p>
    <w:p>
      <w:pPr>
        <w:pStyle w:val="BookText"/>
      </w:pPr>
      <w:r>
        <w:rPr>
          <w:rFonts w:ascii="Amiri" w:hAnsi="Amiri" w:eastAsia="Amiri" w:cs="Amiri"/>
          <w:lang w:bidi="ar-SA"/>
          <w:color w:val="111111"/>
          <w:sz w:val="28"/>
          <w:szCs w:val="28"/>
          <w:rtl/>
        </w:rPr>
        <w:t xml:space="preserve">ويقال إنّ السيّد وصاحب المعالم ، كانا خلال حياتهما كلّما حضرا للصلاة في المسجد فأيّهما سبق الآخر إلى المسجد يقتدي به الثاني في صلاته . وكلّما صنّف أحدهم شيئا عرضه على الآخر . وقد تركا زيارة الإمام علي بن موسى الرضا عليهماالسلام خوفا من الالتقاء بالسلطان شاه عباس وإحضارهما في مجلسه .</w:t>
      </w:r>
    </w:p>
    <w:p>
      <w:pPr>
        <w:pStyle w:val="BookText"/>
      </w:pPr>
      <w:r>
        <w:rPr>
          <w:rFonts w:ascii="Amiri" w:hAnsi="Amiri" w:eastAsia="Amiri" w:cs="Amiri"/>
          <w:lang w:bidi="ar-SA"/>
          <w:color w:val="111111"/>
          <w:sz w:val="28"/>
          <w:szCs w:val="28"/>
          <w:rtl/>
        </w:rPr>
        <w:t xml:space="preserve">في المدارك ، البحراني في الحدائق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وغيرهم .</w:t>
      </w:r>
    </w:p>
    <w:p>
      <w:pPr>
        <w:pStyle w:val="BookText"/>
      </w:pPr>
      <w:r>
        <w:rPr>
          <w:rFonts w:ascii="Amiri" w:hAnsi="Amiri" w:eastAsia="Amiri" w:cs="Amiri"/>
          <w:lang w:bidi="ar-SA"/>
          <w:color w:val="111111"/>
          <w:sz w:val="28"/>
          <w:szCs w:val="28"/>
          <w:rtl/>
        </w:rPr>
        <w:t xml:space="preserve">4 - أشار السيّد الخوئي في معجم رجال الحديث أنّ عدد الروايات التي وقع إبراهيم بن هاشم في إسنادها (6414) موردا ولا يوجد من الرواة مثله في كثرة الرواية ، ولوجود هذا العدد الكبير من الروايات وحمل كثير من علمائنا الأعلام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كون هذه الأخبار صحيحة يوعز بتوثيقهم له .</w:t>
      </w:r>
    </w:p>
    <w:p>
      <w:pPr>
        <w:pStyle w:val="BookText"/>
      </w:pPr>
      <w:r>
        <w:rPr>
          <w:rFonts w:ascii="Amiri" w:hAnsi="Amiri" w:eastAsia="Amiri" w:cs="Amiri"/>
          <w:lang w:bidi="ar-SA"/>
          <w:color w:val="111111"/>
          <w:sz w:val="28"/>
          <w:szCs w:val="28"/>
          <w:rtl/>
        </w:rPr>
        <w:t xml:space="preserve">6 - محمّد بن إسماعيل بن بزيع : ويكفي في توثيقه الرواية التالية : عن الحسين ابن خالد الصيرفي قال : كنّا عند الرضا عليه‌السلام ونحن جماعة ، فذكر محمّد بن إسماعيل ابن بزيع فقال عليه‌السلام : وددت أنّ فيكم مثله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النجاشي</w:t>
      </w:r>
      <w:r>
        <w:rPr>
          <w:rStyle w:val="FootnoteReference"/>
        </w:rPr>
        <w:footnoteReference w:id="243"/>
      </w:r>
    </w:p>
    <w:p>
      <w:pPr>
        <w:pStyle w:val="BookText"/>
      </w:pPr>
      <w:r>
        <w:rPr>
          <w:rFonts w:ascii="Amiri" w:hAnsi="Amiri" w:eastAsia="Amiri" w:cs="Amiri"/>
          <w:lang w:bidi="ar-SA"/>
          <w:color w:val="111111"/>
          <w:sz w:val="28"/>
          <w:szCs w:val="28"/>
          <w:rtl/>
        </w:rPr>
        <w:t xml:space="preserve">ولد سنة 372ه وكانت وفاته قبل وفاة الشيخ الطوسي قدس‌سره بعشر سنوات في قرية مطير آباد في نواحي سامراء سنة (450ه) .</w:t>
      </w:r>
    </w:p>
    <w:p>
      <w:pPr>
        <w:pStyle w:val="BookText"/>
      </w:pPr>
      <w:r>
        <w:rPr>
          <w:rFonts w:ascii="Amiri" w:hAnsi="Amiri" w:eastAsia="Amiri" w:cs="Amiri"/>
          <w:lang w:bidi="ar-SA"/>
          <w:color w:val="111111"/>
          <w:sz w:val="28"/>
          <w:szCs w:val="28"/>
          <w:rtl/>
        </w:rPr>
        <w:t xml:space="preserve">في حقّه : كان من صالحي هذه الطائفة وثقاتهم ، كثير العمل ، له كتب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الطوسي عنه : محمّد بن إسماعيل بن بزيع ثقة ، صحيح كوفي ، مولى المنصور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سند الزيارة صحيحا لا خدشة فيه فضلاً عن بقية الأسانيد لها والتي تصحّح بشكل وبآخر ومنها عمل المشهور الذي أشار إليه المولى الكاشاني ، أمّا قاعدة التسامح فهي قاعدة أُصولية في خصوص المستحبّات ، ومضمون هذه القاعدة : [ إنّ من بلغه عن النبي صلى‌الله‌عليه‌و‌آله ثواب على عمل فعمله ، كان له ذلك الثواب ، وإن كان النبي صلى‌الله‌عليه‌و‌آله لم يقله ]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9" w:name="pg6117_51242"/>
    <w:bookmarkEnd w:id="29"/>
    <w:p>
      <w:pPr>
        <w:pStyle w:val="BookText"/>
      </w:pPr>
      <w:r>
        <w:rPr>
          <w:rFonts w:ascii="Amiri" w:hAnsi="Amiri" w:eastAsia="Amiri" w:cs="Amiri"/>
          <w:lang w:bidi="ar-SA"/>
          <w:color w:val="111111"/>
          <w:sz w:val="28"/>
          <w:szCs w:val="28"/>
          <w:rtl/>
        </w:rPr>
        <w:t xml:space="preserve">وهذه القاعدة مستندة إلى صحيحة هشام بن سالم ، عن أبي عبداللّه عليه‌السلام قال : « من سمع شيئا من الثواب على شيء فصنعه كان له وإن لم يكن على ما بلغه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80" w:name="_Toc40"/>
      <w:r>
        <w:t>كيفية زيارة عاشوراء وعملها :</w:t>
      </w:r>
      <w:bookmarkEnd w:id="80"/>
    </w:p>
    <w:p>
      <w:pPr>
        <w:pStyle w:val="BookText"/>
      </w:pPr>
      <w:r>
        <w:rPr>
          <w:rFonts w:ascii="Amiri" w:hAnsi="Amiri" w:eastAsia="Amiri" w:cs="Amiri"/>
          <w:lang w:bidi="ar-SA"/>
          <w:color w:val="111111"/>
          <w:sz w:val="28"/>
          <w:szCs w:val="28"/>
          <w:rtl/>
        </w:rPr>
        <w:t xml:space="preserve">وهي زيارة الحسين عليه‌السلام في اليوم العاشر من محرّم من كلّ سنة ، فهو اليوم الذي قتل فيه سيّد الشهداء عليه‌السلام وأصحابه الكرام في أرض كربلاء سنة (61) من الهجرة . وفي أوّل يوم من هذا الشهر الحرام يفد الزائرون لزيارة الإمام الحسين عليه‌السلام إلى الثالث عشر منه ، وهو يوم (ثالث الإمام) لما ورد في فضل زيارته عليه‌السلام في اليوم العاشر من أحاديث ، ومنها ما رواه جابر الجعفي ، عن الإمام الصادق عليه‌السلام قال : « من زار الحسين عليه‌السلام يوم عاشوراء وبات عنده كان كمن استشهد بين يديه »</w:t>
      </w:r>
      <w:r>
        <w:rPr>
          <w:rStyle w:val="FootnoteReference"/>
        </w:rPr>
        <w:footnoteReference w:id="246"/>
      </w:r>
      <w:r>
        <w:rPr>
          <w:rFonts w:ascii="Amiri" w:hAnsi="Amiri" w:eastAsia="Amiri" w:cs="Amiri"/>
          <w:lang w:bidi="ar-SA"/>
          <w:color w:val="111111"/>
          <w:sz w:val="28"/>
          <w:szCs w:val="28"/>
          <w:rtl/>
        </w:rPr>
        <w:t xml:space="preserve">. وعن المدائني عنه عليه‌السلام قال : « من سقى يوم عاشوراء عند قبر الحسين عليه‌السلام كان كمن سقى عسكر الحسين عليه‌السلام وشهد معه »</w:t>
      </w:r>
      <w:r>
        <w:rPr>
          <w:rStyle w:val="FootnoteReference"/>
        </w:rPr>
        <w:footnoteReference w:id="247"/>
      </w:r>
      <w:r>
        <w:rPr>
          <w:rFonts w:ascii="Amiri" w:hAnsi="Amiri" w:eastAsia="Amiri" w:cs="Amiri"/>
          <w:lang w:bidi="ar-SA"/>
          <w:color w:val="111111"/>
          <w:sz w:val="28"/>
          <w:szCs w:val="28"/>
          <w:rtl/>
        </w:rPr>
        <w:t xml:space="preserve">. وغيرها من الروايات الواردة في</w:t>
      </w:r>
    </w:p>
    <w:p>
      <w:pPr>
        <w:pStyle w:val="BookText"/>
      </w:pPr>
      <w:r>
        <w:rPr>
          <w:rFonts w:ascii="Amiri" w:hAnsi="Amiri" w:eastAsia="Amiri" w:cs="Amiri"/>
          <w:lang w:bidi="ar-SA"/>
          <w:color w:val="111111"/>
          <w:sz w:val="28"/>
          <w:szCs w:val="28"/>
          <w:rtl/>
        </w:rPr>
        <w:t xml:space="preserve">فضيلة زيارته في ذلك اليوم ، إذ أنّ في ذلك إعلانا لأمرهم وإحياءً لقضيتهم ، وحياةً</w:t>
      </w:r>
    </w:p>
    <w:p>
      <w:pPr>
        <w:pStyle w:val="BookText"/>
      </w:pPr>
      <w:r>
        <w:rPr>
          <w:rFonts w:ascii="Amiri" w:hAnsi="Amiri" w:eastAsia="Amiri" w:cs="Amiri"/>
          <w:lang w:bidi="ar-SA"/>
          <w:color w:val="111111"/>
          <w:sz w:val="28"/>
          <w:szCs w:val="28"/>
          <w:rtl/>
        </w:rPr>
        <w:t xml:space="preserve">للدين والإسلام بعد ما اقترفته تلك الفئة الباغية من الإجرام الفظيعة في مثل ذلك اليوم . ولذلك تكثر فيه الجماعات وتزداد الاجتماعات ، وتقام المآتم في طول البلاد الإسلامية وعرضها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يوم العاشر من شهر محرّم الحرام تستحبّ زيارة الإمام الحسين عليه‌السلام من قرب أو بعد . فقد قال السيّد الأمين</w:t>
      </w:r>
      <w:r>
        <w:rPr>
          <w:rStyle w:val="FootnoteReference"/>
        </w:rPr>
        <w:footnoteReference w:id="248"/>
      </w:r>
      <w:r>
        <w:rPr>
          <w:rFonts w:ascii="Amiri" w:hAnsi="Amiri" w:eastAsia="Amiri" w:cs="Amiri"/>
          <w:lang w:bidi="ar-SA"/>
          <w:color w:val="111111"/>
          <w:sz w:val="28"/>
          <w:szCs w:val="28"/>
          <w:rtl/>
        </w:rPr>
        <w:t xml:space="preserve">في (مفتاح الجنّات)</w:t>
      </w:r>
      <w:r>
        <w:rPr>
          <w:rStyle w:val="FootnoteReference"/>
        </w:rPr>
        <w:footnoteReference w:id="249"/>
      </w:r>
      <w:r>
        <w:rPr>
          <w:rFonts w:ascii="Amiri" w:hAnsi="Amiri" w:eastAsia="Amiri" w:cs="Amiri"/>
          <w:lang w:bidi="ar-SA"/>
          <w:color w:val="111111"/>
          <w:sz w:val="28"/>
          <w:szCs w:val="28"/>
          <w:rtl/>
        </w:rPr>
        <w:t xml:space="preserve">: كيفيتها من بُعد أو قرب أن يشير إليه عليه‌السلام بالسلام ، إن كانت من بُعد ، والظاهر أنّ المراد بالاشارة إليه بالسلام أن يتوجّه إلى جهة مشهده الشريف ثمّ يصلّي ركعتين للزيارة إن كانت من بُعد ، لما ورد أنّ صلاة الزيارة إن كانت من بعد تصلّي قبل الزيارة ، وإن كانت من قرب تصلّي بعدها . وأن يكون في الزيارة من بعد على سطح داره أو في فلاة ، وأن يزور أمير المؤمنين عليه‌السلام قبل زيارة الإمام الحسين عليه‌السلامإن كانت الزيارة من قرب أو من بُعد ، لما رواه الشيخ في المصباح عند ذكره لزيارة عاشوراء ، عن محمّد بن خالد الطيالسي ، عن سيف بن عميرة قال : خرجت مع صفوان بن مهران الجمّال وجماعة من أصحابنا إلى الغري بعد ما خرج أبو عبداللّه عليه‌السلام فسرنا إلى الحيرة ، فلمّا فرغنا من الزيارة - يعني زيارة أمير المؤمنين عليه‌السلام - صرف صفوان وجهه إلى ناحية أبي عبداللّه عليه‌السلام فقال لنا :</w:t>
      </w:r>
    </w:p>
    <w:p>
      <w:pPr>
        <w:pStyle w:val="BookText"/>
      </w:pPr>
      <w:r>
        <w:rPr>
          <w:rFonts w:ascii="Amiri" w:hAnsi="Amiri" w:eastAsia="Amiri" w:cs="Amiri"/>
          <w:lang w:bidi="ar-SA"/>
          <w:color w:val="111111"/>
          <w:sz w:val="28"/>
          <w:szCs w:val="28"/>
          <w:rtl/>
        </w:rPr>
        <w:t xml:space="preserve">تزورون الحسين عليه‌السلام من هذا المكان ، من عند رأس أمير المؤمنين عليه‌السلام من هاهنا وأومأ إليه أبو عبداللّه عليه‌السلام بالسلام وأنا معه ، قال :</w:t>
      </w:r>
    </w:p>
    <w:p>
      <w:pPr>
        <w:pStyle w:val="BookText"/>
      </w:pPr>
      <w:r>
        <w:rPr>
          <w:rFonts w:ascii="Amiri" w:hAnsi="Amiri" w:eastAsia="Amiri" w:cs="Amiri"/>
          <w:lang w:bidi="ar-SA"/>
          <w:color w:val="111111"/>
          <w:sz w:val="28"/>
          <w:szCs w:val="28"/>
          <w:rtl/>
        </w:rPr>
        <w:t xml:space="preserve">فدعا صفوان بالزيارة التي رواها علقمة بن محمّد الحضرمي ، عن أبي جعفر عليه‌السلام في يوم عاشوراء ، ثمّ صلّى ركعتين عند رأس أمير المؤمنين عليه‌السلام فودّع في دبّرها أمير المؤمنين عليه‌السلام ، وأومأ إلى الحسين عليه‌السلام بالتسليم منصرفا وجهه نحوه وودّع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0" w:name="pg6117_51244"/>
    <w:bookmarkEnd w:id="30"/>
    <w:p>
      <w:pPr>
        <w:pStyle w:val="BookText"/>
      </w:pPr>
      <w:r>
        <w:rPr>
          <w:rFonts w:ascii="Amiri" w:hAnsi="Amiri" w:eastAsia="Amiri" w:cs="Amiri"/>
          <w:lang w:bidi="ar-SA"/>
          <w:color w:val="111111"/>
          <w:sz w:val="28"/>
          <w:szCs w:val="28"/>
          <w:rtl/>
        </w:rPr>
        <w:t xml:space="preserve">فإذا أردت أن تزور زيارة عاشوراء وصلّيت ركعتين ، إن كانت الزيارة من بُعد فالأولى بعد الركعتين أن تزور أوّلاً أمير المؤمنين عليه‌السلامثمّ تزور الحسين عليه‌السلام ، خصوصا إن أردت أن تعمل عمل عاشوراء عند أمير المؤمنين عليه‌السلام ، فتزور أوّلاً أمير المؤمنين عليه‌السلام .</w:t>
      </w:r>
    </w:p>
    <w:p>
      <w:pPr>
        <w:pStyle w:val="BookText"/>
      </w:pPr>
      <w:r>
        <w:rPr>
          <w:rFonts w:ascii="Amiri" w:hAnsi="Amiri" w:eastAsia="Amiri" w:cs="Amiri"/>
          <w:lang w:bidi="ar-SA"/>
          <w:color w:val="111111"/>
          <w:sz w:val="28"/>
          <w:szCs w:val="28"/>
          <w:rtl/>
        </w:rPr>
        <w:t xml:space="preserve">وإن كانت الزيارة من قرب فزره بإحدى هاتين الزيارتين بدون أن تصلّي ركعتين . فإذا فرغت من زيارة أمير المؤمنين عليه‌السلام فزر الحسين عليه‌السلام متوجّها إلى جهة قبره الشريف إن كانت الزيارة من بُعد . وإن كانت عند أمير المؤمنين عليه‌السلام فزره بها من عند رأس أبيه أمير المؤمنين عليه‌السلام . وإن كنت في كربلاء فتتوجّه إلى قبره الشريف ، بعد ما تزور أباه عليه‌السلام بإحدى الزيارتين ، علما بأنّ أُولاهما هي المشهورة .</w:t>
      </w:r>
    </w:p>
    <w:p>
      <w:pPr>
        <w:pStyle w:val="Heading3"/>
      </w:pPr>
      <w:bookmarkStart w:id="81" w:name="_Toc41"/>
      <w:r>
        <w:t>شبهة اللعن في الزيارة</w:t>
      </w:r>
      <w:bookmarkEnd w:id="81"/>
    </w:p>
    <w:p>
      <w:pPr>
        <w:pStyle w:val="BookText"/>
      </w:pPr>
      <w:r>
        <w:rPr>
          <w:rFonts w:ascii="Amiri" w:hAnsi="Amiri" w:eastAsia="Amiri" w:cs="Amiri"/>
          <w:lang w:bidi="ar-SA"/>
          <w:color w:val="111111"/>
          <w:sz w:val="28"/>
          <w:szCs w:val="28"/>
          <w:rtl/>
        </w:rPr>
        <w:t xml:space="preserve">من أبرز المسائل المهمّة في زيارة عاشوراء الشريفة هي مسألة اللعن الوارد فيها أكثر من مرّة ، فقد حاول كثير من الناس ردّ الزيارة لاحتوائها على اللعن الشديد مدّعين أنّه ليس من سيرة المعصومين عليهم‌السلام ولا من شيمتهم .</w:t>
      </w:r>
    </w:p>
    <w:p>
      <w:pPr>
        <w:pStyle w:val="BookText"/>
      </w:pPr>
      <w:r>
        <w:rPr>
          <w:rFonts w:ascii="Amiri" w:hAnsi="Amiri" w:eastAsia="Amiri" w:cs="Amiri"/>
          <w:lang w:bidi="ar-SA"/>
          <w:color w:val="111111"/>
          <w:sz w:val="28"/>
          <w:szCs w:val="28"/>
          <w:rtl/>
        </w:rPr>
        <w:t xml:space="preserve">وحيث إنّ هذه الشبهة انطلت على عقول بعض البسطاء من عامّة الناس وجدنا من الجدير أن نفرد لها بحثا مستقلاً يوضّح رؤية الشارع المقدّس تجاه اللعن معتمدين في ذلك على مصادر العامّة .</w:t>
      </w:r>
    </w:p>
    <w:p>
      <w:pPr>
        <w:pStyle w:val="BookText"/>
      </w:pPr>
      <w:r>
        <w:rPr>
          <w:rFonts w:ascii="Amiri" w:hAnsi="Amiri" w:eastAsia="Amiri" w:cs="Amiri"/>
          <w:lang w:bidi="ar-SA"/>
          <w:color w:val="111111"/>
          <w:sz w:val="28"/>
          <w:szCs w:val="28"/>
          <w:rtl/>
        </w:rPr>
        <w:t xml:space="preserve">وقبل أن نشرع بردّ هذه الشبهة لا بأس من معرفة معنى اللعن وما هو الفرق بينه وبين الشتم والسبّ ، فقد قال الراغب الأصفهاني : اللعن : الطرد والإبعاد على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6117_51245"/>
    <w:bookmarkEnd w:id="31"/>
    <w:p>
      <w:pPr>
        <w:pStyle w:val="BookText"/>
      </w:pPr>
      <w:r>
        <w:rPr>
          <w:rFonts w:ascii="Amiri" w:hAnsi="Amiri" w:eastAsia="Amiri" w:cs="Amiri"/>
          <w:lang w:bidi="ar-SA"/>
          <w:color w:val="111111"/>
          <w:sz w:val="28"/>
          <w:szCs w:val="28"/>
          <w:rtl/>
        </w:rPr>
        <w:t xml:space="preserve">سبيل السخط ، وذلك من اللّه تعالى في الآخرة عقوبة ، وفي الدنيا انقطاع من قبول رحمته وتوفيقه ، ومن الإنسان دعاء على غيره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السبّ ، فقد قال ابن الأثير هو الشتم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يبدو أنّ السبّ والشتم مترادفتان ولا فرق بينهما سوى ما ذكره الراغب بأنّ السبّ هو الشتم الوجيع</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82" w:name="_Toc42"/>
      <w:r>
        <w:t>اللعن في القرآن</w:t>
      </w:r>
      <w:bookmarkEnd w:id="82"/>
    </w:p>
    <w:p>
      <w:pPr>
        <w:pStyle w:val="BookText"/>
      </w:pPr>
      <w:r>
        <w:rPr>
          <w:rFonts w:ascii="Amiri" w:hAnsi="Amiri" w:eastAsia="Amiri" w:cs="Amiri"/>
          <w:lang w:bidi="ar-SA"/>
          <w:color w:val="111111"/>
          <w:sz w:val="28"/>
          <w:szCs w:val="28"/>
          <w:rtl/>
        </w:rPr>
        <w:t xml:space="preserve">جاءت مادّة لعن في القرآن الكريم حوالي 37 مرّة منسوبة إلى اللّه تعالى ، ومرّة منسوبة إلى الناس ، وقد قسّم اللعن إلى أربعة أقسام هي :</w:t>
      </w:r>
    </w:p>
    <w:p>
      <w:pPr>
        <w:pStyle w:val="BookText"/>
      </w:pPr>
      <w:r>
        <w:rPr>
          <w:rFonts w:ascii="Amiri" w:hAnsi="Amiri" w:eastAsia="Amiri" w:cs="Amiri"/>
          <w:lang w:bidi="ar-SA"/>
          <w:color w:val="111111"/>
          <w:sz w:val="28"/>
          <w:szCs w:val="28"/>
          <w:rtl/>
        </w:rPr>
        <w:t xml:space="preserve">1 - لعن إبليس : مثل قوله تعالى : «وَإِنَّ عَلَيْكَ لَعْنَتِي إِلَى يَوْمِ الدِّينِ»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لعن الكافرين : مثل قوله تعالى : «إِنَّ اللّه‌َ لَعَنَ الْكَافِرِينَ وَأَعَدَّ لَهُمْ سَعِيرا»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لعن أهل الكتاب : مثل قوله : «لُعِنَ الَّذِينَ كَفَرُوا مِنْ بَنِي إِسْرَائِيلَ عَلَى لِسَانِ دَاوُودَ وَعِيسَى بْنِ مَرْيَمَ»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اللعن العام حيث وجّه فيه اللعن إلى كلّ من يتحلّى بصفات خاصّة حتّى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6117_51246"/>
    <w:bookmarkEnd w:id="32"/>
    <w:p>
      <w:pPr>
        <w:pStyle w:val="BookText"/>
      </w:pPr>
      <w:r>
        <w:rPr>
          <w:rFonts w:ascii="Amiri" w:hAnsi="Amiri" w:eastAsia="Amiri" w:cs="Amiri"/>
          <w:lang w:bidi="ar-SA"/>
          <w:color w:val="111111"/>
          <w:sz w:val="28"/>
          <w:szCs w:val="28"/>
          <w:rtl/>
        </w:rPr>
        <w:t xml:space="preserve">لو كان مسلما ، كما لو كان كاذبا حيث قال تعالى : «وَالْخَامِسَةُ أَنَّ لَعْنَةَ اللّه‌ِ عَلَيْهِ إِنْ كَانَ مِنْ الْكَاذِبِينَ»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كان ظالما ويدلّ عليه قوله : «أَلاَ لَعْنَةُ اللّه‌ِ عَلَى الظَّالِمِينَ»</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83" w:name="_Toc43"/>
      <w:r>
        <w:t>لماذا الإشكال على الشيعة ؟</w:t>
      </w:r>
      <w:bookmarkEnd w:id="83"/>
    </w:p>
    <w:p>
      <w:pPr>
        <w:pStyle w:val="BookText"/>
      </w:pPr>
      <w:r>
        <w:rPr>
          <w:rFonts w:ascii="Amiri" w:hAnsi="Amiri" w:eastAsia="Amiri" w:cs="Amiri"/>
          <w:lang w:bidi="ar-SA"/>
          <w:color w:val="111111"/>
          <w:sz w:val="28"/>
          <w:szCs w:val="28"/>
          <w:rtl/>
        </w:rPr>
        <w:t xml:space="preserve">وهنا يطرح سؤال مهمّ ألا وهو إذا كان الباري تعالى ورسله يلعنون ، فلماذا يخالف العامّة الشيعة في اللعن ؟</w:t>
      </w:r>
    </w:p>
    <w:p>
      <w:pPr>
        <w:pStyle w:val="BookText"/>
      </w:pPr>
      <w:r>
        <w:rPr>
          <w:rFonts w:ascii="Amiri" w:hAnsi="Amiri" w:eastAsia="Amiri" w:cs="Amiri"/>
          <w:lang w:bidi="ar-SA"/>
          <w:color w:val="111111"/>
          <w:sz w:val="28"/>
          <w:szCs w:val="28"/>
          <w:rtl/>
        </w:rPr>
        <w:t xml:space="preserve">الجواب : لأنّ اللعن يخالف نظرية ابتدعوها وهي نظرية عدالة الصحابة حيث إنّ كثيرا ممّن يسمّونهم صحابة كانوا ظالمين وما أشبه فيشملهم اللعن ولذا فقد اضطرّوا إلى التخلّي عن اللعن وتوجيه أدلّته .</w:t>
      </w:r>
    </w:p>
    <w:p>
      <w:pPr>
        <w:pStyle w:val="Heading3"/>
      </w:pPr>
      <w:bookmarkStart w:id="84" w:name="_Toc44"/>
      <w:r>
        <w:t>موقف الشيعة من اللعن</w:t>
      </w:r>
      <w:bookmarkEnd w:id="84"/>
    </w:p>
    <w:p>
      <w:pPr>
        <w:pStyle w:val="BookText"/>
      </w:pPr>
      <w:r>
        <w:rPr>
          <w:rFonts w:ascii="Amiri" w:hAnsi="Amiri" w:eastAsia="Amiri" w:cs="Amiri"/>
          <w:lang w:bidi="ar-SA"/>
          <w:color w:val="111111"/>
          <w:sz w:val="28"/>
          <w:szCs w:val="28"/>
          <w:rtl/>
        </w:rPr>
        <w:t xml:space="preserve">مقابل العامّة الذين رفضوا اللعن وأوّلوا أدلّته تمسّك الشيعة به وصرّح فقهاؤهم بجوازه حتّى لمن يسمّونهم بالصحابة ولذلك فإنّ نظرية عدالة الصحابة مردودة عند الشيعة للأدلّة التالية :</w:t>
      </w:r>
    </w:p>
    <w:p>
      <w:pPr>
        <w:pStyle w:val="BookText"/>
      </w:pPr>
      <w:r>
        <w:rPr>
          <w:rFonts w:ascii="Amiri" w:hAnsi="Amiri" w:eastAsia="Amiri" w:cs="Amiri"/>
          <w:lang w:bidi="ar-SA"/>
          <w:color w:val="111111"/>
          <w:sz w:val="28"/>
          <w:szCs w:val="28"/>
          <w:rtl/>
        </w:rPr>
        <w:t xml:space="preserve">1 - إنّ الإيمان بعدالة كلّ الصحابة يستلزم القول أنّ المناط في العدالة هو صحبة الرسول صلى‌الله‌عليه‌و‌آله وإن فعل ما فعل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3" w:name="pg6117_51247"/>
    <w:bookmarkEnd w:id="33"/>
    <w:p>
      <w:pPr>
        <w:pStyle w:val="BookText"/>
      </w:pPr>
      <w:r>
        <w:rPr>
          <w:rFonts w:ascii="Amiri" w:hAnsi="Amiri" w:eastAsia="Amiri" w:cs="Amiri"/>
          <w:lang w:bidi="ar-SA"/>
          <w:color w:val="111111"/>
          <w:sz w:val="28"/>
          <w:szCs w:val="28"/>
          <w:rtl/>
        </w:rPr>
        <w:t xml:space="preserve">2 - إنّ القول بعدالة الصحابة مخالف لصريح القرآن الكريم الدالّ على وجود منافقين وفاسقين بين صحابة الرسول صلى‌الله‌عليه‌و‌آله .</w:t>
      </w:r>
    </w:p>
    <w:p>
      <w:pPr>
        <w:pStyle w:val="BookText"/>
      </w:pPr>
      <w:r>
        <w:rPr>
          <w:rFonts w:ascii="Amiri" w:hAnsi="Amiri" w:eastAsia="Amiri" w:cs="Amiri"/>
          <w:lang w:bidi="ar-SA"/>
          <w:color w:val="111111"/>
          <w:sz w:val="28"/>
          <w:szCs w:val="28"/>
          <w:rtl/>
        </w:rPr>
        <w:t xml:space="preserve">3 - كما أنّ القول بعدالتهم منافٍ لصريح السنّة النبوية الدالّة على غضب الرسول صلى‌الله‌عليه‌و‌آله لكثير منهم .</w:t>
      </w:r>
    </w:p>
    <w:p>
      <w:pPr>
        <w:pStyle w:val="BookText"/>
      </w:pPr>
      <w:r>
        <w:rPr>
          <w:rFonts w:ascii="Amiri" w:hAnsi="Amiri" w:eastAsia="Amiri" w:cs="Amiri"/>
          <w:lang w:bidi="ar-SA"/>
          <w:color w:val="111111"/>
          <w:sz w:val="28"/>
          <w:szCs w:val="28"/>
          <w:rtl/>
        </w:rPr>
        <w:t xml:space="preserve">4 - العدالة لجميع الصحابة يعارض آيات القرآن المصرّحة باللعن لكلّ من يتّصف بصفات اللعن وإن كان مسلما .</w:t>
      </w:r>
    </w:p>
    <w:p>
      <w:pPr>
        <w:pStyle w:val="Heading3"/>
      </w:pPr>
      <w:bookmarkStart w:id="85" w:name="_Toc45"/>
      <w:r>
        <w:t>الرسول صلى‌الله‌عليه‌و‌آله يلعن البعض</w:t>
      </w:r>
      <w:bookmarkEnd w:id="85"/>
    </w:p>
    <w:p>
      <w:pPr>
        <w:pStyle w:val="BookText"/>
      </w:pPr>
      <w:r>
        <w:rPr>
          <w:rFonts w:ascii="Amiri" w:hAnsi="Amiri" w:eastAsia="Amiri" w:cs="Amiri"/>
          <w:lang w:bidi="ar-SA"/>
          <w:color w:val="111111"/>
          <w:sz w:val="28"/>
          <w:szCs w:val="28"/>
          <w:rtl/>
        </w:rPr>
        <w:t xml:space="preserve">بالإضافة إلى الآيات القرآنية المصرّحة بجواز اللعن هناك بعض الأحاديث الواردة عن الرسول صلى‌الله‌عليه‌و‌آله صريحة باللعن منها :</w:t>
      </w:r>
    </w:p>
    <w:p>
      <w:pPr>
        <w:pStyle w:val="BookText"/>
      </w:pPr>
      <w:r>
        <w:rPr>
          <w:rFonts w:ascii="Amiri" w:hAnsi="Amiri" w:eastAsia="Amiri" w:cs="Amiri"/>
          <w:lang w:bidi="ar-SA"/>
          <w:color w:val="111111"/>
          <w:sz w:val="28"/>
          <w:szCs w:val="28"/>
          <w:rtl/>
        </w:rPr>
        <w:t xml:space="preserve">ما أخرجه الحاكم وصحّحه عن عمر بن مرّة الجهني وكانت له صحبة أنّ الحكم بن أبي العاص استأذن على النبي صلى‌الله‌عليه‌و‌آله ، فعرف النبي صوته وكلامه ، فقال : «</w:t>
      </w:r>
    </w:p>
    <w:p>
      <w:pPr>
        <w:pStyle w:val="BookText"/>
      </w:pPr>
      <w:r>
        <w:rPr>
          <w:rFonts w:ascii="Amiri" w:hAnsi="Amiri" w:eastAsia="Amiri" w:cs="Amiri"/>
          <w:lang w:bidi="ar-SA"/>
          <w:color w:val="111111"/>
          <w:sz w:val="28"/>
          <w:szCs w:val="28"/>
          <w:rtl/>
        </w:rPr>
        <w:t xml:space="preserve">ائذنوا له ، عليه لعنة اللّه عليه وعلى من يخرج من صلبه ، إلاّ المؤمن منهم ، وقليل ما هم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البلاذري : أنّ الحكم بن العاص كان جارا لرسول اللّه صلى‌الله‌عليه‌و‌آلهفي الجاهلية وكان أشدّ جيرانه أذىً له في الإسلام ، وكان قدومه المدينة بعد الفتح وكان مغموصا عليه في دينه ، فكان يمرّ خلف رسول اللّه صلى‌الله‌عليه‌و‌آله فيغمز به ويحكيه ويخلج بأنفه وفمه ، وإذا صلّى قام خلفه فأشار باصبعه ، فبقى على تخلّجه وأصابته وخبله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6117_51248"/>
    <w:bookmarkEnd w:id="34"/>
    <w:p>
      <w:pPr>
        <w:pStyle w:val="BookText"/>
      </w:pPr>
      <w:r>
        <w:rPr>
          <w:rFonts w:ascii="Amiri" w:hAnsi="Amiri" w:eastAsia="Amiri" w:cs="Amiri"/>
          <w:lang w:bidi="ar-SA"/>
          <w:color w:val="111111"/>
          <w:sz w:val="28"/>
          <w:szCs w:val="28"/>
          <w:rtl/>
        </w:rPr>
        <w:t xml:space="preserve">واطّلع على رسول اللّه صلى‌الله‌عليه‌و‌آله ذات يوم وهو في بعض حجر نسائه فعرفه وخرج إليه بعنزة ، وقال : « من عذيري من هذا الوزغ اللعين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أبي الحديد عن عاصم الليثي عن أبيه ، قال : أتيت مسجد رسول اللّه صلى‌الله‌عليه‌و‌آله ، والناس يقولون : نعوذ باللّه من غضب اللّه وغضب رسوله ، فقلت : ما هذا ؟ قالوا : معاوية قام الساعة فأخذ بيد أبي سفيان فخرجا من المسجد ، فقال رسول اللّه صلى‌الله‌عليه‌و‌آله : « لعن اللّه التابع والمتبوع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أنّها قالت لمروان بن الحكم : سمعت رسول اللّه صلى‌الله‌عليه‌و‌آلهيقول لأبيك وجدّك أبي العاص بن أُميّة : « إنّكم الشجرة الملعونة في القرآن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ذرّ الغفاري قال لمعاوية : سمعت رسول اللّه صلى‌الله‌عليه‌و‌آله يقول وقد مررت به : « اللهمّ العنه ولا تشبعه إلاّ بالتراب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86" w:name="_Toc46"/>
      <w:r>
        <w:t>الصحابة يلعن بعضهم بعضا</w:t>
      </w:r>
      <w:bookmarkEnd w:id="86"/>
    </w:p>
    <w:p>
      <w:pPr>
        <w:pStyle w:val="BookText"/>
      </w:pPr>
      <w:r>
        <w:rPr>
          <w:rFonts w:ascii="Amiri" w:hAnsi="Amiri" w:eastAsia="Amiri" w:cs="Amiri"/>
          <w:lang w:bidi="ar-SA"/>
          <w:color w:val="111111"/>
          <w:sz w:val="28"/>
          <w:szCs w:val="28"/>
          <w:rtl/>
        </w:rPr>
        <w:t xml:space="preserve">ومن العجيب قولهم لا يجوز لعن الصحابة والحال أنّ نفس الصحابة كانوا يلعنون بعضهم بعضا والشواهد على ذلك كثيرة نذكر واحدا فقط :</w:t>
      </w:r>
    </w:p>
    <w:p>
      <w:pPr>
        <w:pStyle w:val="BookText"/>
      </w:pPr>
      <w:r>
        <w:rPr>
          <w:rFonts w:ascii="Amiri" w:hAnsi="Amiri" w:eastAsia="Amiri" w:cs="Amiri"/>
          <w:lang w:bidi="ar-SA"/>
          <w:color w:val="111111"/>
          <w:sz w:val="28"/>
          <w:szCs w:val="28"/>
          <w:rtl/>
        </w:rPr>
        <w:t xml:space="preserve">فقد وجّه محمّد بن أبي بكر رسالة إلى معاوية قال فيها : وقد رأيتك تساميه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6117_51249"/>
    <w:bookmarkEnd w:id="35"/>
    <w:p>
      <w:pPr>
        <w:pStyle w:val="BookText"/>
      </w:pPr>
      <w:r>
        <w:rPr>
          <w:rFonts w:ascii="Amiri" w:hAnsi="Amiri" w:eastAsia="Amiri" w:cs="Amiri"/>
          <w:lang w:bidi="ar-SA"/>
          <w:color w:val="111111"/>
          <w:sz w:val="28"/>
          <w:szCs w:val="28"/>
          <w:rtl/>
        </w:rPr>
        <w:t xml:space="preserve">الإمام علي عليه‌السلام - وأنت أنت ، وهو هو أصدق الناس نيّة ، وأفضل الناس ذرّية ، وخير الناس زوجة ، وأفضل الناس ابن عمّ أخوه الشاري بنفسه يوم مؤتة ، وعمّه سيّد الشهداء يوم أُحد ، وأبوه الذابّ عن رسول اللّه صلى‌الله‌عليه‌و‌آله ونحن حوزته ، وأنت اللعين ابن اللعين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87" w:name="_Toc47"/>
      <w:r>
        <w:t>إشكالات وردود</w:t>
      </w:r>
      <w:bookmarkEnd w:id="87"/>
    </w:p>
    <w:p>
      <w:pPr>
        <w:pStyle w:val="BookText"/>
      </w:pPr>
      <w:r>
        <w:rPr>
          <w:rFonts w:ascii="Amiri" w:hAnsi="Amiri" w:eastAsia="Amiri" w:cs="Amiri"/>
          <w:lang w:bidi="ar-SA"/>
          <w:color w:val="111111"/>
          <w:sz w:val="28"/>
          <w:szCs w:val="28"/>
          <w:rtl/>
        </w:rPr>
        <w:t xml:space="preserve">أشكل البعض على اللعن فقال : إنّه يخالف بعض الروايات الناهية عن السبّ واللعن ومنها :</w:t>
      </w:r>
    </w:p>
    <w:p>
      <w:pPr>
        <w:pStyle w:val="BookText"/>
      </w:pPr>
      <w:r>
        <w:rPr>
          <w:rFonts w:ascii="Amiri" w:hAnsi="Amiri" w:eastAsia="Amiri" w:cs="Amiri"/>
          <w:lang w:bidi="ar-SA"/>
          <w:color w:val="111111"/>
          <w:sz w:val="28"/>
          <w:szCs w:val="28"/>
          <w:rtl/>
        </w:rPr>
        <w:t xml:space="preserve">أُتي بابن النعمان إلى النبي صلى‌الله‌عليه‌و‌آله فجلده ، ثمّ أُتي به فجلده مرارا أربعا أو خمسا ، فقال رجل : اللهمّ العنه ما أكثر ما يشرب ؟ وما أكثر ما يجلد ؟ فقال النبي صلى‌الله‌عليه‌و‌آله : « لا تلعنه فإنّه يحبّ اللّه ورسوله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ردّه نقول : أوّلاً نحتاج إلى مراجعة سند الرواية .</w:t>
      </w:r>
    </w:p>
    <w:p>
      <w:pPr>
        <w:pStyle w:val="BookText"/>
      </w:pPr>
      <w:r>
        <w:rPr>
          <w:rFonts w:ascii="Amiri" w:hAnsi="Amiri" w:eastAsia="Amiri" w:cs="Amiri"/>
          <w:lang w:bidi="ar-SA"/>
          <w:color w:val="111111"/>
          <w:sz w:val="28"/>
          <w:szCs w:val="28"/>
          <w:rtl/>
        </w:rPr>
        <w:t xml:space="preserve">ثانيا : هناك تعارض بينها وبين الآيات الكثيرة المصرّحة بجواز اللعن .</w:t>
      </w:r>
    </w:p>
    <w:p>
      <w:pPr>
        <w:pStyle w:val="BookText"/>
      </w:pPr>
      <w:r>
        <w:rPr>
          <w:rFonts w:ascii="Amiri" w:hAnsi="Amiri" w:eastAsia="Amiri" w:cs="Amiri"/>
          <w:lang w:bidi="ar-SA"/>
          <w:color w:val="111111"/>
          <w:sz w:val="28"/>
          <w:szCs w:val="28"/>
          <w:rtl/>
        </w:rPr>
        <w:t xml:space="preserve">ثالثا : الرسول صلى‌الله‌عليه‌و‌آله يصرّح أنّ الرجل يحبّ اللّه ورسوله ، وربما كانت هذه إشارة إلى صدق توبته وإيمانه ومعها لا يصحّ لعنه .</w:t>
      </w:r>
    </w:p>
    <w:p>
      <w:pPr>
        <w:pStyle w:val="BookText"/>
      </w:pPr>
      <w:r>
        <w:rPr>
          <w:rFonts w:ascii="Amiri" w:hAnsi="Amiri" w:eastAsia="Amiri" w:cs="Amiri"/>
          <w:lang w:bidi="ar-SA"/>
          <w:color w:val="111111"/>
          <w:sz w:val="28"/>
          <w:szCs w:val="28"/>
          <w:rtl/>
        </w:rPr>
        <w:t xml:space="preserve">وأشكل البعض أيضا فقال : إنّ اللعن بالتعيّن كأن يقول : اللهم العن زيدا غير جائز وإنّما اللعن الجائز هو اللعن بالكل كأن يقول : اللهمّ العن الكافرين أو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w:t>
      </w:r>
    </w:p>
    <w:p>
      <w:pPr>
        <w:pStyle w:val="BookText"/>
      </w:pPr>
      <w:r>
        <w:rPr>
          <w:rFonts w:ascii="Amiri" w:hAnsi="Amiri" w:eastAsia="Amiri" w:cs="Amiri"/>
          <w:lang w:bidi="ar-SA"/>
          <w:color w:val="111111"/>
          <w:sz w:val="28"/>
          <w:szCs w:val="28"/>
          <w:rtl/>
        </w:rPr>
        <w:t xml:space="preserve">وفي ردّه يقال : هذا يخالف لنفس القرآن الذي صرّح باسم بني اسرائيل في الآية التي ذكرناها قبل قليل .</w:t>
      </w:r>
    </w:p>
    <w:p>
      <w:pPr>
        <w:pStyle w:val="BookText"/>
      </w:pPr>
      <w:r>
        <w:rPr>
          <w:rFonts w:ascii="Amiri" w:hAnsi="Amiri" w:eastAsia="Amiri" w:cs="Amiri"/>
          <w:lang w:bidi="ar-SA"/>
          <w:color w:val="111111"/>
          <w:sz w:val="28"/>
          <w:szCs w:val="28"/>
          <w:rtl/>
        </w:rPr>
        <w:t xml:space="preserve">ثانيا : هذا يخالف سيرة الرسول صلى‌الله‌عليه‌و‌آله الذي نصّ على اسم معاوية ومروان وغيرهما في اللعن .</w:t>
      </w:r>
    </w:p>
    <w:p>
      <w:pPr>
        <w:pStyle w:val="BookText"/>
      </w:pPr>
      <w:r>
        <w:rPr>
          <w:rFonts w:ascii="Amiri" w:hAnsi="Amiri" w:eastAsia="Amiri" w:cs="Amiri"/>
          <w:lang w:bidi="ar-SA"/>
          <w:color w:val="111111"/>
          <w:sz w:val="28"/>
          <w:szCs w:val="28"/>
          <w:rtl/>
        </w:rPr>
        <w:t xml:space="preserve">ثالثا : لا دليل على كلامكم ، فما ادّعي أنّهم قد يتوبوا فيكون ذلك وصمة لهم إذ أنّ اللعن فيه شرائط إذا ثبتت فيجوز ، أمّا في المستقبل وبعد توبته فهذا لا يمنع من جواز اللعن في الحال والترحّم عليه في المستقبل كما هو بالنسبة للحرّ الرياحي الذي كان ملعونا قبل توبته ثمّ صار من أنصار سيّد الشهداء عليه‌السلام .</w:t>
      </w:r>
    </w:p>
    <w:p>
      <w:pPr>
        <w:pStyle w:val="BookText"/>
      </w:pPr>
      <w:r>
        <w:rPr>
          <w:rFonts w:ascii="Amiri" w:hAnsi="Amiri" w:eastAsia="Amiri" w:cs="Amiri"/>
          <w:lang w:bidi="ar-SA"/>
          <w:color w:val="111111"/>
          <w:sz w:val="28"/>
          <w:szCs w:val="28"/>
          <w:rtl/>
        </w:rPr>
        <w:t xml:space="preserve">وأشكل أيضا : أنّ هناك روايات تذمّ اللاعن منها : ما روي عن الإمام أمير المؤمنين عليه‌السلام : « ليس المؤمن بالطعّان ولا باللّعان ولا بالسبّاب ولا البذيء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صلى‌الله‌عليه‌و‌آله : « لا يكون المؤمن لعّانا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كرهت لكم أن تكونوا لعّانين » .</w:t>
      </w:r>
    </w:p>
    <w:p>
      <w:pPr>
        <w:pStyle w:val="BookText"/>
      </w:pPr>
      <w:r>
        <w:rPr>
          <w:rFonts w:ascii="Amiri" w:hAnsi="Amiri" w:eastAsia="Amiri" w:cs="Amiri"/>
          <w:lang w:bidi="ar-SA"/>
          <w:color w:val="111111"/>
          <w:sz w:val="28"/>
          <w:szCs w:val="28"/>
          <w:rtl/>
        </w:rPr>
        <w:t xml:space="preserve">وفي ردّه إنّ هذا موجّه لمن يجري على لسانه بنحو مستمرّ بسبب أو بدون سبب أمّا الذي يلعن مع الدليل فهذه الروايات غير ناظرة إليه وخير دليل على ذلك هي صيغة فعّال الدالّة على المبالغة فالذي يلعن باستمرار بدليل أو بدونه هو مراد الروايات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6117_51251"/>
    <w:bookmarkEnd w:id="36"/>
    <w:p>
      <w:pPr>
        <w:pStyle w:val="BookText"/>
      </w:pPr>
      <w:r>
        <w:rPr>
          <w:rFonts w:ascii="Amiri" w:hAnsi="Amiri" w:eastAsia="Amiri" w:cs="Amiri"/>
          <w:lang w:bidi="ar-SA"/>
          <w:color w:val="111111"/>
          <w:sz w:val="28"/>
          <w:szCs w:val="28"/>
          <w:rtl/>
        </w:rPr>
        <w:t xml:space="preserve">السَّلاَمُ عَلَيْكَ يَاأَبَا عَبْدِاللّهِ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88" w:name="_Toc48"/>
      <w:r>
        <w:t>شرح الزيارة</w:t>
      </w:r>
      <w:bookmarkEnd w:id="88"/>
    </w:p>
    <w:p>
      <w:pPr>
        <w:pStyle w:val="BookText"/>
      </w:pPr>
      <w:r>
        <w:rPr>
          <w:rFonts w:ascii="Amiri" w:hAnsi="Amiri" w:eastAsia="Amiri" w:cs="Amiri"/>
          <w:lang w:bidi="ar-SA"/>
          <w:color w:val="111111"/>
          <w:sz w:val="28"/>
          <w:szCs w:val="28"/>
          <w:rtl/>
        </w:rPr>
        <w:t xml:space="preserve">والآن وبعد إزاحة هاتين الشبهتين لنشرع بشرح الزيارة والتي ابتدأت ب- :</w:t>
      </w:r>
    </w:p>
    <w:p>
      <w:pPr>
        <w:pStyle w:val="BookText"/>
      </w:pPr>
      <w:r>
        <w:rPr>
          <w:rFonts w:ascii="Amiri" w:hAnsi="Amiri" w:eastAsia="Amiri" w:cs="Amiri"/>
          <w:lang w:bidi="ar-SA"/>
          <w:color w:val="111111"/>
          <w:sz w:val="28"/>
          <w:szCs w:val="28"/>
          <w:rtl/>
        </w:rPr>
        <w:t xml:space="preserve">[ السَّلاَمُ عَلَيْكَ يَاأَبَا عَبْدِاللّهِ ] .</w:t>
      </w:r>
    </w:p>
    <w:p>
      <w:pPr>
        <w:pStyle w:val="BookText"/>
      </w:pPr>
      <w:r>
        <w:rPr>
          <w:rFonts w:ascii="Amiri" w:hAnsi="Amiri" w:eastAsia="Amiri" w:cs="Amiri"/>
          <w:lang w:bidi="ar-SA"/>
          <w:color w:val="111111"/>
          <w:sz w:val="28"/>
          <w:szCs w:val="28"/>
          <w:rtl/>
        </w:rPr>
        <w:t xml:space="preserve">ممّا لا يكاد يخفى على أحد أنّ السلام تحية الإسلام ، وأنّ التسليم وسيلة التعظيم والتكريم ، أي تعظيم المحبّ للمحبّ للتأليف بين القلوب . وقد ورد عن النبي صلى‌الله‌عليه‌و‌آلهأنّه قال : « ابدؤا بالسلام قبل الكلام ، فمن بدأ بالكلام قبل السلام فلا تجيبوه »</w:t>
      </w:r>
      <w:r>
        <w:rPr>
          <w:rStyle w:val="FootnoteReference"/>
        </w:rPr>
        <w:footnoteReference w:id="267"/>
      </w:r>
      <w:r>
        <w:rPr>
          <w:rFonts w:ascii="Amiri" w:hAnsi="Amiri" w:eastAsia="Amiri" w:cs="Amiri"/>
          <w:lang w:bidi="ar-SA"/>
          <w:color w:val="111111"/>
          <w:sz w:val="28"/>
          <w:szCs w:val="28"/>
          <w:rtl/>
        </w:rPr>
        <w:t xml:space="preserve">. وعن الإمام الباقر عليه‌السلام قال : « إنّ اللّه يحبّ افشاء السلام »</w:t>
      </w:r>
      <w:r>
        <w:rPr>
          <w:rStyle w:val="FootnoteReference"/>
        </w:rPr>
        <w:footnoteReference w:id="268"/>
      </w:r>
      <w:r>
        <w:rPr>
          <w:rFonts w:ascii="Amiri" w:hAnsi="Amiri" w:eastAsia="Amiri" w:cs="Amiri"/>
          <w:lang w:bidi="ar-SA"/>
          <w:color w:val="111111"/>
          <w:sz w:val="28"/>
          <w:szCs w:val="28"/>
          <w:rtl/>
        </w:rPr>
        <w:t xml:space="preserve">. وعن الإمام الصادق عليه‌السلامقال : « البادي بالسلام أولى باللّه ورسوله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معنى هذا اللفظ (أي السلام) ، فقيل : الدعاء أي سلمت من المكاره</w:t>
      </w:r>
      <w:r>
        <w:rPr>
          <w:rStyle w:val="FootnoteReference"/>
        </w:rPr>
        <w:footnoteReference w:id="270"/>
      </w:r>
      <w:r>
        <w:rPr>
          <w:rFonts w:ascii="Amiri" w:hAnsi="Amiri" w:eastAsia="Amiri" w:cs="Amiri"/>
          <w:lang w:bidi="ar-SA"/>
          <w:color w:val="111111"/>
          <w:sz w:val="28"/>
          <w:szCs w:val="28"/>
          <w:rtl/>
        </w:rPr>
        <w:t xml:space="preserve">، وقيل</w:t>
      </w:r>
      <w:r>
        <w:rPr>
          <w:rStyle w:val="FootnoteReference"/>
        </w:rPr>
        <w:footnoteReference w:id="271"/>
      </w:r>
      <w:r>
        <w:rPr>
          <w:rFonts w:ascii="Amiri" w:hAnsi="Amiri" w:eastAsia="Amiri" w:cs="Amiri"/>
          <w:lang w:bidi="ar-SA"/>
          <w:color w:val="111111"/>
          <w:sz w:val="28"/>
          <w:szCs w:val="28"/>
          <w:rtl/>
        </w:rPr>
        <w:t xml:space="preserve">: أنّه اسم اللّه عليك أي أنت في حفظه ، كما يقال اللّه معك ، وإذا قيل : السلام علينا أو السلام على الأموات فليس المراد به الإعلام بالسلامة يقينا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وربما يقال : إنّ المراد منه الدعاء</w:t>
      </w:r>
      <w:r>
        <w:rPr>
          <w:rStyle w:val="FootnoteReference"/>
        </w:rPr>
        <w:footnoteReference w:id="272"/>
      </w:r>
      <w:r>
        <w:rPr>
          <w:rFonts w:ascii="Amiri" w:hAnsi="Amiri" w:eastAsia="Amiri" w:cs="Amiri"/>
          <w:lang w:bidi="ar-SA"/>
          <w:color w:val="111111"/>
          <w:sz w:val="28"/>
          <w:szCs w:val="28"/>
          <w:rtl/>
        </w:rPr>
        <w:t xml:space="preserve">بالسلامة لصاحبه من آفات الدنيا أو عذاب الآخرة أو كليهما .</w:t>
      </w:r>
    </w:p>
    <w:p>
      <w:pPr>
        <w:pStyle w:val="BookText"/>
      </w:pPr>
      <w:r>
        <w:rPr>
          <w:rFonts w:ascii="Amiri" w:hAnsi="Amiri" w:eastAsia="Amiri" w:cs="Amiri"/>
          <w:lang w:bidi="ar-SA"/>
          <w:color w:val="111111"/>
          <w:sz w:val="28"/>
          <w:szCs w:val="28"/>
          <w:rtl/>
        </w:rPr>
        <w:t xml:space="preserve">فالمراد من هذه العبارة عدّة احتمالات :</w:t>
      </w:r>
    </w:p>
    <w:p>
      <w:pPr>
        <w:pStyle w:val="BookText"/>
      </w:pPr>
      <w:r>
        <w:rPr>
          <w:rFonts w:ascii="Amiri" w:hAnsi="Amiri" w:eastAsia="Amiri" w:cs="Amiri"/>
          <w:lang w:bidi="ar-SA"/>
          <w:color w:val="111111"/>
          <w:sz w:val="28"/>
          <w:szCs w:val="28"/>
          <w:rtl/>
        </w:rPr>
        <w:t xml:space="preserve">الأوّل : أن يكون دعاءً ... أي تكون الجملة جملة انشائية كسائر الأدعية التي نطلبها من اللّه تعالى ، فنطلب من اللّه تعالى السلامة من كلّ آفة وعيب للطرف الذي</w:t>
      </w:r>
    </w:p>
    <w:p>
      <w:pPr>
        <w:pStyle w:val="BookText"/>
      </w:pPr>
      <w:r>
        <w:rPr>
          <w:rFonts w:ascii="Amiri" w:hAnsi="Amiri" w:eastAsia="Amiri" w:cs="Amiri"/>
          <w:lang w:bidi="ar-SA"/>
          <w:color w:val="111111"/>
          <w:sz w:val="28"/>
          <w:szCs w:val="28"/>
          <w:rtl/>
        </w:rPr>
        <w:t xml:space="preserve">نسلّم عليه .</w:t>
      </w:r>
    </w:p>
    <w:p>
      <w:pPr>
        <w:pStyle w:val="BookText"/>
      </w:pPr>
      <w:r>
        <w:rPr>
          <w:rFonts w:ascii="Amiri" w:hAnsi="Amiri" w:eastAsia="Amiri" w:cs="Amiri"/>
          <w:lang w:bidi="ar-SA"/>
          <w:color w:val="111111"/>
          <w:sz w:val="28"/>
          <w:szCs w:val="28"/>
          <w:rtl/>
        </w:rPr>
        <w:t xml:space="preserve">الثاني : أن تكون جملة خبرية ... أي أنّ السلامة ثابتة لك .</w:t>
      </w:r>
    </w:p>
    <w:p>
      <w:pPr>
        <w:pStyle w:val="BookText"/>
      </w:pPr>
      <w:r>
        <w:rPr>
          <w:rFonts w:ascii="Amiri" w:hAnsi="Amiri" w:eastAsia="Amiri" w:cs="Amiri"/>
          <w:lang w:bidi="ar-SA"/>
          <w:color w:val="111111"/>
          <w:sz w:val="28"/>
          <w:szCs w:val="28"/>
          <w:rtl/>
        </w:rPr>
        <w:t xml:space="preserve">الثالث : أن تكون تحية ... فإنّ كلّ قوم لهم تحية خاصّة ، فالجاهليون - مثلاً - عندما كانوا يتلاقون كانوا يقولون (أنعم صباحا) أو (مساءً) .</w:t>
      </w:r>
    </w:p>
    <w:p>
      <w:pPr>
        <w:pStyle w:val="BookText"/>
      </w:pPr>
      <w:r>
        <w:rPr>
          <w:rFonts w:ascii="Amiri" w:hAnsi="Amiri" w:eastAsia="Amiri" w:cs="Amiri"/>
          <w:lang w:bidi="ar-SA"/>
          <w:color w:val="111111"/>
          <w:sz w:val="28"/>
          <w:szCs w:val="28"/>
          <w:rtl/>
        </w:rPr>
        <w:t xml:space="preserve">ويبدو أنّ أصل الجملة كانت دعاءً (أي المعنى الأوّل) إلاّ أنّها نقلت عنها إلى المعنى الثالث فهي تحية .</w:t>
      </w:r>
    </w:p>
    <w:p>
      <w:pPr>
        <w:pStyle w:val="BookText"/>
      </w:pPr>
      <w:r>
        <w:rPr>
          <w:rFonts w:ascii="Amiri" w:hAnsi="Amiri" w:eastAsia="Amiri" w:cs="Amiri"/>
          <w:lang w:bidi="ar-SA"/>
          <w:color w:val="111111"/>
          <w:sz w:val="28"/>
          <w:szCs w:val="28"/>
          <w:rtl/>
        </w:rPr>
        <w:t xml:space="preserve">ويدلّ على ذلك قوله تعالى : «إِنَّ الَّذِينَ آمَنُوا وَعَمِلُوا الصَّالِحَاتِ يَهْدِيهِمْ رَبُّهُمْ بِإِيمَانِهِمْ تَجْرِي مِنْ تَحْتِهِمْ الْأَنْهَارُ فِي جَنَّاتِ النَّعِيمِ * دَعْوَاهُمْ فِيهَا سُبْحَانَكَ اللَّهُمَّ وَتَحِيَّتُهُمْ فِيهَا سَلاَمٌ»</w:t>
      </w:r>
      <w:r>
        <w:rPr>
          <w:rStyle w:val="FootnoteReference"/>
        </w:rPr>
        <w:footnoteReference w:id="273"/>
      </w:r>
      <w:r>
        <w:rPr>
          <w:rFonts w:ascii="Amiri" w:hAnsi="Amiri" w:eastAsia="Amiri" w:cs="Amiri"/>
          <w:lang w:bidi="ar-SA"/>
          <w:color w:val="111111"/>
          <w:sz w:val="28"/>
          <w:szCs w:val="28"/>
          <w:rtl/>
        </w:rPr>
        <w:t xml:space="preserve">وقوله تعالى : «تَحِيَّتُهُمْ يَوْمَ يَلْقَوْنَهُ سَلاَمٌ»</w:t>
      </w:r>
      <w:r>
        <w:rPr>
          <w:rStyle w:val="FootnoteReference"/>
        </w:rPr>
        <w:footnoteReference w:id="274"/>
      </w:r>
      <w:r>
        <w:rPr>
          <w:rFonts w:ascii="Amiri" w:hAnsi="Amiri" w:eastAsia="Amiri" w:cs="Amiri"/>
          <w:lang w:bidi="ar-SA"/>
          <w:color w:val="111111"/>
          <w:sz w:val="28"/>
          <w:szCs w:val="28"/>
          <w:rtl/>
        </w:rPr>
        <w:t xml:space="preserve">وقوله تعالى : «جَنَّاتٍ تَجْرِي مِنْ تَحْتِهَا الْأَنْهَارُ خَالِدِينَ فِيهَا بِإِذْنِ رَبِّهِمْ تَحِيَّتُهُمْ فِيهَا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سَلاَمٌ»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أنّ المراد في هذه الآيات تسليم تلك الجنّات بما فيها من النعم الدائمات إليهم ، فإنّ هذا أعظم التحيّات ، ويلزمها السلام من الآفات والحياة التي لا يموت بعدها أبدا ، لأنّ السلام مصدر سلم بتشديد العين ، ومصدر سلم بتخفيضها إنّما هو السلامة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معاني السلام عليه عليه‌السلام أن يسلّم اللّه له ما جعله له ، بأن يجعله حرما آمنا لمن توسّل به ، وتمسّك به واستشفع به ، وحصّل علاقة ورابطة به ، فإنّ ذلك أحد معاني السلام على النبي والأئمّة الأطهار عليهم‌السلام فيكون السلام من الزائر : إنّه سلّم نفسه وماله ومطلق ما يتعلّق به من بدو وجوده إلى الأبد إلى الإمام عليه‌السلام بحيث لا يرغب بشيء ممّا يتعلّق بعالم وجوده عنه عليه‌السلام ووطّن نفسه بافنائها في إرادته ووقّفها عليه عليه‌السلام .</w:t>
      </w:r>
    </w:p>
    <w:p>
      <w:pPr>
        <w:pStyle w:val="BookText"/>
      </w:pPr>
      <w:r>
        <w:rPr>
          <w:rFonts w:ascii="Amiri" w:hAnsi="Amiri" w:eastAsia="Amiri" w:cs="Amiri"/>
          <w:lang w:bidi="ar-SA"/>
          <w:color w:val="111111"/>
          <w:sz w:val="28"/>
          <w:szCs w:val="28"/>
          <w:rtl/>
        </w:rPr>
        <w:t xml:space="preserve">وهذا في الحقيقة تعليم للأُمّة ليتوسّلوا به للوصول إلى درجة القربة حسب اختلاف مراتب استعدادهم للكمالات الإمكانية ، وإلاّ قدرة حقيقته عليه‌السلام مكنونة ، وجوهرة لطيفته مصونة عن كلّ آفة ، وكذا جسمه اللطيف وجسده الشريف ويدلّ عليه قوله عليه‌السلام : [ وعلى أجسامكم وعلى أجسادكم ] لأنّهما ليسا كسائر الأجسام والأجساد التي تفنى وتبلى كما ورد به روايات كثيرة منها ما عن النبي صلى‌الله‌عليه‌و‌آله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اللّه حرّم لحومنا على الأرض أن تُطعم منها شيئا »</w:t>
      </w:r>
      <w:r>
        <w:rPr>
          <w:rStyle w:val="FootnoteReference"/>
        </w:rPr>
        <w:footnoteReference w:id="277"/>
      </w:r>
      <w:r>
        <w:rPr>
          <w:rFonts w:ascii="Amiri" w:hAnsi="Amiri" w:eastAsia="Amiri" w:cs="Amiri"/>
          <w:lang w:bidi="ar-SA"/>
          <w:color w:val="111111"/>
          <w:sz w:val="28"/>
          <w:szCs w:val="28"/>
          <w:rtl/>
        </w:rPr>
        <w:t xml:space="preserve">. وروي عن الإمام الصادق عليه‌السلام : « إنّ اللّه عزّوجلّ حرّم عظامنا على الأرض وحرّم لحومنا على الدود أن تطعم منها شيئا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فالخطاب غير مختص بالأرواح بالحقيقة ، وإنّما يشمل جسد الإمام وروحه عليه‌السلام كما تقول في الزيارة : [ صلوات اللّه عليكم وعلى أرواحكم وعلى أجسادكم ] فلولا الخصوصية الموجودة في أبدانهم عليهم‌السلام لما صار هناك معنى محصّل من السلام والصلوات عليها !!</w:t>
      </w:r>
    </w:p>
    <w:p>
      <w:pPr>
        <w:pStyle w:val="BookText"/>
      </w:pPr>
      <w:r>
        <w:rPr>
          <w:rFonts w:ascii="Amiri" w:hAnsi="Amiri" w:eastAsia="Amiri" w:cs="Amiri"/>
          <w:lang w:bidi="ar-SA"/>
          <w:color w:val="111111"/>
          <w:sz w:val="28"/>
          <w:szCs w:val="28"/>
          <w:rtl/>
        </w:rPr>
        <w:t xml:space="preserve">أمّا قولنا ياأبا عبداللّه فهي من كُناه المعروفة ، والغرض منها إظهار العظمة فلا يلزم أن يكون في ولده من يتّصف بهذه التسمية ، ومع ذلك فقد كان له في ولده من يسمّى بهذا الاسم</w:t>
      </w:r>
      <w:r>
        <w:rPr>
          <w:rStyle w:val="FootnoteReference"/>
        </w:rPr>
        <w:footnoteReference w:id="279"/>
      </w:r>
      <w:r>
        <w:rPr>
          <w:rFonts w:ascii="Amiri" w:hAnsi="Amiri" w:eastAsia="Amiri" w:cs="Amiri"/>
          <w:lang w:bidi="ar-SA"/>
          <w:color w:val="111111"/>
          <w:sz w:val="28"/>
          <w:szCs w:val="28"/>
          <w:rtl/>
        </w:rPr>
        <w:t xml:space="preserve">، ولا يخفى أنّ في السلام عليه صلوات اللّه عليه بكنيته إشارة إلى حضوره ومشاهدته لمقام الزائر لما ورد في الأخبار أن ينادي الإنسان عند حضوره بكنيته ومن ذلك :</w:t>
      </w:r>
    </w:p>
    <w:p>
      <w:pPr>
        <w:pStyle w:val="BookText"/>
      </w:pPr>
      <w:r>
        <w:rPr>
          <w:rFonts w:ascii="Amiri" w:hAnsi="Amiri" w:eastAsia="Amiri" w:cs="Amiri"/>
          <w:lang w:bidi="ar-SA"/>
          <w:color w:val="111111"/>
          <w:sz w:val="28"/>
          <w:szCs w:val="28"/>
          <w:rtl/>
        </w:rPr>
        <w:t xml:space="preserve">ما عن أبي الحسن عليه‌السلام قال : « إذا كان الرجل حاضرا فكنّه ، وإذا كان غائبا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يَابْنَ رَسُولِ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فسمّه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السَّلاَمُ عَلَيْكَ يَابْنَ رَسُولِ اللّهِ ] .</w:t>
      </w:r>
    </w:p>
    <w:p>
      <w:pPr>
        <w:pStyle w:val="BookText"/>
      </w:pPr>
      <w:r>
        <w:rPr>
          <w:rFonts w:ascii="Amiri" w:hAnsi="Amiri" w:eastAsia="Amiri" w:cs="Amiri"/>
          <w:lang w:bidi="ar-SA"/>
          <w:color w:val="111111"/>
          <w:sz w:val="28"/>
          <w:szCs w:val="28"/>
          <w:rtl/>
        </w:rPr>
        <w:t xml:space="preserve">من الآيات التي يستدلّ بها على بنوّة الإمام الحسين عليه‌السلام لرسول اللّه صلى‌الله‌عليه‌و‌آله هي آية المباهلة حيث قال تعالى : «أَبْنَاءَنَا وَأَبْنَاءَكُمْ»</w:t>
      </w:r>
      <w:r>
        <w:rPr>
          <w:rStyle w:val="FootnoteReference"/>
        </w:rPr>
        <w:footnoteReference w:id="281"/>
      </w:r>
    </w:p>
    <w:p>
      <w:pPr>
        <w:pStyle w:val="BookText"/>
      </w:pPr>
      <w:r>
        <w:rPr>
          <w:rFonts w:ascii="Amiri" w:hAnsi="Amiri" w:eastAsia="Amiri" w:cs="Amiri"/>
          <w:lang w:bidi="ar-SA"/>
          <w:color w:val="111111"/>
          <w:sz w:val="28"/>
          <w:szCs w:val="28"/>
          <w:rtl/>
        </w:rPr>
        <w:t xml:space="preserve">لَهُ إِسْحَاقَ وَيَعْقُوبَ كُلاًّ هَدَيْنَا وَنُوحا هَدَيْنَا مِنْ قَبْلُ وَمِنْ ذُرِّيَّتِهِ دَاوُدَ وَسُلَيَْمانَ وَأَيُّوبَ وَيُوسُفَ وَمُوسَى وَهَارُونَ وَكَذَلِكَ نَجْزِي الْمُحْسِنِينَ» . كما نصّ عليه القرطبي في الجامع لأحكام القرآن : ج7 ص32 .</w:t>
      </w:r>
    </w:p>
    <w:p>
      <w:pPr>
        <w:pStyle w:val="BookText"/>
      </w:pPr>
      <w:r>
        <w:rPr>
          <w:rFonts w:ascii="Amiri" w:hAnsi="Amiri" w:eastAsia="Amiri" w:cs="Amiri"/>
          <w:lang w:bidi="ar-SA"/>
          <w:color w:val="111111"/>
          <w:sz w:val="28"/>
          <w:szCs w:val="28"/>
          <w:rtl/>
        </w:rPr>
        <w:t xml:space="preserve">. فقد أجمعت الشيعة على أنّها مختصّة بالحسنين عليهماالسلام ، وكذلك العامّة كالسيوطي والقرطبي في تفسيرهما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ولا ينافي ذلك قوله تعالى : «مَا كَانَ مُحَمَّدٌ أَبَا أَحَدٍ مِنْ رِجَالِكُمْ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لأنّ الآية في صدد نفي التبنّي وإلاّ فمن المسلّم أنّها ليست في مقام نفي البنوّة ، هذا مع اختصاص المورد</w:t>
      </w:r>
    </w:p>
    <w:p>
      <w:pPr>
        <w:pStyle w:val="BookText"/>
      </w:pPr>
      <w:r>
        <w:rPr>
          <w:rFonts w:ascii="Amiri" w:hAnsi="Amiri" w:eastAsia="Amiri" w:cs="Amiri"/>
          <w:lang w:bidi="ar-SA"/>
          <w:color w:val="111111"/>
          <w:sz w:val="28"/>
          <w:szCs w:val="28"/>
          <w:rtl/>
        </w:rPr>
        <w:t xml:space="preserve">بزيد بن حارثة الذي تبنّاه النبي صلى‌الله‌عليه‌و‌آله</w:t>
      </w:r>
      <w:r>
        <w:rPr>
          <w:rStyle w:val="FootnoteReference"/>
        </w:rPr>
        <w:footnoteReference w:id="282"/>
      </w:r>
      <w:r>
        <w:rPr>
          <w:rFonts w:ascii="Amiri" w:hAnsi="Amiri" w:eastAsia="Amiri" w:cs="Amiri"/>
          <w:lang w:bidi="ar-SA"/>
          <w:color w:val="111111"/>
          <w:sz w:val="28"/>
          <w:szCs w:val="28"/>
          <w:rtl/>
        </w:rPr>
        <w:t xml:space="preserve">وحكايته معروفة .</w:t>
      </w:r>
    </w:p>
    <w:p>
      <w:pPr>
        <w:pStyle w:val="BookText"/>
      </w:pPr>
      <w:r>
        <w:rPr>
          <w:rFonts w:ascii="Amiri" w:hAnsi="Amiri" w:eastAsia="Amiri" w:cs="Amiri"/>
          <w:lang w:bidi="ar-SA"/>
          <w:color w:val="111111"/>
          <w:sz w:val="28"/>
          <w:szCs w:val="28"/>
          <w:rtl/>
        </w:rPr>
        <w:t xml:space="preserve">على كل فلا خفاء في كون سيّد الشهداء عليه آلاف التحية والثناء ابنا لأمير المؤمنين عليه‌السلام وفاطمة الزهراء عليهاالسلام ظاهرا وباطنا ، جسدا وروحا على الاطلاق الحقيقي ، وكذا لا خفاء في كونه عليه‌السلام ابنا للرسول صلى‌الله‌عليه‌و‌آله فعن أبي الجارود ،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الباقر</w:t>
      </w:r>
    </w:p>
    <w:p>
      <w:pPr>
        <w:pStyle w:val="BookText"/>
      </w:pPr>
      <w:r>
        <w:rPr>
          <w:rFonts w:ascii="Amiri" w:hAnsi="Amiri" w:eastAsia="Amiri" w:cs="Amiri"/>
          <w:lang w:bidi="ar-SA"/>
          <w:color w:val="111111"/>
          <w:sz w:val="28"/>
          <w:szCs w:val="28"/>
          <w:rtl/>
        </w:rPr>
        <w:t xml:space="preserve">عليه‌السلام ، قال : قال لي : « ياأبا الجارود ما يقولون في الحسن والحسين عليهماالسلام؟ » قلت : يُنكرون علينا إنّهما ابنا رسول اللّه صلى‌الله‌عليه‌و‌آله ، قال : « فبأي شيء احتججتم عليهم ؟ » قلت : بقول اللّه في عيسى بن مريم : «وَمِنْ ذُرِّيَّتِهِ دَاوُدَ وَسُلَيَْمانَ»</w:t>
      </w:r>
      <w:r>
        <w:rPr>
          <w:rStyle w:val="FootnoteReference"/>
        </w:rPr>
        <w:footnoteReference w:id="283"/>
      </w:r>
      <w:r>
        <w:rPr>
          <w:rFonts w:ascii="Amiri" w:hAnsi="Amiri" w:eastAsia="Amiri" w:cs="Amiri"/>
          <w:lang w:bidi="ar-SA"/>
          <w:color w:val="111111"/>
          <w:sz w:val="28"/>
          <w:szCs w:val="28"/>
          <w:rtl/>
        </w:rPr>
        <w:t xml:space="preserve">فجعل عيسى من ذرّية إبراهيم . قال : « فأي شيء قالوا لكم ؟ » قال : قلت : قالوا : قد يكون ولد الابنة من الولد ولا يكون من الصلب . قال : « فبأي شيء احتججتم</w:t>
      </w:r>
    </w:p>
    <w:p>
      <w:pPr>
        <w:pStyle w:val="BookText"/>
      </w:pPr>
      <w:r>
        <w:rPr>
          <w:rFonts w:ascii="Amiri" w:hAnsi="Amiri" w:eastAsia="Amiri" w:cs="Amiri"/>
          <w:lang w:bidi="ar-SA"/>
          <w:color w:val="111111"/>
          <w:sz w:val="28"/>
          <w:szCs w:val="28"/>
          <w:rtl/>
        </w:rPr>
        <w:t xml:space="preserve">عليهم ؟ » قال : قلت : احتججنا عليهم بقول اللّه تعالى : «تَعَالَوْا نَدْعُ أَبْنَاءَنَا وَأَبْنَاءَكُمْ»</w:t>
      </w:r>
      <w:r>
        <w:rPr>
          <w:rStyle w:val="FootnoteReference"/>
        </w:rPr>
        <w:footnoteReference w:id="284"/>
      </w:r>
      <w:r>
        <w:rPr>
          <w:rFonts w:ascii="Amiri" w:hAnsi="Amiri" w:eastAsia="Amiri" w:cs="Amiri"/>
          <w:lang w:bidi="ar-SA"/>
          <w:color w:val="111111"/>
          <w:sz w:val="28"/>
          <w:szCs w:val="28"/>
          <w:rtl/>
        </w:rPr>
        <w:t xml:space="preserve">قال : « فأي شيء قالوا لكم ؟ » قلت : قالوا : قد يكون في كلام العرب ابني رجل واحد فيقول أبناؤنا وإنّما هما ابن واحد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عليه‌السلام : « واللّه ياأبا الجارود لأعطينّكها من كتاب اللّه مسمّى لصلب رسول اللّه صلى‌الله‌عليه‌و‌آله لا يردّها إلاّ كافر » . قال : قلت : جعلت فداك وأين ؟ قال : « حيث قال اللّه : «حُرِّمَتْ عَلَيْكُمْ أُمَّهَاتُكُمْ» إلى قوله : «وَحَلاَئِلُ أَبْنَائِكُمْ الَّذِينَ مِنْ</w:t>
      </w:r>
    </w:p>
    <w:p>
      <w:pPr>
        <w:pStyle w:val="BookText"/>
      </w:pPr>
      <w:r>
        <w:rPr>
          <w:rFonts w:ascii="Amiri" w:hAnsi="Amiri" w:eastAsia="Amiri" w:cs="Amiri"/>
          <w:lang w:bidi="ar-SA"/>
          <w:color w:val="111111"/>
          <w:sz w:val="28"/>
          <w:szCs w:val="28"/>
          <w:rtl/>
        </w:rPr>
        <w:t xml:space="preserve">أَصْلاَبِكُمْ»</w:t>
      </w:r>
      <w:r>
        <w:rPr>
          <w:rStyle w:val="FootnoteReference"/>
        </w:rPr>
        <w:footnoteReference w:id="285"/>
      </w:r>
      <w:r>
        <w:rPr>
          <w:rFonts w:ascii="Amiri" w:hAnsi="Amiri" w:eastAsia="Amiri" w:cs="Amiri"/>
          <w:lang w:bidi="ar-SA"/>
          <w:color w:val="111111"/>
          <w:sz w:val="28"/>
          <w:szCs w:val="28"/>
          <w:rtl/>
        </w:rPr>
        <w:t xml:space="preserve">فاسألهم ياأبا الجارود هل حلّ لرسول اللّه نكاح حليلتهما ؟ فإن قالوا : نعم ، فكذبوا واللّه وفجروا ، وإن قالوا : لا ، فهما واللّه إبناه لصلبه ، وما حرّمها عليه إلاّ الصلب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فالحسين</w:t>
      </w:r>
    </w:p>
    <w:p>
      <w:pPr>
        <w:pStyle w:val="BookText"/>
      </w:pPr>
      <w:r>
        <w:rPr>
          <w:rFonts w:ascii="Amiri" w:hAnsi="Amiri" w:eastAsia="Amiri" w:cs="Amiri"/>
          <w:lang w:bidi="ar-SA"/>
          <w:color w:val="111111"/>
          <w:sz w:val="28"/>
          <w:szCs w:val="28"/>
          <w:rtl/>
        </w:rPr>
        <w:t xml:space="preserve">عليه‌السلام ابن رسول اللّه صلى‌الله‌عليه‌و‌آله لوجوه لا تخفى على أُولي النهى ، وهذا ممّا يثبت بالأخبار المتظافرة بل المتواترة والمروية عن الخاصّة والعامّة .</w:t>
      </w:r>
    </w:p>
    <w:p>
      <w:pPr>
        <w:pStyle w:val="BookText"/>
      </w:pPr>
      <w:r>
        <w:rPr>
          <w:rFonts w:ascii="Amiri" w:hAnsi="Amiri" w:eastAsia="Amiri" w:cs="Amiri"/>
          <w:lang w:bidi="ar-SA"/>
          <w:color w:val="111111"/>
          <w:sz w:val="28"/>
          <w:szCs w:val="28"/>
          <w:rtl/>
        </w:rPr>
        <w:t xml:space="preserve">ففي رواية جابر ، عن النبي صلى‌الله‌عليه‌و‌آله قال : « إنّ كلّ بني أُمّ ينتمون إلى أبيهم إلاّ أولاد فاطمة فإنّي أنا أبوهم »</w:t>
      </w:r>
      <w:r>
        <w:rPr>
          <w:rStyle w:val="FootnoteReference"/>
        </w:rPr>
        <w:footnoteReference w:id="287"/>
      </w:r>
      <w:r>
        <w:rPr>
          <w:rFonts w:ascii="Amiri" w:hAnsi="Amiri" w:eastAsia="Amiri" w:cs="Amiri"/>
          <w:lang w:bidi="ar-SA"/>
          <w:color w:val="111111"/>
          <w:sz w:val="28"/>
          <w:szCs w:val="28"/>
          <w:rtl/>
        </w:rPr>
        <w:t xml:space="preserve">. وقال صلى‌الله‌عليه‌و‌آله : « حسين منّي وأنا من حسين »</w:t>
      </w:r>
      <w:r>
        <w:rPr>
          <w:rStyle w:val="FootnoteReference"/>
        </w:rPr>
        <w:footnoteReference w:id="288"/>
      </w:r>
      <w:r>
        <w:rPr>
          <w:rFonts w:ascii="Amiri" w:hAnsi="Amiri" w:eastAsia="Amiri" w:cs="Amiri"/>
          <w:lang w:bidi="ar-SA"/>
          <w:color w:val="111111"/>
          <w:sz w:val="28"/>
          <w:szCs w:val="28"/>
          <w:rtl/>
        </w:rPr>
        <w:t xml:space="preserve">. وقال صلى‌الله‌عليه‌و‌آله : « هذان أي الحسن والحسين عليهماالسلام ابناي إمامان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وتشمل هذه الأقوال على معنى واحد كلّي يندرج تحته المعنيان ، فيجوز استعمال اللفظ فيه ولو مجازا في باب الحقيقة والمجاز المشترك ، وكذا حمل مثل هذه الأقوال في المجازين ، كما في المقام لو قلنا : بأنّ استعمال الابن في ابن البنت بل مطلق غير الولد للصلب تجوّز ، فهذا من باب سبك المجاز من المجاز ، ولكن العارف يرى هذا الاستعمال من قبيل الحقيقة كما ذهب إليه السيّد المرتضى رحمه‌الله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هناك كثيرا من الأحاديث في فضائل الإمام الحسين عليه‌السلاموردت بحقّه من جدّه المصطفى ودوّنت في كتب الفرق الإسلامية ، نورد جملة منها تناسب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المقام والمقال .</w:t>
      </w:r>
    </w:p>
    <w:p>
      <w:pPr>
        <w:pStyle w:val="BookText"/>
      </w:pPr>
      <w:r>
        <w:rPr>
          <w:rFonts w:ascii="Amiri" w:hAnsi="Amiri" w:eastAsia="Amiri" w:cs="Amiri"/>
          <w:lang w:bidi="ar-SA"/>
          <w:color w:val="111111"/>
          <w:sz w:val="28"/>
          <w:szCs w:val="28"/>
          <w:rtl/>
        </w:rPr>
        <w:t xml:space="preserve">فعن أحمد بن حنبل بسنده عن الإمام علي عليه‌السلام قال : « لمّا ولد الحسين ، قال رسول اللّه صلى‌الله‌عليه‌و‌آله : أروني ابني ما سمّيتموه ؟ قلت حربا ، فقال : بل هو حسين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المتّقي الهندي</w:t>
      </w:r>
      <w:r>
        <w:rPr>
          <w:rStyle w:val="FootnoteReference"/>
        </w:rPr>
        <w:footnoteReference w:id="292"/>
      </w:r>
    </w:p>
    <w:p>
      <w:pPr>
        <w:pStyle w:val="BookText"/>
      </w:pPr>
      <w:r>
        <w:rPr>
          <w:rFonts w:ascii="Amiri" w:hAnsi="Amiri" w:eastAsia="Amiri" w:cs="Amiri"/>
          <w:lang w:bidi="ar-SA"/>
          <w:color w:val="111111"/>
          <w:sz w:val="28"/>
          <w:szCs w:val="28"/>
          <w:rtl/>
        </w:rPr>
        <w:t xml:space="preserve">والثانية : في أيّام (محمود شاه الثالث) الذي جلس على عرشه سنة 994 توفّي سنة 975ه .</w:t>
      </w:r>
    </w:p>
    <w:p>
      <w:pPr>
        <w:pStyle w:val="BookText"/>
      </w:pPr>
      <w:r>
        <w:rPr>
          <w:rFonts w:ascii="Amiri" w:hAnsi="Amiri" w:eastAsia="Amiri" w:cs="Amiri"/>
          <w:lang w:bidi="ar-SA"/>
          <w:color w:val="111111"/>
          <w:sz w:val="28"/>
          <w:szCs w:val="28"/>
          <w:rtl/>
        </w:rPr>
        <w:t xml:space="preserve">بسنده ، قال النبي صلى‌الله‌عليه‌و‌آله : « سمّى هارون ابنيه شبّرا</w:t>
      </w:r>
    </w:p>
    <w:p>
      <w:pPr>
        <w:pStyle w:val="BookText"/>
      </w:pPr>
      <w:r>
        <w:rPr>
          <w:rFonts w:ascii="Amiri" w:hAnsi="Amiri" w:eastAsia="Amiri" w:cs="Amiri"/>
          <w:lang w:bidi="ar-SA"/>
          <w:color w:val="111111"/>
          <w:sz w:val="28"/>
          <w:szCs w:val="28"/>
          <w:rtl/>
        </w:rPr>
        <w:t xml:space="preserve">وشبيرا ، وإنّي سمّيت ابني الحسن والحسين باسمي هارون ابنيه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نقلنا هذه الأحاديث القليلة من كتب العامّة كي نعرّف التابعين لهذه المدرسة فضائل سيّد شباب أهل الجنّة وخير شباب المسلمين من الأوّلين والآخرين ، وكيف أنّ اتباع هذه المدرسة لم يعرفوا قدر فلذة كبد رسول اللّه صلى‌الله‌عليه‌و‌آله ، وكيف أنّهم أحبّوا الصحابة أكثر ممّا أحبّوا العترة الطاهرة ، والحال أنّ طاعتهم ومودّتهم واجبة في كتاب اللّه الحكيم والسنّة الشريفة ، حيث قال عزّ من قائل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يَاخِيَرَةَ اللّهِ وابْنَ خِيَرَتِهِ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 : « إنّي تارك فيكم ما إن تمسّكتم بهما لن تضلّوا بعدي أبدا كتاب اللّه وعترتي أهل بيتي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السَّلاَمُ عَلَيْكَ يَاخِيَرَةَ اللّهِ وابْنَ خِيَرَتِهِ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اختاره اللّه من خلقه ، فإنّه أبو الأئمّة التسعة المعصومين عليهم‌السلام ، وهم خلفاء ربّ العالمين وأئمّة المسلمين ، والذين اختارهم اللّه من العالمين واصطفاهم على الملائكة المقرّبين ، فعن الإمام الصادق عليه‌السلامفي خطبة له يذكر فيها حال الأئمّة عليهم‌السلام قال : « فلم يزل اللّه تبارك وتعالى يختارهم لخلقه من ولد الحسين من عقب كلّ إمام ويصطفيهم لذلك ويجتبيهم ويرضى بهم لخلقه ويرتضيهم كلّما مضى منهم إمام نصب لخلقه من عقبه إماما بيّنا وهاديا نيّرا وإماما قيّما وحجّة عالما أئمّة من اللّه يهدون بالحقّ وبه يعدلون ، حجج اللّه ودعاته ورعاته على خلقه يدين بهديهم العباد وتستهلّ بنورهم البلاد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افتخر الإمام عليه‌السلام بكونه ابن خيرة الخلق في رجزه المعروف فقال : «</w:t>
      </w:r>
    </w:p>
    <w:p>
      <w:pPr>
        <w:pStyle w:val="BookText"/>
      </w:pPr>
      <w:r>
        <w:rPr>
          <w:rFonts w:ascii="Amiri" w:hAnsi="Amiri" w:eastAsia="Amiri" w:cs="Amiri"/>
          <w:lang w:bidi="ar-SA"/>
          <w:color w:val="111111"/>
          <w:sz w:val="28"/>
          <w:szCs w:val="28"/>
          <w:rtl/>
        </w:rPr>
        <w:t xml:space="preserve">خيرة اللّه من الخلق أبي ثمّ أُمّي فأنا ابن الخيرتين »</w:t>
      </w:r>
      <w:r>
        <w:rPr>
          <w:rStyle w:val="FootnoteReference"/>
        </w:rPr>
        <w:footnoteReference w:id="298"/>
      </w:r>
    </w:p>
    <w:p>
      <w:pPr>
        <w:pStyle w:val="BookText"/>
      </w:pPr>
      <w:r>
        <w:rPr>
          <w:rFonts w:ascii="Amiri" w:hAnsi="Amiri" w:eastAsia="Amiri" w:cs="Amiri"/>
          <w:lang w:bidi="ar-SA"/>
          <w:color w:val="111111"/>
          <w:sz w:val="28"/>
          <w:szCs w:val="28"/>
          <w:rtl/>
        </w:rPr>
        <w:t xml:space="preserve">[ خيرة اللّه من الخلق أبي بعد جدّي فأنا ابن الخيرتين]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وبالرغم أنّ الإمام الحسين عليه‌السلام مدحه جميع الأنبياء والملائكة ، وعباد اللّه الصالحين ؛ إلاّ أنّ خصوصيته في الممدوحية أنّه ممدوح الأولياء والأعداء . فقد اختصّ بمدح أعدائه له ، فقد مدحه معاوية في وصيته ليزيد</w:t>
      </w:r>
      <w:r>
        <w:rPr>
          <w:rStyle w:val="FootnoteReference"/>
        </w:rPr>
        <w:footnoteReference w:id="299"/>
      </w:r>
      <w:r>
        <w:rPr>
          <w:rFonts w:ascii="Amiri" w:hAnsi="Amiri" w:eastAsia="Amiri" w:cs="Amiri"/>
          <w:lang w:bidi="ar-SA"/>
          <w:color w:val="111111"/>
          <w:sz w:val="28"/>
          <w:szCs w:val="28"/>
          <w:rtl/>
        </w:rPr>
        <w:t xml:space="preserve">، ومدحه ابن سعد في بعض أبياته</w:t>
      </w:r>
      <w:r>
        <w:rPr>
          <w:rStyle w:val="FootnoteReference"/>
        </w:rPr>
        <w:footnoteReference w:id="300"/>
      </w:r>
      <w:r>
        <w:rPr>
          <w:rFonts w:ascii="Amiri" w:hAnsi="Amiri" w:eastAsia="Amiri" w:cs="Amiri"/>
          <w:lang w:bidi="ar-SA"/>
          <w:color w:val="111111"/>
          <w:sz w:val="28"/>
          <w:szCs w:val="28"/>
          <w:rtl/>
        </w:rPr>
        <w:t xml:space="preserve">، ومدحه سنان حين اشتغل بقتله ، فقال :</w:t>
      </w:r>
    </w:p>
    <w:p>
      <w:pPr>
        <w:pStyle w:val="BookText"/>
      </w:pPr>
      <w:r>
        <w:rPr>
          <w:rFonts w:ascii="Amiri" w:hAnsi="Amiri" w:eastAsia="Amiri" w:cs="Amiri"/>
          <w:lang w:bidi="ar-SA"/>
          <w:color w:val="111111"/>
          <w:sz w:val="28"/>
          <w:szCs w:val="28"/>
          <w:rtl/>
        </w:rPr>
        <w:t xml:space="preserve">اقتلك اليوم ونفسي تعلم</w:t>
      </w:r>
    </w:p>
    <w:p>
      <w:pPr>
        <w:pStyle w:val="BookText"/>
      </w:pPr>
      <w:r>
        <w:rPr>
          <w:rFonts w:ascii="Amiri" w:hAnsi="Amiri" w:eastAsia="Amiri" w:cs="Amiri"/>
          <w:lang w:bidi="ar-SA"/>
          <w:color w:val="111111"/>
          <w:sz w:val="28"/>
          <w:szCs w:val="28"/>
          <w:rtl/>
        </w:rPr>
        <w:t xml:space="preserve">علما يقينا ليس فيه مكتم</w:t>
      </w:r>
    </w:p>
    <w:p>
      <w:pPr>
        <w:pStyle w:val="BookText"/>
      </w:pPr>
      <w:r>
        <w:rPr>
          <w:rFonts w:ascii="Amiri" w:hAnsi="Amiri" w:eastAsia="Amiri" w:cs="Amiri"/>
          <w:lang w:bidi="ar-SA"/>
          <w:color w:val="111111"/>
          <w:sz w:val="28"/>
          <w:szCs w:val="28"/>
          <w:rtl/>
        </w:rPr>
        <w:t xml:space="preserve">ولا مجال لا ولا تكتم</w:t>
      </w:r>
    </w:p>
    <w:p>
      <w:pPr>
        <w:pStyle w:val="BookText"/>
      </w:pPr>
      <w:r>
        <w:rPr>
          <w:rFonts w:ascii="Amiri" w:hAnsi="Amiri" w:eastAsia="Amiri" w:cs="Amiri"/>
          <w:lang w:bidi="ar-SA"/>
          <w:color w:val="111111"/>
          <w:sz w:val="28"/>
          <w:szCs w:val="28"/>
          <w:rtl/>
        </w:rPr>
        <w:t xml:space="preserve">إنّ أباك خير من تكلّم</w:t>
      </w:r>
      <w:r>
        <w:rPr>
          <w:rStyle w:val="FootnoteReference"/>
        </w:rPr>
        <w:footnoteReference w:id="301"/>
      </w:r>
    </w:p>
    <w:p>
      <w:pPr>
        <w:pStyle w:val="BookText"/>
      </w:pPr>
      <w:r>
        <w:rPr>
          <w:rFonts w:ascii="Amiri" w:hAnsi="Amiri" w:eastAsia="Amiri" w:cs="Amiri"/>
          <w:lang w:bidi="ar-SA"/>
          <w:color w:val="111111"/>
          <w:sz w:val="28"/>
          <w:szCs w:val="28"/>
          <w:rtl/>
        </w:rPr>
        <w:t xml:space="preserve">ومدحه رافع رأسه الشريف حين جاء به إلى ابن زياد ، فقال :</w:t>
      </w:r>
    </w:p>
    <w:p>
      <w:pPr>
        <w:pStyle w:val="BookText"/>
      </w:pPr>
      <w:r>
        <w:rPr>
          <w:rFonts w:ascii="Amiri" w:hAnsi="Amiri" w:eastAsia="Amiri" w:cs="Amiri"/>
          <w:lang w:bidi="ar-SA"/>
          <w:color w:val="111111"/>
          <w:sz w:val="28"/>
          <w:szCs w:val="28"/>
          <w:rtl/>
        </w:rPr>
        <w:t xml:space="preserve">املأ ركابي فضّة وذهبا</w:t>
      </w:r>
    </w:p>
    <w:p>
      <w:pPr>
        <w:pStyle w:val="BookText"/>
      </w:pPr>
      <w:r>
        <w:rPr>
          <w:rFonts w:ascii="Amiri" w:hAnsi="Amiri" w:eastAsia="Amiri" w:cs="Amiri"/>
          <w:lang w:bidi="ar-SA"/>
          <w:color w:val="111111"/>
          <w:sz w:val="28"/>
          <w:szCs w:val="28"/>
          <w:rtl/>
        </w:rPr>
        <w:t xml:space="preserve">إنّي قتلت السيّد المحجّبا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وخيرهم إذ ينسبون نسبا</w:t>
      </w:r>
      <w:r>
        <w:rPr>
          <w:rStyle w:val="FootnoteReference"/>
        </w:rPr>
        <w:footnoteReference w:id="302"/>
      </w:r>
    </w:p>
    <w:p>
      <w:pPr>
        <w:pStyle w:val="BookText"/>
      </w:pPr>
      <w:r>
        <w:rPr>
          <w:rFonts w:ascii="Amiri" w:hAnsi="Amiri" w:eastAsia="Amiri" w:cs="Amiri"/>
          <w:lang w:bidi="ar-SA"/>
          <w:color w:val="111111"/>
          <w:sz w:val="28"/>
          <w:szCs w:val="28"/>
          <w:rtl/>
        </w:rPr>
        <w:t xml:space="preserve">وهذا ما أكّده يزيد لعنه اللّه وهو يشير إلى الرأس الشريف قائلاً : إنّ هذا - أي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الإمام الحسين عليه‌السلام - كان يفتخر عليَّ ، ويقول : أبي خير من أبي يزيد ، وأُمّي خير من أُمّه ، وجدّي خير من جدّه ، وأنا خير منه ، فهذا الذي قتلته .</w:t>
      </w:r>
    </w:p>
    <w:p>
      <w:pPr>
        <w:pStyle w:val="BookText"/>
      </w:pPr>
      <w:r>
        <w:rPr>
          <w:rFonts w:ascii="Amiri" w:hAnsi="Amiri" w:eastAsia="Amiri" w:cs="Amiri"/>
          <w:lang w:bidi="ar-SA"/>
          <w:color w:val="111111"/>
          <w:sz w:val="28"/>
          <w:szCs w:val="28"/>
          <w:rtl/>
        </w:rPr>
        <w:t xml:space="preserve">وأمّا قوله : أبي خير من أبي يزيد ، فلقد حاجّ أبي أباه ، فقضى اللّه لأبي على أبيه .</w:t>
      </w:r>
    </w:p>
    <w:p>
      <w:pPr>
        <w:pStyle w:val="BookText"/>
      </w:pPr>
      <w:r>
        <w:rPr>
          <w:rFonts w:ascii="Amiri" w:hAnsi="Amiri" w:eastAsia="Amiri" w:cs="Amiri"/>
          <w:lang w:bidi="ar-SA"/>
          <w:color w:val="111111"/>
          <w:sz w:val="28"/>
          <w:szCs w:val="28"/>
          <w:rtl/>
        </w:rPr>
        <w:t xml:space="preserve">وأمّا قوله : أُمّي خير من أُمّ يزيد ، فلعمري لقد صدق ، فإنّ فاطمة بنت رسول اللّه خير من أُمّي .</w:t>
      </w:r>
    </w:p>
    <w:p>
      <w:pPr>
        <w:pStyle w:val="BookText"/>
      </w:pPr>
      <w:r>
        <w:rPr>
          <w:rFonts w:ascii="Amiri" w:hAnsi="Amiri" w:eastAsia="Amiri" w:cs="Amiri"/>
          <w:lang w:bidi="ar-SA"/>
          <w:color w:val="111111"/>
          <w:sz w:val="28"/>
          <w:szCs w:val="28"/>
          <w:rtl/>
        </w:rPr>
        <w:t xml:space="preserve">وأمّا قوله : جدّي خير من جدّه ، فليس لأحد يؤمن باللّه واليوم الآخر يقول بأنّه خير من محمّد صلى‌الله‌عليه‌و‌آله .</w:t>
      </w:r>
    </w:p>
    <w:p>
      <w:pPr>
        <w:pStyle w:val="BookText"/>
      </w:pPr>
      <w:r>
        <w:rPr>
          <w:rFonts w:ascii="Amiri" w:hAnsi="Amiri" w:eastAsia="Amiri" w:cs="Amiri"/>
          <w:lang w:bidi="ar-SA"/>
          <w:color w:val="111111"/>
          <w:sz w:val="28"/>
          <w:szCs w:val="28"/>
          <w:rtl/>
        </w:rPr>
        <w:t xml:space="preserve">وأمّا قوله : بأنّه خير فلعلّه لم يقرأ هذه الآية : «قُلْ اللَّهُمَّ مَالِكَ الْمُلْكِ تُؤْتِي</w:t>
      </w:r>
    </w:p>
    <w:p>
      <w:pPr>
        <w:pStyle w:val="BookText"/>
      </w:pPr>
      <w:r>
        <w:rPr>
          <w:rFonts w:ascii="Amiri" w:hAnsi="Amiri" w:eastAsia="Amiri" w:cs="Amiri"/>
          <w:lang w:bidi="ar-SA"/>
          <w:color w:val="111111"/>
          <w:sz w:val="28"/>
          <w:szCs w:val="28"/>
          <w:rtl/>
        </w:rPr>
        <w:t xml:space="preserve">الْمُلْكَ مَنْ تَشَاءُ وَتَنْزِعُ الْمُلْكَ مِمَّنْ تَشَاءُ وَتُعِزُّ مَنْ تَشَاءُ وَتُذِلُّ مَنْ تَشَاءُ»</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عن رسول اللّه صلى‌الله‌عليه‌و‌آله أنّه قال : « وخير شبابكم الحسن والحسين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لقد كان الإمام الحسين عليه‌السلام رمزا للشهامة والإباء ، وانموذجا للقيم السامية والمثل العليا ، ومدرسة للشهادة والتضحية في سبيل اللّه ، وأُسوة في العشق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يَابْنَ اَمِيرِ الْمُؤْمِنيِنَ ، وَابْنَ سَيِّدِ الْوَصِيِّينَ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الإلهي والذوبان في اللاهوت ، وقدوة في الصبر والاستقامة والثبات على المبدأ والخُلُق النبوي الكريم ، وكلّ من يراجع سيرته العطرة وتاريخه المشرق يجد فيهما هذه الخصال الكريمة والصفات الحميدة والسيرة الشريفة ، فهو حقّ خيرة العباد .</w:t>
      </w:r>
    </w:p>
    <w:p>
      <w:pPr>
        <w:pStyle w:val="BookText"/>
      </w:pPr>
      <w:r>
        <w:rPr>
          <w:rFonts w:ascii="Amiri" w:hAnsi="Amiri" w:eastAsia="Amiri" w:cs="Amiri"/>
          <w:lang w:bidi="ar-SA"/>
          <w:color w:val="111111"/>
          <w:sz w:val="28"/>
          <w:szCs w:val="28"/>
          <w:rtl/>
        </w:rPr>
        <w:t xml:space="preserve">وكيف لا يكون كذلك وقد تربّى في أحضان الطهر والعفاف ، وتغذّى ورضع من ثدي الإيمان ولذا نقول في زيارته : « أشهد أنّك طهر طاهر مطهّر من طهر طاهر</w:t>
      </w:r>
    </w:p>
    <w:p>
      <w:pPr>
        <w:pStyle w:val="BookText"/>
      </w:pPr>
      <w:r>
        <w:rPr>
          <w:rFonts w:ascii="Amiri" w:hAnsi="Amiri" w:eastAsia="Amiri" w:cs="Amiri"/>
          <w:lang w:bidi="ar-SA"/>
          <w:color w:val="111111"/>
          <w:sz w:val="28"/>
          <w:szCs w:val="28"/>
          <w:rtl/>
        </w:rPr>
        <w:t xml:space="preserve">مطهّر ، طهرت وطهرت بك البلاد وطهرت أرض أنت بها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السَّلاَمُ عَلَيْكَ يَابْنَ اَمِيرِ الْمُؤْمِنيِنَ ، وَابْنَ سَيِّدِ الْوَصِيِّينَ ] .</w:t>
      </w:r>
    </w:p>
    <w:p>
      <w:pPr>
        <w:pStyle w:val="BookText"/>
      </w:pPr>
      <w:r>
        <w:rPr>
          <w:rFonts w:ascii="Amiri" w:hAnsi="Amiri" w:eastAsia="Amiri" w:cs="Amiri"/>
          <w:lang w:bidi="ar-SA"/>
          <w:color w:val="111111"/>
          <w:sz w:val="28"/>
          <w:szCs w:val="28"/>
          <w:rtl/>
        </w:rPr>
        <w:t xml:space="preserve">أمّا كونه ابنا لأمير المؤمنين عليه‌السلام فهو ممّا لا شكّ فيه . وأمير المؤمنين من ألقاب أبيه علي عليه‌السلام ، سمّاه اللّه به حين أخذ الميثاق له على عباده ، وقد وردت في ذلك روايات كثيرة منها : عن الإمام الباقر عليه‌السلام قال : « اللّه سمّاه ، وهكذا أنزل اللّه في كتابه : «وَإِذْ أَخَذَ رَبُّكَ مِنْ بَنِي آدَمَ مِنْ ظُهُورِهِمْ ذُرِّيَّتَهُمْ وَأَشْهَدَهُمْ عَلَى أَنفُسِهِمْ أَلَسْتُ بِرَبِّكُمْ»</w:t>
      </w:r>
      <w:r>
        <w:rPr>
          <w:rStyle w:val="FootnoteReference"/>
        </w:rPr>
        <w:footnoteReference w:id="306"/>
      </w:r>
    </w:p>
    <w:p>
      <w:pPr>
        <w:pStyle w:val="BookText"/>
      </w:pPr>
      <w:r>
        <w:rPr>
          <w:rFonts w:ascii="Amiri" w:hAnsi="Amiri" w:eastAsia="Amiri" w:cs="Amiri"/>
          <w:lang w:bidi="ar-SA"/>
          <w:color w:val="111111"/>
          <w:sz w:val="28"/>
          <w:szCs w:val="28"/>
          <w:rtl/>
        </w:rPr>
        <w:t xml:space="preserve">إِنَّا كُنَّا عَنْ هَذَا غَافِلِينَ» .</w:t>
      </w:r>
    </w:p>
    <w:p>
      <w:pPr>
        <w:pStyle w:val="BookText"/>
      </w:pPr>
      <w:r>
        <w:rPr>
          <w:rFonts w:ascii="Amiri" w:hAnsi="Amiri" w:eastAsia="Amiri" w:cs="Amiri"/>
          <w:lang w:bidi="ar-SA"/>
          <w:color w:val="111111"/>
          <w:sz w:val="28"/>
          <w:szCs w:val="28"/>
          <w:rtl/>
        </w:rPr>
        <w:t xml:space="preserve">وأنّ محمّدا رسولي وأنّ عليا أمير المؤمنين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 : « لو يعلم الناس متى سمّي علي أمير المؤمنين ما أنكروا فضله ، سمّي أمير المؤمنين وآدم بين الروح والجسد ، قال اللّه عزّوجلّ : «وَإِذْ أَخَذَ رَبُّكَ مِنْ بَنِي آدَمَ مِنْ ظُهُورِهِمْ ذُرِّيَّتَهُمْ وَأَشْهَدَهُمْ عَلَى أَنفُسِهِمْ أَلَسْتُ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بِرَبِّكُمْ» قالت الملائكة : بلى ، فقال تبارك وتعالى : أنا ربّكم ومحمّد نبيّكم وعلي أميركم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اللقب من مختصّات الإمام علي عليه‌السلام فلا يجوز لأحد أن يطلق على نفسه لقب أمير المؤمنين ؛ وقد دلّت على ذلك روايات كثيرة علما أنّ بعضها تصرّح أنّه لا يتسمّى به أحد غيره إلاّ مفترٍ كذّاب ، فعن أبي حمزة الثمالي قال : سألت أبا جعفر</w:t>
      </w:r>
    </w:p>
    <w:p>
      <w:pPr>
        <w:pStyle w:val="BookText"/>
      </w:pPr>
      <w:r>
        <w:rPr>
          <w:rFonts w:ascii="Amiri" w:hAnsi="Amiri" w:eastAsia="Amiri" w:cs="Amiri"/>
          <w:lang w:bidi="ar-SA"/>
          <w:color w:val="111111"/>
          <w:sz w:val="28"/>
          <w:szCs w:val="28"/>
          <w:rtl/>
        </w:rPr>
        <w:t xml:space="preserve">محمّد بن علي الباقر عليه‌السلام : يابن رسول اللّه لِمَ سمّي علي عليه‌السلام أمير المؤمنين وهو اسم ما سمّي به أحد قبله ولا يحلّ لأحد بعده ؟ قال : « لأنّه ميرة العلم يُمتار منه ولا يمتار من أحد غيره »</w:t>
      </w:r>
      <w:r>
        <w:rPr>
          <w:rStyle w:val="FootnoteReference"/>
        </w:rPr>
        <w:footnoteReference w:id="308"/>
      </w:r>
      <w:r>
        <w:rPr>
          <w:rFonts w:ascii="Amiri" w:hAnsi="Amiri" w:eastAsia="Amiri" w:cs="Amiri"/>
          <w:lang w:bidi="ar-SA"/>
          <w:color w:val="111111"/>
          <w:sz w:val="28"/>
          <w:szCs w:val="28"/>
          <w:rtl/>
        </w:rPr>
        <w:t xml:space="preserve">. وفي بعض الروايات « لا يدّعي هذا اللقب أحد إلاّ كان منكوحا وإن لم يكن كذلك ابتلي به »</w:t>
      </w:r>
      <w:r>
        <w:rPr>
          <w:rStyle w:val="FootnoteReference"/>
        </w:rPr>
        <w:footnoteReference w:id="309"/>
      </w:r>
      <w:r>
        <w:rPr>
          <w:rFonts w:ascii="Amiri" w:hAnsi="Amiri" w:eastAsia="Amiri" w:cs="Amiri"/>
          <w:lang w:bidi="ar-SA"/>
          <w:color w:val="111111"/>
          <w:sz w:val="28"/>
          <w:szCs w:val="28"/>
          <w:rtl/>
        </w:rPr>
        <w:t xml:space="preserve">، وهو قول اللّه في كتابه : «إِنْ يَدْعُونَ مِنْ دُونِهِ إِلاَّ إِنَاثا وَإِنْ يَدْعُونَ إِلاَّ شَيْطَانا مَرِيدا ...»</w:t>
      </w:r>
      <w:r>
        <w:rPr>
          <w:rStyle w:val="FootnoteReference"/>
        </w:rPr>
        <w:footnoteReference w:id="310"/>
      </w:r>
    </w:p>
    <w:p>
      <w:pPr>
        <w:pStyle w:val="BookText"/>
      </w:pPr>
      <w:r>
        <w:rPr>
          <w:rFonts w:ascii="Amiri" w:hAnsi="Amiri" w:eastAsia="Amiri" w:cs="Amiri"/>
          <w:lang w:bidi="ar-SA"/>
          <w:color w:val="111111"/>
          <w:sz w:val="28"/>
          <w:szCs w:val="28"/>
          <w:rtl/>
        </w:rPr>
        <w:t xml:space="preserve">وعن الحسن البصري أنّه قال : صعد أمير المؤمنين علي بن أبي طالب عليه‌السلام منبر الكوفة فقال : أيّها الناس انسبوني فمن عرفني فلينسبني وإلاّ فانسب نفسي ، أنا زيد بن عبد مناف ابن عامر بن عمرو بن المغيرة بن زيد بن كلاب ، فقام إليه ابن الكواء فقال : ياهذا ما نعرف لك نسبا غير إنّك علي بن أبي طالب بن هاشم بن عبد مناف بن قصي بن كلاب ، فقال عليه‌السلام : يالكع أنّ أبي سمّاني زيدا باسم جدّه قصي ، وأنّ اسم أبي عبد مناف فغلبت الكنية على الاسم ، وأنّ اسم عبدالمطّلب عامر فغلب اللقب على الاسم ، واسم هاشم عمرو فغلب اللقب على الاسم ، واسم عبد مناف المغيرة فغلب اللقب على الاسم ، وأنّ اسم قصي زيد فسمّته العرب مجمّعا لجمعه إيّاها من البلد الأقصى إلى مكّة فغلب اللقب على الاسم .</w:t>
      </w:r>
    </w:p>
    <w:p>
      <w:pPr>
        <w:pStyle w:val="BookText"/>
      </w:pPr>
      <w:r>
        <w:rPr>
          <w:rFonts w:ascii="Amiri" w:hAnsi="Amiri" w:eastAsia="Amiri" w:cs="Amiri"/>
          <w:lang w:bidi="ar-SA"/>
          <w:color w:val="111111"/>
          <w:sz w:val="28"/>
          <w:szCs w:val="28"/>
          <w:rtl/>
        </w:rPr>
        <w:t xml:space="preserve">وربما يقال : أنّ السلام على سيّد الشهداء عليه‌السلام بأنّه ابن أمير المؤمنين عليه‌السلام ولم يسمّ باسم أبيه من باب غلبة الكنية على الاسم ويدلّ على ذلك حديث رواه الصدوق في معاني الأخبار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 كون الإمام علي عليه‌السلام سيّد الوصيين لسيّد النبيين ، لأنّ اللّه فضّلهما على سائر الأنبياء والأوصياء في مقام الرسالة والولاية المطلقتين ، فما من نبي ولا ولي إلاّ</w:t>
      </w:r>
    </w:p>
    <w:p>
      <w:pPr>
        <w:pStyle w:val="BookText"/>
      </w:pPr>
      <w:r>
        <w:rPr>
          <w:rFonts w:ascii="Amiri" w:hAnsi="Amiri" w:eastAsia="Amiri" w:cs="Amiri"/>
          <w:lang w:bidi="ar-SA"/>
          <w:color w:val="111111"/>
          <w:sz w:val="28"/>
          <w:szCs w:val="28"/>
          <w:rtl/>
        </w:rPr>
        <w:t xml:space="preserve">وهو تحت لوائهما ، فالنبي صلى‌الله‌عليه‌و‌آلهسيِّد المرسلين والإمام علي عليه‌السلام سيِّد الوصيين .</w:t>
      </w:r>
    </w:p>
    <w:p>
      <w:pPr>
        <w:pStyle w:val="BookText"/>
      </w:pPr>
      <w:r>
        <w:rPr>
          <w:rFonts w:ascii="Amiri" w:hAnsi="Amiri" w:eastAsia="Amiri" w:cs="Amiri"/>
          <w:lang w:bidi="ar-SA"/>
          <w:color w:val="111111"/>
          <w:sz w:val="28"/>
          <w:szCs w:val="28"/>
          <w:rtl/>
        </w:rPr>
        <w:t xml:space="preserve">وقد افتخر عليه‌السلام بتلك السيادة ، كما في خطبة له ، فقال : « أنا قسيم النار ، أنا خازن الجنان وصاحب الأعراف ، وأنا أمير المؤمنين ويعسوب المتّقين وآية السابقين ولسان الناطقين وخاتم الوصيين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قال : نظر النبي صلى‌الله‌عليه‌و‌آله إلى علي عليه‌السلام فقال : « أنت سيّد في الدنيا وسيّد في الآخرة »</w:t>
      </w:r>
      <w:r>
        <w:rPr>
          <w:rStyle w:val="FootnoteReference"/>
        </w:rPr>
        <w:footnoteReference w:id="312"/>
      </w:r>
      <w:r>
        <w:rPr>
          <w:rFonts w:ascii="Amiri" w:hAnsi="Amiri" w:eastAsia="Amiri" w:cs="Amiri"/>
          <w:lang w:bidi="ar-SA"/>
          <w:color w:val="111111"/>
          <w:sz w:val="28"/>
          <w:szCs w:val="28"/>
          <w:rtl/>
        </w:rPr>
        <w:t xml:space="preserve">. والمراد بالسيّد الأشرف ، وربما يراد منه المفترض الطاعة . كما روي عن عائشة قالت : كنت عند النبي صلى‌الله‌عليه‌و‌آله ، فأقبل علي بن أبي طالب عليه‌السلام فقال صلى‌الله‌عليه‌و‌آله : « هذا سيّد العرب » ، فقلت : يارسول اللّه ألست سيّد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العرب</w:t>
      </w:r>
    </w:p>
    <w:p>
      <w:pPr>
        <w:pStyle w:val="BookText"/>
      </w:pPr>
      <w:r>
        <w:rPr>
          <w:rFonts w:ascii="Amiri" w:hAnsi="Amiri" w:eastAsia="Amiri" w:cs="Amiri"/>
          <w:lang w:bidi="ar-SA"/>
          <w:color w:val="111111"/>
          <w:sz w:val="28"/>
          <w:szCs w:val="28"/>
          <w:rtl/>
        </w:rPr>
        <w:t xml:space="preserve">؟ قال : « أنا سيّد ولد آدم وعلي سيّد العرب » ، قلت : وما السيّد ؟ قال صلى‌الله‌عليه‌و‌آله : « من افترضت طاعته كما افترضت طاعتي »</w:t>
      </w:r>
      <w:r>
        <w:rPr>
          <w:rStyle w:val="FootnoteReference"/>
        </w:rPr>
        <w:footnoteReference w:id="313"/>
      </w:r>
      <w:r>
        <w:rPr>
          <w:rFonts w:ascii="Amiri" w:hAnsi="Amiri" w:eastAsia="Amiri" w:cs="Amiri"/>
          <w:lang w:bidi="ar-SA"/>
          <w:color w:val="111111"/>
          <w:sz w:val="28"/>
          <w:szCs w:val="28"/>
          <w:rtl/>
        </w:rPr>
        <w:t xml:space="preserve">. وعن أبي ذرّ الغفاري قال : قال رسول اللّه صلى‌الله‌عليه‌و‌آلهلعلي عليه‌السلام : « من أطاعك فقد أطاعني ، ومن أطاعني أطاع اللّه ، ومن عصاك عصاني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هو سيّد العرب فكذلك هو سيّد غيرهم إذ العرب كانوا سادة الناس باعتبار الرسالة فيهم ومنهم فهو سيّد غيرهم بطريق أولى ، وثانيا إنّ العرب اختارهم اللّه على غيرهم كما في بعض أحاديث الاختبار فسيّدهم سيّد غيرهم أو يكون المعنى أنّه سيّد العرب الذين بلغهم الإسلام وهم محلّ الكلام فهو سيّد غيرهم لأنّ غيرهم مشاركون لهم في التكليف وهذا في حياة النبي صلى‌الله‌عليه‌و‌آله وبعد وفاته حيث نصبه النبي الأكرم صلى‌الله‌عليه‌و‌آله في حال حياته بالأصالة وبحديث الغدير نصب عليا عليه‌السلام بعد الوفاة ، وهو عليه‌السلام منصوبا عن النبي صلى‌الله‌عليه‌و‌آله على العرب خاصّة في حال حياته ، فكان مفترض الطاعة لهم حينئذ بالنيابة ، ويدلّ على ذلك حديث المنزلة حيث قال صلى‌الله‌عليه‌و‌آله له عليه‌السلام : « أما ترضى أن تكون منّي بمنزلة هارون من موسى غير أنّه لا نبي بعدي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يَابْنَ فَاطِمَةَ سَيِّدَةِ نِسَآءِ الْعَالَمِينَ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السَّلاَمُ عَلَيْكَ يَابْنَ فَاطِمَةَ سَيِّدَةِ نِسَآءِ الْعَالَمِينَ ] .</w:t>
      </w:r>
    </w:p>
    <w:p>
      <w:pPr>
        <w:pStyle w:val="BookText"/>
      </w:pPr>
      <w:r>
        <w:rPr>
          <w:rFonts w:ascii="Amiri" w:hAnsi="Amiri" w:eastAsia="Amiri" w:cs="Amiri"/>
          <w:lang w:bidi="ar-SA"/>
          <w:color w:val="111111"/>
          <w:sz w:val="28"/>
          <w:szCs w:val="28"/>
          <w:rtl/>
        </w:rPr>
        <w:t xml:space="preserve">فقد ورد في الروايات الواردة في وجه التشابه بين سيّد الشهداء عليه‌السلام ونبي اللّه يحيى أنّ كلّ منهما قد بشّر به قبل ولادته ، فبشارة الأوّل : «يَا زَكَرِيَّا إِنَّا نُبَشِّرُكَ بِغُلاَمٍ اسْمُهُ يَحْيَى»</w:t>
      </w:r>
      <w:r>
        <w:rPr>
          <w:rStyle w:val="FootnoteReference"/>
        </w:rPr>
        <w:footnoteReference w:id="316"/>
      </w:r>
      <w:r>
        <w:rPr>
          <w:rFonts w:ascii="Amiri" w:hAnsi="Amiri" w:eastAsia="Amiri" w:cs="Amiri"/>
          <w:lang w:bidi="ar-SA"/>
          <w:color w:val="111111"/>
          <w:sz w:val="28"/>
          <w:szCs w:val="28"/>
          <w:rtl/>
        </w:rPr>
        <w:t xml:space="preserve">وبشارة الثاني : « يامحمّد إنّ اللّه يبشّرك بمولود من فاطمة »</w:t>
      </w:r>
      <w:r>
        <w:rPr>
          <w:rStyle w:val="FootnoteReference"/>
        </w:rPr>
        <w:footnoteReference w:id="317"/>
      </w:r>
      <w:r>
        <w:rPr>
          <w:rFonts w:ascii="Amiri" w:hAnsi="Amiri" w:eastAsia="Amiri" w:cs="Amiri"/>
          <w:lang w:bidi="ar-SA"/>
          <w:color w:val="111111"/>
          <w:sz w:val="28"/>
          <w:szCs w:val="28"/>
          <w:rtl/>
        </w:rPr>
        <w:t xml:space="preserve">والمراد بالأُمّ هي فاطمة الزهراء عليهاالسلام ، فقد ورد في بعض الأخبار أنّه</w:t>
      </w:r>
    </w:p>
    <w:p>
      <w:pPr>
        <w:pStyle w:val="BookText"/>
      </w:pPr>
      <w:r>
        <w:rPr>
          <w:rFonts w:ascii="Amiri" w:hAnsi="Amiri" w:eastAsia="Amiri" w:cs="Amiri"/>
          <w:lang w:bidi="ar-SA"/>
          <w:color w:val="111111"/>
          <w:sz w:val="28"/>
          <w:szCs w:val="28"/>
          <w:rtl/>
        </w:rPr>
        <w:t xml:space="preserve">سئل الإمام الصادق عليه‌السلام عن فاطمة لِمَ سمّيت زهراء ؟ فقال : « لأنّها كانت إذا قامت في محرابها زهر نورها لأهل السماء كما يزهر نور الكواكب لأهل الأرض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يحتمل أن يراد بالتسمية مطلق الوصف ، كما في حديث تسميتها بالمحدّثة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وفاطمة من الفطم وهو القطع ، سمّيت بهذا الاسم ، لأنّ اللّه فطم من أحبّها من النار ، كما رواه الصدوق رحمه‌الله عن أبي هريرة قال : « إنّما سمّيت فاطمة ، لأنّ اللّه تعالى فطم من أحبّها من النار »</w:t>
      </w:r>
      <w:r>
        <w:rPr>
          <w:rStyle w:val="FootnoteReference"/>
        </w:rPr>
        <w:footnoteReference w:id="320"/>
      </w:r>
      <w:r>
        <w:rPr>
          <w:rFonts w:ascii="Amiri" w:hAnsi="Amiri" w:eastAsia="Amiri" w:cs="Amiri"/>
          <w:lang w:bidi="ar-SA"/>
          <w:color w:val="111111"/>
          <w:sz w:val="28"/>
          <w:szCs w:val="28"/>
          <w:rtl/>
        </w:rPr>
        <w:t xml:space="preserve">. وفي بعض الروايات : « لأنّ اللّه فطمها وذرّيتها من النار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بعضها : « لأنّ الخلق فطموا عن معرفتها »</w:t>
      </w:r>
      <w:r>
        <w:rPr>
          <w:rStyle w:val="FootnoteReference"/>
        </w:rPr>
        <w:footnoteReference w:id="322"/>
      </w:r>
      <w:r>
        <w:rPr>
          <w:rFonts w:ascii="Amiri" w:hAnsi="Amiri" w:eastAsia="Amiri" w:cs="Amiri"/>
          <w:lang w:bidi="ar-SA"/>
          <w:color w:val="111111"/>
          <w:sz w:val="28"/>
          <w:szCs w:val="28"/>
          <w:rtl/>
        </w:rPr>
        <w:t xml:space="preserve">. أو لأنّه فطمها بالعلم وعن الطمث كما روي عن أبي جعفر عليه‌السلام ، قال : « لمّا ولدت فاطمة عليهاالسلام أوحى اللّه</w:t>
      </w:r>
    </w:p>
    <w:p>
      <w:pPr>
        <w:pStyle w:val="BookText"/>
      </w:pPr>
      <w:r>
        <w:rPr>
          <w:rFonts w:ascii="Amiri" w:hAnsi="Amiri" w:eastAsia="Amiri" w:cs="Amiri"/>
          <w:lang w:bidi="ar-SA"/>
          <w:color w:val="111111"/>
          <w:sz w:val="28"/>
          <w:szCs w:val="28"/>
          <w:rtl/>
        </w:rPr>
        <w:t xml:space="preserve">عزّوجلّ إلى ملك ، فأنطق به لسان محمّد فسمّاها فاطمة ، ثمّ قال : إنّي فطمتك بالعلم وفطمتك عن الطمث » ، ثمّ قال أبو جعفر عليه‌السلام : « واللّه لقد فطمها اللّه تبارك وتعالى بالعلم وعن الطمث بالميثاق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والزهراء من ألقاب فاطمة عليهاالسلام ، وقد وردت في وجه تسميتها أخبار ، ففي بعضها : « لأنّ اللّه عزّوجلّ خلقها من نور عظمته »</w:t>
      </w:r>
      <w:r>
        <w:rPr>
          <w:rStyle w:val="FootnoteReference"/>
        </w:rPr>
        <w:footnoteReference w:id="324"/>
      </w:r>
      <w:r>
        <w:rPr>
          <w:rFonts w:ascii="Amiri" w:hAnsi="Amiri" w:eastAsia="Amiri" w:cs="Amiri"/>
          <w:lang w:bidi="ar-SA"/>
          <w:color w:val="111111"/>
          <w:sz w:val="28"/>
          <w:szCs w:val="28"/>
          <w:rtl/>
        </w:rPr>
        <w:t xml:space="preserve">. وفي بعضها : إنّه تعالى خلق نور فاطمة عليهاالسلام بعد أن أحاطت الظلمة بالملائكة فرفعها به والحديث طويل .</w:t>
      </w:r>
    </w:p>
    <w:p>
      <w:pPr>
        <w:pStyle w:val="BookText"/>
      </w:pPr>
      <w:r>
        <w:rPr>
          <w:rFonts w:ascii="Amiri" w:hAnsi="Amiri" w:eastAsia="Amiri" w:cs="Amiri"/>
          <w:lang w:bidi="ar-SA"/>
          <w:color w:val="111111"/>
          <w:sz w:val="28"/>
          <w:szCs w:val="28"/>
          <w:rtl/>
        </w:rPr>
        <w:t xml:space="preserve">وفيه « ثمّ أظلمت المشارق والمغارب فشكت الملائكة إلى اللّه أن يكشف عنهم تلك الظلمة ، فتكلّم اللّه بكلمة ، فخلق منها روحا ، ثمّ تكلّم بكلمة فخلق من</w:t>
      </w:r>
    </w:p>
    <w:p>
      <w:pPr>
        <w:pStyle w:val="BookText"/>
      </w:pPr>
      <w:r>
        <w:rPr>
          <w:rFonts w:ascii="Amiri" w:hAnsi="Amiri" w:eastAsia="Amiri" w:cs="Amiri"/>
          <w:lang w:bidi="ar-SA"/>
          <w:color w:val="111111"/>
          <w:sz w:val="28"/>
          <w:szCs w:val="28"/>
          <w:rtl/>
        </w:rPr>
        <w:t xml:space="preserve">ذلك الروح نورا ، فأضاف النور إلى تلك الروح وأقامها أمام العرش ، فزهرت المشارق والمغارب ، فهي فاطمة الزهراء ، فلذلك سمّيت الزهراء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بكونها عليهاالسلام سيّدة نساء العالمين ، أنّها أشرف من جميع نساء العالمين من الأوّلين والآخرين وليس نساء عالمها وأهل زمانها كما كانت السيّدة مريم عليهاالسلام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ويدلّ على ذلك قول رسول اللّه صلى‌الله‌عليه‌و‌آله لها : « يافاطمة أما ترضين أن تكوني سيّدة نساء العالمين ، وسيّدة نساء المؤمنين ، وسيّدة نساء هذه الأُمّة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المفضّل بن عمر قال : قلت لأبي عبداللّه عليه‌السلام : أخبرني عن قول رسول اللّه صلى‌الله‌عليه‌و‌آله في فاطمة : « أنّها سيّدة نساء العالمين » أهي سيّدة نساء عالمها ؟ فقال : «</w:t>
      </w:r>
    </w:p>
    <w:p>
      <w:pPr>
        <w:pStyle w:val="BookText"/>
      </w:pPr>
      <w:r>
        <w:rPr>
          <w:rFonts w:ascii="Amiri" w:hAnsi="Amiri" w:eastAsia="Amiri" w:cs="Amiri"/>
          <w:lang w:bidi="ar-SA"/>
          <w:color w:val="111111"/>
          <w:sz w:val="28"/>
          <w:szCs w:val="28"/>
          <w:rtl/>
        </w:rPr>
        <w:t xml:space="preserve">ذاك لمريم كانت سيّدة نساء عالمها ، وفاطمة سيّدة نساء العالمين من الأوّلين والآخرين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النسبة أيضا فخر ظاهر وشرف باهر للحسين عليه‌السلام ، كيف لا يكون ذلك ، وهو ابن فاطمة بنت رسول اللّه صلى‌الله‌عليه‌و‌آله التي لها من الفضل ما لا ينكره حتّى المخالف</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افتخر الإمام الحسين عليه‌السلام بهذه النسبة ، فقال :</w:t>
      </w:r>
    </w:p>
    <w:p>
      <w:pPr>
        <w:pStyle w:val="BookText"/>
      </w:pPr>
      <w:r>
        <w:rPr>
          <w:rFonts w:ascii="Amiri" w:hAnsi="Amiri" w:eastAsia="Amiri" w:cs="Amiri"/>
          <w:lang w:bidi="ar-SA"/>
          <w:color w:val="111111"/>
          <w:sz w:val="28"/>
          <w:szCs w:val="28"/>
          <w:rtl/>
        </w:rPr>
        <w:t xml:space="preserve">والدي شمس وأُمّي قمر</w:t>
      </w:r>
    </w:p>
    <w:p>
      <w:pPr>
        <w:pStyle w:val="BookText"/>
      </w:pPr>
      <w:r>
        <w:rPr>
          <w:rFonts w:ascii="Amiri" w:hAnsi="Amiri" w:eastAsia="Amiri" w:cs="Amiri"/>
          <w:lang w:bidi="ar-SA"/>
          <w:color w:val="111111"/>
          <w:sz w:val="28"/>
          <w:szCs w:val="28"/>
          <w:rtl/>
        </w:rPr>
        <w:t xml:space="preserve">فأنا الكوكب وابن الفرقدين</w:t>
      </w:r>
    </w:p>
    <w:p>
      <w:pPr>
        <w:pStyle w:val="BookText"/>
      </w:pPr>
      <w:r>
        <w:rPr>
          <w:rFonts w:ascii="Amiri" w:hAnsi="Amiri" w:eastAsia="Amiri" w:cs="Amiri"/>
          <w:lang w:bidi="ar-SA"/>
          <w:color w:val="111111"/>
          <w:sz w:val="28"/>
          <w:szCs w:val="28"/>
          <w:rtl/>
        </w:rPr>
        <w:t xml:space="preserve">فضّة قد صفيت من ذهب</w:t>
      </w:r>
    </w:p>
    <w:p>
      <w:pPr>
        <w:pStyle w:val="BookText"/>
      </w:pPr>
      <w:r>
        <w:rPr>
          <w:rFonts w:ascii="Amiri" w:hAnsi="Amiri" w:eastAsia="Amiri" w:cs="Amiri"/>
          <w:lang w:bidi="ar-SA"/>
          <w:color w:val="111111"/>
          <w:sz w:val="28"/>
          <w:szCs w:val="28"/>
          <w:rtl/>
        </w:rPr>
        <w:t xml:space="preserve">فأنا الفضّة وابن الذهبين</w:t>
      </w:r>
    </w:p>
    <w:p>
      <w:pPr>
        <w:pStyle w:val="BookText"/>
      </w:pPr>
      <w:r>
        <w:rPr>
          <w:rFonts w:ascii="Amiri" w:hAnsi="Amiri" w:eastAsia="Amiri" w:cs="Amiri"/>
          <w:lang w:bidi="ar-SA"/>
          <w:color w:val="111111"/>
          <w:sz w:val="28"/>
          <w:szCs w:val="28"/>
          <w:rtl/>
        </w:rPr>
        <w:t xml:space="preserve">من له جدٌّ كجدّي في الورى</w:t>
      </w:r>
    </w:p>
    <w:p>
      <w:pPr>
        <w:pStyle w:val="BookText"/>
      </w:pPr>
      <w:r>
        <w:rPr>
          <w:rFonts w:ascii="Amiri" w:hAnsi="Amiri" w:eastAsia="Amiri" w:cs="Amiri"/>
          <w:lang w:bidi="ar-SA"/>
          <w:color w:val="111111"/>
          <w:sz w:val="28"/>
          <w:szCs w:val="28"/>
          <w:rtl/>
        </w:rPr>
        <w:t xml:space="preserve">أو كشيخي فأنا ابن العلمين</w:t>
      </w:r>
    </w:p>
    <w:p>
      <w:pPr>
        <w:pStyle w:val="BookText"/>
      </w:pPr>
      <w:r>
        <w:rPr>
          <w:rFonts w:ascii="Amiri" w:hAnsi="Amiri" w:eastAsia="Amiri" w:cs="Amiri"/>
          <w:lang w:bidi="ar-SA"/>
          <w:color w:val="111111"/>
          <w:sz w:val="28"/>
          <w:szCs w:val="28"/>
          <w:rtl/>
        </w:rPr>
        <w:t xml:space="preserve">أُمّي الزهراء حقّا وأبي</w:t>
      </w:r>
    </w:p>
    <w:p>
      <w:pPr>
        <w:pStyle w:val="BookText"/>
      </w:pPr>
      <w:r>
        <w:rPr>
          <w:rFonts w:ascii="Amiri" w:hAnsi="Amiri" w:eastAsia="Amiri" w:cs="Amiri"/>
          <w:lang w:bidi="ar-SA"/>
          <w:color w:val="111111"/>
          <w:sz w:val="28"/>
          <w:szCs w:val="28"/>
          <w:rtl/>
        </w:rPr>
        <w:t xml:space="preserve">وارث العلم ومولى الثقلين</w:t>
      </w:r>
      <w:r>
        <w:rPr>
          <w:rStyle w:val="FootnoteReference"/>
        </w:rPr>
        <w:footnoteReference w:id="32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يقال : إنّ فاطمة عليهاالسلام بعد رسول اللّه صلى‌الله‌عليه‌و‌آله وأمير المؤمنين عليه‌السلامأفضل من سائر الأئمّة عليهم‌السلام . ويدلّ على ذلك :</w:t>
      </w:r>
    </w:p>
    <w:p>
      <w:pPr>
        <w:pStyle w:val="BookText"/>
      </w:pPr>
      <w:r>
        <w:rPr>
          <w:rFonts w:ascii="Amiri" w:hAnsi="Amiri" w:eastAsia="Amiri" w:cs="Amiri"/>
          <w:lang w:bidi="ar-SA"/>
          <w:color w:val="111111"/>
          <w:sz w:val="28"/>
          <w:szCs w:val="28"/>
          <w:rtl/>
        </w:rPr>
        <w:t xml:space="preserve">1 - ما ورد عن الإمام الحسين عليه‌السلام يوم عاشوراء ، حيث قال لأُخته زينب عليهاالسلام : « أبي خير منّي ، وأُمّي خير منّي ، وأخي خير منّي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رسول اللّه صلى‌الله‌عليه‌و‌آله : « الحسن والحسين فاضلان في الدنيا والآخرة وأبوهما أفضل منهما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الإمام الصادق عليه‌السلام : « لولا أنّ أمير المؤمنين تزوّجها لما كان لها كفؤ على وجه الأرض إلى يوم القيامة ، آدم فمن دونه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الشريف عن جبرئيل قال : « يامحمّد إنّ اللّه جلّ جلاله يقول : لو لم أخلق عليا لما كان لفاطمة ابنتك كفؤ على وجه الأرض ، آدم فمن دونه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الإمام الحسن العسكري عليه‌السلام ، قال : « نحن حجج اللّه على خلقه ، وجدّتنا فاطمة حجّة علينا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يَاثَارَ اللّه‌ِ وَابْنَ ثَارِهِ ، وَالْوِتْرَ الْمَوْتُورَ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السَّلاَمُ عَلَيْكَ يَاثَارَ اللّه‌ِ وَابْنَ ثَارِهِ ، وَالْوِتْرَ الْمَوْتُورَ ] .</w:t>
      </w:r>
    </w:p>
    <w:p>
      <w:pPr>
        <w:pStyle w:val="BookText"/>
      </w:pPr>
      <w:r>
        <w:rPr>
          <w:rFonts w:ascii="Amiri" w:hAnsi="Amiri" w:eastAsia="Amiri" w:cs="Amiri"/>
          <w:lang w:bidi="ar-SA"/>
          <w:color w:val="111111"/>
          <w:sz w:val="28"/>
          <w:szCs w:val="28"/>
          <w:rtl/>
        </w:rPr>
        <w:t xml:space="preserve">الثأر بسكون الهمزة ، ويجوز تخفيفه بقلبه ألفا ، كالرأس والفأس ، والكأس ، وغير ذلك ممّا كان قبل الهمزة فيه مفتوحا كما يقلب ياء في المكسور ، وواوا في المضموم كالبير في البئر ، والسور في السؤر : الذّحل</w:t>
      </w:r>
      <w:r>
        <w:rPr>
          <w:rStyle w:val="FootnoteReference"/>
        </w:rPr>
        <w:footnoteReference w:id="335"/>
      </w:r>
      <w:r>
        <w:rPr>
          <w:rFonts w:ascii="Amiri" w:hAnsi="Amiri" w:eastAsia="Amiri" w:cs="Amiri"/>
          <w:lang w:bidi="ar-SA"/>
          <w:color w:val="111111"/>
          <w:sz w:val="28"/>
          <w:szCs w:val="28"/>
          <w:rtl/>
        </w:rPr>
        <w:t xml:space="preserve">بالذال المعجمة والحاء المهملة الساكنة ، وقد تفتح ؛ الحقد والعداوة ، وبمعناه الثؤرة بالضم أيضا ، قال الشاعر :</w:t>
      </w:r>
    </w:p>
    <w:p>
      <w:pPr>
        <w:pStyle w:val="BookText"/>
      </w:pPr>
      <w:r>
        <w:rPr>
          <w:rFonts w:ascii="Amiri" w:hAnsi="Amiri" w:eastAsia="Amiri" w:cs="Amiri"/>
          <w:lang w:bidi="ar-SA"/>
          <w:color w:val="111111"/>
          <w:sz w:val="28"/>
          <w:szCs w:val="28"/>
          <w:rtl/>
        </w:rPr>
        <w:t xml:space="preserve">شفيت به نفسي وأدركت ثؤرتي</w:t>
      </w:r>
    </w:p>
    <w:p>
      <w:pPr>
        <w:pStyle w:val="BookText"/>
      </w:pPr>
      <w:r>
        <w:rPr>
          <w:rFonts w:ascii="Amiri" w:hAnsi="Amiri" w:eastAsia="Amiri" w:cs="Amiri"/>
          <w:lang w:bidi="ar-SA"/>
          <w:color w:val="111111"/>
          <w:sz w:val="28"/>
          <w:szCs w:val="28"/>
          <w:rtl/>
        </w:rPr>
        <w:t xml:space="preserve">بني مالك هل كنت في ثؤرتي نكسا</w:t>
      </w:r>
      <w:r>
        <w:rPr>
          <w:rStyle w:val="FootnoteReference"/>
        </w:rPr>
        <w:footnoteReference w:id="336"/>
      </w:r>
    </w:p>
    <w:p>
      <w:pPr>
        <w:pStyle w:val="BookText"/>
      </w:pPr>
      <w:r>
        <w:rPr>
          <w:rFonts w:ascii="Amiri" w:hAnsi="Amiri" w:eastAsia="Amiri" w:cs="Amiri"/>
          <w:lang w:bidi="ar-SA"/>
          <w:color w:val="111111"/>
          <w:sz w:val="28"/>
          <w:szCs w:val="28"/>
          <w:rtl/>
        </w:rPr>
        <w:t xml:space="preserve">يقال : أدرك ثأره أي حقده بقتل قاتله ، ويقال : ثأرت القتيل بالقتيل إذا قتلت قاتله ، ويقال : ثأرتك بكذا ، أي أدركت به ثأري منك ، ويقال : أثأرت من فلان أي أدركت ثأري منه ، وكثيرا ما يستعمل في طلب الثأر</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والذحل والوتر في المطالبة بالدم والانتقام من القاتل ، وفي بعض الدعوات : « اللهمّ اطلب بذحلهم ووقرهم ودمائهم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الطريحي</w:t>
      </w:r>
      <w:r>
        <w:rPr>
          <w:rStyle w:val="FootnoteReference"/>
        </w:rPr>
        <w:footnoteReference w:id="339"/>
      </w:r>
      <w:r>
        <w:rPr>
          <w:rFonts w:ascii="Amiri" w:hAnsi="Amiri" w:eastAsia="Amiri" w:cs="Amiri"/>
          <w:lang w:bidi="ar-SA"/>
          <w:color w:val="111111"/>
          <w:sz w:val="28"/>
          <w:szCs w:val="28"/>
          <w:rtl/>
        </w:rPr>
        <w:t xml:space="preserve">: يقال طلب بذحله أي بثأره ، والذحل الثأر ، وكذا الوتر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بالفتح وكرّر التأكّد . والمراد بكونه ثأر اللّه : أنّ اللّه هو الذي يطلب بثأره وينتقم من</w:t>
      </w:r>
    </w:p>
    <w:p>
      <w:pPr>
        <w:pStyle w:val="BookText"/>
      </w:pPr>
      <w:r>
        <w:rPr>
          <w:rFonts w:ascii="Amiri" w:hAnsi="Amiri" w:eastAsia="Amiri" w:cs="Amiri"/>
          <w:lang w:bidi="ar-SA"/>
          <w:color w:val="111111"/>
          <w:sz w:val="28"/>
          <w:szCs w:val="28"/>
          <w:rtl/>
        </w:rPr>
        <w:t xml:space="preserve">أعدائه ، كما قال عزّوجلّ : «وَمَنْ قُتِلَ مَظْلُوما فَقَدْ جَعَلْنَا لِوَلِيِّهِ سُلْطَانا فَلاَ يُسْرِفْ فِي الْقَتْلِ»</w:t>
      </w:r>
      <w:r>
        <w:rPr>
          <w:rStyle w:val="FootnoteReference"/>
        </w:rPr>
        <w:footnoteReference w:id="340"/>
      </w:r>
      <w:r>
        <w:rPr>
          <w:rFonts w:ascii="Amiri" w:hAnsi="Amiri" w:eastAsia="Amiri" w:cs="Amiri"/>
          <w:lang w:bidi="ar-SA"/>
          <w:color w:val="111111"/>
          <w:sz w:val="28"/>
          <w:szCs w:val="28"/>
          <w:rtl/>
        </w:rPr>
        <w:t xml:space="preserve">، وفي ذلك إشارة إلى ما يعطى أولياءه في زمن الرجعة من القوّة والسلطنة والغلبة على أعداء آل محمّد صلى‌الله‌عليه‌و‌آله فيقتلونهم عن آخرهم بأشدّ قتلة وينكّلون بهم بأشدّ تنكيل .</w:t>
      </w:r>
    </w:p>
    <w:p>
      <w:pPr>
        <w:pStyle w:val="BookText"/>
      </w:pPr>
      <w:r>
        <w:rPr>
          <w:rFonts w:ascii="Amiri" w:hAnsi="Amiri" w:eastAsia="Amiri" w:cs="Amiri"/>
          <w:lang w:bidi="ar-SA"/>
          <w:color w:val="111111"/>
          <w:sz w:val="28"/>
          <w:szCs w:val="28"/>
          <w:rtl/>
        </w:rPr>
        <w:t xml:space="preserve">فعن أبي عبداللّه عليه‌السلام ، قال : سألته عن قول اللّه عزّوجلّ : «وَمَنْ قُتِلَ مَظْلُوما ...» قال : « نزلت في الحسين عليه‌السلام لو قتل وليّه أهل الأرض به ما كان مسرفا ، ووليّه القائم عليه‌السلام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 قال : « نزلت في قتل الحسين عليه‌السلام ، أي ولي الحسين</w:t>
      </w:r>
    </w:p>
    <w:p>
      <w:pPr>
        <w:pStyle w:val="BookText"/>
      </w:pPr>
      <w:r>
        <w:rPr>
          <w:rFonts w:ascii="Amiri" w:hAnsi="Amiri" w:eastAsia="Amiri" w:cs="Amiri"/>
          <w:lang w:bidi="ar-SA"/>
          <w:color w:val="111111"/>
          <w:sz w:val="28"/>
          <w:szCs w:val="28"/>
          <w:rtl/>
        </w:rPr>
        <w:t xml:space="preserve">كان منصورا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والثائر على صيغة اسم الفاعل : هو الذي لا يبقي على شيء حتّى يدرك ثأره ، فالمعنى أنّه الذي يطلب ثأره بإذن اللّه فيكون ثار اللّه‌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البحرين : ولعلّه مصحّف من ياثار اللّه وابن ثائره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 معاني الثار ، هي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1 - الثار : أي القتيل ، يقال ثأرت القتيل بالقتيل</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الثار : أي إدراك دمه وطلبه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w:t>
      </w:r>
    </w:p>
    <w:p>
      <w:pPr>
        <w:pStyle w:val="BookText"/>
      </w:pPr>
      <w:r>
        <w:rPr>
          <w:rFonts w:ascii="Amiri" w:hAnsi="Amiri" w:eastAsia="Amiri" w:cs="Amiri"/>
          <w:lang w:bidi="ar-SA"/>
          <w:color w:val="111111"/>
          <w:sz w:val="28"/>
          <w:szCs w:val="28"/>
          <w:rtl/>
        </w:rPr>
        <w:t xml:space="preserve">عليه‌السلام ثار اللّه بكلا المعنيين .</w:t>
      </w:r>
    </w:p>
    <w:p>
      <w:pPr>
        <w:pStyle w:val="BookText"/>
      </w:pPr>
      <w:r>
        <w:rPr>
          <w:rFonts w:ascii="Amiri" w:hAnsi="Amiri" w:eastAsia="Amiri" w:cs="Amiri"/>
          <w:lang w:bidi="ar-SA"/>
          <w:color w:val="111111"/>
          <w:sz w:val="28"/>
          <w:szCs w:val="28"/>
          <w:rtl/>
        </w:rPr>
        <w:t xml:space="preserve">أوّلاً : لأنّه قتيل اللّه ، أي في سبيل اللّه ، ويكفي في الإضافة أدنى نسبة ، وتوضيح ذلك : أنّ هناك أُمورا تنسب إلى اللّه تعالى لكنّها ليست بمعانيها الحقيقية ... بل هي منزلة على نوع من المجاز والتأويل . كأن نقول : (بيت اللّه) فمن المسلّم أنّ اللّه تعالى ليس له بيت كما للناس ، أو كأن نقول أيضا : شهر اللّه ، فالمعنى أنّ هذا الشهر</w:t>
      </w:r>
    </w:p>
    <w:p>
      <w:pPr>
        <w:pStyle w:val="BookText"/>
      </w:pPr>
      <w:r>
        <w:rPr>
          <w:rFonts w:ascii="Amiri" w:hAnsi="Amiri" w:eastAsia="Amiri" w:cs="Amiri"/>
          <w:lang w:bidi="ar-SA"/>
          <w:color w:val="111111"/>
          <w:sz w:val="28"/>
          <w:szCs w:val="28"/>
          <w:rtl/>
        </w:rPr>
        <w:t xml:space="preserve">منسوب إلى اللّه ، وهذه النسبة نسبة تشريفية .</w:t>
      </w:r>
    </w:p>
    <w:p>
      <w:pPr>
        <w:pStyle w:val="BookText"/>
      </w:pPr>
      <w:r>
        <w:rPr>
          <w:rFonts w:ascii="Amiri" w:hAnsi="Amiri" w:eastAsia="Amiri" w:cs="Amiri"/>
          <w:lang w:bidi="ar-SA"/>
          <w:color w:val="111111"/>
          <w:sz w:val="28"/>
          <w:szCs w:val="28"/>
          <w:rtl/>
        </w:rPr>
        <w:t xml:space="preserve">وقد جاء في الآية : «نَاقَةَ اللّه‌ِ وَسُقْيَاهَا»</w:t>
      </w:r>
      <w:r>
        <w:rPr>
          <w:rStyle w:val="FootnoteReference"/>
        </w:rPr>
        <w:footnoteReference w:id="347"/>
      </w:r>
      <w:r>
        <w:rPr>
          <w:rFonts w:ascii="Amiri" w:hAnsi="Amiri" w:eastAsia="Amiri" w:cs="Amiri"/>
          <w:lang w:bidi="ar-SA"/>
          <w:color w:val="111111"/>
          <w:sz w:val="28"/>
          <w:szCs w:val="28"/>
          <w:rtl/>
        </w:rPr>
        <w:t xml:space="preserve">فإنّ اللّه تعالى ليس له ناقة</w:t>
      </w:r>
    </w:p>
    <w:p>
      <w:pPr>
        <w:pStyle w:val="BookText"/>
      </w:pPr>
      <w:r>
        <w:rPr>
          <w:rFonts w:ascii="Amiri" w:hAnsi="Amiri" w:eastAsia="Amiri" w:cs="Amiri"/>
          <w:lang w:bidi="ar-SA"/>
          <w:color w:val="111111"/>
          <w:sz w:val="28"/>
          <w:szCs w:val="28"/>
          <w:rtl/>
        </w:rPr>
        <w:t xml:space="preserve">بالخصوص بل كلّ النوق له ، وإنّما هذا مزيد من اختصاص .. وارتباط .. ونوع من أنواع التشريف .</w:t>
      </w:r>
    </w:p>
    <w:p>
      <w:pPr>
        <w:pStyle w:val="BookText"/>
      </w:pPr>
      <w:r>
        <w:rPr>
          <w:rFonts w:ascii="Amiri" w:hAnsi="Amiri" w:eastAsia="Amiri" w:cs="Amiri"/>
          <w:lang w:bidi="ar-SA"/>
          <w:color w:val="111111"/>
          <w:sz w:val="28"/>
          <w:szCs w:val="28"/>
          <w:rtl/>
        </w:rPr>
        <w:t xml:space="preserve">و (ثأر اللّه) هنا أي دم اللّه ، بالطبع فإنّ اللّه عزّوجلّ ليس له دم ، ولكنّه من</w:t>
      </w:r>
    </w:p>
    <w:p>
      <w:pPr>
        <w:pStyle w:val="BookText"/>
      </w:pPr>
      <w:r>
        <w:rPr>
          <w:rFonts w:ascii="Amiri" w:hAnsi="Amiri" w:eastAsia="Amiri" w:cs="Amiri"/>
          <w:lang w:bidi="ar-SA"/>
          <w:color w:val="111111"/>
          <w:sz w:val="28"/>
          <w:szCs w:val="28"/>
          <w:rtl/>
        </w:rPr>
        <w:t xml:space="preserve">باب التشريف والتعظيم لهذا الدم الذي أُريق ، فهو له مزية لا توجد في غيره ، وله ارتباط باللّه لا يوجد في غيره .</w:t>
      </w:r>
    </w:p>
    <w:p>
      <w:pPr>
        <w:pStyle w:val="BookText"/>
      </w:pPr>
      <w:r>
        <w:rPr>
          <w:rFonts w:ascii="Amiri" w:hAnsi="Amiri" w:eastAsia="Amiri" w:cs="Amiri"/>
          <w:lang w:bidi="ar-SA"/>
          <w:color w:val="111111"/>
          <w:sz w:val="28"/>
          <w:szCs w:val="28"/>
          <w:rtl/>
        </w:rPr>
        <w:t xml:space="preserve">وقد يكون المراد من الثار هو الدم فيكون المعنى أنّه (دم اللّه) أي أنّ المختصّ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بمطالبة هذا الدم هو اللّه .. والولي الحقيقي به هو اللّه تعالى ، فلكلّ دم وليّ كما جاء في الآية «وَمَنْ قُتِلَ مَظْلُوما فَقَدْ جَعَلْنَا لِوَلِيِّهِ سُلْطَانا»</w:t>
      </w:r>
      <w:r>
        <w:rPr>
          <w:rStyle w:val="FootnoteReference"/>
        </w:rPr>
        <w:footnoteReference w:id="348"/>
      </w:r>
      <w:r>
        <w:rPr>
          <w:rFonts w:ascii="Amiri" w:hAnsi="Amiri" w:eastAsia="Amiri" w:cs="Amiri"/>
          <w:lang w:bidi="ar-SA"/>
          <w:color w:val="111111"/>
          <w:sz w:val="28"/>
          <w:szCs w:val="28"/>
          <w:rtl/>
        </w:rPr>
        <w:t xml:space="preserve">. ونقرأ في الدعاء « أشهد أنّ اللّه تعالى الطالب بثارك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هو ولي دم الحسين عليه‌السلام ؟ الجواب : هو اللّه تعالى ، وقد انتقم اللّه تعالى لهذا الدم من قتلته بأنواع الانتقام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الانتقام الثاني فهو في عهد الإمام الحجّة (عجّل اللّه فرجه الشريف) ، ففي الحديث : إذا خرج القائم يطلب بدم الحسين عليه‌السلام ويقول : « نحن أولياء الدم وطلاّب الترة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الندبة نقرأ « أين الطالب بدم المقتول بكربلاء » .</w:t>
      </w:r>
    </w:p>
    <w:p>
      <w:pPr>
        <w:pStyle w:val="BookText"/>
      </w:pPr>
      <w:r>
        <w:rPr>
          <w:rFonts w:ascii="Amiri" w:hAnsi="Amiri" w:eastAsia="Amiri" w:cs="Amiri"/>
          <w:lang w:bidi="ar-SA"/>
          <w:color w:val="111111"/>
          <w:sz w:val="28"/>
          <w:szCs w:val="28"/>
          <w:rtl/>
        </w:rPr>
        <w:t xml:space="preserve">ومن هنا ركّز الشعراء في شعرهم على أنّه صلوات اللّه عليه صاحب الثأر ، يقول السيّد حيدر الحلّي</w:t>
      </w:r>
      <w:r>
        <w:rPr>
          <w:rStyle w:val="FootnoteReference"/>
        </w:rPr>
        <w:footnoteReference w:id="352"/>
      </w:r>
    </w:p>
    <w:p>
      <w:pPr>
        <w:pStyle w:val="BookText"/>
      </w:pPr>
      <w:r>
        <w:rPr>
          <w:rFonts w:ascii="Amiri" w:hAnsi="Amiri" w:eastAsia="Amiri" w:cs="Amiri"/>
          <w:lang w:bidi="ar-SA"/>
          <w:color w:val="111111"/>
          <w:sz w:val="28"/>
          <w:szCs w:val="28"/>
          <w:rtl/>
        </w:rPr>
        <w:t xml:space="preserve">وأشهر أشعاره حولياته في رثاء سيّد الشهداء عليه‌السلام .</w:t>
      </w:r>
    </w:p>
    <w:p>
      <w:pPr>
        <w:pStyle w:val="BookText"/>
      </w:pPr>
      <w:r>
        <w:rPr>
          <w:rFonts w:ascii="Amiri" w:hAnsi="Amiri" w:eastAsia="Amiri" w:cs="Amiri"/>
          <w:lang w:bidi="ar-SA"/>
          <w:color w:val="111111"/>
          <w:sz w:val="28"/>
          <w:szCs w:val="28"/>
          <w:rtl/>
        </w:rPr>
        <w:t xml:space="preserve">في عينيته مخاطبا الإمام الحجّة عليه‌السلام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واطلب به بدم القتيل</w:t>
      </w:r>
    </w:p>
    <w:p>
      <w:pPr>
        <w:pStyle w:val="BookText"/>
      </w:pPr>
      <w:r>
        <w:rPr>
          <w:rFonts w:ascii="Amiri" w:hAnsi="Amiri" w:eastAsia="Amiri" w:cs="Amiri"/>
          <w:lang w:bidi="ar-SA"/>
          <w:color w:val="111111"/>
          <w:sz w:val="28"/>
          <w:szCs w:val="28"/>
          <w:rtl/>
        </w:rPr>
        <w:t xml:space="preserve">بكربلا في خير شيعة</w:t>
      </w:r>
    </w:p>
    <w:p>
      <w:pPr>
        <w:pStyle w:val="BookText"/>
      </w:pPr>
      <w:r>
        <w:rPr>
          <w:rFonts w:ascii="Amiri" w:hAnsi="Amiri" w:eastAsia="Amiri" w:cs="Amiri"/>
          <w:lang w:bidi="ar-SA"/>
          <w:color w:val="111111"/>
          <w:sz w:val="28"/>
          <w:szCs w:val="28"/>
          <w:rtl/>
        </w:rPr>
        <w:t xml:space="preserve">وقال الشيخ الفرطوسي</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آن للموتور أن يطلب الوترا</w:t>
      </w:r>
    </w:p>
    <w:p>
      <w:pPr>
        <w:pStyle w:val="BookText"/>
      </w:pPr>
      <w:r>
        <w:rPr>
          <w:rFonts w:ascii="Amiri" w:hAnsi="Amiri" w:eastAsia="Amiri" w:cs="Amiri"/>
          <w:lang w:bidi="ar-SA"/>
          <w:color w:val="111111"/>
          <w:sz w:val="28"/>
          <w:szCs w:val="28"/>
          <w:rtl/>
        </w:rPr>
        <w:t xml:space="preserve">فيشفي بأخذ الثار أفئدة حرّى</w:t>
      </w:r>
    </w:p>
    <w:p>
      <w:pPr>
        <w:pStyle w:val="BookText"/>
      </w:pPr>
      <w:r>
        <w:rPr>
          <w:rFonts w:ascii="Amiri" w:hAnsi="Amiri" w:eastAsia="Amiri" w:cs="Amiri"/>
          <w:lang w:bidi="ar-SA"/>
          <w:color w:val="111111"/>
          <w:sz w:val="28"/>
          <w:szCs w:val="28"/>
          <w:rtl/>
        </w:rPr>
        <w:t xml:space="preserve">وقال السيّد جعفر الحلّي رحمه‌الله</w:t>
      </w:r>
      <w:r>
        <w:rPr>
          <w:rStyle w:val="FootnoteReference"/>
        </w:rPr>
        <w:footnoteReference w:id="354"/>
      </w:r>
    </w:p>
    <w:p>
      <w:pPr>
        <w:pStyle w:val="BookText"/>
      </w:pPr>
      <w:r>
        <w:rPr>
          <w:rFonts w:ascii="Amiri" w:hAnsi="Amiri" w:eastAsia="Amiri" w:cs="Amiri"/>
          <w:lang w:bidi="ar-SA"/>
          <w:color w:val="111111"/>
          <w:sz w:val="28"/>
          <w:szCs w:val="28"/>
          <w:rtl/>
        </w:rPr>
        <w:t xml:space="preserve">نشأ وترعرع في النجف الأشرف وبها توفّي ، وكان من نوابغ شعراء العراق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 تراتك أيّها الموتور</w:t>
      </w:r>
    </w:p>
    <w:p>
      <w:pPr>
        <w:pStyle w:val="BookText"/>
      </w:pPr>
      <w:r>
        <w:rPr>
          <w:rFonts w:ascii="Amiri" w:hAnsi="Amiri" w:eastAsia="Amiri" w:cs="Amiri"/>
          <w:lang w:bidi="ar-SA"/>
          <w:color w:val="111111"/>
          <w:sz w:val="28"/>
          <w:szCs w:val="28"/>
          <w:rtl/>
        </w:rPr>
        <w:t xml:space="preserve">فلكم بكلّ يد دم مهدور</w:t>
      </w:r>
    </w:p>
    <w:p>
      <w:pPr>
        <w:pStyle w:val="BookText"/>
      </w:pPr>
      <w:r>
        <w:rPr>
          <w:rFonts w:ascii="Amiri" w:hAnsi="Amiri" w:eastAsia="Amiri" w:cs="Amiri"/>
          <w:lang w:bidi="ar-SA"/>
          <w:color w:val="111111"/>
          <w:sz w:val="28"/>
          <w:szCs w:val="28"/>
          <w:rtl/>
        </w:rPr>
        <w:t xml:space="preserve">ما صارم إلاّ وفي شفراته</w:t>
      </w:r>
    </w:p>
    <w:p>
      <w:pPr>
        <w:pStyle w:val="BookText"/>
      </w:pPr>
      <w:r>
        <w:rPr>
          <w:rFonts w:ascii="IRNazanin" w:hAnsi="IRNazanin" w:eastAsia="IRNazanin" w:cs="IRNazanin"/>
          <w:lang w:bidi="fa-IR"/>
          <w:color w:val="111111"/>
          <w:sz w:val="28"/>
          <w:szCs w:val="28"/>
          <w:rtl/>
        </w:rPr>
        <w:t xml:space="preserve">نحر لآل محمّد منحور</w:t>
      </w:r>
    </w:p>
    <w:p>
      <w:pPr>
        <w:pStyle w:val="BookText"/>
      </w:pPr>
      <w:r>
        <w:rPr>
          <w:rFonts w:ascii="Amiri" w:hAnsi="Amiri" w:eastAsia="Amiri" w:cs="Amiri"/>
          <w:lang w:bidi="ar-SA"/>
          <w:color w:val="111111"/>
          <w:sz w:val="28"/>
          <w:szCs w:val="28"/>
          <w:rtl/>
        </w:rPr>
        <w:t xml:space="preserve">أنت الولي لمن بظلم قتلوا</w:t>
      </w:r>
    </w:p>
    <w:p>
      <w:pPr>
        <w:pStyle w:val="BookText"/>
      </w:pPr>
      <w:r>
        <w:rPr>
          <w:rFonts w:ascii="Amiri" w:hAnsi="Amiri" w:eastAsia="Amiri" w:cs="Amiri"/>
          <w:lang w:bidi="ar-SA"/>
          <w:color w:val="111111"/>
          <w:sz w:val="28"/>
          <w:szCs w:val="28"/>
          <w:rtl/>
        </w:rPr>
        <w:t xml:space="preserve">وعلى العرى سلطانك المنصور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قصيدة أُخرى يقول :</w:t>
      </w:r>
    </w:p>
    <w:p>
      <w:pPr>
        <w:pStyle w:val="BookText"/>
      </w:pPr>
      <w:r>
        <w:rPr>
          <w:rFonts w:ascii="Amiri" w:hAnsi="Amiri" w:eastAsia="Amiri" w:cs="Amiri"/>
          <w:lang w:bidi="ar-SA"/>
          <w:color w:val="111111"/>
          <w:sz w:val="28"/>
          <w:szCs w:val="28"/>
          <w:rtl/>
        </w:rPr>
        <w:t xml:space="preserve">ياقمر التم إلى مَ السرا</w:t>
      </w:r>
    </w:p>
    <w:p>
      <w:pPr>
        <w:pStyle w:val="BookText"/>
      </w:pPr>
      <w:r>
        <w:rPr>
          <w:rFonts w:ascii="Amiri" w:hAnsi="Amiri" w:eastAsia="Amiri" w:cs="Amiri"/>
          <w:lang w:bidi="ar-SA"/>
          <w:color w:val="111111"/>
          <w:sz w:val="28"/>
          <w:szCs w:val="28"/>
          <w:rtl/>
        </w:rPr>
        <w:t xml:space="preserve">ذاب محبّوك من الانتظار</w:t>
      </w:r>
    </w:p>
    <w:p>
      <w:pPr>
        <w:pStyle w:val="BookText"/>
      </w:pPr>
      <w:r>
        <w:rPr>
          <w:rFonts w:ascii="Amiri" w:hAnsi="Amiri" w:eastAsia="Amiri" w:cs="Amiri"/>
          <w:lang w:bidi="ar-SA"/>
          <w:color w:val="111111"/>
          <w:sz w:val="28"/>
          <w:szCs w:val="28"/>
          <w:rtl/>
        </w:rPr>
        <w:t xml:space="preserve">وفي نفس زيارة عاشوراء نقول : [ فأسأل اللّه أن يرزقني طلب ثارك مع إمام منصور ] . [ وأن يرزقني طلب ثاري مع إمام هدى ناطق ] . وأمّا الانتقام الثالث فهو في الآخرة .</w:t>
      </w:r>
    </w:p>
    <w:p>
      <w:pPr>
        <w:pStyle w:val="BookText"/>
      </w:pPr>
      <w:r>
        <w:rPr>
          <w:rFonts w:ascii="Amiri" w:hAnsi="Amiri" w:eastAsia="Amiri" w:cs="Amiri"/>
          <w:lang w:bidi="ar-SA"/>
          <w:color w:val="111111"/>
          <w:sz w:val="28"/>
          <w:szCs w:val="28"/>
          <w:rtl/>
        </w:rPr>
        <w:t xml:space="preserve">ولا يخفى أنّه هناك ثأر إيجابي وآخر سلبي .</w:t>
      </w:r>
    </w:p>
    <w:p>
      <w:pPr>
        <w:pStyle w:val="BookText"/>
      </w:pPr>
      <w:r>
        <w:rPr>
          <w:rFonts w:ascii="Amiri" w:hAnsi="Amiri" w:eastAsia="Amiri" w:cs="Amiri"/>
          <w:lang w:bidi="ar-SA"/>
          <w:color w:val="111111"/>
          <w:sz w:val="28"/>
          <w:szCs w:val="28"/>
          <w:rtl/>
        </w:rPr>
        <w:t xml:space="preserve">فالأوّل : هو الانتقام للحقّ والمبدأ ، كما يثأر الإمام الحجّة عليه‌السلاملأُمّه</w:t>
      </w:r>
    </w:p>
    <w:p>
      <w:pPr>
        <w:pStyle w:val="BookText"/>
      </w:pPr>
      <w:r>
        <w:rPr>
          <w:rFonts w:ascii="Amiri" w:hAnsi="Amiri" w:eastAsia="Amiri" w:cs="Amiri"/>
          <w:lang w:bidi="ar-SA"/>
          <w:color w:val="111111"/>
          <w:sz w:val="28"/>
          <w:szCs w:val="28"/>
          <w:rtl/>
        </w:rPr>
        <w:t xml:space="preserve">الزهراء عليهاالسلام وللحسين عليه‌السلام بشعاره « يالثارات الحسين » وقد مرّ ذكره .</w:t>
      </w:r>
    </w:p>
    <w:p>
      <w:pPr>
        <w:pStyle w:val="BookText"/>
      </w:pPr>
      <w:r>
        <w:rPr>
          <w:rFonts w:ascii="Amiri" w:hAnsi="Amiri" w:eastAsia="Amiri" w:cs="Amiri"/>
          <w:lang w:bidi="ar-SA"/>
          <w:color w:val="111111"/>
          <w:sz w:val="28"/>
          <w:szCs w:val="28"/>
          <w:rtl/>
        </w:rPr>
        <w:t xml:space="preserve">أمّا الثاني : فهو الانتقام للعصبية أو للقومية ونحو ذلك ، ومثال ذلك ما فعله الطاغية يزيد بن معاوية ثأرا لأجداده فقتل الإمام الحسين عليه‌السلام ، وقد صرّح بذلك يزيد نفسه ، فقال : « يوم بيوم بدر »</w:t>
      </w:r>
      <w:r>
        <w:rPr>
          <w:rStyle w:val="FootnoteReference"/>
        </w:rPr>
        <w:footnoteReference w:id="355"/>
      </w:r>
      <w:r>
        <w:rPr>
          <w:rFonts w:ascii="Amiri" w:hAnsi="Amiri" w:eastAsia="Amiri" w:cs="Amiri"/>
          <w:lang w:bidi="ar-SA"/>
          <w:color w:val="111111"/>
          <w:sz w:val="28"/>
          <w:szCs w:val="28"/>
          <w:rtl/>
        </w:rPr>
        <w:t xml:space="preserve">أو كما قال أهل الكوفة للإمام الحسين عليه‌السلام يوم عاشوراء : وما فعل بأشياخنا يوم بدر وحنين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وابن ثاره ] لأنّ أمير المؤمنين عليه‌السلام هو أيضا ثأر اللّه ، لأنّه قتيل في سبيل اللّه ، واللّه سبحانه يقتصّ من أعدائه وخصومه .</w:t>
      </w:r>
    </w:p>
    <w:p>
      <w:pPr>
        <w:pStyle w:val="BookText"/>
      </w:pPr>
      <w:r>
        <w:rPr>
          <w:rFonts w:ascii="Amiri" w:hAnsi="Amiri" w:eastAsia="Amiri" w:cs="Amiri"/>
          <w:lang w:bidi="ar-SA"/>
          <w:color w:val="111111"/>
          <w:sz w:val="28"/>
          <w:szCs w:val="28"/>
          <w:rtl/>
        </w:rPr>
        <w:t xml:space="preserve">وقد يطلق الثأر على الدم المسفوك بغير حقّ ، أي دم المقتول ظلما ، سواء أطلبه وليه من القاتل كدم أمير المؤمنين عليه‌السلام أم لا ، كدم أبي عبداللّه الحسين وأهل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بيته</w:t>
      </w:r>
    </w:p>
    <w:p>
      <w:pPr>
        <w:pStyle w:val="BookText"/>
      </w:pPr>
      <w:r>
        <w:rPr>
          <w:rFonts w:ascii="Amiri" w:hAnsi="Amiri" w:eastAsia="Amiri" w:cs="Amiri"/>
          <w:lang w:bidi="ar-SA"/>
          <w:color w:val="111111"/>
          <w:sz w:val="28"/>
          <w:szCs w:val="28"/>
          <w:rtl/>
        </w:rPr>
        <w:t xml:space="preserve">عليهم‌السلام . ويشهد لهذا المعنى الأدعية المأثورة عنهم ، ففي دعاء الندبة نقرأ : « أين الطالب بذحول</w:t>
      </w:r>
      <w:r>
        <w:rPr>
          <w:rStyle w:val="FootnoteReference"/>
        </w:rPr>
        <w:footnoteReference w:id="357"/>
      </w:r>
      <w:r>
        <w:rPr>
          <w:rFonts w:ascii="Amiri" w:hAnsi="Amiri" w:eastAsia="Amiri" w:cs="Amiri"/>
          <w:lang w:bidi="ar-SA"/>
          <w:color w:val="111111"/>
          <w:sz w:val="28"/>
          <w:szCs w:val="28"/>
          <w:rtl/>
        </w:rPr>
        <w:t xml:space="preserve">الأنبياء وأبناء الأنبياء ، أين الطالب بدم المقتول بكربلا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يكون المراد من قوله عليه‌السلام [ السلام عليك ياثار اللّه وابن ثاره ]</w:t>
      </w:r>
    </w:p>
    <w:p>
      <w:pPr>
        <w:pStyle w:val="BookText"/>
      </w:pPr>
      <w:r>
        <w:rPr>
          <w:rFonts w:ascii="Amiri" w:hAnsi="Amiri" w:eastAsia="Amiri" w:cs="Amiri"/>
          <w:lang w:bidi="ar-SA"/>
          <w:color w:val="111111"/>
          <w:sz w:val="28"/>
          <w:szCs w:val="28"/>
          <w:rtl/>
        </w:rPr>
        <w:t xml:space="preserve">أي جعلهما ثأرين للّه ؛ لأنّه الطالب لدمائهما من قتلتهما .</w:t>
      </w:r>
    </w:p>
    <w:p>
      <w:pPr>
        <w:pStyle w:val="BookText"/>
      </w:pPr>
      <w:r>
        <w:rPr>
          <w:rFonts w:ascii="Amiri" w:hAnsi="Amiri" w:eastAsia="Amiri" w:cs="Amiri"/>
          <w:lang w:bidi="ar-SA"/>
          <w:color w:val="111111"/>
          <w:sz w:val="28"/>
          <w:szCs w:val="28"/>
          <w:rtl/>
        </w:rPr>
        <w:t xml:space="preserve">[ والوتر الموتور ] الوتر : الفرد ، والموتور : تأكيد للوتر من قبيل قولهم : (برد بارد) ، (وليل أليل) وفي التنزيل : «وَحِجْرا مَحْجُورا»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المراد ب- (الموتور) من قتل أقرباؤه وأصحابه ، فصار فردا لم ينصره أحد ، أو أن يكون من قبيل قوله : « أنا الموتور » . أي صاحب الوتر ، أي الطالب بالثأر من الوتر والوتيرة ، والوترة وهو طلب الثار .</w:t>
      </w:r>
    </w:p>
    <w:p>
      <w:pPr>
        <w:pStyle w:val="BookText"/>
      </w:pPr>
      <w:r>
        <w:rPr>
          <w:rFonts w:ascii="Amiri" w:hAnsi="Amiri" w:eastAsia="Amiri" w:cs="Amiri"/>
          <w:lang w:bidi="ar-SA"/>
          <w:color w:val="111111"/>
          <w:sz w:val="28"/>
          <w:szCs w:val="28"/>
          <w:rtl/>
        </w:rPr>
        <w:t xml:space="preserve">وهناك معاني أُخرى للوتر :</w:t>
      </w:r>
    </w:p>
    <w:p>
      <w:pPr>
        <w:pStyle w:val="BookText"/>
      </w:pPr>
      <w:r>
        <w:rPr>
          <w:rFonts w:ascii="Amiri" w:hAnsi="Amiri" w:eastAsia="Amiri" w:cs="Amiri"/>
          <w:lang w:bidi="ar-SA"/>
          <w:color w:val="111111"/>
          <w:sz w:val="28"/>
          <w:szCs w:val="28"/>
          <w:rtl/>
        </w:rPr>
        <w:t xml:space="preserve">1 - الوتر بمعنى الفريد ، إذ أنّ الإمام الحسين عليه‌السلام فريد في خصوصياته وصفاته ، ونهجه ومظلوميته ، ولتفرّده في الكمال في عصره . وبهذا يكون معنى الموتور ، أي جعله اللّه سبحانه تكوينا موتورا في صفاته وخصوصياته .</w:t>
      </w:r>
    </w:p>
    <w:p>
      <w:pPr>
        <w:pStyle w:val="BookText"/>
      </w:pPr>
      <w:r>
        <w:rPr>
          <w:rFonts w:ascii="Amiri" w:hAnsi="Amiri" w:eastAsia="Amiri" w:cs="Amiri"/>
          <w:lang w:bidi="ar-SA"/>
          <w:color w:val="111111"/>
          <w:sz w:val="28"/>
          <w:szCs w:val="28"/>
          <w:rtl/>
        </w:rPr>
        <w:t xml:space="preserve">2 - الوتر بمعنى المصاب بظلم والموتور : هو الذي قتل له قتيل فلم يدرك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بدمه ، والإمام الحسين عليه‌السلام هكذا ... وإن قتل يوم كربلاء كثيرا من أعدائه أضعاف من قُتل من أوليائه إلاّ أنّه لو قتل جميعهم لم يعدل سهما خرق حلقوم طفله الرضيع .</w:t>
      </w:r>
    </w:p>
    <w:p>
      <w:pPr>
        <w:pStyle w:val="BookText"/>
      </w:pPr>
      <w:r>
        <w:rPr>
          <w:rFonts w:ascii="Amiri" w:hAnsi="Amiri" w:eastAsia="Amiri" w:cs="Amiri"/>
          <w:lang w:bidi="ar-SA"/>
          <w:color w:val="111111"/>
          <w:sz w:val="28"/>
          <w:szCs w:val="28"/>
          <w:rtl/>
        </w:rPr>
        <w:t xml:space="preserve">وهذه العبارة من الزيارة [ ياثار اللّه وابن ثاره والوتر الموتور ] تذكير لنا بالحقّ المضيّع للإمام الحسين عليه‌السلام وأهل البيت عليهم‌السلامالذين ضحّوا من أجل الحقّ ، لنعمل نحن من أجل حفظ هذا الحقّ .</w:t>
      </w:r>
    </w:p>
    <w:p>
      <w:pPr>
        <w:pStyle w:val="BookText"/>
      </w:pPr>
      <w:r>
        <w:rPr>
          <w:rFonts w:ascii="Amiri" w:hAnsi="Amiri" w:eastAsia="Amiri" w:cs="Amiri"/>
          <w:lang w:bidi="ar-SA"/>
          <w:color w:val="111111"/>
          <w:sz w:val="28"/>
          <w:szCs w:val="28"/>
          <w:rtl/>
        </w:rPr>
        <w:t xml:space="preserve">على كلّ فالموتور هو الذي قتل له قتيل ولم يدرك بدمه</w:t>
      </w:r>
      <w:r>
        <w:rPr>
          <w:rStyle w:val="FootnoteReference"/>
        </w:rPr>
        <w:footnoteReference w:id="360"/>
      </w:r>
      <w:r>
        <w:rPr>
          <w:rFonts w:ascii="Amiri" w:hAnsi="Amiri" w:eastAsia="Amiri" w:cs="Amiri"/>
          <w:lang w:bidi="ar-SA"/>
          <w:color w:val="111111"/>
          <w:sz w:val="28"/>
          <w:szCs w:val="28"/>
          <w:rtl/>
        </w:rPr>
        <w:t xml:space="preserve">، ويحتمل أن يكون بمعنى المقطوع عن الأهل والأعوان ، والغريب عن الأوطان والمعنى أنّه الفريد الوحيد الذي لا ناصر له ولا معين ، والقتيل الذي لم يدرك بثأره أحد كما هو حقّه وإنّما الطالب بثاره هو اللّه المنتقم فإنّه قتيل اللّه وابن قتيله كما ورد في زيارته أيضا : « السلام عليك ياحجّة اللّه وابن حجّته ، السلام عليك ياقتيل اللّه وابن قتيله ، السلام عليك ياثأر اللّه وابن ثأره ، السلام عليك ياوتر اللّه الموتور في</w:t>
      </w:r>
    </w:p>
    <w:p>
      <w:pPr>
        <w:pStyle w:val="BookText"/>
      </w:pPr>
      <w:r>
        <w:rPr>
          <w:rFonts w:ascii="Amiri" w:hAnsi="Amiri" w:eastAsia="Amiri" w:cs="Amiri"/>
          <w:lang w:bidi="ar-SA"/>
          <w:color w:val="111111"/>
          <w:sz w:val="28"/>
          <w:szCs w:val="28"/>
          <w:rtl/>
        </w:rPr>
        <w:t xml:space="preserve">السماوات والأرض ، أشهد أنّ دمك سكن في الخلد ... إلى قوله : أشهد أنّك حجّة اللّه وابن حجّته وأشهد أنّك قتيل اللّه وابن قتيله ، وأشهد أنّك ثأر اللّه وابن ثأره ، وأشهد أنّك وتر اللّه الموتور في السماوات والأرض ، وأشهد أنّك قد بلّغت ونصحت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وَعَلَى الْأَرْوَاحِ الَّتِي حَلَّتْ بِفِنَائِكَ</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السَّلاَمُ عَلَيْكَ وَعَلَى الْأَرْوَاحِ الَّتِي حَلَّتْ بِفِنَائِكَ ] .</w:t>
      </w:r>
    </w:p>
    <w:p>
      <w:pPr>
        <w:pStyle w:val="BookText"/>
      </w:pPr>
      <w:r>
        <w:rPr>
          <w:rFonts w:ascii="Amiri" w:hAnsi="Amiri" w:eastAsia="Amiri" w:cs="Amiri"/>
          <w:lang w:bidi="ar-SA"/>
          <w:color w:val="111111"/>
          <w:sz w:val="28"/>
          <w:szCs w:val="28"/>
          <w:rtl/>
        </w:rPr>
        <w:t xml:space="preserve">المراد بالأرواح أرواح أصحابه وأعوانه الذين استشهدوا بين يديه ونزلوا بفناء محبّته والوفاء بعهود مودّته واستقاموا على طريق بيعته حتّى قال عليه‌السلام في حقّهم : « لا أعلم أصحابا أوفى ولا خيرا من أصحابي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أن يراد بالأرواح أجسادهم الشريفة الطاهرة المدفونة في الروضة المقدّسة الطيّبة لطهارتها ، ونزاهتها عن الأدناس البشرية والعلائق العنصرية فصارت بمنزلة الأرواح اللطيفة المجرّدة .</w:t>
      </w:r>
    </w:p>
    <w:p>
      <w:pPr>
        <w:pStyle w:val="BookText"/>
      </w:pPr>
      <w:r>
        <w:rPr>
          <w:rFonts w:ascii="Amiri" w:hAnsi="Amiri" w:eastAsia="Amiri" w:cs="Amiri"/>
          <w:lang w:bidi="ar-SA"/>
          <w:color w:val="111111"/>
          <w:sz w:val="28"/>
          <w:szCs w:val="28"/>
          <w:rtl/>
        </w:rPr>
        <w:t xml:space="preserve">وعددهم على المعروف (72) شخصا ، وأسماؤهم - أو جملة منهم - مذكورة في زيارة نقلها السيّد ابن طاووس في الإقبال عن الإمام الحسن العسكري عليه‌السلام</w:t>
      </w:r>
      <w:r>
        <w:rPr>
          <w:rStyle w:val="FootnoteReference"/>
        </w:rPr>
        <w:footnoteReference w:id="363"/>
      </w:r>
      <w:r>
        <w:rPr>
          <w:rFonts w:ascii="Amiri" w:hAnsi="Amiri" w:eastAsia="Amiri" w:cs="Amiri"/>
          <w:lang w:bidi="ar-SA"/>
          <w:color w:val="111111"/>
          <w:sz w:val="28"/>
          <w:szCs w:val="28"/>
          <w:rtl/>
        </w:rPr>
        <w:t xml:space="preserve">إلاّ أنّ هذا المعنى للأرواح خلاف الظاهر من العبارة .</w:t>
      </w:r>
    </w:p>
    <w:p>
      <w:pPr>
        <w:pStyle w:val="BookText"/>
      </w:pPr>
      <w:r>
        <w:rPr>
          <w:rFonts w:ascii="Amiri" w:hAnsi="Amiri" w:eastAsia="Amiri" w:cs="Amiri"/>
          <w:lang w:bidi="ar-SA"/>
          <w:color w:val="111111"/>
          <w:sz w:val="28"/>
          <w:szCs w:val="28"/>
          <w:rtl/>
        </w:rPr>
        <w:t xml:space="preserve">وعلى أي حال سواءً قلنا أنّ المراد هم صحابته ممّن استشهدوا معه ودفنوا معه في حرمه الشريف أم مطلق صحابته وإن لم يدفنوا إلى جواره فإنّ للنزول والدفن إلى جوار سيّد الشهداء صلوات اللّه عليه موضوعية خاصّة ، فإنّ من ينزل بساحته يختلف عن غيره .</w:t>
      </w:r>
    </w:p>
    <w:p>
      <w:pPr>
        <w:pStyle w:val="BookText"/>
      </w:pPr>
      <w:r>
        <w:rPr>
          <w:rFonts w:ascii="Amiri" w:hAnsi="Amiri" w:eastAsia="Amiri" w:cs="Amiri"/>
          <w:lang w:bidi="ar-SA"/>
          <w:color w:val="111111"/>
          <w:sz w:val="28"/>
          <w:szCs w:val="28"/>
          <w:rtl/>
        </w:rPr>
        <w:t xml:space="preserve">ولذا جرت سيرة العلماء الأعلام منذ القدم على الوصيّة بالدفن إلى جوار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سيّد الشهداء وبالقرب منه لما في ذلك من بركات وآثار عجيبة يدركها الإنسان في تلك العوالم التي يمرّ بها بعد وفاته .</w:t>
      </w:r>
    </w:p>
    <w:p>
      <w:pPr>
        <w:pStyle w:val="BookText"/>
      </w:pPr>
      <w:r>
        <w:rPr>
          <w:rFonts w:ascii="Amiri" w:hAnsi="Amiri" w:eastAsia="Amiri" w:cs="Amiri"/>
          <w:lang w:bidi="ar-SA"/>
          <w:color w:val="111111"/>
          <w:sz w:val="28"/>
          <w:szCs w:val="28"/>
          <w:rtl/>
        </w:rPr>
        <w:t xml:space="preserve">أمّا الحلول فمعناه النزول ، يقال : حلّ المكان وبه نزل</w:t>
      </w:r>
      <w:r>
        <w:rPr>
          <w:rStyle w:val="FootnoteReference"/>
        </w:rPr>
        <w:footnoteReference w:id="364"/>
      </w:r>
      <w:r>
        <w:rPr>
          <w:rFonts w:ascii="Amiri" w:hAnsi="Amiri" w:eastAsia="Amiri" w:cs="Amiri"/>
          <w:lang w:bidi="ar-SA"/>
          <w:color w:val="111111"/>
          <w:sz w:val="28"/>
          <w:szCs w:val="28"/>
          <w:rtl/>
        </w:rPr>
        <w:t xml:space="preserve">، وفناء الدار بالكسر ما اتّسع من أمامها .</w:t>
      </w:r>
    </w:p>
    <w:p>
      <w:pPr>
        <w:pStyle w:val="BookText"/>
      </w:pPr>
      <w:r>
        <w:rPr>
          <w:rFonts w:ascii="Amiri" w:hAnsi="Amiri" w:eastAsia="Amiri" w:cs="Amiri"/>
          <w:lang w:bidi="ar-SA"/>
          <w:color w:val="111111"/>
          <w:sz w:val="28"/>
          <w:szCs w:val="28"/>
          <w:rtl/>
        </w:rPr>
        <w:t xml:space="preserve">ويمكن أن يراد بحلولها بفنائه وساحته حشرها معه في حضرة القدس ، فإنّ المرء يحشر مع من يحبّه ، والأخبار متظافرة بذلك</w:t>
      </w:r>
      <w:r>
        <w:rPr>
          <w:rStyle w:val="FootnoteReference"/>
        </w:rPr>
        <w:footnoteReference w:id="365"/>
      </w:r>
      <w:r>
        <w:rPr>
          <w:rFonts w:ascii="Amiri" w:hAnsi="Amiri" w:eastAsia="Amiri" w:cs="Amiri"/>
          <w:lang w:bidi="ar-SA"/>
          <w:color w:val="111111"/>
          <w:sz w:val="28"/>
          <w:szCs w:val="28"/>
          <w:rtl/>
        </w:rPr>
        <w:t xml:space="preserve">. ولهذا قال الإمام الرضا عليه‌السلام لابن شبيب : « إن أردت أن تكون معهم في درجاتهم فقل متى ما ذكرتهم : «يَا لَيْتَنِي كُنتُ مَعَهُمْ فَأَفُوزَ فَوْزا عَظِيما»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فإنّ هؤلاء العارفين الكاملين ، الذين ربّاهم الإمام الحسين عليه‌السلام وبلغ بهم أعلى مراتب السعادة ، تقطّعت قلوبهم ، وانخلعت أفئدتهم وعقولهم ، وأدركتهم الهضيمة ، وذابت قلوبهم كما يذوب الملح في الماء . وهذه شهادة ما وراءها شهادة ، وسعادة لا تضاهيها سعادة ، وكلّ ذلك لأجل مقامهم وعلو مرتبتهم في الجهاد . وكما قال أمير المؤمنين عليه‌السلام : « لا يسبقهم من كان قبلهم ، ولا يلحقهم من كان بعدهم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مِنِّي جَمِيعَا سَلاَمُ اللّه‌ِ اَبَدَا مَا بَقِيتُ وَبَقِيَ اللَّيْلُ وَالنَّهَارُ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فهم (رضوان اللّه عليهم) قد سبقوا في الجهاد كلّ مجاهد ؛ لأنّهم أقدموا على الموت وعلى القتل بعد علمهم ويقينهم به ، وعدم احتمالهم النجاة بإخبار الإمام عليه‌السلام ، فإنّه لم يتّفق لأحد من المجاهدين أن يقدم على الجهاد مع العلم بعدم الظفر والقتل ،</w:t>
      </w:r>
    </w:p>
    <w:p>
      <w:pPr>
        <w:pStyle w:val="BookText"/>
      </w:pPr>
      <w:r>
        <w:rPr>
          <w:rFonts w:ascii="Amiri" w:hAnsi="Amiri" w:eastAsia="Amiri" w:cs="Amiri"/>
          <w:lang w:bidi="ar-SA"/>
          <w:color w:val="111111"/>
          <w:sz w:val="28"/>
          <w:szCs w:val="28"/>
          <w:rtl/>
        </w:rPr>
        <w:t xml:space="preserve">كلّ ذلك امتثالاً لأمر اللّه ، وثباتا في الدين ، وإعلاءً لكلمة اللّه .</w:t>
      </w:r>
    </w:p>
    <w:p>
      <w:pPr>
        <w:pStyle w:val="BookText"/>
      </w:pPr>
      <w:r>
        <w:rPr>
          <w:rFonts w:ascii="Amiri" w:hAnsi="Amiri" w:eastAsia="Amiri" w:cs="Amiri"/>
          <w:lang w:bidi="ar-SA"/>
          <w:color w:val="111111"/>
          <w:sz w:val="28"/>
          <w:szCs w:val="28"/>
          <w:rtl/>
        </w:rPr>
        <w:t xml:space="preserve">[ عَلَيْكُمْ مِنِّي جَمِيعَا سَلاَمُ اللّه‌ِ اَبَدَا مَا بَقِيتُ وَبَقِيَ اللَّيْلُ وَالنَّهَارُ ] .</w:t>
      </w:r>
    </w:p>
    <w:p>
      <w:pPr>
        <w:pStyle w:val="BookText"/>
      </w:pPr>
      <w:r>
        <w:rPr>
          <w:rFonts w:ascii="Amiri" w:hAnsi="Amiri" w:eastAsia="Amiri" w:cs="Amiri"/>
          <w:lang w:bidi="ar-SA"/>
          <w:color w:val="111111"/>
          <w:sz w:val="28"/>
          <w:szCs w:val="28"/>
          <w:rtl/>
        </w:rPr>
        <w:t xml:space="preserve">[ عليكم ] خبر مقدّم و [ سلام اللّه ] مبتدأ مؤخّر و [ منّي ] ظرف متعلّق بعامل مقدّر خاصّ كالسؤال والالتماس والاستدعاء ، وهو حال للمبتدأ ولو باعتبار ضميره المستتر في الخبر و [ جميعا ] حال مؤكّدة لضمير الجمع .</w:t>
      </w:r>
    </w:p>
    <w:p>
      <w:pPr>
        <w:pStyle w:val="BookText"/>
      </w:pPr>
      <w:r>
        <w:rPr>
          <w:rFonts w:ascii="Amiri" w:hAnsi="Amiri" w:eastAsia="Amiri" w:cs="Amiri"/>
          <w:lang w:bidi="ar-SA"/>
          <w:color w:val="111111"/>
          <w:sz w:val="28"/>
          <w:szCs w:val="28"/>
          <w:rtl/>
        </w:rPr>
        <w:t xml:space="preserve">قال البيضاوي</w:t>
      </w:r>
      <w:r>
        <w:rPr>
          <w:rStyle w:val="FootnoteReference"/>
        </w:rPr>
        <w:footnoteReference w:id="369"/>
      </w:r>
      <w:r>
        <w:rPr>
          <w:rFonts w:ascii="Amiri" w:hAnsi="Amiri" w:eastAsia="Amiri" w:cs="Amiri"/>
          <w:lang w:bidi="ar-SA"/>
          <w:color w:val="111111"/>
          <w:sz w:val="28"/>
          <w:szCs w:val="28"/>
          <w:rtl/>
        </w:rPr>
        <w:t xml:space="preserve">في قوله تعالى : «قُلْنَا اهْبِطُوا مِنْهَا جَمِيعا»</w:t>
      </w:r>
      <w:r>
        <w:rPr>
          <w:rStyle w:val="FootnoteReference"/>
        </w:rPr>
        <w:footnoteReference w:id="370"/>
      </w:r>
      <w:r>
        <w:rPr>
          <w:rFonts w:ascii="Amiri" w:hAnsi="Amiri" w:eastAsia="Amiri" w:cs="Amiri"/>
          <w:lang w:bidi="ar-SA"/>
          <w:color w:val="111111"/>
          <w:sz w:val="28"/>
          <w:szCs w:val="28"/>
          <w:rtl/>
        </w:rPr>
        <w:t xml:space="preserve">و [ جميعا ] حال في اللفظ تأكيد في المعنى ، كأنّه قيل : اهبطوا أنتم أجمعون . ولذلك لا يستدعي اجتماعهم على الهبوط في زمان واحد ، كقولك : جاءوا جميعا . انتهى</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والتقدير عليكم جميعا سلام اللّه سؤالاً والتماسا واستدعاءً منّي ، فكأنّه قال : أسأل اللّه أن يسلّم عليكم جميعا ، وإنّما أضاف السلام إلى اللّه وجعل نفسه سائلاً ولم يضفه إلى نفسه فيقول : عليكم منّي السلام تعظيما وتبجيلاً للسلام ، والتحيّة لأجل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تعظيم المسلّم عليه ؛ لأنّ سلام الخالق وتحيّته فوق سلام المخلوقين وتحيّتهم وتحقيرا لسلام نفسه بدعوى أنّ سلامه وتحيّته لا يليق بعلوّ مقامهم صلوات اللّه عليهم ، وفي</w:t>
      </w:r>
    </w:p>
    <w:p>
      <w:pPr>
        <w:pStyle w:val="BookText"/>
      </w:pPr>
      <w:r>
        <w:rPr>
          <w:rFonts w:ascii="Amiri" w:hAnsi="Amiri" w:eastAsia="Amiri" w:cs="Amiri"/>
          <w:lang w:bidi="ar-SA"/>
          <w:color w:val="111111"/>
          <w:sz w:val="28"/>
          <w:szCs w:val="28"/>
          <w:rtl/>
        </w:rPr>
        <w:t xml:space="preserve">إضافة السلام إلى اللّه إشارة إلى أنّ اللائق بهم سلامه تعالى ، كما قيل :</w:t>
      </w:r>
    </w:p>
    <w:p>
      <w:pPr>
        <w:pStyle w:val="BookText"/>
      </w:pPr>
      <w:r>
        <w:rPr>
          <w:rFonts w:ascii="Amiri" w:hAnsi="Amiri" w:eastAsia="Amiri" w:cs="Amiri"/>
          <w:lang w:bidi="ar-SA"/>
          <w:color w:val="111111"/>
          <w:sz w:val="28"/>
          <w:szCs w:val="28"/>
          <w:rtl/>
        </w:rPr>
        <w:t xml:space="preserve">سلام من الرحمن نحو جنابكم</w:t>
      </w:r>
    </w:p>
    <w:p>
      <w:pPr>
        <w:pStyle w:val="BookText"/>
      </w:pPr>
      <w:r>
        <w:rPr>
          <w:rFonts w:ascii="Amiri" w:hAnsi="Amiri" w:eastAsia="Amiri" w:cs="Amiri"/>
          <w:lang w:bidi="ar-SA"/>
          <w:color w:val="111111"/>
          <w:sz w:val="28"/>
          <w:szCs w:val="28"/>
          <w:rtl/>
        </w:rPr>
        <w:t xml:space="preserve">فإنّ سلامي لا يليق بباكم</w:t>
      </w:r>
    </w:p>
    <w:p>
      <w:pPr>
        <w:pStyle w:val="BookText"/>
      </w:pPr>
      <w:r>
        <w:rPr>
          <w:rFonts w:ascii="Amiri" w:hAnsi="Amiri" w:eastAsia="Amiri" w:cs="Amiri"/>
          <w:lang w:bidi="ar-SA"/>
          <w:color w:val="111111"/>
          <w:sz w:val="28"/>
          <w:szCs w:val="28"/>
          <w:rtl/>
        </w:rPr>
        <w:t xml:space="preserve">وقد ذكرنا أنّ [ جميعا ] قيد لضمير الجمع ، وكلمة [ منّي ] قيد للمبتدأ ، ولذا فمن حقّ كلّ واحد منهما أن يتّصل بمقيّده ، فيقال : [ عليكم جميعا منّي سلام اللّه ] .</w:t>
      </w:r>
    </w:p>
    <w:p>
      <w:pPr>
        <w:pStyle w:val="BookText"/>
      </w:pPr>
      <w:r>
        <w:rPr>
          <w:rFonts w:ascii="Amiri" w:hAnsi="Amiri" w:eastAsia="Amiri" w:cs="Amiri"/>
          <w:lang w:bidi="ar-SA"/>
          <w:color w:val="111111"/>
          <w:sz w:val="28"/>
          <w:szCs w:val="28"/>
          <w:rtl/>
        </w:rPr>
        <w:t xml:space="preserve">ثمّ إنّ قوله [ أبدا ] يفيد التأبيد ، وقوله [ ما بقيت ] يفيد التوقيت بناء على ظاهره من البقاء في الدنيا . وكذا قوله : [ وبقي الليل والنهار ] إلاّ أنّ مدّة البقاء في الأوّل قصيرة ، وفي الثاني طويلة فيقع التنافي بين التأبيد والتوقيت وبين الطويل والقصير ، لكن يمكن حفظ البقاء أبدا على ظاهره من التأبيد والتصرّف في الباقي بإرادة بقاء النفس الناطقة أبدا في الدنيا والآخرة ، وإرادة التأبيد من بقاء الليل والنهار يجعله من مصطلحات العرف وكناياتهم في إفادة التأبيد نظير قوله تعالى : «إِنْ تَسْتَغْفِرْ لَهُمْ سَبْعِينَ مَرَّةً فَلَنْ يَغْفِرَ اللّه‌ُ لَهُمْ»</w:t>
      </w:r>
      <w:r>
        <w:rPr>
          <w:rStyle w:val="FootnoteReference"/>
        </w:rPr>
        <w:footnoteReference w:id="372"/>
      </w:r>
      <w:r>
        <w:rPr>
          <w:rFonts w:ascii="Amiri" w:hAnsi="Amiri" w:eastAsia="Amiri" w:cs="Amiri"/>
          <w:lang w:bidi="ar-SA"/>
          <w:color w:val="111111"/>
          <w:sz w:val="28"/>
          <w:szCs w:val="28"/>
          <w:rtl/>
        </w:rPr>
        <w:t xml:space="preserve">. وقوله عليه‌السلام في الصلوات الطويلة في أيّام شهر رمضان : « على محمّد وآله السلام كلّما طلعت شمس أو غربت ، على محمّد وآله السلام كلّما طرفت عين أو برقت ، على محمّد وآله السلام كلّما ذكر السلام ، على محمّد وآله السلام كلّما سبّح اللّه ملك أو قدّسه »</w:t>
      </w:r>
      <w:r>
        <w:rPr>
          <w:rStyle w:val="FootnoteReference"/>
        </w:rPr>
        <w:footnoteReference w:id="373"/>
      </w:r>
      <w:r>
        <w:rPr>
          <w:rFonts w:ascii="Amiri" w:hAnsi="Amiri" w:eastAsia="Amiri" w:cs="Amiri"/>
          <w:lang w:bidi="ar-SA"/>
          <w:color w:val="111111"/>
          <w:sz w:val="28"/>
          <w:szCs w:val="28"/>
          <w:rtl/>
        </w:rPr>
        <w:t xml:space="preserve">، فتعليق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يَاأَبَا عَبْدِاللّهِ ؛ لَقَدْ عَظُمَتِ الرَّزِيَّةُ ، وَجَلَّتْ وَعَظُمَتِ الْمُصِيبَةُ بِكَ عَلَيْنَا وَعَلَى جَمِيعِ أَهْلِ الاْءِسْلاَمِ ، وَجَلَّتْ وَعَظُمَتْ مُصِيبَتُكَ فِي السَّمَاوَاتِ</w:t>
      </w:r>
    </w:p>
    <w:p>
      <w:pPr>
        <w:pStyle w:val="BookText"/>
      </w:pPr>
      <w:r>
        <w:rPr>
          <w:rFonts w:ascii="Amiri" w:hAnsi="Amiri" w:eastAsia="Amiri" w:cs="Amiri"/>
          <w:lang w:bidi="ar-SA"/>
          <w:color w:val="111111"/>
          <w:sz w:val="28"/>
          <w:szCs w:val="28"/>
          <w:rtl/>
        </w:rPr>
        <w:t xml:space="preserve">عَلَى جَمِيعِ أَهْلِ السَّمَاوَاتِ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السلام على طلوع الشمس وغروبها وإن كان توقيتا بحسب اللفظ إلاّ أنّ الفقرات الباقية قرينة على إرادة التأبيد .</w:t>
      </w:r>
    </w:p>
    <w:p>
      <w:pPr>
        <w:pStyle w:val="BookText"/>
      </w:pPr>
      <w:r>
        <w:rPr>
          <w:rFonts w:ascii="Amiri" w:hAnsi="Amiri" w:eastAsia="Amiri" w:cs="Amiri"/>
          <w:lang w:bidi="ar-SA"/>
          <w:color w:val="111111"/>
          <w:sz w:val="28"/>
          <w:szCs w:val="28"/>
          <w:rtl/>
        </w:rPr>
        <w:t xml:space="preserve">[ يَاأَبَا عَبْدِاللّهِ ؛ لَقَدْ عَظُمَتِ الرَّزِيَّةُ ، وَجَلَّتْ وَعَظُمَتِ الْمُصِيبَةُ بِكَ عَلَيْنَا وَعَلَى</w:t>
      </w:r>
    </w:p>
    <w:p>
      <w:pPr>
        <w:pStyle w:val="BookText"/>
      </w:pPr>
      <w:r>
        <w:rPr>
          <w:rFonts w:ascii="Amiri" w:hAnsi="Amiri" w:eastAsia="Amiri" w:cs="Amiri"/>
          <w:lang w:bidi="ar-SA"/>
          <w:color w:val="111111"/>
          <w:sz w:val="28"/>
          <w:szCs w:val="28"/>
          <w:rtl/>
        </w:rPr>
        <w:t xml:space="preserve">جَمِيعِ أَهْلِ الاْءِسْلاَمِ ، وَجَلَّتْ وَعَظُمَتْ مُصِيبَتُكَ فِي السَّمَاوَاتِ عَلَى جَمِيعِ أَهْلِ السَّمَاوَاتِ ] .</w:t>
      </w:r>
    </w:p>
    <w:p>
      <w:pPr>
        <w:pStyle w:val="BookText"/>
      </w:pPr>
      <w:r>
        <w:rPr>
          <w:rFonts w:ascii="Amiri" w:hAnsi="Amiri" w:eastAsia="Amiri" w:cs="Amiri"/>
          <w:lang w:bidi="ar-SA"/>
          <w:color w:val="111111"/>
          <w:sz w:val="28"/>
          <w:szCs w:val="28"/>
          <w:rtl/>
        </w:rPr>
        <w:t xml:space="preserve">[ الرزية ] بالتشديد أصله الرزيئة بالهمز لأنّه مهموز مشتقّ من الرّزء فخفّفت الهمزة بالقلب والادغام ، وربما تُبقي الهمزة على حالها فيقال : رزيئة من الرزء وهو المصيبة بفقد الأعزّة والأحباب</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واللام في لقد لتوطئة القسم ، أي واللّه لقد عظمت الرزية ، وهو يعتبر نداء لتجديد الحزن وتوفير البكاء عليه ، فإنّه لا يذكر عند مؤمن إلاّ وحزنه يتجدّد وعبرته تجري ، كما ورد على لسانه عليه‌السلام ، حيث قال : « أنا قتيل العبرة لا يذكرني مؤمن إلاّ استعبر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استشهاد أبي عبداللّه الحسين عليه‌السلام لم تكن حادثة عادية كبقية الحوادث ، وإنّما كانت رزية عظيمة ، تركت آثارا كبيرة في عمق الضمير الإنساني وفي عمق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السماوات والأرض . ولقد ورد في مكان آخر من الزيارة [ مصيبة ما أعظمها وأعظم رزيتها في الإسلام وفي جميع أهل السماوات والأرض ] ، فإنّ بعض المصائب قد تهون في مقابلها مصائب الآخرين من جهتين :</w:t>
      </w:r>
    </w:p>
    <w:p>
      <w:pPr>
        <w:pStyle w:val="BookText"/>
      </w:pPr>
      <w:r>
        <w:rPr>
          <w:rFonts w:ascii="Amiri" w:hAnsi="Amiri" w:eastAsia="Amiri" w:cs="Amiri"/>
          <w:lang w:bidi="ar-SA"/>
          <w:color w:val="111111"/>
          <w:sz w:val="28"/>
          <w:szCs w:val="28"/>
          <w:rtl/>
        </w:rPr>
        <w:t xml:space="preserve">أوّلاً : عظم المصيبة وشدّتها وفضاعتها .</w:t>
      </w:r>
    </w:p>
    <w:p>
      <w:pPr>
        <w:pStyle w:val="BookText"/>
      </w:pPr>
      <w:r>
        <w:rPr>
          <w:rFonts w:ascii="Amiri" w:hAnsi="Amiri" w:eastAsia="Amiri" w:cs="Amiri"/>
          <w:lang w:bidi="ar-SA"/>
          <w:color w:val="111111"/>
          <w:sz w:val="28"/>
          <w:szCs w:val="28"/>
          <w:rtl/>
        </w:rPr>
        <w:t xml:space="preserve">ثانيا : هدفها وسموّها المبدئي .</w:t>
      </w:r>
    </w:p>
    <w:p>
      <w:pPr>
        <w:pStyle w:val="BookText"/>
      </w:pPr>
      <w:r>
        <w:rPr>
          <w:rFonts w:ascii="Amiri" w:hAnsi="Amiri" w:eastAsia="Amiri" w:cs="Amiri"/>
          <w:lang w:bidi="ar-SA"/>
          <w:color w:val="111111"/>
          <w:sz w:val="28"/>
          <w:szCs w:val="28"/>
          <w:rtl/>
        </w:rPr>
        <w:t xml:space="preserve">ومصيبة الإمام الحسين عليه‌السلام تعدّ أعظم مصيبة مرّت على أهل الأرض</w:t>
      </w:r>
    </w:p>
    <w:p>
      <w:pPr>
        <w:pStyle w:val="BookText"/>
      </w:pPr>
      <w:r>
        <w:rPr>
          <w:rFonts w:ascii="Amiri" w:hAnsi="Amiri" w:eastAsia="Amiri" w:cs="Amiri"/>
          <w:lang w:bidi="ar-SA"/>
          <w:color w:val="111111"/>
          <w:sz w:val="28"/>
          <w:szCs w:val="28"/>
          <w:rtl/>
        </w:rPr>
        <w:t xml:space="preserve">والسماء لأنّها جمعت الجهتين معا .</w:t>
      </w:r>
    </w:p>
    <w:p>
      <w:pPr>
        <w:pStyle w:val="BookText"/>
      </w:pPr>
      <w:r>
        <w:rPr>
          <w:rFonts w:ascii="Amiri" w:hAnsi="Amiri" w:eastAsia="Amiri" w:cs="Amiri"/>
          <w:lang w:bidi="ar-SA"/>
          <w:color w:val="111111"/>
          <w:sz w:val="28"/>
          <w:szCs w:val="28"/>
          <w:rtl/>
        </w:rPr>
        <w:t xml:space="preserve">ولذا نرى في العالم المحبّون للإمام الحسين عليه‌السلام يقيمون المجالس وأنواع الشعائر تعظيما لذكراه الخالدة .</w:t>
      </w:r>
    </w:p>
    <w:p>
      <w:pPr>
        <w:pStyle w:val="BookText"/>
      </w:pPr>
      <w:r>
        <w:rPr>
          <w:rFonts w:ascii="Amiri" w:hAnsi="Amiri" w:eastAsia="Amiri" w:cs="Amiri"/>
          <w:lang w:bidi="ar-SA"/>
          <w:color w:val="111111"/>
          <w:sz w:val="28"/>
          <w:szCs w:val="28"/>
          <w:rtl/>
        </w:rPr>
        <w:t xml:space="preserve">ولنعم ما قال الخطيب الحسيني العلاّمة الشيخ عبدالزهراء الكعبي رحمه‌الله</w:t>
      </w:r>
      <w:r>
        <w:rPr>
          <w:rStyle w:val="FootnoteReference"/>
        </w:rPr>
        <w:footnoteReference w:id="376"/>
      </w:r>
    </w:p>
    <w:p>
      <w:pPr>
        <w:pStyle w:val="BookText"/>
      </w:pPr>
      <w:r>
        <w:rPr>
          <w:rFonts w:ascii="Amiri" w:hAnsi="Amiri" w:eastAsia="Amiri" w:cs="Amiri"/>
          <w:lang w:bidi="ar-SA"/>
          <w:color w:val="111111"/>
          <w:sz w:val="28"/>
          <w:szCs w:val="28"/>
          <w:rtl/>
        </w:rPr>
        <w:t xml:space="preserve">ولد في مدينة كربلاء عام 1327ه ، في يوم ولادة الصدّيقة الطاهرة فاطمة الزهراء عليهاالسلاموانتهل العلوم والمعارف الإسلامية من معين مدارس كربلاء الدينية .</w:t>
      </w:r>
    </w:p>
    <w:p>
      <w:pPr>
        <w:pStyle w:val="BookText"/>
      </w:pPr>
      <w:r>
        <w:rPr>
          <w:rFonts w:ascii="Amiri" w:hAnsi="Amiri" w:eastAsia="Amiri" w:cs="Amiri"/>
          <w:lang w:bidi="ar-SA"/>
          <w:color w:val="111111"/>
          <w:sz w:val="28"/>
          <w:szCs w:val="28"/>
          <w:rtl/>
        </w:rPr>
        <w:t xml:space="preserve">درس عند الشيخ الرمّاحي والشيخ محمّد الخطيب والشيخ جعفر الرشتي والشيخ الواعظ .</w:t>
      </w:r>
    </w:p>
    <w:p>
      <w:pPr>
        <w:pStyle w:val="BookText"/>
      </w:pPr>
      <w:r>
        <w:rPr>
          <w:rFonts w:ascii="Amiri" w:hAnsi="Amiri" w:eastAsia="Amiri" w:cs="Amiri"/>
          <w:lang w:bidi="ar-SA"/>
          <w:color w:val="111111"/>
          <w:sz w:val="28"/>
          <w:szCs w:val="28"/>
          <w:rtl/>
        </w:rPr>
        <w:t xml:space="preserve">بلغ مكانة عالية في الخطابة الحسينية وكان سلس البيان شريف النفس واسع الصدر يتّصف بالكرم والأخلاق النبيلة . اشتهر في قراءته لمقتل الإمام الحسين عليه‌السلام في يوم عاشوراء .</w:t>
      </w:r>
    </w:p>
    <w:p>
      <w:pPr>
        <w:pStyle w:val="BookText"/>
      </w:pPr>
      <w:r>
        <w:rPr>
          <w:rFonts w:ascii="Amiri" w:hAnsi="Amiri" w:eastAsia="Amiri" w:cs="Amiri"/>
          <w:lang w:bidi="ar-SA"/>
          <w:color w:val="111111"/>
          <w:sz w:val="28"/>
          <w:szCs w:val="28"/>
          <w:rtl/>
        </w:rPr>
        <w:t xml:space="preserve">توفّي عام 1394ه المصادف يوم استشهاد الصدّيقة الطاهرة فاطمة عليهاالسلام ، ومن مؤلّفاته : « قتيل العبرة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عجّت لندبك يابن بنت محمّدٍ</w:t>
      </w:r>
    </w:p>
    <w:p>
      <w:pPr>
        <w:pStyle w:val="BookText"/>
      </w:pPr>
      <w:r>
        <w:rPr>
          <w:rFonts w:ascii="IRNazanin" w:hAnsi="IRNazanin" w:eastAsia="IRNazanin" w:cs="IRNazanin"/>
          <w:lang w:bidi="fa-IR"/>
          <w:color w:val="111111"/>
          <w:sz w:val="28"/>
          <w:szCs w:val="28"/>
          <w:rtl/>
        </w:rPr>
        <w:t xml:space="preserve">هذه الأنام على اختلاف لغاتها</w:t>
      </w:r>
    </w:p>
    <w:p>
      <w:pPr>
        <w:pStyle w:val="BookText"/>
      </w:pPr>
      <w:r>
        <w:rPr>
          <w:rFonts w:ascii="Amiri" w:hAnsi="Amiri" w:eastAsia="Amiri" w:cs="Amiri"/>
          <w:lang w:bidi="ar-SA"/>
          <w:color w:val="111111"/>
          <w:sz w:val="28"/>
          <w:szCs w:val="28"/>
          <w:rtl/>
        </w:rPr>
        <w:t xml:space="preserve">أو كيف لا تبكي عليك وأنت قد</w:t>
      </w:r>
    </w:p>
    <w:p>
      <w:pPr>
        <w:pStyle w:val="BookText"/>
      </w:pPr>
      <w:r>
        <w:rPr>
          <w:rFonts w:ascii="Amiri" w:hAnsi="Amiri" w:eastAsia="Amiri" w:cs="Amiri"/>
          <w:lang w:bidi="ar-SA"/>
          <w:color w:val="111111"/>
          <w:sz w:val="28"/>
          <w:szCs w:val="28"/>
          <w:rtl/>
        </w:rPr>
        <w:t xml:space="preserve">ضحّيت نفسك في سبيل نجاتها</w:t>
      </w:r>
    </w:p>
    <w:p>
      <w:pPr>
        <w:pStyle w:val="BookText"/>
      </w:pPr>
      <w:r>
        <w:rPr>
          <w:rFonts w:ascii="Amiri" w:hAnsi="Amiri" w:eastAsia="Amiri" w:cs="Amiri"/>
          <w:lang w:bidi="ar-SA"/>
          <w:color w:val="111111"/>
          <w:sz w:val="28"/>
          <w:szCs w:val="28"/>
          <w:rtl/>
        </w:rPr>
        <w:t xml:space="preserve">أمّا إنّ مصيبة الإمام الحسين عليه‌السلام جلّت وعظمت عند أهل الإسلام وأهل السماوات فلأُمور منها :</w:t>
      </w:r>
    </w:p>
    <w:p>
      <w:pPr>
        <w:pStyle w:val="BookText"/>
      </w:pPr>
      <w:r>
        <w:rPr>
          <w:rFonts w:ascii="Amiri" w:hAnsi="Amiri" w:eastAsia="Amiri" w:cs="Amiri"/>
          <w:lang w:bidi="ar-SA"/>
          <w:color w:val="111111"/>
          <w:sz w:val="28"/>
          <w:szCs w:val="28"/>
          <w:rtl/>
        </w:rPr>
        <w:t xml:space="preserve">1 - أنّها جمعت كلّ مصائب الأنبياء والأولياء ، إذ أنّ الإمام الحسين عليه‌السلام</w:t>
      </w:r>
    </w:p>
    <w:p>
      <w:pPr>
        <w:pStyle w:val="BookText"/>
      </w:pPr>
      <w:r>
        <w:rPr>
          <w:rFonts w:ascii="Amiri" w:hAnsi="Amiri" w:eastAsia="Amiri" w:cs="Amiri"/>
          <w:lang w:bidi="ar-SA"/>
          <w:color w:val="111111"/>
          <w:sz w:val="28"/>
          <w:szCs w:val="28"/>
          <w:rtl/>
        </w:rPr>
        <w:t xml:space="preserve">وارث الأنبياء والأولياء ، ولذا نقول في زيارة وارث : « السلام عليك ياوارث آدم صفوة اللّه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أنّها جمعت كلّ المصائب التي يمكن أن يصاب بها الناس في الدنيا ، حيث ضمّت فقد الأولاد والأُخوة والأصدقاء حتّى الرضيع الصغير ، ونهب الأموال وسبي النساء ، وحرق البيوت والسحق بالخيول ... وهكذا ، فكلّ مصاب جلل يمكن أن يصاب به إنسان في الدنيا أُصيب به الإمام الحسين عليه‌السلام في كربلاء ، لذلك تجلّ مصيبته وتعظم على سائر المصائب .</w:t>
      </w:r>
    </w:p>
    <w:p>
      <w:pPr>
        <w:pStyle w:val="BookText"/>
      </w:pPr>
      <w:r>
        <w:rPr>
          <w:rFonts w:ascii="Amiri" w:hAnsi="Amiri" w:eastAsia="Amiri" w:cs="Amiri"/>
          <w:lang w:bidi="ar-SA"/>
          <w:color w:val="111111"/>
          <w:sz w:val="28"/>
          <w:szCs w:val="28"/>
          <w:rtl/>
        </w:rPr>
        <w:t xml:space="preserve">3 - إنّ عظم المصيبة ينشأ من عظم المصاب ، والإمام الحسين عليه‌السلام له مقام سامي ورفيع عند اللّه تعالى ، والذي يصيبه بأذى يؤذي اللّه سبحانه ، أليس قال عليه‌السلام:</w:t>
      </w:r>
    </w:p>
    <w:p>
      <w:pPr>
        <w:pStyle w:val="BookText"/>
      </w:pPr>
      <w:r>
        <w:rPr>
          <w:rFonts w:ascii="Amiri" w:hAnsi="Amiri" w:eastAsia="Amiri" w:cs="Amiri"/>
          <w:lang w:bidi="ar-SA"/>
          <w:color w:val="111111"/>
          <w:sz w:val="28"/>
          <w:szCs w:val="28"/>
          <w:rtl/>
        </w:rPr>
        <w:t xml:space="preserve">« رضا اللّه رضانا أهل البيت »</w:t>
      </w:r>
      <w:r>
        <w:rPr>
          <w:rStyle w:val="FootnoteReference"/>
        </w:rPr>
        <w:footnoteReference w:id="378"/>
      </w:r>
      <w:r>
        <w:rPr>
          <w:rFonts w:ascii="Amiri" w:hAnsi="Amiri" w:eastAsia="Amiri" w:cs="Amiri"/>
          <w:lang w:bidi="ar-SA"/>
          <w:color w:val="111111"/>
          <w:sz w:val="28"/>
          <w:szCs w:val="28"/>
          <w:rtl/>
        </w:rPr>
        <w:t xml:space="preserve">وبالطبع فإنّ إيذاء اللّه ، وإيذاء صاحب المقام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الرفيع عند اللّه سبحانه أمر عظيم وجليل لما فيه من انتهاك لعظمة الخالق وتجاوز لحدوده وانتهاك لكرامته .</w:t>
      </w:r>
    </w:p>
    <w:p>
      <w:pPr>
        <w:pStyle w:val="BookText"/>
      </w:pPr>
      <w:r>
        <w:rPr>
          <w:rFonts w:ascii="Amiri" w:hAnsi="Amiri" w:eastAsia="Amiri" w:cs="Amiri"/>
          <w:lang w:bidi="ar-SA"/>
          <w:color w:val="111111"/>
          <w:sz w:val="28"/>
          <w:szCs w:val="28"/>
          <w:rtl/>
        </w:rPr>
        <w:t xml:space="preserve">وربما يستفاد من هذه المقاطع من الزيارة الايحاءات التالية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الإمام الحسين عليه‌السلام ليس للشيعة فقط بل هو للمسلمين كافّة ، فرسول اللّه صلى‌الله‌عليه‌و‌آله رسول الأُمّة ... والإمام الحسين عليه‌السلام ابن بنته ، والإمام علي عليه‌السلام إمام لكلّ الأُمّة .. والحسين عليه‌السلام ابنه ، والسيّدة الزهراء عليهاالسلام مقدّسة عند جميع المسلمين والحسين ابنها .</w:t>
      </w:r>
    </w:p>
    <w:p>
      <w:pPr>
        <w:pStyle w:val="BookText"/>
      </w:pPr>
      <w:r>
        <w:rPr>
          <w:rFonts w:ascii="Amiri" w:hAnsi="Amiri" w:eastAsia="Amiri" w:cs="Amiri"/>
          <w:lang w:bidi="ar-SA"/>
          <w:color w:val="111111"/>
          <w:sz w:val="28"/>
          <w:szCs w:val="28"/>
          <w:rtl/>
        </w:rPr>
        <w:t xml:space="preserve">ولذا فإنّ فاجعة كربلاء هي فاجعة لكلّ مسلم ... وهي فاجعة عظيمة ... فإذا لم تهزّ وتحرّك هذه المصيبة إنسان ما - كما نرى عند البعض - فلابدّ أن نشكّ في</w:t>
      </w:r>
    </w:p>
    <w:p>
      <w:pPr>
        <w:pStyle w:val="BookText"/>
      </w:pPr>
      <w:r>
        <w:rPr>
          <w:rFonts w:ascii="Amiri" w:hAnsi="Amiri" w:eastAsia="Amiri" w:cs="Amiri"/>
          <w:lang w:bidi="ar-SA"/>
          <w:color w:val="111111"/>
          <w:sz w:val="28"/>
          <w:szCs w:val="28"/>
          <w:rtl/>
        </w:rPr>
        <w:t xml:space="preserve">إسلامهم ، ومن هنا كتب الشيعة والعامّة في الإمام الحسين عليه‌السلام . بل إنّ الإمام عليه‌السلام عماد الكون ... وبيمنه رزق الورى ... وبوجوده ثبتت الأرض والسماء ... وهو العلّة الغائية في الخلق .. فلا عجب أن تتفاعل السماوات والأرض .. لمصرعه عليه‌السلام .</w:t>
      </w:r>
    </w:p>
    <w:p>
      <w:pPr>
        <w:pStyle w:val="BookText"/>
      </w:pPr>
      <w:r>
        <w:rPr>
          <w:rFonts w:ascii="Amiri" w:hAnsi="Amiri" w:eastAsia="Amiri" w:cs="Amiri"/>
          <w:lang w:bidi="ar-SA"/>
          <w:color w:val="111111"/>
          <w:sz w:val="28"/>
          <w:szCs w:val="28"/>
          <w:rtl/>
        </w:rPr>
        <w:t xml:space="preserve">وقد روى المؤرخون - العامّة والخاصّة - الانعكاسات التي كانت لمقتله عليه‌السلام في الكون ومنها :</w:t>
      </w:r>
    </w:p>
    <w:p>
      <w:pPr>
        <w:pStyle w:val="BookText"/>
      </w:pPr>
      <w:r>
        <w:rPr>
          <w:rFonts w:ascii="Amiri" w:hAnsi="Amiri" w:eastAsia="Amiri" w:cs="Amiri"/>
          <w:lang w:bidi="ar-SA"/>
          <w:color w:val="111111"/>
          <w:sz w:val="28"/>
          <w:szCs w:val="28"/>
          <w:rtl/>
        </w:rPr>
        <w:t xml:space="preserve">ما قاله الإمام الصادق عليه‌السلام : « إنّ أبا عبداللّه عليه‌السلام لمّا مضى بكت عليه السماوات السبع وما فيهنّ والأرضون السبع وما فيهنّ وما بينهنّ وما يتقلّب في الجنّة والنار من خلق ربّنا وما يُرى وما لا يُرى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الإمام الباقر عليه‌السلام : « بكت الإنس والجنّ والطير والوحش على الحسين بن علي عليهماالسلام حتّى ذرفت دموعها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السيّدة زينب عليهاالسلام - كما ذكرت ذلك كتب المقاتل - : « أوعجبتم أن مطرت السماء دما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أبيات للمعرّي قال فيها :</w:t>
      </w:r>
    </w:p>
    <w:p>
      <w:pPr>
        <w:pStyle w:val="BookText"/>
      </w:pPr>
      <w:r>
        <w:rPr>
          <w:rFonts w:ascii="Amiri" w:hAnsi="Amiri" w:eastAsia="Amiri" w:cs="Amiri"/>
          <w:lang w:bidi="ar-SA"/>
          <w:color w:val="111111"/>
          <w:sz w:val="28"/>
          <w:szCs w:val="28"/>
          <w:rtl/>
        </w:rPr>
        <w:t xml:space="preserve">وعلى الدهر من دماء الشهيدين</w:t>
      </w:r>
    </w:p>
    <w:p>
      <w:pPr>
        <w:pStyle w:val="BookText"/>
      </w:pPr>
      <w:r>
        <w:rPr>
          <w:rFonts w:ascii="Amiri" w:hAnsi="Amiri" w:eastAsia="Amiri" w:cs="Amiri"/>
          <w:lang w:bidi="ar-SA"/>
          <w:color w:val="111111"/>
          <w:sz w:val="28"/>
          <w:szCs w:val="28"/>
          <w:rtl/>
        </w:rPr>
        <w:t xml:space="preserve">علي ونجله شاهدان</w:t>
      </w:r>
    </w:p>
    <w:p>
      <w:pPr>
        <w:pStyle w:val="BookText"/>
      </w:pPr>
      <w:r>
        <w:rPr>
          <w:rFonts w:ascii="Amiri" w:hAnsi="Amiri" w:eastAsia="Amiri" w:cs="Amiri"/>
          <w:lang w:bidi="ar-SA"/>
          <w:color w:val="111111"/>
          <w:sz w:val="28"/>
          <w:szCs w:val="28"/>
          <w:rtl/>
        </w:rPr>
        <w:t xml:space="preserve">وهما في أواخر الليل فجران</w:t>
      </w:r>
    </w:p>
    <w:p>
      <w:pPr>
        <w:pStyle w:val="BookText"/>
      </w:pPr>
      <w:r>
        <w:rPr>
          <w:rFonts w:ascii="Amiri" w:hAnsi="Amiri" w:eastAsia="Amiri" w:cs="Amiri"/>
          <w:lang w:bidi="ar-SA"/>
          <w:color w:val="111111"/>
          <w:sz w:val="28"/>
          <w:szCs w:val="28"/>
          <w:rtl/>
        </w:rPr>
        <w:t xml:space="preserve">وفي أوليائه شفقان</w:t>
      </w:r>
      <w:r>
        <w:rPr>
          <w:rStyle w:val="FootnoteReference"/>
        </w:rPr>
        <w:footnoteReference w:id="382"/>
      </w:r>
    </w:p>
    <w:p>
      <w:pPr>
        <w:pStyle w:val="BookText"/>
      </w:pPr>
      <w:r>
        <w:rPr>
          <w:rFonts w:ascii="Amiri" w:hAnsi="Amiri" w:eastAsia="Amiri" w:cs="Amiri"/>
          <w:lang w:bidi="ar-SA"/>
          <w:color w:val="111111"/>
          <w:sz w:val="28"/>
          <w:szCs w:val="28"/>
          <w:rtl/>
        </w:rPr>
        <w:t xml:space="preserve">والأخبار من هذا القبيل متواترة ، وتأثيرها على أهل السماوات أعظم ، ولكن تأثيرها على سائر الموجودات لا يخفى على من تأمّل وتدبّر .</w:t>
      </w:r>
    </w:p>
    <w:p>
      <w:pPr>
        <w:pStyle w:val="BookText"/>
      </w:pPr>
      <w:r>
        <w:rPr>
          <w:rFonts w:ascii="Amiri" w:hAnsi="Amiri" w:eastAsia="Amiri" w:cs="Amiri"/>
          <w:lang w:bidi="ar-SA"/>
          <w:color w:val="111111"/>
          <w:sz w:val="28"/>
          <w:szCs w:val="28"/>
          <w:rtl/>
        </w:rPr>
        <w:t xml:space="preserve">وحيث إنّ أهل السماوات أكثر اطّلاعا على عوالم الغيب والمعنويات من أهل الأرض ولشدّة إدراكهم للحقائق المحسوسة وغيرها فإنّهم يقدرون الأعمال والأحداث حقّ قدرها كما جاء في الزيارة [ وجلّت وعظمت مصيبتك في السماوات ] ؛ فإنّ أهل السماوات غير مقيّدين بالموت كأهل الأرض ، وإنّما يواكبون البشرية في سرّاءها وضرّاءها ، ويشاهدون كلّ ما يجري في الأرض من أحداث ، ولأنّهم لم يشاهدوا مثل مصيبة الإمام الحسين عليه‌السلام ، أصلاً فإنّ تعجّبهم الشديد لهذه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المصيبة كان بهذه الصورة التي أخبر المعصوم عليه‌السلام عنها . وهناك احتمالات أُخرى .</w:t>
      </w:r>
    </w:p>
    <w:p>
      <w:pPr>
        <w:pStyle w:val="BookText"/>
      </w:pPr>
      <w:r>
        <w:rPr>
          <w:rFonts w:ascii="Amiri" w:hAnsi="Amiri" w:eastAsia="Amiri" w:cs="Amiri"/>
          <w:lang w:bidi="ar-SA"/>
          <w:color w:val="111111"/>
          <w:sz w:val="28"/>
          <w:szCs w:val="28"/>
          <w:rtl/>
        </w:rPr>
        <w:t xml:space="preserve">وحيث بلغ بنا المقام إلى هنا ينبغي أن نلتفت إلى أُمور وهي :</w:t>
      </w:r>
    </w:p>
    <w:p>
      <w:pPr>
        <w:pStyle w:val="BookText"/>
      </w:pPr>
      <w:r>
        <w:rPr>
          <w:rFonts w:ascii="Amiri" w:hAnsi="Amiri" w:eastAsia="Amiri" w:cs="Amiri"/>
          <w:lang w:bidi="ar-SA"/>
          <w:color w:val="111111"/>
          <w:sz w:val="28"/>
          <w:szCs w:val="28"/>
          <w:rtl/>
        </w:rPr>
        <w:t xml:space="preserve">1 - عظمة الإمام الحسين عليه‌السلام وعظم مصائبه ونجلّها كلّ اجلال .</w:t>
      </w:r>
    </w:p>
    <w:p>
      <w:pPr>
        <w:pStyle w:val="BookText"/>
      </w:pPr>
      <w:r>
        <w:rPr>
          <w:rFonts w:ascii="Amiri" w:hAnsi="Amiri" w:eastAsia="Amiri" w:cs="Amiri"/>
          <w:lang w:bidi="ar-SA"/>
          <w:color w:val="111111"/>
          <w:sz w:val="28"/>
          <w:szCs w:val="28"/>
          <w:rtl/>
        </w:rPr>
        <w:t xml:space="preserve">2 - أن نهتمّ لترويج هذه المصائب عبر إقامة الشعائر وعقد المجالس وطباعة الكتب الحسينية ونحوها .</w:t>
      </w:r>
    </w:p>
    <w:p>
      <w:pPr>
        <w:pStyle w:val="BookText"/>
      </w:pPr>
      <w:r>
        <w:rPr>
          <w:rFonts w:ascii="Amiri" w:hAnsi="Amiri" w:eastAsia="Amiri" w:cs="Amiri"/>
          <w:lang w:bidi="ar-SA"/>
          <w:color w:val="111111"/>
          <w:sz w:val="28"/>
          <w:szCs w:val="28"/>
          <w:rtl/>
        </w:rPr>
        <w:t xml:space="preserve">3 - أن نعرف مقدار الثواب الذي يحصله المؤمن من هذه الخدمات الجليلة ، فإنّها أعمال تحظى بالعظمة حتّى عند أهل السماوات .</w:t>
      </w:r>
    </w:p>
    <w:p>
      <w:pPr>
        <w:pStyle w:val="BookText"/>
      </w:pPr>
      <w:r>
        <w:rPr>
          <w:rFonts w:ascii="Amiri" w:hAnsi="Amiri" w:eastAsia="Amiri" w:cs="Amiri"/>
          <w:lang w:bidi="ar-SA"/>
          <w:color w:val="111111"/>
          <w:sz w:val="28"/>
          <w:szCs w:val="28"/>
          <w:rtl/>
        </w:rPr>
        <w:t xml:space="preserve">الجدير ذكره أنّ مجموعة من الأخبار أشارت إلى تأثير مقتل الإمام الحسين عليه‌السلام على السماوات والأرض بالتفصيل حيث ذكر فيها ما ترك مصرع سيّد الشهداء عليه‌السلام من آثار في المنظومة الكونية وعلى حياة الناس وجميع ما خلق اللّه جلّ جلاله ، من بكاء السماء دما ، وبكاء الحيتان في البحار والوحوش في الفلوات والأشجار في الغابات والطيور في الهواء ، وغيرها من الآثار السماوية والكونية في أعماق الفضاء والمجرّات والنيران والجنان والحور والولدان ، فضلاً عن اقشعرار أظلّة العرش وأظلّة الخلائق لسفك هذه الدماء الزاكية .</w:t>
      </w:r>
    </w:p>
    <w:p>
      <w:pPr>
        <w:pStyle w:val="BookText"/>
      </w:pPr>
      <w:r>
        <w:rPr>
          <w:rFonts w:ascii="Amiri" w:hAnsi="Amiri" w:eastAsia="Amiri" w:cs="Amiri"/>
          <w:lang w:bidi="ar-SA"/>
          <w:color w:val="111111"/>
          <w:sz w:val="28"/>
          <w:szCs w:val="28"/>
          <w:rtl/>
        </w:rPr>
        <w:t xml:space="preserve">ومنها : ما ذكره البلاذري</w:t>
      </w:r>
      <w:r>
        <w:rPr>
          <w:rStyle w:val="FootnoteReference"/>
        </w:rPr>
        <w:footnoteReference w:id="383"/>
      </w:r>
      <w:r>
        <w:rPr>
          <w:rFonts w:ascii="Amiri" w:hAnsi="Amiri" w:eastAsia="Amiri" w:cs="Amiri"/>
          <w:lang w:bidi="ar-SA"/>
          <w:color w:val="111111"/>
          <w:sz w:val="28"/>
          <w:szCs w:val="28"/>
          <w:rtl/>
        </w:rPr>
        <w:t xml:space="preserve">بسنده ، عن أبي حصين أنّه قال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فَلَعَنَ اللّهُ أُمَّةً أَسَّسَتْ أَسَاسَ الظُّلْمِ وَالْجَوْرِ عَلَيْكُمْ أَهْلَ الْبَيْتِ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لمّا قتل الحسين مكثوا شهرين أو ثلاثة أشهر ، وكأنّما يلطّخ الحيطان بالدم ، من حين صلاة الغداة إلى طلوع الشمس</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بسنده ، عن أبي قبيل أنّه قال :</w:t>
      </w:r>
    </w:p>
    <w:p>
      <w:pPr>
        <w:pStyle w:val="BookText"/>
      </w:pPr>
      <w:r>
        <w:rPr>
          <w:rFonts w:ascii="Amiri" w:hAnsi="Amiri" w:eastAsia="Amiri" w:cs="Amiri"/>
          <w:lang w:bidi="ar-SA"/>
          <w:color w:val="111111"/>
          <w:sz w:val="28"/>
          <w:szCs w:val="28"/>
          <w:rtl/>
        </w:rPr>
        <w:t xml:space="preserve">إنّ السماء أظلمت يوم قتل الحسين حتّى رأوا الكواكب</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الطبراني بسنده ، عن محمّد بن سيرين أنّه قال :</w:t>
      </w:r>
    </w:p>
    <w:p>
      <w:pPr>
        <w:pStyle w:val="BookText"/>
      </w:pPr>
      <w:r>
        <w:rPr>
          <w:rFonts w:ascii="Amiri" w:hAnsi="Amiri" w:eastAsia="Amiri" w:cs="Amiri"/>
          <w:lang w:bidi="ar-SA"/>
          <w:color w:val="111111"/>
          <w:sz w:val="28"/>
          <w:szCs w:val="28"/>
          <w:rtl/>
        </w:rPr>
        <w:t xml:space="preserve">لم تر هذه الحمرة في آفاق السماء حتّى قتل الحسين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بسنده ، عن ابن شهاب أنّه قال :</w:t>
      </w:r>
    </w:p>
    <w:p>
      <w:pPr>
        <w:pStyle w:val="BookText"/>
      </w:pPr>
      <w:r>
        <w:rPr>
          <w:rFonts w:ascii="Amiri" w:hAnsi="Amiri" w:eastAsia="Amiri" w:cs="Amiri"/>
          <w:lang w:bidi="ar-SA"/>
          <w:color w:val="111111"/>
          <w:sz w:val="28"/>
          <w:szCs w:val="28"/>
          <w:rtl/>
        </w:rPr>
        <w:t xml:space="preserve">ما رفع حجر بالشام يوم قتل الحسين إلاّ عن دم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بسنده ، عن الزهري قال :</w:t>
      </w:r>
    </w:p>
    <w:p>
      <w:pPr>
        <w:pStyle w:val="BookText"/>
      </w:pPr>
      <w:r>
        <w:rPr>
          <w:rFonts w:ascii="Amiri" w:hAnsi="Amiri" w:eastAsia="Amiri" w:cs="Amiri"/>
          <w:lang w:bidi="ar-SA"/>
          <w:color w:val="111111"/>
          <w:sz w:val="28"/>
          <w:szCs w:val="28"/>
          <w:rtl/>
        </w:rPr>
        <w:t xml:space="preserve">لمّا قتل الحسين بن علي عليهماالسلام لم يرفع حجر ببيت المقدس إلاّ وجد تحته دم عبيط</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فَلَعَنَ اللّهُ أُمَّةً أَسَّسَتْ أَسَاسَ الظُّلْمِ وَالْجَوْرِ عَلَيْكُمْ أَهْلَ الْبَيْتِ ] .</w:t>
      </w:r>
    </w:p>
    <w:p>
      <w:pPr>
        <w:pStyle w:val="BookText"/>
      </w:pPr>
      <w:r>
        <w:rPr>
          <w:rFonts w:ascii="Amiri" w:hAnsi="Amiri" w:eastAsia="Amiri" w:cs="Amiri"/>
          <w:lang w:bidi="ar-SA"/>
          <w:color w:val="111111"/>
          <w:sz w:val="28"/>
          <w:szCs w:val="28"/>
          <w:rtl/>
        </w:rPr>
        <w:t xml:space="preserve">(اللعن) كما ذكرنا هو الطرد والإبعاد ، وهو من أخطر الأدعية التي يدعى بها على الأشخاص ، إذ أنّ كلّ ما عند الإنسان منوط برحمة اللّه وفضله وإحسانه ، وإذا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أبعد عن رحمته عزّوجلّ صار من الهالكين . أمّا كون أعداء أهل البيت عليهم‌السلام يستحقّون اللعن فقد وردت به كثير من الأخبار ومنها ما ورد عن ميثم التمّار ، قال : وجبت لعنة اللّه على قتلة الحسين ، كما وجبت على اليهود والنصارى والمجوس</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رجل للإمام الصادق عليه‌السلام : يابن رسول اللّه إنّي عاجز ببدني عن نصرتكم ، ولست أملك إلاّ البراءة من أعدائكم ، واللعن عليهم فكيف حالي ؟</w:t>
      </w:r>
    </w:p>
    <w:p>
      <w:pPr>
        <w:pStyle w:val="BookText"/>
      </w:pPr>
      <w:r>
        <w:rPr>
          <w:rFonts w:ascii="Amiri" w:hAnsi="Amiri" w:eastAsia="Amiri" w:cs="Amiri"/>
          <w:lang w:bidi="ar-SA"/>
          <w:color w:val="111111"/>
          <w:sz w:val="28"/>
          <w:szCs w:val="28"/>
          <w:rtl/>
        </w:rPr>
        <w:t xml:space="preserve">فقال له عليه‌السلام : « حدّثني أبي ، عن أبيه ، عن جدّه ، عن رسول اللّه ، قال :</w:t>
      </w:r>
    </w:p>
    <w:p>
      <w:pPr>
        <w:pStyle w:val="BookText"/>
      </w:pPr>
      <w:r>
        <w:rPr>
          <w:rFonts w:ascii="Amiri" w:hAnsi="Amiri" w:eastAsia="Amiri" w:cs="Amiri"/>
          <w:lang w:bidi="ar-SA"/>
          <w:color w:val="111111"/>
          <w:sz w:val="28"/>
          <w:szCs w:val="28"/>
          <w:rtl/>
        </w:rPr>
        <w:t xml:space="preserve">من ضعف عن نصرتنا أهل البيت ، ولعن في خلواته أعداءنا بلّغ اللّه صوته جميع الأملاك من الثرى إلى العرش ، فكلّما لعن هذا الرجل أعداءنا لعنا ساعدوه فلعنوا من يلعنه ، ثمّ ثنّوه ، فقالوا : اللهمّ صلّ على عبدك هذا الذي قد بذل ما في وسعه ، ولو قدر على أكثر منه لفعل ، فإذا النداء من قبل اللّه قد أجبت دعاءكم ، وسمعت نداءكم ، وصلّيت على روحه في الأرواح وجعلته عندي من المصطفين الأخيار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المراد بقوله عليه‌السلام [ أُمّة ] هي جماعة ، ويظهر من هذا أنّ الذين أسّسوا أساس الظلم لم يكونوا فردا بل جماعة متعاونة حتّى في عهد النبي صلى‌الله‌عليه‌و‌آله وكانوا حلفاء . وقد ظهر تحالفهم بوضوح بعد وفاة النبي صلى‌الله‌عليه‌و‌آله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أسّست ] أشارت أنّ الأحداث التي تلت قضية غصب أهل</w:t>
      </w:r>
    </w:p>
    <w:p>
      <w:pPr>
        <w:pStyle w:val="BookText"/>
      </w:pPr>
      <w:r>
        <w:rPr>
          <w:rFonts w:ascii="Amiri" w:hAnsi="Amiri" w:eastAsia="Amiri" w:cs="Amiri"/>
          <w:lang w:bidi="ar-SA"/>
          <w:color w:val="111111"/>
          <w:sz w:val="28"/>
          <w:szCs w:val="28"/>
          <w:rtl/>
        </w:rPr>
        <w:t xml:space="preserve">البيت عليهم‌السلام حقّهم إنّما هي سيّئة لتلك الجرائم السابقة ، ولهذا قال الشيخ الأصفهاني قدس‌سره</w:t>
      </w:r>
      <w:r>
        <w:rPr>
          <w:rStyle w:val="FootnoteReference"/>
        </w:rPr>
        <w:footnoteReference w:id="392"/>
      </w:r>
    </w:p>
    <w:p>
      <w:pPr>
        <w:pStyle w:val="BookText"/>
      </w:pPr>
      <w:r>
        <w:rPr>
          <w:rFonts w:ascii="Amiri" w:hAnsi="Amiri" w:eastAsia="Amiri" w:cs="Amiri"/>
          <w:lang w:bidi="ar-SA"/>
          <w:color w:val="111111"/>
          <w:sz w:val="28"/>
          <w:szCs w:val="28"/>
          <w:rtl/>
        </w:rPr>
        <w:t xml:space="preserve">ولد في الثاني محرّم الحرام سنة 1296ه في النجف الأشرف ، وحضر درس الآخوند مدّة 13 سنة كتب خلالها أكثر حاشيته على كفاية الأُصول ، توفّي فجر الخامس من شهر ذي الحجّة سنة 1361ه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سهم أتى من جانب السقيفة</w:t>
      </w:r>
    </w:p>
    <w:p>
      <w:pPr>
        <w:pStyle w:val="BookText"/>
      </w:pPr>
      <w:r>
        <w:rPr>
          <w:rFonts w:ascii="Amiri" w:hAnsi="Amiri" w:eastAsia="Amiri" w:cs="Amiri"/>
          <w:lang w:bidi="ar-SA"/>
          <w:color w:val="111111"/>
          <w:sz w:val="28"/>
          <w:szCs w:val="28"/>
          <w:rtl/>
        </w:rPr>
        <w:t xml:space="preserve">وقوسه على يد الخليفة</w:t>
      </w:r>
    </w:p>
    <w:p>
      <w:pPr>
        <w:pStyle w:val="BookText"/>
      </w:pPr>
      <w:r>
        <w:rPr>
          <w:rFonts w:ascii="Amiri" w:hAnsi="Amiri" w:eastAsia="Amiri" w:cs="Amiri"/>
          <w:lang w:bidi="ar-SA"/>
          <w:color w:val="111111"/>
          <w:sz w:val="28"/>
          <w:szCs w:val="28"/>
          <w:rtl/>
        </w:rPr>
        <w:t xml:space="preserve">وقال السيّد علي الترك رحمه‌الله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رأس المفاسد لم يهيج فتنةً</w:t>
      </w:r>
    </w:p>
    <w:p>
      <w:pPr>
        <w:pStyle w:val="BookText"/>
      </w:pPr>
      <w:r>
        <w:rPr>
          <w:rFonts w:ascii="Amiri" w:hAnsi="Amiri" w:eastAsia="Amiri" w:cs="Amiri"/>
          <w:lang w:bidi="ar-SA"/>
          <w:color w:val="111111"/>
          <w:sz w:val="28"/>
          <w:szCs w:val="28"/>
          <w:rtl/>
        </w:rPr>
        <w:t xml:space="preserve">إلاّ وأوقدت السقيفة نارها</w:t>
      </w:r>
    </w:p>
    <w:p>
      <w:pPr>
        <w:pStyle w:val="BookText"/>
      </w:pPr>
      <w:r>
        <w:rPr>
          <w:rFonts w:ascii="Amiri" w:hAnsi="Amiri" w:eastAsia="Amiri" w:cs="Amiri"/>
          <w:lang w:bidi="ar-SA"/>
          <w:color w:val="111111"/>
          <w:sz w:val="28"/>
          <w:szCs w:val="28"/>
          <w:rtl/>
        </w:rPr>
        <w:t xml:space="preserve">ولذا ورد اللعن على أوّل من أسّس أساس الظلم ، وزرع بذر الجور وهم صنما قريش وجبتاهما وأتباعهما ممّن أعانوهما على غصب الخلافة من أهلها ، فهم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أوّل ظالم ظلم حقّ آل محمّد صلى‌الله‌عليه‌و‌آله ، وهم العلّة الأُولى الموجبة لوقوع هذه المصيبة العظمى ، وحدوث هذه الرزية الكبرى ، فاستحقّا اللعن أوّلاً .</w:t>
      </w:r>
    </w:p>
    <w:p>
      <w:pPr>
        <w:pStyle w:val="BookText"/>
      </w:pPr>
      <w:r>
        <w:rPr>
          <w:rFonts w:ascii="Amiri" w:hAnsi="Amiri" w:eastAsia="Amiri" w:cs="Amiri"/>
          <w:lang w:bidi="ar-SA"/>
          <w:color w:val="111111"/>
          <w:sz w:val="28"/>
          <w:szCs w:val="28"/>
          <w:rtl/>
        </w:rPr>
        <w:t xml:space="preserve">بالطبع هذا اللعن لا يختصّ بمن صدر عنه القتل والظلم فعلاً ، وإنّما يشمل كلّ من هيّأ أسباب ذلك وأسّس أساس الظلم والجور من أوّل الأمر ، وهم الغاصبون لحقّ الإمام علي عليه‌السلام في يوم السقيفة .</w:t>
      </w:r>
    </w:p>
    <w:p>
      <w:pPr>
        <w:pStyle w:val="BookText"/>
      </w:pPr>
      <w:r>
        <w:rPr>
          <w:rFonts w:ascii="Amiri" w:hAnsi="Amiri" w:eastAsia="Amiri" w:cs="Amiri"/>
          <w:lang w:bidi="ar-SA"/>
          <w:color w:val="111111"/>
          <w:sz w:val="28"/>
          <w:szCs w:val="28"/>
          <w:rtl/>
        </w:rPr>
        <w:t xml:space="preserve">ولذا قال الشاعر القاضي ابن قريعة</w:t>
      </w:r>
      <w:r>
        <w:rPr>
          <w:rStyle w:val="FootnoteReference"/>
        </w:rPr>
        <w:footnoteReference w:id="394"/>
      </w:r>
      <w:r>
        <w:rPr>
          <w:rFonts w:ascii="Amiri" w:hAnsi="Amiri" w:eastAsia="Amiri" w:cs="Amiri"/>
          <w:lang w:bidi="ar-SA"/>
          <w:color w:val="111111"/>
          <w:sz w:val="28"/>
          <w:szCs w:val="28"/>
          <w:rtl/>
        </w:rPr>
        <w:t xml:space="preserve">في أبياته :</w:t>
      </w:r>
    </w:p>
    <w:p>
      <w:pPr>
        <w:pStyle w:val="BookText"/>
      </w:pPr>
      <w:r>
        <w:rPr>
          <w:rFonts w:ascii="IRNazanin" w:hAnsi="IRNazanin" w:eastAsia="IRNazanin" w:cs="IRNazanin"/>
          <w:lang w:bidi="fa-IR"/>
          <w:color w:val="111111"/>
          <w:sz w:val="28"/>
          <w:szCs w:val="28"/>
          <w:rtl/>
        </w:rPr>
        <w:t xml:space="preserve">لولا حدود صوارم</w:t>
      </w:r>
    </w:p>
    <w:p>
      <w:pPr>
        <w:pStyle w:val="BookText"/>
      </w:pPr>
      <w:r>
        <w:rPr>
          <w:rFonts w:ascii="Amiri" w:hAnsi="Amiri" w:eastAsia="Amiri" w:cs="Amiri"/>
          <w:lang w:bidi="ar-SA"/>
          <w:color w:val="111111"/>
          <w:sz w:val="28"/>
          <w:szCs w:val="28"/>
          <w:rtl/>
        </w:rPr>
        <w:t xml:space="preserve">أمضى مضاربها الخليفة</w:t>
      </w:r>
    </w:p>
    <w:p>
      <w:pPr>
        <w:pStyle w:val="BookText"/>
      </w:pPr>
      <w:r>
        <w:rPr>
          <w:rFonts w:ascii="IRNazanin" w:hAnsi="IRNazanin" w:eastAsia="IRNazanin" w:cs="IRNazanin"/>
          <w:lang w:bidi="fa-IR"/>
          <w:color w:val="111111"/>
          <w:sz w:val="28"/>
          <w:szCs w:val="28"/>
          <w:rtl/>
        </w:rPr>
        <w:t xml:space="preserve">لنشرت من أسرار آل</w:t>
      </w:r>
    </w:p>
    <w:p>
      <w:pPr>
        <w:pStyle w:val="BookText"/>
      </w:pPr>
      <w:r>
        <w:rPr>
          <w:rFonts w:ascii="Amiri" w:hAnsi="Amiri" w:eastAsia="Amiri" w:cs="Amiri"/>
          <w:lang w:bidi="ar-SA"/>
          <w:color w:val="111111"/>
          <w:sz w:val="28"/>
          <w:szCs w:val="28"/>
          <w:rtl/>
        </w:rPr>
        <w:t xml:space="preserve">محمّد جملاً ظريفة</w:t>
      </w:r>
    </w:p>
    <w:p>
      <w:pPr>
        <w:pStyle w:val="BookText"/>
      </w:pPr>
      <w:r>
        <w:rPr>
          <w:rFonts w:ascii="Amiri" w:hAnsi="Amiri" w:eastAsia="Amiri" w:cs="Amiri"/>
          <w:lang w:bidi="ar-SA"/>
          <w:color w:val="111111"/>
          <w:sz w:val="28"/>
          <w:szCs w:val="28"/>
          <w:rtl/>
        </w:rPr>
        <w:t xml:space="preserve">وأريتكم أنّ الحسين</w:t>
      </w:r>
    </w:p>
    <w:p>
      <w:pPr>
        <w:pStyle w:val="BookText"/>
      </w:pPr>
      <w:r>
        <w:rPr>
          <w:rFonts w:ascii="Amiri" w:hAnsi="Amiri" w:eastAsia="Amiri" w:cs="Amiri"/>
          <w:lang w:bidi="ar-SA"/>
          <w:color w:val="111111"/>
          <w:sz w:val="28"/>
          <w:szCs w:val="28"/>
          <w:rtl/>
        </w:rPr>
        <w:t xml:space="preserve">أُصيب في يوم السقيفة</w:t>
      </w:r>
    </w:p>
    <w:p>
      <w:pPr>
        <w:pStyle w:val="BookText"/>
      </w:pPr>
      <w:r>
        <w:rPr>
          <w:rFonts w:ascii="Amiri" w:hAnsi="Amiri" w:eastAsia="Amiri" w:cs="Amiri"/>
          <w:lang w:bidi="ar-SA"/>
          <w:color w:val="111111"/>
          <w:sz w:val="28"/>
          <w:szCs w:val="28"/>
          <w:rtl/>
        </w:rPr>
        <w:t xml:space="preserve">فمنذ ذلك اليوم طرحوا في أراضي قلوب الجاهلين بذور الكفر والنفاق ، وأثبتوا فيها عروق أشجار الضلالة والشقاق ، فأثمرت المعاداة لأهل بيت النبوّة والإعراض عن منهجهم وطريقتهم السنية ، فصنعوا ما صنعوا ، وظلموا حقّ العترة «وَسَيَعْلَمُ الَّذِينَ ظَلَمُوا أَىَّ مُنقَلَبٍ يَنقَلِبُونَ»</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بعض الأخبار أنّه : « ما أُهريق محجمة من دم ولا أخذ مال غير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حلّه ولا قلب حجر عن حجر إلاّ ذاك في أعناقهما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أجاد الشاعر الحاج هاشم الكعبي الحائري رحمه‌الله</w:t>
      </w:r>
      <w:r>
        <w:rPr>
          <w:rStyle w:val="FootnoteReference"/>
        </w:rPr>
        <w:footnoteReference w:id="397"/>
      </w:r>
    </w:p>
    <w:p>
      <w:pPr>
        <w:pStyle w:val="BookText"/>
      </w:pPr>
      <w:r>
        <w:rPr>
          <w:rFonts w:ascii="Amiri" w:hAnsi="Amiri" w:eastAsia="Amiri" w:cs="Amiri"/>
          <w:lang w:bidi="ar-SA"/>
          <w:color w:val="111111"/>
          <w:sz w:val="28"/>
          <w:szCs w:val="28"/>
          <w:rtl/>
        </w:rPr>
        <w:t xml:space="preserve">والكعبي نسبة إلى قبيلة كعب العربية التي تسكن الأهواز ونواحيها ، من فحول الشعراء وفي طليعتهم ونظم في رثاء أهل البيت عليهم‌السلام فأكثر وأبدع وأجاد واحتجّ وبرهن وأحسن وأتقن ، وكلّ شعره من الطبقة الممتازة .</w:t>
      </w:r>
    </w:p>
    <w:p>
      <w:pPr>
        <w:pStyle w:val="BookText"/>
      </w:pPr>
      <w:r>
        <w:rPr>
          <w:rFonts w:ascii="Amiri" w:hAnsi="Amiri" w:eastAsia="Amiri" w:cs="Amiri"/>
          <w:lang w:bidi="ar-SA"/>
          <w:color w:val="111111"/>
          <w:sz w:val="28"/>
          <w:szCs w:val="28"/>
          <w:rtl/>
        </w:rPr>
        <w:t xml:space="preserve">تحفظ الخطباء شعره وترويه في مجالس العزاء وتشنف به الأسماع . له ديوان أكثره في الأئمّة عليهم‌السلام . ومن شعره المقصورة وكأنّه عارض بها مقصورة ابن دريد التي تنيف على مائتين وخمسين بيتا يذكر في أوّلها حكما وأمثالاً وفي وسطها حماسة وفي آخرها مديح أهل البيت عليهم‌السلام واحدا بعد واحد أوّلها :</w:t>
      </w:r>
    </w:p>
    <w:p>
      <w:pPr>
        <w:pStyle w:val="BookText"/>
      </w:pPr>
      <w:r>
        <w:rPr>
          <w:rFonts w:ascii="Amiri" w:hAnsi="Amiri" w:eastAsia="Amiri" w:cs="Amiri"/>
          <w:lang w:bidi="ar-SA"/>
          <w:color w:val="111111"/>
          <w:sz w:val="28"/>
          <w:szCs w:val="28"/>
          <w:rtl/>
        </w:rPr>
        <w:t xml:space="preserve">يابارقا لاح على أعلى الحمى أأنت أم أنفاس ممروق الحشا</w:t>
      </w:r>
    </w:p>
    <w:p>
      <w:pPr>
        <w:pStyle w:val="BookText"/>
      </w:pPr>
      <w:r>
        <w:rPr>
          <w:rFonts w:ascii="IRNazanin" w:hAnsi="IRNazanin" w:eastAsia="IRNazanin" w:cs="IRNazanin"/>
          <w:lang w:bidi="fa-IR"/>
          <w:color w:val="111111"/>
          <w:sz w:val="28"/>
          <w:szCs w:val="28"/>
          <w:rtl/>
        </w:rPr>
        <w:t xml:space="preserve">وقد ذكر ترجمته الشيخ آقا بزرگ الطهراني ؛ الحاج هاشم بن حردان بن إسماعيل الكعبي الدورقي من العلماء الفضلاء والشعراء والمشاهير ، هاجر من الدورق إلى كربلاء فحضر على علمائها عدّة سنين وصار من أهل الفضل والعلم البارزين وبرع في الشعر وفنون الأدب حتّى عُدّ في مصاف شيوخه والمشاهير من أعلامه ، الخ ... .</w:t>
      </w:r>
    </w:p>
    <w:p>
      <w:pPr>
        <w:pStyle w:val="BookText"/>
      </w:pPr>
      <w:r>
        <w:rPr>
          <w:rFonts w:ascii="Amiri" w:hAnsi="Amiri" w:eastAsia="Amiri" w:cs="Amiri"/>
          <w:lang w:bidi="ar-SA"/>
          <w:color w:val="111111"/>
          <w:sz w:val="28"/>
          <w:szCs w:val="28"/>
          <w:rtl/>
        </w:rPr>
        <w:t xml:space="preserve">حيث قال :</w:t>
      </w:r>
    </w:p>
    <w:p>
      <w:pPr>
        <w:pStyle w:val="BookText"/>
      </w:pPr>
      <w:r>
        <w:rPr>
          <w:rFonts w:ascii="Amiri" w:hAnsi="Amiri" w:eastAsia="Amiri" w:cs="Amiri"/>
          <w:lang w:bidi="ar-SA"/>
          <w:color w:val="111111"/>
          <w:sz w:val="28"/>
          <w:szCs w:val="28"/>
          <w:rtl/>
        </w:rPr>
        <w:t xml:space="preserve">تاللّه ما سيف شمر نال منك</w:t>
      </w:r>
    </w:p>
    <w:p>
      <w:pPr>
        <w:pStyle w:val="BookText"/>
      </w:pPr>
      <w:r>
        <w:rPr>
          <w:rFonts w:ascii="Amiri" w:hAnsi="Amiri" w:eastAsia="Amiri" w:cs="Amiri"/>
          <w:lang w:bidi="ar-SA"/>
          <w:color w:val="111111"/>
          <w:sz w:val="28"/>
          <w:szCs w:val="28"/>
          <w:rtl/>
        </w:rPr>
        <w:t xml:space="preserve">ولا يدا سنان وان جلَّ الذي ارتكبوا</w:t>
      </w:r>
    </w:p>
    <w:p>
      <w:pPr>
        <w:pStyle w:val="BookText"/>
      </w:pPr>
      <w:r>
        <w:rPr>
          <w:rFonts w:ascii="IRNazanin" w:hAnsi="IRNazanin" w:eastAsia="IRNazanin" w:cs="IRNazanin"/>
          <w:lang w:bidi="fa-IR"/>
          <w:color w:val="111111"/>
          <w:sz w:val="28"/>
          <w:szCs w:val="28"/>
          <w:rtl/>
        </w:rPr>
        <w:t xml:space="preserve">لولا الأُولى أغضبوا ربّ العلى وأبوا</w:t>
      </w:r>
    </w:p>
    <w:p>
      <w:pPr>
        <w:pStyle w:val="BookText"/>
      </w:pPr>
      <w:r>
        <w:rPr>
          <w:rFonts w:ascii="IRNazanin" w:hAnsi="IRNazanin" w:eastAsia="IRNazanin" w:cs="IRNazanin"/>
          <w:lang w:bidi="fa-IR"/>
          <w:color w:val="111111"/>
          <w:sz w:val="28"/>
          <w:szCs w:val="28"/>
          <w:rtl/>
        </w:rPr>
        <w:t xml:space="preserve">نصّ الولاء وحقّ المرتضى غصبوا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أصابك النفر الماضي بما ابتدعوا</w:t>
      </w:r>
    </w:p>
    <w:p>
      <w:pPr>
        <w:pStyle w:val="BookText"/>
      </w:pPr>
      <w:r>
        <w:rPr>
          <w:rFonts w:ascii="Amiri" w:hAnsi="Amiri" w:eastAsia="Amiri" w:cs="Amiri"/>
          <w:lang w:bidi="ar-SA"/>
          <w:color w:val="111111"/>
          <w:sz w:val="28"/>
          <w:szCs w:val="28"/>
          <w:rtl/>
        </w:rPr>
        <w:t xml:space="preserve">وما السبب لو لم ينج السبب</w:t>
      </w:r>
    </w:p>
    <w:p>
      <w:pPr>
        <w:pStyle w:val="BookText"/>
      </w:pPr>
      <w:r>
        <w:rPr>
          <w:rFonts w:ascii="Amiri" w:hAnsi="Amiri" w:eastAsia="Amiri" w:cs="Amiri"/>
          <w:lang w:bidi="ar-SA"/>
          <w:color w:val="111111"/>
          <w:sz w:val="28"/>
          <w:szCs w:val="28"/>
          <w:rtl/>
        </w:rPr>
        <w:t xml:space="preserve">كفّ بها أُمّك الزهراء قد ضربوا</w:t>
      </w:r>
    </w:p>
    <w:p>
      <w:pPr>
        <w:pStyle w:val="BookText"/>
      </w:pPr>
      <w:r>
        <w:rPr>
          <w:rFonts w:ascii="Amiri" w:hAnsi="Amiri" w:eastAsia="Amiri" w:cs="Amiri"/>
          <w:lang w:bidi="ar-SA"/>
          <w:color w:val="111111"/>
          <w:sz w:val="28"/>
          <w:szCs w:val="28"/>
          <w:rtl/>
        </w:rPr>
        <w:t xml:space="preserve">هي التي أُختك الحوراء بها سلبوا</w:t>
      </w:r>
    </w:p>
    <w:p>
      <w:pPr>
        <w:pStyle w:val="BookText"/>
      </w:pPr>
      <w:r>
        <w:rPr>
          <w:rFonts w:ascii="Amiri" w:hAnsi="Amiri" w:eastAsia="Amiri" w:cs="Amiri"/>
          <w:lang w:bidi="ar-SA"/>
          <w:color w:val="111111"/>
          <w:sz w:val="28"/>
          <w:szCs w:val="28"/>
          <w:rtl/>
        </w:rPr>
        <w:t xml:space="preserve">وإنّ نار وغى صاليت جمرتها</w:t>
      </w:r>
    </w:p>
    <w:p>
      <w:pPr>
        <w:pStyle w:val="BookText"/>
      </w:pPr>
      <w:r>
        <w:rPr>
          <w:rFonts w:ascii="Amiri" w:hAnsi="Amiri" w:eastAsia="Amiri" w:cs="Amiri"/>
          <w:lang w:bidi="ar-SA"/>
          <w:color w:val="111111"/>
          <w:sz w:val="28"/>
          <w:szCs w:val="28"/>
          <w:rtl/>
        </w:rPr>
        <w:t xml:space="preserve">كانت لها كفّ ذاك البغي تحتطب</w:t>
      </w:r>
    </w:p>
    <w:p>
      <w:pPr>
        <w:pStyle w:val="BookText"/>
      </w:pPr>
      <w:r>
        <w:rPr>
          <w:rFonts w:ascii="Amiri" w:hAnsi="Amiri" w:eastAsia="Amiri" w:cs="Amiri"/>
          <w:lang w:bidi="ar-SA"/>
          <w:color w:val="111111"/>
          <w:sz w:val="28"/>
          <w:szCs w:val="28"/>
          <w:rtl/>
        </w:rPr>
        <w:t xml:space="preserve">تاللّه ما كربلا لولا السقيفة وال-</w:t>
      </w:r>
    </w:p>
    <w:p>
      <w:pPr>
        <w:pStyle w:val="BookText"/>
      </w:pPr>
      <w:r>
        <w:rPr>
          <w:rFonts w:ascii="IRNazanin" w:hAnsi="IRNazanin" w:eastAsia="IRNazanin" w:cs="IRNazanin"/>
          <w:lang w:bidi="fa-IR"/>
          <w:color w:val="111111"/>
          <w:sz w:val="28"/>
          <w:szCs w:val="28"/>
          <w:rtl/>
        </w:rPr>
        <w:t xml:space="preserve">-أقوام تعلم لولا النار ما الحطب</w:t>
      </w:r>
    </w:p>
    <w:p>
      <w:pPr>
        <w:pStyle w:val="BookText"/>
      </w:pPr>
      <w:r>
        <w:rPr>
          <w:rFonts w:ascii="Amiri" w:hAnsi="Amiri" w:eastAsia="Amiri" w:cs="Amiri"/>
          <w:lang w:bidi="ar-SA"/>
          <w:color w:val="111111"/>
          <w:sz w:val="28"/>
          <w:szCs w:val="28"/>
          <w:rtl/>
        </w:rPr>
        <w:t xml:space="preserve">والأساس : أصل البناء ، بل أصحّ كلّ شيء كالأُسّ مثلّثة . وأسّست أساس الظلم أي بنت بنيانه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أهل الحقّ والباطل لهم نهجين :</w:t>
      </w:r>
    </w:p>
    <w:p>
      <w:pPr>
        <w:pStyle w:val="BookText"/>
      </w:pPr>
      <w:r>
        <w:rPr>
          <w:rFonts w:ascii="Amiri" w:hAnsi="Amiri" w:eastAsia="Amiri" w:cs="Amiri"/>
          <w:lang w:bidi="ar-SA"/>
          <w:color w:val="111111"/>
          <w:sz w:val="28"/>
          <w:szCs w:val="28"/>
          <w:rtl/>
        </w:rPr>
        <w:t xml:space="preserve">1 - نهج التأسيس .</w:t>
      </w:r>
    </w:p>
    <w:p>
      <w:pPr>
        <w:pStyle w:val="BookText"/>
      </w:pPr>
      <w:r>
        <w:rPr>
          <w:rFonts w:ascii="Amiri" w:hAnsi="Amiri" w:eastAsia="Amiri" w:cs="Amiri"/>
          <w:lang w:bidi="ar-SA"/>
          <w:color w:val="111111"/>
          <w:sz w:val="28"/>
          <w:szCs w:val="28"/>
          <w:rtl/>
        </w:rPr>
        <w:t xml:space="preserve">2 - نهج المداومة والاستمرار .</w:t>
      </w:r>
    </w:p>
    <w:p>
      <w:pPr>
        <w:pStyle w:val="BookText"/>
      </w:pPr>
      <w:r>
        <w:rPr>
          <w:rFonts w:ascii="Amiri" w:hAnsi="Amiri" w:eastAsia="Amiri" w:cs="Amiri"/>
          <w:lang w:bidi="ar-SA"/>
          <w:color w:val="111111"/>
          <w:sz w:val="28"/>
          <w:szCs w:val="28"/>
          <w:rtl/>
        </w:rPr>
        <w:t xml:space="preserve">فإنّ المؤسّس لنهج الحقّ والخير ثوابه أكثر من الذي يأتي من بعده ويسير على نهجه ، كما أنّ عقاب المؤسّس لنهج الظلم والتعدّي أكثر من الذي يمشون بالظلم من بعده .</w:t>
      </w:r>
    </w:p>
    <w:p>
      <w:pPr>
        <w:pStyle w:val="BookText"/>
      </w:pPr>
      <w:r>
        <w:rPr>
          <w:rFonts w:ascii="Amiri" w:hAnsi="Amiri" w:eastAsia="Amiri" w:cs="Amiri"/>
          <w:lang w:bidi="ar-SA"/>
          <w:color w:val="111111"/>
          <w:sz w:val="28"/>
          <w:szCs w:val="28"/>
          <w:rtl/>
        </w:rPr>
        <w:t xml:space="preserve">ففي الحديث عن النبي صلى‌الله‌عليه‌و‌آله : « من سنّ سنّة حسنة كان له أجرها وأجر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عمل بها إلى يوم القيامة ، ومن سنّ سنّة سيّئة كان عليه وزرها ووزر من عمل بها إلى يوم القيامة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نهج رسول اللّه صلى‌الله‌عليه‌و‌آله التأسيس للشرع ، وأمير المؤمنين عليه‌السلام نهج الإدامة ، كما أشار بقوله صلى‌الله‌عليه‌و‌آله: « أُقاتل على التنزيل وعلي يقاتل على التأويل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كان في الإسلام نهج سلبي أسّسه بعض الأوائل شيّد على أساس ظلم أهل البيت عليهم‌السلام وغصب حقوقهم ، ولذا فإنّ ذنوب العصاة والمذنبين ترجع إليهم ، وهؤلاء تأثيرهم في ضرب الإسلام أكبر وأعظم من غيرهم ، فلولاهم لما وصل معاوية إلى الحكم وقتل الإمام علي والحسن عليهم‌السلام ، ولولاهم لما ظلمت الصدّيقة الزهراء عليهاالسلام ، ولولاهم لما وصل يزيد الطاغية إلى الحكم وقتل الإمام الحسين عليه‌السلام</w:t>
      </w:r>
    </w:p>
    <w:p>
      <w:pPr>
        <w:pStyle w:val="BookText"/>
      </w:pPr>
      <w:r>
        <w:rPr>
          <w:rFonts w:ascii="Amiri" w:hAnsi="Amiri" w:eastAsia="Amiri" w:cs="Amiri"/>
          <w:lang w:bidi="ar-SA"/>
          <w:color w:val="111111"/>
          <w:sz w:val="28"/>
          <w:szCs w:val="28"/>
          <w:rtl/>
        </w:rPr>
        <w:t xml:space="preserve">وضرب الكعبة بالمنجنيق وأباح مدينة رسول اللّه صلى‌الله‌عليه‌و‌آله ثلاثة أيّام .. وهكذا .</w:t>
      </w:r>
    </w:p>
    <w:p>
      <w:pPr>
        <w:pStyle w:val="BookText"/>
      </w:pPr>
      <w:r>
        <w:rPr>
          <w:rFonts w:ascii="Amiri" w:hAnsi="Amiri" w:eastAsia="Amiri" w:cs="Amiri"/>
          <w:lang w:bidi="ar-SA"/>
          <w:color w:val="111111"/>
          <w:sz w:val="28"/>
          <w:szCs w:val="28"/>
          <w:rtl/>
        </w:rPr>
        <w:t xml:space="preserve">مجمل هذه الأُمور تجعل الزوّار يلعنون أوّل من أسّس أساس الظلم لأنّه الممهّد والمهيئ للأجواء السياسية والاجتماعية للظلم والتعدّي .</w:t>
      </w:r>
    </w:p>
    <w:p>
      <w:pPr>
        <w:pStyle w:val="BookText"/>
      </w:pPr>
      <w:r>
        <w:rPr>
          <w:rFonts w:ascii="Amiri" w:hAnsi="Amiri" w:eastAsia="Amiri" w:cs="Amiri"/>
          <w:lang w:bidi="ar-SA"/>
          <w:color w:val="111111"/>
          <w:sz w:val="28"/>
          <w:szCs w:val="28"/>
          <w:rtl/>
        </w:rPr>
        <w:t xml:space="preserve">وقد ورد في الزيارة أيضا فقرات أُخرى لللّعن ولكن بصور مختلفة حيث تقول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 اللّه أُمّة دفعتكم عن مقامكم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ولعن اللّه أُمّة قتلتكم بالأيدي والألسن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 اللّهُ أُمَّةً دَفَعَتْكُمْ عَنْ مَقَامِكُمْ ، وأَزَالَتْكُمْ عَنْ مَرَاتِبِكُمُ الَّتِي رَتَّبَكُمُ اللّهُ فِيهَا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ولعن اللّه الممهّدين لهم بالتمكين من قتالكم .</w:t>
      </w:r>
    </w:p>
    <w:p>
      <w:pPr>
        <w:pStyle w:val="BookText"/>
      </w:pPr>
      <w:r>
        <w:rPr>
          <w:rFonts w:ascii="Amiri" w:hAnsi="Amiri" w:eastAsia="Amiri" w:cs="Amiri"/>
          <w:lang w:bidi="ar-SA"/>
          <w:color w:val="111111"/>
          <w:sz w:val="28"/>
          <w:szCs w:val="28"/>
          <w:rtl/>
        </w:rPr>
        <w:t xml:space="preserve">وبما أنّ الجميع يشتركون في نهج واحد وهدف واحد وغاية واحدة ، فيكون مصيرهم واحد ، وكذا الحال بالنسبة لأهل الحقّ ، فإنّ العامل بالحقّ والمشجّع عليه يستحقّ المدح والثناء ، إذ لا نجاة إلاّ بهم ، ولا حقّ في غيرهم ، واللّه تعالى لم يجعل له بابا وواسطة إلاّ إيّاهم عليهم‌السلام ، فهم أهل اللّه ومعدن علمه وحكمه .</w:t>
      </w:r>
    </w:p>
    <w:p>
      <w:pPr>
        <w:pStyle w:val="BookText"/>
      </w:pPr>
      <w:r>
        <w:rPr>
          <w:rFonts w:ascii="Amiri" w:hAnsi="Amiri" w:eastAsia="Amiri" w:cs="Amiri"/>
          <w:lang w:bidi="ar-SA"/>
          <w:color w:val="111111"/>
          <w:sz w:val="28"/>
          <w:szCs w:val="28"/>
          <w:rtl/>
        </w:rPr>
        <w:t xml:space="preserve">[ وَلَعَنَ اللّهُ أُمَّةً دَفَعَتْكُمْ عَنْ مَقَامِكُمْ ، وأَزَالَتْكُمْ عَنْ مَرَاتِبِكُمُ الَّتِي رَتَّبَكُمُ اللّهُ فِيهَا ] .</w:t>
      </w:r>
    </w:p>
    <w:p>
      <w:pPr>
        <w:pStyle w:val="BookText"/>
      </w:pPr>
      <w:r>
        <w:rPr>
          <w:rFonts w:ascii="Amiri" w:hAnsi="Amiri" w:eastAsia="Amiri" w:cs="Amiri"/>
          <w:lang w:bidi="ar-SA"/>
          <w:color w:val="111111"/>
          <w:sz w:val="28"/>
          <w:szCs w:val="28"/>
          <w:rtl/>
        </w:rPr>
        <w:t xml:space="preserve">المراد بالمقام والمرتبة هنا هو التصرّف في أُمور الأُمّة والتسلّط على إجراء الأحكام وإقامة الحدود والجمعة والجماعة . وبالجملة بسط يدهم في كلّ ما يريدون من أُمور الخلق ، وقد منعوا من ذلك .</w:t>
      </w:r>
    </w:p>
    <w:p>
      <w:pPr>
        <w:pStyle w:val="BookText"/>
      </w:pPr>
      <w:r>
        <w:rPr>
          <w:rFonts w:ascii="Amiri" w:hAnsi="Amiri" w:eastAsia="Amiri" w:cs="Amiri"/>
          <w:lang w:bidi="ar-SA"/>
          <w:color w:val="111111"/>
          <w:sz w:val="28"/>
          <w:szCs w:val="28"/>
          <w:rtl/>
        </w:rPr>
        <w:t xml:space="preserve">ولأهل البيت عليهم‌السلام مقامان :</w:t>
      </w:r>
    </w:p>
    <w:p>
      <w:pPr>
        <w:pStyle w:val="BookText"/>
      </w:pPr>
      <w:r>
        <w:rPr>
          <w:rFonts w:ascii="Amiri" w:hAnsi="Amiri" w:eastAsia="Amiri" w:cs="Amiri"/>
          <w:lang w:bidi="ar-SA"/>
          <w:color w:val="111111"/>
          <w:sz w:val="28"/>
          <w:szCs w:val="28"/>
          <w:rtl/>
        </w:rPr>
        <w:t xml:space="preserve">1 - المقام الواقعي : وهي حقيقة الإمامة بما لها من الخصائص والآثار ، ومنها كونهم عليهم‌السلام العلّة الغائية لوجود الموجودات ، وأنّهم بهم يمسك اللّه السماوات أن تقع على الأرض إلاّ باذنه ، وأنّ قلوبهم أوعية من خشية اللّه تعالى ... .</w:t>
      </w:r>
    </w:p>
    <w:p>
      <w:pPr>
        <w:pStyle w:val="BookText"/>
      </w:pPr>
      <w:r>
        <w:rPr>
          <w:rFonts w:ascii="Amiri" w:hAnsi="Amiri" w:eastAsia="Amiri" w:cs="Amiri"/>
          <w:lang w:bidi="ar-SA"/>
          <w:color w:val="111111"/>
          <w:sz w:val="28"/>
          <w:szCs w:val="28"/>
          <w:rtl/>
        </w:rPr>
        <w:t xml:space="preserve">2 - المقام الظاهري : أي الرئاسة الظاهرية والسلطنة الصورية .</w:t>
      </w:r>
    </w:p>
    <w:p>
      <w:pPr>
        <w:pStyle w:val="BookText"/>
      </w:pPr>
      <w:r>
        <w:rPr>
          <w:rFonts w:ascii="Amiri" w:hAnsi="Amiri" w:eastAsia="Amiri" w:cs="Amiri"/>
          <w:lang w:bidi="ar-SA"/>
          <w:color w:val="111111"/>
          <w:sz w:val="28"/>
          <w:szCs w:val="28"/>
          <w:rtl/>
        </w:rPr>
        <w:t xml:space="preserve">أمّا المقام الأوّل ، فهو غير قابل (للرفع) ولا (للازالة) ، فإنّه حقيقة تكوينية وعطاء إلهي ، لا يمكن إزالته أبدا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فأمير المؤمنين عليه‌السلام وهو في بيته كان له مقامه الواقعي وإن لم يكن خليفة ظاهرا ، فالقابل للرفع والإزالة هو المقام الظاهري فقط ، فهو القابل للغصب .</w:t>
      </w:r>
    </w:p>
    <w:p>
      <w:pPr>
        <w:pStyle w:val="BookText"/>
      </w:pPr>
      <w:r>
        <w:rPr>
          <w:rFonts w:ascii="Amiri" w:hAnsi="Amiri" w:eastAsia="Amiri" w:cs="Amiri"/>
          <w:lang w:bidi="ar-SA"/>
          <w:color w:val="111111"/>
          <w:sz w:val="28"/>
          <w:szCs w:val="28"/>
          <w:rtl/>
        </w:rPr>
        <w:t xml:space="preserve">وهذه الجملة تساوق في مفادها دعاء الصحيفة السجّادية حيث قال عليه‌السلام :</w:t>
      </w:r>
    </w:p>
    <w:p>
      <w:pPr>
        <w:pStyle w:val="BookText"/>
      </w:pPr>
      <w:r>
        <w:rPr>
          <w:rFonts w:ascii="Amiri" w:hAnsi="Amiri" w:eastAsia="Amiri" w:cs="Amiri"/>
          <w:lang w:bidi="ar-SA"/>
          <w:color w:val="111111"/>
          <w:sz w:val="28"/>
          <w:szCs w:val="28"/>
          <w:rtl/>
        </w:rPr>
        <w:t xml:space="preserve">« اللهمّ أنّ هذا المقام (إشارة لعيد الأضحى والجمعة وصلاة العيدين والخطبة) لخلفاءك وأصفيائك ومواضع أُمنائك في الدرجة الرفيعة التي خصصتهم بها ابتزّوها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فينبغي أن نعرف أنّ للمقام الظاهري والواقعي آثارا ، والغاصبون وإن لم يستطيعوا أن يسلبوا بركات الآثار للمقام الواقعي ، فإنّ الكلّ يستفيد من بركات وجودهم . وفي هذا العصر والزمان ينتفع الكلّ من بركات وجود الإمام المهدي (عجّل اللّه تعالى فرجه) كما ينتفعون بالشمس إذا غيّبها السحاب ، إلاّ أنّهم</w:t>
      </w:r>
    </w:p>
    <w:p>
      <w:pPr>
        <w:pStyle w:val="BookText"/>
      </w:pPr>
      <w:r>
        <w:rPr>
          <w:rFonts w:ascii="Amiri" w:hAnsi="Amiri" w:eastAsia="Amiri" w:cs="Amiri"/>
          <w:lang w:bidi="ar-SA"/>
          <w:color w:val="111111"/>
          <w:sz w:val="28"/>
          <w:szCs w:val="28"/>
          <w:rtl/>
        </w:rPr>
        <w:t xml:space="preserve">حرموا الأُمّة بهذا العمل من بركات المقام الظاهري ، فضاعت وفقدت العلوم بدفعهم الأئمّة عليهم‌السلام عن مقامهم الظاهري ، وحرّفت السنن وتخبّطت البلاد ، وعمّ الظلم والجور وانتشر الفساد ... .</w:t>
      </w:r>
    </w:p>
    <w:p>
      <w:pPr>
        <w:pStyle w:val="BookText"/>
      </w:pPr>
      <w:r>
        <w:rPr>
          <w:rFonts w:ascii="Amiri" w:hAnsi="Amiri" w:eastAsia="Amiri" w:cs="Amiri"/>
          <w:lang w:bidi="ar-SA"/>
          <w:color w:val="111111"/>
          <w:sz w:val="28"/>
          <w:szCs w:val="28"/>
          <w:rtl/>
        </w:rPr>
        <w:t xml:space="preserve">وإلى هذا أشارت الصدّيقة الزهراء عليهاالسلام بقولها : « ثمّ احتلبوا طلاع القعب دما عبيطا و...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عليه‌السلام : [ رتّبكم اللّه فيها ] أي بالأمر والتكليف دون الجعل . يعني أمر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الناس أن يعتقدوا بمرتبتكم هذه ، ويجعلونكم أئمّة يهتدون بكم ، ويقتدون بآثاركم ويطيعون أوامركم ، كما قال عزّوجلّ : «أَطِيعُوا اللّه‌َ وَأَطِيعُوا الرَّسُولَ وَأُوْلِي الْأَمْرِ مِنْكُمْ»</w:t>
      </w:r>
      <w:r>
        <w:rPr>
          <w:rStyle w:val="FootnoteReference"/>
        </w:rPr>
        <w:footnoteReference w:id="403"/>
      </w:r>
      <w:r>
        <w:rPr>
          <w:rFonts w:ascii="Amiri" w:hAnsi="Amiri" w:eastAsia="Amiri" w:cs="Amiri"/>
          <w:lang w:bidi="ar-SA"/>
          <w:color w:val="111111"/>
          <w:sz w:val="28"/>
          <w:szCs w:val="28"/>
          <w:rtl/>
        </w:rPr>
        <w:t xml:space="preserve">. وقد وصّى رسول اللّه صلى‌الله‌عليه‌و‌آله أُمّته بذلك ، فقال : « إنّي تارك فيكم الثقلين كتاب اللّه وعترتي أهل بيتي وإنّهما لن يفترقا حتّى يردا عليّ الحوض »</w:t>
      </w:r>
      <w:r>
        <w:rPr>
          <w:rStyle w:val="FootnoteReference"/>
        </w:rPr>
        <w:footnoteReference w:id="404"/>
      </w:r>
      <w:r>
        <w:rPr>
          <w:rFonts w:ascii="Amiri" w:hAnsi="Amiri" w:eastAsia="Amiri" w:cs="Amiri"/>
          <w:lang w:bidi="ar-SA"/>
          <w:color w:val="111111"/>
          <w:sz w:val="28"/>
          <w:szCs w:val="28"/>
          <w:rtl/>
        </w:rPr>
        <w:t xml:space="preserve">. إلاّ أنّهم ومع الأسف الشديد خالفوا هذه الأوامر وبدّلوا دين اللّه وغيّروا سنّة نبيّه ،</w:t>
      </w:r>
    </w:p>
    <w:p>
      <w:pPr>
        <w:pStyle w:val="BookText"/>
      </w:pPr>
      <w:r>
        <w:rPr>
          <w:rFonts w:ascii="Amiri" w:hAnsi="Amiri" w:eastAsia="Amiri" w:cs="Amiri"/>
          <w:lang w:bidi="ar-SA"/>
          <w:color w:val="111111"/>
          <w:sz w:val="28"/>
          <w:szCs w:val="28"/>
          <w:rtl/>
        </w:rPr>
        <w:t xml:space="preserve">فجعلوا هذا المقام لأعداء ذرّيته رغبة عن مرضاة اللّه ، وحرصا على حطام الدنيا .</w:t>
      </w:r>
    </w:p>
    <w:p>
      <w:pPr>
        <w:pStyle w:val="BookText"/>
      </w:pPr>
      <w:r>
        <w:rPr>
          <w:rFonts w:ascii="Amiri" w:hAnsi="Amiri" w:eastAsia="Amiri" w:cs="Amiri"/>
          <w:lang w:bidi="ar-SA"/>
          <w:color w:val="111111"/>
          <w:sz w:val="28"/>
          <w:szCs w:val="28"/>
          <w:rtl/>
        </w:rPr>
        <w:t xml:space="preserve">فقد جعل اللّه عزّوجلّ في آية المودّة : «قُلْ لاَ أَسْأَلُكُمْ عَلَيْهِ أَجْرا إِلاَّ الْمَوَدَّةَ فِي الْقُرْبَى»</w:t>
      </w:r>
      <w:r>
        <w:rPr>
          <w:rStyle w:val="FootnoteReference"/>
        </w:rPr>
        <w:footnoteReference w:id="405"/>
      </w:r>
      <w:r>
        <w:rPr>
          <w:rFonts w:ascii="Amiri" w:hAnsi="Amiri" w:eastAsia="Amiri" w:cs="Amiri"/>
          <w:lang w:bidi="ar-SA"/>
          <w:color w:val="111111"/>
          <w:sz w:val="28"/>
          <w:szCs w:val="28"/>
          <w:rtl/>
        </w:rPr>
        <w:t xml:space="preserve">عهدا منه سبحانه وتعالى ، وفرضا واجبا على الأُمّة ، وأمر نبيّه الأكرم صلى‌الله‌عليه‌و‌آله أن يبيّن للناس كيف تكون هذه المودّة ، لتكون مشعلاً وضّاءً للهداية وسبيلاً لمعرفة الحقّ وأهله ، علما أنّ المودّة في هذا المقام ليست لنفع دنيوي ، أو</w:t>
      </w:r>
    </w:p>
    <w:p>
      <w:pPr>
        <w:pStyle w:val="BookText"/>
      </w:pPr>
      <w:r>
        <w:rPr>
          <w:rFonts w:ascii="Amiri" w:hAnsi="Amiri" w:eastAsia="Amiri" w:cs="Amiri"/>
          <w:lang w:bidi="ar-SA"/>
          <w:color w:val="111111"/>
          <w:sz w:val="28"/>
          <w:szCs w:val="28"/>
          <w:rtl/>
        </w:rPr>
        <w:t xml:space="preserve">لكسب مادّي لرسول اللّه صلى‌الله‌عليه‌و‌آله ، أو لأهل بيته ، أو رفع مقامهم عند اللّه ، ولأنّهم استغنوا بما وعدهم اللّه عن كلّ ذلك ، وإنّما النفع والأجر يعود إلى من اتّبعهم وودّهم</w:t>
      </w:r>
    </w:p>
    <w:p>
      <w:pPr>
        <w:pStyle w:val="BookText"/>
      </w:pPr>
      <w:r>
        <w:rPr>
          <w:rFonts w:ascii="Amiri" w:hAnsi="Amiri" w:eastAsia="Amiri" w:cs="Amiri"/>
          <w:lang w:bidi="ar-SA"/>
          <w:color w:val="111111"/>
          <w:sz w:val="28"/>
          <w:szCs w:val="28"/>
          <w:rtl/>
        </w:rPr>
        <w:t xml:space="preserve">ووالاهم حقّ الموالاة من الأُمّة ، ويؤيّد ذلك قوله تعالى :</w:t>
      </w:r>
    </w:p>
    <w:p>
      <w:pPr>
        <w:pStyle w:val="BookText"/>
      </w:pPr>
      <w:r>
        <w:rPr>
          <w:rFonts w:ascii="Amiri" w:hAnsi="Amiri" w:eastAsia="Amiri" w:cs="Amiri"/>
          <w:lang w:bidi="ar-SA"/>
          <w:color w:val="111111"/>
          <w:sz w:val="28"/>
          <w:szCs w:val="28"/>
          <w:rtl/>
        </w:rPr>
        <w:t xml:space="preserve">«قُلْ مَا سَأَلْتُكُمْ مِنْ أَجْرٍ فَهُوَ لَكُمْ»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فالأجر يعود إليهم والنفع والفائدة عليهم - أي على الأُمّة - إذا ودّتهم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 اللّهُ اُمَّةً قَتَلَتْكُمْ ، وَلَعَنَ اللّهُ الْمُمَهِّدِينَ لَهُمْ بِالتَّمْكِينِ مِنْ قِتَالِكُمْ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ووالتهم بحقّ .</w:t>
      </w:r>
    </w:p>
    <w:p>
      <w:pPr>
        <w:pStyle w:val="BookText"/>
      </w:pPr>
      <w:r>
        <w:rPr>
          <w:rFonts w:ascii="Amiri" w:hAnsi="Amiri" w:eastAsia="Amiri" w:cs="Amiri"/>
          <w:lang w:bidi="ar-SA"/>
          <w:color w:val="111111"/>
          <w:sz w:val="28"/>
          <w:szCs w:val="28"/>
          <w:rtl/>
        </w:rPr>
        <w:t xml:space="preserve">وبالمقابل إذا قصّرت الأُمّة في مودّتها لهم عليهم‌السلام فإنّ أعمالها تكون مبتورة - وغير مقبولة - ومن الذين نصّت الآية على مودّتهم ، هو سيّد الشهداء عليه‌السلام فهو خامس أصحاب الكساء ومن أهل بيت النبوّة عليهم‌السلام ، الذين جعلهم اللّه تعالى طريقا يؤدّي إلى مرضاته وشرطا لقبول الأعمال وصحّة العبادات ، وهم المشعل الوضّاء الذي جعله اللّه عزّوجلّ في طريق الهداية والنجاة ، وهم السفينة التي من ركبها نجى</w:t>
      </w:r>
    </w:p>
    <w:p>
      <w:pPr>
        <w:pStyle w:val="BookText"/>
      </w:pPr>
      <w:r>
        <w:rPr>
          <w:rFonts w:ascii="Amiri" w:hAnsi="Amiri" w:eastAsia="Amiri" w:cs="Amiri"/>
          <w:lang w:bidi="ar-SA"/>
          <w:color w:val="111111"/>
          <w:sz w:val="28"/>
          <w:szCs w:val="28"/>
          <w:rtl/>
        </w:rPr>
        <w:t xml:space="preserve">ومن تخلّف عنها غرق وهلك وهوى .</w:t>
      </w:r>
    </w:p>
    <w:p>
      <w:pPr>
        <w:pStyle w:val="BookText"/>
      </w:pPr>
      <w:r>
        <w:rPr>
          <w:rFonts w:ascii="Amiri" w:hAnsi="Amiri" w:eastAsia="Amiri" w:cs="Amiri"/>
          <w:lang w:bidi="ar-SA"/>
          <w:color w:val="111111"/>
          <w:sz w:val="28"/>
          <w:szCs w:val="28"/>
          <w:rtl/>
        </w:rPr>
        <w:t xml:space="preserve">وبالرغم أنّ أهل البيت عليهم‌السلام جميعا سفن للنجاة إلاّ أنّ سفينة سيّد الشهداء أوسع وفي لجج البحار أسرع</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وَلَعَنَ اللّهُ اُمَّةً قَتَلَتْكُمْ ، وَلَعَنَ اللّهُ الْمُمَهِّدِينَ لَهُمْ بِالتَّمْكِينِ مِنْ قِتَالِكُمْ ] .</w:t>
      </w:r>
    </w:p>
    <w:p>
      <w:pPr>
        <w:pStyle w:val="BookText"/>
      </w:pPr>
      <w:r>
        <w:rPr>
          <w:rFonts w:ascii="Amiri" w:hAnsi="Amiri" w:eastAsia="Amiri" w:cs="Amiri"/>
          <w:lang w:bidi="ar-SA"/>
          <w:color w:val="111111"/>
          <w:sz w:val="28"/>
          <w:szCs w:val="28"/>
          <w:rtl/>
        </w:rPr>
        <w:t xml:space="preserve">إنّ (اللعن) من أخطر الأدعية التي يدعى بها على إنسان ؛ لأنّ كلّ ما لدينا من النعم المادّية والمعنوية هي فيض من الرحمة الإلهية ، فإذا طرد اللّه الإنسان عن</w:t>
      </w:r>
    </w:p>
    <w:p>
      <w:pPr>
        <w:pStyle w:val="BookText"/>
      </w:pPr>
      <w:r>
        <w:rPr>
          <w:rFonts w:ascii="Amiri" w:hAnsi="Amiri" w:eastAsia="Amiri" w:cs="Amiri"/>
          <w:lang w:bidi="ar-SA"/>
          <w:color w:val="111111"/>
          <w:sz w:val="28"/>
          <w:szCs w:val="28"/>
          <w:rtl/>
        </w:rPr>
        <w:t xml:space="preserve">رحمته يحرم من جميع هذه النعم أو من النعم المعنوية على الأقل .</w:t>
      </w:r>
    </w:p>
    <w:p>
      <w:pPr>
        <w:pStyle w:val="BookText"/>
      </w:pPr>
      <w:r>
        <w:rPr>
          <w:rFonts w:ascii="Amiri" w:hAnsi="Amiri" w:eastAsia="Amiri" w:cs="Amiri"/>
          <w:lang w:bidi="ar-SA"/>
          <w:color w:val="111111"/>
          <w:sz w:val="28"/>
          <w:szCs w:val="28"/>
          <w:rtl/>
        </w:rPr>
        <w:t xml:space="preserve">ويكفي أن نرى أنّ اللّه تعالى عندما طرد الشيطان من رحمته ماذا حلّ به ؟ وهنا نعرف أنّ عمل هؤلاء كان أخبث الأعمال حيث استحقّوا طلب أخطر العقوبات عليهم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7" w:name="pg6117_51299"/>
    <w:bookmarkEnd w:id="37"/>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أمّا قوله عليه‌السلام : [ لعن اللّه ] فقد ورد هذا التعبير [ الأُمّة ] على لسان رسول اللّه صلى‌الله‌عليه‌و‌آله في روايات العامّة حيث قال صلى‌الله‌عليه‌و‌آله : « تقتله أُمّتي » فراجع ذلك في مستدرك الصحيحين الجزء الثالث ، باسناده عن أُمّ الفضل .</w:t>
      </w:r>
    </w:p>
    <w:p>
      <w:pPr>
        <w:pStyle w:val="Heading3"/>
      </w:pPr>
      <w:bookmarkStart w:id="89" w:name="_Toc49"/>
      <w:r>
        <w:t>ما كربلاء لولا السقيفة</w:t>
      </w:r>
      <w:bookmarkEnd w:id="89"/>
    </w:p>
    <w:p>
      <w:pPr>
        <w:pStyle w:val="BookText"/>
      </w:pPr>
      <w:r>
        <w:rPr>
          <w:rFonts w:ascii="Amiri" w:hAnsi="Amiri" w:eastAsia="Amiri" w:cs="Amiri"/>
          <w:lang w:bidi="ar-SA"/>
          <w:color w:val="111111"/>
          <w:sz w:val="28"/>
          <w:szCs w:val="28"/>
          <w:rtl/>
        </w:rPr>
        <w:t xml:space="preserve">ينبغي الالتفات أنّ قضية كربلاء لم تكن شهابا ظهر من المجهول فجأة ، بل كانت نتيجة لتمهيدات استمرّت [ 50 ] عاما ... !!</w:t>
      </w:r>
    </w:p>
    <w:p>
      <w:pPr>
        <w:pStyle w:val="BookText"/>
      </w:pPr>
      <w:r>
        <w:rPr>
          <w:rFonts w:ascii="Amiri" w:hAnsi="Amiri" w:eastAsia="Amiri" w:cs="Amiri"/>
          <w:lang w:bidi="ar-SA"/>
          <w:color w:val="111111"/>
          <w:sz w:val="28"/>
          <w:szCs w:val="28"/>
          <w:rtl/>
        </w:rPr>
        <w:t xml:space="preserve">فلولا السقيفة ومآسيها لم تحدث فاجعة كربلاء المؤلمة ، ولولا لطمة الصدّيقة الزهراء عليهاالسلام ... لم تكن ضربة السيّدة زينب عليهاالسلام .</w:t>
      </w:r>
    </w:p>
    <w:p>
      <w:pPr>
        <w:pStyle w:val="BookText"/>
      </w:pPr>
      <w:r>
        <w:rPr>
          <w:rFonts w:ascii="Amiri" w:hAnsi="Amiri" w:eastAsia="Amiri" w:cs="Amiri"/>
          <w:lang w:bidi="ar-SA"/>
          <w:color w:val="111111"/>
          <w:sz w:val="28"/>
          <w:szCs w:val="28"/>
          <w:rtl/>
        </w:rPr>
        <w:t xml:space="preserve">وإلى هذا المعنى يشير الشاعر في أبياته قائلاً :</w:t>
      </w:r>
    </w:p>
    <w:p>
      <w:pPr>
        <w:pStyle w:val="BookText"/>
      </w:pPr>
      <w:r>
        <w:rPr>
          <w:rFonts w:ascii="Amiri" w:hAnsi="Amiri" w:eastAsia="Amiri" w:cs="Amiri"/>
          <w:lang w:bidi="ar-SA"/>
          <w:color w:val="111111"/>
          <w:sz w:val="28"/>
          <w:szCs w:val="28"/>
          <w:rtl/>
        </w:rPr>
        <w:t xml:space="preserve">تا اللّه ما كربلاء لولا السقيفة وال-</w:t>
      </w:r>
    </w:p>
    <w:p>
      <w:pPr>
        <w:pStyle w:val="BookText"/>
      </w:pPr>
      <w:r>
        <w:rPr>
          <w:rFonts w:ascii="IRNazanin" w:hAnsi="IRNazanin" w:eastAsia="IRNazanin" w:cs="IRNazanin"/>
          <w:lang w:bidi="fa-IR"/>
          <w:color w:val="111111"/>
          <w:sz w:val="28"/>
          <w:szCs w:val="28"/>
          <w:rtl/>
        </w:rPr>
        <w:t xml:space="preserve">-أقوام تعلم لولا النار ما الحطب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كفّ بها أُمّك الزهراء قد ضربوا</w:t>
      </w:r>
    </w:p>
    <w:p>
      <w:pPr>
        <w:pStyle w:val="BookText"/>
      </w:pPr>
      <w:r>
        <w:rPr>
          <w:rFonts w:ascii="Amiri" w:hAnsi="Amiri" w:eastAsia="Amiri" w:cs="Amiri"/>
          <w:lang w:bidi="ar-SA"/>
          <w:color w:val="111111"/>
          <w:sz w:val="28"/>
          <w:szCs w:val="28"/>
          <w:rtl/>
        </w:rPr>
        <w:t xml:space="preserve">هي التي أُختك الحوراء بها سلبوا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سهم أتى من جانب السقيفة</w:t>
      </w:r>
    </w:p>
    <w:p>
      <w:pPr>
        <w:pStyle w:val="BookText"/>
      </w:pPr>
      <w:r>
        <w:rPr>
          <w:rFonts w:ascii="Amiri" w:hAnsi="Amiri" w:eastAsia="Amiri" w:cs="Amiri"/>
          <w:lang w:bidi="ar-SA"/>
          <w:color w:val="111111"/>
          <w:sz w:val="28"/>
          <w:szCs w:val="28"/>
          <w:rtl/>
        </w:rPr>
        <w:t xml:space="preserve">وقوسه على يد الخليفة</w:t>
      </w:r>
    </w:p>
    <w:p>
      <w:pPr>
        <w:pStyle w:val="BookText"/>
      </w:pPr>
      <w:r>
        <w:rPr>
          <w:rFonts w:ascii="Amiri" w:hAnsi="Amiri" w:eastAsia="Amiri" w:cs="Amiri"/>
          <w:lang w:bidi="ar-SA"/>
          <w:color w:val="111111"/>
          <w:sz w:val="28"/>
          <w:szCs w:val="28"/>
          <w:rtl/>
        </w:rPr>
        <w:t xml:space="preserve">فهذه الأحداث كلّها حلقات مترابطة ... ابتدأت من ذلك اليوم .</w:t>
      </w:r>
    </w:p>
    <w:p>
      <w:pPr>
        <w:pStyle w:val="BookText"/>
      </w:pPr>
      <w:r>
        <w:rPr>
          <w:rFonts w:ascii="Amiri" w:hAnsi="Amiri" w:eastAsia="Amiri" w:cs="Amiri"/>
          <w:lang w:bidi="ar-SA"/>
          <w:color w:val="111111"/>
          <w:sz w:val="28"/>
          <w:szCs w:val="28"/>
          <w:rtl/>
        </w:rPr>
        <w:t xml:space="preserve">ومن هنا نفهم سرّ إصرار الزهراء عليهاالسلام على مقاوتهم .</w:t>
      </w:r>
    </w:p>
    <w:p>
      <w:pPr>
        <w:pStyle w:val="BookText"/>
      </w:pPr>
      <w:r>
        <w:rPr>
          <w:rFonts w:ascii="Amiri" w:hAnsi="Amiri" w:eastAsia="Amiri" w:cs="Amiri"/>
          <w:lang w:bidi="ar-SA"/>
          <w:color w:val="111111"/>
          <w:sz w:val="28"/>
          <w:szCs w:val="28"/>
          <w:rtl/>
        </w:rPr>
        <w:t xml:space="preserve">[ قتلتكم ] فالظاهر من القاتل من باشر القتل ، ويمكن أن يندرج فيه مطلق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بَرِءْتُ اِلَى اللّهِ وَاِلَيْكُمْ مِنْهُمْ ، وَمِنْ أَشْيَاعِهِمْ ، وَأَتْبَاعِهِمْ ، وَأَوْلِيَائِهِمْ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يسعى فيه ، بل مطلق من يرضى به كما في بعض الأخبار .</w:t>
      </w:r>
    </w:p>
    <w:p>
      <w:pPr>
        <w:pStyle w:val="BookText"/>
      </w:pPr>
      <w:r>
        <w:rPr>
          <w:rFonts w:ascii="Amiri" w:hAnsi="Amiri" w:eastAsia="Amiri" w:cs="Amiri"/>
          <w:lang w:bidi="ar-SA"/>
          <w:color w:val="111111"/>
          <w:sz w:val="28"/>
          <w:szCs w:val="28"/>
          <w:rtl/>
        </w:rPr>
        <w:t xml:space="preserve">والممهّد على بناء الفاعل المهيئ للأسباب والمسهّل للأُمور في كلّ باب . وأصله من المهد وهو موضع يهيّأ للصبي ويوطّأ</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والتمكين إعطاء المِكنة والتمكّن من الفعل وعدم المنع منه بل المساعدة عليه ، والمراد بهم سلاطين الجور الذين نصبوا العداوة لأهل البيت عليهم‌السلام وحرّضوا أتباعهم على قتالهم ، وهيّئوا لهم أسباب قتلهم ببذل الأموال وإعداد الرجال والحثّ على القتال .</w:t>
      </w:r>
    </w:p>
    <w:p>
      <w:pPr>
        <w:pStyle w:val="BookText"/>
      </w:pPr>
      <w:r>
        <w:rPr>
          <w:rFonts w:ascii="Amiri" w:hAnsi="Amiri" w:eastAsia="Amiri" w:cs="Amiri"/>
          <w:lang w:bidi="ar-SA"/>
          <w:color w:val="111111"/>
          <w:sz w:val="28"/>
          <w:szCs w:val="28"/>
          <w:rtl/>
        </w:rPr>
        <w:t xml:space="preserve">[ بَرِءْتُ اِلَى اللّهِ وَاِلَيْكُمْ مِنْهُمْ ، وَمِنْ أَشْيَاعِهِمْ ، وَأَتْبَاعِهِمْ ، وَأَوْلِيَائِهِمْ ] .</w:t>
      </w:r>
    </w:p>
    <w:p>
      <w:pPr>
        <w:pStyle w:val="BookText"/>
      </w:pPr>
      <w:r>
        <w:rPr>
          <w:rFonts w:ascii="Amiri" w:hAnsi="Amiri" w:eastAsia="Amiri" w:cs="Amiri"/>
          <w:lang w:bidi="ar-SA"/>
          <w:color w:val="111111"/>
          <w:sz w:val="28"/>
          <w:szCs w:val="28"/>
          <w:rtl/>
        </w:rPr>
        <w:t xml:space="preserve">إنّ الإيمان بأهل البيت عليهم‌السلام لا يتمّ إلاّ مع الكفر بعدوّهم والبراءة منهم ، ولا يجتمع حبّ أهل البيت عليهم‌السلام مع حبّ أعدائهم ، فإنّ المحبّ من يحبّ أولياء المحبوب ويبغض أعدائه ، وقد أشار اللّه تعالى إلى ذلك بقوله : «فَمَنْ يَكْفُرْ بِالطَّاغُوتِ وَيُؤْمِنْ</w:t>
      </w:r>
    </w:p>
    <w:p>
      <w:pPr>
        <w:pStyle w:val="BookText"/>
      </w:pPr>
      <w:r>
        <w:rPr>
          <w:rFonts w:ascii="Amiri" w:hAnsi="Amiri" w:eastAsia="Amiri" w:cs="Amiri"/>
          <w:lang w:bidi="ar-SA"/>
          <w:color w:val="111111"/>
          <w:sz w:val="28"/>
          <w:szCs w:val="28"/>
          <w:rtl/>
        </w:rPr>
        <w:t xml:space="preserve">بِاللّه‌ِ فَقَدْ اسْتَمْسَكَ بِالْعُرْوَةِ الْوُثْقَى»</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لا يكون إيمان بدون الولاية كذلك لا يكون بدون البراءة ، ولذا قال تعالى : «بَرَاءَةٌ مِنْ اللّه‌ِ وَرَسُولِهِ»</w:t>
      </w:r>
      <w:r>
        <w:rPr>
          <w:rStyle w:val="FootnoteReference"/>
        </w:rPr>
        <w:footnoteReference w:id="410"/>
      </w:r>
      <w:r>
        <w:rPr>
          <w:rFonts w:ascii="Amiri" w:hAnsi="Amiri" w:eastAsia="Amiri" w:cs="Amiri"/>
          <w:lang w:bidi="ar-SA"/>
          <w:color w:val="111111"/>
          <w:sz w:val="28"/>
          <w:szCs w:val="28"/>
          <w:rtl/>
        </w:rPr>
        <w:t xml:space="preserve">أي براءة صدرت من اللّه تعالى ، بل إنّ التمام والكمال في مرتبة المحبّة لآل الرسول والمودّة لا يحصلان لأحد إلاّ بتمام مرتبة التبرّي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أعدائهم .</w:t>
      </w:r>
    </w:p>
    <w:p>
      <w:pPr>
        <w:pStyle w:val="BookText"/>
      </w:pPr>
      <w:r>
        <w:rPr>
          <w:rFonts w:ascii="Amiri" w:hAnsi="Amiri" w:eastAsia="Amiri" w:cs="Amiri"/>
          <w:lang w:bidi="ar-SA"/>
          <w:color w:val="111111"/>
          <w:sz w:val="28"/>
          <w:szCs w:val="28"/>
          <w:rtl/>
        </w:rPr>
        <w:t xml:space="preserve">وشيعة الرجل هم أتباعه وأنصاره ، والجمع أشياع وشيع كعنب ، فأشياعهم وأتباعهم مرادفان ، ويمكن تخصيص الأوّل بالخواص والمتابعين لهم حذو النعل بالنعل ، والقذّة بالقذّة . وأوليائهم محبّوهم مطلقا . الملفت للإنتباه أنّ الزيارة تنصّ على عدم الاقتصار بالبراءة من أعداء أهل البيت عليهم‌السلام بل تشمل أشياعهم وأتباعهم لكونهم أولياء الطاغوت ، كما أنّ أشياع أهل البيت عليهم‌السلام وأتباعهم وأوليائهم أولياء اللّه الذين لا خوف عليهم ولا هم يحزنون ، كما جاء في الآية الكريمة</w:t>
      </w:r>
    </w:p>
    <w:p>
      <w:pPr>
        <w:pStyle w:val="BookText"/>
      </w:pPr>
      <w:r>
        <w:rPr>
          <w:rFonts w:ascii="Amiri" w:hAnsi="Amiri" w:eastAsia="Amiri" w:cs="Amiri"/>
          <w:lang w:bidi="ar-SA"/>
          <w:color w:val="111111"/>
          <w:sz w:val="28"/>
          <w:szCs w:val="28"/>
          <w:rtl/>
        </w:rPr>
        <w:t xml:space="preserve">«أَلاَ إِنَّ أَوْلِيَاءَ اللّه‌ِ لاَ خَوْفٌ عَلَيْهِمْ وَلاَ هُمْ يَحْزَنُونَ»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المؤمن الحقيقي من آمن بمقام آل الرسول عليهم‌السلام ، المحبّ لهم بالسرّ والعلانية ، ومن كان كذلك فهو لا محالة محبّ لأوليائهم ومعادٍ لأعدائهم ، كما في زيارة الجامعة : « مستبصر بشأنكم وبضلالة من خالفكم ، موالٍ لكم ولأوليائكم ، مبغض لأعدائكم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8" w:name="pg6117_51302"/>
    <w:bookmarkEnd w:id="38"/>
    <w:p>
      <w:pPr>
        <w:pStyle w:val="BookText"/>
      </w:pPr>
      <w:r>
        <w:rPr>
          <w:rFonts w:ascii="Amiri" w:hAnsi="Amiri" w:eastAsia="Amiri" w:cs="Amiri"/>
          <w:lang w:bidi="ar-SA"/>
          <w:color w:val="111111"/>
          <w:sz w:val="28"/>
          <w:szCs w:val="28"/>
          <w:rtl/>
        </w:rPr>
        <w:t xml:space="preserve">يَاأَبَاعَبْدِاللّهِ</w:t>
      </w:r>
    </w:p>
    <w:p>
      <w:pPr>
        <w:pStyle w:val="BookText"/>
      </w:pPr>
      <w:r>
        <w:rPr>
          <w:rFonts w:ascii="Amiri" w:hAnsi="Amiri" w:eastAsia="Amiri" w:cs="Amiri"/>
          <w:lang w:bidi="ar-SA"/>
          <w:color w:val="111111"/>
          <w:sz w:val="28"/>
          <w:szCs w:val="28"/>
          <w:rtl/>
        </w:rPr>
        <w:t xml:space="preserve">؛ إِنِّي سِلْمٌ لِمَنْ سَالَمَكُمْ ، وَحَرْبٌ لِمَنْ حَارَبَكُمْ إِلَى يَوْمِ الْقِيَامَةِ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يَاأَبَاعَبْدِاللّهِ ؛ إِنِّي سِلْمٌ لِمَنْ سَالَمَكُمْ ، وَحَرْبٌ لِمَنْ حَارَبَكُمْ إِلَى يَوْمِ الْقِيَامَةِ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قد يقال إنّ المنادى في قوله عليه‌السلام ياأبا عبداللّه هم أهل البيت عليهم‌السلام عامّة بقرينة الجمع في سالمكم وحاربكم ، وربما يقال أيضا أنّ المراد به خصوص سيّد الشهداء عليه‌السلام وذلك تعظيما وتفخيما لشأنه ، كما في قوله تعالى : «وَإِنَّا لَهُ</w:t>
      </w:r>
    </w:p>
    <w:p>
      <w:pPr>
        <w:pStyle w:val="BookText"/>
      </w:pPr>
      <w:r>
        <w:rPr>
          <w:rFonts w:ascii="Amiri" w:hAnsi="Amiri" w:eastAsia="Amiri" w:cs="Amiri"/>
          <w:lang w:bidi="ar-SA"/>
          <w:color w:val="111111"/>
          <w:sz w:val="28"/>
          <w:szCs w:val="28"/>
          <w:rtl/>
        </w:rPr>
        <w:t xml:space="preserve">لَحَافِظُونَ»</w:t>
      </w:r>
      <w:r>
        <w:rPr>
          <w:rStyle w:val="FootnoteReference"/>
        </w:rPr>
        <w:footnoteReference w:id="413"/>
      </w:r>
      <w:r>
        <w:rPr>
          <w:rFonts w:ascii="Amiri" w:hAnsi="Amiri" w:eastAsia="Amiri" w:cs="Amiri"/>
          <w:lang w:bidi="ar-SA"/>
          <w:color w:val="111111"/>
          <w:sz w:val="28"/>
          <w:szCs w:val="28"/>
          <w:rtl/>
        </w:rPr>
        <w:t xml:space="preserve">. فإنّ من عادة العرب أن يخاطبوا الواحد بالجمع عند التعظيم .</w:t>
      </w:r>
    </w:p>
    <w:p>
      <w:pPr>
        <w:pStyle w:val="Heading3"/>
      </w:pPr>
      <w:bookmarkStart w:id="90" w:name="_Toc50"/>
      <w:r>
        <w:t>الإسلام دين السلام</w:t>
      </w:r>
      <w:bookmarkEnd w:id="90"/>
    </w:p>
    <w:p>
      <w:pPr>
        <w:pStyle w:val="BookText"/>
      </w:pPr>
      <w:r>
        <w:rPr>
          <w:rFonts w:ascii="Amiri" w:hAnsi="Amiri" w:eastAsia="Amiri" w:cs="Amiri"/>
          <w:lang w:bidi="ar-SA"/>
          <w:color w:val="111111"/>
          <w:sz w:val="28"/>
          <w:szCs w:val="28"/>
          <w:rtl/>
        </w:rPr>
        <w:t xml:space="preserve">إنّ الحياة الإنسانية قائمة على أساس التدافع والتنافس ، وإلى ذلك يشير قوله تعالى : «وَلَوْلاَ دَفْعُ اللّه‌ِ النَّاسَ بَعْضَهُمْ بِبَعْضٍ ...»</w:t>
      </w:r>
      <w:r>
        <w:rPr>
          <w:rStyle w:val="FootnoteReference"/>
        </w:rPr>
        <w:footnoteReference w:id="414"/>
      </w:r>
      <w:r>
        <w:rPr>
          <w:rFonts w:ascii="Amiri" w:hAnsi="Amiri" w:eastAsia="Amiri" w:cs="Amiri"/>
          <w:lang w:bidi="ar-SA"/>
          <w:color w:val="111111"/>
          <w:sz w:val="28"/>
          <w:szCs w:val="28"/>
          <w:rtl/>
        </w:rPr>
        <w:t xml:space="preserve">من هنا كانت الحاجة إلى القانون المنظّم لعلاقات الناس أمرا لابدّ منه ، وحالة التدافع بين الناس تفرض على الناس أحد أمرين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التفاهم والاتّفاق وذلك إذا ساد القانون فيهم ، والتزم كلّ إنسان بحدوده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الحرب إذا تجاوز كلّ إنسان حدوده ولم يرع حقوق الآخرين .</w:t>
      </w:r>
    </w:p>
    <w:p>
      <w:pPr>
        <w:pStyle w:val="BookText"/>
      </w:pPr>
      <w:r>
        <w:rPr>
          <w:rFonts w:ascii="Amiri" w:hAnsi="Amiri" w:eastAsia="Amiri" w:cs="Amiri"/>
          <w:lang w:bidi="ar-SA"/>
          <w:color w:val="111111"/>
          <w:sz w:val="28"/>
          <w:szCs w:val="28"/>
          <w:rtl/>
        </w:rPr>
        <w:t xml:space="preserve">وحيث إنّ الإسلام يحفظ الحقوق ويدعو الناس أن لا يتجاوزوا على حقوق الغير ، كانت حالة السلام هي الأصل والحرب استثناء عند الضرورات القصوى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التي يفرضها الأعداء على المسلمين ، لذلك كانت حروب الإسلام دفاعية وليست هجومية .</w:t>
      </w:r>
    </w:p>
    <w:p>
      <w:pPr>
        <w:pStyle w:val="BookText"/>
      </w:pPr>
      <w:r>
        <w:rPr>
          <w:rFonts w:ascii="Amiri" w:hAnsi="Amiri" w:eastAsia="Amiri" w:cs="Amiri"/>
          <w:lang w:bidi="ar-SA"/>
          <w:color w:val="111111"/>
          <w:sz w:val="28"/>
          <w:szCs w:val="28"/>
          <w:rtl/>
        </w:rPr>
        <w:t xml:space="preserve">و (السلم) بالكسر والمسالم المصالح الراضي بالحكم</w:t>
      </w:r>
      <w:r>
        <w:rPr>
          <w:rStyle w:val="FootnoteReference"/>
        </w:rPr>
        <w:footnoteReference w:id="415"/>
      </w:r>
      <w:r>
        <w:rPr>
          <w:rFonts w:ascii="Amiri" w:hAnsi="Amiri" w:eastAsia="Amiri" w:cs="Amiri"/>
          <w:lang w:bidi="ar-SA"/>
          <w:color w:val="111111"/>
          <w:sz w:val="28"/>
          <w:szCs w:val="28"/>
          <w:rtl/>
        </w:rPr>
        <w:t xml:space="preserve">، كما أنّ الحربي هو المحارب الذي لا يرضى بالحكم ، وإلى هذا المعنى يرجع سائر المعاني كالمحبّة والولاية والانقياد .</w:t>
      </w:r>
    </w:p>
    <w:p>
      <w:pPr>
        <w:pStyle w:val="BookText"/>
      </w:pPr>
      <w:r>
        <w:rPr>
          <w:rFonts w:ascii="Amiri" w:hAnsi="Amiri" w:eastAsia="Amiri" w:cs="Amiri"/>
          <w:lang w:bidi="ar-SA"/>
          <w:color w:val="111111"/>
          <w:sz w:val="28"/>
          <w:szCs w:val="28"/>
          <w:rtl/>
        </w:rPr>
        <w:t xml:space="preserve">و (سلم) مصدر بمعنى المسالمة والصلح والتوافق ، والمفروض - ظاهرا - أن تستخدم كلمة (مسالم) التي هي اسم فاعل ، وكذلك (محارب) . ولكن الإمام عليه‌السلام عبّر بالمصدر فقال : [ حرب ، وسلم ] . وفي ذلك دلالة على المبالغة في المسالمة والمحاربة .</w:t>
      </w:r>
    </w:p>
    <w:p>
      <w:pPr>
        <w:pStyle w:val="BookText"/>
      </w:pPr>
      <w:r>
        <w:rPr>
          <w:rFonts w:ascii="Amiri" w:hAnsi="Amiri" w:eastAsia="Amiri" w:cs="Amiri"/>
          <w:lang w:bidi="ar-SA"/>
          <w:color w:val="111111"/>
          <w:sz w:val="28"/>
          <w:szCs w:val="28"/>
          <w:rtl/>
        </w:rPr>
        <w:t xml:space="preserve">ففي حاشية الملاّ عبداللّه قال :</w:t>
      </w:r>
    </w:p>
    <w:p>
      <w:pPr>
        <w:pStyle w:val="BookText"/>
      </w:pPr>
      <w:r>
        <w:rPr>
          <w:rFonts w:ascii="Amiri" w:hAnsi="Amiri" w:eastAsia="Amiri" w:cs="Amiri"/>
          <w:lang w:bidi="ar-SA"/>
          <w:color w:val="111111"/>
          <w:sz w:val="28"/>
          <w:szCs w:val="28"/>
          <w:rtl/>
        </w:rPr>
        <w:t xml:space="preserve">إذا قلنا (زيد عدل) فهذا مبالغة في اتّصافه بالعدالة حتّى كأنّه أصبح عين العدل .. لا أنّه - فقط - متّصف بالعدالة .</w:t>
      </w:r>
    </w:p>
    <w:p>
      <w:pPr>
        <w:pStyle w:val="BookText"/>
      </w:pPr>
      <w:r>
        <w:rPr>
          <w:rFonts w:ascii="Amiri" w:hAnsi="Amiri" w:eastAsia="Amiri" w:cs="Amiri"/>
          <w:lang w:bidi="ar-SA"/>
          <w:color w:val="111111"/>
          <w:sz w:val="28"/>
          <w:szCs w:val="28"/>
          <w:rtl/>
        </w:rPr>
        <w:t xml:space="preserve">وكذا الحال في الزيارة ، فلكثرة المسالمة كأنّه تحوّل إلى عين السلم ، ومن كثرة المحاربة - أو شدّتها - كأنّه تحوّل إلى عين الحرب .</w:t>
      </w:r>
    </w:p>
    <w:p>
      <w:pPr>
        <w:pStyle w:val="BookText"/>
      </w:pPr>
      <w:r>
        <w:rPr>
          <w:rFonts w:ascii="Amiri" w:hAnsi="Amiri" w:eastAsia="Amiri" w:cs="Amiri"/>
          <w:lang w:bidi="ar-SA"/>
          <w:color w:val="111111"/>
          <w:sz w:val="28"/>
          <w:szCs w:val="28"/>
          <w:rtl/>
        </w:rPr>
        <w:t xml:space="preserve">بالطبع إنّ الحرب على قسمين ، حرب هدفها الحقّ وأُخرى هدفها الباطل . أمّا الأُولى فهي التي تكون من أجل الدفاع عن الدين أو العرض أو إخراج الناس من الظلمات إلى النور ، كحروب رسول اللّه صلى‌الله‌عليه‌و‌آله وأمير المؤمنين عليه‌السلام ، قال اللّه تعالى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«مَا لَكُمْ لاَتُقَاتِلُونَ فِي سَبِيلِ اللّه‌ِ وَالْمُسْتَضْعَفِينَ»</w:t>
      </w:r>
      <w:r>
        <w:rPr>
          <w:rStyle w:val="FootnoteReference"/>
        </w:rPr>
        <w:footnoteReference w:id="416"/>
      </w:r>
      <w:r>
        <w:rPr>
          <w:rFonts w:ascii="Amiri" w:hAnsi="Amiri" w:eastAsia="Amiri" w:cs="Amiri"/>
          <w:lang w:bidi="ar-SA"/>
          <w:color w:val="111111"/>
          <w:sz w:val="28"/>
          <w:szCs w:val="28"/>
          <w:rtl/>
        </w:rPr>
        <w:t xml:space="preserve">، والثانية فهي التي تنشب من أجل أهداف دنيوية . كما أنّ الحروب التي تنشب من أجل المبادئ الحقّة هي من أسمى الحروب المقدّسة ، ولذلك يعد اللّه عزّوجلّ بنصر المقاتلين فيها «إِنَّا لَنَنصُرُ رُسُلَنَا وَالَّذِينَ آمَنُوا»</w:t>
      </w:r>
      <w:r>
        <w:rPr>
          <w:rStyle w:val="FootnoteReference"/>
        </w:rPr>
        <w:footnoteReference w:id="417"/>
      </w:r>
      <w:r>
        <w:rPr>
          <w:rFonts w:ascii="Amiri" w:hAnsi="Amiri" w:eastAsia="Amiri" w:cs="Amiri"/>
          <w:lang w:bidi="ar-SA"/>
          <w:color w:val="111111"/>
          <w:sz w:val="28"/>
          <w:szCs w:val="28"/>
          <w:rtl/>
        </w:rPr>
        <w:t xml:space="preserve">«إِنَّ اللّه‌َ يُحِبُّ الَّذِينَ يُقَاتِلُونَ فِي سَبِيلِهِ صَفّا»</w:t>
      </w:r>
      <w:r>
        <w:rPr>
          <w:rStyle w:val="FootnoteReference"/>
        </w:rPr>
        <w:footnoteReference w:id="418"/>
      </w:r>
      <w:r>
        <w:rPr>
          <w:rFonts w:ascii="Amiri" w:hAnsi="Amiri" w:eastAsia="Amiri" w:cs="Amiri"/>
          <w:lang w:bidi="ar-SA"/>
          <w:color w:val="111111"/>
          <w:sz w:val="28"/>
          <w:szCs w:val="28"/>
          <w:rtl/>
        </w:rPr>
        <w:t xml:space="preserve">. ونحن بدورنا يجب أن نتضامن مع أهل المبادئ الحقّة وندافع عنهم وننصرهم ، وبالمقابل علينا أن نحارب الذين يحاربون اللّه ورسوله ويظلمون الناس ويقتلون المؤمنين .</w:t>
      </w:r>
    </w:p>
    <w:p>
      <w:pPr>
        <w:pStyle w:val="BookText"/>
      </w:pPr>
      <w:r>
        <w:rPr>
          <w:rFonts w:ascii="Amiri" w:hAnsi="Amiri" w:eastAsia="Amiri" w:cs="Amiri"/>
          <w:lang w:bidi="ar-SA"/>
          <w:color w:val="111111"/>
          <w:sz w:val="28"/>
          <w:szCs w:val="28"/>
          <w:rtl/>
        </w:rPr>
        <w:t xml:space="preserve">والمراد بالسلم هنا الصلح والطاعة والاستسلام والمحبّة والولاية والإسلام ، والمسالم أي المصالح بترك الجهاد والمحاجّة وفعل التقيّة ، أو مطيع أو منقاد أو محبّ أو ولي أو مسلم ، وهذه السبعة المثاني في السلم تجري في سالمكم ، وكلّ منها يكون بالجنان واللسان والأركان .</w:t>
      </w:r>
    </w:p>
    <w:p>
      <w:pPr>
        <w:pStyle w:val="BookText"/>
      </w:pPr>
      <w:r>
        <w:rPr>
          <w:rFonts w:ascii="Amiri" w:hAnsi="Amiri" w:eastAsia="Amiri" w:cs="Amiri"/>
          <w:lang w:bidi="ar-SA"/>
          <w:color w:val="111111"/>
          <w:sz w:val="28"/>
          <w:szCs w:val="28"/>
          <w:rtl/>
        </w:rPr>
        <w:t xml:space="preserve">والمراد بحرب لمن حاربكم ، البراءة من أعدائكم التي هي ركن السلم الذي هو الولاية ، كما ورد في تفسير قوله تعالى :</w:t>
      </w:r>
    </w:p>
    <w:p>
      <w:pPr>
        <w:pStyle w:val="BookText"/>
      </w:pPr>
      <w:r>
        <w:rPr>
          <w:rFonts w:ascii="Amiri" w:hAnsi="Amiri" w:eastAsia="Amiri" w:cs="Amiri"/>
          <w:lang w:bidi="ar-SA"/>
          <w:color w:val="111111"/>
          <w:sz w:val="28"/>
          <w:szCs w:val="28"/>
          <w:rtl/>
        </w:rPr>
        <w:t xml:space="preserve">«ادْخُلُوا فِي السِّلْمِ كَافَّةً»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فالولاية مادّة الإيمان من النور ، والبراءة صورته من الرحمة التي هي صبغة اللّه التي صبغ فيها أحبّاء أمير المؤمنين عليه‌السلام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إلى يوم القيامة ] أي أبدا دائما ، فالمسالمة مع المسالم ، والمحاربة مع المحارب مستمرّان وليس لها أمد محدود ، نعم بعض الناس يسالمون ويحاربون فترة ثمّ يسأمون ، إلاّ أنّ المؤمن الحقيقي لا يتعب ولا يملّ ولا يتهاون إلى النهاية ولذا جاء قوله عليه‌السلام إلى يوم القيامة .</w:t>
      </w:r>
    </w:p>
    <w:p>
      <w:pPr>
        <w:pStyle w:val="BookText"/>
      </w:pPr>
      <w:r>
        <w:rPr>
          <w:rFonts w:ascii="Amiri" w:hAnsi="Amiri" w:eastAsia="Amiri" w:cs="Amiri"/>
          <w:lang w:bidi="ar-SA"/>
          <w:color w:val="111111"/>
          <w:sz w:val="28"/>
          <w:szCs w:val="28"/>
          <w:rtl/>
        </w:rPr>
        <w:t xml:space="preserve">ومن هنا فإنّنا لا نستطيع أن نجمع بين الاعتقاد باللّه عزّوجلّ واللات أو بين [ النبي صلى‌الله‌عليه‌و‌آله ] ومسيلمة الكذّاب ، ولا يمكن الجمع بين محبّة أمير المؤمنين عليه‌السلام ومعاوية السوء ، ولا بين الإمام الحسين عليه‌السلامويزيد الطاغية كما يفعل بعض المسلمين . وقد دعا اللّه عزّوجلّ إلى ذلك حينما اقترح الكفّار على الرسول صلى‌الله‌عليه‌و‌آله بأن يعبدوا اللّه سنة ويعبد المسلمون آلهتهم سنة ، فنزل قوله تعالى : «لاَ أَعْبُدُ مَا تَعْبُدُونَ * وَلاَ أَنْتُمْ عَابِدُونَ مَا أَعْبُدُ * وَلاَ أَنَا عَابِدٌ مَا عَبَدتُّمْ * وَلاَ أَنْتُمْ عَابِدُونَ مَا أَعْبُدُ»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في الزيارة ليس بغريب ، فهو مقتبس من قول رسول اللّه صلى‌الله‌عليه‌و‌آله</w:t>
      </w:r>
    </w:p>
    <w:p>
      <w:pPr>
        <w:pStyle w:val="BookText"/>
      </w:pPr>
      <w:r>
        <w:rPr>
          <w:rFonts w:ascii="Amiri" w:hAnsi="Amiri" w:eastAsia="Amiri" w:cs="Amiri"/>
          <w:lang w:bidi="ar-SA"/>
          <w:color w:val="111111"/>
          <w:sz w:val="28"/>
          <w:szCs w:val="28"/>
          <w:rtl/>
        </w:rPr>
        <w:t xml:space="preserve">حين خاطب أمير المؤمنين عليه‌السلام فقال : « حربك حربي وسلمك سلمي »</w:t>
      </w:r>
      <w:r>
        <w:rPr>
          <w:rStyle w:val="FootnoteReference"/>
        </w:rPr>
        <w:footnoteReference w:id="421"/>
      </w:r>
      <w:r>
        <w:rPr>
          <w:rFonts w:ascii="Amiri" w:hAnsi="Amiri" w:eastAsia="Amiri" w:cs="Amiri"/>
          <w:lang w:bidi="ar-SA"/>
          <w:color w:val="111111"/>
          <w:sz w:val="28"/>
          <w:szCs w:val="28"/>
          <w:rtl/>
        </w:rPr>
        <w:t xml:space="preserve">. وقال صلى‌الله‌عليه‌و‌آله للإمام الحسين وأبيه وأخيه عليهم‌السلام : « إنّي سلم لمن سالمكم وحرب لمن حاربكم »</w:t>
      </w:r>
      <w:r>
        <w:rPr>
          <w:rStyle w:val="FootnoteReference"/>
        </w:rPr>
        <w:footnoteReference w:id="422"/>
      </w:r>
      <w:r>
        <w:rPr>
          <w:rFonts w:ascii="Amiri" w:hAnsi="Amiri" w:eastAsia="Amiri" w:cs="Amiri"/>
          <w:lang w:bidi="ar-SA"/>
          <w:color w:val="111111"/>
          <w:sz w:val="28"/>
          <w:szCs w:val="28"/>
          <w:rtl/>
        </w:rPr>
        <w:t xml:space="preserve">. فهم أهل الحقّ بل الحقّ نفسه ، يقول النبي صلى‌الله‌عليه‌و‌آله : « علي مع الحقّ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 اللّهُ آلَ زِيَادٍ ، وَآلَ مَرْوَانَ ، وَلَعَنَ اللّهُ بَنِي أُمَيَّةَ قَاطِبَةً ، وَلَعَنَ اللّهُ ابْنَ مَرْجَانَةَ ، وَلَعَنَ اللّهُ عُمَرَ ابْنَ سَعْدٍ ، وَلَعَنَ اللّهُ شِمْرَا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والحقّ مع علي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ينبغي علينا أن ندافع عنهم بشتّى الطرق ونتضامن مع محبّيهم ونسالمهم ونكنّ لهم المحبّة والولاء والانقياد ، بل إنّ ذلك من شرائط الإيمان كما قال تعالى :</w:t>
      </w:r>
    </w:p>
    <w:p>
      <w:pPr>
        <w:pStyle w:val="BookText"/>
      </w:pPr>
      <w:r>
        <w:rPr>
          <w:rFonts w:ascii="Amiri" w:hAnsi="Amiri" w:eastAsia="Amiri" w:cs="Amiri"/>
          <w:lang w:bidi="ar-SA"/>
          <w:color w:val="111111"/>
          <w:sz w:val="28"/>
          <w:szCs w:val="28"/>
          <w:rtl/>
        </w:rPr>
        <w:t xml:space="preserve">«يَاأَيُّهَا الَّذِينَ آمَنُوا ادْخُلُوا فِي السِّلْمِ كَافَّةً وَلاَ تَتَّبِعُوا خُطُوَاتِ الشَّيْطَانِ إِنَّهُ لَكُمْ عَدُوٌّ مُبِينٌ»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أبي بصير ، عن الإمام الصادق عليه‌السلام أنّه قال : « أتدري ما السلم ؟ » قال : قلت : لا أعلم ، قال : « ولاية علي والأئمّة الأوصياء من بعده » ، قال : « وخطوات الشيطان واللّه ولاية فلان وفلان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وَلَعَنَ اللّهُ آلَ زِيَادٍ ، وَآلَ مَرْوَانَ ، وَلَعَنَ اللّهُ بَنِي أُمَيَّةَ قَاطِبَةً ، وَلَعَنَ اللّهُ ابْنَ مَرْجَانَةَ ، وَلَعَنَ اللّهُ عُمَرَ ابْنَ سَعْدٍ ، وَلَعَنَ اللّهُ شِمْرَا ] .</w:t>
      </w:r>
    </w:p>
    <w:p>
      <w:pPr>
        <w:pStyle w:val="BookText"/>
      </w:pPr>
      <w:r>
        <w:rPr>
          <w:rFonts w:ascii="Amiri" w:hAnsi="Amiri" w:eastAsia="Amiri" w:cs="Amiri"/>
          <w:lang w:bidi="ar-SA"/>
          <w:color w:val="111111"/>
          <w:sz w:val="28"/>
          <w:szCs w:val="28"/>
          <w:rtl/>
        </w:rPr>
        <w:t xml:space="preserve">لقد استحقّ هؤلاء اللعن ، لظلمهم آل محمّد عليهم‌السلام الذين هم أبواب الرحمة ، والإيمان وأُمناء الرحمان وأولياء النعم كافّة ، ومن بهم تنزل البركات وتمطر السماوات ، فعن الأصبغ بن نباتة قال : قال أمير المؤمنين عليه‌السلام : « ما بال أقوام غيّروا سنّة رسول اللّه صلى‌الله‌عليه‌و‌آله وعدلوا عن وصيّته لا يتخوّفون أن ينزل بهم العذاب » ، ثمّ</w:t>
      </w:r>
    </w:p>
    <w:p>
      <w:pPr>
        <w:pStyle w:val="BookText"/>
      </w:pPr>
      <w:r>
        <w:rPr>
          <w:rFonts w:ascii="Amiri" w:hAnsi="Amiri" w:eastAsia="Amiri" w:cs="Amiri"/>
          <w:lang w:bidi="ar-SA"/>
          <w:color w:val="111111"/>
          <w:sz w:val="28"/>
          <w:szCs w:val="28"/>
          <w:rtl/>
        </w:rPr>
        <w:t xml:space="preserve">تلا هذه الآية : «أَلَمْ تَرَى إِلَى الَّذِينَ بَدَّلُوا نِعْمَةَ اللّه‌ِ كُفْرا وَأَحَلُّوا قَوْمَهُمْ دَارَ الْبَوَارِ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جَهَنَّمَ»</w:t>
      </w:r>
      <w:r>
        <w:rPr>
          <w:rStyle w:val="FootnoteReference"/>
        </w:rPr>
        <w:footnoteReference w:id="426"/>
      </w:r>
      <w:r>
        <w:rPr>
          <w:rFonts w:ascii="Amiri" w:hAnsi="Amiri" w:eastAsia="Amiri" w:cs="Amiri"/>
          <w:lang w:bidi="ar-SA"/>
          <w:color w:val="111111"/>
          <w:sz w:val="28"/>
          <w:szCs w:val="28"/>
          <w:rtl/>
        </w:rPr>
        <w:t xml:space="preserve">ثمّ قال : « نحن النعمة التي أنعم اللّه بها على العباد وبنا يفوز من فاز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بدأ اللعن بآل زياد وآل مروان ، إشارة إلى كونهما المنشأ لطغيانهم وظلمهم ، والمربّين لهم . ولا يخفى أنّ (زياد ومروان) داخلان في حكم اللعن أيضا ، كما أنّ فرعون داخل في حكم آل فرعون ، فاللعن عليهما في حكم اللعن على الكل .</w:t>
      </w:r>
    </w:p>
    <w:p>
      <w:pPr>
        <w:pStyle w:val="BookText"/>
      </w:pPr>
      <w:r>
        <w:rPr>
          <w:rFonts w:ascii="Amiri" w:hAnsi="Amiri" w:eastAsia="Amiri" w:cs="Amiri"/>
          <w:lang w:bidi="ar-SA"/>
          <w:color w:val="111111"/>
          <w:sz w:val="28"/>
          <w:szCs w:val="28"/>
          <w:rtl/>
        </w:rPr>
        <w:t xml:space="preserve">[ ومروان ] هو مروان بن الحكم ، وهو المعروف ب- (ابن الطريد) حيث طرد رسول اللّه صلى‌الله‌عليه‌و‌آله أباه ، ففي الحديث أنّ رسول اللّه صلى‌الله‌عليه‌و‌آلهقال : « إذا رأيتم الحَكَم فاقتلوه ولو تحت أستار الكعبة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أن يكون المراد ب- [ بني أُميّة ] كلّ من عادى أهل البيت عليهم‌السلام وإن لم ينتموا إليهم حسب النسب الظاهري . [ وابن مرجانة ] هو ابن زياد اللعين ، وتخصيصه بالذكر مع دخوله في العموم وهو [ آل زياد ] لشدّة ظلمه وطغيانه ، كما لا يخفى على من تتبّع في وقائعه من معاداته لأهل بيت الرسول عليهم‌السلام وحثّه على قتل</w:t>
      </w:r>
    </w:p>
    <w:p>
      <w:pPr>
        <w:pStyle w:val="BookText"/>
      </w:pPr>
      <w:r>
        <w:rPr>
          <w:rFonts w:ascii="Amiri" w:hAnsi="Amiri" w:eastAsia="Amiri" w:cs="Amiri"/>
          <w:lang w:bidi="ar-SA"/>
          <w:color w:val="111111"/>
          <w:sz w:val="28"/>
          <w:szCs w:val="28"/>
          <w:rtl/>
        </w:rPr>
        <w:t xml:space="preserve">الإمام الحسين عليه‌السلام وأصحابه وبعثه عمر بن سعد وشمرا وأشباههما إلى كربلاء لذلك ، وهتكه عترة الرسول في مجلسه حيث تجاسر عليهم بأقواله وأفعاله لعنه اللّه لعنا وبيلاً أبدا دائما ، وكان ابن زياد معروفا بالدعي إذ أنّ أباه زياد بن سمية وكانت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أُمه سمية مشهورة بالزنا ، وقد ولد على فراش أبي عبيد عبد بني علاج من ثقيف ، فادّعى معاوية أنّ أبا سفيان زنا بأُمّ زياد فأولدها زيادا ، وأنّه أخوه فصار اسمه الدعي وكانت عائشة تسمّيه زياد ابن أبيه ، لأنّه ليس له أب معروف</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عمر بن سعد فقد نسبوا أباه إلى غير أبيه ، وأنّه رجل من بني عذرة وكان خدنا</w:t>
      </w:r>
      <w:r>
        <w:rPr>
          <w:rStyle w:val="FootnoteReference"/>
        </w:rPr>
        <w:footnoteReference w:id="430"/>
      </w:r>
      <w:r>
        <w:rPr>
          <w:rFonts w:ascii="Amiri" w:hAnsi="Amiri" w:eastAsia="Amiri" w:cs="Amiri"/>
          <w:lang w:bidi="ar-SA"/>
          <w:color w:val="111111"/>
          <w:sz w:val="28"/>
          <w:szCs w:val="28"/>
          <w:rtl/>
        </w:rPr>
        <w:t xml:space="preserve">لأُمّه ، ويشهد بذلك قول معاوية حين قال سعد له : أنا أحقّ بهذا الأمر منك ، فقال معاوية له : يأبى عليك بنو عذرة وضرط 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هؤلاء الظلمة قول رسول اللّه صلى‌الله‌عليه‌و‌آله في حقّهم : « إنّ في النار منزلة لم يكن يستحقّها أحد من الناس إلاّ بقتل الحسين بن علي عليهماالسلام ، ويحيى بن زكريا - على نبيّنا وآله وعليهما السلام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فهناك لعن يعمّ هذه العوائل جميعا (آل زياد وآل مروان) لخباثتهم ودناءتهم وكيدهم للإسلام ، وفي مقابل هذه الأُسر الملعونة هناك أُسر طيّبة اصطفاها اللّه سبحانه ومنها : آل إبراهيم ، وآل عمران ، و [ وآل البيت فهم من آل إبراهيم ] فإنّهم كانوا «ذُرِّيَّةً بَعْضُهَا مِنْ بَعْضٍ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 اللّهُ أُمَّةً اَسْرَجَتْ ، وَاَلْجَمَتْ ، وَتَنَقَّبَتْ لِقِتَالِكَ</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ذكر الإمام الحسين عليه‌السلام هذه الآية «ذُرِّيَّةً ...» حين أراد البراز يوم عاشوراء ولده علي الأكبر عليه‌السلام .</w:t>
      </w:r>
    </w:p>
    <w:p>
      <w:pPr>
        <w:pStyle w:val="BookText"/>
      </w:pPr>
      <w:r>
        <w:rPr>
          <w:rFonts w:ascii="Amiri" w:hAnsi="Amiri" w:eastAsia="Amiri" w:cs="Amiri"/>
          <w:lang w:bidi="ar-SA"/>
          <w:color w:val="111111"/>
          <w:sz w:val="28"/>
          <w:szCs w:val="28"/>
          <w:rtl/>
        </w:rPr>
        <w:t xml:space="preserve">ولو لم يكن في حقّ بني أُميّة إلاّ التعبير القرآني حيث وصفهم بالشجرة الملعونة لكفى ، فعن عائشة أنّها قالت لمروان بن الحكم : سمعت رسول اللّه صلى‌الله‌عليه‌و‌آله يقول لأبيك وجدك : « إنّكم الشجرة الملعونة في القرآن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هناك استثناءات قليلة لا يشملها هذا اللعن لم تذكر ، لأنّ النادر كالمعدوم ، ومنهم خالد بن سعيد بن العاص ، وأبو العاص بن الربيع اللذان ثبتا مع أمير المؤمنين عليه‌السلام .</w:t>
      </w:r>
    </w:p>
    <w:p>
      <w:pPr>
        <w:pStyle w:val="BookText"/>
      </w:pPr>
      <w:r>
        <w:rPr>
          <w:rFonts w:ascii="Amiri" w:hAnsi="Amiri" w:eastAsia="Amiri" w:cs="Amiri"/>
          <w:lang w:bidi="ar-SA"/>
          <w:color w:val="111111"/>
          <w:sz w:val="28"/>
          <w:szCs w:val="28"/>
          <w:rtl/>
        </w:rPr>
        <w:t xml:space="preserve">[ وَلَعَنَ اللّهُ أُمَّةً اَسْرَجَتْ ، وَاَلْجَمَتْ ، وَتَنَقَّبَتْ</w:t>
      </w:r>
      <w:r>
        <w:rPr>
          <w:rStyle w:val="FootnoteReference"/>
        </w:rPr>
        <w:footnoteReference w:id="435"/>
      </w:r>
      <w:r>
        <w:rPr>
          <w:rFonts w:ascii="Amiri" w:hAnsi="Amiri" w:eastAsia="Amiri" w:cs="Amiri"/>
          <w:lang w:bidi="ar-SA"/>
          <w:color w:val="111111"/>
          <w:sz w:val="28"/>
          <w:szCs w:val="28"/>
          <w:rtl/>
        </w:rPr>
        <w:t xml:space="preserve">لِقِتَالِكَ ] .</w:t>
      </w:r>
    </w:p>
    <w:p>
      <w:pPr>
        <w:pStyle w:val="BookText"/>
      </w:pPr>
      <w:r>
        <w:rPr>
          <w:rFonts w:ascii="Amiri" w:hAnsi="Amiri" w:eastAsia="Amiri" w:cs="Amiri"/>
          <w:lang w:bidi="ar-SA"/>
          <w:color w:val="111111"/>
          <w:sz w:val="28"/>
          <w:szCs w:val="28"/>
          <w:rtl/>
        </w:rPr>
        <w:t xml:space="preserve">من المسلّمات أنّ لكلّ عمل نتيجة ومكسبا ، إلاّ أنّ بعض الأعمال يجني نتائجها المباشر لها إن شرّا فشرّ وإن خيرا فخير ، وبعضها تعمّ نتائجها السيّئة حتّى</w:t>
      </w:r>
    </w:p>
    <w:p>
      <w:pPr>
        <w:pStyle w:val="BookText"/>
      </w:pPr>
      <w:r>
        <w:rPr>
          <w:rFonts w:ascii="Amiri" w:hAnsi="Amiri" w:eastAsia="Amiri" w:cs="Amiri"/>
          <w:lang w:bidi="ar-SA"/>
          <w:color w:val="111111"/>
          <w:sz w:val="28"/>
          <w:szCs w:val="28"/>
          <w:rtl/>
        </w:rPr>
        <w:t xml:space="preserve">غير المباشرين لها كالسكوت على الظلم وترك الأمر بالمعروف والنهي عن المنكر ، فقد قال تعالى : «وَاتَّقُوا فِتْنَةً لاَ تُصِيبَنَّ الَّذِينَ ظَلَمُوا مِنْكُمْ خَاصَّةً»</w:t>
      </w:r>
      <w:r>
        <w:rPr>
          <w:rStyle w:val="FootnoteReference"/>
        </w:rPr>
        <w:footnoteReference w:id="436"/>
      </w:r>
      <w:r>
        <w:rPr>
          <w:rFonts w:ascii="Amiri" w:hAnsi="Amiri" w:eastAsia="Amiri" w:cs="Amiri"/>
          <w:lang w:bidi="ar-SA"/>
          <w:color w:val="111111"/>
          <w:sz w:val="28"/>
          <w:szCs w:val="28"/>
          <w:rtl/>
        </w:rPr>
        <w:t xml:space="preserve">وفي الحديث « الساكت عن الظلم شيطان أخرس »</w:t>
      </w:r>
      <w:r>
        <w:rPr>
          <w:rStyle w:val="FootnoteReference"/>
        </w:rPr>
        <w:footnoteReference w:id="437"/>
      </w:r>
      <w:r>
        <w:rPr>
          <w:rFonts w:ascii="Amiri" w:hAnsi="Amiri" w:eastAsia="Amiri" w:cs="Amiri"/>
          <w:lang w:bidi="ar-SA"/>
          <w:color w:val="111111"/>
          <w:sz w:val="28"/>
          <w:szCs w:val="28"/>
          <w:rtl/>
        </w:rPr>
        <w:t xml:space="preserve">وما ذلك إلاّ لأهمية العمل ودوره</w:t>
      </w:r>
    </w:p>
    <w:p>
      <w:pPr>
        <w:pStyle w:val="BookText"/>
      </w:pPr>
      <w:r>
        <w:rPr>
          <w:rFonts w:ascii="Amiri" w:hAnsi="Amiri" w:eastAsia="Amiri" w:cs="Amiri"/>
          <w:lang w:bidi="ar-SA"/>
          <w:color w:val="111111"/>
          <w:sz w:val="28"/>
          <w:szCs w:val="28"/>
          <w:rtl/>
        </w:rPr>
        <w:t xml:space="preserve">الكبير ، وهنا نعرف لماذا جاء اللعن بعنوان أُمّة كاملة رغم أنّها لم تباشر القتل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فالسرج واللجام والتنقّب من مقدّمات ذلك العمل الخطير ، ولولاها لما وقع الفعل المباشر بالقتل . ولذا يقول عليه‌السلام في الزيارة : [ أسرجت وألجمت ] أي جعلوا السرج واللجام على خيولهم ومراكبهم . والذي يبدو أنّ المراد بالتنقّب هو محجر العين ، إذ أنّ من عادة العرب التنقّب أي أخذ النقاب في الحروب . وقوله عليه‌السلام : « تهيّأت » أي استعدّت بإعداد أسلحة الحرب ، والظاهر أنّ المراد بهم الأتباع من الجيوش والعساكر فإنّهم مستحقّون اللعن كالرؤساء المباشرين بالقتل ومنهم ابن مرجانة وابن سعد وابن زياد ، وقد أشارت إليهم الزيارة .</w:t>
      </w:r>
    </w:p>
    <w:p>
      <w:pPr>
        <w:pStyle w:val="BookText"/>
      </w:pPr>
      <w:r>
        <w:rPr>
          <w:rFonts w:ascii="Amiri" w:hAnsi="Amiri" w:eastAsia="Amiri" w:cs="Amiri"/>
          <w:lang w:bidi="ar-SA"/>
          <w:color w:val="111111"/>
          <w:sz w:val="28"/>
          <w:szCs w:val="28"/>
          <w:rtl/>
        </w:rPr>
        <w:t xml:space="preserve">إذن التعميم باللعن يشمل عند التحقيق وإمعان النظر كلّ من رمى الإمام عليه‌السلام وأهل بيته عليهم‌السلام بسهم أو ضربهم بسيف أو خنجر أو حجر أو طعنه برمح ونحو ذلك . بل يشمل كلّ من حضر في معسكر ابن زياد ولو لم يباشر بأي عمل من أعمال القتل . ولهذا ذكرت الزيارة أقواما بالقول [ لعن اللّه أُمّة أسرجت وألجمت وتنقّبت</w:t>
      </w:r>
    </w:p>
    <w:p>
      <w:pPr>
        <w:pStyle w:val="BookText"/>
      </w:pPr>
      <w:r>
        <w:rPr>
          <w:rFonts w:ascii="Amiri" w:hAnsi="Amiri" w:eastAsia="Amiri" w:cs="Amiri"/>
          <w:lang w:bidi="ar-SA"/>
          <w:color w:val="111111"/>
          <w:sz w:val="28"/>
          <w:szCs w:val="28"/>
          <w:rtl/>
        </w:rPr>
        <w:t xml:space="preserve">وتهيّأت لقتال الإمام الحسين عليه‌السلام ] مع أنّها لم تباشر القتل وذلك للأسباب التالية :</w:t>
      </w:r>
    </w:p>
    <w:p>
      <w:pPr>
        <w:pStyle w:val="BookText"/>
      </w:pPr>
      <w:r>
        <w:rPr>
          <w:rFonts w:ascii="Amiri" w:hAnsi="Amiri" w:eastAsia="Amiri" w:cs="Amiri"/>
          <w:lang w:bidi="ar-SA"/>
          <w:color w:val="111111"/>
          <w:sz w:val="28"/>
          <w:szCs w:val="28"/>
          <w:rtl/>
        </w:rPr>
        <w:t xml:space="preserve">1 - لأنّ الذي يزرع عليه أن يحصد النتائج ، والذي يمهّد للظالمين يكتوي بنار ظلمهم ، لذا ورد « من أعان ظالما سلّطه اللّه عليه »</w:t>
      </w:r>
      <w:r>
        <w:rPr>
          <w:rStyle w:val="FootnoteReference"/>
        </w:rPr>
        <w:footnoteReference w:id="438"/>
      </w:r>
      <w:r>
        <w:rPr>
          <w:rFonts w:ascii="Amiri" w:hAnsi="Amiri" w:eastAsia="Amiri" w:cs="Amiri"/>
          <w:lang w:bidi="ar-SA"/>
          <w:color w:val="111111"/>
          <w:sz w:val="28"/>
          <w:szCs w:val="28"/>
          <w:rtl/>
        </w:rPr>
        <w:t xml:space="preserve">و « من سلّ سيف البغي قتل به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السرج والتنقّب واللجام أسباب ومقدّمات ، ولولاها لما تمكّن المباشر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القتل .</w:t>
      </w:r>
    </w:p>
    <w:p>
      <w:pPr>
        <w:pStyle w:val="BookText"/>
      </w:pPr>
      <w:r>
        <w:rPr>
          <w:rFonts w:ascii="Amiri" w:hAnsi="Amiri" w:eastAsia="Amiri" w:cs="Amiri"/>
          <w:lang w:bidi="ar-SA"/>
          <w:color w:val="111111"/>
          <w:sz w:val="28"/>
          <w:szCs w:val="28"/>
          <w:rtl/>
        </w:rPr>
        <w:t xml:space="preserve">3 - إنّهم هيّأوا السبب لقتل الإمام وأهل بيته عليهم‌السلام ، فكذلك يجب أن ينالوا نفس الجزاء كأثر وضعي للعمل ، لذلك لا تجد أحدا ممّن شارك في قتل الإمام الحسين عليه‌السلام إلاّ ونال شرّ الجزاء ووصل إلى أسفل سافلين والأخبار والقصص في ذلك كثيرة .</w:t>
      </w:r>
    </w:p>
    <w:p>
      <w:pPr>
        <w:pStyle w:val="BookText"/>
      </w:pPr>
      <w:r>
        <w:rPr>
          <w:rFonts w:ascii="Amiri" w:hAnsi="Amiri" w:eastAsia="Amiri" w:cs="Amiri"/>
          <w:lang w:bidi="ar-SA"/>
          <w:color w:val="111111"/>
          <w:sz w:val="28"/>
          <w:szCs w:val="28"/>
          <w:rtl/>
        </w:rPr>
        <w:t xml:space="preserve">فالأُمّة التي تستعدّ لقتل المظلوم وتتهيّأ لانتهاك حرمته بمبايعة الظالم ومعاونته ، تستحقّ اللعن والعذاب كما لعن بني إسرائيل وغيرهم .</w:t>
      </w:r>
    </w:p>
    <w:p>
      <w:pPr>
        <w:pStyle w:val="BookText"/>
      </w:pPr>
      <w:r>
        <w:rPr>
          <w:rFonts w:ascii="Amiri" w:hAnsi="Amiri" w:eastAsia="Amiri" w:cs="Amiri"/>
          <w:lang w:bidi="ar-SA"/>
          <w:color w:val="111111"/>
          <w:sz w:val="28"/>
          <w:szCs w:val="28"/>
          <w:rtl/>
        </w:rPr>
        <w:t xml:space="preserve">وممّا ذكرنا تتّضح عدّة أُمور 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البعض يتصوّر أنّ السكوت على الظلم أو الدخول معه أو معاونته ومصادقته بقول أو فعل لخوف أو لغيره لا ضير فيه ، وهذا اشتباه بل أنّ أوّل المتضرّرين به سيكون 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مناط اللعن غير مقتصر على الأفعال بل قد يستوجب الإنسان اللعن بسكوته والتخاذل ، وقد ورد في ذلك العديد من الروايات والأحاديث ومنها قوله عليه‌السلام : « إذا ظهرت البدع في أُمّتي فليظهر العالم علمه فمن لم يفعل فعليه لعنة اللّه »</w:t>
      </w:r>
      <w:r>
        <w:rPr>
          <w:rStyle w:val="FootnoteReference"/>
        </w:rPr>
        <w:footnoteReference w:id="440"/>
      </w:r>
      <w:r>
        <w:rPr>
          <w:rFonts w:ascii="Amiri" w:hAnsi="Amiri" w:eastAsia="Amiri" w:cs="Amiri"/>
          <w:lang w:bidi="ar-SA"/>
          <w:color w:val="111111"/>
          <w:sz w:val="28"/>
          <w:szCs w:val="28"/>
          <w:rtl/>
        </w:rPr>
        <w:t xml:space="preserve">وهذا اللعن يناله العالم لسكوته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نزرع نحصد نتائج أفعالنا ، وكلّما هيّئنا مقدّمات حسنة نكسب نتيجة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 نْتَ وَأُمِّي ، لَقَدْ عَظُمَ مُصَابِي بِكَ</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حسنة ، وبالعكس ، لذلك علينا أن نهتمّ بالمقدّمات الحسنة لنحصل على أُمّة صالحة وسعيدة .</w:t>
      </w:r>
    </w:p>
    <w:p>
      <w:pPr>
        <w:pStyle w:val="BookText"/>
      </w:pPr>
      <w:r>
        <w:rPr>
          <w:rFonts w:ascii="Amiri" w:hAnsi="Amiri" w:eastAsia="Amiri" w:cs="Amiri"/>
          <w:lang w:bidi="ar-SA"/>
          <w:color w:val="111111"/>
          <w:sz w:val="28"/>
          <w:szCs w:val="28"/>
          <w:rtl/>
        </w:rPr>
        <w:t xml:space="preserve">[ بِأَبِي</w:t>
      </w:r>
      <w:r>
        <w:rPr>
          <w:rStyle w:val="FootnoteReference"/>
        </w:rPr>
        <w:footnoteReference w:id="441"/>
      </w:r>
      <w:r>
        <w:rPr>
          <w:rFonts w:ascii="Amiri" w:hAnsi="Amiri" w:eastAsia="Amiri" w:cs="Amiri"/>
          <w:lang w:bidi="ar-SA"/>
          <w:color w:val="111111"/>
          <w:sz w:val="28"/>
          <w:szCs w:val="28"/>
          <w:rtl/>
        </w:rPr>
        <w:t xml:space="preserve">أَ نْتَ وَأُمِّي ، لَقَدْ عَظُمَ مُصَابِي بِكَ ] .</w:t>
      </w:r>
    </w:p>
    <w:p>
      <w:pPr>
        <w:pStyle w:val="BookText"/>
      </w:pPr>
      <w:r>
        <w:rPr>
          <w:rFonts w:ascii="Amiri" w:hAnsi="Amiri" w:eastAsia="Amiri" w:cs="Amiri"/>
          <w:lang w:bidi="ar-SA"/>
          <w:color w:val="111111"/>
          <w:sz w:val="28"/>
          <w:szCs w:val="28"/>
          <w:rtl/>
        </w:rPr>
        <w:t xml:space="preserve">أمّا قوله عليه‌السلام [ مصابي ] فهو مصدر ميمي مبني للمفعول أو بمعنى الفاعل ، وهو المصيبة ، مضاف إلى اسم المفعول ، أي عظم اصابتي وابتلائي بك أو مصيبتي وبليّتي بك .</w:t>
      </w:r>
    </w:p>
    <w:p>
      <w:pPr>
        <w:pStyle w:val="BookText"/>
      </w:pPr>
      <w:r>
        <w:rPr>
          <w:rFonts w:ascii="Amiri" w:hAnsi="Amiri" w:eastAsia="Amiri" w:cs="Amiri"/>
          <w:lang w:bidi="ar-SA"/>
          <w:color w:val="111111"/>
          <w:sz w:val="28"/>
          <w:szCs w:val="28"/>
          <w:rtl/>
        </w:rPr>
        <w:t xml:space="preserve">وإنّما يعظم المصاب على المحبّ وإن لم تعظم المصيبة في نفسها ، فكيف إذا كانت المصيبة عظيمة في نفسها مثل مصيبة الإمام الحسين عليه‌السلام التي تصغر دونها جميع المصائب ؟! فقد ورد أنّ مصيبته عليه‌السلام أعظم المصائب ، وقد بكت لمصيبته السماوات السبع والأرضون ، وارتجّ لها العرش ، وضجّ الحافّون حوله ، فعن أبي عبداللّه عليه‌السلام ، قال : « إنّ الحسين عليه‌السلام بكت لقتله السماء والأرض واحمرّتا ولم تبكيا على أحد قطّ إلاّ على يحيى بن زكريا والحسين ابن علي عليهماالسلام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عليه‌السلام : [ بأبي أنت وأُمّي ] فهو تركيب مشتمل على خبر مقدّم ومبتدأ مؤخّر ، والباء للتعدية والمتعلّق محذوف ، أو مستفاد من الحرف على ما قيل ، ولكن الظاهر أنّ الباء للتعدية ، كما يقال : فديتك بنفسي ، حيث عدّى إلى المفعول الآخر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فَأَسْأَلُ اللّهَ الَّذِي أَكْرَمَ مَقَامَكَ ، وَأَكْرَمَنِي بِكَ أَنْ يَرْزُقَنِي طَ-لَبَ ثَأرِكَ</w:t>
      </w:r>
    </w:p>
    <w:p>
      <w:pPr>
        <w:pStyle w:val="BookText"/>
      </w:pPr>
      <w:r>
        <w:rPr>
          <w:rFonts w:ascii="Amiri" w:hAnsi="Amiri" w:eastAsia="Amiri" w:cs="Amiri"/>
          <w:lang w:bidi="ar-SA"/>
          <w:color w:val="111111"/>
          <w:sz w:val="28"/>
          <w:szCs w:val="28"/>
          <w:rtl/>
        </w:rPr>
        <w:t xml:space="preserve">مَعَ إِمَامٍ مَنْصُورٍ مِنْ أَهْلِ بَيْتِ مُحَمَّدٍ صَلَّى اللّهُ عَلَيْهِ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بالباء ، فالفعل متعدٍّ إلى أحد المفعولين بالنفس وإلى النفس بالحرف .</w:t>
      </w:r>
    </w:p>
    <w:p>
      <w:pPr>
        <w:pStyle w:val="BookText"/>
      </w:pPr>
      <w:r>
        <w:rPr>
          <w:rFonts w:ascii="Amiri" w:hAnsi="Amiri" w:eastAsia="Amiri" w:cs="Amiri"/>
          <w:lang w:bidi="ar-SA"/>
          <w:color w:val="111111"/>
          <w:sz w:val="28"/>
          <w:szCs w:val="28"/>
          <w:rtl/>
        </w:rPr>
        <w:t xml:space="preserve">ومن هنا ربما يقال : إنّ هذا التركيب في الأصل جملة فعلية أي (فديتك) بأبي وأُمّي فجعلتهما فداءً لك ووقايةً لنفسك ، وجاءت الجملة اسمية قصدا إلى الدوام والاستمرار كما في (الحمد للّه) . على أنّ هذا التركيب كثيرا ما يستعمل في حقّ من يراد تعظيمه واحترامه مطلقا من باب الكناية من غير ملاحظة معناه الوضعي .</w:t>
      </w:r>
    </w:p>
    <w:p>
      <w:pPr>
        <w:pStyle w:val="BookText"/>
      </w:pPr>
      <w:r>
        <w:rPr>
          <w:rFonts w:ascii="Amiri" w:hAnsi="Amiri" w:eastAsia="Amiri" w:cs="Amiri"/>
          <w:lang w:bidi="ar-SA"/>
          <w:color w:val="111111"/>
          <w:sz w:val="28"/>
          <w:szCs w:val="28"/>
          <w:rtl/>
        </w:rPr>
        <w:t xml:space="preserve">وتقديم الأب على الأُمّ من باب تقديم الأعزّ الأشرف في مقام البذل ، كما في حديث الإمام علي عليه‌السلام في إنفاقه الذهب قبل التبن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أفديك بأبي وأُمّي ، وهذه الجملة تستعمل لبذل الحبيب والعزيز وقاية للأحبّ والأعزّ عند توهّم محارزة تغيّر الأحبّ والأعزّ أو تبدّله ، ولذا لا يستعمل بالنسبة إليه تعالى إذ لا يجوز عليه التغيّر .</w:t>
      </w:r>
    </w:p>
    <w:p>
      <w:pPr>
        <w:pStyle w:val="BookText"/>
      </w:pPr>
      <w:r>
        <w:rPr>
          <w:rFonts w:ascii="Amiri" w:hAnsi="Amiri" w:eastAsia="Amiri" w:cs="Amiri"/>
          <w:lang w:bidi="ar-SA"/>
          <w:color w:val="111111"/>
          <w:sz w:val="28"/>
          <w:szCs w:val="28"/>
          <w:rtl/>
        </w:rPr>
        <w:t xml:space="preserve">[ فَأَسْأَلُ اللّهَ الَّذِي أَكْرَمَ مَقَامَكَ ، وَأَكْرَمَنِي بِكَ أَنْ يَرْزُقَنِي طَ-لَبَ ثَأرِكَ مَعَ إِمَامٍ</w:t>
      </w:r>
    </w:p>
    <w:p>
      <w:pPr>
        <w:pStyle w:val="BookText"/>
      </w:pPr>
      <w:r>
        <w:rPr>
          <w:rFonts w:ascii="Amiri" w:hAnsi="Amiri" w:eastAsia="Amiri" w:cs="Amiri"/>
          <w:lang w:bidi="ar-SA"/>
          <w:color w:val="111111"/>
          <w:sz w:val="28"/>
          <w:szCs w:val="28"/>
          <w:rtl/>
        </w:rPr>
        <w:t xml:space="preserve">مَنْصُورٍ مِنْ أَهْلِ</w:t>
      </w:r>
      <w:r>
        <w:rPr>
          <w:rStyle w:val="FootnoteReference"/>
        </w:rPr>
        <w:footnoteReference w:id="444"/>
      </w:r>
      <w:r>
        <w:rPr>
          <w:rFonts w:ascii="Amiri" w:hAnsi="Amiri" w:eastAsia="Amiri" w:cs="Amiri"/>
          <w:lang w:bidi="ar-SA"/>
          <w:color w:val="111111"/>
          <w:sz w:val="28"/>
          <w:szCs w:val="28"/>
          <w:rtl/>
        </w:rPr>
        <w:t xml:space="preserve">بَيْتِ مُحَمَّدٍ صَلَّى اللّهُ عَلَيْهِ وَآلِهِ ] .</w:t>
      </w:r>
    </w:p>
    <w:p>
      <w:pPr>
        <w:pStyle w:val="BookText"/>
      </w:pPr>
      <w:r>
        <w:rPr>
          <w:rFonts w:ascii="Amiri" w:hAnsi="Amiri" w:eastAsia="Amiri" w:cs="Amiri"/>
          <w:lang w:bidi="ar-SA"/>
          <w:color w:val="111111"/>
          <w:sz w:val="28"/>
          <w:szCs w:val="28"/>
          <w:rtl/>
        </w:rPr>
        <w:t xml:space="preserve">الإكرام : الإعظام والإعزاز</w:t>
      </w:r>
      <w:r>
        <w:rPr>
          <w:rStyle w:val="FootnoteReference"/>
        </w:rPr>
        <w:footnoteReference w:id="445"/>
      </w:r>
      <w:r>
        <w:rPr>
          <w:rFonts w:ascii="Amiri" w:hAnsi="Amiri" w:eastAsia="Amiri" w:cs="Amiri"/>
          <w:lang w:bidi="ar-SA"/>
          <w:color w:val="111111"/>
          <w:sz w:val="28"/>
          <w:szCs w:val="28"/>
          <w:rtl/>
        </w:rPr>
        <w:t xml:space="preserve">، وأكرم مقامك أي بالشهادة الكلّية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والمراد بأكرمني بك : أكرمني بمعرفتك ومحبّتك . [ أن يرزقني ] أي في زمان الرجعة التي هي من ضروريات مذهب الإمامية المدلول عليها بالآيات في القرآن</w:t>
      </w:r>
      <w:r>
        <w:rPr>
          <w:rStyle w:val="FootnoteReference"/>
        </w:rPr>
        <w:footnoteReference w:id="446"/>
      </w:r>
      <w:r>
        <w:rPr>
          <w:rFonts w:ascii="Amiri" w:hAnsi="Amiri" w:eastAsia="Amiri" w:cs="Amiri"/>
          <w:lang w:bidi="ar-SA"/>
          <w:color w:val="111111"/>
          <w:sz w:val="28"/>
          <w:szCs w:val="28"/>
          <w:rtl/>
        </w:rPr>
        <w:t xml:space="preserve">، والأخبار المتواترة ، ففي بعضها أنّ الإمام الصادق عليه‌السلام سئل عن الرجعة أحقّ هي ؟ قال : « نعم » ، فقيل له : من أوّل من يخرج ؟ قال : « الحسين عليه‌السلام على أثر القائم » ، فقلت : ومعه الناس كلّهم ؟ قال : « لا ، بل كما ذكره اللّه في كتابه : «يَوْمَ يُنفَخُ فِي الصُّورِ فَتَأْتُونَ أَفْوَاجا»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مع إمام منصور ] أي بالآيات والجنود من الملائكة والشيعة من الجنّ والإنس ، والمراد به القائم المنتظر عليه‌السلام الذي سيظهر بالضرورة من مذهبنا ، وهو محمّد بن الحسن العسكري عليهماالسلام ، كما ورد في الأخبار المتواترة ، فالتنكير للتعظيم والتفخيم كما في قوله تعالى : «فَقَدْ كُذِّبَتْ رُسُلٌ مِنْ قَبْلِكَ»</w:t>
      </w:r>
      <w:r>
        <w:rPr>
          <w:rStyle w:val="FootnoteReference"/>
        </w:rPr>
        <w:footnoteReference w:id="449"/>
      </w:r>
      <w:r>
        <w:rPr>
          <w:rFonts w:ascii="Amiri" w:hAnsi="Amiri" w:eastAsia="Amiri" w:cs="Amiri"/>
          <w:lang w:bidi="ar-SA"/>
          <w:color w:val="111111"/>
          <w:sz w:val="28"/>
          <w:szCs w:val="28"/>
          <w:rtl/>
        </w:rPr>
        <w:t xml:space="preserve">أي رسل عظام لا لعدم التعيين والنكارة ، فالقائل بالمهدوية النوعية منكر لضرورة من مذهب الاثني عشرية .</w:t>
      </w:r>
    </w:p>
    <w:p>
      <w:pPr>
        <w:pStyle w:val="BookText"/>
      </w:pPr>
      <w:r>
        <w:rPr>
          <w:rFonts w:ascii="Amiri" w:hAnsi="Amiri" w:eastAsia="Amiri" w:cs="Amiri"/>
          <w:lang w:bidi="ar-SA"/>
          <w:color w:val="111111"/>
          <w:sz w:val="28"/>
          <w:szCs w:val="28"/>
          <w:rtl/>
        </w:rPr>
        <w:t xml:space="preserve">وقد ورد في زيارة الجامعة : « معترف بكم ، مؤمن بإيابكم مصدّق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برجعتكم ، منتظر لأمركم ، مرتقب لدولتكم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العبارة تصريح بثبوت رجعتهم عليهم‌السلام إلى الدنيا لما وعدهم اللّه من الدولة والنصرة ، كيف وقد روي : « عمر الدنيا مئة ألف سنة لسائر الناس عشرون ألف سنة وثمانون ألف سنة لآل محمّد عليهم‌السلام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انفردت الإمامية بالاعتقاد بالرجعة ، واعتمدتها كضرورة من ضروريات المذهب ، ونظرية مسلّمة يجب الإقرار بها واعتقادها ، وتجديد الاعتراف بها في الأدعية والزيارات</w:t>
      </w:r>
      <w:r>
        <w:rPr>
          <w:rStyle w:val="FootnoteReference"/>
        </w:rPr>
        <w:footnoteReference w:id="452"/>
      </w:r>
      <w:r>
        <w:rPr>
          <w:rFonts w:ascii="Amiri" w:hAnsi="Amiri" w:eastAsia="Amiri" w:cs="Amiri"/>
          <w:lang w:bidi="ar-SA"/>
          <w:color w:val="111111"/>
          <w:sz w:val="28"/>
          <w:szCs w:val="28"/>
          <w:rtl/>
        </w:rPr>
        <w:t xml:space="preserve">وفي كلّ وقت ، كالإقرار في كثير من الأوقات بالتوحيد والنبوّة والإمامة والمعاد .</w:t>
      </w:r>
    </w:p>
    <w:p>
      <w:pPr>
        <w:pStyle w:val="BookText"/>
      </w:pPr>
      <w:r>
        <w:rPr>
          <w:rFonts w:ascii="Amiri" w:hAnsi="Amiri" w:eastAsia="Amiri" w:cs="Amiri"/>
          <w:lang w:bidi="ar-SA"/>
          <w:color w:val="111111"/>
          <w:sz w:val="28"/>
          <w:szCs w:val="28"/>
          <w:rtl/>
        </w:rPr>
        <w:t xml:space="preserve">وقد دلّت عليها آيات كثيرة وأخبار متواترة ، تزيد على المئتين ، بل عن بعضهم أنّه وقف على ستمائة وعشرين حديثا ومنها ما ورد عن الإمام الصادق عليه‌السلام قال : « أيّام اللّه ثلاثة : يوم يقوم القائم ، ويوم الكرّة ، ويوم القيامة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من يكرّ في رجعة الحسين بن علي عليهماالسلام فيمكث في الأرض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أربعين ألف سنة حتّى يسقط حاجباه على عينيه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إبراهيم قال : قلت لأبي عبداللّه عليه‌السلام : يقول اللّه : «فَإِنَّ لَهُ مَعِيشَةً ضَنكا»</w:t>
      </w:r>
      <w:r>
        <w:rPr>
          <w:rStyle w:val="FootnoteReference"/>
        </w:rPr>
        <w:footnoteReference w:id="455"/>
      </w:r>
      <w:r>
        <w:rPr>
          <w:rFonts w:ascii="Amiri" w:hAnsi="Amiri" w:eastAsia="Amiri" w:cs="Amiri"/>
          <w:lang w:bidi="ar-SA"/>
          <w:color w:val="111111"/>
          <w:sz w:val="28"/>
          <w:szCs w:val="28"/>
          <w:rtl/>
        </w:rPr>
        <w:t xml:space="preserve">فقال : « هي واللّه النصاب » ، قلت : رأيناهم دهرهم أطول في الكفاية حتّى ماتوا ، فقال : « واللّه ذاك في الرجعة يأكلون العذرة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جميل ، عنه عليه‌السلام ، قال : قلت له : قول اللّه : «إِنَّا لَنَنصُرُ رُسُلَنَا وَالَّذِينَ</w:t>
      </w:r>
    </w:p>
    <w:p>
      <w:pPr>
        <w:pStyle w:val="BookText"/>
      </w:pPr>
      <w:r>
        <w:rPr>
          <w:rFonts w:ascii="Amiri" w:hAnsi="Amiri" w:eastAsia="Amiri" w:cs="Amiri"/>
          <w:lang w:bidi="ar-SA"/>
          <w:color w:val="111111"/>
          <w:sz w:val="28"/>
          <w:szCs w:val="28"/>
          <w:rtl/>
        </w:rPr>
        <w:t xml:space="preserve">آمَنُوا فِي الْحَيَاةِ الدُّنْيَا وَيَوْمَ يَقُومُ الْأَشْهَادُ»</w:t>
      </w:r>
      <w:r>
        <w:rPr>
          <w:rStyle w:val="FootnoteReference"/>
        </w:rPr>
        <w:footnoteReference w:id="457"/>
      </w:r>
      <w:r>
        <w:rPr>
          <w:rFonts w:ascii="Amiri" w:hAnsi="Amiri" w:eastAsia="Amiri" w:cs="Amiri"/>
          <w:lang w:bidi="ar-SA"/>
          <w:color w:val="111111"/>
          <w:sz w:val="28"/>
          <w:szCs w:val="28"/>
          <w:rtl/>
        </w:rPr>
        <w:t xml:space="preserve">قال : « ذلك واللّه في الرجعة ، أما علمت أنّ أنبياء اللّه كثيرة لم ينصروا في الدنيا وقتلوا ، وأئمّة قتلوا ولم ينصروا ، فذلك في الرجعة » ، قلت : «وَاسْتَمِعْ يَوْمَ يُنَادِ الْمُنَادِي مِنْ مَكَانٍ قَرِيبٍ * يَوْمَ يَسْمَعُونَ الصَّيْحَةَ بِالْحَقِّ ذَلِكَ يَوْمُ الْخُرُوجِ»</w:t>
      </w:r>
      <w:r>
        <w:rPr>
          <w:rStyle w:val="FootnoteReference"/>
        </w:rPr>
        <w:footnoteReference w:id="458"/>
      </w:r>
      <w:r>
        <w:rPr>
          <w:rFonts w:ascii="Amiri" w:hAnsi="Amiri" w:eastAsia="Amiri" w:cs="Amiri"/>
          <w:lang w:bidi="ar-SA"/>
          <w:color w:val="111111"/>
          <w:sz w:val="28"/>
          <w:szCs w:val="28"/>
          <w:rtl/>
        </w:rPr>
        <w:t xml:space="preserve">قال : « هي الرجعة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عليه‌السلام أيضا ، قال أمير المؤمنين عليه‌السلام في قول اللّه : «رُبَمَا يَوَدُّ الَّذِينَ كَفَرُوا لَوْ كَانُوا مُسْلِمِينَ»</w:t>
      </w:r>
      <w:r>
        <w:rPr>
          <w:rStyle w:val="FootnoteReference"/>
        </w:rPr>
        <w:footnoteReference w:id="460"/>
      </w:r>
      <w:r>
        <w:rPr>
          <w:rFonts w:ascii="Amiri" w:hAnsi="Amiri" w:eastAsia="Amiri" w:cs="Amiri"/>
          <w:lang w:bidi="ar-SA"/>
          <w:color w:val="111111"/>
          <w:sz w:val="28"/>
          <w:szCs w:val="28"/>
          <w:rtl/>
        </w:rPr>
        <w:t xml:space="preserve">قال : « هو إذا خرجت أنا وشيعتي وخرج عثمان بن عفّان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وشيعته ، ونقتل بني أُميّة فعندها يودّ الذين كفروا لو كانوا مسلمين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عنه عليه‌السلام قال : « إنّ إبليس قال : «أَنظِرْنِي إِلَى يَوْمِ يُبْعَثُونَ»</w:t>
      </w:r>
      <w:r>
        <w:rPr>
          <w:rStyle w:val="FootnoteReference"/>
        </w:rPr>
        <w:footnoteReference w:id="462"/>
      </w:r>
      <w:r>
        <w:rPr>
          <w:rFonts w:ascii="Amiri" w:hAnsi="Amiri" w:eastAsia="Amiri" w:cs="Amiri"/>
          <w:lang w:bidi="ar-SA"/>
          <w:color w:val="111111"/>
          <w:sz w:val="28"/>
          <w:szCs w:val="28"/>
          <w:rtl/>
        </w:rPr>
        <w:t xml:space="preserve">فأبى اللّه ذلك ، فقال : «فَإِنَّكَ مِنْ الْمُنْظَرِينَ * إِلَى يَوْمِ الْوَقْتِ الْمَعْلُومِ»</w:t>
      </w:r>
      <w:r>
        <w:rPr>
          <w:rStyle w:val="FootnoteReference"/>
        </w:rPr>
        <w:footnoteReference w:id="463"/>
      </w:r>
      <w:r>
        <w:rPr>
          <w:rFonts w:ascii="Amiri" w:hAnsi="Amiri" w:eastAsia="Amiri" w:cs="Amiri"/>
          <w:lang w:bidi="ar-SA"/>
          <w:color w:val="111111"/>
          <w:sz w:val="28"/>
          <w:szCs w:val="28"/>
          <w:rtl/>
        </w:rPr>
        <w:t xml:space="preserve">فإذا كان</w:t>
      </w:r>
    </w:p>
    <w:p>
      <w:pPr>
        <w:pStyle w:val="BookText"/>
      </w:pPr>
      <w:r>
        <w:rPr>
          <w:rFonts w:ascii="Amiri" w:hAnsi="Amiri" w:eastAsia="Amiri" w:cs="Amiri"/>
          <w:lang w:bidi="ar-SA"/>
          <w:color w:val="111111"/>
          <w:sz w:val="28"/>
          <w:szCs w:val="28"/>
          <w:rtl/>
        </w:rPr>
        <w:t xml:space="preserve">يوم المعلوم ظهر إبليس في جميع أشياعه منذ خلق اللّه آدم إلى يوم الوقت المعلوم ، وهي آخر كرّة يكرّها أمير المؤمنين عليه‌السلام » ، قلت : وأنّها لكرّات ؟ قال :</w:t>
      </w:r>
    </w:p>
    <w:p>
      <w:pPr>
        <w:pStyle w:val="BookText"/>
      </w:pPr>
      <w:r>
        <w:rPr>
          <w:rFonts w:ascii="Amiri" w:hAnsi="Amiri" w:eastAsia="Amiri" w:cs="Amiri"/>
          <w:lang w:bidi="ar-SA"/>
          <w:color w:val="111111"/>
          <w:sz w:val="28"/>
          <w:szCs w:val="28"/>
          <w:rtl/>
        </w:rPr>
        <w:t xml:space="preserve">« نعم ، لكرّات وكرّات ، ما من إمام في قرن إلاّ ويكرُّ معه البرّ والفاجر في دهره حتّى يديل اللّه المؤمن على الكافر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أحدهما عليهماالسلام في قول اللّه : «وَمَنْ كَانَ فِي هَذِهِ أَعْمَى فَهُوَ فِي الاْخِرَةِ أَعْمَى»</w:t>
      </w:r>
      <w:r>
        <w:rPr>
          <w:rStyle w:val="FootnoteReference"/>
        </w:rPr>
        <w:footnoteReference w:id="465"/>
      </w:r>
      <w:r>
        <w:rPr>
          <w:rFonts w:ascii="Amiri" w:hAnsi="Amiri" w:eastAsia="Amiri" w:cs="Amiri"/>
          <w:lang w:bidi="ar-SA"/>
          <w:color w:val="111111"/>
          <w:sz w:val="28"/>
          <w:szCs w:val="28"/>
          <w:rtl/>
        </w:rPr>
        <w:t xml:space="preserve">. قال : « في الرجعة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عليه‌السلام : « ليس أحد من المؤمنين قتل إلاّ سيرجع حتّى يموت ، ولا أحد من المؤمنين يموت إلاّ سيرجع حتّى يقتل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أبي إبراهيم عليه‌السلام قال : « لترجعنّ نفوس ذهبت ، وليقتصنّ يوم يقوم ، ومن عذّب يقتصّ بعذابه ، ومن أُغيظ أغاظ بغيظه ومن قتل اقتصّ بقتله ويردّ لهم أعداءهم معهم حتّى يأخذوا بثأرهم ، ثمّ يعمرون بعدهم ثلاثين شهرا ، ثمّ يموتون في ليلة واحدة قد أدركوا ثأرهم ، وشفوا أنفسهم ، ويصير عدوّهم إلى أشدّ النار عذابا ، ثمّ يوقفون بين يدي الجبّار فيؤخذ لهم بحقوقهم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عليه‌السلام في قول اللّه : «كَلاَّ سَوْفَ تَعْلَمُونَ * ثُمَّ كَلاَّ سَوْفَ تَعْلَمُونَ»</w:t>
      </w:r>
      <w:r>
        <w:rPr>
          <w:rStyle w:val="FootnoteReference"/>
        </w:rPr>
        <w:footnoteReference w:id="469"/>
      </w:r>
      <w:r>
        <w:rPr>
          <w:rFonts w:ascii="Amiri" w:hAnsi="Amiri" w:eastAsia="Amiri" w:cs="Amiri"/>
          <w:lang w:bidi="ar-SA"/>
          <w:color w:val="111111"/>
          <w:sz w:val="28"/>
          <w:szCs w:val="28"/>
          <w:rtl/>
        </w:rPr>
        <w:t xml:space="preserve">قال : « مرّة بالكرّة ، وأُخرى يوم القيامة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عن علي عليه‌السلام قال :</w:t>
      </w:r>
    </w:p>
    <w:p>
      <w:pPr>
        <w:pStyle w:val="BookText"/>
      </w:pPr>
      <w:r>
        <w:rPr>
          <w:rFonts w:ascii="Amiri" w:hAnsi="Amiri" w:eastAsia="Amiri" w:cs="Amiri"/>
          <w:lang w:bidi="ar-SA"/>
          <w:color w:val="111111"/>
          <w:sz w:val="28"/>
          <w:szCs w:val="28"/>
          <w:rtl/>
        </w:rPr>
        <w:t xml:space="preserve">« وإنّي لصاحب الكرّات ودولة الدول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عليه‌السلام : « كأنّي بسريرٍ من نور قد وضع عليه قبّة من ياقوتة حمراء مكلّلة بالجوهر ، وكأنّي بالحسين جالسا على ذلك السرير ، وحوله تسعون ألف قبّة خضراء ، وكأنّي بالمؤمنين يزورونه ويسلّمون عليه ، فيقول اللّه لهم : أوليائي سلوني فطالما أُوذيتم وذلّلتم واضطهدتم ، فهذا يوم لا تسألوني حاجة من حوائج الدنيا والآخرة إلاّ قضيتها لكم فيكون أكلهم وشربهم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عليه‌السلام : « واللّه ليملكنّ منّا أهل البيت رجل بعد موته ثلاثمائة سنين وتزداد تسعا » ، قلت : متى يكون ذلك ؟ قال : « بعد القائم عليه‌السلام » ، قلت : وكم يقوم القائم عليه‌السلام في عالمه ؟ قال : « تسع عشرة سنة ، ثمّ يخرج المنتصر إلى الدنيا وهو الحسين عليه‌السلام فيطلب بدمه ودماء أصحابه ، فيقتل ويسبي حتّى يخرج السفّاح وهو أمير المؤمنين علي بن أبي طالب عليه‌السلام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عليه‌السلام : « أوّل من تنشقّ الأرض عنه ويرجع إلى الدنيا الحسين بن علي عليهماالسلام . وإنّ الرجعة ليست بعامّة ، وهي خاصّة لا يرجع إلاّ من محض الإيمان محضا ، أو محض الشرك محضا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عليه‌السلام : « إنّ رسول اللّه وعليا عليهماالسلام سيرجعان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إنّ الصادق عليه‌السلام قال حين سئل عن اليوم الذي ذكر اللّه مقداره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القرآن : «فِي يَوْمٍ كَانَ مِقْدَارُهُ خَمْسِينَ أَلْفَ سَنَةٍ»</w:t>
      </w:r>
      <w:r>
        <w:rPr>
          <w:rStyle w:val="FootnoteReference"/>
        </w:rPr>
        <w:footnoteReference w:id="476"/>
      </w:r>
      <w:r>
        <w:rPr>
          <w:rFonts w:ascii="Amiri" w:hAnsi="Amiri" w:eastAsia="Amiri" w:cs="Amiri"/>
          <w:lang w:bidi="ar-SA"/>
          <w:color w:val="111111"/>
          <w:sz w:val="28"/>
          <w:szCs w:val="28"/>
          <w:rtl/>
        </w:rPr>
        <w:t xml:space="preserve">« وهي كرّة رسول اللّه صلى‌الله‌عليه‌و‌آله فيكون ملكه في كرّته خمسين ألف سنة ، ويملك علي عليه‌السلام في كرّته أربعة</w:t>
      </w:r>
    </w:p>
    <w:p>
      <w:pPr>
        <w:pStyle w:val="BookText"/>
      </w:pPr>
      <w:r>
        <w:rPr>
          <w:rFonts w:ascii="Amiri" w:hAnsi="Amiri" w:eastAsia="Amiri" w:cs="Amiri"/>
          <w:lang w:bidi="ar-SA"/>
          <w:color w:val="111111"/>
          <w:sz w:val="28"/>
          <w:szCs w:val="28"/>
          <w:rtl/>
        </w:rPr>
        <w:t xml:space="preserve">وأربعين ألف سنة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إنّه إذا لم يكن مثل هذا متواترا ففي أي شيء يمكن دعوى التواتر ، مع ما روته كافّة الشيعة خلفا عن سلف ، وظنّي أنّ من يشكّ في مثل هذه الأخبار فهو شاكّ في أئمّة الدين ، لما ورد عن الإمام الصادق عليه‌السلام أنّه قال : « ليس منّا من لم يقل</w:t>
      </w:r>
    </w:p>
    <w:p>
      <w:pPr>
        <w:pStyle w:val="BookText"/>
      </w:pPr>
      <w:r>
        <w:rPr>
          <w:rFonts w:ascii="Amiri" w:hAnsi="Amiri" w:eastAsia="Amiri" w:cs="Amiri"/>
          <w:lang w:bidi="ar-SA"/>
          <w:color w:val="111111"/>
          <w:sz w:val="28"/>
          <w:szCs w:val="28"/>
          <w:rtl/>
        </w:rPr>
        <w:t xml:space="preserve">بمتعتنا ، ويؤمن برجعتنا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إنّ هذا أمر ممكن يمكن تعلّق القدرة الإلهية به ، وقد أخبر به الصادقون المعصومون عليهم‌السلام قطعا فيجب الاعتقاد به ، ولو من باب التسليم المأمور به في الآية الكريمة حيث قال تعالى : «فَإِنْ تَنَازَعْتُمْ فِي شَيْءٍ فَرُدُّوهُ إِلَى اللّه‌ِ وَالرَّسُولِ إِنْ كُنتُمْ تُؤْمِنُونَ بِاللّه‌ِ وَالْيَوْمِ الاْخِرِ ذَلِكَ خَيْرٌ وَأَحْسَنُ تَأْوِيلاً»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الأخبار المعتبرة</w:t>
      </w:r>
      <w:r>
        <w:rPr>
          <w:rStyle w:val="FootnoteReference"/>
        </w:rPr>
        <w:footnoteReference w:id="480"/>
      </w:r>
      <w:r>
        <w:rPr>
          <w:rFonts w:ascii="Amiri" w:hAnsi="Amiri" w:eastAsia="Amiri" w:cs="Amiri"/>
          <w:lang w:bidi="ar-SA"/>
          <w:color w:val="111111"/>
          <w:sz w:val="28"/>
          <w:szCs w:val="28"/>
          <w:rtl/>
        </w:rPr>
        <w:t xml:space="preserve">لا يصغى إلى الملاحدة الذين يلقون الشبهات إلى الضعفاء باستبعاد هذا الأمر وانكاره ، وما هذا إلاّ كاستبعاد المعاد ونحوه من الضروريات التي أنكروها بغية إطفاء نور اللّه تعالى فيها ولذا قال تعالى : «يُرِيدُونَ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أَنْ يُطْفِئُوا نُورَ اللّه‌ِ بِأَفْوَاهِهِمْ وَيَأْبَى اللّه‌ُ إِلاَّ أَنْ يُتِمَّ نُورَهُ وَلَوْ كَرِهَ الْكَافِرُونَ»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الأخبار بل صريح كثير منها أنّهم عليهم‌السلام يرجعون إلى الدنيا بأشخاصهم وأجسادهم التي كانوا عليها ، ولا يلتفت إلى من يؤوّلون هذه الأخبار بخلاف ظاهرها من غير برهان قاطع ، متابعة لهوى أنفسهم وسوء آرائهم .</w:t>
      </w:r>
    </w:p>
    <w:p>
      <w:pPr>
        <w:pStyle w:val="BookText"/>
      </w:pPr>
      <w:r>
        <w:rPr>
          <w:rFonts w:ascii="Amiri" w:hAnsi="Amiri" w:eastAsia="Amiri" w:cs="Amiri"/>
          <w:lang w:bidi="ar-SA"/>
          <w:color w:val="111111"/>
          <w:sz w:val="28"/>
          <w:szCs w:val="28"/>
          <w:rtl/>
        </w:rPr>
        <w:t xml:space="preserve">وعلى الرغم من التسليم بأصل الرجعة إلاّ أنّ الأخبار مختلفة ظاهرا في كيفيتها ، وترتيب من يرجع من الأئمّة عليهم‌السلام</w:t>
      </w:r>
      <w:r>
        <w:rPr>
          <w:rStyle w:val="FootnoteReference"/>
        </w:rPr>
        <w:footnoteReference w:id="482"/>
      </w:r>
      <w:r>
        <w:rPr>
          <w:rFonts w:ascii="Amiri" w:hAnsi="Amiri" w:eastAsia="Amiri" w:cs="Amiri"/>
          <w:lang w:bidi="ar-SA"/>
          <w:color w:val="111111"/>
          <w:sz w:val="28"/>
          <w:szCs w:val="28"/>
          <w:rtl/>
        </w:rPr>
        <w:t xml:space="preserve">، علما أنّها لا تصدق على ظهور القائم عليه‌السلام فإنّه عليه‌السلام حي موجود الآن لا شكّ في حياته ، يظهر متى شاء اللّه ، فيملأ الأرض قسطا وعدلاً بعد ما ملئت ظلما وجورا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مضى من أوّل ظهوره عجّل اللّه تعالى فرجه الشريف تسع وخمسون سنة خرج الإمام الحسين عليه‌السلام وهو صامت إلى أن تمضي إحدى عشرة سنة فتقتله امرأة من بني تميم لها لحية كلحية الرجل تسمّى (سعيدة) وهي شقيّة ، فيتولّى الإمام الحسين عليه‌السلام تجهيزه فيقوم بالأمر بعده</w:t>
      </w:r>
      <w:r>
        <w:rPr>
          <w:rStyle w:val="FootnoteReference"/>
        </w:rPr>
        <w:footnoteReference w:id="484"/>
      </w:r>
      <w:r>
        <w:rPr>
          <w:rFonts w:ascii="Amiri" w:hAnsi="Amiri" w:eastAsia="Amiri" w:cs="Amiri"/>
          <w:lang w:bidi="ar-SA"/>
          <w:color w:val="111111"/>
          <w:sz w:val="28"/>
          <w:szCs w:val="28"/>
          <w:rtl/>
        </w:rPr>
        <w:t xml:space="preserve">. إذن الرجعة من زمن خروج الإمام</w:t>
      </w:r>
    </w:p>
    <w:p>
      <w:pPr>
        <w:pStyle w:val="BookText"/>
      </w:pPr>
      <w:r>
        <w:rPr>
          <w:rFonts w:ascii="Amiri" w:hAnsi="Amiri" w:eastAsia="Amiri" w:cs="Amiri"/>
          <w:lang w:bidi="ar-SA"/>
          <w:color w:val="111111"/>
          <w:sz w:val="28"/>
          <w:szCs w:val="28"/>
          <w:rtl/>
        </w:rPr>
        <w:t xml:space="preserve">الحسين عليه‌السلام إلى أن يرفع مع رسول اللّه صلى‌الله‌عليه‌و‌آله وسائر الأئمّة عليهم‌السلام إلى السماء ، وذلك بعد كمال دينهم وسلطنتهم كما وعدهم اللّه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اجْعَلْنِي عِنْدَكَ وَجِيهَا بِالْحُسَيْنِ عَلَيْهِ السَّلاَمُ فِي الدُّنْيَا وَالاْ خِرَةِ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اَللّهُمَّ اجْعَلْنِي عِنْدَكَ وَجِيهَا بِالْحُسَيْنِ عَلَيْهِ السَّلاَمُ فِي الدُّنْيَا وَالاْ خِرَةِ ] .</w:t>
      </w:r>
    </w:p>
    <w:p>
      <w:pPr>
        <w:pStyle w:val="BookText"/>
      </w:pPr>
      <w:r>
        <w:rPr>
          <w:rFonts w:ascii="Amiri" w:hAnsi="Amiri" w:eastAsia="Amiri" w:cs="Amiri"/>
          <w:lang w:bidi="ar-SA"/>
          <w:color w:val="111111"/>
          <w:sz w:val="28"/>
          <w:szCs w:val="28"/>
          <w:rtl/>
        </w:rPr>
        <w:t xml:space="preserve">الظاهر أنّ (الوجيه) بمعنى صاحب الجاه والمقام والمنزلة</w:t>
      </w:r>
      <w:r>
        <w:rPr>
          <w:rStyle w:val="FootnoteReference"/>
        </w:rPr>
        <w:footnoteReference w:id="485"/>
      </w:r>
      <w:r>
        <w:rPr>
          <w:rFonts w:ascii="Amiri" w:hAnsi="Amiri" w:eastAsia="Amiri" w:cs="Amiri"/>
          <w:lang w:bidi="ar-SA"/>
          <w:color w:val="111111"/>
          <w:sz w:val="28"/>
          <w:szCs w:val="28"/>
          <w:rtl/>
        </w:rPr>
        <w:t xml:space="preserve">والعزّ ، وفي هذه الفقرة ثلاث ملاحظات :</w:t>
      </w:r>
    </w:p>
    <w:p>
      <w:pPr>
        <w:pStyle w:val="BookText"/>
      </w:pPr>
      <w:r>
        <w:rPr>
          <w:rFonts w:ascii="Amiri" w:hAnsi="Amiri" w:eastAsia="Amiri" w:cs="Amiri"/>
          <w:lang w:bidi="ar-SA"/>
          <w:color w:val="111111"/>
          <w:sz w:val="28"/>
          <w:szCs w:val="28"/>
          <w:rtl/>
        </w:rPr>
        <w:t xml:space="preserve">أوّلاً : أنّ الأفراد عادة ما يطلبون (الوجاهة الاجتماعية) عند الناس ، ولا مانع من ذلك في حدّ ذاته ، إلاّ أنّ نظر المؤمن أن يكون وجيها عند اللّه تعالى ، وإذا</w:t>
      </w:r>
    </w:p>
    <w:p>
      <w:pPr>
        <w:pStyle w:val="BookText"/>
      </w:pPr>
      <w:r>
        <w:rPr>
          <w:rFonts w:ascii="Amiri" w:hAnsi="Amiri" w:eastAsia="Amiri" w:cs="Amiri"/>
          <w:lang w:bidi="ar-SA"/>
          <w:color w:val="111111"/>
          <w:sz w:val="28"/>
          <w:szCs w:val="28"/>
          <w:rtl/>
        </w:rPr>
        <w:t xml:space="preserve">حصل التعارض بين الوجاهتين ، فالمهمّ - عند المؤمن - أن تكون الوجاهة عند اللّه لا عند الناس .</w:t>
      </w:r>
    </w:p>
    <w:p>
      <w:pPr>
        <w:pStyle w:val="BookText"/>
      </w:pPr>
      <w:r>
        <w:rPr>
          <w:rFonts w:ascii="Amiri" w:hAnsi="Amiri" w:eastAsia="Amiri" w:cs="Amiri"/>
          <w:lang w:bidi="ar-SA"/>
          <w:color w:val="111111"/>
          <w:sz w:val="28"/>
          <w:szCs w:val="28"/>
          <w:rtl/>
        </w:rPr>
        <w:t xml:space="preserve">وإلى ذلك يشير الشاعر في قوله :</w:t>
      </w:r>
    </w:p>
    <w:p>
      <w:pPr>
        <w:pStyle w:val="BookText"/>
      </w:pPr>
      <w:r>
        <w:rPr>
          <w:rFonts w:ascii="Amiri" w:hAnsi="Amiri" w:eastAsia="Amiri" w:cs="Amiri"/>
          <w:lang w:bidi="ar-SA"/>
          <w:color w:val="111111"/>
          <w:sz w:val="28"/>
          <w:szCs w:val="28"/>
          <w:rtl/>
        </w:rPr>
        <w:t xml:space="preserve">فياليت ما بيني وبينك عامر</w:t>
      </w:r>
    </w:p>
    <w:p>
      <w:pPr>
        <w:pStyle w:val="BookText"/>
      </w:pPr>
      <w:r>
        <w:rPr>
          <w:rFonts w:ascii="Amiri" w:hAnsi="Amiri" w:eastAsia="Amiri" w:cs="Amiri"/>
          <w:lang w:bidi="ar-SA"/>
          <w:color w:val="111111"/>
          <w:sz w:val="28"/>
          <w:szCs w:val="28"/>
          <w:rtl/>
        </w:rPr>
        <w:t xml:space="preserve">وبيني وبين العالمين خراب</w:t>
      </w:r>
    </w:p>
    <w:p>
      <w:pPr>
        <w:pStyle w:val="BookText"/>
      </w:pPr>
      <w:r>
        <w:rPr>
          <w:rFonts w:ascii="Amiri" w:hAnsi="Amiri" w:eastAsia="Amiri" w:cs="Amiri"/>
          <w:lang w:bidi="ar-SA"/>
          <w:color w:val="111111"/>
          <w:sz w:val="28"/>
          <w:szCs w:val="28"/>
          <w:rtl/>
        </w:rPr>
        <w:t xml:space="preserve">ومن هذا الوجه قوله عليه‌السلام في الزيارة : [ عندك وجيها ] ، فهو يطلب الوجاهة عنده تعالى ، إذ أنّه لا اعتناء بالعزّ والجاه عند الخلق ، وإنّما العزّ الحقيقي هو العزّ عند الخالق .</w:t>
      </w:r>
    </w:p>
    <w:p>
      <w:pPr>
        <w:pStyle w:val="BookText"/>
      </w:pPr>
      <w:r>
        <w:rPr>
          <w:rFonts w:ascii="Amiri" w:hAnsi="Amiri" w:eastAsia="Amiri" w:cs="Amiri"/>
          <w:lang w:bidi="ar-SA"/>
          <w:color w:val="111111"/>
          <w:sz w:val="28"/>
          <w:szCs w:val="28"/>
          <w:rtl/>
        </w:rPr>
        <w:t xml:space="preserve">ثانيا : الوجاهة عند اللّه تعالى لها مرحلتان :</w:t>
      </w:r>
    </w:p>
    <w:p>
      <w:pPr>
        <w:pStyle w:val="BookText"/>
      </w:pPr>
      <w:r>
        <w:rPr>
          <w:rFonts w:ascii="Amiri" w:hAnsi="Amiri" w:eastAsia="Amiri" w:cs="Amiri"/>
          <w:lang w:bidi="ar-SA"/>
          <w:color w:val="111111"/>
          <w:sz w:val="28"/>
          <w:szCs w:val="28"/>
          <w:rtl/>
        </w:rPr>
        <w:t xml:space="preserve">(1) وجاهة دنيوية : وهي تكون بأُمور : أوّلها : التقوى ، قال تعالى : «إِنَّ</w:t>
      </w:r>
    </w:p>
    <w:p>
      <w:pPr>
        <w:pStyle w:val="BookText"/>
      </w:pPr>
      <w:r>
        <w:rPr>
          <w:rFonts w:ascii="Amiri" w:hAnsi="Amiri" w:eastAsia="Amiri" w:cs="Amiri"/>
          <w:lang w:bidi="ar-SA"/>
          <w:color w:val="111111"/>
          <w:sz w:val="28"/>
          <w:szCs w:val="28"/>
          <w:rtl/>
        </w:rPr>
        <w:t xml:space="preserve">أَكْرَمَكُمْ عِنْدَ اللّه‌ِ أَتْقَاكُمْ»</w:t>
      </w:r>
      <w:r>
        <w:rPr>
          <w:rStyle w:val="FootnoteReference"/>
        </w:rPr>
        <w:footnoteReference w:id="486"/>
      </w:r>
      <w:r>
        <w:rPr>
          <w:rFonts w:ascii="Amiri" w:hAnsi="Amiri" w:eastAsia="Amiri" w:cs="Amiri"/>
          <w:lang w:bidi="ar-SA"/>
          <w:color w:val="111111"/>
          <w:sz w:val="28"/>
          <w:szCs w:val="28"/>
          <w:rtl/>
        </w:rPr>
        <w:t xml:space="preserve">. وثانيها : العلم قال تعالى : «هَلْ يَسْتَوِي الَّذِينَ يَعْلَمُونَ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وَالَّذِينَ لاَ يَعْلَمُونَ»</w:t>
      </w:r>
      <w:r>
        <w:rPr>
          <w:rStyle w:val="FootnoteReference"/>
        </w:rPr>
        <w:footnoteReference w:id="487"/>
      </w:r>
      <w:r>
        <w:rPr>
          <w:rFonts w:ascii="Amiri" w:hAnsi="Amiri" w:eastAsia="Amiri" w:cs="Amiri"/>
          <w:lang w:bidi="ar-SA"/>
          <w:color w:val="111111"/>
          <w:sz w:val="28"/>
          <w:szCs w:val="28"/>
          <w:rtl/>
        </w:rPr>
        <w:t xml:space="preserve">وثالثها : الجهاد قال تعالى : «فَضَّلَ اللّه‌ُ الْمُجَاهِدِينَ عَلَى الْقَاعِدِينَ أَجْرا عَظِيما»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وجاهة أُخروية : وهي تكون بالمقامات والدرجات العليا .</w:t>
      </w:r>
    </w:p>
    <w:p>
      <w:pPr>
        <w:pStyle w:val="BookText"/>
      </w:pPr>
      <w:r>
        <w:rPr>
          <w:rFonts w:ascii="Amiri" w:hAnsi="Amiri" w:eastAsia="Amiri" w:cs="Amiri"/>
          <w:lang w:bidi="ar-SA"/>
          <w:color w:val="111111"/>
          <w:sz w:val="28"/>
          <w:szCs w:val="28"/>
          <w:rtl/>
        </w:rPr>
        <w:t xml:space="preserve">والمؤمن يطلب كلتيهما ، كما قال الشاعر :</w:t>
      </w:r>
    </w:p>
    <w:p>
      <w:pPr>
        <w:pStyle w:val="BookText"/>
      </w:pPr>
      <w:r>
        <w:rPr>
          <w:rFonts w:ascii="Amiri" w:hAnsi="Amiri" w:eastAsia="Amiri" w:cs="Amiri"/>
          <w:lang w:bidi="ar-SA"/>
          <w:color w:val="111111"/>
          <w:sz w:val="28"/>
          <w:szCs w:val="28"/>
          <w:rtl/>
        </w:rPr>
        <w:t xml:space="preserve">وواحد فاز بكلتيهما</w:t>
      </w:r>
    </w:p>
    <w:p>
      <w:pPr>
        <w:pStyle w:val="BookText"/>
      </w:pPr>
      <w:r>
        <w:rPr>
          <w:rFonts w:ascii="Amiri" w:hAnsi="Amiri" w:eastAsia="Amiri" w:cs="Amiri"/>
          <w:lang w:bidi="ar-SA"/>
          <w:color w:val="111111"/>
          <w:sz w:val="28"/>
          <w:szCs w:val="28"/>
          <w:rtl/>
        </w:rPr>
        <w:t xml:space="preserve">قد جمع الدنيا مع الآخرة</w:t>
      </w:r>
    </w:p>
    <w:p>
      <w:pPr>
        <w:pStyle w:val="BookText"/>
      </w:pPr>
      <w:r>
        <w:rPr>
          <w:rFonts w:ascii="Amiri" w:hAnsi="Amiri" w:eastAsia="Amiri" w:cs="Amiri"/>
          <w:lang w:bidi="ar-SA"/>
          <w:color w:val="111111"/>
          <w:sz w:val="28"/>
          <w:szCs w:val="28"/>
          <w:rtl/>
        </w:rPr>
        <w:t xml:space="preserve">ثالثا : أنّنا نحتاج إلى (وسيط) لنيل هذه الوجاهة ، وأهل البيت عليهم‌السلام وإن كانوا جميعا وسطاء لنيل الوجاهة عند اللّه تعالى ، إلاّ أنّ سفينة الحسين عليه‌السلام أوسع وفي لجج البحار أسرع .</w:t>
      </w:r>
    </w:p>
    <w:p>
      <w:pPr>
        <w:pStyle w:val="BookText"/>
      </w:pPr>
      <w:r>
        <w:rPr>
          <w:rFonts w:ascii="Amiri" w:hAnsi="Amiri" w:eastAsia="Amiri" w:cs="Amiri"/>
          <w:lang w:bidi="ar-SA"/>
          <w:color w:val="111111"/>
          <w:sz w:val="28"/>
          <w:szCs w:val="28"/>
          <w:rtl/>
        </w:rPr>
        <w:t xml:space="preserve">ولذا يطلب الداعي الوجاهة عنده تعالى به عليه‌السلام ، كما أشار إلى ذلك الشيخ الأميني رحمه‌الله</w:t>
      </w:r>
      <w:r>
        <w:rPr>
          <w:rStyle w:val="FootnoteReference"/>
        </w:rPr>
        <w:footnoteReference w:id="489"/>
      </w:r>
    </w:p>
    <w:p>
      <w:pPr>
        <w:pStyle w:val="BookText"/>
      </w:pPr>
      <w:r>
        <w:rPr>
          <w:rFonts w:ascii="Amiri" w:hAnsi="Amiri" w:eastAsia="Amiri" w:cs="Amiri"/>
          <w:lang w:bidi="ar-SA"/>
          <w:color w:val="111111"/>
          <w:sz w:val="28"/>
          <w:szCs w:val="28"/>
          <w:rtl/>
        </w:rPr>
        <w:t xml:space="preserve">أكابر العلماء أمثال : آية اللّه السيّد محمّد باقر الفيروزآبادي والسيّد أبي تراب الخونساري ، والميرزا علي الإيرواني ، وآية اللّه الميرزا أبو الحسن المشكيني .</w:t>
      </w:r>
    </w:p>
    <w:p>
      <w:pPr>
        <w:pStyle w:val="BookText"/>
      </w:pPr>
      <w:r>
        <w:rPr>
          <w:rFonts w:ascii="Amiri" w:hAnsi="Amiri" w:eastAsia="Amiri" w:cs="Amiri"/>
          <w:lang w:bidi="ar-SA"/>
          <w:color w:val="111111"/>
          <w:sz w:val="28"/>
          <w:szCs w:val="28"/>
          <w:rtl/>
        </w:rPr>
        <w:t xml:space="preserve">له مؤلّفات عديدة منها : شهداء الفضيلة ، سيرتنا وسنّتنا ، آداب الزائرين لمن يمّم الحائر ، تعليقة على كتاب الرسائل ، تعليقة على المكاسب ، المقاصد العلية في المطالب السنية ، رياض الأُنس ، ثمرات الأسفار ، العترة الطاهرة في الكتاب العزيز ، وأشهرها هي موسوعة الغدير ، التي تقع في عشرين مجلّدا طبع منها (11) جلدا ، ألّفها المؤلّف خلال عشرين سنة وعانى من أجل تأليفها كثير من المضايقات وضحّى بالغالي والنفيس من أجلها ، وهي تعتبر من خيرة مؤلّفات الشيعة الإمامية الدالّة على أحقّية مذهب أهل البيت عليهم‌السلام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 الغدير</w:t>
      </w:r>
      <w:r>
        <w:rPr>
          <w:rStyle w:val="FootnoteReference"/>
        </w:rPr>
        <w:footnoteReference w:id="490"/>
      </w:r>
      <w:r>
        <w:rPr>
          <w:rFonts w:ascii="Amiri" w:hAnsi="Amiri" w:eastAsia="Amiri" w:cs="Amiri"/>
          <w:lang w:bidi="ar-SA"/>
          <w:color w:val="111111"/>
          <w:sz w:val="28"/>
          <w:szCs w:val="28"/>
          <w:rtl/>
        </w:rPr>
        <w:t xml:space="preserve">في قصّة الشاعر الخليعي</w:t>
      </w:r>
      <w:r>
        <w:rPr>
          <w:rStyle w:val="FootnoteReference"/>
        </w:rPr>
        <w:footnoteReference w:id="491"/>
      </w:r>
      <w:r>
        <w:rPr>
          <w:rFonts w:ascii="Amiri" w:hAnsi="Amiri" w:eastAsia="Amiri" w:cs="Amiri"/>
          <w:lang w:bidi="ar-SA"/>
          <w:color w:val="111111"/>
          <w:sz w:val="28"/>
          <w:szCs w:val="28"/>
          <w:rtl/>
        </w:rPr>
        <w:t xml:space="preserve">وذكر هذين البيتين :</w:t>
      </w:r>
    </w:p>
    <w:p>
      <w:pPr>
        <w:pStyle w:val="BookText"/>
      </w:pPr>
      <w:r>
        <w:rPr>
          <w:rFonts w:ascii="Amiri" w:hAnsi="Amiri" w:eastAsia="Amiri" w:cs="Amiri"/>
          <w:lang w:bidi="ar-SA"/>
          <w:color w:val="111111"/>
          <w:sz w:val="28"/>
          <w:szCs w:val="28"/>
          <w:rtl/>
        </w:rPr>
        <w:t xml:space="preserve">إذا شئت النجاة فزر حسينا</w:t>
      </w:r>
    </w:p>
    <w:p>
      <w:pPr>
        <w:pStyle w:val="BookText"/>
      </w:pPr>
      <w:r>
        <w:rPr>
          <w:rFonts w:ascii="Amiri" w:hAnsi="Amiri" w:eastAsia="Amiri" w:cs="Amiri"/>
          <w:lang w:bidi="ar-SA"/>
          <w:color w:val="111111"/>
          <w:sz w:val="28"/>
          <w:szCs w:val="28"/>
          <w:rtl/>
        </w:rPr>
        <w:t xml:space="preserve">لكي تلقى الإله قرير عين</w:t>
      </w:r>
    </w:p>
    <w:p>
      <w:pPr>
        <w:pStyle w:val="BookText"/>
      </w:pPr>
      <w:r>
        <w:rPr>
          <w:rFonts w:ascii="Amiri" w:hAnsi="Amiri" w:eastAsia="Amiri" w:cs="Amiri"/>
          <w:lang w:bidi="ar-SA"/>
          <w:color w:val="111111"/>
          <w:sz w:val="28"/>
          <w:szCs w:val="28"/>
          <w:rtl/>
        </w:rPr>
        <w:t xml:space="preserve">فإنّ النار ليس تمسّ جسما</w:t>
      </w:r>
    </w:p>
    <w:p>
      <w:pPr>
        <w:pStyle w:val="BookText"/>
      </w:pPr>
      <w:r>
        <w:rPr>
          <w:rFonts w:ascii="Amiri" w:hAnsi="Amiri" w:eastAsia="Amiri" w:cs="Amiri"/>
          <w:lang w:bidi="ar-SA"/>
          <w:color w:val="111111"/>
          <w:sz w:val="28"/>
          <w:szCs w:val="28"/>
          <w:rtl/>
        </w:rPr>
        <w:t xml:space="preserve">عليه غبار زوّار الحسين</w:t>
      </w:r>
    </w:p>
    <w:p>
      <w:pPr>
        <w:pStyle w:val="BookText"/>
      </w:pPr>
      <w:r>
        <w:rPr>
          <w:rFonts w:ascii="Amiri" w:hAnsi="Amiri" w:eastAsia="Amiri" w:cs="Amiri"/>
          <w:lang w:bidi="ar-SA"/>
          <w:color w:val="111111"/>
          <w:sz w:val="28"/>
          <w:szCs w:val="28"/>
          <w:rtl/>
        </w:rPr>
        <w:t xml:space="preserve">وفي حديث عائشة كان لعلي عليه‌السلام وجه من الناس حياة فاطمة</w:t>
      </w:r>
      <w:r>
        <w:rPr>
          <w:rStyle w:val="FootnoteReference"/>
        </w:rPr>
        <w:footnoteReference w:id="492"/>
      </w:r>
      <w:r>
        <w:rPr>
          <w:rFonts w:ascii="Amiri" w:hAnsi="Amiri" w:eastAsia="Amiri" w:cs="Amiri"/>
          <w:lang w:bidi="ar-SA"/>
          <w:color w:val="111111"/>
          <w:sz w:val="28"/>
          <w:szCs w:val="28"/>
          <w:rtl/>
        </w:rPr>
        <w:t xml:space="preserve">أي جاه وعزّ فقدهما بعدها</w:t>
      </w:r>
      <w:r>
        <w:rPr>
          <w:rStyle w:val="FootnoteReference"/>
        </w:rPr>
        <w:footnoteReference w:id="493"/>
      </w:r>
      <w:r>
        <w:rPr>
          <w:rFonts w:ascii="Amiri" w:hAnsi="Amiri" w:eastAsia="Amiri" w:cs="Amiri"/>
          <w:lang w:bidi="ar-SA"/>
          <w:color w:val="111111"/>
          <w:sz w:val="28"/>
          <w:szCs w:val="28"/>
          <w:rtl/>
        </w:rPr>
        <w:t xml:space="preserve">. إذن قوله عليه‌السلام [ وجيها ] أي مقرّبا عندك بالحسين عليه‌السلام ، أي بمحبّته ومعرفته ، أو بشفاعته ، فالمؤمن العارف بحقّه عزيز في الدنيا لما يعطى من الكرامة ، والدولة بسبب تقرّبه إلى الإمام الحسين عليه‌السلام ، وفي الآخرة لما يناله من الدرجات الرفيعة في الجنّة ببركته والحشر في زمرته . وقد ورد أنّ شيعتهم معهم ، كما ورد في كلام الإمام الحجّة عليه‌السلام : « وأحيهم في عزّنا وملكنا أو سلطاننا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يَاأَبَا عَبْدِاللّهِ ؛ إِنِّي أَتَقَرَّبُ إِلَى اللّهِ ، وَإِلَى رَسُولِهِ ، وَإِلَى أَمِيرِ الْمُؤْمِنِينَ ، وَإِلَى فَاطِمَةَ ، وإِلَى الْحَسَنِ ، وَإِلَيْكَ ؛ بِمُوَالاَتِكَ ، وَبِالْبَرَاءَةِ مِمَّنْ قَاتَلَكَ وَنَصَبَ لَكَ الْحَرْبَ ، وَبِالْبَرَاءَةِ مِمَّنْ أَسَّسَ أَسَاسَ الظُّلْمِ والْجَوْرِ عَلَيْكُمْ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بعض الأخبار : « إنّا خلقنا من نور اللّه وخلق شيعتنا من دون ذلك النور ، فإذا كان يوم القيامة ألحقت السفلى بالعليا » ، وفيه « يامفضّل أتدري لِمَ</w:t>
      </w:r>
    </w:p>
    <w:p>
      <w:pPr>
        <w:pStyle w:val="BookText"/>
      </w:pPr>
      <w:r>
        <w:rPr>
          <w:rFonts w:ascii="Amiri" w:hAnsi="Amiri" w:eastAsia="Amiri" w:cs="Amiri"/>
          <w:lang w:bidi="ar-SA"/>
          <w:color w:val="111111"/>
          <w:sz w:val="28"/>
          <w:szCs w:val="28"/>
          <w:rtl/>
        </w:rPr>
        <w:t xml:space="preserve">سمّيت الشيعة شيعة ؟ يامفضّل شيعتنا منّا ، ونحن من شيعتنا ، أما ترى هذه الشمس أين تبدو ؟ » قلت : من المشرق ، قال : « وإلى أين تعود ؟ » قلت : إلى المغرب ، قال عليه‌السلام :</w:t>
      </w:r>
    </w:p>
    <w:p>
      <w:pPr>
        <w:pStyle w:val="BookText"/>
      </w:pPr>
      <w:r>
        <w:rPr>
          <w:rFonts w:ascii="Amiri" w:hAnsi="Amiri" w:eastAsia="Amiri" w:cs="Amiri"/>
          <w:lang w:bidi="ar-SA"/>
          <w:color w:val="111111"/>
          <w:sz w:val="28"/>
          <w:szCs w:val="28"/>
          <w:rtl/>
        </w:rPr>
        <w:t xml:space="preserve">« هكذا شيعتنا ، منّا بدؤوا وإلينا يعودون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يَاأَبَا عَبْدِاللّهِ ؛ إِنِّي أَتَقَرَّبُ إِلَى اللّهِ ، وَإِلَى رَسُولِهِ ، وَإِلَى أَمِيرِ الْمُؤْمِنِينَ ، وَإِلَى فَاطِمَةَ ، وإِلَى الْحَسَنِ ، وَإِلَيْكَ ؛ بِمُوَالاَتِكَ ، وَبِالْبَرَاءَةِ مِمَّنْ قَاتَلَكَ وَنَصَبَ لَكَ الْحَرْبَ ، وَبِالْبَرَاءَةِ مِمَّنْ أَسَّسَ أَسَاسَ الظُّلْمِ والْجَوْرِ عَلَيْكُمْ ] .</w:t>
      </w:r>
    </w:p>
    <w:p>
      <w:pPr>
        <w:pStyle w:val="BookText"/>
      </w:pPr>
      <w:r>
        <w:rPr>
          <w:rFonts w:ascii="Amiri" w:hAnsi="Amiri" w:eastAsia="Amiri" w:cs="Amiri"/>
          <w:lang w:bidi="ar-SA"/>
          <w:color w:val="111111"/>
          <w:sz w:val="28"/>
          <w:szCs w:val="28"/>
          <w:rtl/>
        </w:rPr>
        <w:t xml:space="preserve">هنا يذكر عليه‌السلام في الزيارة ترتيب الأئمّة المعصومين عليهم‌السلام ، وبين مراتبهم بالترتيب الذكري إلى الترتيب الواقعي ، واختصاص الإمام الحسين عليه‌السلام بجملة من الأُمور للشهادة لا ينافي أفضلية الإمام الحسن عليه‌السلام في رتبة الإمامة والولاية . وأنّ نسبة الإمام الحسن إلى الإمام الحسين عليهماالسلام كنسبة الإمام علي عليه‌السلام إلى الحسن ، وهذا لا ينافي كون الإمام الحسن عليه‌السلام أكبر من الإمام الحسين عليه‌السلام ؛ لأنّ الكبر والصغر لا دخل لهما في الأفضلية ، فإنّ القائم المنتظر - عجّل اللّه تعالى فرجه - أفضل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الأئمّة الثمانية عليهم‌السلام ، كما دلّ عليه قوله صلى‌الله‌عليه‌و‌آله : « تاسعهم قائمهم أفضلهم »</w:t>
      </w:r>
      <w:r>
        <w:rPr>
          <w:rStyle w:val="FootnoteReference"/>
        </w:rPr>
        <w:footnoteReference w:id="496"/>
      </w:r>
      <w:r>
        <w:rPr>
          <w:rFonts w:ascii="Amiri" w:hAnsi="Amiri" w:eastAsia="Amiri" w:cs="Amiri"/>
          <w:lang w:bidi="ar-SA"/>
          <w:color w:val="111111"/>
          <w:sz w:val="28"/>
          <w:szCs w:val="28"/>
          <w:rtl/>
        </w:rPr>
        <w:t xml:space="preserve">. مع أنّه عليه‌السلامليس أكبر بحسب الظاهر منهم .</w:t>
      </w:r>
    </w:p>
    <w:p>
      <w:pPr>
        <w:pStyle w:val="BookText"/>
      </w:pPr>
      <w:r>
        <w:rPr>
          <w:rFonts w:ascii="Amiri" w:hAnsi="Amiri" w:eastAsia="Amiri" w:cs="Amiri"/>
          <w:lang w:bidi="ar-SA"/>
          <w:color w:val="111111"/>
          <w:sz w:val="28"/>
          <w:szCs w:val="28"/>
          <w:rtl/>
        </w:rPr>
        <w:t xml:space="preserve">والأفضلية إنّما هي بأُمور ذاتية تكوينية إلهية ، قد خفيت على الخلق ، ونحن لا ندرك التفاضل بين أئمّتنا عليهم‌السلام إلاّ بإرشاداتهم وبياناتهم عليهم‌السلام ، فإنّ العقول والأفئدة تقصر عن إدراك ذلك</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حدود الولاية وأسرار الإمامة ، أصلها من النبي محمّد صلى‌الله‌عليه‌و‌آله على جهة الإجمال والبساطة ، لكنّها تمايزت وتقدّرت بالبروج الاثنى عشر والأئمّة الاثني عشر في الكرسي ؛ فوجب أن تكون الأئمّة عليهم‌السلام في مقام التفصيل والتمييز كلّها من نسل علي بن أبي طالب عليه‌السلام ؛ لأنّ مقامه مقام الكرسي ، ولذا قال رسول اللّه صلى‌الله‌عليه‌و‌آله: « إنّ اللّه جعل ذرية كلّ نبي من صلبه ، وجعل ذريتي من صلب علي بن أبي طالب عليه‌السلام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هذه الفقرة أنّ الإيمان لا يستكمل إلاّ بالولاية والبراءة ، وقد تكرّرت كلمة (البراءة) كثيرا في هذه الزيارة وغيرها من الزيارات والنصوص الشرعية ، ولعلّ من أسباب هذا التأكيد لأهمية هذا الركن ، وغفلة كثير من الناس عنه ، إذ أنّ الناس - عادةً - ما يعرفون من الدين جانب الاثبات (التولّي) أمّا جانب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التبرّي فهم لا يعرفونه ولا يولونه الاهتمام المنشود ، وفي الواقع كما أنّ (التولّي) ركن مهم من أركان الدين كذلك (التبرّي) فهو ركن آخر ولا يتم الدين إلاّ بهما معا ، ولمزيد من التوضيح نقول :</w:t>
      </w:r>
    </w:p>
    <w:p>
      <w:pPr>
        <w:pStyle w:val="BookText"/>
      </w:pPr>
      <w:r>
        <w:rPr>
          <w:rFonts w:ascii="Amiri" w:hAnsi="Amiri" w:eastAsia="Amiri" w:cs="Amiri"/>
          <w:lang w:bidi="ar-SA"/>
          <w:color w:val="111111"/>
          <w:sz w:val="28"/>
          <w:szCs w:val="28"/>
          <w:rtl/>
        </w:rPr>
        <w:t xml:space="preserve">لو أنّ شخصا قبل (أُلوهية اللّه تعالى) من دون أن يرفض سائر الآلهة ، فهل يقبل منه ذلك ؟ بالطبع لا .</w:t>
      </w:r>
    </w:p>
    <w:p>
      <w:pPr>
        <w:pStyle w:val="BookText"/>
      </w:pPr>
      <w:r>
        <w:rPr>
          <w:rFonts w:ascii="Amiri" w:hAnsi="Amiri" w:eastAsia="Amiri" w:cs="Amiri"/>
          <w:lang w:bidi="ar-SA"/>
          <w:color w:val="111111"/>
          <w:sz w:val="28"/>
          <w:szCs w:val="28"/>
          <w:rtl/>
        </w:rPr>
        <w:t xml:space="preserve">ومن هنا فإنّ الرسول صلى‌الله‌عليه‌و‌آله من اليوم الأوّل طرح النفي والإثبات معا حيث قال صلى‌الله‌عليه‌و‌آله : « قولوا لا إله إلاّ اللّه تفلحوا »</w:t>
      </w:r>
      <w:r>
        <w:rPr>
          <w:rStyle w:val="FootnoteReference"/>
        </w:rPr>
        <w:footnoteReference w:id="499"/>
      </w:r>
      <w:r>
        <w:rPr>
          <w:rFonts w:ascii="Amiri" w:hAnsi="Amiri" w:eastAsia="Amiri" w:cs="Amiri"/>
          <w:lang w:bidi="ar-SA"/>
          <w:color w:val="111111"/>
          <w:sz w:val="28"/>
          <w:szCs w:val="28"/>
          <w:rtl/>
        </w:rPr>
        <w:t xml:space="preserve">ف- (لا إله) نفي لكلّ الآلهة الزائفة و (إلاّ اللّه) استثناء واحد ينبثق من ضمير ذلك الرفض .</w:t>
      </w:r>
    </w:p>
    <w:p>
      <w:pPr>
        <w:pStyle w:val="BookText"/>
      </w:pPr>
      <w:r>
        <w:rPr>
          <w:rFonts w:ascii="Amiri" w:hAnsi="Amiri" w:eastAsia="Amiri" w:cs="Amiri"/>
          <w:lang w:bidi="ar-SA"/>
          <w:color w:val="111111"/>
          <w:sz w:val="28"/>
          <w:szCs w:val="28"/>
          <w:rtl/>
        </w:rPr>
        <w:t xml:space="preserve">وهكذا الأمر في النبوّة ، فلو أنّ شخصا قبل نبوّة النبي صلى‌الله‌عليه‌و‌آله وقبل معه (نبوّة مسيلمة) فهل يقبل اللّه منه ذلك ؟ الجواب طبعا لا .</w:t>
      </w:r>
    </w:p>
    <w:p>
      <w:pPr>
        <w:pStyle w:val="BookText"/>
      </w:pPr>
      <w:r>
        <w:rPr>
          <w:rFonts w:ascii="Amiri" w:hAnsi="Amiri" w:eastAsia="Amiri" w:cs="Amiri"/>
          <w:lang w:bidi="ar-SA"/>
          <w:color w:val="111111"/>
          <w:sz w:val="28"/>
          <w:szCs w:val="28"/>
          <w:rtl/>
        </w:rPr>
        <w:t xml:space="preserve">وكذا الحال بالنسبة للإمامة ، فلابدّ من قبول أهل البيت عليهم‌السلاموالتمسّك</w:t>
      </w:r>
    </w:p>
    <w:p>
      <w:pPr>
        <w:pStyle w:val="BookText"/>
      </w:pPr>
      <w:r>
        <w:rPr>
          <w:rFonts w:ascii="Amiri" w:hAnsi="Amiri" w:eastAsia="Amiri" w:cs="Amiri"/>
          <w:lang w:bidi="ar-SA"/>
          <w:color w:val="111111"/>
          <w:sz w:val="28"/>
          <w:szCs w:val="28"/>
          <w:rtl/>
        </w:rPr>
        <w:t xml:space="preserve">بولايتهم ورفض أعدائهم والتبرّي منهم ، وإظهار ذلك باللسان مطلوب في مقام الإيمان ، ليكون الظاهر عنوان الباطن .</w:t>
      </w:r>
    </w:p>
    <w:p>
      <w:pPr>
        <w:pStyle w:val="BookText"/>
      </w:pPr>
      <w:r>
        <w:rPr>
          <w:rFonts w:ascii="Amiri" w:hAnsi="Amiri" w:eastAsia="Amiri" w:cs="Amiri"/>
          <w:lang w:bidi="ar-SA"/>
          <w:color w:val="111111"/>
          <w:sz w:val="28"/>
          <w:szCs w:val="28"/>
          <w:rtl/>
        </w:rPr>
        <w:t xml:space="preserve">ويستفاد من هذه الفقرة في الزيارة أيضا أنّ إظهار التقرّب إلى اللّه ، ورسوله ، وابنته فاطمة الزهراء عليهاالسلام وابنها الإمام الحسن عليه‌السلام ، لا يكون إلاّ بموالاة الإمام الحسين عليه‌السلام ومعاداة أعدائه . والعجب كلّ العجب من تلك العصابة التي كانت تتقرّب إلى اللّه بقتله !!! فقد هتكوا حرمة نبيّهم صلى‌الله‌عليه‌و‌آله بقتل بنيه ، وسبي ذراريه ، وأساؤوا الصنع فيهم بما لم يسبقهم إليه أحد من الملل السابقة مع ما أكّده النبي صلى‌الله‌عليه‌و‌آله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 حقّهم من الوصية بمودتهم ومحبّتهم ، حتّى جعل ذلك أجرا لأتعابه في تبليغ النبوّة ، كما قال تعالى : «قُلْ لاَ أَسْأَلُكُمْ عَلَيْهِ أَجْرا إِلاَّ الْمَوَدَّةَ فِي الْقُرْبَى»</w:t>
      </w:r>
      <w:r>
        <w:rPr>
          <w:rStyle w:val="FootnoteReference"/>
        </w:rPr>
        <w:footnoteReference w:id="500"/>
      </w:r>
      <w:r>
        <w:rPr>
          <w:rFonts w:ascii="Amiri" w:hAnsi="Amiri" w:eastAsia="Amiri" w:cs="Amiri"/>
          <w:lang w:bidi="ar-SA"/>
          <w:color w:val="111111"/>
          <w:sz w:val="28"/>
          <w:szCs w:val="28"/>
          <w:rtl/>
        </w:rPr>
        <w:t xml:space="preserve">، فقد أخرج السيوطي في الدرّ المنثور ، عن ابن عباس قال : لمّا نزلت هذه الآية ، قالوا : يارسول اللّه من قرابتك هؤلاء الذين وجبت مودّتهم ؟ قال صلى‌الله‌عليه‌و‌آله : « علي وفاطمة وولداها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فليت شعري ماذا كانوا يصنعون لو أمرهم الرسول صلى‌الله‌عليه‌و‌آله ببغض العترة ، ونصب العداوة لهم أو يمكنهم الزيادة على ما صنعوا ؟</w:t>
      </w:r>
    </w:p>
    <w:p>
      <w:pPr>
        <w:pStyle w:val="BookText"/>
      </w:pPr>
      <w:r>
        <w:rPr>
          <w:rFonts w:ascii="Amiri" w:hAnsi="Amiri" w:eastAsia="Amiri" w:cs="Amiri"/>
          <w:lang w:bidi="ar-SA"/>
          <w:color w:val="111111"/>
          <w:sz w:val="28"/>
          <w:szCs w:val="28"/>
          <w:rtl/>
        </w:rPr>
        <w:t xml:space="preserve">لا أتصوّر أنّهم كانوا يزيدون على ما صدر عنهم من الظلم والطغيان ومعصية الرحمان .</w:t>
      </w:r>
    </w:p>
    <w:p>
      <w:pPr>
        <w:pStyle w:val="BookText"/>
      </w:pPr>
      <w:r>
        <w:rPr>
          <w:rFonts w:ascii="Amiri" w:hAnsi="Amiri" w:eastAsia="Amiri" w:cs="Amiri"/>
          <w:lang w:bidi="ar-SA"/>
          <w:color w:val="111111"/>
          <w:sz w:val="28"/>
          <w:szCs w:val="28"/>
          <w:rtl/>
        </w:rPr>
        <w:t xml:space="preserve">ولنعم ما قيل :</w:t>
      </w:r>
    </w:p>
    <w:p>
      <w:pPr>
        <w:pStyle w:val="BookText"/>
      </w:pPr>
      <w:r>
        <w:rPr>
          <w:rFonts w:ascii="Amiri" w:hAnsi="Amiri" w:eastAsia="Amiri" w:cs="Amiri"/>
          <w:lang w:bidi="ar-SA"/>
          <w:color w:val="111111"/>
          <w:sz w:val="28"/>
          <w:szCs w:val="28"/>
          <w:rtl/>
        </w:rPr>
        <w:t xml:space="preserve">قد أبدلوا الودّ في القربى ببغضهم</w:t>
      </w:r>
    </w:p>
    <w:p>
      <w:pPr>
        <w:pStyle w:val="BookText"/>
      </w:pPr>
      <w:r>
        <w:rPr>
          <w:rFonts w:ascii="Amiri" w:hAnsi="Amiri" w:eastAsia="Amiri" w:cs="Amiri"/>
          <w:lang w:bidi="ar-SA"/>
          <w:color w:val="111111"/>
          <w:sz w:val="28"/>
          <w:szCs w:val="28"/>
          <w:rtl/>
        </w:rPr>
        <w:t xml:space="preserve">كأنّما ودّهم في الذكر بغضاء</w:t>
      </w:r>
    </w:p>
    <w:p>
      <w:pPr>
        <w:pStyle w:val="BookText"/>
      </w:pPr>
      <w:r>
        <w:rPr>
          <w:rFonts w:ascii="Amiri" w:hAnsi="Amiri" w:eastAsia="Amiri" w:cs="Amiri"/>
          <w:lang w:bidi="ar-SA"/>
          <w:color w:val="111111"/>
          <w:sz w:val="28"/>
          <w:szCs w:val="28"/>
          <w:rtl/>
        </w:rPr>
        <w:t xml:space="preserve">وقيل أيضا :</w:t>
      </w:r>
    </w:p>
    <w:p>
      <w:pPr>
        <w:pStyle w:val="BookText"/>
      </w:pPr>
      <w:r>
        <w:rPr>
          <w:rFonts w:ascii="Amiri" w:hAnsi="Amiri" w:eastAsia="Amiri" w:cs="Amiri"/>
          <w:lang w:bidi="ar-SA"/>
          <w:color w:val="111111"/>
          <w:sz w:val="28"/>
          <w:szCs w:val="28"/>
          <w:rtl/>
        </w:rPr>
        <w:t xml:space="preserve">هم أهل بيت رسول اللّه جدّهم</w:t>
      </w:r>
    </w:p>
    <w:p>
      <w:pPr>
        <w:pStyle w:val="BookText"/>
      </w:pPr>
      <w:r>
        <w:rPr>
          <w:rFonts w:ascii="Amiri" w:hAnsi="Amiri" w:eastAsia="Amiri" w:cs="Amiri"/>
          <w:lang w:bidi="ar-SA"/>
          <w:color w:val="111111"/>
          <w:sz w:val="28"/>
          <w:szCs w:val="28"/>
          <w:rtl/>
        </w:rPr>
        <w:t xml:space="preserve">أجر الرسالة عند اللّه ودّهمُ</w:t>
      </w:r>
    </w:p>
    <w:p>
      <w:pPr>
        <w:pStyle w:val="BookText"/>
      </w:pPr>
      <w:r>
        <w:rPr>
          <w:rFonts w:ascii="Amiri" w:hAnsi="Amiri" w:eastAsia="Amiri" w:cs="Amiri"/>
          <w:lang w:bidi="ar-SA"/>
          <w:color w:val="111111"/>
          <w:sz w:val="28"/>
          <w:szCs w:val="28"/>
          <w:rtl/>
        </w:rPr>
        <w:t xml:space="preserve">هم الأئمّة دان العالمون لهم</w:t>
      </w:r>
    </w:p>
    <w:p>
      <w:pPr>
        <w:pStyle w:val="BookText"/>
      </w:pPr>
      <w:r>
        <w:rPr>
          <w:rFonts w:ascii="Amiri" w:hAnsi="Amiri" w:eastAsia="Amiri" w:cs="Amiri"/>
          <w:lang w:bidi="ar-SA"/>
          <w:color w:val="111111"/>
          <w:sz w:val="28"/>
          <w:szCs w:val="28"/>
          <w:rtl/>
        </w:rPr>
        <w:t xml:space="preserve">حتّى أقرّ لهم بالفضل ضدّهم</w:t>
      </w:r>
    </w:p>
    <w:p>
      <w:pPr>
        <w:pStyle w:val="BookText"/>
      </w:pPr>
      <w:r>
        <w:rPr>
          <w:rFonts w:ascii="Amiri" w:hAnsi="Amiri" w:eastAsia="Amiri" w:cs="Amiri"/>
          <w:lang w:bidi="ar-SA"/>
          <w:color w:val="111111"/>
          <w:sz w:val="28"/>
          <w:szCs w:val="28"/>
          <w:rtl/>
        </w:rPr>
        <w:t xml:space="preserve">سعت أعاديهم في حطّ قدرهم</w:t>
      </w:r>
    </w:p>
    <w:p>
      <w:pPr>
        <w:pStyle w:val="BookText"/>
      </w:pPr>
      <w:r>
        <w:rPr>
          <w:rFonts w:ascii="IRNazanin" w:hAnsi="IRNazanin" w:eastAsia="IRNazanin" w:cs="IRNazanin"/>
          <w:lang w:bidi="fa-IR"/>
          <w:color w:val="111111"/>
          <w:sz w:val="28"/>
          <w:szCs w:val="28"/>
          <w:rtl/>
        </w:rPr>
        <w:t xml:space="preserve">فازداد شأنا ومنه ازداد حقدهم</w:t>
      </w:r>
    </w:p>
    <w:p>
      <w:pPr>
        <w:pStyle w:val="BookText"/>
      </w:pPr>
      <w:r>
        <w:rPr>
          <w:rFonts w:ascii="Amiri" w:hAnsi="Amiri" w:eastAsia="Amiri" w:cs="Amiri"/>
          <w:lang w:bidi="ar-SA"/>
          <w:color w:val="111111"/>
          <w:sz w:val="28"/>
          <w:szCs w:val="28"/>
          <w:rtl/>
        </w:rPr>
        <w:t xml:space="preserve">ونابذوهم على علمٍ ومعرفةٍ</w:t>
      </w:r>
    </w:p>
    <w:p>
      <w:pPr>
        <w:pStyle w:val="BookText"/>
      </w:pPr>
      <w:r>
        <w:rPr>
          <w:rFonts w:ascii="Amiri" w:hAnsi="Amiri" w:eastAsia="Amiri" w:cs="Amiri"/>
          <w:lang w:bidi="ar-SA"/>
          <w:color w:val="111111"/>
          <w:sz w:val="28"/>
          <w:szCs w:val="28"/>
          <w:rtl/>
        </w:rPr>
        <w:t xml:space="preserve">منهم بأنّ رسول اللّه جدّهم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وَأَبْرَءُ إِلَى اللّهِ وَإِلَى رَسُولِهِ مِمَّنْ أَسَّسَ أَسَاسَ ذلِكَ ، وَبَنَى عَلَيْهِ بُنْيَانَهُ ، وَجَرَى فِي ظُلْمِهِ وَجَوْرِهِ عَلَيْكُمْ وَعَلَى أَشْيَاعِكُمْ ، بَرِءْتُ إِلَى اللّهِ وَإِلَيْكُمْ مِنْهُمْ ، وَأَتَقَرَّبُ إِلَى اللّهِ ثُمَّ إِلَيْكُمْ بِمُوَالاَتِكُمْ ، وَمُوَالاَةِ وَلِيِّكُمْ ، وَبِالْبَرَاءَةِ مِنْ أَعْدَائِكُمْ ، وَالنَّاصِبِينَ لَكُمُ الْحَرْبَ ، وَبِالْبَرَاءَةِ مِنْ أَشْيَاعِهِمْ وَأَتْبَاعِهِمْ ، إِنِّي سِلْمٌ لِمَنْ سَالَمَكُمْ ، وَحَرْبٌ لِمَنْ حَارَبَكُمْ ، وَوَلِيٌّ لِمَنْ وَالاَكُمْ ، وَعَدُوٌّ لِمَنْ عَادَاكُمْ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كأنّ قربهم من جدّهم سببٌ</w:t>
      </w:r>
    </w:p>
    <w:p>
      <w:pPr>
        <w:pStyle w:val="BookText"/>
      </w:pPr>
      <w:r>
        <w:rPr>
          <w:rFonts w:ascii="IRNazanin" w:hAnsi="IRNazanin" w:eastAsia="IRNazanin" w:cs="IRNazanin"/>
          <w:lang w:bidi="fa-IR"/>
          <w:color w:val="111111"/>
          <w:sz w:val="28"/>
          <w:szCs w:val="28"/>
          <w:rtl/>
        </w:rPr>
        <w:t xml:space="preserve">للبعد عنهم وإنّ القربَ بعدهم</w:t>
      </w:r>
    </w:p>
    <w:p>
      <w:pPr>
        <w:pStyle w:val="BookText"/>
      </w:pPr>
      <w:r>
        <w:rPr>
          <w:rFonts w:ascii="IRNazanin" w:hAnsi="IRNazanin" w:eastAsia="IRNazanin" w:cs="IRNazanin"/>
          <w:lang w:bidi="fa-IR"/>
          <w:color w:val="111111"/>
          <w:sz w:val="28"/>
          <w:szCs w:val="28"/>
          <w:rtl/>
        </w:rPr>
        <w:t xml:space="preserve">لو أنّهم أُمروا بالبغض ما صنعوا</w:t>
      </w:r>
    </w:p>
    <w:p>
      <w:pPr>
        <w:pStyle w:val="BookText"/>
      </w:pPr>
      <w:r>
        <w:rPr>
          <w:rFonts w:ascii="Amiri" w:hAnsi="Amiri" w:eastAsia="Amiri" w:cs="Amiri"/>
          <w:lang w:bidi="ar-SA"/>
          <w:color w:val="111111"/>
          <w:sz w:val="28"/>
          <w:szCs w:val="28"/>
          <w:rtl/>
        </w:rPr>
        <w:t xml:space="preserve">فوق الذي صنعوا لو جُدَّ جِدّهمُ</w:t>
      </w:r>
    </w:p>
    <w:p>
      <w:pPr>
        <w:pStyle w:val="BookText"/>
      </w:pPr>
      <w:r>
        <w:rPr>
          <w:rFonts w:ascii="Amiri" w:hAnsi="Amiri" w:eastAsia="Amiri" w:cs="Amiri"/>
          <w:lang w:bidi="ar-SA"/>
          <w:color w:val="111111"/>
          <w:sz w:val="28"/>
          <w:szCs w:val="28"/>
          <w:rtl/>
        </w:rPr>
        <w:t xml:space="preserve">[ وَأَبْرَءُ إِلَى اللّهِ وَإِلَى رَسُولِهِ مِمَّنْ أَسَّسَ أَسَاسَ ذلِكَ ، وَبَنَى عَلَيْهِ بُنْيَانَهُ ، وَجَرَى فِي ظُلْمِهِ وَجَوْرِهِ عَلَيْكُمْ وَعَلَى اَشْيَاعِكُمْ ، بَرِءْتُ اِلَى اللّهِ وَإِلَيْكُمْ مِنْهُمْ ، وَأَتَقَرَّبُ اِلَى اللّهِ ثُمَّ اِلَيْكُمْ بِمُوَالاَتِكُمْ ، وَمُوَالاَةِ وَلِيِّكُمْ ، وَبِالْبَرَاءَةِ مِنْ أَعْدَائِكُمْ ، وَالنَّاصِبِينَ لَكُمُ الْحَرْبَ ، وَبِالْبَرَاءَةِ مِنْ أَشْيَاعِهِمْ وَأَتْبَاعِهِمْ ، إِنِّي سِلْمٌ لِمَنْ سَالَمَكُمْ ، وَحَرْبٌ لِمَنْ حَارَبَكُمْ ، وَوَلِيٌّ لِمَنْ وَالاَكُمْ ، وَعَدُوٌّ لِمَنْ عَادَاكُمْ ] .</w:t>
      </w:r>
    </w:p>
    <w:p>
      <w:pPr>
        <w:pStyle w:val="BookText"/>
      </w:pPr>
      <w:r>
        <w:rPr>
          <w:rFonts w:ascii="Amiri" w:hAnsi="Amiri" w:eastAsia="Amiri" w:cs="Amiri"/>
          <w:lang w:bidi="ar-SA"/>
          <w:color w:val="111111"/>
          <w:sz w:val="28"/>
          <w:szCs w:val="28"/>
          <w:rtl/>
        </w:rPr>
        <w:t xml:space="preserve">ربما كان السرّ في هذا التقرّب أنّ اللّه تعالى هو الآمر بموالاتهم ومحبّتهم والاعتصام بهم ، والناهي عن معاداتهم وبغضهم ، فالموالي لهم موالٍ له تعالى ، ويكون حبّهم في طول حبّ اللّه تعالى ، فلا تعارض في المقام ، بل إنّه تعالى جعلهم بمثابة القناة التي يوصل من خلالها إلى حبّه تعالى ، فلولا حبّهم لا يصل العبد إلى مرضاة اللّه وإن كان محبّا للّه ، لأنّه سبحانه قيّد حبّه بحبّهم ، فلا يمكن عبادة اللّه على الوجه المرضيّ له إلاّ بإرشادهم ودلالتهم ، ولا يكون ذلك إلاّ بتصديقهم واتّباعهم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ولا يحصل ذلك إلاّ بموالاتهم وموالاة أوليائهم ومعاداة أعدائهم والبراءة من محاربيهم ومبغضيهم ، فيجب أن يكون ذلك مستمرا في جميع الأحوال . وهذا ما صرّحت به الزيارة الجامعة حيث ورد فيها : « ... من والاكم فقد والى اللّه ، ومن عاداكم فقد عادى اللّه ، ومن أحبّكم فقد أحبّ اللّه ، ومن أبغضكم فقد أبغض اللّه ، ومن اعتصم بكم فقد اعتصم باللّه »</w:t>
      </w:r>
      <w:r>
        <w:rPr>
          <w:rStyle w:val="FootnoteReference"/>
        </w:rPr>
        <w:footnoteReference w:id="502"/>
      </w:r>
      <w:r>
        <w:rPr>
          <w:rFonts w:ascii="Amiri" w:hAnsi="Amiri" w:eastAsia="Amiri" w:cs="Amiri"/>
          <w:lang w:bidi="ar-SA"/>
          <w:color w:val="111111"/>
          <w:sz w:val="28"/>
          <w:szCs w:val="28"/>
          <w:rtl/>
        </w:rPr>
        <w:t xml:space="preserve">. ويؤكّد هذا ما قاله الرسول صلى‌الله‌عليه‌و‌آله في حقّ الإمام علي عليه‌السلام ، قال : « ياعلي حربك حربي ، وحربي حرب اللّه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صلى‌الله‌عليه‌و‌آله لفاطمة الزهراء عليهاالسلام : « فاطمة بضعة منّي ، من آذاها فقد آذاني ، ومن آذاني فقد آذى اللّه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إنّنا محتاجون إلى أهل البيت عليهم‌السلام نظرا لكونهم عليهم‌السلام أبواب رحمته ووسائل نعمته ، وأنّهم عليهم‌السلام بهم ينزل الغيث ، وبهم نرزق ، وبهم نثاب ، وبهم</w:t>
      </w:r>
    </w:p>
    <w:p>
      <w:pPr>
        <w:pStyle w:val="BookText"/>
      </w:pPr>
      <w:r>
        <w:rPr>
          <w:rFonts w:ascii="Amiri" w:hAnsi="Amiri" w:eastAsia="Amiri" w:cs="Amiri"/>
          <w:lang w:bidi="ar-SA"/>
          <w:color w:val="111111"/>
          <w:sz w:val="28"/>
          <w:szCs w:val="28"/>
          <w:rtl/>
        </w:rPr>
        <w:t xml:space="preserve">نعاقب ؛ ولأنّ موالاتهم عليهم‌السلام هي موالاة اللّه سبحانه ، وحبّهم عليهم‌السلامحبّه تعالى ، فعن الإمام الصادق عليه‌السلام ، قال : « ... وبعبادتنا عُبد اللّه عزّوجلّ ، ولولانا ما عبد اللّه »</w:t>
      </w:r>
      <w:r>
        <w:rPr>
          <w:rStyle w:val="FootnoteReference"/>
        </w:rPr>
        <w:footnoteReference w:id="505"/>
      </w:r>
      <w:r>
        <w:rPr>
          <w:rFonts w:ascii="Amiri" w:hAnsi="Amiri" w:eastAsia="Amiri" w:cs="Amiri"/>
          <w:lang w:bidi="ar-SA"/>
          <w:color w:val="111111"/>
          <w:sz w:val="28"/>
          <w:szCs w:val="28"/>
          <w:rtl/>
        </w:rPr>
        <w:t xml:space="preserve">. وعن أمير المؤمنين عليه‌السلامقال : « إنّ اللّه تبارك وتعالى طهّرنا وعصمنا وجعلنا شهداء على خلقه في أرضه ، وجعلنا مع القرآن وجعل القرآن معنا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نفارقه ولا يفارقنا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عليه‌السلام : [ سلم لمن سالمكم وحرب لمن حاربكم ] فالسلم : الصلح والطاعة . وبمعنى الاستسلام والمحبّة ، أي إنّي محبّ لمن أحبّكم بهوى القلب وثناء اللسان وعمل الأركان ، بل المراد الحقيقي من السلم هي الولاية . وإلى ذلك يشير قوله عليه‌السلام في تفسير الآية المباركة : «يَا أَيُّهَا الَّذِينَ آمَنُوا ادْخُلُوا فِي السِّلْمِ كَافَّةً وَلاَ تَتَّبِعُوا خُطُوَاتِ الشَّيْطَانِ إِنَّهُ لَكُمْ عَدُوٌّ مُبِينٌ»</w:t>
      </w:r>
      <w:r>
        <w:rPr>
          <w:rStyle w:val="FootnoteReference"/>
        </w:rPr>
        <w:footnoteReference w:id="507"/>
      </w:r>
      <w:r>
        <w:rPr>
          <w:rFonts w:ascii="Amiri" w:hAnsi="Amiri" w:eastAsia="Amiri" w:cs="Amiri"/>
          <w:lang w:bidi="ar-SA"/>
          <w:color w:val="111111"/>
          <w:sz w:val="28"/>
          <w:szCs w:val="28"/>
          <w:rtl/>
        </w:rPr>
        <w:t xml:space="preserve">حيث قال : « هي ولايتنا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قوله : «ادْخُلُوا فِي السِّلْمِ كَافَّةً» قال الإمام الصادق عليه‌السلام : « في ولاية علي » . والأحاديث متظافرة بأنّ المراد من السلم هي الولاية ، وأنّ خطوات الشيطان هو موالاة أعدائهم . وبهذا يكون المراد من قوله عليه‌السلام : [ وحرب لمن حاربكم ] البراءة من أعدائهم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ولي لمن والاكم وعدو لمن عاداكم ] أي محبّ لكم ولأوليائكم ، وصديق وناصر ، ومتابع بالقلب واللسان والأركان .</w:t>
      </w:r>
    </w:p>
    <w:p>
      <w:pPr>
        <w:pStyle w:val="BookText"/>
      </w:pPr>
      <w:r>
        <w:rPr>
          <w:rFonts w:ascii="Amiri" w:hAnsi="Amiri" w:eastAsia="Amiri" w:cs="Amiri"/>
          <w:lang w:bidi="ar-SA"/>
          <w:color w:val="111111"/>
          <w:sz w:val="28"/>
          <w:szCs w:val="28"/>
          <w:rtl/>
        </w:rPr>
        <w:t xml:space="preserve">إذ أنّ الحياة قائمة على أساس الحبّ والبغض ، والتولّي والتبرّي في كلّ شيء ، فإنّ أهل الحقّ يتولّون الحقّ ، وأهل الباطل يتولّون الباطل أمّا قوله صلى‌الله‌عليه‌و‌آله : « اللهمّ والي من والاه ، وعاد من عاداه وانصر من نصره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ففيه إشارة بأنّ الدين لا يكمل إلاّ بولاية الإمام ، والإيمان لا يتحقّق إلاّ بمحبّة ذرّية سيّد الأنام ، وقد تواترت الأخبار عن النبي صلى‌الله‌عليه‌و‌آلهوعترته المعصومين عليهم‌السلام بذلك .</w:t>
      </w:r>
    </w:p>
    <w:p>
      <w:pPr>
        <w:pStyle w:val="BookText"/>
      </w:pPr>
      <w:r>
        <w:rPr>
          <w:rFonts w:ascii="Amiri" w:hAnsi="Amiri" w:eastAsia="Amiri" w:cs="Amiri"/>
          <w:lang w:bidi="ar-SA"/>
          <w:color w:val="111111"/>
          <w:sz w:val="28"/>
          <w:szCs w:val="28"/>
          <w:rtl/>
        </w:rPr>
        <w:t xml:space="preserve">فعن الإمام الرضا عليه‌السلام : « أنّ الإمامة زمام الدين ونظام المسلمين ، وصلاح الدين وعزّ المؤمنين ، إنّ الإمامة رأس الإسلام النامي وفرعه السامي ، بالإمام تمام الصلاة والزكاة والصيام والحجّ والجهاد وتوفير الفيء والصدقات وامضاء الحدود والأحكام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القدسي : « يامحمّد ، لو أنّ عبدا عبدني حتّى ينقطع ويصير كالشن البالي ثمّ أتاني جاحدا لولايتهم لم أُدخله جنّتي ولا أظلّه تحت عرشي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عليه‌السلام : « بُني الإسلام على خمس - إلى قوله - : ولم ينادِ بشيء كما نودي بالولاية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صلى‌الله‌عليه‌و‌آله في كلامه لأمير المؤمنين عليه‌السلام : « لو أنّ عبدا عبد اللّه ألف عام ما قبل اللّه ذلك منه إلاّ بولايتك وولاية الأئمّة من ولدك ، وأنّ ولايتك لا يقبلها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فَأَسْأَلُ اللّهَ الَّذِي أَكْرَمَنِي بِمَعْرِفَتِكُمْ ، وَمَعْرِفَةِ أَوْلِيَائِكُمْ ، وَرَزَقَنِي</w:t>
      </w:r>
    </w:p>
    <w:p>
      <w:pPr>
        <w:pStyle w:val="BookText"/>
      </w:pPr>
      <w:r>
        <w:rPr>
          <w:rFonts w:ascii="Amiri" w:hAnsi="Amiri" w:eastAsia="Amiri" w:cs="Amiri"/>
          <w:lang w:bidi="ar-SA"/>
          <w:color w:val="111111"/>
          <w:sz w:val="28"/>
          <w:szCs w:val="28"/>
          <w:rtl/>
        </w:rPr>
        <w:t xml:space="preserve">الْبَراءَةَ مِنْ أَعْدَائِكُمْ ، أَنْ يَجْعَلَنِي مَعَكُمْ فِي الدُّنْيَا وَالاْخِرَةِ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إلاّ بالبراءة من أعدائك وأعداء الأئمّة من ولدك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الزيارة الجامعة نقرأ : « ... سعد من والاكم ، وهلك من عاداكم ، وخاب</w:t>
      </w:r>
    </w:p>
    <w:p>
      <w:pPr>
        <w:pStyle w:val="BookText"/>
      </w:pPr>
      <w:r>
        <w:rPr>
          <w:rFonts w:ascii="Amiri" w:hAnsi="Amiri" w:eastAsia="Amiri" w:cs="Amiri"/>
          <w:lang w:bidi="ar-SA"/>
          <w:color w:val="111111"/>
          <w:sz w:val="28"/>
          <w:szCs w:val="28"/>
          <w:rtl/>
        </w:rPr>
        <w:t xml:space="preserve">من جحدكم ، وضلّ من فارقكم ، وفاز من تمسّك بكم ، وأمن من لجأ إليكم ، وسلم من صدّقكم ، وهدي من اعتصم بكم ، من اتّبعكم فالجنّة مأواه ، ومن خالفكم فالنار مثواه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فَأَسْأَلُ اللّهَ الَّذِي أَكْرَمَنِي بِمَعْرِفَتِكُمْ ، وَمَعْرِفَةِ أَوْلِيَائِكُمْ ، وَرَزَقَنِي الْبَراءَةَ مِنْ أَعْدَائِكُمْ ، أَنْ يَجْعَلَنِي مَعَكُمْ فِي الدُّنْيَا وَالاْخِرَةِ ] .</w:t>
      </w:r>
    </w:p>
    <w:p>
      <w:pPr>
        <w:pStyle w:val="BookText"/>
      </w:pPr>
      <w:r>
        <w:rPr>
          <w:rFonts w:ascii="Amiri" w:hAnsi="Amiri" w:eastAsia="Amiri" w:cs="Amiri"/>
          <w:lang w:bidi="ar-SA"/>
          <w:color w:val="111111"/>
          <w:sz w:val="28"/>
          <w:szCs w:val="28"/>
          <w:rtl/>
        </w:rPr>
        <w:t xml:space="preserve">بما أنّ يوم عاشوراء هو من أعظم الأيّام حيث بلغ الإمام الحسين عليه‌السلام وأهل بيته وأصحابه المقامات الرفيعة والسامية ، فإنّ زيارته عليه‌السلام في هذا اليوم العظيم ترتقي بالعبد إلى المقامات المعنوية الرفيعة حتّى يصبح الزائر للإمام الحسين عليه‌السلام في هذا اليوم المأساوي كمن زار اللّه في عرشه ، وقد ثبت بالتجربة أنّ المواظبة على زيارة عاشوراء تقضي الحوائج الكثيرة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فإنّ دعاء العبد في هذا اليوم يكون مستجابا لمن زار سيّد</w:t>
      </w:r>
    </w:p>
    <w:p>
      <w:pPr>
        <w:pStyle w:val="BookText"/>
      </w:pPr>
      <w:r>
        <w:rPr>
          <w:rFonts w:ascii="Amiri" w:hAnsi="Amiri" w:eastAsia="Amiri" w:cs="Amiri"/>
          <w:lang w:bidi="ar-SA"/>
          <w:color w:val="111111"/>
          <w:sz w:val="28"/>
          <w:szCs w:val="28"/>
          <w:rtl/>
        </w:rPr>
        <w:t xml:space="preserve">الشهداء عليه‌السلام أو قصد مشهده الشريف ، فلابدّ أن تنتهز الفرصة لطلب أهمّ 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يرتجى من اللّه فيه ، ومن أهمّ هذه الطلبات التي وردت في فقرات الزيارة [ معرفة أهل البيت عليهم‌السلام] . والمراد بمعرفتهم أن يعرف بالدليل ، ويعتقد بالاعتقاد الجازم الذي لا يزول بالتشكيك بأنّهم « أهل بيت النبوّة ، وموضع الرسالة ، ومختلف</w:t>
      </w:r>
    </w:p>
    <w:p>
      <w:pPr>
        <w:pStyle w:val="BookText"/>
      </w:pPr>
      <w:r>
        <w:rPr>
          <w:rFonts w:ascii="Amiri" w:hAnsi="Amiri" w:eastAsia="Amiri" w:cs="Amiri"/>
          <w:lang w:bidi="ar-SA"/>
          <w:color w:val="111111"/>
          <w:sz w:val="28"/>
          <w:szCs w:val="28"/>
          <w:rtl/>
        </w:rPr>
        <w:t xml:space="preserve">الملائكة ، ومهبط الوحي، ومعدن الرحمة، وخزّان العلم، ومنتهى الحلم وأُصول الكرم ، وقادة الأُمم ، وأولياء النعم ، وعناصر الأبرار ودعائم الأخيار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وحقيقة أنّ معرفة أهل البيت عليهم‌السلام كرامة من اللّه لنا ، إذ أنّ كثيرا من الناس حُرموا هذه الكرامة العظيمة ، بل إنّها نعمة من اللّه علينا و «الْحَمْدُ للّه‌ِِ الَّذِي هَدَانَا لِهَذَا وَمَا كُنَّا لِنَهْتَدِىَ لَوْلاَ أَنْ هَدَانَا اللّه‌ُ»</w:t>
      </w:r>
      <w:r>
        <w:rPr>
          <w:rStyle w:val="FootnoteReference"/>
        </w:rPr>
        <w:footnoteReference w:id="517"/>
      </w:r>
      <w:r>
        <w:rPr>
          <w:rFonts w:ascii="Amiri" w:hAnsi="Amiri" w:eastAsia="Amiri" w:cs="Amiri"/>
          <w:lang w:bidi="ar-SA"/>
          <w:color w:val="111111"/>
          <w:sz w:val="28"/>
          <w:szCs w:val="28"/>
          <w:rtl/>
        </w:rPr>
        <w:t xml:space="preserve">فكم هو الفرق بين من إمامه يقول : «</w:t>
      </w:r>
    </w:p>
    <w:p>
      <w:pPr>
        <w:pStyle w:val="BookText"/>
      </w:pPr>
      <w:r>
        <w:rPr>
          <w:rFonts w:ascii="Amiri" w:hAnsi="Amiri" w:eastAsia="Amiri" w:cs="Amiri"/>
          <w:lang w:bidi="ar-SA"/>
          <w:color w:val="111111"/>
          <w:sz w:val="28"/>
          <w:szCs w:val="28"/>
          <w:rtl/>
        </w:rPr>
        <w:t xml:space="preserve">سلوني قبل أن تفقدوني .. »</w:t>
      </w:r>
      <w:r>
        <w:rPr>
          <w:rStyle w:val="FootnoteReference"/>
        </w:rPr>
        <w:footnoteReference w:id="518"/>
      </w:r>
      <w:r>
        <w:rPr>
          <w:rFonts w:ascii="Amiri" w:hAnsi="Amiri" w:eastAsia="Amiri" w:cs="Amiri"/>
          <w:lang w:bidi="ar-SA"/>
          <w:color w:val="111111"/>
          <w:sz w:val="28"/>
          <w:szCs w:val="28"/>
          <w:rtl/>
        </w:rPr>
        <w:t xml:space="preserve">ومن يقول إمامه : كلّ الناس أفقه منك يافلان حتّى المخدّرات ...</w:t>
      </w:r>
      <w:r>
        <w:rPr>
          <w:rStyle w:val="FootnoteReference"/>
        </w:rPr>
        <w:footnoteReference w:id="519"/>
      </w:r>
      <w:r>
        <w:rPr>
          <w:rFonts w:ascii="Amiri" w:hAnsi="Amiri" w:eastAsia="Amiri" w:cs="Amiri"/>
          <w:lang w:bidi="ar-SA"/>
          <w:color w:val="111111"/>
          <w:sz w:val="28"/>
          <w:szCs w:val="28"/>
          <w:rtl/>
        </w:rPr>
        <w:t xml:space="preserve">وكم الفرق بين من إمامه سيّد شباب أهل الجنّة عليه‌السلام ومن إمامه يزيد شارب الخمور ، راكب الفجور ، وقاتل النفس المحترمة .</w:t>
      </w:r>
    </w:p>
    <w:p>
      <w:pPr>
        <w:pStyle w:val="BookText"/>
      </w:pPr>
      <w:r>
        <w:rPr>
          <w:rFonts w:ascii="Amiri" w:hAnsi="Amiri" w:eastAsia="Amiri" w:cs="Amiri"/>
          <w:lang w:bidi="ar-SA"/>
          <w:color w:val="111111"/>
          <w:sz w:val="28"/>
          <w:szCs w:val="28"/>
          <w:rtl/>
        </w:rPr>
        <w:t xml:space="preserve">يقول أبو فراس الحمداني</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تنشأ التلاوة من أبياتهم سحرا</w:t>
      </w:r>
    </w:p>
    <w:p>
      <w:pPr>
        <w:pStyle w:val="BookText"/>
      </w:pPr>
      <w:r>
        <w:rPr>
          <w:rFonts w:ascii="Amiri" w:hAnsi="Amiri" w:eastAsia="Amiri" w:cs="Amiri"/>
          <w:lang w:bidi="ar-SA"/>
          <w:color w:val="111111"/>
          <w:sz w:val="28"/>
          <w:szCs w:val="28"/>
          <w:rtl/>
        </w:rPr>
        <w:t xml:space="preserve">وفي بيوتكم الأوتار والنغم</w:t>
      </w:r>
    </w:p>
    <w:p>
      <w:pPr>
        <w:pStyle w:val="BookText"/>
      </w:pPr>
      <w:r>
        <w:rPr>
          <w:rFonts w:ascii="Amiri" w:hAnsi="Amiri" w:eastAsia="Amiri" w:cs="Amiri"/>
          <w:lang w:bidi="ar-SA"/>
          <w:color w:val="111111"/>
          <w:sz w:val="28"/>
          <w:szCs w:val="28"/>
          <w:rtl/>
        </w:rPr>
        <w:t xml:space="preserve">منكم علية</w:t>
      </w:r>
      <w:r>
        <w:rPr>
          <w:rStyle w:val="FootnoteReference"/>
        </w:rPr>
        <w:footnoteReference w:id="521"/>
      </w:r>
    </w:p>
    <w:p>
      <w:pPr>
        <w:pStyle w:val="BookText"/>
      </w:pPr>
      <w:r>
        <w:rPr>
          <w:rFonts w:ascii="Amiri" w:hAnsi="Amiri" w:eastAsia="Amiri" w:cs="Amiri"/>
          <w:lang w:bidi="ar-SA"/>
          <w:color w:val="111111"/>
          <w:sz w:val="28"/>
          <w:szCs w:val="28"/>
          <w:rtl/>
        </w:rPr>
        <w:t xml:space="preserve">وعوادا ، وقد عيّن خليفة عندما عيّن المأمون الإمام الرضا عليه‌السلام وليّا للعهد .</w:t>
      </w:r>
    </w:p>
    <w:p>
      <w:pPr>
        <w:pStyle w:val="BookText"/>
      </w:pPr>
      <w:r>
        <w:rPr>
          <w:rFonts w:ascii="Amiri" w:hAnsi="Amiri" w:eastAsia="Amiri" w:cs="Amiri"/>
          <w:lang w:bidi="ar-SA"/>
          <w:color w:val="111111"/>
          <w:sz w:val="28"/>
          <w:szCs w:val="28"/>
          <w:rtl/>
        </w:rPr>
        <w:t xml:space="preserve">أم منهم وكان لهم</w:t>
      </w:r>
    </w:p>
    <w:p>
      <w:pPr>
        <w:pStyle w:val="BookText"/>
      </w:pPr>
      <w:r>
        <w:rPr>
          <w:rFonts w:ascii="Amiri" w:hAnsi="Amiri" w:eastAsia="Amiri" w:cs="Amiri"/>
          <w:lang w:bidi="ar-SA"/>
          <w:color w:val="111111"/>
          <w:sz w:val="28"/>
          <w:szCs w:val="28"/>
          <w:rtl/>
        </w:rPr>
        <w:t xml:space="preserve">شيخ المغنّين إبراهيم أم لكم</w:t>
      </w:r>
      <w:r>
        <w:rPr>
          <w:rStyle w:val="FootnoteReference"/>
        </w:rPr>
        <w:footnoteReference w:id="522"/>
      </w:r>
    </w:p>
    <w:p>
      <w:pPr>
        <w:pStyle w:val="BookText"/>
      </w:pPr>
      <w:r>
        <w:rPr>
          <w:rFonts w:ascii="Amiri" w:hAnsi="Amiri" w:eastAsia="Amiri" w:cs="Amiri"/>
          <w:lang w:bidi="ar-SA"/>
          <w:color w:val="111111"/>
          <w:sz w:val="28"/>
          <w:szCs w:val="28"/>
          <w:rtl/>
        </w:rPr>
        <w:t xml:space="preserve">بالطبع المراد بالولاية بمراتبها المختلفة وهي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المحبّة 2) النصرة 3) الاقتداء .</w:t>
      </w:r>
    </w:p>
    <w:p>
      <w:pPr>
        <w:pStyle w:val="BookText"/>
      </w:pPr>
      <w:r>
        <w:rPr>
          <w:rFonts w:ascii="Amiri" w:hAnsi="Amiri" w:eastAsia="Amiri" w:cs="Amiri"/>
          <w:lang w:bidi="ar-SA"/>
          <w:color w:val="111111"/>
          <w:sz w:val="28"/>
          <w:szCs w:val="28"/>
          <w:rtl/>
        </w:rPr>
        <w:t xml:space="preserve">فإن من يتولّى أهل الحقّ يتولاّهم في الرتب الثلاثة ، والذي يتولّى أهل الباطل كذلك يتولاّهم في الرتب الثلاثة ، ولذا يحشر الإنسان يوم القيامة مع من يحبّه ويتولاّه</w:t>
      </w:r>
      <w:r>
        <w:rPr>
          <w:rStyle w:val="FootnoteReference"/>
        </w:rPr>
        <w:footnoteReference w:id="523"/>
      </w:r>
      <w:r>
        <w:rPr>
          <w:rFonts w:ascii="Amiri" w:hAnsi="Amiri" w:eastAsia="Amiri" w:cs="Amiri"/>
          <w:lang w:bidi="ar-SA"/>
          <w:color w:val="111111"/>
          <w:sz w:val="28"/>
          <w:szCs w:val="28"/>
          <w:rtl/>
        </w:rPr>
        <w:t xml:space="preserve">، وكلّ أُمّة تدعى بإمامها .</w:t>
      </w:r>
    </w:p>
    <w:p>
      <w:pPr>
        <w:pStyle w:val="BookText"/>
      </w:pPr>
      <w:r>
        <w:rPr>
          <w:rFonts w:ascii="Amiri" w:hAnsi="Amiri" w:eastAsia="Amiri" w:cs="Amiri"/>
          <w:lang w:bidi="ar-SA"/>
          <w:color w:val="111111"/>
          <w:sz w:val="28"/>
          <w:szCs w:val="28"/>
          <w:rtl/>
        </w:rPr>
        <w:t xml:space="preserve">وقد ورد هذا المضمون في الآيات ومنها قال اللّه تعالى : «يَوْمَ نَدْعُو كُلَّ أُنَاسٍ بِإِمَامِهِمْ»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الموالاة والمعاداة لها أثر كبير على سعادة الإنسان وعاقبته ومصيره ، فالذي يدّعي إنّه يوالي أهل البيت عليهم‌السلام ينبغي أن يكون عمله وموقفه ونهجه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متطابقا مع نهجهم . محبّة في القلب ، ونصرة باليد واللسان ، والاقتداء بهم عليهم‌السلام في السلوك والعمل . وكذا الحال بالنسبة لأهل الباطل ، أليس نقول في الزيارة أيضا : [ برئت إلى اللّه وإليكم منهم ومن أشياعهم وأتباعهم وأوليائهم ] لنميّز أهل الحقّ من أهل الباطل .</w:t>
      </w:r>
    </w:p>
    <w:p>
      <w:pPr>
        <w:pStyle w:val="BookText"/>
      </w:pPr>
      <w:r>
        <w:rPr>
          <w:rFonts w:ascii="Amiri" w:hAnsi="Amiri" w:eastAsia="Amiri" w:cs="Amiri"/>
          <w:lang w:bidi="ar-SA"/>
          <w:color w:val="111111"/>
          <w:sz w:val="28"/>
          <w:szCs w:val="28"/>
          <w:rtl/>
        </w:rPr>
        <w:t xml:space="preserve">هذا ولمعرفة أهل البيت عليهم‌السلاممراتب ، منها :</w:t>
      </w:r>
    </w:p>
    <w:p>
      <w:pPr>
        <w:pStyle w:val="BookText"/>
      </w:pPr>
      <w:r>
        <w:rPr>
          <w:rFonts w:ascii="Amiri" w:hAnsi="Amiri" w:eastAsia="Amiri" w:cs="Amiri"/>
          <w:lang w:bidi="ar-SA"/>
          <w:color w:val="111111"/>
          <w:sz w:val="28"/>
          <w:szCs w:val="28"/>
          <w:rtl/>
        </w:rPr>
        <w:t xml:space="preserve">1 - معرفة أنّهم أئمّة .</w:t>
      </w:r>
    </w:p>
    <w:p>
      <w:pPr>
        <w:pStyle w:val="BookText"/>
      </w:pPr>
      <w:r>
        <w:rPr>
          <w:rFonts w:ascii="Amiri" w:hAnsi="Amiri" w:eastAsia="Amiri" w:cs="Amiri"/>
          <w:lang w:bidi="ar-SA"/>
          <w:color w:val="111111"/>
          <w:sz w:val="28"/>
          <w:szCs w:val="28"/>
          <w:rtl/>
        </w:rPr>
        <w:t xml:space="preserve">2 - معرفة بعض مقاماتهم المعنوية .</w:t>
      </w:r>
    </w:p>
    <w:p>
      <w:pPr>
        <w:pStyle w:val="BookText"/>
      </w:pPr>
      <w:r>
        <w:rPr>
          <w:rFonts w:ascii="Amiri" w:hAnsi="Amiri" w:eastAsia="Amiri" w:cs="Amiri"/>
          <w:lang w:bidi="ar-SA"/>
          <w:color w:val="111111"/>
          <w:sz w:val="28"/>
          <w:szCs w:val="28"/>
          <w:rtl/>
        </w:rPr>
        <w:t xml:space="preserve">3 - معرفة كنههم وحقيقتهم والاحاطة بهم .</w:t>
      </w:r>
    </w:p>
    <w:p>
      <w:pPr>
        <w:pStyle w:val="BookText"/>
      </w:pPr>
      <w:r>
        <w:rPr>
          <w:rFonts w:ascii="Amiri" w:hAnsi="Amiri" w:eastAsia="Amiri" w:cs="Amiri"/>
          <w:lang w:bidi="ar-SA"/>
          <w:color w:val="111111"/>
          <w:sz w:val="28"/>
          <w:szCs w:val="28"/>
          <w:rtl/>
        </w:rPr>
        <w:t xml:space="preserve">والثالث غير ممكن لنا ، إذ لا يستطيع الإناء الصغير أن يحتوي ماء البحر ، أليس قال رسول اللّه صلى‌الله‌عليه‌و‌آله لأمير المؤمنين : « ياعلي ما عرفك إلاّ اللّه وأنا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للمعرفة مراتب ودرجات منها معرفة سلمان الفارسي ، أو أبي ذرّ الغفاري أو عوام الشيعة ، وكلّما ازداد الإنسان من هذه المعرفة ازداد قربا إلى اللّه .</w:t>
      </w:r>
    </w:p>
    <w:p>
      <w:pPr>
        <w:pStyle w:val="BookText"/>
      </w:pPr>
      <w:r>
        <w:rPr>
          <w:rFonts w:ascii="Amiri" w:hAnsi="Amiri" w:eastAsia="Amiri" w:cs="Amiri"/>
          <w:lang w:bidi="ar-SA"/>
          <w:color w:val="111111"/>
          <w:sz w:val="28"/>
          <w:szCs w:val="28"/>
          <w:rtl/>
        </w:rPr>
        <w:t xml:space="preserve">نعم بعض ضعاف النفوس ينكرون كلّ فضيلة وكلّ كرامة ممّا يدلّ على ضعف معرفتهم ، ففي الحديث عن جابر عن الإمام الباقر عليه‌السلام قال : « ياجابر عليك بالبيان والمعاني » ، قال : فقلت : وما البيان وما المعاني ؟ قال : قال علي</w:t>
      </w:r>
    </w:p>
    <w:p>
      <w:pPr>
        <w:pStyle w:val="BookText"/>
      </w:pPr>
      <w:r>
        <w:rPr>
          <w:rFonts w:ascii="Amiri" w:hAnsi="Amiri" w:eastAsia="Amiri" w:cs="Amiri"/>
          <w:lang w:bidi="ar-SA"/>
          <w:color w:val="111111"/>
          <w:sz w:val="28"/>
          <w:szCs w:val="28"/>
          <w:rtl/>
        </w:rPr>
        <w:t xml:space="preserve">عليه‌السلام : « أمّا</w:t>
      </w:r>
    </w:p>
    <w:p>
      <w:pPr>
        <w:pStyle w:val="BookText"/>
      </w:pPr>
      <w:r>
        <w:rPr>
          <w:rFonts w:ascii="Amiri" w:hAnsi="Amiri" w:eastAsia="Amiri" w:cs="Amiri"/>
          <w:lang w:bidi="ar-SA"/>
          <w:color w:val="111111"/>
          <w:sz w:val="28"/>
          <w:szCs w:val="28"/>
          <w:rtl/>
        </w:rPr>
        <w:t xml:space="preserve">البيان فهو أن تعرف أنّ اللّه ليس كمثله شيء فتعبده ولا تشرك به شيئا ، وأمّا المعاني فنحن معانيه ، ونحن جنبه ويده ولسانه وأمره وحكمه وعلمه وحقّه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إذا شئنا شاء اللّه ، ويريد اللّه ما نريد - إلى أن قال عليه‌السلام - : ياجابر أو تدري ما المعرفة ؟ المعرفة إثبات التوحيد أوّلاً ثمّ معرفة المعاني ثانيا ثمّ معرفة الأبواب ثالثا ثمّ معرفة الإمام رابعا ثمّ معرفة الأركان خامسا ثمّ معرفة النقباء سادسا ثمّ معرفة النجباء سابعا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عليه‌السلام [ معكم ] فإنّ المعيّة على أقسام :</w:t>
      </w:r>
    </w:p>
    <w:p>
      <w:pPr>
        <w:pStyle w:val="BookText"/>
      </w:pPr>
      <w:r>
        <w:rPr>
          <w:rFonts w:ascii="Amiri" w:hAnsi="Amiri" w:eastAsia="Amiri" w:cs="Amiri"/>
          <w:lang w:bidi="ar-SA"/>
          <w:color w:val="111111"/>
          <w:sz w:val="28"/>
          <w:szCs w:val="28"/>
          <w:rtl/>
        </w:rPr>
        <w:t xml:space="preserve">1 - القلبية ، 2 - اللسانية ، 3 - العملية .</w:t>
      </w:r>
    </w:p>
    <w:p>
      <w:pPr>
        <w:pStyle w:val="BookText"/>
      </w:pPr>
      <w:r>
        <w:rPr>
          <w:rFonts w:ascii="Amiri" w:hAnsi="Amiri" w:eastAsia="Amiri" w:cs="Amiri"/>
          <w:lang w:bidi="ar-SA"/>
          <w:color w:val="111111"/>
          <w:sz w:val="28"/>
          <w:szCs w:val="28"/>
          <w:rtl/>
        </w:rPr>
        <w:t xml:space="preserve">والمعيّة الشاملة والكاملة هي التي جمعت الثلاثة وبخلافها المعيّة الناقصة المتمثّلة بقول الفرزدق للإمام الحسين عليه‌السلامحيث قال : قلوبهم معك وسيوفهم عليك</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ب- [ معكم ] أن يوفّق في الدنيا لمتابعتهم حذو النعل بالنعل كما هو مقام الشيعي الكامل ، وأن يحشر في الآخرة معهم في درجتهم كما ورد في الروايات الكثيرة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يُثَبِّتَ لِي عِنْدَكُمْ قَدَمَ صِدْقٍ فِي الدُّنْيَا وَالاْخِرَةِ ، وَأَسْأَلُهُ أَنْ يُ-بَلِّغَنِي الْمَقَامَ الْمَحْمُودَ لَ-كُمْ عِنْدَ اللّهِ ، وَأَنْ يَرْزُقَنِي طَ-لَبَ ثَارِكُمْ مَعَ إِمَامٍ هُدَىً ، ظَاهِرٍ ، نَاطِقٍ بِالْحَقِّ مِنْكُمْ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وَأَنْ يُثَبِّتَ لِي عِنْدَكُمْ قَدَمَ صِدْقٍ فِي الدُّنْيَا وَالاْخِرَةِ ، وَأَسْأَلُهُ أَنْ يُ-بَلِّغَنِي الْمَقَامَ الْمَحْمُودَ لَ-كُمْ عِنْدَ اللّهِ ، وَأَنْ يَرْزُقَنِي طَ-لَبَ ثَأرِكُمْ</w:t>
      </w:r>
      <w:r>
        <w:rPr>
          <w:rStyle w:val="FootnoteReference"/>
        </w:rPr>
        <w:footnoteReference w:id="529"/>
      </w:r>
      <w:r>
        <w:rPr>
          <w:rFonts w:ascii="Amiri" w:hAnsi="Amiri" w:eastAsia="Amiri" w:cs="Amiri"/>
          <w:lang w:bidi="ar-SA"/>
          <w:color w:val="111111"/>
          <w:sz w:val="28"/>
          <w:szCs w:val="28"/>
          <w:rtl/>
        </w:rPr>
        <w:t xml:space="preserve">مَعَ إِمَامٍ هُدَىً</w:t>
      </w:r>
      <w:r>
        <w:rPr>
          <w:rStyle w:val="FootnoteReference"/>
        </w:rPr>
        <w:footnoteReference w:id="530"/>
      </w:r>
      <w:r>
        <w:rPr>
          <w:rFonts w:ascii="Amiri" w:hAnsi="Amiri" w:eastAsia="Amiri" w:cs="Amiri"/>
          <w:lang w:bidi="ar-SA"/>
          <w:color w:val="111111"/>
          <w:sz w:val="28"/>
          <w:szCs w:val="28"/>
          <w:rtl/>
        </w:rPr>
        <w:t xml:space="preserve">، ظَاهِرٍ ، نَاطِقٍ بِالْحَقِّ مِنْكُمْ ] .</w:t>
      </w:r>
    </w:p>
    <w:p>
      <w:pPr>
        <w:pStyle w:val="BookText"/>
      </w:pPr>
      <w:r>
        <w:rPr>
          <w:rFonts w:ascii="Amiri" w:hAnsi="Amiri" w:eastAsia="Amiri" w:cs="Amiri"/>
          <w:lang w:bidi="ar-SA"/>
          <w:color w:val="111111"/>
          <w:sz w:val="28"/>
          <w:szCs w:val="28"/>
          <w:rtl/>
        </w:rPr>
        <w:t xml:space="preserve">كلمة [ قدم ] تستخدم في معاني :</w:t>
      </w:r>
    </w:p>
    <w:p>
      <w:pPr>
        <w:pStyle w:val="BookText"/>
      </w:pPr>
      <w:r>
        <w:rPr>
          <w:rFonts w:ascii="IRNazanin" w:hAnsi="IRNazanin" w:eastAsia="IRNazanin" w:cs="IRNazanin"/>
          <w:lang w:bidi="fa-IR"/>
          <w:color w:val="111111"/>
          <w:sz w:val="28"/>
          <w:szCs w:val="28"/>
          <w:rtl/>
        </w:rPr>
        <w:t xml:space="preserve">1 - المعنى المشهور وهو : الرجل .</w:t>
      </w:r>
    </w:p>
    <w:p>
      <w:pPr>
        <w:pStyle w:val="BookText"/>
      </w:pPr>
      <w:r>
        <w:rPr>
          <w:rFonts w:ascii="Amiri" w:hAnsi="Amiri" w:eastAsia="Amiri" w:cs="Amiri"/>
          <w:lang w:bidi="ar-SA"/>
          <w:color w:val="111111"/>
          <w:sz w:val="28"/>
          <w:szCs w:val="28"/>
          <w:rtl/>
        </w:rPr>
        <w:t xml:space="preserve">2 - السابقة في الأمر</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كلّ ما قدّمته من خير .</w:t>
      </w:r>
    </w:p>
    <w:p>
      <w:pPr>
        <w:pStyle w:val="BookText"/>
      </w:pPr>
      <w:r>
        <w:rPr>
          <w:rFonts w:ascii="Amiri" w:hAnsi="Amiri" w:eastAsia="Amiri" w:cs="Amiri"/>
          <w:lang w:bidi="ar-SA"/>
          <w:color w:val="111111"/>
          <w:sz w:val="28"/>
          <w:szCs w:val="28"/>
          <w:rtl/>
        </w:rPr>
        <w:t xml:space="preserve">4 - كلّ ما تقدّمت به ولم تبطأ به ... الخ .</w:t>
      </w:r>
    </w:p>
    <w:p>
      <w:pPr>
        <w:pStyle w:val="BookText"/>
      </w:pPr>
      <w:r>
        <w:rPr>
          <w:rFonts w:ascii="Amiri" w:hAnsi="Amiri" w:eastAsia="Amiri" w:cs="Amiri"/>
          <w:lang w:bidi="ar-SA"/>
          <w:color w:val="111111"/>
          <w:sz w:val="28"/>
          <w:szCs w:val="28"/>
          <w:rtl/>
        </w:rPr>
        <w:t xml:space="preserve">والذي يظهر في بادئ النظر : أنّ القدم بمعنى (الموقف) .</w:t>
      </w:r>
    </w:p>
    <w:p>
      <w:pPr>
        <w:pStyle w:val="BookText"/>
      </w:pPr>
      <w:r>
        <w:rPr>
          <w:rFonts w:ascii="Amiri" w:hAnsi="Amiri" w:eastAsia="Amiri" w:cs="Amiri"/>
          <w:lang w:bidi="ar-SA"/>
          <w:color w:val="111111"/>
          <w:sz w:val="28"/>
          <w:szCs w:val="28"/>
          <w:rtl/>
        </w:rPr>
        <w:t xml:space="preserve">بيان ذلك :</w:t>
      </w:r>
    </w:p>
    <w:p>
      <w:pPr>
        <w:pStyle w:val="BookText"/>
      </w:pPr>
      <w:r>
        <w:rPr>
          <w:rFonts w:ascii="Amiri" w:hAnsi="Amiri" w:eastAsia="Amiri" w:cs="Amiri"/>
          <w:lang w:bidi="ar-SA"/>
          <w:color w:val="111111"/>
          <w:sz w:val="28"/>
          <w:szCs w:val="28"/>
          <w:rtl/>
        </w:rPr>
        <w:t xml:space="preserve">فإنّ العرب تطلق اللفظ الموضوع للسبب على المسبّب ، واللفظ الموضوع للمسبّب على السبب ، ومن ذلك إطلاق (اليد) على (النعمة) ، فاليد سبب ، والنعمة مسبب . ومن ذلك قولهم : (لفلان عندي يد) أي نعمة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وكذا الحال بالنسبة للزيارة ، فالقدم سبب للموقف ، إذ أنّ الإنسان تارةً يثبت في الكرب وثباته يكون بوسيلة (قدمه) وأُخرى : لا يثبت ، وعدم إثباته أيضا يكون بوسيلة قدمه .</w:t>
      </w:r>
    </w:p>
    <w:p>
      <w:pPr>
        <w:pStyle w:val="BookText"/>
      </w:pPr>
      <w:r>
        <w:rPr>
          <w:rFonts w:ascii="Amiri" w:hAnsi="Amiri" w:eastAsia="Amiri" w:cs="Amiri"/>
          <w:lang w:bidi="ar-SA"/>
          <w:color w:val="111111"/>
          <w:sz w:val="28"/>
          <w:szCs w:val="28"/>
          <w:rtl/>
        </w:rPr>
        <w:t xml:space="preserve">إذا فالمراد من كلمة قدم هو (الموقف) ، والموقف تجاه أهل البيت عليهم‌السلام قد يكون صادقا ... بلا غش ولا خيانة ، وأُخرى : يكون كاذبا .</w:t>
      </w:r>
    </w:p>
    <w:p>
      <w:pPr>
        <w:pStyle w:val="BookText"/>
      </w:pPr>
      <w:r>
        <w:rPr>
          <w:rFonts w:ascii="Amiri" w:hAnsi="Amiri" w:eastAsia="Amiri" w:cs="Amiri"/>
          <w:lang w:bidi="ar-SA"/>
          <w:color w:val="111111"/>
          <w:sz w:val="28"/>
          <w:szCs w:val="28"/>
          <w:rtl/>
        </w:rPr>
        <w:t xml:space="preserve">والقدم الصادقة تارة تكون ثابتة ، وأُخرى لا .</w:t>
      </w:r>
    </w:p>
    <w:p>
      <w:pPr>
        <w:pStyle w:val="BookText"/>
      </w:pPr>
      <w:r>
        <w:rPr>
          <w:rFonts w:ascii="Amiri" w:hAnsi="Amiri" w:eastAsia="Amiri" w:cs="Amiri"/>
          <w:lang w:bidi="ar-SA"/>
          <w:color w:val="111111"/>
          <w:sz w:val="28"/>
          <w:szCs w:val="28"/>
          <w:rtl/>
        </w:rPr>
        <w:t xml:space="preserve">وعليه فإنّنا نطلب من اللّه تعالى : أوّلاً : أن يكون لنا موقف صادق ، وثانيا : الثبات في ذلك . وإلاّ فكثير من الناس لم تكن لهم قدم صدق أو لم يثبتوا على مواقفهم ومن ذلك 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أنس بن مالك ، قال : (نسيت)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سعد بن أبي وقّاص ، قال : (شككت) وطلب سيفا ناطقا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أهل الكوفة ، (قلوبهم معك وسيوفهم عليك)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الذين تخلّوا عن الإمام عليه‌السلام ليلة عاشوراء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عبيد بن الحرّ الجعفي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موقف الذي قالت له الزهراء عليهاالسلام : « لا كلّمتك بالفصيح من رأسي أبدا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وأمّا الآخرة فربما يكون المراد من كلمة قدم صدق هي الشفاعة .</w:t>
      </w:r>
    </w:p>
    <w:p>
      <w:pPr>
        <w:pStyle w:val="BookText"/>
      </w:pPr>
      <w:r>
        <w:rPr>
          <w:rFonts w:ascii="Amiri" w:hAnsi="Amiri" w:eastAsia="Amiri" w:cs="Amiri"/>
          <w:lang w:bidi="ar-SA"/>
          <w:color w:val="111111"/>
          <w:sz w:val="28"/>
          <w:szCs w:val="28"/>
          <w:rtl/>
        </w:rPr>
        <w:t xml:space="preserve">والتثبيت : هو الإدامة على الحالة السابقة ، ففي الدعاء نقرأ : « اللهمّ ثبّتي على دينك ما أحييتني ولا تزغ قلبي بعد إذ هديتني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الزيارة الجامعة : « فثبّتني اللّه أبدا ما حييت على موالاتكم ومحبّتكم ودينكم ، وفّقني لطاعتكم ، ورزقني شفاعتكم ، وجعلني من خيار مواليكم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بالمقام المحمود الشفاعة الخاصّة بهم</w:t>
      </w:r>
      <w:r>
        <w:rPr>
          <w:rStyle w:val="FootnoteReference"/>
        </w:rPr>
        <w:footnoteReference w:id="535"/>
      </w:r>
      <w:r>
        <w:rPr>
          <w:rFonts w:ascii="Amiri" w:hAnsi="Amiri" w:eastAsia="Amiri" w:cs="Amiri"/>
          <w:lang w:bidi="ar-SA"/>
          <w:color w:val="111111"/>
          <w:sz w:val="28"/>
          <w:szCs w:val="28"/>
          <w:rtl/>
        </w:rPr>
        <w:t xml:space="preserve">، إذ أنّ الشفاعة لأهل البيت عليهم‌السلام وللإمام الحسين عليه‌السلام ثابتة في الدنيا والآخرة ، وقد وردت في ذلك كثير من الروايات .</w:t>
      </w:r>
    </w:p>
    <w:p>
      <w:pPr>
        <w:pStyle w:val="BookText"/>
      </w:pPr>
      <w:r>
        <w:rPr>
          <w:rFonts w:ascii="Amiri" w:hAnsi="Amiri" w:eastAsia="Amiri" w:cs="Amiri"/>
          <w:lang w:bidi="ar-SA"/>
          <w:color w:val="111111"/>
          <w:sz w:val="28"/>
          <w:szCs w:val="28"/>
          <w:rtl/>
        </w:rPr>
        <w:t xml:space="preserve">ففي الدعاء ورد : « اللهمّ إنّي لو وجدت شفعاء أقرب إليك من محمّد وأهل بيته الأخيار الأئمّة الأبرار لجعلتهم شفعائي ... » الخ</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في إضافة (الثار) إلى ضمير النفس ، إشارة إلى أنّ كلّ مؤمن ولي هذا الدم ، فهو ثاره الذي يطلبه بشرط أن يكون مع إمام هدى من آل محمّد عليهم‌السلام ، والمراد به هنا الإمام القائم (عجّل اللّه تعالى فرجه)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وَأَسْأَلُ‌اللّهَ بِحَقِّكُمْ ، وَبِالشَّأْنِ الَّذِي لَكُمْ عِنْدَهُ ؛ أَنْ يُعْطِيَنِي بِمُصَابِي</w:t>
      </w:r>
    </w:p>
    <w:p>
      <w:pPr>
        <w:pStyle w:val="BookText"/>
      </w:pPr>
      <w:r>
        <w:rPr>
          <w:rFonts w:ascii="Amiri" w:hAnsi="Amiri" w:eastAsia="Amiri" w:cs="Amiri"/>
          <w:lang w:bidi="ar-SA"/>
          <w:color w:val="111111"/>
          <w:sz w:val="28"/>
          <w:szCs w:val="28"/>
          <w:rtl/>
        </w:rPr>
        <w:t xml:space="preserve">بِكُمْ أَفْضَلَ مَا يُعْطِي مُصَابَا بِمُصِيبَتِهِ ، مُصِيبَةً مَا أَعْظَمَهَا وَأَعْظَمَ</w:t>
      </w:r>
    </w:p>
    <w:p>
      <w:pPr>
        <w:pStyle w:val="BookText"/>
      </w:pPr>
      <w:r>
        <w:rPr>
          <w:rFonts w:ascii="Amiri" w:hAnsi="Amiri" w:eastAsia="Amiri" w:cs="Amiri"/>
          <w:lang w:bidi="ar-SA"/>
          <w:color w:val="111111"/>
          <w:sz w:val="28"/>
          <w:szCs w:val="28"/>
          <w:rtl/>
        </w:rPr>
        <w:t xml:space="preserve">رَزِيَّ-تَهَا فِي الاْءِسْلاَمِ ، وَفِي جَمِيعِ السَّمَاوَاتَ وَالْأَرْضِ</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وَأَسْأَلُ‌اللّهَ بِحَقِّكُمْ ، وَبِالشَّأْنِ الَّذِي لَكُمْ عِنْدَهُ ؛ أَنْ يُعْطِيَني بِمُصَابِي بِكُمْ أَفْضَلَ مَا يُعْطِي مُصَابَا بِمُصِيبَتِهِ</w:t>
      </w:r>
      <w:r>
        <w:rPr>
          <w:rStyle w:val="FootnoteReference"/>
        </w:rPr>
        <w:footnoteReference w:id="537"/>
      </w:r>
      <w:r>
        <w:rPr>
          <w:rFonts w:ascii="Amiri" w:hAnsi="Amiri" w:eastAsia="Amiri" w:cs="Amiri"/>
          <w:lang w:bidi="ar-SA"/>
          <w:color w:val="111111"/>
          <w:sz w:val="28"/>
          <w:szCs w:val="28"/>
          <w:rtl/>
        </w:rPr>
        <w:t xml:space="preserve">، مُصِيبَةً مَا أَعْظَمَهَا وَأَعْظَمَ رَزِيَّ-تَهَا فِي الاْءِسْلاَمِ ، وَفِي جَمِيعِ السَّمَاوَاتَ وَالْأَرْضِ ] .</w:t>
      </w:r>
    </w:p>
    <w:p>
      <w:pPr>
        <w:pStyle w:val="BookText"/>
      </w:pPr>
      <w:r>
        <w:rPr>
          <w:rFonts w:ascii="Amiri" w:hAnsi="Amiri" w:eastAsia="Amiri" w:cs="Amiri"/>
          <w:lang w:bidi="ar-SA"/>
          <w:color w:val="111111"/>
          <w:sz w:val="28"/>
          <w:szCs w:val="28"/>
          <w:rtl/>
        </w:rPr>
        <w:t xml:space="preserve">إنّ السؤال الذي يبدأ به بحقّ أهل البيت عليهم‌السلام وبجاههم عند اللّه تعالى مقرون بالإجابة ، لأنّ حقّهم أعظم الحقوق ، وشأنهم أعلى الشؤون ، واللّه تعالى لا يردّ دعاء إذا سئل فيه بهم عليهم‌السلام ، كما نطقت به روايات كثيرة ، ومنها ما رواه الديلمي عن مسند أحمد ، أنّ النبي صلى‌الله‌عليه‌و‌آلهقال : « الدعاء محجوب حتّى يصلّى على محمّد وأهل بيته »</w:t>
      </w:r>
      <w:r>
        <w:rPr>
          <w:rStyle w:val="FootnoteReference"/>
        </w:rPr>
        <w:footnoteReference w:id="538"/>
      </w:r>
      <w:r>
        <w:rPr>
          <w:rFonts w:ascii="Amiri" w:hAnsi="Amiri" w:eastAsia="Amiri" w:cs="Amiri"/>
          <w:lang w:bidi="ar-SA"/>
          <w:color w:val="111111"/>
          <w:sz w:val="28"/>
          <w:szCs w:val="28"/>
          <w:rtl/>
        </w:rPr>
        <w:t xml:space="preserve">. وذكر العلاّمة المجلسي في البحار ، عن الإمام علي عليه‌السلامقال : « صلّوا على محمّد وآل محمّد ، فإنّ اللّه عزّوجلّ يقبل دعاءكم عند ذكر محمّد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عليه‌السلام : [ أن يعطيني بمصابي بكم ] فقد مرّ في قوله [ لقد عظم مصابي بك ] بأنّ المصاب مصدر ميمي بمعنى الفاعل أو مبني للمفعول مضاف إلى اسم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المفعول ، والتقدير هنا بمصيبتي وبليتي بكم أو باصابتي وابتلائي بكم على حذو ما مرّ هناك .</w:t>
      </w:r>
    </w:p>
    <w:p>
      <w:pPr>
        <w:pStyle w:val="BookText"/>
      </w:pPr>
      <w:r>
        <w:rPr>
          <w:rFonts w:ascii="Amiri" w:hAnsi="Amiri" w:eastAsia="Amiri" w:cs="Amiri"/>
          <w:lang w:bidi="ar-SA"/>
          <w:color w:val="111111"/>
          <w:sz w:val="28"/>
          <w:szCs w:val="28"/>
          <w:rtl/>
        </w:rPr>
        <w:t xml:space="preserve">والمصاب الأوّل مصدر ميمي بمعنى المصيبة ، والثاني بمعنى من إصابته المصيبة . وقد وردت أخبار وروايات كثيرة في عظم أجر المبتلى بالمصائب منها : عن الإمام الباقر عليه‌السلام ، قال : « إنّ اللّه إذا أحبّ عبدا غثّه بالبلاء غثّا وشجّه بالبلاء شجّا ، فإذا دعاه قال : لبّيك عبدي لئن عجّلت لك ما سألت إنّي على ذلك لقادر ، ولئن أخّرت لك فما ادّخرت لك خير لك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عليه‌السلام : « لو يعلم المؤمن ما له من الأجر في المصائب لتمنّى أنّه قرض بالمقاريض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النخعي ، عن الإمام الصادق عليه‌السلام ، قال : « من أُصيب بمصيبة فليذكر مصابه بالنبي صلى‌الله‌عليه‌و‌آله فإنّه من أعظم المصائب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مصيبة الإمام الحسين عليه‌السلام من أعظم مصائب النبي صلى‌الله‌عليه‌و‌آله ، وكذا مصائب غيره من المعصومين عليهم‌السلام ، فإنّ مصيبة النبي صلى‌الله‌عليه‌و‌آله أعظم المصائب ، ولا ينافيه أنّ مصيبة الإمام الحسين عليه‌السلامأعظمها .</w:t>
      </w:r>
    </w:p>
    <w:p>
      <w:pPr>
        <w:pStyle w:val="BookText"/>
      </w:pPr>
      <w:r>
        <w:rPr>
          <w:rFonts w:ascii="Amiri" w:hAnsi="Amiri" w:eastAsia="Amiri" w:cs="Amiri"/>
          <w:lang w:bidi="ar-SA"/>
          <w:color w:val="111111"/>
          <w:sz w:val="28"/>
          <w:szCs w:val="28"/>
          <w:rtl/>
        </w:rPr>
        <w:t xml:space="preserve">أمّا قوله عليه‌السلام : [ أفضل ما يعطي مصابا بمصيبة ] فقد وردت العبارة مختلفة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ففي بعض النسخ بمصيبته مضافا إلى الضمير ، وفي البعض الآخر بمصيبة منكرا منوّنا . وعلى الأوّل فالباء متعلّق بيعطي والضمير للمصاب ، وعلى الثاني فالباء متعلّق بالمصاب وهو باء التعدّية الذي تضمن معنى الجعل والتصيير ، كما مرّ عند قوله عليه‌السلام[ لقد عظم مصابي بك ] أي أفضل أجر وثواب يعطي من أُصيب بمصيبة</w:t>
      </w:r>
    </w:p>
    <w:p>
      <w:pPr>
        <w:pStyle w:val="BookText"/>
      </w:pPr>
      <w:r>
        <w:rPr>
          <w:rFonts w:ascii="Amiri" w:hAnsi="Amiri" w:eastAsia="Amiri" w:cs="Amiri"/>
          <w:lang w:bidi="ar-SA"/>
          <w:color w:val="111111"/>
          <w:sz w:val="28"/>
          <w:szCs w:val="28"/>
          <w:rtl/>
        </w:rPr>
        <w:t xml:space="preserve">من مصائب الدنيا ، أي من أصابه اللّه بها وجعلها بحيث تصيبه ، ثمّ إنّ التعبير عن الشدّة والصدمة بوصف المصيبة حين إسناد فعل الاصابة مع أنّ الاتّصاف بعد تعلّق الفعل . وبعبارة أُخرى التعبير عن ذات الفاعل بوصف الفاعلية عند إسناد الفعل مع أنّ الاتّصاف بذلك الوصف متأخّر عن تعلّق الفعل مجاز شايع بعلاقة المشارفة ، كقوله تعالى : «الَّذِينَ إِذَا أَصَابَتْهُمْ مُصِيبَةٌ ...»</w:t>
      </w:r>
      <w:r>
        <w:rPr>
          <w:rStyle w:val="FootnoteReference"/>
        </w:rPr>
        <w:footnoteReference w:id="543"/>
      </w:r>
      <w:r>
        <w:rPr>
          <w:rFonts w:ascii="Amiri" w:hAnsi="Amiri" w:eastAsia="Amiri" w:cs="Amiri"/>
          <w:lang w:bidi="ar-SA"/>
          <w:color w:val="111111"/>
          <w:sz w:val="28"/>
          <w:szCs w:val="28"/>
          <w:rtl/>
        </w:rPr>
        <w:t xml:space="preserve">وقوله عزّوجلّ : «قَالَ قَائِلٌ مِنْهُمْ لاَ تَقْتُلُوا يُوسُفَ ...»</w:t>
      </w:r>
      <w:r>
        <w:rPr>
          <w:rStyle w:val="FootnoteReference"/>
        </w:rPr>
        <w:footnoteReference w:id="544"/>
      </w:r>
      <w:r>
        <w:rPr>
          <w:rFonts w:ascii="Amiri" w:hAnsi="Amiri" w:eastAsia="Amiri" w:cs="Amiri"/>
          <w:lang w:bidi="ar-SA"/>
          <w:color w:val="111111"/>
          <w:sz w:val="28"/>
          <w:szCs w:val="28"/>
          <w:rtl/>
        </w:rPr>
        <w:t xml:space="preserve">وقوله : «قَالَ قَائِلٌ مِنْهُمْ كَمْ لَبِثْتُمْ ...»</w:t>
      </w:r>
      <w:r>
        <w:rPr>
          <w:rStyle w:val="FootnoteReference"/>
        </w:rPr>
        <w:footnoteReference w:id="545"/>
      </w:r>
      <w:r>
        <w:rPr>
          <w:rFonts w:ascii="Amiri" w:hAnsi="Amiri" w:eastAsia="Amiri" w:cs="Amiri"/>
          <w:lang w:bidi="ar-SA"/>
          <w:color w:val="111111"/>
          <w:sz w:val="28"/>
          <w:szCs w:val="28"/>
          <w:rtl/>
        </w:rPr>
        <w:t xml:space="preserve">وقوله «يَوْمَ يُنَادِ الْمُنَادِ ...»</w:t>
      </w:r>
      <w:r>
        <w:rPr>
          <w:rStyle w:val="FootnoteReference"/>
        </w:rPr>
        <w:footnoteReference w:id="546"/>
      </w:r>
      <w:r>
        <w:rPr>
          <w:rFonts w:ascii="Amiri" w:hAnsi="Amiri" w:eastAsia="Amiri" w:cs="Amiri"/>
          <w:lang w:bidi="ar-SA"/>
          <w:color w:val="111111"/>
          <w:sz w:val="28"/>
          <w:szCs w:val="28"/>
          <w:rtl/>
        </w:rPr>
        <w:t xml:space="preserve">وقوله : «يَوْمَ يَدْعُ الدَّاعِي ...»</w:t>
      </w:r>
      <w:r>
        <w:rPr>
          <w:rStyle w:val="FootnoteReference"/>
        </w:rPr>
        <w:footnoteReference w:id="547"/>
      </w:r>
      <w:r>
        <w:rPr>
          <w:rFonts w:ascii="Amiri" w:hAnsi="Amiri" w:eastAsia="Amiri" w:cs="Amiri"/>
          <w:lang w:bidi="ar-SA"/>
          <w:color w:val="111111"/>
          <w:sz w:val="28"/>
          <w:szCs w:val="28"/>
          <w:rtl/>
        </w:rPr>
        <w:t xml:space="preserve">وقوله : «سَأَلَ سَائِلٌ بِعَذَابٍ وَاقِعٍ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فقد ورد هذا التجوّز في الكلام الفصيح كثير ومنه : « من قتل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قتيلاً فله سلبه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ما أعظمها ] وصف لمصيبة على تقدير مقول في حقّها</w:t>
      </w:r>
    </w:p>
    <w:p>
      <w:pPr>
        <w:pStyle w:val="BookText"/>
      </w:pPr>
      <w:r>
        <w:rPr>
          <w:rFonts w:ascii="Amiri" w:hAnsi="Amiri" w:eastAsia="Amiri" w:cs="Amiri"/>
          <w:lang w:bidi="ar-SA"/>
          <w:color w:val="111111"/>
          <w:sz w:val="28"/>
          <w:szCs w:val="28"/>
          <w:rtl/>
        </w:rPr>
        <w:t xml:space="preserve">، فإنّ فعل التعجّب إنشاء ، والجملة الانشائية لا تقع صفة كما لا تقع خبرا على المشهور بين النّحاة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والتقدير ياعباد اللّه تعجّبوا من مصيبة عظيمة بلغت في الشدّة والعظمة إلى حدّ يقال في حقّها [ ما أعظمها وأعظم رزيتها ] . فالمراد استعجاب مصيبته واستعظامها .</w:t>
      </w:r>
    </w:p>
    <w:p>
      <w:pPr>
        <w:pStyle w:val="BookText"/>
      </w:pPr>
      <w:r>
        <w:rPr>
          <w:rFonts w:ascii="Amiri" w:hAnsi="Amiri" w:eastAsia="Amiri" w:cs="Amiri"/>
          <w:lang w:bidi="ar-SA"/>
          <w:color w:val="111111"/>
          <w:sz w:val="28"/>
          <w:szCs w:val="28"/>
          <w:rtl/>
        </w:rPr>
        <w:t xml:space="preserve">وقد مرّ أنّ الرزية بمعنى المصيبة ، فيلزم إضافة الشيء إلى نفسه ، ولذا يكون المراد بالمضاف لوازم الرزية والمصيبة من حرقة القلوب ، وسكب الدموع ، ودوام الغمّ والهمّ والحزن والجزع والفزع والنياح والصراخ وإقامة المآتم وغير ذلك ممّا لا</w:t>
      </w:r>
    </w:p>
    <w:p>
      <w:pPr>
        <w:pStyle w:val="BookText"/>
      </w:pPr>
      <w:r>
        <w:rPr>
          <w:rFonts w:ascii="Amiri" w:hAnsi="Amiri" w:eastAsia="Amiri" w:cs="Amiri"/>
          <w:lang w:bidi="ar-SA"/>
          <w:color w:val="111111"/>
          <w:sz w:val="28"/>
          <w:szCs w:val="28"/>
          <w:rtl/>
        </w:rPr>
        <w:t xml:space="preserve">يخفى على الأعداء فضلاً عن الأولياء ، كما قيل :</w:t>
      </w:r>
    </w:p>
    <w:p>
      <w:pPr>
        <w:pStyle w:val="BookText"/>
      </w:pPr>
      <w:r>
        <w:rPr>
          <w:rFonts w:ascii="Amiri" w:hAnsi="Amiri" w:eastAsia="Amiri" w:cs="Amiri"/>
          <w:lang w:bidi="ar-SA"/>
          <w:color w:val="111111"/>
          <w:sz w:val="28"/>
          <w:szCs w:val="28"/>
          <w:rtl/>
        </w:rPr>
        <w:t xml:space="preserve">حزن طويل أبى أن ينجلي أبدا</w:t>
      </w:r>
    </w:p>
    <w:p>
      <w:pPr>
        <w:pStyle w:val="BookText"/>
      </w:pPr>
      <w:r>
        <w:rPr>
          <w:rFonts w:ascii="Amiri" w:hAnsi="Amiri" w:eastAsia="Amiri" w:cs="Amiri"/>
          <w:lang w:bidi="ar-SA"/>
          <w:color w:val="111111"/>
          <w:sz w:val="28"/>
          <w:szCs w:val="28"/>
          <w:rtl/>
        </w:rPr>
        <w:t xml:space="preserve">حتّى يقوم بأمر اللّه قائمهُ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اجْعَلْنِي فِي مَقَامِي هذَا مِمَّنْ تَنَالُهُ مِنْكَ صَلَوَاتٌ وَرَحْمَةٌ وَمَغْفِرَةٌ ، اَللّهُمَّ اجْعَلْ مَحْيَايَ مَحْيَى مُحَمَّدٍ وَآلِ مُحَمَّدٍ ، وَمَمَاتِي مَمَاتَ مُحَمَّدٍ وَآلِ مُحمَّدٍ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اَللّهُمَّ اجْعَلْنِي فِي مَقَامِي هذَا مِمَّنْ تَنَالُهُ مِنْكَ صَلَوَاتٌ وَرَحْمَةٌ وَمَغْفِرَةٌ ، اَللّهُمَّ</w:t>
      </w:r>
    </w:p>
    <w:p>
      <w:pPr>
        <w:pStyle w:val="BookText"/>
      </w:pPr>
      <w:r>
        <w:rPr>
          <w:rFonts w:ascii="Amiri" w:hAnsi="Amiri" w:eastAsia="Amiri" w:cs="Amiri"/>
          <w:lang w:bidi="ar-SA"/>
          <w:color w:val="111111"/>
          <w:sz w:val="28"/>
          <w:szCs w:val="28"/>
          <w:rtl/>
        </w:rPr>
        <w:t xml:space="preserve">اجْعَلْ مَحْيَايَ مَحْيَى مُحَمَّدٍ وَآلِ مُحَمَّدٍ ، وَمَمَاتِي مَمَاتَ مُحَمَّدٍ وَآلِ مُحمَّدٍ ].</w:t>
      </w:r>
    </w:p>
    <w:p>
      <w:pPr>
        <w:pStyle w:val="BookText"/>
      </w:pPr>
      <w:r>
        <w:rPr>
          <w:rFonts w:ascii="Amiri" w:hAnsi="Amiri" w:eastAsia="Amiri" w:cs="Amiri"/>
          <w:lang w:bidi="ar-SA"/>
          <w:color w:val="111111"/>
          <w:sz w:val="28"/>
          <w:szCs w:val="28"/>
          <w:rtl/>
        </w:rPr>
        <w:t xml:space="preserve">أمّا قوله عليه‌السلام [ مقامي ] فهو المقام الرفيع لزائر الإمام الحسين عليه‌السلام ، وتناله من النيل وهو الإصابة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نال خيرا إذا أصابه ، والأمر منه نَلْ بفتح النون . لا من النوال وهو الأجر والحظّ ، ومنه النوال للعطاء</w:t>
      </w:r>
      <w:r>
        <w:rPr>
          <w:rStyle w:val="FootnoteReference"/>
        </w:rPr>
        <w:footnoteReference w:id="552"/>
      </w:r>
      <w:r>
        <w:rPr>
          <w:rFonts w:ascii="Amiri" w:hAnsi="Amiri" w:eastAsia="Amiri" w:cs="Amiri"/>
          <w:lang w:bidi="ar-SA"/>
          <w:color w:val="111111"/>
          <w:sz w:val="28"/>
          <w:szCs w:val="28"/>
          <w:rtl/>
        </w:rPr>
        <w:t xml:space="preserve">. والفعل منه نال ينول والأمر نُلْ بضمّ النون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ممّن تناله ] أي من الذين يستحقّون ذلك بالمحبّة والمعرفة</w:t>
      </w:r>
    </w:p>
    <w:p>
      <w:pPr>
        <w:pStyle w:val="BookText"/>
      </w:pPr>
      <w:r>
        <w:rPr>
          <w:rFonts w:ascii="Amiri" w:hAnsi="Amiri" w:eastAsia="Amiri" w:cs="Amiri"/>
          <w:lang w:bidi="ar-SA"/>
          <w:color w:val="111111"/>
          <w:sz w:val="28"/>
          <w:szCs w:val="28"/>
          <w:rtl/>
        </w:rPr>
        <w:t xml:space="preserve">بحقّهم ، فإنّ زائري الإمام الحسين عليه‌السلام العارفين بحقّه تنالهم من الصلوات والرحمة والمغفرة ما لا يحصى ، كما لا يخفى على من تتبّع الأخبار الواردة في باب زيارته .</w:t>
      </w:r>
    </w:p>
    <w:p>
      <w:pPr>
        <w:pStyle w:val="BookText"/>
      </w:pPr>
      <w:r>
        <w:rPr>
          <w:rFonts w:ascii="Amiri" w:hAnsi="Amiri" w:eastAsia="Amiri" w:cs="Amiri"/>
          <w:lang w:bidi="ar-SA"/>
          <w:color w:val="111111"/>
          <w:sz w:val="28"/>
          <w:szCs w:val="28"/>
          <w:rtl/>
        </w:rPr>
        <w:t xml:space="preserve">ومنها : ما ورد عن أبي الحسن الرضا عليه‌السلام ، قال : « من زار قبر أبي عبداللّه عليه‌السلام بشط الفرات كان كمن زار اللّه فوق عرشه »</w:t>
      </w:r>
      <w:r>
        <w:rPr>
          <w:rStyle w:val="FootnoteReference"/>
        </w:rPr>
        <w:footnoteReference w:id="553"/>
      </w:r>
      <w:r>
        <w:rPr>
          <w:rFonts w:ascii="Amiri" w:hAnsi="Amiri" w:eastAsia="Amiri" w:cs="Amiri"/>
          <w:lang w:bidi="ar-SA"/>
          <w:color w:val="111111"/>
          <w:sz w:val="28"/>
          <w:szCs w:val="28"/>
          <w:rtl/>
        </w:rPr>
        <w:t xml:space="preserve">. وعن أبي عبداللّه عليه‌السلام قال : «</w:t>
      </w:r>
    </w:p>
    <w:p>
      <w:pPr>
        <w:pStyle w:val="BookText"/>
      </w:pPr>
      <w:r>
        <w:rPr>
          <w:rFonts w:ascii="Amiri" w:hAnsi="Amiri" w:eastAsia="Amiri" w:cs="Amiri"/>
          <w:lang w:bidi="ar-SA"/>
          <w:color w:val="111111"/>
          <w:sz w:val="28"/>
          <w:szCs w:val="28"/>
          <w:rtl/>
        </w:rPr>
        <w:t xml:space="preserve">من أتى قبر الحسين عليه‌السلام عارفا بحقّه كتبه اللّه في أعلى علّيين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أبي عبداللّه عليه‌السلام قال : « من أتى قبر الحسين عليه‌السلام عارفا بحقّه غفر اللّه له ما تقدّم من ذنبه وما تأخّر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الأخبار : « من أتى قبر الحسين عليه‌السلام ماشيا كتب اللّه له بكلّ خطوة ألف حسنة، ومحا عنه ألف سيّئة، ورفع له ألف درجة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ما من أحد يوم القيامة إلاّ وهو يتمنّى أنّه من زوّار الحسين لما يرى ممّا يصنع بزوّار الحسين عليه‌السلام من كرامتهم على اللّه تعالى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صلوات ورحمة ومغفرة ] بهذه الألفاظ الثلاثة للتعظيم أو التكثير أو النوعية . والفرق بينهما أنّ الرحمة أعمّ من الصلاة والمغفرة ؛ لأنّها تشمل</w:t>
      </w:r>
    </w:p>
    <w:p>
      <w:pPr>
        <w:pStyle w:val="BookText"/>
      </w:pPr>
      <w:r>
        <w:rPr>
          <w:rFonts w:ascii="Amiri" w:hAnsi="Amiri" w:eastAsia="Amiri" w:cs="Amiri"/>
          <w:lang w:bidi="ar-SA"/>
          <w:color w:val="111111"/>
          <w:sz w:val="28"/>
          <w:szCs w:val="28"/>
          <w:rtl/>
        </w:rPr>
        <w:t xml:space="preserve">المذنب وغيره ، أمّا الصلاة فهي تختصّ بمن لا ذنب له ، والمغفرة بمن له ذنب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اللهمّ اجعل محياي محيا محمّد وآل محمّد ومماتي ممات محمّد وآل محمّد ] أي اجعل حياتي مثل حياتهم في الرغبة إلى الخيرات والأعمال الصالحة ، ومماتي مثل مماتهم في استحقاق الصلاة والرحمة والفوز بالسعادات الدائمة .</w:t>
      </w:r>
    </w:p>
    <w:p>
      <w:pPr>
        <w:pStyle w:val="BookText"/>
      </w:pPr>
      <w:r>
        <w:rPr>
          <w:rFonts w:ascii="Amiri" w:hAnsi="Amiri" w:eastAsia="Amiri" w:cs="Amiri"/>
          <w:lang w:bidi="ar-SA"/>
          <w:color w:val="111111"/>
          <w:sz w:val="28"/>
          <w:szCs w:val="28"/>
          <w:rtl/>
        </w:rPr>
        <w:t xml:space="preserve">وبما أنّ لكلّ شيئا مبدأ ومنتهى بما فيها حياة الإنسان ، ولأنّ النتيجة تتبع المقدّمات ، كان على الإنسان أن يفكّر دائما في مبدأه ليصل إلى منتهاه بخير وسلامة .</w:t>
      </w:r>
    </w:p>
    <w:p>
      <w:pPr>
        <w:pStyle w:val="BookText"/>
      </w:pPr>
      <w:r>
        <w:rPr>
          <w:rFonts w:ascii="Amiri" w:hAnsi="Amiri" w:eastAsia="Amiri" w:cs="Amiri"/>
          <w:lang w:bidi="ar-SA"/>
          <w:color w:val="111111"/>
          <w:sz w:val="28"/>
          <w:szCs w:val="28"/>
          <w:rtl/>
        </w:rPr>
        <w:t xml:space="preserve">وخير مبدأ يعيش عليه الإنسان ليضمن حياة صالحة في الدارين هو أن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يعيش عيشة الصالحين والسعداء ويحيى حياتهم ويموت مماتهم . وأهل البيت عليهم‌السلام هم السعداء والصالحون ، وحياتهم حياة السعادة والصلاح «أُوْلَئِكَ مَعَ الَّذِينَ أَنْعَمَ اللّه‌ُ عَلَيْهِمْ مِنْ النَّبِيِّينَ وَالصِّدِّيقِينَ وَالشُّهَدَاءِ وَالصَّالِحِينَ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كان على الإنسان أن يسأل اللّه سبحانه دائما أن يجعل حياته حياتهم عليهم‌السلام .</w:t>
      </w:r>
    </w:p>
    <w:p>
      <w:pPr>
        <w:pStyle w:val="BookText"/>
      </w:pPr>
      <w:r>
        <w:rPr>
          <w:rFonts w:ascii="Amiri" w:hAnsi="Amiri" w:eastAsia="Amiri" w:cs="Amiri"/>
          <w:lang w:bidi="ar-SA"/>
          <w:color w:val="111111"/>
          <w:sz w:val="28"/>
          <w:szCs w:val="28"/>
          <w:rtl/>
        </w:rPr>
        <w:t xml:space="preserve">وقريب من عبارة الزيارة الدعاء الذي نقرأه في قنوت صلاة العيد ، حيث نقول : « وادخلني في كلّ خير أدخلت فيه محمّدا وآل محمّد وأخرجني من كلّ سوء أخرجت منه محمّدا وآل محمّد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النبي صلى‌الله‌عليه‌و‌آله قال : « من سرّه أن يحيى حياتي ويموت مماتي ويدخل جنّة عدن قضب غرسه ربّي بيده فليتولّ عليا والأوصياء من بعده وليسلّم لفضلهم فإنّهم الهداة المرضيّون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الجدير بالذكر أنّ التعبير ورد هكذا : [ محياي محيا محمّد وآل محمّد ومماتي ممات محمّد وآل محمّد ] ولم يعبّر عن ذلك (بحياتهم وموتهم) إذ أنّ حياتهم وموتهم يرتبط بهم شخصيا عليهم‌السلام . أمّا محياهم ومماتهم فيرتبط بهم وبغيرهم ، وذلك لأنّ محياهم ومماتهم يعني الحالة التي عاشوا فيها في الحياة ، والحالة التي ماتوا عليها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وخرجوا من الحياة .</w:t>
      </w:r>
    </w:p>
    <w:p>
      <w:pPr>
        <w:pStyle w:val="BookText"/>
      </w:pPr>
      <w:r>
        <w:rPr>
          <w:rFonts w:ascii="Amiri" w:hAnsi="Amiri" w:eastAsia="Amiri" w:cs="Amiri"/>
          <w:lang w:bidi="ar-SA"/>
          <w:color w:val="111111"/>
          <w:sz w:val="28"/>
          <w:szCs w:val="28"/>
          <w:rtl/>
        </w:rPr>
        <w:t xml:space="preserve">و [ محياي ومماتي ] مصدران ميميّان ، ويحتمل كونهما اسمي زمان ، أي اجعلني بحيث أحيى في زمان حياتهم وهو زمان الرجعة ، وأموت في زمان مماتهم أي عند رفعهم إلى السماء بعد انقضاء الدنيا .</w:t>
      </w:r>
    </w:p>
    <w:p>
      <w:pPr>
        <w:pStyle w:val="BookText"/>
      </w:pPr>
      <w:r>
        <w:rPr>
          <w:rFonts w:ascii="Amiri" w:hAnsi="Amiri" w:eastAsia="Amiri" w:cs="Amiri"/>
          <w:lang w:bidi="ar-SA"/>
          <w:color w:val="111111"/>
          <w:sz w:val="28"/>
          <w:szCs w:val="28"/>
          <w:rtl/>
        </w:rPr>
        <w:t xml:space="preserve">قال الطريحي : قوله [ محياي ومماتي للّه ] : قد يفسّران بالخيرات التي تقع في حال الحياة منجّزة والتي تصل إلى الغير بعد الموت كالوصية للفقراء بشيء أو معناه ، أنّ الذي أتيته في حياتي وأموت عليه من الإيمان والعمل الصالح للّه خالصا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المقصود من العبارة [ أحيني حياتهم وأمتني مماتهم ] ليست الجهات المادّية . بل المراد الجهات المعنوية .. كالأخلاق والعبادة والشهادة في سبيل</w:t>
      </w:r>
    </w:p>
    <w:p>
      <w:pPr>
        <w:pStyle w:val="BookText"/>
      </w:pPr>
      <w:r>
        <w:rPr>
          <w:rFonts w:ascii="Amiri" w:hAnsi="Amiri" w:eastAsia="Amiri" w:cs="Amiri"/>
          <w:lang w:bidi="ar-SA"/>
          <w:color w:val="111111"/>
          <w:sz w:val="28"/>
          <w:szCs w:val="28"/>
          <w:rtl/>
        </w:rPr>
        <w:t xml:space="preserve">اللّه تعالى ، وبعبارة أن تكون حياتهم المعنوية عليهم‌السلام مقياسا ومثلاً أعلى لنا ، فنحاول أن نقتدي بهم بقدر الامكان ... وإن كنّا لا نستطيع أن نكون مثلهم تماما . كما أشار إلى ذلك الإمام علي عليه‌السلام ، قائلاً : « ألا وإنّكم لا تقدرون على ذلك ولكن أعينوني ...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يختلف اثنان أنّ حياة محمّد وآله ومماتهم كانتا مثلاً للحقّ والفناء في ذات اللّه تعالى ، وبذلك يطلب الداعي بهذا الدعاء ، أي يحيى على الحقّ ويموت عليه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بالطبع إنّ محياهم عليهم‌السلام يحتاج إلى صبر وجهاد واستقامة وإلى ذلك يشير عليه‌السلام: « إنّ أمرنا صعب مستصعب »</w:t>
      </w:r>
      <w:r>
        <w:rPr>
          <w:rStyle w:val="FootnoteReference"/>
        </w:rPr>
        <w:footnoteReference w:id="563"/>
      </w:r>
      <w:r>
        <w:rPr>
          <w:rFonts w:ascii="Amiri" w:hAnsi="Amiri" w:eastAsia="Amiri" w:cs="Amiri"/>
          <w:lang w:bidi="ar-SA"/>
          <w:color w:val="111111"/>
          <w:sz w:val="28"/>
          <w:szCs w:val="28"/>
          <w:rtl/>
        </w:rPr>
        <w:t xml:space="preserve">وهو أيضا يحتاج إلى تسديد وتوفيق من اللّه ، إذ لا يمكن للإنسان أن يعتمد على نفسه فيه ، إذ لا يضمن لنفسه النجاح لذلك يسأل اللّه أن يجعل محياه محيا محمّد وآل محمّد .</w:t>
      </w:r>
    </w:p>
    <w:p>
      <w:pPr>
        <w:pStyle w:val="BookText"/>
      </w:pPr>
      <w:r>
        <w:rPr>
          <w:rFonts w:ascii="Amiri" w:hAnsi="Amiri" w:eastAsia="Amiri" w:cs="Amiri"/>
          <w:lang w:bidi="ar-SA"/>
          <w:color w:val="111111"/>
          <w:sz w:val="28"/>
          <w:szCs w:val="28"/>
          <w:rtl/>
        </w:rPr>
        <w:t xml:space="preserve">بل إنّ محيا أهل البيت عليهم‌السلام يختلف من زمان لزمان ومن إمام لإمام ، حيث كانت أدوارهم مختلفة ، فمن الأئمّة من قام بدور العالم الفقيه ، ومنهم الحاكم العادل ، ومنهم السجين المعذّب ، ومنهم المقتول المظلوم ، وكلّ منهم كان له أُسلوبه ونهجه المتناسب مع دوره .</w:t>
      </w:r>
    </w:p>
    <w:p>
      <w:pPr>
        <w:pStyle w:val="BookText"/>
      </w:pPr>
      <w:r>
        <w:rPr>
          <w:rFonts w:ascii="Amiri" w:hAnsi="Amiri" w:eastAsia="Amiri" w:cs="Amiri"/>
          <w:lang w:bidi="ar-SA"/>
          <w:color w:val="111111"/>
          <w:sz w:val="28"/>
          <w:szCs w:val="28"/>
          <w:rtl/>
        </w:rPr>
        <w:t xml:space="preserve">وعليه فالمؤمن الذي يريد أن يحيا حياتهم عليهم‌السلام ينبغي أن يكيّف نفسه مع محياهم في كلّ ظرف وحالة يمرّ بها ويقتدي بهم في ذلك ، فينظر إلى أهل البيت عليهم‌السلام كيف تعاملوا مع الجهلاء ، وكيف تعاملوا مع الظالمين فيتعامل وهكذا ، فإن مات على ذلك يكون قد مات مماتهم .</w:t>
      </w:r>
    </w:p>
    <w:p>
      <w:pPr>
        <w:pStyle w:val="BookText"/>
      </w:pPr>
      <w:r>
        <w:rPr>
          <w:rFonts w:ascii="Amiri" w:hAnsi="Amiri" w:eastAsia="Amiri" w:cs="Amiri"/>
          <w:lang w:bidi="ar-SA"/>
          <w:color w:val="111111"/>
          <w:sz w:val="28"/>
          <w:szCs w:val="28"/>
          <w:rtl/>
        </w:rPr>
        <w:t xml:space="preserve">بالطبع فإنّ مماتهم عليهم‌السلام كان على الفوز والفلاح ، لذا قال الإمام علي عليه‌السلام حين قتل : « فزت وربّ الكعبة »</w:t>
      </w:r>
      <w:r>
        <w:rPr>
          <w:rStyle w:val="FootnoteReference"/>
        </w:rPr>
        <w:footnoteReference w:id="564"/>
      </w:r>
      <w:r>
        <w:rPr>
          <w:rFonts w:ascii="Amiri" w:hAnsi="Amiri" w:eastAsia="Amiri" w:cs="Amiri"/>
          <w:lang w:bidi="ar-SA"/>
          <w:color w:val="111111"/>
          <w:sz w:val="28"/>
          <w:szCs w:val="28"/>
          <w:rtl/>
        </w:rPr>
        <w:t xml:space="preserve">. وكذلك علي الأكبر بن الإمام الحسين عليهماالسلام قال : « لا نبالي أوقعنا على الموت أو وقع الموت علينا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هذَا يَوْمٌ تَبَرَّكَتْ بِهِ بَنُو أُمَيَّةَ ، وَابْنُ آكِلَةِ الْأَكْبَادِ ، اللَّعِينُ ابْنُ اللَّعِينِ عَلَى لِسَانِكَ وَلِسَانِ نَبِيِّكَ صَلَّى اللّهُ عَلَيْهِ وَآلِهِ فِي كُلِّ مَوْطِنٍ وَمَوْقِفٍ وَقَفَ فِيهِ نَبِيُّكَ صَلَّى اللّهُ عَلَيْهِ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وربما كان المراد من قوله عليه‌السلام : (محيا وممات) اسم مكان أي مكان حياتي ، مكان حياتهم . ومكان موتي ، مكان موتهم . والسؤال هنا : لماذا نطلب ذلك ؟</w:t>
      </w:r>
    </w:p>
    <w:p>
      <w:pPr>
        <w:pStyle w:val="BookText"/>
      </w:pPr>
      <w:r>
        <w:rPr>
          <w:rFonts w:ascii="Amiri" w:hAnsi="Amiri" w:eastAsia="Amiri" w:cs="Amiri"/>
          <w:lang w:bidi="ar-SA"/>
          <w:color w:val="111111"/>
          <w:sz w:val="28"/>
          <w:szCs w:val="28"/>
          <w:rtl/>
        </w:rPr>
        <w:t xml:space="preserve">لأنّ هذه الأماكن مشبعة بالخير والبركة ، فهي بلاد متبرّكة بوجودهم ، وحياتهم ... كما هو واضح في العتبات المقدّسة في المدينة المنوّرة والنجف الأشرف وكربلاء المقدّسة .</w:t>
      </w:r>
    </w:p>
    <w:p>
      <w:pPr>
        <w:pStyle w:val="BookText"/>
      </w:pPr>
      <w:r>
        <w:rPr>
          <w:rFonts w:ascii="Amiri" w:hAnsi="Amiri" w:eastAsia="Amiri" w:cs="Amiri"/>
          <w:lang w:bidi="ar-SA"/>
          <w:color w:val="111111"/>
          <w:sz w:val="28"/>
          <w:szCs w:val="28"/>
          <w:rtl/>
        </w:rPr>
        <w:t xml:space="preserve">ولذا كان العلماء الأعلام يتحمّلون المشاق والمصاعب ويهاجرون بلادهم ولو مشيا على الأقدام ليسكنوا تلك البلاد ويجاوروا هذه المشاهد المباركة والمقدّسة .</w:t>
      </w:r>
    </w:p>
    <w:p>
      <w:pPr>
        <w:pStyle w:val="BookText"/>
      </w:pPr>
      <w:r>
        <w:rPr>
          <w:rFonts w:ascii="Amiri" w:hAnsi="Amiri" w:eastAsia="Amiri" w:cs="Amiri"/>
          <w:lang w:bidi="ar-SA"/>
          <w:color w:val="111111"/>
          <w:sz w:val="28"/>
          <w:szCs w:val="28"/>
          <w:rtl/>
        </w:rPr>
        <w:t xml:space="preserve">[ اَللّهُمَّ إِنَّ هذَا يَوْمٌ تَبَرَّكَتْ بِهِ بَنُو أُمَيَّةَ ، وَابْنُ آكِلَةِ الْأَكْبَادِ ، اللَّعِينُ ابْنُ اللَّعِينِ عَلَى لِسَانِكَ وَلِسَانِ نَبِيِّكَ صَلَّى اللّهُ عَلَيْهِ وَآلِهِ فِي كُلِّ مَوْطِنٍ وَمَوْقِفٍ وَقَفَ فِيهِ نَبِيُّكَ صَلَّى اللّهُ عَلَيْهِ وَآلِهِ ] .</w:t>
      </w:r>
    </w:p>
    <w:p>
      <w:pPr>
        <w:pStyle w:val="BookText"/>
      </w:pPr>
      <w:r>
        <w:rPr>
          <w:rFonts w:ascii="Amiri" w:hAnsi="Amiri" w:eastAsia="Amiri" w:cs="Amiri"/>
          <w:lang w:bidi="ar-SA"/>
          <w:color w:val="111111"/>
          <w:sz w:val="28"/>
          <w:szCs w:val="28"/>
          <w:rtl/>
        </w:rPr>
        <w:t xml:space="preserve">المراد بهذا اليوم : يوم عاشوراء ، فهو يوم تبرّك به أعداء أهل البيت عليهم‌السلام بقتلهم الإمام الحسين عليه‌السلام فمن كلام للعلاّمة المجلسي رحمه‌اللهقال : أن تزوره في كلّ يوم ، هذه الرخصة تستلزم الرخصة في تغيير عبارة الزيارة أيضا ، كأن يقول : اللهمّ إنّ يوم قتل الحسين عليه‌السلاميوم تبرّكت به</w:t>
      </w:r>
      <w:r>
        <w:rPr>
          <w:rStyle w:val="FootnoteReference"/>
        </w:rPr>
        <w:footnoteReference w:id="566"/>
      </w:r>
      <w:r>
        <w:rPr>
          <w:rFonts w:ascii="IRNazanin" w:hAnsi="IRNazanin" w:eastAsia="IRNazanin" w:cs="IRNazanin"/>
          <w:lang w:bidi="fa-IR"/>
          <w:color w:val="111111"/>
          <w:sz w:val="28"/>
          <w:szCs w:val="28"/>
          <w:rtl/>
        </w:rPr>
        <w:t xml:space="preserve">. (انتهى)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وهذا هو الحقّ فإنّك إذا زرت بهذه الزيارة يوم عاشوراء ، فقولك هذا يوم تبرّكت به أو فرحت به .</w:t>
      </w:r>
    </w:p>
    <w:p>
      <w:pPr>
        <w:pStyle w:val="BookText"/>
      </w:pPr>
      <w:r>
        <w:rPr>
          <w:rFonts w:ascii="Amiri" w:hAnsi="Amiri" w:eastAsia="Amiri" w:cs="Amiri"/>
          <w:lang w:bidi="ar-SA"/>
          <w:color w:val="111111"/>
          <w:sz w:val="28"/>
          <w:szCs w:val="28"/>
          <w:rtl/>
        </w:rPr>
        <w:t xml:space="preserve">هذا إشارة إلى اليوم الموجود الحاضر ، والخبر يوم كلّي موصوف بمضمون الجملة ، والحمل من قبيل حمل الكلّي المقيّد على الفرد ، كقولك : هذا رجل عالم . والمعنى أنّ هذا اليوم الحاضر فرد من أفراد اليوم الكلّي الذي تبرّكت به بنو أُميّة</w:t>
      </w:r>
    </w:p>
    <w:p>
      <w:pPr>
        <w:pStyle w:val="BookText"/>
      </w:pPr>
      <w:r>
        <w:rPr>
          <w:rFonts w:ascii="Amiri" w:hAnsi="Amiri" w:eastAsia="Amiri" w:cs="Amiri"/>
          <w:lang w:bidi="ar-SA"/>
          <w:color w:val="111111"/>
          <w:sz w:val="28"/>
          <w:szCs w:val="28"/>
          <w:rtl/>
        </w:rPr>
        <w:t xml:space="preserve">وفرحت به آل زياد ، وهم وإن تبرّكوا وفرحوا في كلّ سنة من سني ملكهم بيوم حاضر شخصي إلاّ أنّ ذلك لأجل تبرّكهم وفرحهم بيوم كلّي صادق على تلك الأفراد وهو يوم عاشوراء ويوم قتل الإمام الحسين عليه‌السلام ، فتبرّكهم وفرحهم حقيقة وأصالة إنّما هو بذلك اليوم الكلّي ، ثمّ إنّ يوم قتل الإمام الحسين عليه‌السلام حقيقة وإن كان يوما واحدا شخصيا لا كلّيا وهو العاشر من شهر المحرّم الحرام سنة ستين من الهجرة ، وهذا لا يقبل التعدّد والتجدّد في كلّ سنة ، إلاّ أنّ بناء العرف ودأبه وديدنهم</w:t>
      </w:r>
    </w:p>
    <w:p>
      <w:pPr>
        <w:pStyle w:val="BookText"/>
      </w:pPr>
      <w:r>
        <w:rPr>
          <w:rFonts w:ascii="Amiri" w:hAnsi="Amiri" w:eastAsia="Amiri" w:cs="Amiri"/>
          <w:lang w:bidi="ar-SA"/>
          <w:color w:val="111111"/>
          <w:sz w:val="28"/>
          <w:szCs w:val="28"/>
          <w:rtl/>
        </w:rPr>
        <w:t xml:space="preserve">أنّه متى حدثت حادثة عظيمة محبوبة أو مكروهة في يوم من أيّام السنة ، فكلّما يأتي مثل ذلك اليوم في السنين اللاحقة ينزلونه منزلته ويجرون عليه أحكامه ، فيقولون : هذا يوم مولد النبي صلى‌الله‌عليه‌و‌آله ، وهذا يوم مبعثه ، وهذا يوم وفاته ، فيقيمون مراسم ذلك اليوم من التهنية والتعزية .</w:t>
      </w:r>
    </w:p>
    <w:p>
      <w:pPr>
        <w:pStyle w:val="BookText"/>
      </w:pPr>
      <w:r>
        <w:rPr>
          <w:rFonts w:ascii="Amiri" w:hAnsi="Amiri" w:eastAsia="Amiri" w:cs="Amiri"/>
          <w:lang w:bidi="ar-SA"/>
          <w:color w:val="111111"/>
          <w:sz w:val="28"/>
          <w:szCs w:val="28"/>
          <w:rtl/>
        </w:rPr>
        <w:t xml:space="preserve">وقد جرى الشرع أيضا على ذلك ، ففي دعاء يوم ولادة الإمام الحسين عليه‌السلام</w:t>
      </w:r>
    </w:p>
    <w:p>
      <w:pPr>
        <w:pStyle w:val="BookText"/>
      </w:pPr>
      <w:r>
        <w:rPr>
          <w:rFonts w:ascii="Amiri" w:hAnsi="Amiri" w:eastAsia="Amiri" w:cs="Amiri"/>
          <w:lang w:bidi="ar-SA"/>
          <w:color w:val="111111"/>
          <w:sz w:val="28"/>
          <w:szCs w:val="28"/>
          <w:rtl/>
        </w:rPr>
        <w:t xml:space="preserve">نقرأ : « اللهمّ إنّي أسألك بحقّ المولود في هذا اليوم الموعود بشهادته قبل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استهلاله وولادته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ليلة ولادة صاحب الأمر عليه‌السلام : « اللهمّ بحقّ ليلتنا هذه ومولودها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يوم الغدير : « أسألك أن تصلّي على محمّد وآل محمّد وأن تجعلني في هذا اليوم الذي عقدت فيه لوليّك العهد في أعناق خلقك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زيارات عاشوراء : « اللهمّ وأهلك من جعل يوم قتل ابن نبيّك عيدا »</w:t>
      </w:r>
      <w:r>
        <w:rPr>
          <w:rStyle w:val="FootnoteReference"/>
        </w:rPr>
        <w:footnoteReference w:id="570"/>
      </w:r>
      <w:r>
        <w:rPr>
          <w:rFonts w:ascii="Amiri" w:hAnsi="Amiri" w:eastAsia="Amiri" w:cs="Amiri"/>
          <w:lang w:bidi="ar-SA"/>
          <w:color w:val="111111"/>
          <w:sz w:val="28"/>
          <w:szCs w:val="28"/>
          <w:rtl/>
        </w:rPr>
        <w:t xml:space="preserve">ومن المعلوم أنّ عيدهم هذا ليس يوم شهادته عليه‌السلامحقيقة يوم الشهادة من السنة الثانية والثالثة وهكذا ، فكما أنّ مثل يوم الشهادة يوم عيد وسرور للأعداء فكذلك هو يوم مصيبة وحزن للأولياء .</w:t>
      </w:r>
    </w:p>
    <w:p>
      <w:pPr>
        <w:pStyle w:val="BookText"/>
      </w:pPr>
      <w:r>
        <w:rPr>
          <w:rFonts w:ascii="Amiri" w:hAnsi="Amiri" w:eastAsia="Amiri" w:cs="Amiri"/>
          <w:lang w:bidi="ar-SA"/>
          <w:color w:val="111111"/>
          <w:sz w:val="28"/>
          <w:szCs w:val="28"/>
          <w:rtl/>
        </w:rPr>
        <w:t xml:space="preserve">وقد وقع التصريح بهذه المماثلة في بعض الروايات ، ففي رواية عبداللّه بن سنان ، قال : دخلت على أبي عبداللّه عليه‌السلام في يوم عاشوراء ، فألقيته كاسف اللون ، ظاهر الحزن ودموعه تنحدر من عينيه ، فقلت : ياابن رسول اللّه ممّ بكاءك لا أبكى اللّه عينيك ؟ فقال لي : « أو في غفلة أنت ؟! أما علمت أنّ الحسين بن علي عليهماالسلام أُصيب في مثل هذا اليوم - إلى أن قال : - وليكن إفطارك بعد صلاة العصر بساعة على شربة من ماء ، فإنّه في مثل ذلك الوقت من ذلك اليوم تجلّت الهيجا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عن رسول اللّه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الرضا عليه‌السلام : « من ترك السعي في حوائجه يوم عاشوراء قضى اللّه حوائج الدنيا والآخرة ، ومن كان يوم عاشوراء يوم مصيبته وحزنه وبكائه يجعل اللّه عزّوجلّ يوم القيامة يوم فرحه وسروره ، وقرّت بنا في الجنان عينه ، ومن سمّى يوم عاشوراء يوم بركة وادّخر لمنزله شيئا لم يبارك له فيما ادّخر ، وحشر يوم القيامة مع يزيد وعبيداللّه بن زياد وعمر بن سعد (لعنهم اللّه) إلى أسفل درك من النار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فإنّ يوم قتل الإمام الحسين عليه‌السلام حقيقي وعرفي ومجازي ، أمّا الأوّل فهو جزئي شخصي لا يقبل التعدّد . والثاني كلّي يقبل التعدّد والتجدّد في كلّ سنة .</w:t>
      </w:r>
    </w:p>
    <w:p>
      <w:pPr>
        <w:pStyle w:val="BookText"/>
      </w:pPr>
      <w:r>
        <w:rPr>
          <w:rFonts w:ascii="Amiri" w:hAnsi="Amiri" w:eastAsia="Amiri" w:cs="Amiri"/>
          <w:lang w:bidi="ar-SA"/>
          <w:color w:val="111111"/>
          <w:sz w:val="28"/>
          <w:szCs w:val="28"/>
          <w:rtl/>
        </w:rPr>
        <w:t xml:space="preserve">ويدلّ على هذا المعنى قول الإمام الحسن عليه‌السلام : « لا يوم كيومك ياأبا عبداللّه »</w:t>
      </w:r>
      <w:r>
        <w:rPr>
          <w:rStyle w:val="FootnoteReference"/>
        </w:rPr>
        <w:footnoteReference w:id="573"/>
      </w:r>
      <w:r>
        <w:rPr>
          <w:rFonts w:ascii="Amiri" w:hAnsi="Amiri" w:eastAsia="Amiri" w:cs="Amiri"/>
          <w:lang w:bidi="ar-SA"/>
          <w:color w:val="111111"/>
          <w:sz w:val="28"/>
          <w:szCs w:val="28"/>
          <w:rtl/>
        </w:rPr>
        <w:t xml:space="preserve">. وقول الإمام الرضا عليه‌السلام : « فعلى مثل الحسين ، فليبك الباكون ، إنّ يوم الحسين أقرح جفوننا ، وأذلّ عزيزنا بأرض كرب وبلاء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إلى هذا المعنى أحد الشعراء بقوله :</w:t>
      </w:r>
    </w:p>
    <w:p>
      <w:pPr>
        <w:pStyle w:val="BookText"/>
      </w:pPr>
      <w:r>
        <w:rPr>
          <w:rFonts w:ascii="Amiri" w:hAnsi="Amiri" w:eastAsia="Amiri" w:cs="Amiri"/>
          <w:lang w:bidi="ar-SA"/>
          <w:color w:val="111111"/>
          <w:sz w:val="28"/>
          <w:szCs w:val="28"/>
          <w:rtl/>
        </w:rPr>
        <w:t xml:space="preserve">كانت مآتم بالعراق تعدّها</w:t>
      </w:r>
    </w:p>
    <w:p>
      <w:pPr>
        <w:pStyle w:val="BookText"/>
      </w:pPr>
      <w:r>
        <w:rPr>
          <w:rFonts w:ascii="Amiri" w:hAnsi="Amiri" w:eastAsia="Amiri" w:cs="Amiri"/>
          <w:lang w:bidi="ar-SA"/>
          <w:color w:val="111111"/>
          <w:sz w:val="28"/>
          <w:szCs w:val="28"/>
          <w:rtl/>
        </w:rPr>
        <w:t xml:space="preserve">أُميّة بالشام من أعيادها</w:t>
      </w:r>
    </w:p>
    <w:p>
      <w:pPr>
        <w:pStyle w:val="BookText"/>
      </w:pPr>
      <w:r>
        <w:rPr>
          <w:rFonts w:ascii="Amiri" w:hAnsi="Amiri" w:eastAsia="Amiri" w:cs="Amiri"/>
          <w:lang w:bidi="ar-SA"/>
          <w:color w:val="111111"/>
          <w:sz w:val="28"/>
          <w:szCs w:val="28"/>
          <w:rtl/>
        </w:rPr>
        <w:t xml:space="preserve">قوله عليه‌السلام : [ وابن آكلة الأكباد ] والمراد منه هي هند أُمّ معاوية التي أرادت أن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تأكل كبد حمزة عمّ الرسول صلى‌الله‌عليه‌و‌آله ، وقصّتها معروفة في كتب السير</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بابنها في هذه العبارة يزيد بن معاوية لا معاوية ؛ لأنّه لم يكن حيّا في واقعة الطف والتي وقعت عام [ 61ه ] بين الحقّ المتجسّد بالإمام الحسين عليه‌السلام ، والباطل الكفر المتجسّد بيزيد وأعوانه الظلمة .</w:t>
      </w:r>
    </w:p>
    <w:p>
      <w:pPr>
        <w:pStyle w:val="BookText"/>
      </w:pPr>
      <w:r>
        <w:rPr>
          <w:rFonts w:ascii="Amiri" w:hAnsi="Amiri" w:eastAsia="Amiri" w:cs="Amiri"/>
          <w:lang w:bidi="ar-SA"/>
          <w:color w:val="111111"/>
          <w:sz w:val="28"/>
          <w:szCs w:val="28"/>
          <w:rtl/>
        </w:rPr>
        <w:t xml:space="preserve">واللعين الأول وصف ليزيد ، والثاني لأبيه معاوية أو أبي سفيان وكانا ملعونين على لسان النبي صلى‌الله‌عليه‌و‌آله ، كما كان يزيد لعينا لأهل السماوات والأرض .</w:t>
      </w:r>
    </w:p>
    <w:p>
      <w:pPr>
        <w:pStyle w:val="BookText"/>
      </w:pPr>
      <w:r>
        <w:rPr>
          <w:rFonts w:ascii="Amiri" w:hAnsi="Amiri" w:eastAsia="Amiri" w:cs="Amiri"/>
          <w:lang w:bidi="ar-SA"/>
          <w:color w:val="111111"/>
          <w:sz w:val="28"/>
          <w:szCs w:val="28"/>
          <w:rtl/>
        </w:rPr>
        <w:t xml:space="preserve">فمن كلام للإمام الحسن عليه‌السلام في مجلس معاوية : « وأنتم في رهط قريب من عدّة أُولئك لعنوا على لسان رسول اللّه صلى‌الله‌عليه‌و‌آله ، فأشهد لكم وأشهد عليكم أنّكم لعناء اللّه على لسان نبيّه صلى‌الله‌عليه‌و‌آله كلّكم - إلى أن قال عليه‌السلام - : أنشدكم اللّه هل تعلمون أنّ ما أقول حقّ ؟ إنّك يامعاوية كنت تسوق بأبيك على جمل أحمر ، ويقوده أخوك هذا القاعد ، وهذا يوم الأحزاب ، فلعن اللّه القائد والراكب والسائق ، فكان أبوك الراكب ، وأنت ياأزرق السائق وأخوك هذا القاعد - ثمّ قال عليه‌السلام - : أُنشدكم باللّه هل تعلمون أنّ رسول اللّه لعن أبا سفيان في سبعة مواطن ؟</w:t>
      </w:r>
    </w:p>
    <w:p>
      <w:pPr>
        <w:pStyle w:val="BookText"/>
      </w:pPr>
      <w:r>
        <w:rPr>
          <w:rFonts w:ascii="Amiri" w:hAnsi="Amiri" w:eastAsia="Amiri" w:cs="Amiri"/>
          <w:lang w:bidi="ar-SA"/>
          <w:color w:val="111111"/>
          <w:sz w:val="28"/>
          <w:szCs w:val="28"/>
          <w:rtl/>
        </w:rPr>
        <w:t xml:space="preserve">أوّلهنّ : حين خرج من مكّة إلى المدينة ، وأبو سفيان جاء من الشام فوقع فيه أبو سفيان فسبّه وأوعده وهمّ أن يبطش به ، ثمّ صرفه اللّه عنه .</w:t>
      </w:r>
    </w:p>
    <w:p>
      <w:pPr>
        <w:pStyle w:val="BookText"/>
      </w:pPr>
      <w:r>
        <w:rPr>
          <w:rFonts w:ascii="Amiri" w:hAnsi="Amiri" w:eastAsia="Amiri" w:cs="Amiri"/>
          <w:lang w:bidi="ar-SA"/>
          <w:color w:val="111111"/>
          <w:sz w:val="28"/>
          <w:szCs w:val="28"/>
          <w:rtl/>
        </w:rPr>
        <w:t xml:space="preserve">والثاني : يوم العير حيث طردها أبو سفيان ليحرزها من رسول اللّه صلى‌الله‌عليه‌و‌آله.</w:t>
      </w:r>
    </w:p>
    <w:p>
      <w:pPr>
        <w:pStyle w:val="BookText"/>
      </w:pPr>
      <w:r>
        <w:rPr>
          <w:rFonts w:ascii="Amiri" w:hAnsi="Amiri" w:eastAsia="Amiri" w:cs="Amiri"/>
          <w:lang w:bidi="ar-SA"/>
          <w:color w:val="111111"/>
          <w:sz w:val="28"/>
          <w:szCs w:val="28"/>
          <w:rtl/>
        </w:rPr>
        <w:t xml:space="preserve">والثالث : يوم أُحد ، يوم قال رسول اللّه صلى‌الله‌عليه‌و‌آله : [ اللّه مولانا ولا مولى لكم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0</w:t>
      </w:r>
    </w:p>
    <w:p>
      <w:pPr>
        <w:pStyle w:val="BookText"/>
      </w:pPr>
      <w:r>
        <w:rPr>
          <w:rFonts w:ascii="Times New Roman" w:hAnsi="Times New Roman" w:eastAsia="Times New Roman" w:cs="Times New Roman"/>
          <w:lang w:val="en-US" w:bidi="en-US"/>
          <w:color w:val="111111"/>
          <w:sz w:val="28"/>
          <w:szCs w:val="28"/>
          <w:rtl/>
        </w:rPr>
        <w:t xml:space="preserve">0 0 0 0 0 0 0 0 0 0 0 0 0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أبو سفيان : [ لنا العزّى ولا عزّى لكم ] فلعنه اللّه وملائكته ورسوله والمؤمنون أجمعون .</w:t>
      </w:r>
    </w:p>
    <w:p>
      <w:pPr>
        <w:pStyle w:val="BookText"/>
      </w:pPr>
      <w:r>
        <w:rPr>
          <w:rFonts w:ascii="Amiri" w:hAnsi="Amiri" w:eastAsia="Amiri" w:cs="Amiri"/>
          <w:lang w:bidi="ar-SA"/>
          <w:color w:val="111111"/>
          <w:sz w:val="28"/>
          <w:szCs w:val="28"/>
          <w:rtl/>
        </w:rPr>
        <w:t xml:space="preserve">والرابع : يوم حنين ، يوم جاء أبو سفيان يجمع قريش وهوازن ، وجاء عيينة بغطفان واليهود فردّهم اللّه عزّوجلّ بغيظهم لم ينالوا خيرا ، هذا قول اللّه</w:t>
      </w:r>
    </w:p>
    <w:p>
      <w:pPr>
        <w:pStyle w:val="BookText"/>
      </w:pPr>
      <w:r>
        <w:rPr>
          <w:rFonts w:ascii="Amiri" w:hAnsi="Amiri" w:eastAsia="Amiri" w:cs="Amiri"/>
          <w:lang w:bidi="ar-SA"/>
          <w:color w:val="111111"/>
          <w:sz w:val="28"/>
          <w:szCs w:val="28"/>
          <w:rtl/>
        </w:rPr>
        <w:t xml:space="preserve">عزّوجلّ له في سورتين في كلتيهما يسمّي أبا سفيان وأصحابه كفّارا ، وأنت يامعاوية يومئذ مشرك على رأي أبيك بمكّة ، وعلي يومئذ مع رسول اللّه وعلى رأيه ودينه .</w:t>
      </w:r>
    </w:p>
    <w:p>
      <w:pPr>
        <w:pStyle w:val="BookText"/>
      </w:pPr>
      <w:r>
        <w:rPr>
          <w:rFonts w:ascii="Amiri" w:hAnsi="Amiri" w:eastAsia="Amiri" w:cs="Amiri"/>
          <w:lang w:bidi="ar-SA"/>
          <w:color w:val="111111"/>
          <w:sz w:val="28"/>
          <w:szCs w:val="28"/>
          <w:rtl/>
        </w:rPr>
        <w:t xml:space="preserve">والخامس : قول اللّه عزّوجلّ : «وَالْهَدْىَ مَعْكُوفا أَنْ يَبْلُغَ مَحِلَّهُ»</w:t>
      </w:r>
      <w:r>
        <w:rPr>
          <w:rStyle w:val="FootnoteReference"/>
        </w:rPr>
        <w:footnoteReference w:id="576"/>
      </w:r>
      <w:r>
        <w:rPr>
          <w:rFonts w:ascii="Amiri" w:hAnsi="Amiri" w:eastAsia="Amiri" w:cs="Amiri"/>
          <w:lang w:bidi="ar-SA"/>
          <w:color w:val="111111"/>
          <w:sz w:val="28"/>
          <w:szCs w:val="28"/>
          <w:rtl/>
        </w:rPr>
        <w:t xml:space="preserve">وصددت أنت وأبوك ومشركوا قريش رسول اللّه صلى‌الله‌عليه‌و‌آله فلعنه اللّه لعنة شملته وذريته إلى يوم القيامة .</w:t>
      </w:r>
    </w:p>
    <w:p>
      <w:pPr>
        <w:pStyle w:val="BookText"/>
      </w:pPr>
      <w:r>
        <w:rPr>
          <w:rFonts w:ascii="Amiri" w:hAnsi="Amiri" w:eastAsia="Amiri" w:cs="Amiri"/>
          <w:lang w:bidi="ar-SA"/>
          <w:color w:val="111111"/>
          <w:sz w:val="28"/>
          <w:szCs w:val="28"/>
          <w:rtl/>
        </w:rPr>
        <w:t xml:space="preserve">والسادس : يوم جاء أبو سفيان يجمع قريش ، وجاء عيينة بن حصن بن بدر بغطفان ، فلعن رسول اللّه صلى‌الله‌عليه‌و‌آله القادة والأتباع والساقة إلى يوم القيامة ، فقيل : يارسول اللّه أما في الأتباع مؤمن ؟ فقال : لا تصيب اللعنة مؤمنا من الأتباع ، وأمّا القادة فليس فيهم مؤمن ولا مجيب ولا ناج .</w:t>
      </w:r>
    </w:p>
    <w:p>
      <w:pPr>
        <w:pStyle w:val="BookText"/>
      </w:pPr>
      <w:r>
        <w:rPr>
          <w:rFonts w:ascii="Amiri" w:hAnsi="Amiri" w:eastAsia="Amiri" w:cs="Amiri"/>
          <w:lang w:bidi="ar-SA"/>
          <w:color w:val="111111"/>
          <w:sz w:val="28"/>
          <w:szCs w:val="28"/>
          <w:rtl/>
        </w:rPr>
        <w:t xml:space="preserve">والسابع : يوم الثنية ، يوم شدّ على رسول اللّه صلى‌الله‌عليه‌و‌آله اثنا عشر رجلاً ، سبعة منهم من بني أُمية ، وخمسة من سائر قريش ، فلعن اللّه تبارك وتعالى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الْعَنْ اَبَا سُفْيَانَ ، وَمُعَاوِيَةَ ، وَيَزِيدَ بْنَ مُعَاوِيَةَ ، عَلَيْهِمْ مِنْكَ اللَّعْنَةُ أَبَدَ الاْبِدِيْنَ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ورسوله من حل الثنية غير النبي وسائقه وقائده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اَللّهُمَّ الْعَنْ اَبَا سُفْيَانَ ، وَمُعَاوِيَةَ ، وَيَزِيدَ بْنَ مُعَاوِيَةَ ، عَلَيْهِمْ مِنْكَ اللَّعْنَةُ أَبَدَ الاْبِدِيْنَ ] .</w:t>
      </w:r>
    </w:p>
    <w:p>
      <w:pPr>
        <w:pStyle w:val="BookText"/>
      </w:pPr>
      <w:r>
        <w:rPr>
          <w:rFonts w:ascii="Amiri" w:hAnsi="Amiri" w:eastAsia="Amiri" w:cs="Amiri"/>
          <w:lang w:bidi="ar-SA"/>
          <w:color w:val="111111"/>
          <w:sz w:val="28"/>
          <w:szCs w:val="28"/>
          <w:rtl/>
        </w:rPr>
        <w:t xml:space="preserve">لا يختلف اثنان أنّ قاتل الإمام الحسين بن علي عليهماالسلام يوم عاشوراء هو يزيد ابن معاوية الفاسق الفاجر ، فهو الذي بعث إلى أعوانه في العراق بكتاب رسمي أمرهم فيه بقتل الإمام الحسين وأصحابه وأهل بيته وسبي ذراريهم من آل البيت النبوي الشريف وأن يأتوا برؤوس القتلى إلى الشام . ولم يختلف أهل السير في لعن قاتل الإمام الحسين عليه‌السلام ؛ لأنّه قد ثبت بالنصّ الصريح على لسان النبي كفره وزندقته وخروجه عن الإسلام .</w:t>
      </w:r>
    </w:p>
    <w:p>
      <w:pPr>
        <w:pStyle w:val="BookText"/>
      </w:pPr>
      <w:r>
        <w:rPr>
          <w:rFonts w:ascii="Amiri" w:hAnsi="Amiri" w:eastAsia="Amiri" w:cs="Amiri"/>
          <w:lang w:bidi="ar-SA"/>
          <w:color w:val="111111"/>
          <w:sz w:val="28"/>
          <w:szCs w:val="28"/>
          <w:rtl/>
        </w:rPr>
        <w:t xml:space="preserve">فقد روى أبو الفرج الأصبهاني</w:t>
      </w:r>
      <w:r>
        <w:rPr>
          <w:rStyle w:val="FootnoteReference"/>
        </w:rPr>
        <w:footnoteReference w:id="578"/>
      </w:r>
      <w:r>
        <w:rPr>
          <w:rFonts w:ascii="Amiri" w:hAnsi="Amiri" w:eastAsia="Amiri" w:cs="Amiri"/>
          <w:lang w:bidi="ar-SA"/>
          <w:color w:val="111111"/>
          <w:sz w:val="28"/>
          <w:szCs w:val="28"/>
          <w:rtl/>
        </w:rPr>
        <w:t xml:space="preserve">قائلاً : كان يزيد بن معاوية أوّل من سنّ الملاهي في الإسلام ، وأظهر الفتك ، وشرب الخمر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البلاذري : وكان يزيد أوّل من أظهر شرب الشراب</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وأردف ابن كثير قائلاً : اشتهر يزيد بالمعازف وشرب الخمور والغناء</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المخازي الجسام والقبائح العظام التي لا تنسى ما دامت الليالي والأيّام .</w:t>
      </w:r>
    </w:p>
    <w:p>
      <w:pPr>
        <w:pStyle w:val="BookText"/>
      </w:pPr>
      <w:r>
        <w:rPr>
          <w:rFonts w:ascii="Amiri" w:hAnsi="Amiri" w:eastAsia="Amiri" w:cs="Amiri"/>
          <w:lang w:bidi="ar-SA"/>
          <w:color w:val="111111"/>
          <w:sz w:val="28"/>
          <w:szCs w:val="28"/>
          <w:rtl/>
        </w:rPr>
        <w:t xml:space="preserve">بل إنّ الأخبار في فضل اللعن على أعداء آل الرسول سيما قتلة ذرّيتهم متواترة : ففي رواية الريّان بن شبيب ، عن الإمام الرضا عليه‌السلامقال : « يابن شبيب إن سرّك أن تسكن الغرف المبنية في الجنّة ، فألعن قتلة الحسين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صلى‌الله‌عليه‌و‌آله قال : « ألا ولعن اللّه قتلة الحسين عليه‌السلام ومحبّيهم وناصريهم والساكتين عن لعنهم من غير تقية تسكتهم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الفضل عن الإمام الرضا عليه‌السلام قال : « من نظر إلى الفقّاع أو إلى الشطرنج فليذكر الحسين عليه‌السلام وليلعن يزيد وآل يزيد ، يمحو اللّه بذلك ذنوبه ولو كانت كعدد النجوم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لعنهم في القرآن الكريم ، حيث قال اللّه تعالى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يَوْمٌ فَرِحَتْ بِهِ آلُ زِيَادٍ وَآلُ مَرْوَانَ بِقَتْلِهِمُ الْحُسَيْنَ صَلَوَاتُ اللّهِ عَلَيْهِ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وَالاْخِرَةِ»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عزّوجلّ :</w:t>
      </w:r>
    </w:p>
    <w:p>
      <w:pPr>
        <w:pStyle w:val="BookText"/>
      </w:pPr>
      <w:r>
        <w:rPr>
          <w:rFonts w:ascii="Amiri" w:hAnsi="Amiri" w:eastAsia="Amiri" w:cs="Amiri"/>
          <w:lang w:bidi="ar-SA"/>
          <w:color w:val="111111"/>
          <w:sz w:val="28"/>
          <w:szCs w:val="28"/>
          <w:rtl/>
        </w:rPr>
        <w:t xml:space="preserve">«فَهَلْ عَسَيْتُمْ إِنْ تَوَلَّيْتُمْ أَنْ تُفْسِدُوا فِي الْأَرْضِ وَتُقَطِّعُوا أَرْحَامَكُمْ * أُوْلَئِكَ</w:t>
      </w:r>
    </w:p>
    <w:p>
      <w:pPr>
        <w:pStyle w:val="BookText"/>
      </w:pPr>
      <w:r>
        <w:rPr>
          <w:rFonts w:ascii="Amiri" w:hAnsi="Amiri" w:eastAsia="Amiri" w:cs="Amiri"/>
          <w:lang w:bidi="ar-SA"/>
          <w:color w:val="111111"/>
          <w:sz w:val="28"/>
          <w:szCs w:val="28"/>
          <w:rtl/>
        </w:rPr>
        <w:t xml:space="preserve">الَّذِينَ لَعَنَهُمْ اللّه‌ُ فَأَصَمَّهُمْ وَأَعْمَى أَبْصَارَهُمْ»</w:t>
      </w:r>
      <w:r>
        <w:rPr>
          <w:rStyle w:val="FootnoteReference"/>
        </w:rPr>
        <w:footnoteReference w:id="586"/>
      </w:r>
      <w:r>
        <w:rPr>
          <w:rFonts w:ascii="Amiri" w:hAnsi="Amiri" w:eastAsia="Amiri" w:cs="Amiri"/>
          <w:lang w:bidi="ar-SA"/>
          <w:color w:val="111111"/>
          <w:sz w:val="28"/>
          <w:szCs w:val="28"/>
          <w:rtl/>
        </w:rPr>
        <w:t xml:space="preserve">وهناك آيات أُخر ودخولهم في عموم ذلك يكاد يكون دخولاً أوّليا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اللّه عزّوجلّ يلعن في القرآن كيف لا يكون اللعن جائزا ؟!</w:t>
      </w:r>
    </w:p>
    <w:p>
      <w:pPr>
        <w:pStyle w:val="BookText"/>
      </w:pPr>
      <w:r>
        <w:rPr>
          <w:rFonts w:ascii="Amiri" w:hAnsi="Amiri" w:eastAsia="Amiri" w:cs="Amiri"/>
          <w:lang w:bidi="ar-SA"/>
          <w:color w:val="111111"/>
          <w:sz w:val="28"/>
          <w:szCs w:val="28"/>
          <w:rtl/>
        </w:rPr>
        <w:t xml:space="preserve">[ وَهذَا يَوْمٌ فَرِحَتْ بِهِ آلُ زِيَادٍ وَآلُ مَرْوَانَ بِقَتْلِهِمُ الْحُسَيْنَ صَلَوَاتُ اللّهِ عَلَيْهِ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صنفان .. صنف على الحقّ وصنف على الباطل ، ولكلّ صنف روّاد وقادة ، ومراسم ومظاهر وسمات . أمّا روّاد الحقّ فهم الأنبياء والأولياء والعلماء ونحوهم ، ومراسمهم في إظهار الحقّ عديدة . منها مثلاً :</w:t>
      </w:r>
    </w:p>
    <w:p>
      <w:pPr>
        <w:pStyle w:val="BookText"/>
      </w:pPr>
      <w:r>
        <w:rPr>
          <w:rFonts w:ascii="Amiri" w:hAnsi="Amiri" w:eastAsia="Amiri" w:cs="Amiri"/>
          <w:lang w:bidi="ar-SA"/>
          <w:color w:val="111111"/>
          <w:sz w:val="28"/>
          <w:szCs w:val="28"/>
          <w:rtl/>
        </w:rPr>
        <w:t xml:space="preserve">التقوى والإحسان ، والحلم والكرم ، والعفو عند المقدرة ، وهي من أهمّ صفاتهم وإلى عفو أهل البيت عليهم‌السلام ، عند المقدرة ولئامة أعدائهم أشار ابن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الصيفي</w:t>
      </w:r>
      <w:r>
        <w:rPr>
          <w:rStyle w:val="FootnoteReference"/>
        </w:rPr>
        <w:footnoteReference w:id="589"/>
      </w:r>
    </w:p>
    <w:p>
      <w:pPr>
        <w:pStyle w:val="BookText"/>
      </w:pPr>
      <w:r>
        <w:rPr>
          <w:rFonts w:ascii="Amiri" w:hAnsi="Amiri" w:eastAsia="Amiri" w:cs="Amiri"/>
          <w:lang w:bidi="ar-SA"/>
          <w:color w:val="111111"/>
          <w:sz w:val="28"/>
          <w:szCs w:val="28"/>
          <w:rtl/>
        </w:rPr>
        <w:t xml:space="preserve">وإنّما قيل له : حيص بيص ، لأنّه رأى الناس يوما في حركة مزعجة وأمر شديد ، فقال : ما للناس في حيص وبيص ، فبقي عليه هذا اللقب . وكانت وفاته 6 شعبان سنة 574 ببغداد ، ودفن بمقابر قريش .</w:t>
      </w:r>
    </w:p>
    <w:p>
      <w:pPr>
        <w:pStyle w:val="BookText"/>
      </w:pPr>
      <w:r>
        <w:rPr>
          <w:rFonts w:ascii="Amiri" w:hAnsi="Amiri" w:eastAsia="Amiri" w:cs="Amiri"/>
          <w:lang w:bidi="ar-SA"/>
          <w:color w:val="111111"/>
          <w:sz w:val="28"/>
          <w:szCs w:val="28"/>
          <w:rtl/>
        </w:rPr>
        <w:t xml:space="preserve">الشاعر في أبياته قائلاً :</w:t>
      </w:r>
    </w:p>
    <w:p>
      <w:pPr>
        <w:pStyle w:val="BookText"/>
      </w:pPr>
      <w:r>
        <w:rPr>
          <w:rFonts w:ascii="Amiri" w:hAnsi="Amiri" w:eastAsia="Amiri" w:cs="Amiri"/>
          <w:lang w:bidi="ar-SA"/>
          <w:color w:val="111111"/>
          <w:sz w:val="28"/>
          <w:szCs w:val="28"/>
          <w:rtl/>
        </w:rPr>
        <w:t xml:space="preserve">ملكنا فكان العفو منّا سجية</w:t>
      </w:r>
    </w:p>
    <w:p>
      <w:pPr>
        <w:pStyle w:val="BookText"/>
      </w:pPr>
      <w:r>
        <w:rPr>
          <w:rFonts w:ascii="Amiri" w:hAnsi="Amiri" w:eastAsia="Amiri" w:cs="Amiri"/>
          <w:lang w:bidi="ar-SA"/>
          <w:color w:val="111111"/>
          <w:sz w:val="28"/>
          <w:szCs w:val="28"/>
          <w:rtl/>
        </w:rPr>
        <w:t xml:space="preserve">ولمّا ملكتم سال بالدم أبطح</w:t>
      </w:r>
    </w:p>
    <w:p>
      <w:pPr>
        <w:pStyle w:val="BookText"/>
      </w:pPr>
      <w:r>
        <w:rPr>
          <w:rFonts w:ascii="Amiri" w:hAnsi="Amiri" w:eastAsia="Amiri" w:cs="Amiri"/>
          <w:lang w:bidi="ar-SA"/>
          <w:color w:val="111111"/>
          <w:sz w:val="28"/>
          <w:szCs w:val="28"/>
          <w:rtl/>
        </w:rPr>
        <w:t xml:space="preserve">فإنّ العفو عند المقدرة من أهمّ صفات أهل الحقّ ، الذين يراعون الحقّ والمبدأ والإنصاف في التعامل حتّى مع الخصم ، فمن وصايا أمير المؤمنين علي عليه‌السلام لأصحابه : « لا تجهزوا على جريح</w:t>
      </w:r>
      <w:r>
        <w:rPr>
          <w:rStyle w:val="FootnoteReference"/>
        </w:rPr>
        <w:footnoteReference w:id="590"/>
      </w:r>
      <w:r>
        <w:rPr>
          <w:rFonts w:ascii="Amiri" w:hAnsi="Amiri" w:eastAsia="Amiri" w:cs="Amiri"/>
          <w:lang w:bidi="ar-SA"/>
          <w:color w:val="111111"/>
          <w:sz w:val="28"/>
          <w:szCs w:val="28"/>
          <w:rtl/>
        </w:rPr>
        <w:t xml:space="preserve">.. لا تقتلوا شيخا فانيا ولا صبيا ولا امرأة ... »</w:t>
      </w:r>
      <w:r>
        <w:rPr>
          <w:rStyle w:val="FootnoteReference"/>
        </w:rPr>
        <w:footnoteReference w:id="591"/>
      </w:r>
      <w:r>
        <w:rPr>
          <w:rFonts w:ascii="Amiri" w:hAnsi="Amiri" w:eastAsia="Amiri" w:cs="Amiri"/>
          <w:lang w:bidi="ar-SA"/>
          <w:color w:val="111111"/>
          <w:sz w:val="28"/>
          <w:szCs w:val="28"/>
          <w:rtl/>
        </w:rPr>
        <w:t xml:space="preserve">وهذه الصفات تتجسّد خارجا في أهل البيت عليهم‌السلام .</w:t>
      </w:r>
    </w:p>
    <w:p>
      <w:pPr>
        <w:pStyle w:val="BookText"/>
      </w:pPr>
      <w:r>
        <w:rPr>
          <w:rFonts w:ascii="Amiri" w:hAnsi="Amiri" w:eastAsia="Amiri" w:cs="Amiri"/>
          <w:lang w:bidi="ar-SA"/>
          <w:color w:val="111111"/>
          <w:sz w:val="28"/>
          <w:szCs w:val="28"/>
          <w:rtl/>
        </w:rPr>
        <w:t xml:space="preserve">ومن الأمثلة على ذلك هو موقف الإمام علي عليه‌السلام مع معاوية عندما أباح له الماء مع جنده ، وموقف الإمام الحسين عليه‌السلام مع الحرّ الرياحي عندما سقاه الماء ...الخ.</w:t>
      </w:r>
    </w:p>
    <w:p>
      <w:pPr>
        <w:pStyle w:val="BookText"/>
      </w:pPr>
      <w:r>
        <w:rPr>
          <w:rFonts w:ascii="Amiri" w:hAnsi="Amiri" w:eastAsia="Amiri" w:cs="Amiri"/>
          <w:lang w:bidi="ar-SA"/>
          <w:color w:val="111111"/>
          <w:sz w:val="28"/>
          <w:szCs w:val="28"/>
          <w:rtl/>
        </w:rPr>
        <w:t xml:space="preserve">أمّا صفات أهل الباطل فهي :</w:t>
      </w:r>
    </w:p>
    <w:p>
      <w:pPr>
        <w:pStyle w:val="BookText"/>
      </w:pPr>
      <w:r>
        <w:rPr>
          <w:rFonts w:ascii="Amiri" w:hAnsi="Amiri" w:eastAsia="Amiri" w:cs="Amiri"/>
          <w:lang w:bidi="ar-SA"/>
          <w:color w:val="111111"/>
          <w:sz w:val="28"/>
          <w:szCs w:val="28"/>
          <w:rtl/>
        </w:rPr>
        <w:t xml:space="preserve">1 - الدجل والخداع والتضليل : كسياسة معاوية في خداع الناس وتلبّسه</w:t>
      </w:r>
    </w:p>
    <w:p>
      <w:pPr>
        <w:pStyle w:val="BookText"/>
      </w:pPr>
      <w:r>
        <w:rPr>
          <w:rFonts w:ascii="Amiri" w:hAnsi="Amiri" w:eastAsia="Amiri" w:cs="Amiri"/>
          <w:lang w:bidi="ar-SA"/>
          <w:color w:val="111111"/>
          <w:sz w:val="28"/>
          <w:szCs w:val="28"/>
          <w:rtl/>
        </w:rPr>
        <w:t xml:space="preserve">بالتديّن ، وأُسلوب يزيد ، وخداع عمر بن سعد عندما كان يقول : ياخيل اركبي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وبالجنّة ابشري ودوسي صدر الحسين</w:t>
      </w:r>
      <w:r>
        <w:rPr>
          <w:rStyle w:val="FootnoteReference"/>
        </w:rPr>
        <w:footnoteReference w:id="592"/>
      </w:r>
      <w:r>
        <w:rPr>
          <w:rFonts w:ascii="Amiri" w:hAnsi="Amiri" w:eastAsia="Amiri" w:cs="Amiri"/>
          <w:lang w:bidi="ar-SA"/>
          <w:color w:val="111111"/>
          <w:sz w:val="28"/>
          <w:szCs w:val="28"/>
          <w:rtl/>
        </w:rPr>
        <w:t xml:space="preserve">. كلّ ذلك ليوهم أصحابه وجنده بأنّه</w:t>
      </w:r>
    </w:p>
    <w:p>
      <w:pPr>
        <w:pStyle w:val="BookText"/>
      </w:pPr>
      <w:r>
        <w:rPr>
          <w:rFonts w:ascii="Amiri" w:hAnsi="Amiri" w:eastAsia="Amiri" w:cs="Amiri"/>
          <w:lang w:bidi="ar-SA"/>
          <w:color w:val="111111"/>
          <w:sz w:val="28"/>
          <w:szCs w:val="28"/>
          <w:rtl/>
        </w:rPr>
        <w:t xml:space="preserve">على الحقّ .</w:t>
      </w:r>
    </w:p>
    <w:p>
      <w:pPr>
        <w:pStyle w:val="BookText"/>
      </w:pPr>
      <w:r>
        <w:rPr>
          <w:rFonts w:ascii="Amiri" w:hAnsi="Amiri" w:eastAsia="Amiri" w:cs="Amiri"/>
          <w:lang w:bidi="ar-SA"/>
          <w:color w:val="111111"/>
          <w:sz w:val="28"/>
          <w:szCs w:val="28"/>
          <w:rtl/>
        </w:rPr>
        <w:t xml:space="preserve">2 - التشفّي والإنتقام في الإنتصار على الخصم :</w:t>
      </w:r>
    </w:p>
    <w:p>
      <w:pPr>
        <w:pStyle w:val="BookText"/>
      </w:pPr>
      <w:r>
        <w:rPr>
          <w:rFonts w:ascii="Amiri" w:hAnsi="Amiri" w:eastAsia="Amiri" w:cs="Amiri"/>
          <w:lang w:bidi="ar-SA"/>
          <w:color w:val="111111"/>
          <w:sz w:val="28"/>
          <w:szCs w:val="28"/>
          <w:rtl/>
        </w:rPr>
        <w:t xml:space="preserve">فآل زياد وآل مروان قتلوا الإمام الحسين عليه‌السلام تشفّيا من رسول اللّه صلى‌الله‌عليه‌و‌آله ، واتّخذوا ذلك اليوم عيدا وعمدوا إلى خدع الناس لتضيع الحقيقة عليهم .</w:t>
      </w:r>
    </w:p>
    <w:p>
      <w:pPr>
        <w:pStyle w:val="BookText"/>
      </w:pPr>
      <w:r>
        <w:rPr>
          <w:rFonts w:ascii="Amiri" w:hAnsi="Amiri" w:eastAsia="Amiri" w:cs="Amiri"/>
          <w:lang w:bidi="ar-SA"/>
          <w:color w:val="111111"/>
          <w:sz w:val="28"/>
          <w:szCs w:val="28"/>
          <w:rtl/>
        </w:rPr>
        <w:t xml:space="preserve">هذه صفات أهل الباطل فهي تتشفّى وتخدع الناس .</w:t>
      </w:r>
    </w:p>
    <w:p>
      <w:pPr>
        <w:pStyle w:val="BookText"/>
      </w:pPr>
      <w:r>
        <w:rPr>
          <w:rFonts w:ascii="Amiri" w:hAnsi="Amiri" w:eastAsia="Amiri" w:cs="Amiri"/>
          <w:lang w:bidi="ar-SA"/>
          <w:color w:val="111111"/>
          <w:sz w:val="28"/>
          <w:szCs w:val="28"/>
          <w:rtl/>
        </w:rPr>
        <w:t xml:space="preserve">ومن هنا ينبغي أن نكون من أهل الحقّ ، نراعي الحقّ والمبدأ في كلّ خطوة من خطواتنا ، فإذا انتصرنا في المعركة لا يدعونا ذلك للإنتقام ، وإذا ربحنا في تجارة نعطي الحقوق ، ولا يدعونا ذلك للتعالي على الناس وعدم مساعدة الفقراء ، وإذا تولّينا منصبا نستخدمه لخدمة الناس كي لا تضيع حقوقهم وهكذا .</w:t>
      </w:r>
    </w:p>
    <w:p>
      <w:pPr>
        <w:pStyle w:val="BookText"/>
      </w:pPr>
      <w:r>
        <w:rPr>
          <w:rFonts w:ascii="Amiri" w:hAnsi="Amiri" w:eastAsia="Amiri" w:cs="Amiri"/>
          <w:lang w:bidi="ar-SA"/>
          <w:color w:val="111111"/>
          <w:sz w:val="28"/>
          <w:szCs w:val="28"/>
          <w:rtl/>
        </w:rPr>
        <w:t xml:space="preserve">ولو لم يكن في التأريخ سوى شماتة آل زياد وآل مروان بأهل البيت عليهم‌السلام بعد قتل الإمام الحسين عليه‌السلام لكفى ، ففي كتب المقاتل جاء أنّ أهل البيت عليهم‌السلام عندما دخلوا الكوفة قالوا لهم : الحمد للّه الذي قتلكم وأهلككم ، وأراح البلاد من رجالكم ، وأمكن أمير المؤمنين يزيد منكم</w:t>
      </w:r>
      <w:r>
        <w:rPr>
          <w:rStyle w:val="FootnoteReference"/>
        </w:rPr>
        <w:footnoteReference w:id="593"/>
      </w:r>
      <w:r>
        <w:rPr>
          <w:rFonts w:ascii="Amiri" w:hAnsi="Amiri" w:eastAsia="Amiri" w:cs="Amiri"/>
          <w:lang w:bidi="ar-SA"/>
          <w:color w:val="111111"/>
          <w:sz w:val="28"/>
          <w:szCs w:val="28"/>
          <w:rtl/>
        </w:rPr>
        <w:t xml:space="preserve">. وقال ابن زياد لزينب عليهاالسلام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فَضَاعِفْ عَلَيْهِمُ اللَّعْنَ مِنْكَ وَالْعَذَابَ الْأَلِيمَ ، اَللّهُمَّ إِنِّي أَتَقَرَّبُ إِلَيْكَ فِي هذَا الْيَوْمِ ، وَفِي مَوْقِفِي هذَا ، وَأَيَّامِ حَيَاتِي ؛ بِالْبَرَاءَةِ مِنْهُمْ ، وَاللَّعْنَةِ عَلَيْهِمْ ، وَبِالْمُوَالاَةِ لِنَبِيِّكَ وَآلِ نَبِيِّكَ عَلَيْهِ وَعَلَيْهِمُ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الحمد للّه الذي فضحكم وأكذب أُحدوثتكم</w:t>
      </w:r>
      <w:r>
        <w:rPr>
          <w:rStyle w:val="FootnoteReference"/>
        </w:rPr>
        <w:footnoteReference w:id="594"/>
      </w:r>
      <w:r>
        <w:rPr>
          <w:rFonts w:ascii="IRNazanin" w:hAnsi="IRNazanin" w:eastAsia="IRNazanin" w:cs="IRNazanin"/>
          <w:lang w:bidi="fa-IR"/>
          <w:color w:val="111111"/>
          <w:sz w:val="28"/>
          <w:szCs w:val="28"/>
          <w:rtl/>
        </w:rPr>
        <w:t xml:space="preserve">، وقال لمّا صعد المنبر : الحمد</w:t>
      </w:r>
    </w:p>
    <w:p>
      <w:pPr>
        <w:pStyle w:val="BookText"/>
      </w:pPr>
      <w:r>
        <w:rPr>
          <w:rFonts w:ascii="Amiri" w:hAnsi="Amiri" w:eastAsia="Amiri" w:cs="Amiri"/>
          <w:lang w:bidi="ar-SA"/>
          <w:color w:val="111111"/>
          <w:sz w:val="28"/>
          <w:szCs w:val="28"/>
          <w:rtl/>
        </w:rPr>
        <w:t xml:space="preserve">للّه الذي أظهر الحقّ وأهله ونصر أمير المؤمنين وأشياعه ، وقتل الكذّاب بن الكذّاب</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اَللّهُمَّ فَضَاعِفْ عَلَيْهِمُ اللَّعْنَ مِنْكَ وَالْعَذَابَ الْأَلِيمَ ، اَللّهُمَّ إِنِّي أَتَقَرَّبُ إِلَيْكَ فِي هذَا الْيَوْمِ ، وَفِي مَوْقِفِي هذَا ، وَأَيَّامِ حَيَاتِي ؛ بِالْبَرَاءَةِ مِنْهُمْ ، وَاللَّعْنَةِ عَلَيْهِمْ ، وَبِالْمُوَالاَةِ لِنَبِيِّكَ وَآلِ نَبِيِّكَ عَلَيْهِ وَعَلَيْهِمُ السَّلاَمُ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اللعن كما أشرنا هو الطرد والإبعاد عن الخير والرحمة ، وهو مقابل للصلاة التي هي بمعنى التعظيم والتكريم والتبجيل والتجليل سواءً كانت منه تعالى أم من الملائكة أم من المؤمنين ، فالصلاة على النبي وآله يقابله اللعن على أعدائهم . وفي بعض الأخبار الواردة عن أهل البيت عليهم‌السلامرجحان اللعن والبراءة على الصلاة على محمّد وآله ومنها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جاء رجل خيّاط بقميصين إلى الإمام الصادق عليه‌السلام وقال : عندما كنت أُخيط أحد القميصين ، كنت أُصلّي على محمّد وآل محمّد ، وعندما أُخيط القميص الآخر كنت ألعن أعداء محمّد وآل محمّد ، فأي القميصين تختاره ؟</w:t>
      </w:r>
    </w:p>
    <w:p>
      <w:pPr>
        <w:pStyle w:val="BookText"/>
      </w:pPr>
      <w:r>
        <w:rPr>
          <w:rFonts w:ascii="Amiri" w:hAnsi="Amiri" w:eastAsia="Amiri" w:cs="Amiri"/>
          <w:lang w:bidi="ar-SA"/>
          <w:color w:val="111111"/>
          <w:sz w:val="28"/>
          <w:szCs w:val="28"/>
          <w:rtl/>
        </w:rPr>
        <w:t xml:space="preserve">فاختار الإمام الصادق عليه‌السلام القميص الذي كان الخيّاط عند خياطته يلعن أعدائهم ، فقال : « إنّي أُحبّ هذا القميص أكثر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إنّ أمير المؤمنين عليه‌السلام كان يطوف بالكعبة فرأى رجلاً متعلّقا بأستار الكعبة وهو يصلّي على محمّد وآله فسلّم عليه ومر به ثانيا ولم يسلّم</w:t>
      </w:r>
    </w:p>
    <w:p>
      <w:pPr>
        <w:pStyle w:val="BookText"/>
      </w:pPr>
      <w:r>
        <w:rPr>
          <w:rFonts w:ascii="Amiri" w:hAnsi="Amiri" w:eastAsia="Amiri" w:cs="Amiri"/>
          <w:lang w:bidi="ar-SA"/>
          <w:color w:val="111111"/>
          <w:sz w:val="28"/>
          <w:szCs w:val="28"/>
          <w:rtl/>
        </w:rPr>
        <w:t xml:space="preserve">عليه . فقال : ياأمير المؤمنين ، لِمَ لم تسلّم عليَّ هذه المرّة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عليه‌السلام : « خفت أن أشغلك عن اللعن وهو أفضل من السلام وردّ السلام ومن الصلاة على محمّد وآل محمّد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عليه‌السلام : [ اللهمّ فضاعف عليهم اللعن ] فهو دعاء عليهم بمضاعفة اللعن والعذاب ليكون عذابهم مثل عذاب جميع أهل النار ، ففي الخبر عن النبي صلى‌الله‌عليه‌و‌آله أنّه قال : « إنّ قاتل الحسين بن علي عليهماالسلام في تابوت من نار عليه نصف عذاب أهل الدنيا ، وقد شدّ يداه ورجلاه بسلاسل من نار منكّس في النار حتّى يقع في قعر جهنّم وله ريح يتعوّذ أهل النار إلى ربّهم من شدّة نتنه ، وهو فيها خالد ذائق العذاب الأليم مع جميع من شايع على قتله ، كلّما نضجت جلودهم بدّل اللّه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عليهم الجلود حتّى يذوقوا العذاب الأليم لا يفتر عنهم ساعة ويُسقون من حميم جهنّم ، فالويل لهم من عذاب النار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عنه صلى‌الله‌عليه‌و‌آله قال : « إنّ في النار منزلة لم يكن يستحقّها أحد من الناس إلاّ بقتل الحسين بن علي ويحيى بن زكريا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التقرّب إلى اللّه عزّوجلّ بالبراءة والولاية لما تقدّم من أنّ كمال الإيمان بهما ، ولا يعرف الإيمان إلاّ منهما ، ولا يتقرّب إلى اللّه إلاّ بالإيمان الكامل ، وقد قدّمت البراءة لكونها أهمّ ، فالإيمان لا يتمّ إلاّ مع الكفر والبراءة من أعداء آل محمّد عليهم‌السلام ، وأنّ حبّهم لا يجتمع مع حبّ أعدائهم ، فإنّ المحبّ من يحبّ أولياء المحبوب ويبغض أعدائه ، وقد أشار اللّه تعالى إلى ذلك بقوله : «فَمَنْ يَكْفُرْ بِالطَّاغُوتِ وَيُؤْمِنْ بِاللّه‌ِ فَقَدْ اسْتَمْسَكَ بِالْعُرْوَةِ الْوُثْقَى»</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مائة مرَّة : اللّهُمَّ الْعَنْ أَوَّلَ ظَالِمٍ ظَ-لَمَ حَقَّ مُحَمَّدٍ وَآلِ مُحَمَّدٍ ، وَآخِرَ تَابِ-عٍ لَهُ عَلَى ذ لِكَ ، اللّهُمَّ الْعَنِ الْعِصَابَةَ الَّتِي جَاهَدَتِ الْحُسَيْنَ ، وَشَايَعَتْ ، وَبَايَعَتْ ، وَتَابَعَتْ عَلَى قَتْلِهِ ، اللّهُمَّ الْعَنْهُمْ جَمِيعَا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تقول مائة مرَّة : اللّهُمَّ الْعَنْ أَوَّلَ ظَالِمٍ ظَ-لَمَ حَقَّ مُحَمَّدٍ وَآلِ مُحَمَّدٍ ، وَآخِرَ</w:t>
      </w:r>
    </w:p>
    <w:p>
      <w:pPr>
        <w:pStyle w:val="BookText"/>
      </w:pPr>
      <w:r>
        <w:rPr>
          <w:rFonts w:ascii="Amiri" w:hAnsi="Amiri" w:eastAsia="Amiri" w:cs="Amiri"/>
          <w:lang w:bidi="ar-SA"/>
          <w:color w:val="111111"/>
          <w:sz w:val="28"/>
          <w:szCs w:val="28"/>
          <w:rtl/>
        </w:rPr>
        <w:t xml:space="preserve">تَابِ-عٍ لَهُ عَلَى ذ لِكَ ، اللّهُمَّ الْعَنِ الْعِصَابَةَ الَّتِي جَاهَدَتِ الْحُسَيْنَ ، وَشَايَعَتْ ، وَبَايَعَتْ ، وَتَابَعَتْ عَلَى قَتْلِهِ ، اللّهُمَّ الْعَنْهُمْ جَمِيعَا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ذكر الحاج المولى محمّد شريف بن الرضا الشيرواني التبريزي في كتابه الصدف المشحون بأنواع العلوم والفنون ج2 قال : حدّثني محمّد بن الحسن الطوسي في الروضة الرضوية يوم الاثنين 4 محرّم 1248ه قال : حدّثني رئيس المحدّثين العالم المحقّق الشيخ حسين آل عصفور البحراني قال : حدّثني والدي عن أبيه عن جدّه بسنده إلى الإمام أبي الحسن علي الهادي النقي عليه‌السلام إنّ : « من قرأ مرّة اللعن في زيارة عاشوراء ثمّ قال : اللهمّ العنهم جميعا تسعا وتسعين مرّة كفى عن المائة وكذا السلام »</w:t>
      </w:r>
      <w:r>
        <w:rPr>
          <w:rStyle w:val="FootnoteReference"/>
        </w:rPr>
        <w:footnoteReference w:id="603"/>
      </w:r>
      <w:r>
        <w:rPr>
          <w:rFonts w:ascii="Amiri" w:hAnsi="Amiri" w:eastAsia="Amiri" w:cs="Amiri"/>
          <w:lang w:bidi="ar-SA"/>
          <w:color w:val="111111"/>
          <w:sz w:val="28"/>
          <w:szCs w:val="28"/>
          <w:rtl/>
        </w:rPr>
        <w:t xml:space="preserve">فربما دلّ ذلك على كفاية اللعن والسلام مرّة مع القول تسع وتسعين مرّة عن القول مائة مرّة .</w:t>
      </w:r>
    </w:p>
    <w:p>
      <w:pPr>
        <w:pStyle w:val="BookText"/>
      </w:pPr>
      <w:r>
        <w:rPr>
          <w:rFonts w:ascii="Amiri" w:hAnsi="Amiri" w:eastAsia="Amiri" w:cs="Amiri"/>
          <w:lang w:bidi="ar-SA"/>
          <w:color w:val="111111"/>
          <w:sz w:val="28"/>
          <w:szCs w:val="28"/>
          <w:rtl/>
        </w:rPr>
        <w:t xml:space="preserve">بالطبع المراد باللعن هنا ليس خصوص أوّل من ظلم وآخر من تبعه حتّى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ينحصر اللعن في شخصين أو نحوهما ويخرج ما بين الطرفين على كثرته الكاثرة عن مورد اللعن مع أنّ آخر من تبع لا يتحقّق إلاّ بانقضاء الدنيا ، فإنّ هذا المعنى ليس</w:t>
      </w:r>
    </w:p>
    <w:p>
      <w:pPr>
        <w:pStyle w:val="BookText"/>
      </w:pPr>
      <w:r>
        <w:rPr>
          <w:rFonts w:ascii="Amiri" w:hAnsi="Amiri" w:eastAsia="Amiri" w:cs="Amiri"/>
          <w:lang w:bidi="ar-SA"/>
          <w:color w:val="111111"/>
          <w:sz w:val="28"/>
          <w:szCs w:val="28"/>
          <w:rtl/>
        </w:rPr>
        <w:t xml:space="preserve">بمراد قطعا وإن أوهمه ظاهر العبارة ، بل المراد بأوّل ظالم من ابتدأ بالظلم وأسّس أساسه واحدا كان أو متعدّدا ، وبآخر تابع كل من تبع هذا المؤسّس في ظلمه سواء عاصره أو جاء بعده ورضي بأفعاله ، وسار على نهجه ، وآخريته بالقياس إلى أوّلية متبوعه لا بالقياس إلى أتباع أُخر سابقة عليه .</w:t>
      </w:r>
    </w:p>
    <w:p>
      <w:pPr>
        <w:pStyle w:val="BookText"/>
      </w:pPr>
      <w:r>
        <w:rPr>
          <w:rFonts w:ascii="Amiri" w:hAnsi="Amiri" w:eastAsia="Amiri" w:cs="Amiri"/>
          <w:lang w:bidi="ar-SA"/>
          <w:color w:val="111111"/>
          <w:sz w:val="28"/>
          <w:szCs w:val="28"/>
          <w:rtl/>
        </w:rPr>
        <w:t xml:space="preserve">وقد يكون المراد بأوّل ظالم من تقدّم على وصيّه وغصب حقّه وتقمّص الخلافة وهو يعلم أنّ محلّه منها محل القطب من الرحى</w:t>
      </w:r>
      <w:r>
        <w:rPr>
          <w:rStyle w:val="FootnoteReference"/>
        </w:rPr>
        <w:footnoteReference w:id="604"/>
      </w:r>
      <w:r>
        <w:rPr>
          <w:rFonts w:ascii="Amiri" w:hAnsi="Amiri" w:eastAsia="Amiri" w:cs="Amiri"/>
          <w:lang w:bidi="ar-SA"/>
          <w:color w:val="111111"/>
          <w:sz w:val="28"/>
          <w:szCs w:val="28"/>
          <w:rtl/>
        </w:rPr>
        <w:t xml:space="preserve">، وبآخر تابع كلّ من لحقه من بني أُمية وبني العبّاس .</w:t>
      </w:r>
    </w:p>
    <w:p>
      <w:pPr>
        <w:pStyle w:val="BookText"/>
      </w:pPr>
      <w:r>
        <w:rPr>
          <w:rFonts w:ascii="Amiri" w:hAnsi="Amiri" w:eastAsia="Amiri" w:cs="Amiri"/>
          <w:lang w:bidi="ar-SA"/>
          <w:color w:val="111111"/>
          <w:sz w:val="28"/>
          <w:szCs w:val="28"/>
          <w:rtl/>
        </w:rPr>
        <w:t xml:space="preserve">والعصابة ، بكسر العين : الجماعة من الناس والخيل والطير ، وقيل : هم من العشرة إلى الأربعين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وبايعت وتابعت ] قال المحقّق الداماد في الرواشح السماوية :</w:t>
      </w:r>
    </w:p>
    <w:p>
      <w:pPr>
        <w:pStyle w:val="BookText"/>
      </w:pPr>
      <w:r>
        <w:rPr>
          <w:rFonts w:ascii="Amiri" w:hAnsi="Amiri" w:eastAsia="Amiri" w:cs="Amiri"/>
          <w:lang w:bidi="ar-SA"/>
          <w:color w:val="111111"/>
          <w:sz w:val="28"/>
          <w:szCs w:val="28"/>
          <w:rtl/>
        </w:rPr>
        <w:t xml:space="preserve">كلتاهما بالمثنات من تحت بعد الألف قبلها موحّدة في الأُولى ومثنّاة من فوق في الثانية ، للتخصيص بعد التعميم ، إذ المبايعة بالباء الموحّدة مفاعلة من البيعة بمعنى</w:t>
      </w:r>
    </w:p>
    <w:p>
      <w:pPr>
        <w:pStyle w:val="BookText"/>
      </w:pPr>
      <w:r>
        <w:rPr>
          <w:rFonts w:ascii="Amiri" w:hAnsi="Amiri" w:eastAsia="Amiri" w:cs="Amiri"/>
          <w:lang w:bidi="ar-SA"/>
          <w:color w:val="111111"/>
          <w:sz w:val="28"/>
          <w:szCs w:val="28"/>
          <w:rtl/>
        </w:rPr>
        <w:t xml:space="preserve">المعاقدة والمعاهدة سواء كان على الخير أم على الشرّ .</w:t>
      </w:r>
    </w:p>
    <w:p>
      <w:pPr>
        <w:pStyle w:val="BookText"/>
      </w:pPr>
      <w:r>
        <w:rPr>
          <w:rFonts w:ascii="Amiri" w:hAnsi="Amiri" w:eastAsia="Amiri" w:cs="Amiri"/>
          <w:lang w:bidi="ar-SA"/>
          <w:color w:val="111111"/>
          <w:sz w:val="28"/>
          <w:szCs w:val="28"/>
          <w:rtl/>
        </w:rPr>
        <w:t xml:space="preserve">والمتابعة بالمثنّاة من فوق معناها : المجاراة والمساعاة والمعاضدة والمسايرة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على الشرّ ولا تكون في الخير . وكذلك التتابع التهافت على الشرّ والتسارع إليه مفاعلة وتفاعلاً ، من التيعان ، يقال : القيء ... ذاب وسال على وجه الأرض ، إلى كذا إذا ذهب إليه وأسرع .</w:t>
      </w:r>
    </w:p>
    <w:p>
      <w:pPr>
        <w:pStyle w:val="BookText"/>
      </w:pPr>
      <w:r>
        <w:rPr>
          <w:rFonts w:ascii="Amiri" w:hAnsi="Amiri" w:eastAsia="Amiri" w:cs="Amiri"/>
          <w:lang w:bidi="ar-SA"/>
          <w:color w:val="111111"/>
          <w:sz w:val="28"/>
          <w:szCs w:val="28"/>
          <w:rtl/>
        </w:rPr>
        <w:t xml:space="preserve">وبالجمة بناء المفاعلة والتفاعل لا يكون إلاّ للشرّ . وجماعة القاصرين من أصحاب العصر يصحّفونها ويقولون : تابعت بالباء الموحّدة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اللعن يعمّ ويشمل جميع الظالمين إلى يوم الدين ، ولذا ورد قوله عليه‌السلام : [ اللهمّ العنهم جميعا ]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مائة مرّة : السَّلاَمُ عَلَيْكَ يَاأَبَا عَبْدِاللّهِ ، وَعَلَى الْأَرْوَاحِ الَّتِي حَلَّتْ بِفِنَائِكَ ، عَلَيْكَ مِنِّي سَلاَمُ اللّهِ أَبَدَا مَا بَقِيتُ وَبَقِيَ اللَّيْلُ وَالنَّهَارُ ، وَلاَ جَعَلَهُ اللّه‌ُ آخِرَ الْعَهْدِ مِنِّي لِزِيَارَتِكُمْ ، السَّلاَمُ عَلَى الْحُسَيْنِ ، وَعَلَى عَلِيِّ ابْنِ الْحُسَيْنِ ، وَعَلَى أَوْلاَدِ الْحُسَيْنِ ، وَعَلَى أَصْحَابِ الْحُسَيْنِ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تقُول مائة مرّة : السَّلاَمُ عَلَيْكَ يَاأَبَا عَبْدِاللّهِ ، وَعَلَى الْأَرْوَاحِ الَّتِي حَلَّتْ</w:t>
      </w:r>
    </w:p>
    <w:p>
      <w:pPr>
        <w:pStyle w:val="BookText"/>
      </w:pPr>
      <w:r>
        <w:rPr>
          <w:rFonts w:ascii="Amiri" w:hAnsi="Amiri" w:eastAsia="Amiri" w:cs="Amiri"/>
          <w:lang w:bidi="ar-SA"/>
          <w:color w:val="111111"/>
          <w:sz w:val="28"/>
          <w:szCs w:val="28"/>
          <w:rtl/>
        </w:rPr>
        <w:t xml:space="preserve">بِفِنَائِكَ ، عَلَيْكَ مِنِّي سَلاَمُ اللّهِ أَبَدَا مَا بَقِيتُ وَبَقِيَ اللَّيْلُ وَالنَّهَارُ ، وَلاَ جَعَلَهُ اللّه‌ُ آخِرَ الْعَهْدِ مِنِّي لِزِيَارَتِكُمْ ، السَّلاَمُ عَلَى الْحُسَيْنِ ، وَعَلَى عَلِيِّ ابْنِ الْحُسَيْنِ ، وَعَلَى أَوْلاَدِ الْحُسَيْنِ ، وَعَلَى أَصْحَابِ الْحُسَيْنِ ] .</w:t>
      </w:r>
    </w:p>
    <w:p>
      <w:pPr>
        <w:pStyle w:val="BookText"/>
      </w:pPr>
      <w:r>
        <w:rPr>
          <w:rFonts w:ascii="Amiri" w:hAnsi="Amiri" w:eastAsia="Amiri" w:cs="Amiri"/>
          <w:lang w:bidi="ar-SA"/>
          <w:color w:val="111111"/>
          <w:sz w:val="28"/>
          <w:szCs w:val="28"/>
          <w:rtl/>
        </w:rPr>
        <w:t xml:space="preserve">جاء في بعض النسخ</w:t>
      </w:r>
      <w:r>
        <w:rPr>
          <w:rStyle w:val="FootnoteReference"/>
        </w:rPr>
        <w:footnoteReference w:id="607"/>
      </w:r>
      <w:r>
        <w:rPr>
          <w:rFonts w:ascii="Amiri" w:hAnsi="Amiri" w:eastAsia="Amiri" w:cs="Amiri"/>
          <w:lang w:bidi="ar-SA"/>
          <w:color w:val="111111"/>
          <w:sz w:val="28"/>
          <w:szCs w:val="28"/>
          <w:rtl/>
        </w:rPr>
        <w:t xml:space="preserve">زيادة [ وأناخت برحلك بعد بفنائك ] يقال : أنخت الجمل : استناخ أي أبركته فبرك ، ورحل البعير بالفتح</w:t>
      </w:r>
      <w:r>
        <w:rPr>
          <w:rStyle w:val="FootnoteReference"/>
        </w:rPr>
        <w:footnoteReference w:id="608"/>
      </w:r>
      <w:r>
        <w:rPr>
          <w:rFonts w:ascii="Amiri" w:hAnsi="Amiri" w:eastAsia="Amiri" w:cs="Amiri"/>
          <w:lang w:bidi="ar-SA"/>
          <w:color w:val="111111"/>
          <w:sz w:val="28"/>
          <w:szCs w:val="28"/>
          <w:rtl/>
        </w:rPr>
        <w:t xml:space="preserve">كالسرج للفرس ، أي أبركت جمالهم لشدّ الرحال عليها في نصرتك ، والمسائرة معك في مجاهدة الأعداء ، ويحتمل أن يكون كناية عن فوزهم بالشهادة معه عليه‌السلام .</w:t>
      </w:r>
    </w:p>
    <w:p>
      <w:pPr>
        <w:pStyle w:val="BookText"/>
      </w:pPr>
      <w:r>
        <w:rPr>
          <w:rFonts w:ascii="Amiri" w:hAnsi="Amiri" w:eastAsia="Amiri" w:cs="Amiri"/>
          <w:lang w:bidi="ar-SA"/>
          <w:color w:val="111111"/>
          <w:sz w:val="28"/>
          <w:szCs w:val="28"/>
          <w:rtl/>
        </w:rPr>
        <w:t xml:space="preserve">وقوله عليه‌السلام : [ ولا جعله اللّه آخر العهد منّي لزيارتكم .. ] وفي بعض النسخ [ آخر العهد منّي لزيارتك ] الضمير مبهم يفسّره العهد المذكور بعده ، كقوله تعالى : «فَإِنَّهَا لاَ تَعْمَى الْأَبْصَارُ»</w:t>
      </w:r>
      <w:r>
        <w:rPr>
          <w:rStyle w:val="FootnoteReference"/>
        </w:rPr>
        <w:footnoteReference w:id="609"/>
      </w:r>
      <w:r>
        <w:rPr>
          <w:rFonts w:ascii="Amiri" w:hAnsi="Amiri" w:eastAsia="Amiri" w:cs="Amiri"/>
          <w:lang w:bidi="ar-SA"/>
          <w:color w:val="111111"/>
          <w:sz w:val="28"/>
          <w:szCs w:val="28"/>
          <w:rtl/>
        </w:rPr>
        <w:t xml:space="preserve">قال في محكي الكشّاف : يجوز أن يكون الضمير مبهما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يفسّره الأبصار المذكور بعده . والمعنى [ ولا جعل اللّه عهدي هذا لزيارتكم أو لزيارتك آخر العهد منّي لها ] . وارجاع الضمير إلى السلام المذكور أوّلاً بعيد لا يناسب المفعول الثاني لجعل ، بل المناسب أن يقال : ولا جعله اللّه آخر تسليمي أو سلامي عليك ، كما وقع نظير ذلك في رواية يونس ابن يعقوب ، قال : سألت أبا عبداللّه عليه‌السلام عن وداع قبر النبي صلى‌الله‌عليه‌و‌آله فقال : تقول : « صلّى اللّه عليك ، السلام عليك لا جعله اللّه آخر تسليمي عليك ... » الحديث</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من اتّحاد مفعولي جعل بالنوع ، كقولك : لا جعل اللّه وداعي هذا آخر الوداع ، أو زيارتي آخر الزيارة ، أو صلاتي آخر الصلاة أو تسليمي آخر التسليم .</w:t>
      </w:r>
    </w:p>
    <w:p>
      <w:pPr>
        <w:pStyle w:val="BookText"/>
      </w:pPr>
      <w:r>
        <w:rPr>
          <w:rFonts w:ascii="Amiri" w:hAnsi="Amiri" w:eastAsia="Amiri" w:cs="Amiri"/>
          <w:lang w:bidi="ar-SA"/>
          <w:color w:val="111111"/>
          <w:sz w:val="28"/>
          <w:szCs w:val="28"/>
          <w:rtl/>
        </w:rPr>
        <w:t xml:space="preserve">وأمّا مع اختلافهما بالنوع كقولك : ولا جعل اللّه وداعي آخر الزيارة أو بالعكس أو صلاتي آخر التسليم أو بالعكس أو تسليمي آخر الزيارة أو آخر الوداع ونحو ذلك ، فكلّ ذلك تعبير منحرف عن الاستقامة مختلّ النظام والانتظام كما لا يخفى .</w:t>
      </w:r>
    </w:p>
    <w:p>
      <w:pPr>
        <w:pStyle w:val="BookText"/>
      </w:pPr>
      <w:r>
        <w:rPr>
          <w:rFonts w:ascii="Amiri" w:hAnsi="Amiri" w:eastAsia="Amiri" w:cs="Amiri"/>
          <w:lang w:bidi="ar-SA"/>
          <w:color w:val="111111"/>
          <w:sz w:val="28"/>
          <w:szCs w:val="28"/>
          <w:rtl/>
        </w:rPr>
        <w:t xml:space="preserve">ثمّ إنّ العهد قد ذكروا له معاني كاليمين والأمان والوصية والمدّة والزمان والوقت والحضور ، كما قد يقال : اعتقل لسان رجل على عهد رسول اللّه صلى‌الله‌عليه‌و‌آله أي في مدّته وزمانه . أو ربما يقال : وجّهني إلى رسول اللّه لأُجدّد به عهدا ، أي حضور ، إلى أن قال : وفي الدعاء [ اللهمّ لا تجعله آخر العهد من زيارتي ] أي آخر الحضور ، ولا يخفى أنّ الحضور مأخوذ في معنى الزيارة ، فيصير المعنى في المقام آخر الحضور منّي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لحضورك ، وفيه من البشاعة ما لا يخفى .</w:t>
      </w:r>
    </w:p>
    <w:p>
      <w:pPr>
        <w:pStyle w:val="BookText"/>
      </w:pPr>
      <w:r>
        <w:rPr>
          <w:rFonts w:ascii="Amiri" w:hAnsi="Amiri" w:eastAsia="Amiri" w:cs="Amiri"/>
          <w:lang w:bidi="ar-SA"/>
          <w:color w:val="111111"/>
          <w:sz w:val="28"/>
          <w:szCs w:val="28"/>
          <w:rtl/>
        </w:rPr>
        <w:t xml:space="preserve">فالأولى تفسير العهد في المقام بالوقت والزمان ، أي لا جعل اللّه وقتي وزماني هذا لزيارتك آخر وقتي وزماني لها .</w:t>
      </w:r>
    </w:p>
    <w:p>
      <w:pPr>
        <w:pStyle w:val="BookText"/>
      </w:pPr>
      <w:r>
        <w:rPr>
          <w:rFonts w:ascii="Amiri" w:hAnsi="Amiri" w:eastAsia="Amiri" w:cs="Amiri"/>
          <w:lang w:bidi="ar-SA"/>
          <w:color w:val="111111"/>
          <w:sz w:val="28"/>
          <w:szCs w:val="28"/>
          <w:rtl/>
        </w:rPr>
        <w:t xml:space="preserve">والزيارة كما تقدّم في العرف : قصد المزور إكراما له وتعظيما له ، وفي اللغة : زاره ، قصد لقائه إكراما له . ولا يخفى أنّ اللقاء أو الحضور ونحوهما مقدّر في العبارة</w:t>
      </w:r>
    </w:p>
    <w:p>
      <w:pPr>
        <w:pStyle w:val="BookText"/>
      </w:pPr>
      <w:r>
        <w:rPr>
          <w:rFonts w:ascii="Amiri" w:hAnsi="Amiri" w:eastAsia="Amiri" w:cs="Amiri"/>
          <w:lang w:bidi="ar-SA"/>
          <w:color w:val="111111"/>
          <w:sz w:val="28"/>
          <w:szCs w:val="28"/>
          <w:rtl/>
        </w:rPr>
        <w:t xml:space="preserve">قطعا ، ومع ذلك فالظاهر أنّه بمجرّد القصد من دون تحقّق اللقاء والحضور لا يصدق الزيارة وأنّه قد زار ، فلابدّ أن يفسّر الزيارة بأنّه الحضور عند العظيم بقصد الإكرام</w:t>
      </w:r>
    </w:p>
    <w:p>
      <w:pPr>
        <w:pStyle w:val="BookText"/>
      </w:pPr>
      <w:r>
        <w:rPr>
          <w:rFonts w:ascii="Amiri" w:hAnsi="Amiri" w:eastAsia="Amiri" w:cs="Amiri"/>
          <w:lang w:bidi="ar-SA"/>
          <w:color w:val="111111"/>
          <w:sz w:val="28"/>
          <w:szCs w:val="28"/>
          <w:rtl/>
        </w:rPr>
        <w:t xml:space="preserve">والتعظيم . أمّا الذهاب والمجيئ والاتيان والمسير ونحوهما ، فكلّ ذلك من مقدّمات الزيارة خارج عن مفهومها ، كقولك ذهبت أو سرت إلى فلان لزيارته أو جاءني فلان لزيارتي . وتوهّم دخول ذلك في مفهومها خطأ ، إذ لا ينطبق عليه الاطلاقات الواردة في الأخبار ، كقوله صلى‌الله‌عليه‌و‌آله للإمام الحسين عليه‌السلام</w:t>
      </w:r>
      <w:r>
        <w:rPr>
          <w:rStyle w:val="FootnoteReference"/>
        </w:rPr>
        <w:footnoteReference w:id="611"/>
      </w:r>
      <w:r>
        <w:rPr>
          <w:rFonts w:ascii="Amiri" w:hAnsi="Amiri" w:eastAsia="Amiri" w:cs="Amiri"/>
          <w:lang w:bidi="ar-SA"/>
          <w:color w:val="111111"/>
          <w:sz w:val="28"/>
          <w:szCs w:val="28"/>
          <w:rtl/>
        </w:rPr>
        <w:t xml:space="preserve">: « يابني من أتاني زائرا بعد موتي فله الجنّة ، ومن أتى أباك زائرا بعد موته فله الجنّة ، ومن أتى أخاك زائرا بعد موته فله الجنّة ، ومن أتاك زائرا بعد موتك فله الجنّة » . وفي رواية أُخرى</w:t>
      </w:r>
      <w:r>
        <w:rPr>
          <w:rStyle w:val="FootnoteReference"/>
        </w:rPr>
        <w:footnoteReference w:id="612"/>
      </w:r>
      <w:r>
        <w:rPr>
          <w:rFonts w:ascii="Amiri" w:hAnsi="Amiri" w:eastAsia="Amiri" w:cs="Amiri"/>
          <w:lang w:bidi="ar-SA"/>
          <w:color w:val="111111"/>
          <w:sz w:val="28"/>
          <w:szCs w:val="28"/>
          <w:rtl/>
        </w:rPr>
        <w:t xml:space="preserve">: « من أتاني زائرا كنت شفيعه يوم القيامة . ومن جاءني زائرا وجبت له شفاعتي » . إلى غير ذلك ممّا ورد على هذا النمط من الروايات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وعلى علي بن الحسين ] لا ريب أنّ المراد به علي ابن الحسين الشهيد لا الإمام زين العابدين عليه‌السلام ؛ لأنّ هذه الزيارة لخصوص الشهداء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 اللّهُمَّ خُصَّ أَ نْتَ أَوَّلَ ظَالِمٍ بِاللَّعْنِ مِنِّي ، وَابْدَأْ بِهِ أَوَّلاًَ ، ثُمَّ الثَّانِيَ ، وَالثَّالِثَ ، وَالرَّابِ-عَ ، اللَّهُمَّ الْعَنْ يَزِيدَ خَامِسَا ، وَالْعَنْ عُبَيْدَاللّهِ ابْنَ زِيَادٍ وَابْنَ مَرْجَانَةَ ، وَعُمَرَ بْنَ سَعْدٍ ، وَشِمْرَا ، وَآلَ أَبِي سُفْيَانَ ، وَآلَ زِيَادٍ ، وَآلَ مَرْوَانَ ؛ إِلَى يَوْمِ الْقِيامَةِ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تقول : اللّهُمَّ خُصَّ أَ نْتَ أَوَّلَ ظَالِمٍ بِاللَّعْنِ مِنِّي ، وَابْدَأْ بِهِ أَوَّلاًَ ، ثُمَّ الثَّانِيَ ، وَالثَّالِثَ ، وَالرَّابِ-عَ ، اللَّهُمَّ الْعَنْ يَزِيدَ خَامِسَا ، وَالْعَنْ عُبَيْدَاللّهِ بْنَ زِيَادٍ وَابْنَ مَرْجَانَةَ ، وَعُمَرَ بْنَ سَعْدٍ ، وَشِمْرَا ، وَآلَ أَبِي سُفْيَانَ ، وَآلَ زِيَادٍ ، وَآلَ مَرْوَانَ ؛ إِلَى يَوْمِ الْقِيامَةِ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أشرنا سابقا أنّ اللعن هو الطرد والإبعاد عن الخير والرحمة ، وهو مقابل الصلاة التي هي بمعنى التعظيم والتكريم سواءً كانت منه تعالى أم من الملائكة أم من المؤمنين ، إلاّ أنّ التعظيم والتبجيل من الكل إنّما هو بما يناسبه ، فمن اللّه المرحمة ، ومن الملائكة المدح والتزكية ، ومن المؤمنين الدعاء ، فهو مشترك معنوي لا لفظي ، وتقابلهما كتقابل محلّيهما ، إذ محلّ الصلاة نور ومحلّ اللعن ظلمة ، فالصلاة على النبي</w:t>
      </w:r>
    </w:p>
    <w:p>
      <w:pPr>
        <w:pStyle w:val="BookText"/>
      </w:pPr>
      <w:r>
        <w:rPr>
          <w:rFonts w:ascii="Amiri" w:hAnsi="Amiri" w:eastAsia="Amiri" w:cs="Amiri"/>
          <w:lang w:bidi="ar-SA"/>
          <w:color w:val="111111"/>
          <w:sz w:val="28"/>
          <w:szCs w:val="28"/>
          <w:rtl/>
        </w:rPr>
        <w:t xml:space="preserve">وآله يقابله اللعن على أعدائهم ، كما أنّ الصلاة تكون من اللّه ومن خلقه لقوله تعالى : «إِنَّ اللّه‌َ وَمَلاَئِكَتَهُ يُصَلُّونَ عَلَى النَّبِىِّ يَا أَيُّهَا الَّذِينَ آمَنُوا صَلُّوا عَلَيْهِ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ولقوله في الدعاء المعروف : صلوات اللّه وصلوات ملائكته وأنبيائه ورسله وجميع خلقه على محمّد وآل محمّد . فكذلك اللعن يكون منه تعالى ومن الخلق قضاء لحقّ المقابلة ، مضافا إلى قوله تعالى : «أُوْلَئِكَ عَلَيْهِمْ لَعْنَةُ اللّه‌ِ وَالْمَلاَئِكَةِ وَالنَّاسِ</w:t>
      </w:r>
    </w:p>
    <w:p>
      <w:pPr>
        <w:pStyle w:val="BookText"/>
      </w:pPr>
      <w:r>
        <w:rPr>
          <w:rFonts w:ascii="Amiri" w:hAnsi="Amiri" w:eastAsia="Amiri" w:cs="Amiri"/>
          <w:lang w:bidi="ar-SA"/>
          <w:color w:val="111111"/>
          <w:sz w:val="28"/>
          <w:szCs w:val="28"/>
          <w:rtl/>
        </w:rPr>
        <w:t xml:space="preserve">أَجْمَعِينَ»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لعن غير اللّه ليس له أثر في أهل اللعن إلاّ بعد موتهم ، إذ أثره منحصر في العذاب الأُخروي وهو بيد اللّه تعالى ، فسّر لعن غيره تعالى بالدعاء على أهله باللعن ، ففي عند قوله عزّوجلّ : «عَلَيْهِمْ لَعْنَةُ اللّه‌ِ وَالْمَلاَئِكَةِ وَالنَّاسِ أَجْمَعِينَ»</w:t>
      </w:r>
      <w:r>
        <w:rPr>
          <w:rStyle w:val="FootnoteReference"/>
        </w:rPr>
        <w:footnoteReference w:id="616"/>
      </w:r>
      <w:r>
        <w:rPr>
          <w:rFonts w:ascii="Amiri" w:hAnsi="Amiri" w:eastAsia="Amiri" w:cs="Amiri"/>
          <w:lang w:bidi="ar-SA"/>
          <w:color w:val="111111"/>
          <w:sz w:val="28"/>
          <w:szCs w:val="28"/>
          <w:rtl/>
        </w:rPr>
        <w:t xml:space="preserve">اللعنة إنّما تكون على وجه الدعاء ، ومن اللّه على وجه الحكم .</w:t>
      </w:r>
    </w:p>
    <w:p>
      <w:pPr>
        <w:pStyle w:val="BookText"/>
      </w:pPr>
      <w:r>
        <w:rPr>
          <w:rFonts w:ascii="Amiri" w:hAnsi="Amiri" w:eastAsia="Amiri" w:cs="Amiri"/>
          <w:lang w:bidi="ar-SA"/>
          <w:color w:val="111111"/>
          <w:sz w:val="28"/>
          <w:szCs w:val="28"/>
          <w:rtl/>
        </w:rPr>
        <w:t xml:space="preserve">وفي تفسير النيشابوري عند قوله تعالى : «وَيَلْعَنُهُمْ اللاَّعِنُونَ ...»</w:t>
      </w:r>
      <w:r>
        <w:rPr>
          <w:rStyle w:val="FootnoteReference"/>
        </w:rPr>
        <w:footnoteReference w:id="617"/>
      </w:r>
      <w:r>
        <w:rPr>
          <w:rFonts w:ascii="Amiri" w:hAnsi="Amiri" w:eastAsia="Amiri" w:cs="Amiri"/>
          <w:lang w:bidi="ar-SA"/>
          <w:color w:val="111111"/>
          <w:sz w:val="28"/>
          <w:szCs w:val="28"/>
          <w:rtl/>
        </w:rPr>
        <w:t xml:space="preserve">يدعو عليهم باللعن اللاعنون .</w:t>
      </w:r>
    </w:p>
    <w:p>
      <w:pPr>
        <w:pStyle w:val="BookText"/>
      </w:pPr>
      <w:r>
        <w:rPr>
          <w:rFonts w:ascii="Amiri" w:hAnsi="Amiri" w:eastAsia="Amiri" w:cs="Amiri"/>
          <w:lang w:bidi="ar-SA"/>
          <w:color w:val="111111"/>
          <w:sz w:val="28"/>
          <w:szCs w:val="28"/>
          <w:rtl/>
        </w:rPr>
        <w:t xml:space="preserve">فالمراد باللعن في قوله عليه‌السلام : [ أوّل ظالم باللعن منّي ] هو لعنة اللّه تعالى لا لعنة الزائر . وكلمة [ منّي ] حال لللعن ، بتقدير معنى السؤال والاستدعاء ، فهي نظير [ منّي ] في قوله عليه‌السلام : [ عليكم منّي جميعا سلام اللّه أبدا ] .</w:t>
      </w:r>
    </w:p>
    <w:p>
      <w:pPr>
        <w:pStyle w:val="BookText"/>
      </w:pPr>
      <w:r>
        <w:rPr>
          <w:rFonts w:ascii="Amiri" w:hAnsi="Amiri" w:eastAsia="Amiri" w:cs="Amiri"/>
          <w:lang w:bidi="ar-SA"/>
          <w:color w:val="111111"/>
          <w:sz w:val="28"/>
          <w:szCs w:val="28"/>
          <w:rtl/>
        </w:rPr>
        <w:t xml:space="preserve">فالمعنى [ اللهمّ خصّ أنت أوّل ظالم بلعنتك ] سؤالاً واستدعاءً منّي ، فهو مثل</w:t>
      </w:r>
    </w:p>
    <w:p>
      <w:pPr>
        <w:pStyle w:val="BookText"/>
      </w:pPr>
      <w:r>
        <w:rPr>
          <w:rFonts w:ascii="Amiri" w:hAnsi="Amiri" w:eastAsia="Amiri" w:cs="Amiri"/>
          <w:lang w:bidi="ar-SA"/>
          <w:color w:val="111111"/>
          <w:sz w:val="28"/>
          <w:szCs w:val="28"/>
          <w:rtl/>
        </w:rPr>
        <w:t xml:space="preserve">قولك : [ اللهمّ العنه كما تقول في مقابله اللهمّ صلّ على محمّد وآل محمّد ]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لوحظ ترتّبهم في الظلم بتقمّص الخلافة . فالمراد بالأوّل والثاني والثالث ، الثلاثة الذين غصبوا حقّ وصي الرسول صلى‌الله‌عليه‌و‌آله وتقدّموا عليه</w:t>
      </w:r>
      <w:r>
        <w:rPr>
          <w:rStyle w:val="FootnoteReference"/>
        </w:rPr>
        <w:footnoteReference w:id="618"/>
      </w:r>
      <w:r>
        <w:rPr>
          <w:rFonts w:ascii="Amiri" w:hAnsi="Amiri" w:eastAsia="Amiri" w:cs="Amiri"/>
          <w:lang w:bidi="ar-SA"/>
          <w:color w:val="111111"/>
          <w:sz w:val="28"/>
          <w:szCs w:val="28"/>
          <w:rtl/>
        </w:rPr>
        <w:t xml:space="preserve">. وبالرابع معاوية .</w:t>
      </w:r>
    </w:p>
    <w:p>
      <w:pPr>
        <w:pStyle w:val="BookText"/>
      </w:pPr>
      <w:r>
        <w:rPr>
          <w:rFonts w:ascii="Amiri" w:hAnsi="Amiri" w:eastAsia="Amiri" w:cs="Amiri"/>
          <w:lang w:bidi="ar-SA"/>
          <w:color w:val="111111"/>
          <w:sz w:val="28"/>
          <w:szCs w:val="28"/>
          <w:rtl/>
        </w:rPr>
        <w:t xml:space="preserve">فالمتكلّم المؤمن يسأل اللّه أن يلعنهم على الترتيب حسب ترتّبهم في الظلم ، يعني خصّ أوّل ظالم [ بأوّل لعنك ] والثاني [ بالثاني ] وهكذا إلى الخامس .</w:t>
      </w:r>
    </w:p>
    <w:p>
      <w:pPr>
        <w:pStyle w:val="BookText"/>
      </w:pPr>
      <w:r>
        <w:rPr>
          <w:rFonts w:ascii="Amiri" w:hAnsi="Amiri" w:eastAsia="Amiri" w:cs="Amiri"/>
          <w:lang w:bidi="ar-SA"/>
          <w:color w:val="111111"/>
          <w:sz w:val="28"/>
          <w:szCs w:val="28"/>
          <w:rtl/>
        </w:rPr>
        <w:t xml:space="preserve">ومن لطيف ما ذكر في هذا المقام أنّ بعضهم وشى بالشيخ الطوسي قدس‌سره إلى الخليفة العبّاسي على أنّه وأصحابه يسبّون الصحابة - وكتابه المصباح يشهد بذلك - فإنّه ذكر أنّ من دعاء يوم عاشوراء : (اللهمّ خصّ أوّل ظالم باللعن منّي وابدأ به أوّلاً ثمّ الثاني ثمّ الثالث ثمّ الرابع ، اللهمّ العن يزيد خامسا) .</w:t>
      </w:r>
    </w:p>
    <w:p>
      <w:pPr>
        <w:pStyle w:val="BookText"/>
      </w:pPr>
      <w:r>
        <w:rPr>
          <w:rFonts w:ascii="Amiri" w:hAnsi="Amiri" w:eastAsia="Amiri" w:cs="Amiri"/>
          <w:lang w:bidi="ar-SA"/>
          <w:color w:val="111111"/>
          <w:sz w:val="28"/>
          <w:szCs w:val="28"/>
          <w:rtl/>
        </w:rPr>
        <w:t xml:space="preserve">فدعا الخليفة بالشيخ والكتاب ، فلمّا حضر الشيخ ووقف على القصّة ألهمه اللّه تعالى أن قال : ليس المراد من هذه الفقرات ما ظنّته السعاية ، بل المراد بالأوّل : قابيل قاتل هابيل وهو أوّل من سنّ القتل والظلم . وبالثاني : قيدار - عاقر ناقة صالح - ، وبالثالث : قاتل يحيى ابن زكريا عليهماالسلام - قتله لأجل بغي من بغايا بني إسرائيل ، وبالرابع : عبدالرحمان بن ملجم - قاتل علي بن أبي طالب عليه‌السلام ، فلمّا سمع الخليفة من الشيخ تأويله وبيانه قبل منه ورفع شأنه ، وانتقم من الساعي وأهانه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عليه‌السلام : [ إلى يوم القيامة ] فهي وإن أفادت بظاهرها التوقيت والتحديد</w:t>
      </w:r>
    </w:p>
    <w:p>
      <w:pPr>
        <w:pStyle w:val="BookText"/>
      </w:pPr>
      <w:r>
        <w:rPr>
          <w:rFonts w:ascii="Amiri" w:hAnsi="Amiri" w:eastAsia="Amiri" w:cs="Amiri"/>
          <w:lang w:bidi="ar-SA"/>
          <w:color w:val="111111"/>
          <w:sz w:val="28"/>
          <w:szCs w:val="28"/>
          <w:rtl/>
        </w:rPr>
        <w:t xml:space="preserve">في اللعن ، لكن قد مرّ في نظيرها وهو قوله عليه‌السلام : [ عليكم منّي جميعا سلام اللّه أبدا ما بقيت وبقي الليل والنهار ] بأنّ المراد بأمثال ذلك التأبيد .</w:t>
      </w:r>
    </w:p>
    <w:p>
      <w:pPr>
        <w:pStyle w:val="BookText"/>
      </w:pPr>
      <w:r>
        <w:rPr>
          <w:rFonts w:ascii="Amiri" w:hAnsi="Amiri" w:eastAsia="Amiri" w:cs="Amiri"/>
          <w:lang w:bidi="ar-SA"/>
          <w:color w:val="111111"/>
          <w:sz w:val="28"/>
          <w:szCs w:val="28"/>
          <w:rtl/>
        </w:rPr>
        <w:t xml:space="preserve">فهذه من مصطلحات العرف وكناياتهم في إفادة التأبيد كقوله عليه‌السلام : على محمّد وآله السلام كلّما طلعت شمس أو غربت .</w:t>
      </w:r>
    </w:p>
    <w:p>
      <w:pPr>
        <w:pStyle w:val="BookText"/>
      </w:pPr>
      <w:r>
        <w:rPr>
          <w:rFonts w:ascii="Amiri" w:hAnsi="Amiri" w:eastAsia="Amiri" w:cs="Amiri"/>
          <w:lang w:bidi="ar-SA"/>
          <w:color w:val="111111"/>
          <w:sz w:val="28"/>
          <w:szCs w:val="28"/>
          <w:rtl/>
        </w:rPr>
        <w:t xml:space="preserve">قال الفاضل النيشابوري في سورة هود عند قوله تعالى : «لَهُمْ فِيهَا زَفِيرٌ وَشَهِيقٌ خَالِدِينَ فِيهَا مَا دَامَتْ السَّمَاوَاتُ وَالْأَرْضُ»</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قد ورد على استعمالات العرب وأنّهم يعبّرون عن الدوام والتأبيد بقولهم : ما دامت السموات والأرض . ونظيره قولهم : ما اختلف الليل والنهار .</w:t>
      </w:r>
    </w:p>
    <w:p>
      <w:pPr>
        <w:pStyle w:val="BookText"/>
      </w:pPr>
      <w:r>
        <w:rPr>
          <w:rFonts w:ascii="Amiri" w:hAnsi="Amiri" w:eastAsia="Amiri" w:cs="Amiri"/>
          <w:lang w:bidi="ar-SA"/>
          <w:color w:val="111111"/>
          <w:sz w:val="28"/>
          <w:szCs w:val="28"/>
          <w:rtl/>
        </w:rPr>
        <w:t xml:space="preserve">ثمّ قال في سورة الحجر عند قوله تعالى : «وَإِنَّ عَلَيْكَ اللَّعْنَةَ إِلَى يَوْمِ الدِّينِ»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يوم الدين أي يوم الجزاء ، حدّ اللعنة جريا على عادة العرب في التأبيد كما مرّ في قوله : ما دامت السماوات والأرض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تسجد وتقول : اللّهُمَّ لَكَ الْحَمْدُ حَمْدَ الشَّاكِرِينَ لَكَ عَلَى مُصَابِ-هِمْ ، الْحَمْدُ لِلّهِ عَلَى عَظِيمِ رَزِيَّتِي ، اللّهُمَّ ارْزُقْنِي شَفَاعَةَ الْحُسَيْنِ يَوْمَ الْوُرُودِ ، وَثَبِّتْ لِي قَدَمَ صِدْقٍ عِنْدَكَ مَعَ الْحُسَيْنِ ، وَاَصْحَابِ الْحُسَيْنِ الَّذِينَ بَذَلُوا مُهَجَهُمْ دُونَ الْحُسَيْنِ عَلَيْهِ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تسجد وتقول : اللّهُمَّ لَكَ الْحَمْدُ حَمْدَ الشَّاكِرِينَ لَكَ عَلَى مُصَابِ-هِمْ ، الْحَمْدُ</w:t>
      </w:r>
    </w:p>
    <w:p>
      <w:pPr>
        <w:pStyle w:val="BookText"/>
      </w:pPr>
      <w:r>
        <w:rPr>
          <w:rFonts w:ascii="Amiri" w:hAnsi="Amiri" w:eastAsia="Amiri" w:cs="Amiri"/>
          <w:lang w:bidi="ar-SA"/>
          <w:color w:val="111111"/>
          <w:sz w:val="28"/>
          <w:szCs w:val="28"/>
          <w:rtl/>
        </w:rPr>
        <w:t xml:space="preserve">لِلّهِ عَلَى عَظِيمِ رَزِيَّتِي</w:t>
      </w:r>
      <w:r>
        <w:rPr>
          <w:rStyle w:val="FootnoteReference"/>
        </w:rPr>
        <w:footnoteReference w:id="622"/>
      </w:r>
      <w:r>
        <w:rPr>
          <w:rFonts w:ascii="Amiri" w:hAnsi="Amiri" w:eastAsia="Amiri" w:cs="Amiri"/>
          <w:lang w:bidi="ar-SA"/>
          <w:color w:val="111111"/>
          <w:sz w:val="28"/>
          <w:szCs w:val="28"/>
          <w:rtl/>
        </w:rPr>
        <w:t xml:space="preserve">، اللّهُمَّ ارْزُقْنِي شَفَاعَةَ الْحُسَيْنِ يَوْمَ الْوُرُودِ ، وَثَبِّتْ لِي قَدَمَ صِدْقٍ عِنْدَكَ مَعَ الْحُسَيْنِ ، وَاَصْحَابِ الْحُسَيْنِ الَّذِينَ بَذَلُوا مُهَجَهُمْ دُونَ الْحُسَيْنِ عَلَيْهِ السَّلاَمُ ] .</w:t>
      </w:r>
    </w:p>
    <w:p>
      <w:pPr>
        <w:pStyle w:val="BookText"/>
      </w:pPr>
      <w:r>
        <w:rPr>
          <w:rFonts w:ascii="Amiri" w:hAnsi="Amiri" w:eastAsia="Amiri" w:cs="Amiri"/>
          <w:lang w:bidi="ar-SA"/>
          <w:color w:val="111111"/>
          <w:sz w:val="28"/>
          <w:szCs w:val="28"/>
          <w:rtl/>
        </w:rPr>
        <w:t xml:space="preserve">الفرض من إضافة الحمد إلى الشاكرين دون الحامدين هو الجمع بين الحمد والشكر على مصابهم حمدا معه شكرا ، إذ أقصى ما عليه حمد الشاكرين أنّه حمد معه شكر . وكلمة [ على ] متعلّقة بالحمد والشكر من باب التنازع لأنّ مدخولها نعمة كما يأتي ، وتعدية الحمد إلى النعمة [ بعلى ] شايع كثير ، ومنه ما يأتي من قوله : الحمد للّه على عظيم رزيتي .</w:t>
      </w:r>
    </w:p>
    <w:p>
      <w:pPr>
        <w:pStyle w:val="BookText"/>
      </w:pPr>
      <w:r>
        <w:rPr>
          <w:rFonts w:ascii="Amiri" w:hAnsi="Amiri" w:eastAsia="Amiri" w:cs="Amiri"/>
          <w:lang w:bidi="ar-SA"/>
          <w:color w:val="111111"/>
          <w:sz w:val="28"/>
          <w:szCs w:val="28"/>
          <w:rtl/>
        </w:rPr>
        <w:t xml:space="preserve">وأمّا تعدية الشكر إليها (بعلى) فإنّي وإن لم أجدها في كتب اللغة بل اقتصر في الطراز نقلاً عن اللحياني على تعديته إلى كلّ من المنعم والنعمة بأحد أُمور ثلاثة بنفسه وبالباء وباللام ، وذكر في القاموس كلّها إلاّ تعديته إلى النعمة باللام .</w:t>
      </w:r>
    </w:p>
    <w:p>
      <w:pPr>
        <w:pStyle w:val="BookText"/>
      </w:pPr>
      <w:r>
        <w:rPr>
          <w:rFonts w:ascii="Amiri" w:hAnsi="Amiri" w:eastAsia="Amiri" w:cs="Amiri"/>
          <w:lang w:bidi="ar-SA"/>
          <w:color w:val="111111"/>
          <w:sz w:val="28"/>
          <w:szCs w:val="28"/>
          <w:rtl/>
        </w:rPr>
        <w:t xml:space="preserve">كما ورد في خبر مروي في مسكن الفؤاد ، عن النبي صلى‌الله‌عليه‌و‌آله أنّه دخل على</w:t>
      </w:r>
    </w:p>
    <w:p>
      <w:pPr>
        <w:pStyle w:val="BookText"/>
      </w:pPr>
      <w:r>
        <w:rPr>
          <w:rFonts w:ascii="Amiri" w:hAnsi="Amiri" w:eastAsia="Amiri" w:cs="Amiri"/>
          <w:lang w:bidi="ar-SA"/>
          <w:color w:val="111111"/>
          <w:sz w:val="28"/>
          <w:szCs w:val="28"/>
          <w:rtl/>
        </w:rPr>
        <w:t xml:space="preserve">الأنصار ، فقال : « أمؤمنون أنتم ؟ » فسكتوا ، فقال رجل : نعم يارسول اللّه . فقال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وما علامة إيمانكم ؟ » قالوا : نشكر على الرخاء ، ونصبر على البلاء ، ونرضى بالقضاء . فقال صلى‌الله‌عليه‌و‌آله : « مؤمنون وربّ الكعبة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(المصاب) مصدر ميمي كما في قوله عليه‌السلام : [ لقد عظم مصابي بكم ] و [ أن يعطيني بمصابي بكم ] وإضافته إلى ضمير الجمع الراجع إلى الإمام الحسين عليه‌السلام وأصحابه لا إلى الشاكرين ، كما لا يخفى من باب الإضافة إلى السبب كضرب السوط ، وضرب السيف . إذ يجوز إضافة المصدر إلى جميع متعلّقات الفعل ولو بعيد ، كقوله تعالى : «بَلْ مَكْرُ اللَّيْلِ وَالنَّهَارِ»</w:t>
      </w:r>
      <w:r>
        <w:rPr>
          <w:rStyle w:val="FootnoteReference"/>
        </w:rPr>
        <w:footnoteReference w:id="624"/>
      </w:r>
      <w:r>
        <w:rPr>
          <w:rFonts w:ascii="Amiri" w:hAnsi="Amiri" w:eastAsia="Amiri" w:cs="Amiri"/>
          <w:lang w:bidi="ar-SA"/>
          <w:color w:val="111111"/>
          <w:sz w:val="28"/>
          <w:szCs w:val="28"/>
          <w:rtl/>
        </w:rPr>
        <w:t xml:space="preserve">أي مكركم في الليل والنهار . وقوله : «فَأَنسَاهُ الشَّيْطَانُ ذِكْرَ رَبِّهِ ..»</w:t>
      </w:r>
      <w:r>
        <w:rPr>
          <w:rStyle w:val="FootnoteReference"/>
        </w:rPr>
        <w:footnoteReference w:id="625"/>
      </w:r>
      <w:r>
        <w:rPr>
          <w:rFonts w:ascii="Amiri" w:hAnsi="Amiri" w:eastAsia="Amiri" w:cs="Amiri"/>
          <w:lang w:bidi="ar-SA"/>
          <w:color w:val="111111"/>
          <w:sz w:val="28"/>
          <w:szCs w:val="28"/>
          <w:rtl/>
        </w:rPr>
        <w:t xml:space="preserve">أي ذكره عند ربّه . وقوله : «لِمَنْ خَافَ مَقَامَ رَبِّهِ جَنَّتَانِ»</w:t>
      </w:r>
      <w:r>
        <w:rPr>
          <w:rStyle w:val="FootnoteReference"/>
        </w:rPr>
        <w:footnoteReference w:id="626"/>
      </w:r>
      <w:r>
        <w:rPr>
          <w:rFonts w:ascii="Amiri" w:hAnsi="Amiri" w:eastAsia="Amiri" w:cs="Amiri"/>
          <w:lang w:bidi="ar-SA"/>
          <w:color w:val="111111"/>
          <w:sz w:val="28"/>
          <w:szCs w:val="28"/>
          <w:rtl/>
        </w:rPr>
        <w:t xml:space="preserve">أي مقامه عند ربّه .</w:t>
      </w:r>
    </w:p>
    <w:p>
      <w:pPr>
        <w:pStyle w:val="BookText"/>
      </w:pPr>
      <w:r>
        <w:rPr>
          <w:rFonts w:ascii="Amiri" w:hAnsi="Amiri" w:eastAsia="Amiri" w:cs="Amiri"/>
          <w:lang w:bidi="ar-SA"/>
          <w:color w:val="111111"/>
          <w:sz w:val="28"/>
          <w:szCs w:val="28"/>
          <w:rtl/>
        </w:rPr>
        <w:t xml:space="preserve">والتقدير هنا على مصابي بهم عليهم‌السلام ولأجلهم أو على مصاب الشاكرين بهم ولأجلهم على حدّ ما مرّ من قوله [ بمصابي بكم ] وإنّما قلنا ذلك لأنّ متعلّق الشكر لابدّ أن يكون نعمة للشاكر ، إذ لا معنى للشكر على نعمة للغير وإن كان متعلّق الحمد أعمّ من ذلك على ما قالوا .</w:t>
      </w:r>
    </w:p>
    <w:p>
      <w:pPr>
        <w:pStyle w:val="BookText"/>
      </w:pPr>
      <w:r>
        <w:rPr>
          <w:rFonts w:ascii="Amiri" w:hAnsi="Amiri" w:eastAsia="Amiri" w:cs="Amiri"/>
          <w:lang w:bidi="ar-SA"/>
          <w:color w:val="111111"/>
          <w:sz w:val="28"/>
          <w:szCs w:val="28"/>
          <w:rtl/>
        </w:rPr>
        <w:t xml:space="preserve">ثمّ إنّ كون مصابهم نعمة إنّما هو باعتبار تحمّله والصبر عليه ، إذ تحمّل المصائب والصبر عليها من أفاضل نعم اللّه تعالى .</w:t>
      </w:r>
    </w:p>
    <w:p>
      <w:pPr>
        <w:pStyle w:val="BookText"/>
      </w:pPr>
      <w:r>
        <w:rPr>
          <w:rFonts w:ascii="Amiri" w:hAnsi="Amiri" w:eastAsia="Amiri" w:cs="Amiri"/>
          <w:lang w:bidi="ar-SA"/>
          <w:color w:val="111111"/>
          <w:sz w:val="28"/>
          <w:szCs w:val="28"/>
          <w:rtl/>
        </w:rPr>
        <w:t xml:space="preserve">والرزق ما ينتفع به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والشفاعة مصدر شفع كمنع وهي السؤال في التجاوز في الذنوب ، فشفاعة النبي صلى‌الله‌عليه‌و‌آله أو غيره عبارة عن دعائه اللّه تعالى وطلبه منه غفران ذنوب الآخرين ، ولا تكون الشفاعة إلاّ من كان له قابلية للشفاعة فهي لا تشمل من نصبوا العداء لآل الرسول صلى‌الله‌عليه‌و‌آله أو الكافرين لأنّ شمولها لهم خلاف العدالة الإلهية وأن يتساوى المحسن والمسيئ غير القابل عند اللّه تعالى وهذا قبيح عليه تعالى عن ذلك .</w:t>
      </w:r>
    </w:p>
    <w:p>
      <w:pPr>
        <w:pStyle w:val="BookText"/>
      </w:pPr>
      <w:r>
        <w:rPr>
          <w:rFonts w:ascii="Amiri" w:hAnsi="Amiri" w:eastAsia="Amiri" w:cs="Amiri"/>
          <w:lang w:bidi="ar-SA"/>
          <w:color w:val="111111"/>
          <w:sz w:val="28"/>
          <w:szCs w:val="28"/>
          <w:rtl/>
        </w:rPr>
        <w:t xml:space="preserve">وعلى كل فإنّ الإمام الحسين والأئمّة من ولده عليهم‌السلام يشفعون لشيعتهم ، وشيعتهم لمحبّيهم وأصدقائهم وجيرانهم من المؤمنين حتّى يقول أعدائهم :</w:t>
      </w:r>
    </w:p>
    <w:p>
      <w:pPr>
        <w:pStyle w:val="BookText"/>
      </w:pPr>
      <w:r>
        <w:rPr>
          <w:rFonts w:ascii="Amiri" w:hAnsi="Amiri" w:eastAsia="Amiri" w:cs="Amiri"/>
          <w:lang w:bidi="ar-SA"/>
          <w:color w:val="111111"/>
          <w:sz w:val="28"/>
          <w:szCs w:val="28"/>
          <w:rtl/>
        </w:rPr>
        <w:t xml:space="preserve">«فَمَا لَنَا مِنْ شَافِعِينَ * وَلاَ صَدِيقٍ حَمِيمٍ»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والشفاعة المقبولة يراد منها التصرّف المطلق في أمر الحساب والجنّة والنار ، وهي ولاية اللّه سبحانه الولاية العامّة المطلقة ؛ لأنّه تعالى خلق كلّ شيء لهم عليهم‌السلام ، وهم محالّ مشيئته وألسن إرادته «وَمَا تَشَاءُونَ إِلاَّ أَنْ يَشَاءَ اللّه‌ُ»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عليه‌السلام : [ ويوم الورود ] فالمراد به إمّا هو يوم القيامة لورود الخلق على حساب اللّه أو لورود المؤمنين على الحوض والكافرين على الجحيم أو يوم ورود الإنسان على عالم البرزخ . وأشارت إلى هذا المعنى الآية القرآنية في سورة هود : «يَقْدُمُ قَوْمَهُ يَوْمَ الْقِيَامَةِ فَأَوْرَدَهُمْ النَّارَ وَبِئْسَ الْوِرْدُ الْمَوْرُودُ»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والمهج ] جمع المهجة ، وهي دم القلب خاصّة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دون الحسين عليه‌السلام ] أي بحضرته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9" w:name="pg6117_51378"/>
    <w:bookmarkEnd w:id="39"/>
    <w:p>
      <w:pPr>
        <w:pStyle w:val="Heading2"/>
      </w:pPr>
      <w:bookmarkStart w:id="91" w:name="_Toc51"/>
      <w:r>
        <w:t>الفصل الرابع: تأمّلات في دعاء العلقمة</w:t>
      </w:r>
      <w:bookmarkEnd w:id="91"/>
    </w:p>
    <w:p>
      <w:pPr>
        <w:pStyle w:val="Heading3"/>
      </w:pPr>
      <w:bookmarkStart w:id="92" w:name="_Toc52"/>
      <w:r>
        <w:t>اشارة</w:t>
      </w:r>
      <w:bookmarkEnd w:id="92"/>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0" w:name="pg6117_51380"/>
    <w:bookmarkEnd w:id="40"/>
    <w:p>
      <w:pPr>
        <w:pStyle w:val="Heading3"/>
      </w:pPr>
      <w:bookmarkStart w:id="93" w:name="_Toc53"/>
      <w:r>
        <w:t>تأمّلات في دعاء العلقمة</w:t>
      </w:r>
      <w:bookmarkEnd w:id="93"/>
    </w:p>
    <w:p>
      <w:pPr>
        <w:pStyle w:val="BookText"/>
      </w:pPr>
      <w:r>
        <w:rPr>
          <w:rFonts w:ascii="Amiri" w:hAnsi="Amiri" w:eastAsia="Amiri" w:cs="Amiri"/>
          <w:lang w:bidi="ar-SA"/>
          <w:color w:val="111111"/>
          <w:sz w:val="28"/>
          <w:szCs w:val="28"/>
          <w:rtl/>
        </w:rPr>
        <w:t xml:space="preserve">بعد أن فرغنا من شرح هذه الزيارة الشريفة لا بأس من الإشارة إلى بعض النكات المهمّة في دعاء العلقمة المعروف الذي ورد استحباب الدعاء به بعد صلاة الزيارة .</w:t>
      </w:r>
    </w:p>
    <w:p>
      <w:pPr>
        <w:pStyle w:val="BookText"/>
      </w:pPr>
      <w:r>
        <w:rPr>
          <w:rFonts w:ascii="Amiri" w:hAnsi="Amiri" w:eastAsia="Amiri" w:cs="Amiri"/>
          <w:lang w:bidi="ar-SA"/>
          <w:color w:val="111111"/>
          <w:sz w:val="28"/>
          <w:szCs w:val="28"/>
          <w:rtl/>
        </w:rPr>
        <w:t xml:space="preserve">وقبل أن نشرع ببيان النكات المهمّة في هذا الدعاء الشريف ينبغي الإشارة إلى أهميّة الدعاء بشكل عام عند زيارة أبي عبداللّه الحسين عليه‌السلام وتأكيد أهل البيت عليهم‌السلام عليه في أحاديثهم ثمّ نشير إلى خصوصية الدعاء بهذا الدعاء الشريف بعد زيارة عاشوراء .</w:t>
      </w:r>
    </w:p>
    <w:p>
      <w:pPr>
        <w:pStyle w:val="BookText"/>
      </w:pPr>
      <w:r>
        <w:rPr>
          <w:rFonts w:ascii="Amiri" w:hAnsi="Amiri" w:eastAsia="Amiri" w:cs="Amiri"/>
          <w:lang w:bidi="ar-SA"/>
          <w:color w:val="111111"/>
          <w:sz w:val="28"/>
          <w:szCs w:val="28"/>
          <w:rtl/>
        </w:rPr>
        <w:t xml:space="preserve">أمّا بالنسبة إلى الدعاء لدى زيارة سيّد الشهداء عليه‌السلام فقد تواترت به أحاديث أهل البيت عليهم‌السلام ، وحتّى الأئمّة الأطهار صلوات اللّه عليهم كانوا إذا اشتدّت بهم الأُمور بعثوا من يدعو لهم تحت قبّة أبي عبداللّه عليه‌السلام .</w:t>
      </w:r>
    </w:p>
    <w:p>
      <w:pPr>
        <w:pStyle w:val="BookText"/>
      </w:pPr>
      <w:r>
        <w:rPr>
          <w:rFonts w:ascii="Amiri" w:hAnsi="Amiri" w:eastAsia="Amiri" w:cs="Amiri"/>
          <w:lang w:bidi="ar-SA"/>
          <w:color w:val="111111"/>
          <w:sz w:val="28"/>
          <w:szCs w:val="28"/>
          <w:rtl/>
        </w:rPr>
        <w:t xml:space="preserve">فقد روى ابن فهد في عدّة الداعي أنّ الإمام الصادق عليه‌السلام مرض فأمر من عنده أن يستأجروا له أجيرا يدعو عند قبر الحسين عليه‌السلام ، فوجدوا رجلاً فقالوا له ذلك ، فقال : أنا أمضي ولكن الحسين إمام مفترض الطاعة ، وهو إمام مفترض الطاعة ، فرجعوا إلى الصادق عليه‌السلام وأخبروه فقال : « هو كما قال ، ولكن ما عرف أنّ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للّه تعالى بقاعا يستجاب فيها الدعاء فتلك البقعة من تلك البقاع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هاشم الجعفري قال : بعث إليّ أبو الحسن عليه‌السلام في مرضه وإلى محمّد ابن حمزة ، فسبقني إليه محمّد بن حمزة فأخبرني محمّد ما زال يقول : « ابعثوا إلى</w:t>
      </w:r>
    </w:p>
    <w:p>
      <w:pPr>
        <w:pStyle w:val="BookText"/>
      </w:pPr>
      <w:r>
        <w:rPr>
          <w:rFonts w:ascii="Amiri" w:hAnsi="Amiri" w:eastAsia="Amiri" w:cs="Amiri"/>
          <w:lang w:bidi="ar-SA"/>
          <w:color w:val="111111"/>
          <w:sz w:val="28"/>
          <w:szCs w:val="28"/>
          <w:rtl/>
        </w:rPr>
        <w:t xml:space="preserve">الحير » ، ابعثوا إلى الحير ، فقلت لمحمّد : ألا قلت له : أنا أذهب إلى الحير ؟ ثمّ دخلت عليه وقلت له : جعلت فداك أنا أذهب إلى الحير ، فقال : انظروا في ذلك (إلى أن قال :) فذكرت ذلك لعلي بن بلال ، فقال : ما كان يصنع بالحير ؟ هو الحير ، فقدمت العسكر فدخلت عليه ، فقال لي اجلس حين أردت القيام ، فلمّا رأيته آنس بي ذكرت له قول علي بن بلال ، فقال لي : « ألا قلت له : إنّ رسول اللّه صلى‌الله‌عليه‌و‌آله كان يطوف بالبيت ، ويقبّل الحجر ، وحرمة النبي والمؤمن أعظم من حرمة البيت ، وأمره اللّه عزّوجلّ أن يقف بعرفة ، وإنّما هي مواطن يحبّ اللّه أن يذكر فيها ، فأنا أُحبّ</w:t>
      </w:r>
    </w:p>
    <w:p>
      <w:pPr>
        <w:pStyle w:val="BookText"/>
      </w:pPr>
      <w:r>
        <w:rPr>
          <w:rFonts w:ascii="Amiri" w:hAnsi="Amiri" w:eastAsia="Amiri" w:cs="Amiri"/>
          <w:lang w:bidi="ar-SA"/>
          <w:color w:val="111111"/>
          <w:sz w:val="28"/>
          <w:szCs w:val="28"/>
          <w:rtl/>
        </w:rPr>
        <w:t xml:space="preserve">أن يدعى لي حيث يحبّ اللّه أن يدعى فيها » ، وذكر عنه أنّه قال : ولم أحفظ عنه قال : « إنّما هذه مواضع يحبّ اللّه أن يعبد فيها ، فأنا أُحبّ أن يدعى لي حيث يحبّ اللّه تعالى أن يعبد ، هلاّ قلت له كذا ؟ » قال : قلت : جعلت فداك لو كنت أحسن مثل هذا لم أردّ الأمر إليك</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هاشم الجعفري قال دخلت أنا ومحمّد بن حمزة عليه يعني أبا الحسن عليه‌السلام نعوده وهو عليل فقال لنا : « وجّهوا قوما إلى الحاير من مالي » ، فلمّا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خرجنا من عنده قال لي محمّد بن حمزة : المشير يوجّهنا إلى الحاير وهو بمنزلة من في الحاير ؟ قال : فعدت إليه فأخبرته ، فقال لي : « ليس هو هكذا إنّ للّه مواضع يحبّ أن يعبد فيها وحاير الحسين عليه‌السلام من تلك المواضع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هاشم الجعفري : دخلت على أبي الحسن علي بن محمّد عليهماالسلام وهو محموم عليل فقال لي : « ياأبا هاشم إبعث رجلاً من موالينا إلى الحائر يدعو اللّه لي » ، فخرجت من عنده فاستقبلني علي بن بلال فأعلمته ما قال لي وسألته أن يكون الرجل الذي يخرج فقال : السمع والطاعة ولكنّني أقول : إنّه أفضل من الحائر إذ كان بمنزلة من في الحائر ودعاؤه لنفسه أفضل من دعائي له بالحائر فأعلمته عليه‌السلام ما قال فقال لي : « قل له : كان رسول اللّه صلى‌الله‌عليه‌و‌آله أفضل من البيت والحجر وكان يطوف بالبيت ويستلم الحجر وإنّ للّه تعالى بقاعا يحبّ أن يدعى فيها فيستجيب لمن دعاه والحاير منها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الدعاء عند قبر سيّد الشهداء عليه‌السلام من الأُمور التي التزم بها أهل البيت عليهم‌السلام وقت الشدائد ، ولا يكاد أحد أن يشكّك في مضمونية الإجابة لمن يقصد حرمه الشريف ويدعو تحت قبّته الشريفة .</w:t>
      </w:r>
    </w:p>
    <w:p>
      <w:pPr>
        <w:pStyle w:val="BookText"/>
      </w:pPr>
      <w:r>
        <w:rPr>
          <w:rFonts w:ascii="Amiri" w:hAnsi="Amiri" w:eastAsia="Amiri" w:cs="Amiri"/>
          <w:lang w:bidi="ar-SA"/>
          <w:color w:val="111111"/>
          <w:sz w:val="28"/>
          <w:szCs w:val="28"/>
          <w:rtl/>
        </w:rPr>
        <w:t xml:space="preserve">بل إنّ من خصائص سيّد الشهداء عليه‌السلام إجابة الدعاء تحت قبّته الشريفة ، فعن ابن عباس عن النبي صلى‌الله‌عليه‌و‌آله أنّه أخبره بقتل الإمام الحسين عليه‌السلام إلى أن قال : « من زاره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عارفا بحقّه كتب اللّه له ثواب ألف حجّة وألف عمرة ، ألا ومن زاره فقد زارني ، ومن زارني فكأنّما زار اللّه ، وحقّ على اللّه أن لا يعذّبه بالنار ، ألا وإنّ الإجابة</w:t>
      </w:r>
    </w:p>
    <w:p>
      <w:pPr>
        <w:pStyle w:val="BookText"/>
      </w:pPr>
      <w:r>
        <w:rPr>
          <w:rFonts w:ascii="Amiri" w:hAnsi="Amiri" w:eastAsia="Amiri" w:cs="Amiri"/>
          <w:lang w:bidi="ar-SA"/>
          <w:color w:val="111111"/>
          <w:sz w:val="28"/>
          <w:szCs w:val="28"/>
          <w:rtl/>
        </w:rPr>
        <w:t xml:space="preserve">تحت قبّته ، والشفاء في تربته ، والأئمّة من ولده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بالطبع لم يقتصر الأئمّة الأطهار عليهم‌السلام في أحاديثهم الشريفة على أهميّة الدعاء عند قبر أبي عبداللّه عليه‌السلام ، بل إنّهم دعوا إلى الدعاء بعد مطلق الزيارة لسيّد الشهداء حتّى لو كانت عن بُعد .</w:t>
      </w:r>
    </w:p>
    <w:p>
      <w:pPr>
        <w:pStyle w:val="BookText"/>
      </w:pPr>
      <w:r>
        <w:rPr>
          <w:rFonts w:ascii="Amiri" w:hAnsi="Amiri" w:eastAsia="Amiri" w:cs="Amiri"/>
          <w:lang w:bidi="ar-SA"/>
          <w:color w:val="111111"/>
          <w:sz w:val="28"/>
          <w:szCs w:val="28"/>
          <w:rtl/>
        </w:rPr>
        <w:t xml:space="preserve">عن مالك الجهني ، عن أبي جعفر الباقر عليه‌السلام ، قال : « من زار الحسين عليه‌السلام يوم عاشوراء حتّى يظلّ عنده باكيا لقي اللّه عزّوجلّ يوم القيامة بثواب ألفي الف حجّة وألفي ألف عمرة وألفي ألف غزوة ، وثواب كلّ حجّة وعمرة وغزوة كثواب من حجّ واعتمر وغزا مع رسول اللّه صلى‌الله‌عليه‌و‌آله ومع الأئمّة الراشدين عليهم‌السلام » . قال : قلت : جعلت فداك فما لمن كان في بُعد البلاد وأقاصيها ولم يمكنه المصير إليه في</w:t>
      </w:r>
    </w:p>
    <w:p>
      <w:pPr>
        <w:pStyle w:val="BookText"/>
      </w:pPr>
      <w:r>
        <w:rPr>
          <w:rFonts w:ascii="Amiri" w:hAnsi="Amiri" w:eastAsia="Amiri" w:cs="Amiri"/>
          <w:lang w:bidi="ar-SA"/>
          <w:color w:val="111111"/>
          <w:sz w:val="28"/>
          <w:szCs w:val="28"/>
          <w:rtl/>
        </w:rPr>
        <w:t xml:space="preserve">ذلك اليوم ، قال : « إذا كان ذلك اليوم برز إلى الصحراء أو صعد سطحا مرتفعا في داره ، وأومأ إليه بالسلام واجتهد على قاتله بالدعاء ، وصلّى بعده ركعتين ، يفعل ذلك في صدر النهار قبل الزوال ، ثمّ ليندب الحسين عليه‌السلام ويبكيه ويأمر من في داره بالبكاء عليه ، ويقيم في داره مصيبته بإظهار الجزع عليه ، ويتلاقون بالبكاء بعضهم بعضا بمصاب الحسين عليه‌السلام ، فأنا ضامن لهم إذا فعلوا ذلك على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اللّه عزّوجلّ جميع هذا الثواب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الأدعية الشهيرة التي ورد الدعاء بها بعد زيارة عاشوراء الشريفة هو دعاء العلقمة المعروف المليء بالمعارف الإلهية ، وها نحن نتعرّض إلى بعض النكات المختصرة في هذا الدعاء ومن اللّه تعالى العون وعليه الاتّكال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اَللّه‌ُ يا اَللّه‌ُ يااَللّه‌ُ ، ...</w:t>
      </w:r>
    </w:p>
    <w:p>
      <w:pPr>
        <w:pStyle w:val="BookText"/>
      </w:pPr>
      <w:r>
        <w:rPr>
          <w:rFonts w:ascii="Amiri" w:hAnsi="Amiri" w:eastAsia="Amiri" w:cs="Amiri"/>
          <w:lang w:bidi="ar-SA"/>
          <w:color w:val="111111"/>
          <w:sz w:val="28"/>
          <w:szCs w:val="28"/>
          <w:rtl/>
        </w:rPr>
        <w:t xml:space="preserve">وَيا</w:t>
      </w:r>
    </w:p>
    <w:p>
      <w:pPr>
        <w:pStyle w:val="BookText"/>
      </w:pPr>
      <w:r>
        <w:rPr>
          <w:rFonts w:ascii="Amiri" w:hAnsi="Amiri" w:eastAsia="Amiri" w:cs="Amiri"/>
          <w:lang w:bidi="ar-SA"/>
          <w:color w:val="111111"/>
          <w:sz w:val="28"/>
          <w:szCs w:val="28"/>
          <w:rtl/>
        </w:rPr>
        <w:t xml:space="preserve">مَنْ هُوَ أَقْرَبُ إِلَيَّ مِنْ حَبْلِ الْوَرِيدِ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يا اَللّه‌ُ يا اَللّه‌ُ يااَللّه‌ُ ... ] وهذا من سنن الدعاء وآدابه أن يبتدأ الداعي بالثناء على اللّه تعالى وحمده وتمجيده ، ومن يلاحظ الأدعية الشريفة الواردة عن أهل البيت عليهم‌السلام يجدها عادة ما تبتدئ بالحمد والثناء على اللّه تعالى .</w:t>
      </w:r>
    </w:p>
    <w:p>
      <w:pPr>
        <w:pStyle w:val="BookText"/>
      </w:pPr>
      <w:r>
        <w:rPr>
          <w:rFonts w:ascii="Amiri" w:hAnsi="Amiri" w:eastAsia="Amiri" w:cs="Amiri"/>
          <w:lang w:bidi="ar-SA"/>
          <w:color w:val="111111"/>
          <w:sz w:val="28"/>
          <w:szCs w:val="28"/>
          <w:rtl/>
        </w:rPr>
        <w:t xml:space="preserve">وفي الحديث عن الإمام الصادق عليه‌السلام قال : « إيّاكم إذا أردتم أن يسأل أحدكم ربّه شيئا من حوائج الدنيا حتّى يبدأ بالثناء على اللّه عزّوجلّ والمدحة له والصلاة على النبي صلى‌الله‌عليه‌و‌آله ثمّ يسأل اللّه حوائجه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وَيا مَنْ هُوَ أَقْرَبُ إِلَيَّ مِنْ حَبْلِ الْوَرِيدِ ] الوريدان : عرقان مكتنفان بصفحتي العنق في مقدّمها ، متّصلان بالوتين يردان من الرأس إليه ، وقيل : سمّي وريدا لأنّ الروح ترده ، وقيل : هو عرق بين العنق والمنكب ، والحبل العرق ، وإضافته للبيان أي نحن أعلم بحاله ممّن كان أقرب إليه من حبل الوريد والنسبة تجوز بقرب الذات لقرب العلم لأنّه موجبه ، وحبل الوريد مَثل في القرب ، قال الشاعر : والموت أدنى لي من الوريد كذا ذكره البيضاوي ، وقيل : الوريد عرق متعلّق بالقلب يعني : نحن أقرب إليه من قلبه ، أو نحن أقرب إليه من حبل وريده مع استيلائه عليه وقربه منه ، والعبارة مقتبسة من القرآن الكريم حيث قال تعالى : «وَنَحْنُ أَقْرَبُ إِلَيْهِ مِنْ حَبْلِ الْوَرِيدِ»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مَنْ يَحُولُ بَيْنَ الْمَرْءِ وَقَلْبِهِ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وهذه العبارة أيضا تتضمّن نوعا من التمجيد ، لما ورد عن محمّد بن مسلم قال : قال أبو عبداللّه عليه‌السلام : « إنّ في كتاب علي عليه‌السلام : إنّ المدحة قبل المسألة فإذا دعوتم اللّه فمجّدوه » ، قال : قلت : كيف نمجّده ؟ قال : « تقول : يامن هو أقرب إليّ من حبل الوريد يامن يحول بين المرء وقلبه يامن هو بالمنظر الأعلى يامن ليس كمثله شيء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مثل هذا الاقتباس في عديد من أدعية أهل البيت عليهم‌السلام</w:t>
      </w:r>
    </w:p>
    <w:p>
      <w:pPr>
        <w:pStyle w:val="BookText"/>
      </w:pPr>
      <w:r>
        <w:rPr>
          <w:rFonts w:ascii="Amiri" w:hAnsi="Amiri" w:eastAsia="Amiri" w:cs="Amiri"/>
          <w:lang w:bidi="ar-SA"/>
          <w:color w:val="111111"/>
          <w:sz w:val="28"/>
          <w:szCs w:val="28"/>
          <w:rtl/>
        </w:rPr>
        <w:t xml:space="preserve">وأحاديثهم ، بالطبع المراد بالقرب هنا ليس مادّيا بل هو قرب من غير مماسة .</w:t>
      </w:r>
    </w:p>
    <w:p>
      <w:pPr>
        <w:pStyle w:val="BookText"/>
      </w:pPr>
      <w:r>
        <w:rPr>
          <w:rFonts w:ascii="Amiri" w:hAnsi="Amiri" w:eastAsia="Amiri" w:cs="Amiri"/>
          <w:lang w:bidi="ar-SA"/>
          <w:color w:val="111111"/>
          <w:sz w:val="28"/>
          <w:szCs w:val="28"/>
          <w:rtl/>
        </w:rPr>
        <w:t xml:space="preserve">[ وَيا مَنْ يَحُولُ بَيْنَ الْمَرْءِ وَقَلْبِهِ ] الإحالة في اللغة بمعنى الحجز ، يقال : حال النهر بيننا حيلولة أي : حجز ومنع الاتّصال ، ومنه قوله تعالى : «وَحِيلَ بَيْنَهُمْ وَبَيْنَ مَا يَشْتَهُونَ»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القاموس : وكلّ ما حجز بين شيئين فقد حال بينهما .</w:t>
      </w:r>
    </w:p>
    <w:p>
      <w:pPr>
        <w:pStyle w:val="BookText"/>
      </w:pPr>
      <w:r>
        <w:rPr>
          <w:rFonts w:ascii="Amiri" w:hAnsi="Amiri" w:eastAsia="Amiri" w:cs="Amiri"/>
          <w:lang w:bidi="ar-SA"/>
          <w:color w:val="111111"/>
          <w:sz w:val="28"/>
          <w:szCs w:val="28"/>
          <w:rtl/>
        </w:rPr>
        <w:t xml:space="preserve">والقلب إمّا هو العقل أو العزم والنيّة .</w:t>
      </w:r>
    </w:p>
    <w:p>
      <w:pPr>
        <w:pStyle w:val="BookText"/>
      </w:pPr>
      <w:r>
        <w:rPr>
          <w:rFonts w:ascii="Amiri" w:hAnsi="Amiri" w:eastAsia="Amiri" w:cs="Amiri"/>
          <w:lang w:bidi="ar-SA"/>
          <w:color w:val="111111"/>
          <w:sz w:val="28"/>
          <w:szCs w:val="28"/>
          <w:rtl/>
        </w:rPr>
        <w:t xml:space="preserve">وقد قال المفسّرون : هذا تمثيل لغاية قربه من العبد وإشعار بأنّه مطّلع على سرائر قلبه أو حثّ على المبادرة إلى تخلية القلب وتصفيته قبل أن يحول اللّه بينه وبين صاحبه بالموت وغيره .</w:t>
      </w:r>
    </w:p>
    <w:p>
      <w:pPr>
        <w:pStyle w:val="BookText"/>
      </w:pPr>
      <w:r>
        <w:rPr>
          <w:rFonts w:ascii="Amiri" w:hAnsi="Amiri" w:eastAsia="Amiri" w:cs="Amiri"/>
          <w:lang w:bidi="ar-SA"/>
          <w:color w:val="111111"/>
          <w:sz w:val="28"/>
          <w:szCs w:val="28"/>
          <w:rtl/>
        </w:rPr>
        <w:t xml:space="preserve">وللسيّد المرتضى في أماليه وجوه ذكرها في معنى الإحالة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أوّلها : أن يريد بذلك أنّه تعالى يحول بين المرء وبين الانتفاع بقلبه بالموت وهذا حثّ منه عزّوجلّ على الطاعات والمبادرة لها قبل الفوت .</w:t>
      </w:r>
    </w:p>
    <w:p>
      <w:pPr>
        <w:pStyle w:val="BookText"/>
      </w:pPr>
      <w:r>
        <w:rPr>
          <w:rFonts w:ascii="Amiri" w:hAnsi="Amiri" w:eastAsia="Amiri" w:cs="Amiri"/>
          <w:lang w:bidi="ar-SA"/>
          <w:color w:val="111111"/>
          <w:sz w:val="28"/>
          <w:szCs w:val="28"/>
          <w:rtl/>
        </w:rPr>
        <w:t xml:space="preserve">ثانيها : أنّه يحول بين المرء وقلبه بإزالة عقله وإبطال تميّزه وإن كان حيا ، وقد يقال لمن فقد عقله وسلب تمييزه : إنّه بغير قلب ، قال تعالى : «إِنَّ فِي ذَلِكَ لَذِكْرَى لِمَنْ كَانَ لَهُ قَلْبٌ»</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يكون المعنى المبالغة في الأخبار عن قربه من عباده وعلمه بما يبطنون ويخفون وأنّ الضمائر المكنونة له ظاهرة ، والخفايا المستورة لعلمه بادية ، ويجري ذلك مجرى قوله تعالى : «وَنَحْنُ أَقْرَبُ إِلَيْهِ مِنْ حَبْلِ الْوَرِيدِ» ونحن نعلم أنّه تعالى لم يرد قرب المسافة بل المعنى الذي ذكرناه ، وإذا كان جلّ وعزّ هو أعلم بما في</w:t>
      </w:r>
    </w:p>
    <w:p>
      <w:pPr>
        <w:pStyle w:val="BookText"/>
      </w:pPr>
      <w:r>
        <w:rPr>
          <w:rFonts w:ascii="Amiri" w:hAnsi="Amiri" w:eastAsia="Amiri" w:cs="Amiri"/>
          <w:lang w:bidi="ar-SA"/>
          <w:color w:val="111111"/>
          <w:sz w:val="28"/>
          <w:szCs w:val="28"/>
          <w:rtl/>
        </w:rPr>
        <w:t xml:space="preserve">قلوبنا منّا وكان ما نعلمه أيضا يجوز أن ننساه ونسهو عنه ونضلّ عن علمه ، وكلّ ذلك لا يجوز عليه جاز أن يقول أنّه يحول بيننا وبين قلوبنا لأنّه معلوم في الشاهد أنّ</w:t>
      </w:r>
    </w:p>
    <w:p>
      <w:pPr>
        <w:pStyle w:val="BookText"/>
      </w:pPr>
      <w:r>
        <w:rPr>
          <w:rFonts w:ascii="Amiri" w:hAnsi="Amiri" w:eastAsia="Amiri" w:cs="Amiri"/>
          <w:lang w:bidi="ar-SA"/>
          <w:color w:val="111111"/>
          <w:sz w:val="28"/>
          <w:szCs w:val="28"/>
          <w:rtl/>
        </w:rPr>
        <w:t xml:space="preserve">كلّ شيء يحول بين شيئين فهو أقرب إليهما ، والعرب تضع كثيرا لفظة القرب على غير معنى المسافة ، فيقول : فلان أقرب إلى قلبي من فلان .</w:t>
      </w:r>
    </w:p>
    <w:p>
      <w:pPr>
        <w:pStyle w:val="BookText"/>
      </w:pPr>
      <w:r>
        <w:rPr>
          <w:rFonts w:ascii="Amiri" w:hAnsi="Amiri" w:eastAsia="Amiri" w:cs="Amiri"/>
          <w:lang w:bidi="ar-SA"/>
          <w:color w:val="111111"/>
          <w:sz w:val="28"/>
          <w:szCs w:val="28"/>
          <w:rtl/>
        </w:rPr>
        <w:t xml:space="preserve">رابعها : ما أجاب به بعضهم من أنّ المؤمنين كانوا يفكّرون في كثرة عدوّهم وقلّة عددهم فيدخل قلوبهم الخوف فأعلمهم تعالى أنّه يحول بين المرء وقلبه بأن يبدله بالخوف الأمن ، ويبدل عدوّهم بظنّهم أنّهم قادرون عليهم الجبن والخور .</w:t>
      </w:r>
    </w:p>
    <w:p>
      <w:pPr>
        <w:pStyle w:val="BookText"/>
      </w:pPr>
      <w:r>
        <w:rPr>
          <w:rFonts w:ascii="Amiri" w:hAnsi="Amiri" w:eastAsia="Amiri" w:cs="Amiri"/>
          <w:lang w:bidi="ar-SA"/>
          <w:color w:val="111111"/>
          <w:sz w:val="28"/>
          <w:szCs w:val="28"/>
          <w:rtl/>
        </w:rPr>
        <w:t xml:space="preserve">ويمكن في الآية وجه خامس وهو أن يكون المراد أنّه تعالى يحول بين المرء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مَنْ هُوَ الرَّحْمنُ الرَّحِيمُ عَلَى الْعَرْشِ اسْتَوى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وبين ما يدعوه إليه قلبه من القبائح بالأمر والنهي والوعد والوعيد .</w:t>
      </w:r>
    </w:p>
    <w:p>
      <w:pPr>
        <w:pStyle w:val="BookText"/>
      </w:pPr>
      <w:r>
        <w:rPr>
          <w:rFonts w:ascii="Amiri" w:hAnsi="Amiri" w:eastAsia="Amiri" w:cs="Amiri"/>
          <w:lang w:bidi="ar-SA"/>
          <w:color w:val="111111"/>
          <w:sz w:val="28"/>
          <w:szCs w:val="28"/>
          <w:rtl/>
        </w:rPr>
        <w:t xml:space="preserve">انتهى كلامه أعلى اللّه مقامه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وَيا مَنْ هُوَ الرَّحْمنُ الرَّحِيمُ عَلَى الْعَرْشِ اسْتَوى ] أمّا كونه رحمانا فهو لعموم الناس ، وهو في نفس الوقت رحيم بالمؤمنين ، وعلى العرش استوى أي استوت سلطته على كلّ شيء فليس شيء أقرب إليه من شيء ولا تتقلّص قدرته بالنسبة إلى شيء ولا تختلف نسب الأشياء من حيث السلطة والقدرة إليه تعالى .</w:t>
      </w:r>
    </w:p>
    <w:p>
      <w:pPr>
        <w:pStyle w:val="BookText"/>
      </w:pPr>
      <w:r>
        <w:rPr>
          <w:rFonts w:ascii="Amiri" w:hAnsi="Amiri" w:eastAsia="Amiri" w:cs="Amiri"/>
          <w:lang w:bidi="ar-SA"/>
          <w:color w:val="111111"/>
          <w:sz w:val="28"/>
          <w:szCs w:val="28"/>
          <w:rtl/>
        </w:rPr>
        <w:t xml:space="preserve">وعن أبي عبداللّه عليه‌السلام أنّه سئل عن قول اللّه عزّوجلّ : «الرَّحْمنُ عَلَى الْعَرْشِ اسْتَوى» فقال : « استوى على كلّ شيء ، فليس شيء أقرب إليه من شيء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للاستواء معانٍ عدّة :</w:t>
      </w:r>
    </w:p>
    <w:p>
      <w:pPr>
        <w:pStyle w:val="BookText"/>
      </w:pPr>
      <w:r>
        <w:rPr>
          <w:rFonts w:ascii="Amiri" w:hAnsi="Amiri" w:eastAsia="Amiri" w:cs="Amiri"/>
          <w:lang w:bidi="ar-SA"/>
          <w:color w:val="111111"/>
          <w:sz w:val="28"/>
          <w:szCs w:val="28"/>
          <w:rtl/>
        </w:rPr>
        <w:t xml:space="preserve">الأوّل : هو التمكّن على الشيء .</w:t>
      </w:r>
    </w:p>
    <w:p>
      <w:pPr>
        <w:pStyle w:val="BookText"/>
      </w:pPr>
      <w:r>
        <w:rPr>
          <w:rFonts w:ascii="Amiri" w:hAnsi="Amiri" w:eastAsia="Amiri" w:cs="Amiri"/>
          <w:lang w:bidi="ar-SA"/>
          <w:color w:val="111111"/>
          <w:sz w:val="28"/>
          <w:szCs w:val="28"/>
          <w:rtl/>
        </w:rPr>
        <w:t xml:space="preserve">الثاني : قصد الشيء والإقبال عليه .</w:t>
      </w:r>
    </w:p>
    <w:p>
      <w:pPr>
        <w:pStyle w:val="BookText"/>
      </w:pPr>
      <w:r>
        <w:rPr>
          <w:rFonts w:ascii="Amiri" w:hAnsi="Amiri" w:eastAsia="Amiri" w:cs="Amiri"/>
          <w:lang w:bidi="ar-SA"/>
          <w:color w:val="111111"/>
          <w:sz w:val="28"/>
          <w:szCs w:val="28"/>
          <w:rtl/>
        </w:rPr>
        <w:t xml:space="preserve">الثالث : الاستيلاء على الشيء .</w:t>
      </w:r>
    </w:p>
    <w:p>
      <w:pPr>
        <w:pStyle w:val="BookText"/>
      </w:pPr>
      <w:r>
        <w:rPr>
          <w:rFonts w:ascii="Amiri" w:hAnsi="Amiri" w:eastAsia="Amiri" w:cs="Amiri"/>
          <w:lang w:bidi="ar-SA"/>
          <w:color w:val="111111"/>
          <w:sz w:val="28"/>
          <w:szCs w:val="28"/>
          <w:rtl/>
        </w:rPr>
        <w:t xml:space="preserve">الرابع : الاعتدال ، يقال : سويت الشيء فاستوى أي : اعتدل .</w:t>
      </w:r>
    </w:p>
    <w:p>
      <w:pPr>
        <w:pStyle w:val="BookText"/>
      </w:pPr>
      <w:r>
        <w:rPr>
          <w:rFonts w:ascii="Amiri" w:hAnsi="Amiri" w:eastAsia="Amiri" w:cs="Amiri"/>
          <w:lang w:bidi="ar-SA"/>
          <w:color w:val="111111"/>
          <w:sz w:val="28"/>
          <w:szCs w:val="28"/>
          <w:rtl/>
        </w:rPr>
        <w:t xml:space="preserve">الخامس : المساواة في النسبة .</w:t>
      </w:r>
    </w:p>
    <w:p>
      <w:pPr>
        <w:pStyle w:val="BookText"/>
      </w:pPr>
      <w:r>
        <w:rPr>
          <w:rFonts w:ascii="Amiri" w:hAnsi="Amiri" w:eastAsia="Amiri" w:cs="Amiri"/>
          <w:lang w:bidi="ar-SA"/>
          <w:color w:val="111111"/>
          <w:sz w:val="28"/>
          <w:szCs w:val="28"/>
          <w:rtl/>
        </w:rPr>
        <w:t xml:space="preserve">وتحقيق المقال أن نقول : إنّ المعنى الأوّل محال عليه تعالى ، لأنّه مستلزم للمكان والجسم ، وأمّا سائر المعاني ، فذهب جماعة من أرباب التفسير إلى إرادة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مَنْ يَعْلَمُ خائِنَةَ الْأَعْيُنِ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المعنى الثاني منها ، بمعنى : أنّه أقبل على خلقه وقصد إلى ذلك .</w:t>
      </w:r>
    </w:p>
    <w:p>
      <w:pPr>
        <w:pStyle w:val="BookText"/>
      </w:pPr>
      <w:r>
        <w:rPr>
          <w:rFonts w:ascii="Amiri" w:hAnsi="Amiri" w:eastAsia="Amiri" w:cs="Amiri"/>
          <w:lang w:bidi="ar-SA"/>
          <w:color w:val="111111"/>
          <w:sz w:val="28"/>
          <w:szCs w:val="28"/>
          <w:rtl/>
        </w:rPr>
        <w:t xml:space="preserve">وذهب إليه أبو العبّاس أحمد بن يحيى الفرّاء والزجّاج وهو الظاهر من الأخبار ، والمراد من المعنى الثالث : أنّه تعالى استولى على العرش وملكه ودبّره ، كما</w:t>
      </w:r>
    </w:p>
    <w:p>
      <w:pPr>
        <w:pStyle w:val="BookText"/>
      </w:pPr>
      <w:r>
        <w:rPr>
          <w:rFonts w:ascii="Amiri" w:hAnsi="Amiri" w:eastAsia="Amiri" w:cs="Amiri"/>
          <w:lang w:bidi="ar-SA"/>
          <w:color w:val="111111"/>
          <w:sz w:val="28"/>
          <w:szCs w:val="28"/>
          <w:rtl/>
        </w:rPr>
        <w:t xml:space="preserve">ذهب بعض أرباب الحديث إلى جواز إرادة المعنى الرابع بأن يكون كناية عن نفي النقص عنه تعالى من جميع الوجوه ، وعلى هذا يكون قوله (على العرش) في محلّ النصب على الحال ، وأمّا المعنى الخامس ، فهو ما يستفاد من أكثر الأخبار .</w:t>
      </w:r>
    </w:p>
    <w:p>
      <w:pPr>
        <w:pStyle w:val="BookText"/>
      </w:pPr>
      <w:r>
        <w:rPr>
          <w:rFonts w:ascii="Amiri" w:hAnsi="Amiri" w:eastAsia="Amiri" w:cs="Amiri"/>
          <w:lang w:bidi="ar-SA"/>
          <w:color w:val="111111"/>
          <w:sz w:val="28"/>
          <w:szCs w:val="28"/>
          <w:rtl/>
        </w:rPr>
        <w:t xml:space="preserve">[ وَيا مَنْ يَعْلَمُ خائِنَةَ الْأَعْيُنِ ] خائنة الأعين : هو الغمز بها ، وإنّما قيل له خائنة الأعين لأنّه يشبه الخيانة من حيث أنّه يخفي ، وقد أشار الإمام الصادق عليه‌السلام إلى هذا المعنى في جوابه لعبدالرحمن ابن مسلمة الجريري الذي سأله عن قوله عزّوجلّ : «يَعْلَمُ خائِنَةَ الْأَعْيُنِ» ، فقال عليه‌السلام : « ألم تر إلى الرجل ينظر إلى الشيء وكأنّه لا ينظر إليه فذلك خائنة الأعين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للعلاّمة المازندراني في شرحه على أُصول الكافي قال فيه : المراد بخائنة الأعين نظراتها إلى ما لا ينبغي وتحريك الجفون للغمز ونحوه ، وبمخفيات الصدور قصودها ومكنوناتها التي لم تجر على اللسان ولم يتعلّق بالبيان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الطبرسي رحمه‌الله : يعلم خائنة الأعين ، أي : خيانتها ، وهي مسارقة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مَنْ لا تُغَلِّطُهُ الْحاجاتُ ، وَيا مَنْ لا يُبْرِمُهُ اِلْحاحُ الْمُلِحِّينَ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النظر إلى ما لا يحل النظر إليه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والخائنة مصدر مثل الخيانة كما أنّ الكاذبة بمعنى الكذب ، وقيل : إنّ تقديره : يعلم الأعين الخائنة ، وقيل : هو الرمز بالعين ، وقيل هو قول الإنسان : ما رأيت وقد رأى ، ورأيت وما رأى .</w:t>
      </w:r>
    </w:p>
    <w:p>
      <w:pPr>
        <w:pStyle w:val="BookText"/>
      </w:pPr>
      <w:r>
        <w:rPr>
          <w:rFonts w:ascii="Amiri" w:hAnsi="Amiri" w:eastAsia="Amiri" w:cs="Amiri"/>
          <w:lang w:bidi="ar-SA"/>
          <w:color w:val="111111"/>
          <w:sz w:val="28"/>
          <w:szCs w:val="28"/>
          <w:rtl/>
        </w:rPr>
        <w:t xml:space="preserve">وما تخفي الصدور أي : ما يضمره ، وفي مضمون الخبر : إنّ النظرة الأُولى لك ، والثانية عليك ، وفي هذا تكون الثانية محرّمة ، فهي المراد بخائنة الأعين .</w:t>
      </w:r>
    </w:p>
    <w:p>
      <w:pPr>
        <w:pStyle w:val="BookText"/>
      </w:pPr>
      <w:r>
        <w:rPr>
          <w:rFonts w:ascii="Amiri" w:hAnsi="Amiri" w:eastAsia="Amiri" w:cs="Amiri"/>
          <w:lang w:bidi="ar-SA"/>
          <w:color w:val="111111"/>
          <w:sz w:val="28"/>
          <w:szCs w:val="28"/>
          <w:rtl/>
        </w:rPr>
        <w:t xml:space="preserve">[ وَيا مَنْ لا تُغَلِّطُهُ الْحاجاتُ ] قال العلاّمة المجلسي رحمه‌الله قوله عليه‌السلام : « يامن لا تغلّطه الحاجات » : أي لا تصير كثرة عرض الحاجات عليه في ساعة واحدة سببا لأن يغلط فيها كما في المخلوقين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قال العلاّمة الطهراني في كتابه القيّم (شفاء الصدور) ثناءً على اللّه تعالى المحيط علمه بكلّ شيء ، والذي لا تعرض عليه الغفلة كبني البشر لما تختلف عليهم المسئلات</w:t>
      </w:r>
      <w:r>
        <w:rPr>
          <w:rStyle w:val="FootnoteReference"/>
        </w:rPr>
        <w:footnoteReference w:id="648"/>
      </w:r>
    </w:p>
    <w:p>
      <w:pPr>
        <w:pStyle w:val="BookText"/>
      </w:pPr>
      <w:r>
        <w:rPr>
          <w:rFonts w:ascii="Amiri" w:hAnsi="Amiri" w:eastAsia="Amiri" w:cs="Amiri"/>
          <w:lang w:bidi="ar-SA"/>
          <w:color w:val="111111"/>
          <w:sz w:val="28"/>
          <w:szCs w:val="28"/>
          <w:rtl/>
        </w:rPr>
        <w:t xml:space="preserve">[ وَيا مَنْ لا يُبْرِمُهُ اِلْحاحُ الْمُلِحِّينَ ] يامن لا يبرمه من باب الإفعال أي لا يصير إلحاح الملحّين موجبا لبرمه أي ملاله ، والإلحاح في سؤال اللّه تعالى مندوب إليه ،</w:t>
      </w:r>
    </w:p>
    <w:p>
      <w:pPr>
        <w:pStyle w:val="BookText"/>
      </w:pPr>
      <w:r>
        <w:rPr>
          <w:rFonts w:ascii="Amiri" w:hAnsi="Amiri" w:eastAsia="Amiri" w:cs="Amiri"/>
          <w:lang w:bidi="ar-SA"/>
          <w:color w:val="111111"/>
          <w:sz w:val="28"/>
          <w:szCs w:val="28"/>
          <w:rtl/>
        </w:rPr>
        <w:t xml:space="preserve">وفيسؤال الناس مكروه، وقد وردت باستحبابه عدّة روايات عن أهل البيت عليهم‌السلام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فعن أبي عبداللّه عليه‌السلام قال : « إنّ اللّه كره إلحاح الناس بعضهم على بعض في المسألة وأحبّ ذلك لنفسه ، إنّ اللّه جلّ ذكره يحبّ أن يسأل ويطلب ما عنده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Amiri" w:hAnsi="Amiri" w:eastAsia="Amiri" w:cs="Amiri"/>
          <w:lang w:bidi="ar-SA"/>
          <w:color w:val="111111"/>
          <w:sz w:val="28"/>
          <w:szCs w:val="28"/>
          <w:rtl/>
        </w:rPr>
        <w:t xml:space="preserve">عليه‌السلام قال : « قال رسول اللّه صلى‌الله‌عليه‌و‌آله : رحم اللّه عبدا طلب من اللّه عزّوجلّ حاجة فألحّ في الدعاء استجيب له أو لم يستجب » وتلا هذه الآية : «وَأَدْعُو رَبِّي عَسَى أَلاَّ أَكُونَ بِدُعَاءِ رَبِّي شَقِيّا»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قال : « واللّه لا يلحّ عبد مؤمن على اللّه عزّوجلّ في حاجته إلاّ قضاها له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Amiri" w:hAnsi="Amiri" w:eastAsia="Amiri" w:cs="Amiri"/>
          <w:lang w:bidi="ar-SA"/>
          <w:color w:val="111111"/>
          <w:sz w:val="28"/>
          <w:szCs w:val="28"/>
          <w:rtl/>
        </w:rPr>
        <w:t xml:space="preserve">عليه‌السلام قال : « لا واللّه لا واللّه لا يلحّ عبد على اللّه عزّوجلّ إلاّ استجاب 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يفسّر الإلحاح بالعزم وحسن الظنّ باللّه سبحانه في الإجابة وقد يراد به التشدّد والتلبّث والملازمة للدعاء وعدم التواني والتراخي فيه .</w:t>
      </w:r>
    </w:p>
    <w:p>
      <w:pPr>
        <w:pStyle w:val="BookText"/>
      </w:pPr>
      <w:r>
        <w:rPr>
          <w:rFonts w:ascii="Amiri" w:hAnsi="Amiri" w:eastAsia="Amiri" w:cs="Amiri"/>
          <w:lang w:bidi="ar-SA"/>
          <w:color w:val="111111"/>
          <w:sz w:val="28"/>
          <w:szCs w:val="28"/>
          <w:rtl/>
        </w:rPr>
        <w:t xml:space="preserve">ولا يخفى ، إنّما أحبّ اللّه تعالى الملحّين من عباده لدوام ملازمتهم لبابه وإنزال فقرهم وفاقتهم بعزّ جنابه ونشر آمالهم ومهماتهم لديه وعكوفهم في سؤال حوائجهم عليه ، سواء كانوا في محنة وبلاء أو في نعمة ورجاء ، لا تقطعهم المحن عن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هُوَ كُلَّ يَوْمٍ فِي شَانٍ ، ...</w:t>
      </w:r>
    </w:p>
    <w:p>
      <w:pPr>
        <w:pStyle w:val="BookText"/>
      </w:pPr>
      <w:r>
        <w:rPr>
          <w:rFonts w:ascii="Amiri" w:hAnsi="Amiri" w:eastAsia="Amiri" w:cs="Amiri"/>
          <w:lang w:bidi="ar-SA"/>
          <w:color w:val="111111"/>
          <w:sz w:val="28"/>
          <w:szCs w:val="28"/>
          <w:rtl/>
        </w:rPr>
        <w:t xml:space="preserve">وَبِاسْمِكَ الَّذِي جَعَلْتَهُ عِنْدَهُمْ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الرجوع إليه ، ولا تشغلهم النعم عن العكوف عليه . وفيه اعتراف بسعة جوده وكرمه وإيقان بشمول إحسانه ونعمه ، ولذلك ورد في الثناء عليه سبحانه : « يامن لا يبرمه إلحاح الملحّين » .</w:t>
      </w:r>
    </w:p>
    <w:p>
      <w:pPr>
        <w:pStyle w:val="BookText"/>
      </w:pPr>
      <w:r>
        <w:rPr>
          <w:rFonts w:ascii="Amiri" w:hAnsi="Amiri" w:eastAsia="Amiri" w:cs="Amiri"/>
          <w:lang w:bidi="ar-SA"/>
          <w:color w:val="111111"/>
          <w:sz w:val="28"/>
          <w:szCs w:val="28"/>
          <w:rtl/>
        </w:rPr>
        <w:t xml:space="preserve">وفي خطبة الأشباح لأمير المؤمنين صلوات اللّه عليه : « إنّه الجواد الذي لا</w:t>
      </w:r>
    </w:p>
    <w:p>
      <w:pPr>
        <w:pStyle w:val="BookText"/>
      </w:pPr>
      <w:r>
        <w:rPr>
          <w:rFonts w:ascii="Amiri" w:hAnsi="Amiri" w:eastAsia="Amiri" w:cs="Amiri"/>
          <w:lang w:bidi="ar-SA"/>
          <w:color w:val="111111"/>
          <w:sz w:val="28"/>
          <w:szCs w:val="28"/>
          <w:rtl/>
        </w:rPr>
        <w:t xml:space="preserve">يقبضه سؤال السائلين ، ولا يبخله إلحاح الملحّين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يا مَنْ هُوَ كُلَّ يَوْمٍ فِي شَانٍ ] الشأن هو الأمر والحال ، والمراد من العبارة كما قال الكفعمي : أي في كلّ وقت وحين يحدث أُمورا ويجدّد أحوالاً من إهلاك وإنجاء ، وحرمان وإعطاء ، وغير ذلك</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صلى‌الله‌عليه‌و‌آله وقد قيل له : ما ذلك الشأن ؟ فقال : « من شأنه سبحانه وتعالى أن يغفر ذنبا ويفرّج كربا ويرفع قوما ويضع آخرين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ردّ لقول اليهود لعنهم اللّه « يد اللّه مغلولة » وقولهم « إنّ اللّه لا يقضي يوم السبت شيئا » وقول الحكماء والمنكرين للبداء .</w:t>
      </w:r>
    </w:p>
    <w:p>
      <w:pPr>
        <w:pStyle w:val="BookText"/>
      </w:pPr>
      <w:r>
        <w:rPr>
          <w:rFonts w:ascii="Amiri" w:hAnsi="Amiri" w:eastAsia="Amiri" w:cs="Amiri"/>
          <w:lang w:bidi="ar-SA"/>
          <w:color w:val="111111"/>
          <w:sz w:val="28"/>
          <w:szCs w:val="28"/>
          <w:rtl/>
        </w:rPr>
        <w:t xml:space="preserve">[ وَبِاسْمِكَ الَّذِي جَعَلْتَهُ عِنْدَهُمْ ] تظافرت الأخبار الشريفة عن أهل البيت عليهم‌السلام أنّهم عندهم الاسم الأعظم ، ومن ذلك ما ورد عن عبداللّه بن بكير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أبي عبداللّه عليه‌السلام قال : كنت عنده فذكروا سليمان وما أُعطي من العلم وما أُوتي من الملك ، فقال لي : « وما أُعطي سليمان بن داود إنّما كان عنده حرف واحد من الاسم الأعظم وصاحبكم الذي قال اللّه : «قُلْ كَفَى بِاللّه‌ِ شَهِيدا بَيْنِي وَبَيْنَكُمْ وَمَنْ عِنْدَهُ عِلْمُ الْكِتَابِ» وكان واللّه عند علي عليه‌السلام علم الكتاب » ، فقلت : صدقت واللّه جعلت فداك</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عبدالرحمن بن كثير الهاشمي عن أبي عبداللّه عليه‌السلام قال : «قَالَ الَّذِي عِنْدَهُ عِلْمٌ مِنْ الْكِتَابِ أَنَا آتِيكَ بِهِ قَبْلَ أَنْ يَرْتَدَّ إِلَيْكَ طَرْفُكَ» . قال : ففرج أبو عبداللّه عليه‌السلام بين أصابعه فوضعها على صدره وقال : « واللّه عندنا علم الكتاب كلّه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سدير قال : كنت أنا وأبو بصير ويحيى البزاز وداود بن كثير في مجلس أبي عبداللّه عليه‌السلام إذ خرج إلينا وهو مغضب ، فلمّا أخذ مجلسه قال : « ياعجبا لأقوام يزعمون إنّا نعلم الغيب وما يعلم الغيب إلاّ اللّه عزّوجلّ ، لقد هممت بضرب جاريتي فلانة فهربت منّي فما علمت في أي بيوت الدار هي » .</w:t>
      </w:r>
    </w:p>
    <w:p>
      <w:pPr>
        <w:pStyle w:val="BookText"/>
      </w:pPr>
      <w:r>
        <w:rPr>
          <w:rFonts w:ascii="Amiri" w:hAnsi="Amiri" w:eastAsia="Amiri" w:cs="Amiri"/>
          <w:lang w:bidi="ar-SA"/>
          <w:color w:val="111111"/>
          <w:sz w:val="28"/>
          <w:szCs w:val="28"/>
          <w:rtl/>
        </w:rPr>
        <w:t xml:space="preserve">قال سدير : فلمّا أن قام من مجلسه وصار في منزله دخلت أنا وأبو بصير وميسر وقلنا له : جعلنا فداك سمعناك وأنت تقول : كذا وكذا في أمر جاريتك ونحن نعلم أنّك تعلم علما كثيرا ولا ننسبك إلى علم الغيب .</w:t>
      </w:r>
    </w:p>
    <w:p>
      <w:pPr>
        <w:pStyle w:val="BookText"/>
      </w:pPr>
      <w:r>
        <w:rPr>
          <w:rFonts w:ascii="Amiri" w:hAnsi="Amiri" w:eastAsia="Amiri" w:cs="Amiri"/>
          <w:lang w:bidi="ar-SA"/>
          <w:color w:val="111111"/>
          <w:sz w:val="28"/>
          <w:szCs w:val="28"/>
          <w:rtl/>
        </w:rPr>
        <w:t xml:space="preserve">قال : فقال : « ياسدير ألم تقرأ القرآن ؟ » قلت : بلى . قال : « فهل وجدت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فيما قرأت من كتاب اللّه عزّوجلّ : «قَالَ الَّذِي عِنْدَهُ عِلْمٌ مِنْ الْكِتَابِ أَنَا آتِيكَ بِهِ قَبْلَ أَنْ يَرْتَدَّ إِلَيْكَ طَرْفُكَ» ، قال : قلت : جعلت فداك قد قرأته ، قال : فهل عرفت الرجل ؟ وهل علمت ما كان عنده من علم الكتاب » ؟</w:t>
      </w:r>
    </w:p>
    <w:p>
      <w:pPr>
        <w:pStyle w:val="BookText"/>
      </w:pPr>
      <w:r>
        <w:rPr>
          <w:rFonts w:ascii="Amiri" w:hAnsi="Amiri" w:eastAsia="Amiri" w:cs="Amiri"/>
          <w:lang w:bidi="ar-SA"/>
          <w:color w:val="111111"/>
          <w:sz w:val="28"/>
          <w:szCs w:val="28"/>
          <w:rtl/>
        </w:rPr>
        <w:t xml:space="preserve">قال : قلت : أخبرني به .</w:t>
      </w:r>
    </w:p>
    <w:p>
      <w:pPr>
        <w:pStyle w:val="BookText"/>
      </w:pPr>
      <w:r>
        <w:rPr>
          <w:rFonts w:ascii="Amiri" w:hAnsi="Amiri" w:eastAsia="Amiri" w:cs="Amiri"/>
          <w:lang w:bidi="ar-SA"/>
          <w:color w:val="111111"/>
          <w:sz w:val="28"/>
          <w:szCs w:val="28"/>
          <w:rtl/>
        </w:rPr>
        <w:t xml:space="preserve">قال : « قدر قطرة من الماء في البحر الأخضر فما يكون ذلك من علم الكتاب » .</w:t>
      </w:r>
    </w:p>
    <w:p>
      <w:pPr>
        <w:pStyle w:val="BookText"/>
      </w:pPr>
      <w:r>
        <w:rPr>
          <w:rFonts w:ascii="Amiri" w:hAnsi="Amiri" w:eastAsia="Amiri" w:cs="Amiri"/>
          <w:lang w:bidi="ar-SA"/>
          <w:color w:val="111111"/>
          <w:sz w:val="28"/>
          <w:szCs w:val="28"/>
          <w:rtl/>
        </w:rPr>
        <w:t xml:space="preserve">قال : قلت : جعلت فداك ما أقلّ هذا ؟</w:t>
      </w:r>
    </w:p>
    <w:p>
      <w:pPr>
        <w:pStyle w:val="BookText"/>
      </w:pPr>
      <w:r>
        <w:rPr>
          <w:rFonts w:ascii="Amiri" w:hAnsi="Amiri" w:eastAsia="Amiri" w:cs="Amiri"/>
          <w:lang w:bidi="ar-SA"/>
          <w:color w:val="111111"/>
          <w:sz w:val="28"/>
          <w:szCs w:val="28"/>
          <w:rtl/>
        </w:rPr>
        <w:t xml:space="preserve">فقال : قال : « ياسدير ما أكثر هذا ، أن ينسبه اللّه عزّوجلّ إلى العلم الذي أخبرك به ياسدير ، فهل وجدت فيما قرأت من كتاب اللّه عزّوجلّ أيضا : «قُلْ كَفَى بِاللّه‌ِ شَهِيدا بَيْنِي وَبَيْنَكُمْ وَمَنْ عِنْدَهُ عِلْمُ الْكِتَابِ» .</w:t>
      </w:r>
    </w:p>
    <w:p>
      <w:pPr>
        <w:pStyle w:val="BookText"/>
      </w:pPr>
      <w:r>
        <w:rPr>
          <w:rFonts w:ascii="Amiri" w:hAnsi="Amiri" w:eastAsia="Amiri" w:cs="Amiri"/>
          <w:lang w:bidi="ar-SA"/>
          <w:color w:val="111111"/>
          <w:sz w:val="28"/>
          <w:szCs w:val="28"/>
          <w:rtl/>
        </w:rPr>
        <w:t xml:space="preserve">قال : قلت : قد قرأته جعلت فداك ، قال : « أفمن عنده علم الكتاب كلّه أفهم أم من عنده علم الكتاب بعضه ؟ » .</w:t>
      </w:r>
    </w:p>
    <w:p>
      <w:pPr>
        <w:pStyle w:val="BookText"/>
      </w:pPr>
      <w:r>
        <w:rPr>
          <w:rFonts w:ascii="Amiri" w:hAnsi="Amiri" w:eastAsia="Amiri" w:cs="Amiri"/>
          <w:lang w:bidi="ar-SA"/>
          <w:color w:val="111111"/>
          <w:sz w:val="28"/>
          <w:szCs w:val="28"/>
          <w:rtl/>
        </w:rPr>
        <w:t xml:space="preserve">قلت : لا ، بل من عنده علم كلّه ، قال : فأومأ بيده إلى صدره وقال : « علم الكتاب واللّه كلّه عندنا علم الكتاب واللّه كلّه عندنا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ما حرّرناه في شرح زيارة عاشوراء والحمد للّه ربّ العالمين</w:t>
      </w:r>
    </w:p>
    <w:p>
      <w:pPr>
        <w:pStyle w:val="BookText"/>
      </w:pPr>
      <w:r>
        <w:rPr>
          <w:rFonts w:ascii="Amiri" w:hAnsi="Amiri" w:eastAsia="Amiri" w:cs="Amiri"/>
          <w:lang w:bidi="ar-SA"/>
          <w:color w:val="111111"/>
          <w:sz w:val="28"/>
          <w:szCs w:val="28"/>
          <w:rtl/>
        </w:rPr>
        <w:t xml:space="preserve">والصلاة والسلام على سيّد أنبياء اللّه وعترته الطاهرين صفوة اللّه ، راجين من اللّه</w:t>
      </w:r>
    </w:p>
    <w:p>
      <w:pPr>
        <w:pStyle w:val="BookText"/>
      </w:pPr>
      <w:r>
        <w:rPr>
          <w:rFonts w:ascii="Amiri" w:hAnsi="Amiri" w:eastAsia="Amiri" w:cs="Amiri"/>
          <w:lang w:bidi="ar-SA"/>
          <w:color w:val="111111"/>
          <w:sz w:val="28"/>
          <w:szCs w:val="28"/>
          <w:rtl/>
        </w:rPr>
        <w:t xml:space="preserve">تعالى أن يعفو عن تقصيرنا وقصورنا في أداء أقلّ ما ينبغي في هذا الشرح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0 0 0 0 0 0 0 0 0 0</w:t>
      </w:r>
    </w:p>
    <w:p>
      <w:pPr>
        <w:pStyle w:val="BookText"/>
      </w:pPr>
      <w:r>
        <w:rPr>
          <w:rFonts w:ascii="Times New Roman" w:hAnsi="Times New Roman" w:eastAsia="Times New Roman" w:cs="Times New Roman"/>
          <w:lang w:val="en-US" w:bidi="en-US"/>
          <w:color w:val="111111"/>
          <w:sz w:val="28"/>
          <w:szCs w:val="28"/>
          <w:rtl/>
        </w:rPr>
        <w:t xml:space="preserve">0 0 0 0 0 0 0 0 0 0 0 0 0 0</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الواجب المقدور ، فقد كتبت هذه الوريقات مع انشغال البال وتفاقم الأحوال ، وقصور الباع في أيّام قلائل ، وقلّة التتبّع والإطّلاع وحقارة البضاعة وكثرة الإضاعة .</w:t>
      </w:r>
    </w:p>
    <w:p>
      <w:pPr>
        <w:pStyle w:val="BookText"/>
      </w:pPr>
      <w:r>
        <w:rPr>
          <w:rFonts w:ascii="Amiri" w:hAnsi="Amiri" w:eastAsia="Amiri" w:cs="Amiri"/>
          <w:lang w:bidi="ar-SA"/>
          <w:color w:val="111111"/>
          <w:sz w:val="28"/>
          <w:szCs w:val="28"/>
          <w:rtl/>
        </w:rPr>
        <w:t xml:space="preserve">أسأل اللّه العفو عن زلاّتي والمسامحة لخطيئاتي والغفران لذنوبي والستر لعيوبي والحشر مع أئمّتي وسادتي وأن لا يفرّق بيني وبينهم طرفة عين في الدنيا والآخرة بحقّ محمّد وآله الخيرة المصطفين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ص48 ب فضل زيارته عليه‌السلام ح23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ص48 ب فضل زيارته عليه‌السلام ح23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ص173 ب الحادي والسبعون ح1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ص174 ب الحادي والسبعون ح3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 ص781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ص300 ح3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ص299 - 300 باب كيفية زيارته صلوات اللّه عليه ، ح3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ص300 باب زياراته صلوات اللّه عليه المطلقة ، ح3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(شفاء الصدور في شرح زيارة العاشور) ذيل السلام عليك يابن رسول اللّه ، مصباح المتهجّد ص782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ص300 باب كيفية زيارته صلوات اللّه عليه ، ح3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ج39 ص55 ، وكشف الغمّة : ج2 ص537 ، والمناقب : ج3 ص247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ج28 ص239 ب4 ح26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ص366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ص366 باب ما جرى عليه بعد بيعة الناس ليزيد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ص192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ص191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الحسين بن محمّد بن المفضّل الأصبهاني ، قيل : ذكره الفخر الرازي في بعض كتبه وقال : إنّه من أئمّة السنّة وقرنه بالغزالي ، ونقل الميرزا عبداللّه في رياض العلماء في ترجمته الخلاف في اعتزاله وتشيّعه ، فقال : لكن الشيخ حسن بن علي الطبرسي قد صرّح في آخر كتابه أسرار الإمامة إنّه - أي الراغب - كان من حكماء الشيعة الإمامية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ج9 ص335 ، مادّة زور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ص175 باب التراحم والتعاطف ح1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ص515 ، مادّة زور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فخر الدين بن محمّد علي بن أحمد بن علي بن أحمد بن طريح النجفي الرمّاحي ، العالم الفاضل ، المحدّث الورع ، الزاهد العابد ، الفقيه الشاعر الجليل ، صاحب كتاب مجمع البحرين ، والمنتخب في المقتل ، والفخرية في الفقه ، وشرح النافع ، وجامع المقال في تميّز المشتركات من الرجال وغير ذلك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ج3 ص319 ، مادّة زور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ج2 ص122 باب كيفية الصلاة وصفتها ، ح235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ص176 باب زيارة الاخوان ، ح5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آقا بن عابد بن رمضان بن زاهد الشرواني الحائري ، شيخ فقيه ، متكلّم محقّق مدقّق، جامع المعقول والمنقول ، عارف بالفقه والأُصول ، كان من تلامذة شريف العلماء ، وكان له في حبّ أهل البيت عليهم‌السلام سيّما سيّد الشهداء مقام رفيع ، وتغيّر أحواله من اللطم والبكاء وغير ذلك من شدّة مصيبته على الحسين المظلوم عليه‌السلام في أيّام عاشوراء مشهور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الشهادات : ج1 ص513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ص186 باب تأكّد استحباب زيارة قبر الرسول صلى‌الله‌عليه‌و‌آلهح11812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ص598 باب ما يجزي من زيارة الحسين عليه‌السلام ح3201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الإسلام والمحدّثين الحاج ميرزا حسين بن محمّد تقي النوري الطبرسي ولد سنة 1254هجري وتوفّي بالنجف سنة 1320 هجرية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ص45 باب فضل زيارته عليه‌السلام ح13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جعفر محمّد بن علي بن الحسين بن موسى بن بابويه القمي ، المعروف بالشيخ الصدوق قدس‌سره 305 - 381ه ولد سنة (305ه) في مدينة قم المقدّسة في أُسرة علمية من أهل التقوى . ولد ببركة دعاء إمام العصر والزمان (عجّل اللّه تعالى فرجه الشريف) ويعدّ من أكبر الشخصيات العلمية في العالم الإسلامي ، وقد قدّم للإسلام والتشيّع خدمات جليلة يقلّ نظيرها ، وكان يعيش في عصر قريب من الأئمّة عليهم‌السلام وجمع كثيرا من الروايات وألّفها في كتب قيّمة ومنها : من لا يحضره الفقيه ، مدينة العلم ، كمال الدين وتمام النعمة ، التوحيد ، الخصال ، معاني الأخبار ، عيون أخبار الرضا ، الأمالي ، المقنع ، الهداية بالخير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ص92 باب ثواب صوم شعبان ح1824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ج2 ص122 باب كيفية الصلاة وصفتها ح235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الشهادات : ج1 ص513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ص175 باب زيارة الاخوان ح1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ص176 باب زيارة الاخوان ح4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ص127 باب الحبّ في اللّه والبغض في اللّه ح15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الآية 17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ج9 ص68 باب استحباب المعانقة للمؤمن ح10226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ص73 باب ثواب صلة الإمام عليه‌السلام ح1765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ص104 باب ثواب زيارة قبور الاخوان ح1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عباس بن محمّد رضا القمي عالم عامل ثقة عدل متتبّع بحّاثة عصره أمين مهذّب زاهد عابد صاحب المؤلّفات المفيدة ، تتلمّذ على الشيخ حسين النوري صاحب مستدرك الوسائل ، له مؤلّفات كثيرة منها كتاب هداية الأحباب وكتاب الفوائد الرضوية وكتاب الكنى والألقاب ومفاتيح الجنان في الأدعية والزيارات لأئمّة الهدى ، توفّي في 1359ه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ص566 مادّة زور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التمّار من خيرة حواري أمير المؤمنين عليه‌السلام ، كان فقيها عالما أخلص لأمير المؤمنين عليه‌السلام ودعا الناس إليه حتّى لمّا صلب على النخلة لم يتخلّ عن ذلك ومات شهيدا من أجل الحقّ وكان يعلم بشهادته وقد أخبره أمير المؤمنين عليه‌السلام بها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الهجري: قتل من أجل أمير المؤمنين عليه‌السلام وقد أخبره عليه‌السلام بذلك قبل شهادته قائلاً: يارشيد كيف صبرك إذا أرسل إليك دعيّ بني أُميّة فقطع يديك ورجليك ولسانك ؟ قلت : ياأمير المؤمنين آخر ذلك الجنّة ؟ فقال : يارشيد أنت معي في الدنيا والآخرة ، وكان أمير المؤمنين عليه‌السلام يسمّيه رشيد البلايا وقد ألقى إليه علم البلايا والمنايا ، فكان إذا لقي الرجل قال له : فلان أنت ؟ تموت ميتة كذا وتقتل أنت يافلان بقتلة كذا وكذا . رجال الكشي : ص76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قنبر : قال ابن داود فيه : قنبر مولى أمير المؤمنين عليه‌السلام قتله الحجّاج على حبّه عليه‌السلام لم يعثر له على رواية عنه ، وعدّه البرقي في رجاله من خواص أصحاب أمير المؤمنين عليه‌السلام من مضر ، وفي طرائف المقال قال : وفيه أحاديث دالّة على حسن حاله وخلوصه ، وقبره ببغداد مزار للشيعة ، وفي صحيحة عبدالرحمن بن الحجّاج أنّ أمير المؤمنين عليه‌السلام اعترض على شريح حينما ردّ شهادة قنبر وقال : هذا مملوك ولا أقضي بشهادة مملوك ، فغضب عليه‌السلام ، وقال : وما بأس بشهادة المملوك إذا كان عدلاً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 عدّه الشيخ : كان من الأبدال ، وقال المسعودي في مروج الذهب : وفي سنة ثلاث وخمسين قتل معاوية حجر بن عدي الكندي ، وهو أوّل من قتل صبرا في الإسلام ، وقال الكشي : قال الفضل بن شاذان : ومن التابعين الكبار ورؤسائهم وزهّادهم حجر بن عدي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أعين : قال فيه العلاّمة : شيخ أصحابنا في زمانه ومتقدّمهم ، وكان قارئا فقيها متكلّما شاعرا أديبا ، قد اجتمعت فيه خصال الفضل والدين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 قال فيه النجاشي : محمّد بن مسلم بن رباح أبو جعفر الأوقص الطحّان مولى ثقيف الأعور ، وجه أصحابنا بالكوفة ، فقيه ، ورع ، صحب أبا جعفر وأبا عبداللّه عليهماالسلام ، وكان من أوثق الناس ، وقد قال الإمام الصادق في حقّه وثلاثة من الصحابة : أوتاد الأرض وأعلام الدين أربعة : محمّد بن مسلم ... وقال الكشي في حقّه : إنّه ممّن أجمعت العصابة على تصديقه من أصحاب أبي جعفر وأبي عبداللّه عليه‌السلام والانقياد له بالفقه . وقال العلاّمة عنه : ثقة عين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 بن معاوية : أبو القاسم العجلي ، عربي ، روى عن أبي عبداللّه وأبي جعفر عليهماالسلام ، ومات في حياة أبي عبداللّه عليه‌السلام ، وجه قال فيه النجاشي : وجه من وجوه أصحابنا ، وفقيه أيضا ، له محلّ عند الأئمّة ، قال أحمد بن الحسين : إنّه رأى له كتابا يرويه عنه علي بن عقبة ابن خالد الأسدي . مات بريد سنة مائة وخمسين كما ورد بخطّ أبي رافع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 ليث بن البختري المرادي وقيل الأسدي روى عن أبي جعفر وأبي عبداللّه عليه‌السلام .له كتاب يرويه جماعة ، وقد أجمعت العصابة على تصحيح ما يرد عنه مات سنة خمسين ومئة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الفضيل بن يسار النهدي أبو القاسم ، عربي ، بصري ، ثقة روى عن أبي جعفر وأبي عبداللّه عليه‌السلام ، ومات في أيامه ، له كتاب يرويه جماعة ، وكان أبو عبداللّه عليه‌السلام إذا رآه قال : بشّر المخبتين ، وقال أيضا : إنّ الأرض لتسكن إلى الفضيل بن يسار ، وكان يقول أيضا : إنّ فضيلاً من أصحاب أبي ، وأنّي لأُحبّ الرجل أن يحبّ أصحاب أبيه . ونقل ربعي بن عبداللّه أنّه قال للإمام الصادق عليه‌السلام : حدّثني غاسل الفضيل بن يسار ، قال : إنّي لأغسل الفضيل بن يسار وأنّ يده لتسبقني إلى عورته فقال الإمام الصادق عليه‌السلام : رحم اللّه الفضيل بن يسار ، وهو منّا أهل البيت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بن علي الطوسي شيخ الطائفة ، جليل القدر ، عظيم المنزلة ، ثقة ، عين ، صدوق ، عارف بالأخبار والرجال ، والفقه والأُصول ، والكلام ، والأدب ، وجميع الفضائل تنسب إليه . ولد في شهر رمضان سنة 385ه وتوفّي رحمه‌الله في شهر محرّم سنة (460ه) ودفن بالمشهد الغروي المقدّس ، له رحمه‌الله مؤلّفات كثيرة منها : المجالس المشتهر بالأمالي ، الغيبة ، المصباح الكبير ، المصباح الصغير ، الخلاف ، المبسوط ، الفهرست ، الرجال ... الخ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الأجل محمّد بن الحسين بن موسى بن محمّد بن موسى بن إبراهيم بن الإمام موسى الكاظم عليه‌السلام أمره في العلم والفضل والأدب والورع وعفّة النفس وعلوّ الهمّة والجلالة أشهر من أن يذكر ، وقد خفى علوّ مقامه في الدرجات العلمية مع قلّة عمره لعدم انتشار كتبه وقلّة نسخها ، والشائع منها النهج والخصائص ، له تفسير يسمّى حقائق التنزيل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حسين بن يوسف بن المطهّر الحلّي الأسدي عالم الشيعة وإمامهم ومصنّفهم ، كان آية في الذكاء ، شرح مختصر ابن الحاجب شرحا جيّدا سهل المأخذ غاية في الإيضاح ، واشتهرت تصانيفه في حياته ، رافق السلطان محمّد خدا بنده مدّة من حياته ، وعلى يديه انتشر مذهب الإمامية انتشارا واسعا في بلاد فارس ، انقطع رحمه‌الله آخر عمره إلى الحلّة موطنه الأصلي وتوفّي فيها عن ثمانين سنة في محرّم عام 726ه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ص22 باب فضل زيارته عليه‌السلام ح7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ص558 باب الابتداء بمكّة والختم بالمدينة ح3139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ج4 ص550 باب فضل الرجوع إلى المدينة ح1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ص178 باب زيارة الاخوان ح13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ص588 باب استحباب زيارة الأخ المؤمن ح19875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ص183 باب المعانقة ح1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ج4 ص68 باب نوادر ما يتعلّق بأبواب الأذان ح4187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الآية 23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الآية 32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158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الآية 36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ص577 باب ثواب زيارة النبي والأئمّة عليهم‌السلام ح3159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ج14ص336باب تأكّد استحباب زيارة قبر رسول اللّه صلى‌الله‌عليه‌و‌آلهح19343.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ص78 باب فضل زيارة علي بن الحسين عليهماالسلام ح1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ص543 باب استحباب زيارة الحسن وعلي بن الحسين والباقر والصادق عليهم‌السلام بالبقيع ح19785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ص186 باب تذاكر الاخوان ح2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ج71 ص355 باب تزاور الاخوان وتلاقيهم ح36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ص374 باب استحباب زيارة المؤمنين ح12210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 ج8 ص475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 ج8 ص476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ج4 ص78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الآية 122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ج14 ح28746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ص181 باب تأكّد استحباب زيارة النبي صلى‌الله‌عليه‌و‌آله ح11796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حامد محمّد بن محمّد بن محمّد بن محمّد بن أحمد الملقّب حجّة الإسلام الطوسي الفقيه الشافعي ، قيل : لم يكن للطائفة الشافعية في آخر عصره مثله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ج2 ص247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 ج12 ص359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إكمال الكمال : ج7 ص323 ، اعانة الطالبين : ج1 ص267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الشبه عن الرسول صلى‌الله‌عليه‌و‌آله والرسالة : ص130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آية 64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نور الدين علي بن عبداللّه بن أحمد الحسيني الشافعي ، القاهري نزيل المدينة ، كان محدّث المدينة المشرّفة ومؤرخها ، له كتاب وفاء الوفا بأخبار دار المصطفى صلى‌الله‌عليه‌و‌آلهوخلاصة الوفاء وغيرهما ، توفّي سنة 911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 ج2 ص411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ج100 ص183 باب كيفية زيارته صلوات اللّه عليه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ص184 باب تأكّد استحباب زيارة النبي صلى‌الله‌عليه‌و‌آله ح11805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عليه‌السلام : ج20 ص168 . وذكر مثله البيهقي في سننه الكبرى : ج4 ص77 والحاكم في المستدرك : ج1 ص376 ، وأحمد في مسنده : ج3 ص237 - 250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ماجة في سننه : ج1 ص476 ، والحاكم في المستدرك : ج1 ص375 ، والمنذري في الترغيب والترهيب : ج4 ص118 ، والبيهقي في السنن الكبرى : ج4 ص77 وغيرهم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صحيحه وأحمد في مسنده : ج1 ص441 ، وابن ماجة في سننه : ج1 ص476 ، وأبو داود في سننه : ج1 ص72 ، والنسائي في السنن : ج4 ص90 ، والحاكم في المستدرك : ج1 ص376 ، والبيهقي في سننه الكبرى : ج2 ص76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للمنذري : ج4 ص379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ج4 ص318 ، وسنن النسائي : ج1 ص286 ، وسنن ابن ماجة : ج1 ص245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السنّة للبغوي : ج1 ص116 ، والسنن للنسائي : ج4 ص89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مراقي الفلاح ، فصل في زيارة القبور للشيخ أبو البركات الحنفي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ج5 ص177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ج3 ص64 ، باب ما يقال عند دخول القبور ، وسنن النسائي : ج3 ص76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ج2 ص6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ج2 ص7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 ج2 ص412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عبدالحليم بن عبدالسلام بن عبداللّه بن أبي القاسم بن تيمة الحراني الحنبلي ، صاحب البدع والفتاوى العقائدية المعروفة الذي حكم الفقهاء بضلالته وبفساد عقيدته ، فحبسه عامل مصر ، فصار عاقبة أمره أنّه توفّي في محبس مراكش سنة 728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 ج2 ص413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إحياء علوم الدين : ج2 ص245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القضاة أبو طاهر مجد الدين محمّد بن يعقوب بن محمّد الصدّيقي الشيرازي الشافعي ، له تصانيف على أربعين مصنّفا ، وأجل مصنّفاته : اللامع المعلّم العجاب الجامع بين المحكم والعباب ، وكان تمامه في ستّين مجلّدا ثمّ لخّصها في مجلّدين ، وسمّي ذلك الملخّص بالقاموس المحيط ، وقد مدح كتابه القاموس غير واحد ممّن عاصره وغيرهم إلى زماننا هذا ، ولد سنة 729 بكازرين وتوفّي بزبيد من بلاد اليمن ليلة العشرين من شوال سنة 816 أو 817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السعادة : ص57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وفاء الوفا : ج3 ص394 - 402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ص185 باب تأكّد استحباب زيارة قبر رسول اللّه صلى‌الله‌عليه‌و‌آله ح11807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ردّ المحتار : ج2 ص689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ج5 ص246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ج1 ص244 فصل في وفاته عليه‌السلام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ص383 باب استحباب عمارة مشهد أمير المؤمنين عليه‌السلام ومشاهد الأئمّة عليهم‌السلام ح19433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بن الحسين بن موسى بن محمّد بن موسى بن إبراهيم بن الإمام موسى الكاظم عليه‌السلام المشهور بالمرتضى الملقّب من جدّه عليه‌السلام في الرؤيا الصادقة : بعلم الهدى ، جمع من العلوم ما لم يجمعه أحد ، وأجمع على فضله المخالف والمؤالف . كان متوحّد في علوم كثيرة ، مجمع على فضله ، مقدّم في العلوم مثل علم الكلام والفقه وأُصول الفقه والأدب والنحو والشعر وغير ذلك ، له تصانيف مشهورة منها : الشافي في الإمامة ، الذخيرة ، جمل العلم والعمل ، الذريعة ، وله ديوان يزيد على عشرين ألف بيت ، توفّي السيّد المرتضى لخمس بقين من شهر ربيع الأوّل سنة 436ه وحكي عن القاضي التنوخي صاحب السيّد المرتضى أنّه قال : إنّ مولد السيّد سنة (355ه) وخلّف بعد وفاته ثمانين الف مجلّد من مقروءاته ومصنّفاته ومحفوظاته ... وصنّف كتابا يقال له الثمانين ، وخلّف من كلّ شيء ثمانين ، وعمّر إحدى وثمانين سنة ، ومن أجل ذلك سمّي الثمانيني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محمّد بن محمّد بن النعمان بن عبدالسلام البغدادي ، انتهت إليه رئاسة الجميع ، واتّفق الكلّ على علمه وفضله وفقهه وعدالته وثقته وجلالته . وقال علماء العامّة في حقّه : هو شيخ مشايخ الإمامية ، رئيس الكلام والفقه ، والجدل ، وكان يناظر أهل كلّ عقيدة ... كانت جنازته مشهورة شيّعه ثمانون الفا من الرافضة والشيعة ، وأراح اللّه منه أهل السنّة ، وكان كثير التقشّف والتخشّع والإكباب على العلم ، وكان يقال : لمع على كلّ إمامي منه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ج10 ص350 باب استحباب زيارة الحسن وعلي بن الحسين عليهم‌السلامح12157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ص228 باب استحباب زيارة الحسن عليه‌السلام خصوصا عشية الجمعة ح11910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ص452 باب استحباب اختيار زيارة الحسين عليه‌السلام ح19581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ص486 باب استحباب الغسل لزيارة الحسين عليه‌السلام ح19660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ص68 الباب الثاني والعشرون ح1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ج37 ص74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ص226 باب استحباب زيارة رأس الحسين عند قبر أمير المؤمنين عليه‌السلام ح12056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ص113 ح17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ج1 باب النوادر ص49 ح7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ج4 ص581 باب فضل زيارة أبي عبداللّه الحسين عليه‌السلام ح6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ج4 ص582 باب فضل زيارة أبي عبداللّه الحسين عليه‌السلام ح8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ص42 باب فضل زيارته عليه‌السلام ح1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ج1 ص300 باب فيما جاء عن الإمام علي بن موسى الرضا عليهماالسلام ح58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ص579 باب ثواب زيارة النبي والأئمّة عليهم‌السلام ح3168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ص581 باب ثواب زيارة النبي صلى‌الله‌عليه‌و‌آله والأئمّة عليهم‌السلام ح3172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ص133 الباب الرابع والسبعون ح2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ص422 باب تأكّد استحباب زيارة الحسين عليه‌السلام ووجوبها كفاية ح19507 ، مقتل الخوارزمي : ج2 ص169 ، ذخائر العقبى : ص151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ص328 باب الثامن والمائة ح2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ص424 باب تأكّد استحباب زيارة الحسين بن علي عليهماالسلام ووجوبها كفاية ح19512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ص424 باب تأكّد استحباب زيارة الحسين بن علي عليهماالسلام ووجوبها كفاية ح19513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ص425 باب تأكّد استحباب زيارة الحسين بن علي عليهماالسلام ووجوبها كفاية ح19515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ص42 باب فضل زيارته عليه‌السلام ح2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ص44 باب فضل زيارته عليه‌السلام ح10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ص431 باب كراهة ترك زيارة الحسين عليه‌السلام ح19513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ص433 باب كراهة ترك زيارة الحسين عليه‌السلام ح19538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ص48 باب فضل زيارته عليه‌السلام ح24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ص443 باب وجوب زيارة الحسين والأئمّة على الشيعة كفاية ح19561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الباب التاسع والأربعون ص132 ح2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ص435 باب كراهة ترك زيارة الحسين عليه‌السلام ح19544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ص440 باب استحباب المشي إلى الحسين عليه‌السلام ح19555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ص45 باب فضل زيارته عليه‌السلام ح12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ص432 باب كراهة ترك زيارة الحسين عليه‌السلام ح19535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ص582 باب فضل زيارة أبي عبداللّه عليه‌السلام ح9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ص324 باب فضل زيارته عليه‌السلام ح5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ص538 باب استحباب الإكثار من الدعاء وطلب الحوائج عند قبر الحسين عليه‌السلام ح19776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ص446 باب استحباب اختيار زيارة الحسين على الحجّ والعمرة المندوبين ح19567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ص457 باب استحباب زيارة الحسين والأئمّة عليهم‌السلام في حال الخوف والأمن ح19592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ص479 باب استحباب زيارة الحسين عليه‌السلام ح19646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ص454 باب استحباب اختيار زيارة الحسين على الحجّ والعمرة المندوبين ح19588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ص496 باب استحباب زيارة الحسين عليه‌السلام حبّا لرسول اللّه صلى‌الله‌عليه‌و‌آله ح19678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ص497 باب استحباب زيارة الحسين عليه‌السلام حبّا لرسول اللّه صلى‌الله‌عليه‌و‌آله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ص145 الباب السابع والخمسون ح5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ص497 باب استحباب زيارة الحسين عليه‌السلام حبّا لرسول اللّه صلى‌الله‌عليه‌و‌آله ح19679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ص496 باب استحباب زيارة الحسين عليه‌السلام حبّا لرسول اللّه صلى‌الله‌عليه‌و‌آله ح19677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ص473 باب تأكّد استحباب زيارة الحسين عليه‌السلام ح19630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ص457 باب استحباب زيارة الحسين والأئمّة عليهم‌السلام في حال الخوف والأمن ح19594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ص174 الباب الحادي والسبعون ح3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ج1 ص95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 ج2 ص710 فصل فيما نذكره من فضل زيارة الحسين عليه‌السلام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ص146 الباب الثامن والخمسون ح3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ص497 باب استحباب زيارة الحسين عليه‌السلام حبّا لرسول اللّه صلى‌الله‌عليه‌و‌آله ح19680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ص123 ، البحار : ج98 ص78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ص141 و143 ، والبحار : ج98 ص70 و78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ص502 باب استحباب البكاء لقتل الحسين عليه‌السلام ح19694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ص328 الباب الثامن والمائة ح2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ص285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ص290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ج101 ص70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ص537 باب استحباب الاكثار من الدعاء وطلب الحوائج عند قبر الحسين عليه‌السلام ح19774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ج36 ص285 باب نصوص الرسول صلى‌الله‌عليه‌و‌آله عليهم عليهم‌السلام ح107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ص45 باب فضل زيارته عليه‌السلام ح12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ص45 باب فضل زيارته عليه‌السلام ح11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ص122 الباب الثالث والأربعون ح4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ص432 باب كراهة ترك زيارة الحسين عليه‌السلام ح19537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ص193 الباب الثامن والسبعون ح1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ص193 الباب الثامن والسبعون ح1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ص193 الباب الثامن والسبعون ح3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 ص303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ص433 ح19538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ص432 ح19536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 الآية 12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الآية 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ج97 ص124 باب آداب الزيارة وأحكام الروضات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ج3 ص516 بتصرّف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ص144 ، وفيه : [ من زار الحسين عليه‌السلام محتسبا لا أشرا ولا بطرا ولا رياء ولا سمعة محصت عنه ذنوبه كما يمحص الثوب بالماء ... ]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ص76 باب حدّ حرم الحسين عليه‌السلام وفضل كربلاء ح19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ص226 زيارة أُخرى ح7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ص131 الباب الثامن والأربعون ح3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الأخبصة : حلوى معروفة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ص129 الباب السابع والأربعون ح3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ص281 باب السفر الذي يكره فيه اتّخاذ السفرة ج2452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ص440 باب استحباب المشي إلى زيارة الحسين عليه‌السلام ح19555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ص86 الباب السابع والعشرون ح16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الآية 31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ص110 باب من الزيادات ح13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ص184 الباب الخامس والسبعون ح1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ص52 باب فضل الغسل للزيارة ح1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محمّد بن الشيخ جمال الدين مكّي بن شمس الدين محمّد الدمشقي العاملي الجزيني ، ولد سنة 734ه ، وتتلمّذ على تلامذة العلاّمة أوائل بلوغه ، وأجازه فخر المحقّقين سنة (751ه) . كان عمره اثنين وخمسين سنة وقد استشهد يوم الخميس التاسع من جمادى الأُولى سنة (786ه) حيث قتل بالسيف ثمّ صلب ثمّ رجم ثمّ أُحرق بدمشق في دولة بيدمر وسلطنة برقوق بفتوى كلّ من : برهان الدين المالكي وعبّاد بن جماعة بعد ما حبس سنة كاملة في قلعة الشام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ج2 ص25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رحمه‌الله : ج1 ص317 المجلس الحادي عشر ح644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ص336 باب جملة ممّا يستحبّ للزائر من الآداب ح12132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ص213 زيارة أُخرى ح10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ص327 باب استحباب كثرة الصلاة عند قبر الحسين عليه‌السلام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ص205 زيارة أُخرى ح5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أبي الفضل عبدالرحمان بن أبي بكر السيوطي الشافعي ، ولد ونشأ في القاهرة ، وتوفّي والده وله من العمر خمس سنوات وسبعة أشهر ، ختم القرآن وله من العمر ثمان سنين وحفظ كثيرا من المتون ، ولمّا بلغ الأربعين تجرّد وأقام في روضة المقياس ولم يتحوّل عنها إلى أن مات في سنة 910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37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ص245 باب اخبار اللّه تعالى أنبياءه ونبيّنا صلى‌الله‌عليه‌و‌آله بشهادته عليه‌السلام ح44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ص243 باب اخبار اللّه تعالى أنبياءه ونبيّنا صلى‌الله‌عليه‌و‌آله بشهادته عليه‌السلامح38.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ج12 ص124 باب قصّة الذبح وتعيين الذبيح ح1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شوك معروف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ص244 باب اخبار اللّه تعالى أنبياءه ونبيّنا بشهادته عليه‌السلام ح41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بالضم : النفس الشديد يعتري الإنسان عند العدو والمرض الشديد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ص223 باب اخبار اللّه تعالى أنبياءه ونبيّنا صلى‌الله‌عليه‌و‌آله بشهادته عليه‌السلام ح1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ص244 باب اخبار اللّه تعالى أنبياءه ونبيّنا صلى‌الله‌عليه‌و‌آله بشهادته عليه‌السلام ح43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ص225 باب اخبار اللّه تعالى أنبياءه ونبيّنا صلى‌الله‌عليه‌و‌آله بشهادته عليه‌السلام ح5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ج36 ص285 باب نصوص الرسول صلى‌الله‌عليه‌و‌آله عليهم عليهم‌السلام ح107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ص22 مولد الحسين عليه‌السلام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ص264 - 265 باب ما أخبر به الرسول وأمير المؤمنين والحسين عليهم‌السلام بشهادته عليه‌السلام ح22 والحديث طويل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جعفر بن محمّد بن جعفر بن موسى بن قولويه القمي ، الشيخ الفقيه الأقدم ، المتّفق على جلالته ووثاقته وتبحّره في الفقه والحديث ، له تصانيف كثيرة وهو من المكثرين في التأليف وقد قال الشيخ الطوسي عنه في رجاله : صاحب مصنّفات قد ذكرنا بعض كتبه في الفهرست . قال الشيخ أنّ وفاته كانت سنة 368ه وذهب العلاّمة أنّها كانت سنة (369ه) وقد دفن بالكاظمية في الرواق الشريف في محاذاة تلميذه الشيخ المفيد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جملة من الكتب المعتبرة عند أصحابنا الإمامية منهم : الشيخ الطوسي رحمه‌اللهفي تهذيب الأحكام والمصباح ، وابن قولويه رحمه‌الله في (كامل الزيارات) و (الإقبال) لابن طاووس رحمه‌الله ، والعلاّمة المجلسي رحمه‌الله في كتابه (بحار الأنوار) ، والقمي رحمه‌الله في (مفاتيح الجنان) وغيرهم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ص175 الباب الحادي والسبعون ح8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ص504 باب استحباب البكاء لقتل الحسين عليه‌السلام ح19696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ص174 الباب الحادي والسبعون ح8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حبيب اللّه الكاشاني ولد في كاشان وتوفّي سنة 1340 هجرية ، له كثير من المؤلّفات ومنها مصابيح الظلام ومصابيح الدجى والتذكرة وحديقة الجمل وحقائق النحو وغيرها من المؤلّفات القيّمة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زيارة عاشوراء للمولى الكاشاني : ص6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ص123 الرقم 318 ، والخلاصة للعلاّمة الحلّي : ص88 الرقم (189)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أبي القاسم بن قولويه صاحب كامل الزيارات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ص338 الرقم 904 . وهو أبو جعفر محمّد بن موسى بن عيسى الهمداني السمّان ، وله كتاب في الردّ على الغلاة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ص343 ، والنجاشي : ص340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ص200 رقم 532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ص537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ج22 ص277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ص383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رقم 709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ص260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الطائفة في زمانه نور الدين علي بن عبدالعالي الكركي العاملي الملقّب تارةً بالشيخ العلائي وأُخرى بالمحقّق الثاني . قال الحرّ العاملي عنه : أمره في الثقة والعلم والفضل وجلالة القدر وعظم الشأن وكثرة التحقيق أكثر من أن يذكر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بن علي بن الحسين الموسوي العاملي الجبعي ، الذي نال في مقام العلم والزهد والورع والتحقيق وعظمة الشأن مراتب عالية . كان يشارك خاله الشيخ حسن صاحب « المعالم » في الدرس . ولمّا توفّي سنة 1009 في قرية جبع الشيخ كتب الشيخ حسن على قبره الشريف : «رِجَالٌ صَدَقُوا مَا عَاهَدُوا اللّه‌َ عَلَيْهِ فَمِنْهُمْ مَنْ قَضَى نَحْبَهُ وَمِنْهُمْ مَنْ يَنْتَظِرُ وَمَا بَدَّلُوا تَبْدِيلاً» . سورة الأحزاب (33 : الآية 23)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ص330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المعتمد أبو القاسم أحمد بن العباس بن محمّد بن عبداللّه بن إبراهيم بن محمّد بن عبداللّه النجاشي ، صاحب كتاب الرجال المعروف الذي اتّكل عليه كافّة علماء الإمامية ، ويعتبرونه أفضل كتاب رجالي ، ويقدّمون قوله على سائر الأقوال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ص364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ص87 باب من بلغه ثواب من اللّه على عمل ح1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ص477 باب تأكّد استحباب زيارة الحسين عليه‌السلام ح19639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ص174 الباب الحادي والسبعون ح5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محسن الأمين العاملي ، ولد في شقراء سنة 1284 هجرية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الجنّات : ص245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ص471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ج4 ص330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ص225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 الآية 78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الآية 64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الآية 78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الآية 7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 الآية 18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ج4 ص481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 ج5 ص27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ج3 ص79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ج4 ص191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ج4 ص421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ج3 ص14 - 16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ج5 ص507 ح13749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ج10 ص140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ج3 ص181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ص644 باب التسليم ح2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ص645 باب التسليم ح5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ص645 باب التسليم ح8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 ص245 ، مادّة سلم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 اسم من أسمائه تعالى السلام المؤمن المهيمن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 ص246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 آية 9 - 10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آية 44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آية 23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الشموس الطالعة للهمداني : ص13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ج22 ص550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ص191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عبداللّه الرضيع الذي ذبحه حرملة بن كاهل الأسدي لعنه اللّه بسهم وهو في حجر أبيه الحسين عليه‌السلام . وهو الذي نعاه الإمام المهدي (عجّل اللّه تعالى فرجه) في زيارة الناحية حيث يقول عليه‌السلام : [ السلام على عبداللّه الرضيع المرمي الصريع ، المتشحّط دما والمصعد بدمه إلى السماء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ص671 ح2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61 ، والآية الثانية التي تدلّ على بنوّتهما عليهماالسلام للرسول صلى‌الله‌عليه‌و‌آله في سورة الأنعام ، الآية 84 لقوله تعالى : «وَوَهَبْنَا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قصّته في الاصابة : ج2 ص494 ، الرقم 2897 ، ومجمع البيان للطبرسي : ج8 ص468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الآية 84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الآية 61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23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ج93 ص239 باب حكم من انتسب إلى النبي من جهة الأُمّ ح3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ج12 ص98 ، وإحياء الميت : ص29 ، ومقتل الحسين عليه‌السلام للخوارزمي : ج1 ص88 ، وبحار الأنوار : ج43 ص228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ج12 ص120 ح34289 ، وورد في كتب كثيرة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و44 ، ومجمع البيان للطبرسي : ج8 ص468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المرتضى رحمه‌الله : يستحقّ المنتسب إلى هاشم ولو بالأُمّ ، استنادا إلى قوله صلى‌الله‌عليه‌و‌آله عن الحسنين [ هذان إبناي إمامان ] وقال : الأصل في الاطلاق الحقيقة . الروضة البهية في شرح اللمعة الدمشقية : ج1 ص208 ، كتاب الخمس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ج2 ص159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 الدين علي بن حسام الدين المتّقي الهندي ولد بمدينة برهانبور سنة 885 ونشأ بها ، وسافر إلى بلاد الهند للأخذ من علمائها ثمّ ذهب إلى الحرمين الشريفين وأخذ من شيوخها وأقام بمكّة المشرّفة ووفد إلى الهند مرّتين : الأُولى : على عهد ناصر خان محمّد شاه الثاني الذي جلس على عرشه سنة 932 وكان السلطان من مريديه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ج12 ص117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الآية 23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ج5 ص25 ، والصواعق المحرقة : ص149 ، وكنز العمّال : ج1 ص178، وسنن الدارمي : ج2 ص431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بعض المصادر غير موجودة مثل المصباح للطوسي ، لكنّها موجودة في كامل الزيارات بعد فقرة السلام عليك يابن رسول اللّه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الشريف : ج1 ص203 باب نادر جامع في فضل الإمام وصفاته ح2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أبي مخنف : ص134 ، والبحار : ج45 ص48 ، ومطلعه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لابن الجوزي : ص134 ، وأمالي الصدوق رحمه‌الله : المجلس 30 ص129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ج2 ص556 ، مقتل الحسين عليه‌السلام للخوارزمي : ج1 ص248 ، ومناقب آل أبي طالب : ج4 ص98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لابن طاووس : ص55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لابن أعثم : ج5 ص221 ، كشف الغمّة : ج2 ص51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الآية 26 . انظر تاريخ الطبري : ج5 ص464 ، الكامل في التاريخ : ج2 ص577 ، مقتل الحسين عليه‌السلام للخوارزمي : ج2 ص57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ج12 ص102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ج98 ص336 باب زيارته عليه‌السلام في أوّل يوم من رجب والنصف من شعبان.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الآية 172 . وذيل الآية : «قَالُوا بَلَى شَهِدْنَا أَنْ تَقُولُوا يَوْمَ الْقِيَامَةِ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 ج2 ص256 ، في باب اللام . والبرهان في تفسير القرآن : ج2 ص51 ، وخصائص الوحي المبين : ص259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ج37 ص294 باب ما أمر به النبي صلى‌الله‌عليه‌و‌آله من التسليم عليه بامرة المؤمنين ح8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ج6 ص220 ، وكذلك في صحيفة الأبرار : ج1 ص226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117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ج53 ص36 باب الرجعة ح20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ج3 ص127 ، وحلية الأولياء : ج5 ص42 و59 ، ونور الأبصار : ص72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ص103 باب معنى قول النبي صلى‌الله‌عليه‌و‌آله في علي بن أبي طالب عليه‌السلام أنّه سيد ح1 ، وكنز العمّال : ج11 ص618 ح33006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ج3 ص110 و117 ، وذكره المناوي في كنوز الحقائق : ص64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كثير من الأدلّة التي تدلّ على أنّه عليه‌السلام منصوب من قبل رسول اللّه صلى‌الله‌عليه‌و‌آله فراجع أسنى المطالب للشافعي : ص54 ، وإثبات الوصية للشوكاني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الآية 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ص56 - 57 الباب السادس عشر ح4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ص64 باب معاني أسماء محمّد وعلي وفاطمة ح15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ج1 ص182 باب العلّة التي من أجلها سمّيت فاطمة بالمحدّثة ح1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ص13 باب أسمائها عليهاالسلام وبعض فضائلها ح8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ص18 باب أسمائها عليهاالسلام وبعض فضائلها ح18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 ص581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ص13 باب أسمائها عليهاالسلام وبعض فضائلها ح9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ج1 ص179 باب العلّة التي من أجلها سمّيت فاطمة الزهراء عليهاالسلام زهراء ح1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ص129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ج12 ص110 ح34232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ص107 باب معنى ما روي في فاطمة عليهاالسلام أنّها سيّدة نساء العالمين ح1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الثغور الباسمة بفضائل فاطمة ، وينابيع المودّة ، ونور الأبصار وغيرها من الكتب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مخنف في مقتله : ص134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ج1 ص156 مجلس في ذكر ولادة السبطين الحسن والحسين عليهماالسلام.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الصدوق رحمه‌الله : ص437 المجلس السابع والستون ح2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ج1 ص178 باب العلّة التي من أجلها سمّيت فاطمة عليهاالسلام بفاطمة ح3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ج1 ص225 باب ما جاء عن الرضا عليه‌السلام في تزويج فاطمة عليهاالسلام ح3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الفاطمية : ص17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ج2 ص77 ثأر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ج2 ص77 ثأر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ج2 ص78 ثأر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ج3 ص120 دعاء أوّل يوم من شهر رمضان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ج5 ص375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الآية 33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ص274 سورة سبحان وما فيها من الآيات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تأويل الآيات الظاهرة : ص273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ج2 ص647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ج3 ص234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ص81 ، الثأر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 ج1 ص199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91 : 13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الآية 33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ص402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انتقم اللّه تعالى من قتلة الإمام الحسين عليه‌السلام أشدّ الانتقام حيث سلّط المختار عليهم وانتقم منهم ونكّل بهم فضلاً عن أنّهم نالوا جزاءهم الأوفى على يد غير المختار . ومن أراد التفصيل في ذلك فليراجع ما كتب حول جزاء قتلة الإمام الحسين عليه‌السلام . راجع لواعج الأشجان للسيّد محسن الأمين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ج51 ص47 باب الآيات المؤوّلة بقيام القائم ح7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 بن سليمان بن داود الحلّي الحسيني : شاعر أهل البيت عليهم‌السلام في العراق مولدهووفاته في الحلّة ، ودفن في النجف الأشرف ، مات أبوه وهو طفل فنشأ في حجر عمّه مهدي ابن داود ، شعره حسن ، ترفّع به عن المدح والاستجداء ، وكان موصفا بالسخاء ، له ديوان سمّاه الدرّ اليتيم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عبدالمنعم بن الشيخ حسين بن حسن الفرطوسي ، المولود بالنجف الأشرف سنة 1333 ، درس الفقه والأُصول على السيّد محمّد باقر الشخص الأحسائي وغيره من أفاضل عصره ، ولازم حلقة السيّد الخوئي رحمه‌الله مع اختلافه على حلقة الشيخ محمّد علي الخراساني في الأُصول ، فعرف بمستواه العلمي المميّز ، وعدّ من ذوي الرأي في الحوزة العلمية إلى جانب أدبه الجمّ وحافظته المتّقدة ، له أكثر من مؤلّف في الأُصول والفقه ، توفّي سنة 1404ه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جعفر الحلّي منشأ النجفي مسكنا المولود في قرية من قرى الحلّة ينتهي نسبه إلى الإمام الحسين عليه‌السلام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رحمه‌الله : ص165 المجلس الحادي والثلاثون ح3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أبي مخنف : ص132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الصحاح الذحل : الحقد والعدوان ، يقال طلب بذحله أي بثاره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ص297 دعاء آخر بعد صلاة العيد يدعى به في الأعياد الأربعة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الآية 53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ص885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الزيارة الشريفة من زيارات الإمام الحسين عليه‌السلام المطلقة . راجع الكافي الشريف : ج4 ص575 باب زيارة قبر أبي عبداللّه الحسين بن علي عليهماالسلام ح2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التأريخ : ج2 ص416 ، وتأريخ الطبري : ج6 ص238 ، الأمالي للشيخ الصدوق رحمه‌الله : المجلس 30 ص156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ص115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ج1 ص147 و148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ج27 ص100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73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رحمه‌الله : ص129 المجلس السابع والعشرون ح5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ص72 باب حدّ حرم الحسين عليه‌السلام وفضل كربلاء ح7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ناصر الدين عبداللّه بن عمر بن محمّد بن علي الفارسي الأشعري الشافعي ، المفسّر المتكلّم الأُصولي صاحب التفسير المسمّى ب- « أنوار التنزيل » الذي هو في الحقيقة تهذيب الكشّاف وتنقيحه ، له أيضا كتاب لبّ الألباب ، والطوالع ، والمنهاج ، وشرح المصابيح ، وغير ذلك ، توفّي بتبريز سنة 685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38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 ج1 ص304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الآية 80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ص96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ص236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ص284 باب ثواب البكاء على مصيبته ومصرعه عليه‌السلام ح19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عبدالزهراء الكعبي ينتمي إلى أُسرة كريمة عرفت بالفضل والشرف ينتهي نسبها إلى قبيلة بني كعب المنتهية إلى كعب بن لؤي بن غالب استوطنت كربلاء في القرن الثاني عشر الهجري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ج10 ص299 باب استحباب زيارة الحسين عليه‌السلام بالزيارة المأثورة ح12054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ص366 باب ما جرى عليه بعد بيعة الناس ليزيد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ج4 ص575 باب زيارة قبر أبي عبداللّه الحسين بن علي عليهماالسلام ح2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تذكرة الخواص : ص241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ج45 ص216 باب ما ظهر بعد شهادته من بكاء السماء والأرض عليه ح40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ص55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أحمد بن يحيى بن جابر البغدادي شاعر كاتب مترجم ، له كتاب فتوح البلدان وأنساب الأشراف ، وكتاب أردشير ، كان منشؤه ببغداد وكان مقرّبا عند خلفاء عصره المتوكّل والمستعين والمعتزّ ، وكان أحد النقلة من الفارسي إلى العربي ، توفّي سنة 279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(ترجمة الإمام الحسين عليه‌السلام)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(ترجمة الإمام الحسين عليه‌السلام)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ج3 ص114 ح2840 باختلاف يسير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ج3 ص113 ح2835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ج3 ص113 ح2834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ج2 ص554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عليه‌السلام : ص47 رقم 21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شكّلوا سقيفة بني ساعدة وغصبوا أهل البيت عليهم‌السلام حقّهم وسنّوا عليهم سنّة الظلم والاضطهاد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حسين الأصفهاني أحد النوابغ القلائل الذين يضن بهم الزمان ، إلاّ في فترات متباعدة ، وهو أحد الشخصيات اللامعة في تأريخ علمي الفقه والأُصول ، قال عنه الآقا بزرگ الطهراني : ولمّا توفّي شيخنا الخراساني الآخوند برز بشكل خاص وحفّ به جمع من الطلاّب واشتغل بالتدريس في الفقه والأُصول ، وكان جامعا شارك بالاضافة إلى ما ذكر في الكلام والتفسير والحكمة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بن أبي القاسم بن فرج اللّه الموسوي المشهور ب- الترك ولد في النجف الأشرف عام (1285ه) ونشأ بها بعناية والده العالم الكبير ، وبعد أن درس المقدّمات اختار لنفسه أن يدرس فنّ الخطابة ، فأخذ الخطابة من الخطيب الشهير الشيخ محمّد علي الجابري ، توفّي سنة (1324ه) على أثر انتشار مرض الهيضة الذي تفشّى عام وفاته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عبدالرحمن أبو بكر القاضي المعروف بابن قريعة ولاّه أبو السائب عتبة بن عبيداللّه القاضي قضاء السندية وغيرها من أعمال الفرات ، وكان كثير النوادر عجيب الكلام يسرع بالجواب المسجوع ، وله طرائف كثيرة توفّي يوم السبت لعشر بقين من جمادى الآخرة سنة سبع وستين وثلاثمائة عن خمس وستين سنة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الآية 227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ج8 ص102 حديث أبي بصير مع المرأة ح75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هاشم بن الحاج حردان الكعبي الحائري الدورقي . ولد ونشأ في الدورق مسكن عشائر كعب في الأهواز ثمّ سكن كربلاء والنجف ، توفّي سنة 1231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الدليل إلى فقه اللغة وسرّ العربية للثعالبي : ص35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ج1 ص74 ح203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ج29 ص440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رحمه‌الله : ص434 الفصل الثامن والثلاثون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ص158 باب ما وقع عليها من الظلم ح8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59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ج7 ص254 باب جواز الصدقة في حال ركوع الصلاة ح8181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الآية 23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الآية 47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حديث السفينة في كتاب الصواعق المحرقة ، وفي كتاب مجمع الزوائد ، وفي كتاب المستدرك على الصحيحين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ص582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آية 256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الآية 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 الآية 62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مقطع من زيارة الجامعة المروية عن الإمام الهادي عليه‌السلام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الآية 40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251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هذا المعنى أحمد بن فارس بن زكريا في معجم مقاييس اللغة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75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 آية 51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61 : آية 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208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109 : آية 2 - 5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ص31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رحمه‌الله : ص213 ، ورواه الترمذي في السنن : ج5 ص360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ج2 ص298 ، فرائد السمطين : ج1 ص177 ح140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208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ج1 ص102 ح294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الآية 28 - 29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ص46 كتاب الحجّة ح1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ص196 باب ما ورد في معاوية وعمرو بن العاص ح481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التأريخ : ج3 ص300 ، ومروج الذهب : ج3 ص6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 هو المحدّث يقال : خدن الجارية أي محدّثها ، وكان أهل الجاهلية لا يمتنعون من الأخدان يحدّثون الجواري فهدم الإسلام ذلك وقال في سورة النساء ، الآية 25 : «وَلاَ مُتَّخِذَاتِ أَخْدَانٍ» راجع لسان العرب : مادّة خدن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النواصب بإمامة علي بن أبي طالب عليهماالسلام : ص171 - 172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ص301 باب كفر قتلته عليه‌السلام وثواب اللعن عليهم ح9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آية 34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 ج26 ص73 ، وأخرجه ابن مردويه عن عائشة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 تنقّبت غير موجودة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آية 25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 ج2 ص611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ج89 ص172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ج8 ص18 باب خطبة لأمير المؤمنين عليه‌السلام وهي خطبة الوسيلة ح4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ج1 ص54 باب البدع والرأي والمقاييس ح2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زيارة عاشوراء المروية في كامل الزيارات لابن قولويه رحمه‌الله فيه قبل هذه الفقرة كلمة ياأبا عبداللّه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ص89 ح3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دمشق : ج42 ص414 ، وهذه شهادة من معاوية بن أبي سفيان الذي قال : لو ملك علي بيتا من تبرٍ وبيتا من تبن لأنفد تبره قبل تبنه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آل بدل (أهل)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ج12 ص512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الآية 83 من سورة النمل ، والآية (55) من سورة النور ، والآية (5 - 6) من سورة القصص ، والآية (243) و (259) من سورة البقرة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78 : آية 18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ج35 ، باب الرجعة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 الآية 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ص613 باب زيارة جامعة لجميع الأئمّة عليهم‌السلام ح3213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حسن بن سليمان الحلّي رحمه‌الله في مختصر بصائر الدرجات : ص212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دعاء العهد فإنّه فيه فقرات صريحة بالرجعة . وأمّا من الزيارات التي فيها إشارة للرجعة منها : زيارة النبي صلى‌الله‌عليه‌و‌آله من بعيد ، راجع بحار الأنوار : ج100 ص189 . وزيارة الإمام الحسين عليه‌السلام في عيدي الفطر والأضحى ، وزيارته عليه‌السلام يوم عرفة ، راجع مفاتيح الجنان : ص543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ص108 ح75 ، ومعاني الأخبار : ص365 ح1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ص18 ، بحار الأنوار : ج53 ص63 ح54 ، حلية الأبرار : ج2 ص650 ، والبرهان في تفسير القرآن : ج2 ص408 ح10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 الآية 124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ج2 ص65 ، البرهان في تفسير القرآن : ج3 ص47 ح5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 الآية 51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الآية 41 و42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ج53 ص65 ح57 ، البرهان في تفسير القرآن : ج4 ص100 ح2 ، مختصر بصائر الدرجات : ص18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الآية 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ج53 ص64 باب الرجعة ح55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الآية 14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الآية 37 و38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ج53 ص42 باب الرجعة ح12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الآية 72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ج2 ص306 ح131 ، ومختصر بصائر الدرجات : ص20 ، وبحار الأنوار : ج53 ص67 ح61 ، والإيقاظ من الهجعة : ص274 ح81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 ج3 ص211 ح15 ، مختصر بصائر الدرجات : ص25 ، بحار الأنوار : ج53 ص40 ح5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ص28 ، بحار الأنوار : ج53 ص44 ح16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102 : الآية 3 و4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ص204 ، وبحار الأنوار : ج53 ص107 ح135 ، والإيقاظ من الهجعة : ص282 ح99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ج1 ص197 باب أنّ الأئمّة هم أركان الأرض ح3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ج53 ص116 باب الرجعة ح140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ج2 ص326 ح24 ، وكتاب الغيبة للنعماني : ص331 ح3 ، ومختصر بصائر الدرجات : ص213 - 214 ، وبحار الأنوار : ج52 ص298 ح61 ، والبرهان في تفسير القرآن : ج2 ص465 ح2 ، وحلية الأبرار : ج2 ص640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ص24 ، بحار الأنوار : ج53 ص39 ح1 ، وحلية الأبرار : ج2 ص650 ، الرجعة : ص53 ح26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 ج3 ص99 ح761 ، والإيقاظ من الهجعة : ص379 ح143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70 : الآية 4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 ص33 ح2 ، والبرهان في تفسير القرآن : ج5 ص383 ح6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 ص136 باب الرجعة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59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المزيد من الأخبار فليراجع كتاب مختصر بصائر الدرجات ، والرجعة للميرزا الاسترابادي ، والإيقاظ من الهجعة بالبرهان على الرجعة ، وغيرها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الآية 32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للشيخ الصدوق رحمه‌الله ، الاعتقاد في الرجعة : ص39 باب18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ج2 ص261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 ج2 ص643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ج5 ص139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آية 13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 آية 9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آية 95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عبدالحسين نجل الشيخ أحمد الأميني ، ولد في سنة 1320ه ، وتتلمّذ على يد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ج6 ص119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عبدالعزيز بن أبي محمّد الخليعي الموصلي الحلّي ، توفّي في حدود سنة 850ه بالحلّة وله قبر يزار ، كان فاضلاً مشاركا في الفنون ، أديبا شاعرا ، له ديوان ليس فيه إلاّ مدح الأئمّة عليهم‌السلام ، أصله من الموصل وسكن الحلّة ومات بها ودفن في إحدى بساتين (الجامعين) بين مقام الإمام الصادق عليه‌السلام وقبر رضي الدين بن طاووس على مقربة من باب النجف الذي يسمّيه الحلّيون باب المشهد وعلى قبره قبّة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 ج2 ص447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ج5 ص159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ج52 ص61 باب ذكر من رآه صلوات اللّه عليه ح50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ج25 ص21 باب بدو أرواحهم وأنوارهم وطينتهم ح34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ج2 ص118 ، دلائل الإمامة : ص240 ، كتاب الغيبة للنعماني : ص102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الحسينية : ص61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ص95 ، تفسير القمي : ج2 ص338 ، إقبال الأعمال : ص457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ج18 ص202 باب المبعث وإظهار الدعوة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الآية 23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ج6 ص7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ص613 باب زيارة جامعة لجميع الأئمّة عليهم‌السلام ح3213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ج36 ص347 باب نصوص الرسول صلى‌الله‌عليه‌و‌آله عليهم عليهم‌السلام ح15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رحمه‌الله : ص313 ، المجلس الرابع والعشرون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ص193 باب أنّ الأئمّة عليهم‌السلام ولاة أمر اللّه ح6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ج1 ص191 باب في أنّ الأئمّة عليهم‌السلام شهداء اللّه عزّوجلّ ح5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208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ص99 سورة البقرة وما فيها من الآيات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ج21 ص387 باب حجّة الوداع وما جرى فيها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ج1 ص216 باب ما جاء عن الرضا عليه‌السلام في وصف الإمامة والإمام ح1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ج8 ص357 باب في ذكر من يخلد في النار ح18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ص15 باب دعائم الإسلام ح3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ج27 ص63 باب وجوب موالاة أوليائهم ح22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ج2 ص613 باب زيارة جامعة لجميع الأئمّة عليهم‌السلام ح3213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كتب في ذلك العديد من الكتب فراجعها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مقطع من الزيارة الجامعة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الآية 43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ج15 ص128 باب أنّ الجزية لا تؤخذ إلاّ من أهل الكتاب ح20137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ج3 ص30 - 31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فراس الحارث بن أبي العلاء سعيد بن حمدان بن حمدون يصل نسبه إلى تغلب الحمداني التغلبي ، كان مقدّما بين شعراء عصره والمتقدّم على أُمراء عصره ، وقد ترجم بعض أشعاره إلى اللغة الألمانية ، ولد سنة 320 وقيل : 321 ، قتل يوم الأربعاء لثمان من ربيع الآخر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علية : أُخت الرشيد ، بنت المهدي بن المنصور كانت عوادة ، وإبراهيم أخوها كان مغنّيا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 ص152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إشارة إلى قوله صلى‌الله‌عليه‌و‌آله : يحشر المرء مع من أحبّ . بحار الأنوار : ج66 ص80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الآية 71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ص145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ج26 ص12 باب نادر في معرفتهم صلوات اللّه عليهم ، وعيون المعجزات : ص78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ص74 باب ذكر ولده عليه‌السلام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ج27 ص100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ثأري بدل ثأركم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مع إمام مهدي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ص493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ج46 ص329 باب أحوال أصحابه وأهل زمانه من الخلفاء وغيرهم ح12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دعاء يوم الجمعة من أدعية الأسبوع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من الزيارة الجامعة المروية عن الإمام الهادي عليه‌السلام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ج1 ص415 ، تفسير سورة الإسراء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من دعاء الزيارة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بمصيبة . وفي كامل الزيارات : ص177 ، ط : النجف بعد قوله : بمصيبته ] أقول : إنّا للّه وإنّا إليه راجعون مصيبة ما أعظمها ]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ج6 ص323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ج10 ص92 باب ما علّمه صلوات اللّه عليه من أربعمائة باب ممّا يصلح للمسلم ح1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ص122 ح39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ج2 ص198 باب شدّة ابتلاء المؤمن ح15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ج3 ص220 باب التعزّي ح1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156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 الآية 10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 الآية 19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الآية 41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54 : الآية 6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70 : الآية 1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 ج6 ص307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قطر الندى ، والنحو الوافي من كتب اللغة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ج11 ص685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ص631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ص45 باب فضل زيارته عليه‌السلام ح13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ص147 الباب التاسع والخمسون ح3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ص138 الباب الرابع والخمسون ح4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ص133 الباب التاسع والأربعون ح4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ص135 الباب الخمسون ح1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الآية 69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ج3 ص71 باب الدعاء بين الركعات ح2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ص69 الباب الثاني والعشرون ح3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ج1 ص114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ص416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ج12 ص296 باب تحريم إذاعة الحقّ مع الخوف به ح14131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ج3 ص95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ص82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ص302 باب كيفية زيارته صلوات اللّه عليه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رحمه‌الله : ص543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ص705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ص492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ص784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ج6 ص279 باب استحباب صلاة يوم عاشوراء وكيفيتها ح6844.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ص504 باب استحباب البكاء لقتل الحسين عليه‌السلام ح19696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ص25 في الأُمور المتقدّمة على شهادته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ص128 المجلس السابع والعشرون ح2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ج2 ص244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 25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الاستيعاب بذيل الاصابة : ج4 ص87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الحسين بن محمّد المرواني الأموي الزيدي صاحب كتاب الأغاني ، قال فيه الحرّ العاملي في أمل الآمل : هو أصبهاني الأصل بغدادي المنشأ من أعيان الأُدباء ، وكان عالما روى عن كثير من العلماء ، وكان شيعيا خبيرا بالأغاني والآثار والأحاديث المشهورة . من كتبه كتاب مقاتل الطالبيين ، توفّي سنة ست وخمسين وثلاثمائة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ج16 ص68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ج4 ص1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ج8 ص436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ص417 باب تأكّد استحباب زيارة الحسين عليه‌السلام بن علي ووجوبها كفاية ح19493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ص304 باب كفر قتلته عليه‌السلام ح17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ج4 ص419 باب من ألفاظ رسول اللّه صلى‌الله‌عليه‌و‌آله الموجزة ح5915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آية 57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47 : آية 22 و 23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 ج15 ص22 و23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كامل الزيارات خالية عن هذه الفقرة ولكنّها موجودة في أكثر الكتب . راجع كامل الزيارات : ص178 ط النجف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أبو الفوارس سعد بن محمّد بن سعد بن الصيفي التميمي ، ويقال له حيص بيص ، كان فقيها شاعرا أديبا ، له رسائل فصيحة بليغة ، وكان من أخبر الناس بأشعار العرب واختلاف لغاتهم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ج5 ص10 باب وجوه الجهاد ح2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ج5 ص30 باب وصية رسول اللّه صلى‌الله‌عليه‌و‌آله وأمير المؤمنين في السرايا ح1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ص183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ص191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أبي مخنف : ص205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رحمه‌الله : ص160 ، مقتل المقرّم : ص324 - 327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 ص178 [ اللهمّ فضاعف عليهم اللعنة أبدا بقتلهم الحسين إنّي أتقرّب إليك في هذا اليوم في موقفي هذا وأيّام حياتي بالبراءة منهم وباللعن عليهم وبالموالاة لنبيّك وأهل بيت نبيّك صلّى اللّه عليه ... ]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 ج2 ص48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النورين وملتقى البحرين : ص208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ص300 باب كفر قتلته عليه‌السلام ح3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ج44 ص301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الآية 256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كامل الزيارات : ص178 : [ اللهمّ العن أوّل ظالم ظلم حقّ محمّد وآخر تابع له على ذلك ، اللهمّ العن العصابة التي حاربت الحسين وشايعت وبايعت أعدائه على قتله وقتل أنصاره اللهمّ العنهم جميعا ]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ج15 ص29 ، شفاء الصدور : ج1 ص110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الخطبة الثالثة في نهج البلاغة المعروفة بالخطبة الشقشقية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ص413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للمحقّق الداماد : ص142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ص178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ص629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آية 46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 ج4 ص563 باب وداع قبر النبي صلى‌الله‌عليه‌و‌آله ح2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ص20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كامل الزيارات : ص179 [ اللهمّ خصّ أوّل ظالم ظلم باللعن ثمّ العن أعداء آل محمّد من الأوّلين والآخرين ، اللهمّ العن يزيد وأباه ، والعن عبيداللّه بن زياد وآل مروان وبني أُميّة قاطبة إلى يوم القيامة ]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آية 56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آية 161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آية 161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آية 159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عليه‌السلام إلى هذه الظلامة في الخطبة الشقشقية . راجع نهج البلاغة الخطبة الثالثة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 ج3 ص238 - 239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 آية 106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آية 35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كامل الزيارات : رزيتي فيهم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ص42 في الصبر وما يلحق به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آية 33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 آية 42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 آية 46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الآية 100 و101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81 : آية 29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 الآية 98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للثعالبي : ص215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ص57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ص567 ح3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ص567 ح3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ص274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ج10 ص352 ح19584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ص326 ح556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ج90 ص314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الآية 16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ص35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الآية 54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الآية 37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ج2 ص164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ص127 ح6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 ص80 ح4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 ج6 ص276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ج2 ص20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ج98 ص303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 ج2 ص414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ج75 ص173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ص475 ح6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ص475 ح3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ص475 ح5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ص124 خطبة في وصف اللّه تعالى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البحار للعلاّمة المجلسي : ج87 ص242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 ص71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ج24 ص76 ح36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ص229 ح5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ص257 ح3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33B88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اضواء علی زیاره عاشوراء</dc:title>
  <dc:description/>
  <dc:subject/>
  <cp:keywords/>
  <cp:category/>
  <cp:lastModifiedBy/>
  <dcterms:created xsi:type="dcterms:W3CDTF">2026-08-19T20:08:09+03:30</dcterms:created>
  <dcterms:modified xsi:type="dcterms:W3CDTF">2026-08-19T20:08:09+03:30</dcterms:modified>
</cp:coreProperties>
</file>

<file path=docProps/custom.xml><?xml version="1.0" encoding="utf-8"?>
<Properties xmlns="http://schemas.openxmlformats.org/officeDocument/2006/custom-properties" xmlns:vt="http://schemas.openxmlformats.org/officeDocument/2006/docPropsVTypes"/>
</file>