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ثقافة العیدیة - الطبعة الثالثة منقحة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القسم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الکتاب</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المبحث الأول: العیدیة فی اللغة والقرآن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المسألة الأولی: العیدیة فی اللغة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المسألة الثانیة: العیدیّة فی القرآن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المبحث الثانی: العید والعیدیة فی بعض الأدیان السماویة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المسألة الأولی: العیدیة فی الأعیاد الیهودیة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أولاً. عید الفصح</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ثانیاً. عید الهلال الجدید</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ثالثاً. عید المضلات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المسألة الثانیة: العیدیة فی الأعیاد المسیحیة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أولاً. عید میلاد السید المسیح علیه السلام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ثانیاً. عید الفصح أو أحد القیامة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ثالثاً. عید رأس السنة المیلادیة (الکریسماس)</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المبحث الثالث: العیدیة فی بعض الأدیان غیر السماویة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المسألة الأولی: العیدیة فی الأعیاد البوذیة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المسألة الثانیة: العیدیة فی الأعیاد الهندوسیة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المسألة الثالثة: العیدیة فی الأعیاد السیکیة (السیخیة)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المبحث الرابع: الأعیاد القومیة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المسألة الأولی: عید النوروز</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أولاً: احتفال الإیرانیین والأکراد والأفغان وغیرهم بالأرض والطبیعة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ثانیاً: النوروز فی التاریخ القدیم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ثالثاً: النوروز فی العصر الإسلامی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المسألة الثانیة: الأعیاد الصینیة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المسألة الثالثة: الأعیاد الآشوریة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المسألة الرابعة: الأعیاد الشرکسیة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المبحث الخامس: العیدیة فی الأعیاد الإسلامیة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المسألة الأولی: عید الفطر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المسألة الثانیة: عید الأضحی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المسألة الثالثة: عید الغدیر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أولاً: ما هی عیدیة الغدیر عند أهل السماء وأهل الأرض</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ثانیاً: فما هو نثار فاطمة ؟!</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ثالثاً: عیدیة أهل الأرض فی عید الغدیر</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رابعاً: العیدیة التی یقدمها المؤمن لإخوانه فی هذا الیوم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خامساً: الثقافة الغدیریة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سادسا: أعمال یوم الغدیر العبادیة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المسألة السادسة: عید المولد النبوی الشریف صلی الله علیه وآله وسلم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المسألة السابعة: عید فرحة الزهراء (علیها السلام)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أولاً: فضیلة یوم التاسع من ربیع الأول</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ثانیاً: ما ینبغی للمؤمن عمله فی هذا الیوم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ثالثاً: علاقة هذا الیوم بالزهراء علیها السلام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رابعاً: من خواص عید فرحة الزهراء علیها السلام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باء: اعتقادنا بالقائم عجل الله تعالی فرجه الشریف</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المبحث السادس: العیدیة فی المنظور (النفسی)</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المبحث السابع: دور العیدیة فی التربیة الاجتماعیة</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المبحث الثامن: عیدیة رسول الله صلی الله علیه وآله وسلم وأهل بیته علیهم 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من زار الحسین علیه السلام فقد أدخل السرور علی قلب فاطمة وأبیها صلی الله علیه وآله وسلم</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المبحث التاسع: ثقافة التأدب بالعید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أولا: خصوصیة لیلة العید</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1 - فی إحیاء لیلة عید الفطر</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2 - زیارة الحسین (صلوات الله علیه)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3 - شکر المنعم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ثانیا: ثقافة آداب یوم العید</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نتیجة البحث</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أولا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ثانیا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ثالثا</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79_44246"/>
    <w:bookmarkEnd w:id="0"/>
    <w:p>
      <w:pPr>
        <w:pStyle w:val="Heading2"/>
      </w:pPr>
      <w:bookmarkStart w:id="46" w:name="_Toc1"/>
      <w:r>
        <w:t>اشارة</w:t>
      </w:r>
      <w:bookmarkEnd w:id="46"/>
    </w:p>
    <w:p>
      <w:pPr>
        <w:pStyle w:val="BookText"/>
      </w:pPr>
      <w:r>
        <w:rPr>
          <w:rFonts w:ascii="IRNazanin" w:hAnsi="IRNazanin" w:eastAsia="IRNazanin" w:cs="IRNazanin"/>
          <w:lang w:bidi="fa-IR"/>
          <w:color w:val="111111"/>
          <w:sz w:val="28"/>
          <w:szCs w:val="28"/>
          <w:rtl/>
        </w:rPr>
        <w:t xml:space="preserve">سرشناسه: الحسنی، نبیل قدوری حسن، 1965 - م.</w:t>
      </w:r>
    </w:p>
    <w:p>
      <w:pPr>
        <w:pStyle w:val="BookText"/>
      </w:pPr>
      <w:r>
        <w:rPr>
          <w:rFonts w:ascii="IRNazanin" w:hAnsi="IRNazanin" w:eastAsia="IRNazanin" w:cs="IRNazanin"/>
          <w:lang w:bidi="fa-IR"/>
          <w:color w:val="111111"/>
          <w:sz w:val="28"/>
          <w:szCs w:val="28"/>
          <w:rtl/>
        </w:rPr>
        <w:t xml:space="preserve">عنوان و نام پدیدآور: ثقافة العیدیة - الطبعة الثالثة منقحة / تألیف نبیل قدوری حسن الحسنی</w:t>
      </w:r>
    </w:p>
    <w:p>
      <w:pPr>
        <w:pStyle w:val="BookText"/>
      </w:pPr>
      <w:r>
        <w:rPr>
          <w:rFonts w:ascii="IRNazanin" w:hAnsi="IRNazanin" w:eastAsia="IRNazanin" w:cs="IRNazanin"/>
          <w:lang w:bidi="fa-IR"/>
          <w:color w:val="111111"/>
          <w:sz w:val="28"/>
          <w:szCs w:val="28"/>
          <w:rtl/>
        </w:rPr>
        <w:t xml:space="preserve">مشخصات نشر: کربلاء: العتبة الحسینیة المقدسة - قسم الشؤون الفکریة والثقافیة. شعبة الدراسات والبحوث الاسلامیة</w:t>
      </w:r>
    </w:p>
    <w:p>
      <w:pPr>
        <w:pStyle w:val="BookText"/>
      </w:pPr>
      <w:r>
        <w:rPr>
          <w:rFonts w:ascii="IRNazanin" w:hAnsi="IRNazanin" w:eastAsia="IRNazanin" w:cs="IRNazanin"/>
          <w:lang w:bidi="fa-IR"/>
          <w:color w:val="111111"/>
          <w:sz w:val="28"/>
          <w:szCs w:val="28"/>
          <w:rtl/>
        </w:rPr>
        <w:t xml:space="preserve">محل نشر: کربلای معلی - عراق</w:t>
      </w:r>
    </w:p>
    <w:p>
      <w:pPr>
        <w:pStyle w:val="BookText"/>
      </w:pPr>
      <w:r>
        <w:rPr>
          <w:rFonts w:ascii="IRNazanin" w:hAnsi="IRNazanin" w:eastAsia="IRNazanin" w:cs="IRNazanin"/>
          <w:lang w:bidi="fa-IR"/>
          <w:color w:val="111111"/>
          <w:sz w:val="28"/>
          <w:szCs w:val="28"/>
          <w:rtl/>
        </w:rPr>
        <w:t xml:space="preserve">سال نشر : 1433 ه ق</w:t>
      </w:r>
    </w:p>
    <w:p>
      <w:pPr>
        <w:pStyle w:val="BookText"/>
      </w:pPr>
      <w:r>
        <w:rPr>
          <w:rFonts w:ascii="IRNazanin" w:hAnsi="IRNazanin" w:eastAsia="IRNazanin" w:cs="IRNazanin"/>
          <w:lang w:bidi="fa-IR"/>
          <w:color w:val="111111"/>
          <w:sz w:val="28"/>
          <w:szCs w:val="28"/>
          <w:rtl/>
        </w:rPr>
        <w:t xml:space="preserve">مشخصات ظاهری: 100ص</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 الأعیاد الدینیة.</w:t>
      </w:r>
    </w:p>
    <w:p>
      <w:pPr>
        <w:pStyle w:val="BookText"/>
      </w:pPr>
      <w:r>
        <w:rPr>
          <w:rFonts w:ascii="IRNazanin" w:hAnsi="IRNazanin" w:eastAsia="IRNazanin" w:cs="IRNazanin"/>
          <w:lang w:bidi="fa-IR"/>
          <w:color w:val="111111"/>
          <w:sz w:val="28"/>
          <w:szCs w:val="28"/>
          <w:rtl/>
        </w:rPr>
        <w:t xml:space="preserve">موضوع: الإسلام الأعیاد.</w:t>
      </w:r>
    </w:p>
    <w:p>
      <w:pPr>
        <w:pStyle w:val="BookText"/>
      </w:pPr>
      <w:r>
        <w:rPr>
          <w:rFonts w:ascii="IRNazanin" w:hAnsi="IRNazanin" w:eastAsia="IRNazanin" w:cs="IRNazanin"/>
          <w:lang w:bidi="fa-IR"/>
          <w:color w:val="111111"/>
          <w:sz w:val="28"/>
          <w:szCs w:val="28"/>
          <w:rtl/>
        </w:rPr>
        <w:t xml:space="preserve">موضوع: الحسین بن علی (علیه السلام)، الإمام الثالث، 61 4 ق. الزیارات</w:t>
      </w:r>
    </w:p>
    <w:p>
      <w:pPr>
        <w:pStyle w:val="Heading2"/>
      </w:pPr>
      <w:bookmarkStart w:id="47" w:name="_Toc2"/>
      <w:r>
        <w:t>هویة الکتاب</w:t>
      </w:r>
      <w:bookmarkEnd w:id="4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الإیداع فی دار الکتب والوثائق وزارة الثقافة العراقیة لسنة 1126:2011</w:t>
      </w:r>
    </w:p>
    <w:p>
      <w:pPr>
        <w:pStyle w:val="BookText"/>
      </w:pPr>
      <w:r>
        <w:rPr>
          <w:rFonts w:ascii="IRNazanin" w:hAnsi="IRNazanin" w:eastAsia="IRNazanin" w:cs="IRNazanin"/>
          <w:lang w:bidi="fa-IR"/>
          <w:color w:val="111111"/>
          <w:sz w:val="28"/>
          <w:szCs w:val="28"/>
          <w:rtl/>
        </w:rPr>
        <w:t xml:space="preserve">الرقم الدولی: 9789933489021</w:t>
      </w:r>
    </w:p>
    <w:p>
      <w:pPr>
        <w:pStyle w:val="BookText"/>
      </w:pPr>
      <w:r>
        <w:rPr>
          <w:rFonts w:ascii="IRNazanin" w:hAnsi="IRNazanin" w:eastAsia="IRNazanin" w:cs="IRNazanin"/>
          <w:lang w:bidi="fa-IR"/>
          <w:color w:val="111111"/>
          <w:sz w:val="28"/>
          <w:szCs w:val="28"/>
          <w:rtl/>
        </w:rPr>
        <w:t xml:space="preserve">الحسنی، نبیل قدوری حسن، 1965 - م.</w:t>
      </w:r>
    </w:p>
    <w:p>
      <w:pPr>
        <w:pStyle w:val="BookText"/>
      </w:pPr>
      <w:r>
        <w:rPr>
          <w:rFonts w:ascii="IRNazanin" w:hAnsi="IRNazanin" w:eastAsia="IRNazanin" w:cs="IRNazanin"/>
          <w:lang w:bidi="fa-IR"/>
          <w:color w:val="111111"/>
          <w:sz w:val="28"/>
          <w:szCs w:val="28"/>
          <w:rtl/>
        </w:rPr>
        <w:t xml:space="preserve">ثقافة العیدیة - الطبعة الثالثة منقحة / تألیف نبیل قدوری حسن الحسنی. - کربلاء: العتبة الحسینیة المقدسة، 1433 ق. - 2012 م.</w:t>
      </w:r>
    </w:p>
    <w:p>
      <w:pPr>
        <w:pStyle w:val="BookText"/>
      </w:pPr>
      <w:r>
        <w:rPr>
          <w:rFonts w:ascii="IRNazanin" w:hAnsi="IRNazanin" w:eastAsia="IRNazanin" w:cs="IRNazanin"/>
          <w:lang w:bidi="fa-IR"/>
          <w:color w:val="111111"/>
          <w:sz w:val="28"/>
          <w:szCs w:val="28"/>
          <w:rtl/>
        </w:rPr>
        <w:t xml:space="preserve">104 ص. (قسم الشؤون الفکریة والثقافیة؛ 63).</w:t>
      </w:r>
    </w:p>
    <w:p>
      <w:pPr>
        <w:pStyle w:val="BookText"/>
      </w:pPr>
      <w:r>
        <w:rPr>
          <w:rFonts w:ascii="IRNazanin" w:hAnsi="IRNazanin" w:eastAsia="IRNazanin" w:cs="IRNazanin"/>
          <w:lang w:bidi="fa-IR"/>
          <w:color w:val="111111"/>
          <w:sz w:val="28"/>
          <w:szCs w:val="28"/>
          <w:rtl/>
        </w:rPr>
        <w:t xml:space="preserve">المصادر: ص. 94-97؛ وکذلک فی الحاشیة.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الأعیاد الدینیة. 2. الإسلام الأعیاد. 3. الحسین بن علی (علیه السلام)، الإمام الثالث، 61 4 ق. الزیارات. ألف. عنوان.</w:t>
      </w:r>
    </w:p>
    <w:p>
      <w:pPr>
        <w:pStyle w:val="BookText"/>
      </w:pPr>
      <w:r>
        <w:rPr>
          <w:rFonts w:ascii="IRNazanin" w:hAnsi="IRNazanin" w:eastAsia="IRNazanin" w:cs="IRNazanin"/>
          <w:lang w:bidi="fa-IR"/>
          <w:color w:val="111111"/>
          <w:sz w:val="28"/>
          <w:szCs w:val="28"/>
          <w:rtl/>
        </w:rPr>
        <w:t xml:space="preserve">7 ث / 5 ح / 259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مکتبة العتبة الحسینیة المقدسة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079_44250"/>
    <w:bookmarkEnd w:id="1"/>
    <w:p>
      <w:pPr>
        <w:pStyle w:val="Heading2"/>
      </w:pPr>
      <w:bookmarkStart w:id="48" w:name="_Toc3"/>
      <w:r>
        <w:t>الإهداء</w:t>
      </w:r>
      <w:bookmarkEnd w:id="48"/>
    </w:p>
    <w:p>
      <w:pPr>
        <w:pStyle w:val="BookText"/>
      </w:pPr>
      <w:r>
        <w:rPr>
          <w:rFonts w:ascii="IRNazanin" w:hAnsi="IRNazanin" w:eastAsia="IRNazanin" w:cs="IRNazanin"/>
          <w:lang w:bidi="fa-IR"/>
          <w:color w:val="111111"/>
          <w:sz w:val="28"/>
          <w:szCs w:val="28"/>
          <w:rtl/>
        </w:rPr>
        <w:t xml:space="preserve">إلی «أبوا هذه الأمة»</w:t>
      </w:r>
      <w:r>
        <w:rPr>
          <w:rStyle w:val="FootnoteReference"/>
        </w:rPr>
        <w:footnoteReference w:id="1"/>
      </w:r>
      <w:r>
        <w:rPr>
          <w:rFonts w:ascii="IRNazanin" w:hAnsi="IRNazanin" w:eastAsia="IRNazanin" w:cs="IRNazanin"/>
          <w:lang w:bidi="fa-IR"/>
          <w:color w:val="111111"/>
          <w:sz w:val="28"/>
          <w:szCs w:val="28"/>
          <w:rtl/>
        </w:rPr>
        <w:t xml:space="preserve">صلوات الله علیهما أهدی عملی لأنال عیدیتی.</w:t>
      </w:r>
    </w:p>
    <w:p>
      <w:pPr>
        <w:pStyle w:val="BookText"/>
      </w:pPr>
      <w:r>
        <w:rPr>
          <w:rFonts w:ascii="IRNazanin" w:hAnsi="IRNazanin" w:eastAsia="IRNazanin" w:cs="IRNazanin"/>
          <w:lang w:bidi="fa-IR"/>
          <w:color w:val="111111"/>
          <w:sz w:val="28"/>
          <w:szCs w:val="28"/>
          <w:rtl/>
        </w:rPr>
        <w:t xml:space="preserve">والی الآباء الذین حرصوا علی رسم الابتسامة بثغور أطفالهم فی العید.</w:t>
      </w:r>
    </w:p>
    <w:p>
      <w:pPr>
        <w:pStyle w:val="BookText"/>
      </w:pPr>
      <w:r>
        <w:rPr>
          <w:rFonts w:ascii="IRNazanin" w:hAnsi="IRNazanin" w:eastAsia="IRNazanin" w:cs="IRNazanin"/>
          <w:lang w:bidi="fa-IR"/>
          <w:color w:val="111111"/>
          <w:sz w:val="28"/>
          <w:szCs w:val="28"/>
          <w:rtl/>
        </w:rPr>
        <w:t xml:space="preserve">وأجهدوا أنفسهم فی جعل أطفالهم یشتاقون للعید.</w:t>
      </w:r>
    </w:p>
    <w:p>
      <w:pPr>
        <w:pStyle w:val="BookText"/>
      </w:pPr>
      <w:r>
        <w:rPr>
          <w:rFonts w:ascii="IRNazanin" w:hAnsi="IRNazanin" w:eastAsia="IRNazanin" w:cs="IRNazanin"/>
          <w:lang w:bidi="fa-IR"/>
          <w:color w:val="111111"/>
          <w:sz w:val="28"/>
          <w:szCs w:val="28"/>
          <w:rtl/>
        </w:rPr>
        <w:t xml:space="preserve">إلی الآباء الذین أبعدتهم الأقدار عن أطفالهم فاستقبلوا العید بالآه والدمعة.</w:t>
      </w:r>
    </w:p>
    <w:p>
      <w:pPr>
        <w:pStyle w:val="BookText"/>
      </w:pPr>
      <w:r>
        <w:rPr>
          <w:rFonts w:ascii="IRNazanin" w:hAnsi="IRNazanin" w:eastAsia="IRNazanin" w:cs="IRNazanin"/>
          <w:lang w:bidi="fa-IR"/>
          <w:color w:val="111111"/>
          <w:sz w:val="28"/>
          <w:szCs w:val="28"/>
          <w:rtl/>
        </w:rPr>
        <w:t xml:space="preserve">والی الأطفال الذین فتحوا عیونهم فی صباح یوم العید ولم یجدوا آباءَهم.</w:t>
      </w:r>
    </w:p>
    <w:p>
      <w:pPr>
        <w:pStyle w:val="BookText"/>
      </w:pPr>
      <w:r>
        <w:rPr>
          <w:rFonts w:ascii="IRNazanin" w:hAnsi="IRNazanin" w:eastAsia="IRNazanin" w:cs="IRNazanin"/>
          <w:lang w:bidi="fa-IR"/>
          <w:color w:val="111111"/>
          <w:sz w:val="28"/>
          <w:szCs w:val="28"/>
          <w:rtl/>
        </w:rPr>
        <w:t xml:space="preserve">نهدی لهم هذا البحث لعلهم یجدون معنیً آخر لعیدیة العید.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079_44251"/>
    <w:bookmarkEnd w:id="2"/>
    <w:p>
      <w:pPr>
        <w:pStyle w:val="Heading2"/>
      </w:pPr>
      <w:bookmarkStart w:id="49" w:name="_Toc4"/>
      <w:r>
        <w:t>مقدمة القسم</w:t>
      </w:r>
      <w:bookmarkEnd w:id="49"/>
    </w:p>
    <w:p>
      <w:pPr>
        <w:pStyle w:val="BookText"/>
      </w:pPr>
      <w:r>
        <w:rPr>
          <w:rFonts w:ascii="IRNazanin" w:hAnsi="IRNazanin" w:eastAsia="IRNazanin" w:cs="IRNazanin"/>
          <w:lang w:bidi="fa-IR"/>
          <w:color w:val="111111"/>
          <w:sz w:val="28"/>
          <w:szCs w:val="28"/>
          <w:rtl/>
        </w:rPr>
        <w:t xml:space="preserve">(العیدیة) لها معنیً لم نجده متجسداً عند بعض المتعایدین فی واقعنا الاجتماعی، ولعلّ مرجع ذلک إلی طریقة التعاطی مع تلک المناسبات المهمة فی تاریخ البشریة، وقد خصّ الله سبحانه بعض الأعیاد بمزید من الشرف، وعلی الرغم من ذلک صار العیدُ عند البعض لیس أکثر من مناخ یتلاعب فی أطرافه الأطفال فحسب.</w:t>
      </w:r>
    </w:p>
    <w:p>
      <w:pPr>
        <w:pStyle w:val="BookText"/>
      </w:pPr>
      <w:r>
        <w:rPr>
          <w:rFonts w:ascii="IRNazanin" w:hAnsi="IRNazanin" w:eastAsia="IRNazanin" w:cs="IRNazanin"/>
          <w:lang w:bidi="fa-IR"/>
          <w:color w:val="111111"/>
          <w:sz w:val="28"/>
          <w:szCs w:val="28"/>
          <w:rtl/>
        </w:rPr>
        <w:t xml:space="preserve">فلکی یکسب الإنسان القیمة الحقیقیة للعیدیة یجب أن یثقف ما فی العید من قیم وآثار تجسدّها العیدیة. کما ینبغی أن یعیّ دورها فی إنعاش المستوی الروحی والنفسی والتربوی والاجتماعی للفرد بشرط أن یعرف کیف یمرّر المعطیات المادیة بحیث تنعکس إیجاباً علی السلوک والحرکات، وهذا ناشِئ من إدراک المناسبة.</w:t>
      </w:r>
    </w:p>
    <w:p>
      <w:pPr>
        <w:pStyle w:val="BookText"/>
      </w:pPr>
      <w:r>
        <w:rPr>
          <w:rFonts w:ascii="IRNazanin" w:hAnsi="IRNazanin" w:eastAsia="IRNazanin" w:cs="IRNazanin"/>
          <w:lang w:bidi="fa-IR"/>
          <w:color w:val="111111"/>
          <w:sz w:val="28"/>
          <w:szCs w:val="28"/>
          <w:rtl/>
        </w:rPr>
        <w:t xml:space="preserve">وهی دعوة إلی تجدید النظر فیما للأعیاد من اعتبارات مقدسة قادرة علی ممارسة التغییر وبناء أساس لمجتمع قیمی یدرک التعامل مع عناصر البناء.</w:t>
      </w:r>
    </w:p>
    <w:p>
      <w:pPr>
        <w:pStyle w:val="BookText"/>
      </w:pPr>
      <w:r>
        <w:rPr>
          <w:rFonts w:ascii="IRNazanin" w:hAnsi="IRNazanin" w:eastAsia="IRNazanin" w:cs="IRNazanin"/>
          <w:lang w:bidi="fa-IR"/>
          <w:color w:val="111111"/>
          <w:sz w:val="28"/>
          <w:szCs w:val="28"/>
          <w:rtl/>
        </w:rPr>
        <w:t xml:space="preserve">قسم الشؤون الفکریة والثقافیة</w:t>
      </w:r>
    </w:p>
    <w:p>
      <w:pPr>
        <w:pStyle w:val="BookText"/>
      </w:pPr>
      <w:r>
        <w:rPr>
          <w:rFonts w:ascii="IRNazanin" w:hAnsi="IRNazanin" w:eastAsia="IRNazanin" w:cs="IRNazanin"/>
          <w:lang w:bidi="fa-IR"/>
          <w:color w:val="111111"/>
          <w:sz w:val="28"/>
          <w:szCs w:val="28"/>
          <w:rtl/>
        </w:rPr>
        <w:t xml:space="preserve">فی العتبة الحسینیة المقدسة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6079_44252"/>
    <w:bookmarkEnd w:id="3"/>
    <w:p>
      <w:pPr>
        <w:pStyle w:val="Heading2"/>
      </w:pPr>
      <w:bookmarkStart w:id="50" w:name="_Toc5"/>
      <w:r>
        <w:t>مقدمة الکتاب</w:t>
      </w:r>
      <w:bookmarkEnd w:id="50"/>
    </w:p>
    <w:p>
      <w:pPr>
        <w:pStyle w:val="BookText"/>
      </w:pPr>
      <w:r>
        <w:rPr>
          <w:rFonts w:ascii="IRNazanin" w:hAnsi="IRNazanin" w:eastAsia="IRNazanin" w:cs="IRNazanin"/>
          <w:lang w:bidi="fa-IR"/>
          <w:color w:val="111111"/>
          <w:sz w:val="28"/>
          <w:szCs w:val="28"/>
          <w:rtl/>
        </w:rPr>
        <w:t xml:space="preserve">قد لا یلتفت البعض حینما یمر علیه العید إلی معان کثیرة تنطوی تحت خیمته وهو یظلّل علی ضیوفه وزائریه بالفرح والبهجة والسرور.</w:t>
      </w:r>
    </w:p>
    <w:p>
      <w:pPr>
        <w:pStyle w:val="BookText"/>
      </w:pPr>
      <w:r>
        <w:rPr>
          <w:rFonts w:ascii="IRNazanin" w:hAnsi="IRNazanin" w:eastAsia="IRNazanin" w:cs="IRNazanin"/>
          <w:lang w:bidi="fa-IR"/>
          <w:color w:val="111111"/>
          <w:sz w:val="28"/>
          <w:szCs w:val="28"/>
          <w:rtl/>
        </w:rPr>
        <w:t xml:space="preserve">إذ غالب الناس ینشغل بتلک الأجواء التی تدفعه إلی الاهتمام بشؤون الأسرة وتوفیر ما یلزمها لمناسبة العید ولاسیما ما یحتاجه الأطفال.</w:t>
      </w:r>
    </w:p>
    <w:p>
      <w:pPr>
        <w:pStyle w:val="BookText"/>
      </w:pPr>
      <w:r>
        <w:rPr>
          <w:rFonts w:ascii="IRNazanin" w:hAnsi="IRNazanin" w:eastAsia="IRNazanin" w:cs="IRNazanin"/>
          <w:lang w:bidi="fa-IR"/>
          <w:color w:val="111111"/>
          <w:sz w:val="28"/>
          <w:szCs w:val="28"/>
          <w:rtl/>
        </w:rPr>
        <w:t xml:space="preserve">فالآباء فی هذه المناسبات یلمسون الفرح فی تلک العیون الصافیة التی تترقب قدومهم إلی الدار حاملین لهم ثیاب العید والحلوی التی قد لا ینال منها الآباء إلا الیسیر، ولعلَّ کثیراً منهم لا یجدون فی العید ما یمکنهم من شراء جوراب جدید لکنهم مع هذا الحال نراهم مسرورین حینما یتمکنون من تلبیة احتیاجات أسرهم.</w:t>
      </w:r>
    </w:p>
    <w:p>
      <w:pPr>
        <w:pStyle w:val="BookText"/>
      </w:pPr>
      <w:r>
        <w:rPr>
          <w:rFonts w:ascii="IRNazanin" w:hAnsi="IRNazanin" w:eastAsia="IRNazanin" w:cs="IRNazanin"/>
          <w:lang w:bidi="fa-IR"/>
          <w:color w:val="111111"/>
          <w:sz w:val="28"/>
          <w:szCs w:val="28"/>
          <w:rtl/>
        </w:rPr>
        <w:t xml:space="preserve">وهنا فی هذا البحث الموجز أحببنا أن نقدم معنی آخر لما تتضمنه عیدیة العید التی لم ینلها البعض منهم منذ زمن الطفولة حینما کانت عیناه تترقب عیدیة والدیه.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6079_44254"/>
    <w:bookmarkEnd w:id="4"/>
    <w:p>
      <w:pPr>
        <w:pStyle w:val="Heading2"/>
      </w:pPr>
      <w:bookmarkStart w:id="51" w:name="_Toc6"/>
      <w:r>
        <w:t>المبحث الأول: العیدیة فی اللغة والقرآن</w:t>
      </w:r>
      <w:bookmarkEnd w:id="51"/>
    </w:p>
    <w:p>
      <w:pPr>
        <w:pStyle w:val="Heading3"/>
      </w:pPr>
      <w:bookmarkStart w:id="52" w:name="_Toc7"/>
      <w:r>
        <w:t>المسألة الأولی: العیدیة فی اللغة</w:t>
      </w:r>
      <w:bookmarkEnd w:id="52"/>
    </w:p>
    <w:p>
      <w:pPr>
        <w:pStyle w:val="BookText"/>
      </w:pPr>
      <w:r>
        <w:rPr>
          <w:rFonts w:ascii="IRNazanin" w:hAnsi="IRNazanin" w:eastAsia="IRNazanin" w:cs="IRNazanin"/>
          <w:lang w:bidi="fa-IR"/>
          <w:color w:val="111111"/>
          <w:sz w:val="28"/>
          <w:szCs w:val="28"/>
          <w:rtl/>
        </w:rPr>
        <w:t xml:space="preserve">أقترن أسم العیدیّة بالعید؛ والعید کلُّ یوم فیه جمعٌ - یصحبه الفرح والسرور بعودة هذا الیوم -، واشتقاقه من عاد یعود کأنهم عادوا إلیه، وقیل: اشتقاقه من العادة؛ لأنهم اعتادوه، والجمع أعیاد.</w:t>
      </w:r>
    </w:p>
    <w:p>
      <w:pPr>
        <w:pStyle w:val="BookText"/>
      </w:pPr>
      <w:r>
        <w:rPr>
          <w:rFonts w:ascii="IRNazanin" w:hAnsi="IRNazanin" w:eastAsia="IRNazanin" w:cs="IRNazanin"/>
          <w:lang w:bidi="fa-IR"/>
          <w:color w:val="111111"/>
          <w:sz w:val="28"/>
          <w:szCs w:val="28"/>
          <w:rtl/>
        </w:rPr>
        <w:t xml:space="preserve">وعیّد المسلمون: شهدوا عیدهم.</w:t>
      </w:r>
    </w:p>
    <w:p>
      <w:pPr>
        <w:pStyle w:val="BookText"/>
      </w:pPr>
      <w:r>
        <w:rPr>
          <w:rFonts w:ascii="IRNazanin" w:hAnsi="IRNazanin" w:eastAsia="IRNazanin" w:cs="IRNazanin"/>
          <w:lang w:bidi="fa-IR"/>
          <w:color w:val="111111"/>
          <w:sz w:val="28"/>
          <w:szCs w:val="28"/>
          <w:rtl/>
        </w:rPr>
        <w:t xml:space="preserve">والعیدُ عند العرب الوقت الذی یعودُ فیه الفرح والحزن؛ لأن الأصل فیه العود. وقیل: سمی العیدُ (عیداً) لأنه یعود کلّ سنة بفرحٍ مجدّد</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6079_44255"/>
    <w:bookmarkEnd w:id="5"/>
    <w:p>
      <w:pPr>
        <w:pStyle w:val="BookText"/>
      </w:pPr>
      <w:r>
        <w:rPr>
          <w:rFonts w:ascii="IRNazanin" w:hAnsi="IRNazanin" w:eastAsia="IRNazanin" w:cs="IRNazanin"/>
          <w:lang w:bidi="fa-IR"/>
          <w:color w:val="111111"/>
          <w:sz w:val="28"/>
          <w:szCs w:val="28"/>
          <w:rtl/>
        </w:rPr>
        <w:t xml:space="preserve">کما قال أهل اللغة عن (العیدیّة) أنها: نوق من کرام النجائب منسوبة إلی فحل منجب</w:t>
      </w:r>
      <w:r>
        <w:rPr>
          <w:rStyle w:val="FootnoteReference"/>
        </w:rPr>
        <w:footnoteReference w:id="3"/>
      </w:r>
      <w:r>
        <w:rPr>
          <w:rFonts w:ascii="IRNazanin" w:hAnsi="IRNazanin" w:eastAsia="IRNazanin" w:cs="IRNazanin"/>
          <w:lang w:bidi="fa-IR"/>
          <w:color w:val="111111"/>
          <w:sz w:val="28"/>
          <w:szCs w:val="28"/>
          <w:rtl/>
        </w:rPr>
        <w:t xml:space="preserve">. وهی بهذا البیان تکون منفصلةً عن مقصود العید؛ ولذا کان من الأنسب إرجاعها إلی «العائدة» أی: المعروف، والصلة، والعطف والمنفعة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فهی بهذا البیان یستقیم معناها الذی التصق بالعید. والذی اعتاده الناس من قدوم العید.</w:t>
      </w:r>
    </w:p>
    <w:p>
      <w:pPr>
        <w:pStyle w:val="Heading3"/>
      </w:pPr>
      <w:bookmarkStart w:id="53" w:name="_Toc8"/>
      <w:r>
        <w:t>المسألة الثانیة: العیدیّة فی القرآن</w:t>
      </w:r>
      <w:bookmarkEnd w:id="53"/>
    </w:p>
    <w:p>
      <w:pPr>
        <w:pStyle w:val="BookText"/>
      </w:pPr>
      <w:r>
        <w:rPr>
          <w:rFonts w:ascii="IRNazanin" w:hAnsi="IRNazanin" w:eastAsia="IRNazanin" w:cs="IRNazanin"/>
          <w:lang w:bidi="fa-IR"/>
          <w:color w:val="111111"/>
          <w:sz w:val="28"/>
          <w:szCs w:val="28"/>
          <w:rtl/>
        </w:rPr>
        <w:t xml:space="preserve">جاءت (العیدیّة) فی القرآن مستترة تحت ظل العید فی قوله تعالی:</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وَ ارْزُقْنا وَ أَنْتَ خَیْرُ الرّازِقِینَ)3.</w:t>
      </w:r>
    </w:p>
    <w:p>
      <w:pPr>
        <w:pStyle w:val="BookText"/>
      </w:pPr>
      <w:r>
        <w:rPr>
          <w:rFonts w:ascii="IRNazanin" w:hAnsi="IRNazanin" w:eastAsia="IRNazanin" w:cs="IRNazanin"/>
          <w:lang w:bidi="fa-IR"/>
          <w:color w:val="111111"/>
          <w:sz w:val="28"/>
          <w:szCs w:val="28"/>
          <w:rtl/>
        </w:rPr>
        <w:t xml:space="preserve">قال العلامة الطباطبائی فی تفسیره: «ولما ألحوا علیه أجابهم عیسی علیه السلام إلی ما اقترحوا علیه والتمسوه وسأل ربه أن یکرمهم بها، وهی معجزةٌ مختصة فی نوعها بأمته لأنها الآیة الوحیدة التی نزلت إلیهم عن اقتراح فی أمر غیر لازم ظاهراً وهو أکل المؤمنین منها، ولذلک عنونها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عنواناً یصلح به أن یوجه الوجه بسؤاله إلی ساحة العظمة والکبریاء فقال:</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(فعنوانها بعنوان: العیدیة).</w:t>
      </w:r>
    </w:p>
    <w:p>
      <w:pPr>
        <w:pStyle w:val="BookText"/>
      </w:pPr>
      <w:r>
        <w:rPr>
          <w:rFonts w:ascii="IRNazanin" w:hAnsi="IRNazanin" w:eastAsia="IRNazanin" w:cs="IRNazanin"/>
          <w:lang w:bidi="fa-IR"/>
          <w:color w:val="111111"/>
          <w:sz w:val="28"/>
          <w:szCs w:val="28"/>
          <w:rtl/>
        </w:rPr>
        <w:t xml:space="preserve">والعید عند قوم هو الیوم الذی نالوا فیه موهبة أو مفخرة مختصة بهم من بین الناس وکان نزول المائدة علیهم منعوتاً بهذا النعت»</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من هذا البیان الذی أورده العلامة رحمه الله أن عیسی علیه السلام لما وجد أن هذا الطلب لا یلیق من الناحیة الأدبیة فی الدعاء قام فقدم طلبه إلی الله تعالی ضمن عنوان العیدیة التی خص الله بها بنی إسرائیل فی عیدهم، لأن العیدیة هی الموهبة والفائدة والهدیة والصلّة والمنفعة سواء کانت من قبیل الإطعام أو تقدیم المال أو شراء الملابس والحلی أو غیرها مما تقدم من شخص لآخر فی یوم محدد هو العید ویکون العکس صحیحاً أیضاً، بمعنی: کل ما من شأنه أن یعود علی الإنسان بموهبة أو مفخرة فهو عید وعیدیته هذه الموهبة. کما حصل لبنی إسرائیل فی نزول المائدة علیهم من السماء فی العید فکانت عیدیتهم فی ذلک الوقت.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قاموا بعد ذلک بتوظیف هذه العیدیة فی کل عام من خلال الإنفاق والإطعام وإعداد الحلوی التی یتم تحضیرها غالباً فی لیلة العید.</w:t>
      </w:r>
    </w:p>
    <w:p>
      <w:pPr>
        <w:pStyle w:val="BookText"/>
      </w:pPr>
      <w:r>
        <w:rPr>
          <w:rFonts w:ascii="IRNazanin" w:hAnsi="IRNazanin" w:eastAsia="IRNazanin" w:cs="IRNazanin"/>
          <w:lang w:bidi="fa-IR"/>
          <w:color w:val="111111"/>
          <w:sz w:val="28"/>
          <w:szCs w:val="28"/>
          <w:rtl/>
        </w:rPr>
        <w:t xml:space="preserve">کما إن المستفاد من فعل نبی الله عیسی علیه السلام هو أنه أراد أن یضع فی المجتمع نهجاً تربویاً یسیر من خلاله بنو إسرائیل علی التواصل والتواد والتراحم فیما بینهم عند عودة العید فی کل عام. وبالطبع هذا لا یکون إلا من خلال العیدیة.</w:t>
      </w:r>
    </w:p>
    <w:p>
      <w:pPr>
        <w:pStyle w:val="BookText"/>
      </w:pPr>
      <w:r>
        <w:rPr>
          <w:rFonts w:ascii="IRNazanin" w:hAnsi="IRNazanin" w:eastAsia="IRNazanin" w:cs="IRNazanin"/>
          <w:lang w:bidi="fa-IR"/>
          <w:color w:val="111111"/>
          <w:sz w:val="28"/>
          <w:szCs w:val="28"/>
          <w:rtl/>
        </w:rPr>
        <w:t xml:space="preserve">وهذا هو الذی حث علیه أئمة أهل البیت علیهم السلام فی معرض بیانهم لمعنی العید، أی: إنهم ومن خلال القرآن الکریم قد وظفوا هذه المناسبات توظیفاً روحیاً واجتماعیاً بما یتناسب مع معنی عودة العید بالفرح والسرور.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6079_44258"/>
    <w:bookmarkEnd w:id="6"/>
    <w:p>
      <w:pPr>
        <w:pStyle w:val="Heading2"/>
      </w:pPr>
      <w:bookmarkStart w:id="54" w:name="_Toc9"/>
      <w:r>
        <w:t>المبحث الثانی: العید والعیدیة فی بعض الأدیان السماویة</w:t>
      </w:r>
      <w:bookmarkEnd w:id="54"/>
    </w:p>
    <w:p>
      <w:pPr>
        <w:pStyle w:val="Heading3"/>
      </w:pPr>
      <w:bookmarkStart w:id="55" w:name="_Toc10"/>
      <w:r>
        <w:t>اشارة</w:t>
      </w:r>
      <w:bookmarkEnd w:id="55"/>
    </w:p>
    <w:p>
      <w:pPr>
        <w:pStyle w:val="BookText"/>
      </w:pPr>
      <w:r>
        <w:rPr>
          <w:rFonts w:ascii="IRNazanin" w:hAnsi="IRNazanin" w:eastAsia="IRNazanin" w:cs="IRNazanin"/>
          <w:lang w:bidi="fa-IR"/>
          <w:color w:val="111111"/>
          <w:sz w:val="28"/>
          <w:szCs w:val="28"/>
          <w:rtl/>
        </w:rPr>
        <w:t xml:space="preserve">للعیدیّة تاریخٌ عریق فی ثقافة الأمم والشعوب ارتبطت ارتباطاً وثیقاً بالدیانات، ولاسیما السماویة منها لأنها تشکل عنواناً لتبادل الفرح والبهجة والمفخرة فی مواسم حددتها شرائع هذه الأمم فکانت أعیاداً لها.</w:t>
      </w:r>
    </w:p>
    <w:p>
      <w:pPr>
        <w:pStyle w:val="Heading3"/>
      </w:pPr>
      <w:bookmarkStart w:id="56" w:name="_Toc11"/>
      <w:r>
        <w:t>المسألة الأولی: العیدیة فی الأعیاد الیهودیة</w:t>
      </w:r>
      <w:bookmarkEnd w:id="56"/>
    </w:p>
    <w:p>
      <w:pPr>
        <w:pStyle w:val="Heading4"/>
      </w:pPr>
      <w:bookmarkStart w:id="57" w:name="_Toc12"/>
      <w:r>
        <w:t>اشارة</w:t>
      </w:r>
      <w:bookmarkEnd w:id="57"/>
    </w:p>
    <w:p>
      <w:pPr>
        <w:pStyle w:val="BookText"/>
      </w:pPr>
      <w:r>
        <w:rPr>
          <w:rFonts w:ascii="IRNazanin" w:hAnsi="IRNazanin" w:eastAsia="IRNazanin" w:cs="IRNazanin"/>
          <w:lang w:bidi="fa-IR"/>
          <w:color w:val="111111"/>
          <w:sz w:val="28"/>
          <w:szCs w:val="28"/>
          <w:rtl/>
        </w:rPr>
        <w:t xml:space="preserve">«فالدیانة الیهودیة مثلاً کثرت فیها الأعیاد کثرة بالغة، فمنها ما یتصل بالأحداث التاریخیة، ومنها ما یتصل بمواسم الزراعة والحصاد، ومنها ما یتصل بالهلال أو التوبة والتکفیر عن الذنوب، وقد وردت أکثر هذه الأعیاد فی الإصحاح الثالث والعشرین من سفر اللاویین، ومن أهمها: عید الفصح، عید الهلال الجدید، عید السبت، عید المضلات»</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6079_44259"/>
    <w:bookmarkEnd w:id="7"/>
    <w:p>
      <w:pPr>
        <w:pStyle w:val="BookText"/>
      </w:pPr>
      <w:r>
        <w:rPr>
          <w:rFonts w:ascii="IRNazanin" w:hAnsi="IRNazanin" w:eastAsia="IRNazanin" w:cs="IRNazanin"/>
          <w:lang w:bidi="fa-IR"/>
          <w:color w:val="111111"/>
          <w:sz w:val="28"/>
          <w:szCs w:val="28"/>
          <w:rtl/>
        </w:rPr>
        <w:t xml:space="preserve">وحیث إن العیدیة تکون ملازمة لحلول العید فقد أوردنا ذکر هذه الأعیاد بشکل منفرد کی نتمکن من بیان نوع العیدیة التی تقدّم فی هذه الأعیاد.</w:t>
      </w:r>
    </w:p>
    <w:p>
      <w:pPr>
        <w:pStyle w:val="Heading4"/>
      </w:pPr>
      <w:bookmarkStart w:id="58" w:name="_Toc13"/>
      <w:r>
        <w:t>أولاً. عید الفصح</w:t>
      </w:r>
      <w:bookmarkEnd w:id="58"/>
    </w:p>
    <w:p>
      <w:pPr>
        <w:pStyle w:val="BookText"/>
      </w:pPr>
      <w:r>
        <w:rPr>
          <w:rFonts w:ascii="IRNazanin" w:hAnsi="IRNazanin" w:eastAsia="IRNazanin" w:cs="IRNazanin"/>
          <w:lang w:bidi="fa-IR"/>
          <w:color w:val="111111"/>
          <w:sz w:val="28"/>
          <w:szCs w:val="28"/>
          <w:rtl/>
        </w:rPr>
        <w:t xml:space="preserve">«ویسمی أیضاً عید الفطیر وقد اتخذه الیهود فی یوم الذکری لخروج بنی إسرائیل من مصر ومن العبودیة التی کانوا یخضعون لها؛ وسبب تسمیته ب - (الفطیر) هو لاعتقاد الیهود أن الله قد جاءهم بأمر الخروج سریعاً ولم یعطهم الوقت کی یختمر خبزهم فأکلوا خبزهم فی هذا الیوم وهو فطیر، ویستغرق هذا العید ثلاثة أسابیع من شهر (نیسان/ابریل) ویکون طعام الیهود فیه، أی «العیدیة» خبزاً غیر مختمر ویبدأ الإطعام من الیوم الرابع عشر مساءً إلی الیوم الحادی والعشرین مساءً.</w:t>
      </w:r>
    </w:p>
    <w:p>
      <w:pPr>
        <w:pStyle w:val="BookText"/>
      </w:pPr>
      <w:r>
        <w:rPr>
          <w:rFonts w:ascii="IRNazanin" w:hAnsi="IRNazanin" w:eastAsia="IRNazanin" w:cs="IRNazanin"/>
          <w:lang w:bidi="fa-IR"/>
          <w:color w:val="111111"/>
          <w:sz w:val="28"/>
          <w:szCs w:val="28"/>
          <w:rtl/>
        </w:rPr>
        <w:t xml:space="preserve">کما إن الیوم الأول من هذا الأسبوع یبدأ بحفل مقدس ویختم آخر یوم من هذا الأسبوع بحفل مقدس أیضاً وفی هذین الحفلین تتلی أدعیة وتتلی صلوات وتحرق القرابین»</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6079_44260"/>
    <w:bookmarkEnd w:id="8"/>
    <w:p>
      <w:pPr>
        <w:pStyle w:val="Heading4"/>
      </w:pPr>
      <w:bookmarkStart w:id="59" w:name="_Toc14"/>
      <w:r>
        <w:t>ثانیاً. عید الهلال الجدید</w:t>
      </w:r>
      <w:bookmarkEnd w:id="59"/>
    </w:p>
    <w:p>
      <w:pPr>
        <w:pStyle w:val="BookText"/>
      </w:pPr>
      <w:r>
        <w:rPr>
          <w:rFonts w:ascii="IRNazanin" w:hAnsi="IRNazanin" w:eastAsia="IRNazanin" w:cs="IRNazanin"/>
          <w:lang w:bidi="fa-IR"/>
          <w:color w:val="111111"/>
          <w:sz w:val="28"/>
          <w:szCs w:val="28"/>
          <w:rtl/>
        </w:rPr>
        <w:t xml:space="preserve">«ویسمی أیضاً ب - (عید النفیر) لأن الأبواق کانت تستعمل فی الإعلام بظهوره، وکان الناس یتبارون فی مراقبة الهلال ومحاولة السبق فی رؤیاه»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4"/>
      </w:pPr>
      <w:bookmarkStart w:id="60" w:name="_Toc15"/>
      <w:r>
        <w:t>ثالثاً. عید المضلات</w:t>
      </w:r>
      <w:bookmarkEnd w:id="60"/>
    </w:p>
    <w:p>
      <w:pPr>
        <w:pStyle w:val="BookText"/>
      </w:pPr>
      <w:r>
        <w:rPr>
          <w:rFonts w:ascii="IRNazanin" w:hAnsi="IRNazanin" w:eastAsia="IRNazanin" w:cs="IRNazanin"/>
          <w:lang w:bidi="fa-IR"/>
          <w:color w:val="111111"/>
          <w:sz w:val="28"/>
          <w:szCs w:val="28"/>
          <w:rtl/>
        </w:rPr>
        <w:t xml:space="preserve">«ویکون فی شهر أکتوبر (تشرین الأول) ویسمی أیضاً بعید الخیام ویستمر عشرة أیام ویکون الیومان الأخیران حافلین بالبهجة والبخور وغیرهما»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لتنال العیدیة فیه السهم الأوفی من الشهرة والانتشار فیما بین المتعایدین.</w:t>
      </w:r>
    </w:p>
    <w:p>
      <w:pPr>
        <w:pStyle w:val="Heading3"/>
      </w:pPr>
      <w:bookmarkStart w:id="61" w:name="_Toc16"/>
      <w:r>
        <w:t>المسألة الثانیة: العیدیة فی الأعیاد المسیحیة</w:t>
      </w:r>
      <w:bookmarkEnd w:id="61"/>
    </w:p>
    <w:p>
      <w:pPr>
        <w:pStyle w:val="Heading4"/>
      </w:pPr>
      <w:bookmarkStart w:id="62" w:name="_Toc17"/>
      <w:r>
        <w:t>اشارة</w:t>
      </w:r>
      <w:bookmarkEnd w:id="62"/>
    </w:p>
    <w:p>
      <w:pPr>
        <w:pStyle w:val="BookText"/>
      </w:pPr>
      <w:r>
        <w:rPr>
          <w:rFonts w:ascii="IRNazanin" w:hAnsi="IRNazanin" w:eastAsia="IRNazanin" w:cs="IRNazanin"/>
          <w:lang w:bidi="fa-IR"/>
          <w:color w:val="111111"/>
          <w:sz w:val="28"/>
          <w:szCs w:val="28"/>
          <w:rtl/>
        </w:rPr>
        <w:t xml:space="preserve">مثلما تعددت الأعیاد فی الدیانة الیهودیة کذلک الحال فی الدیانة المسیحیة، فمنها ما تعلق بالسید المسیح علیه السلام وهی تعرف بالأعیاد السیدیّة الکبری والصغری، ومنها ما تعلق بالسیدة العذراء علیها السلام، ومنها أعیادٌ خاصة بتکریس الکنائس، وأعیاد خاصة بالأنبیاء</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6079_44261"/>
    <w:bookmarkEnd w:id="9"/>
    <w:p>
      <w:pPr>
        <w:pStyle w:val="BookText"/>
      </w:pPr>
      <w:r>
        <w:rPr>
          <w:rFonts w:ascii="IRNazanin" w:hAnsi="IRNazanin" w:eastAsia="IRNazanin" w:cs="IRNazanin"/>
          <w:lang w:bidi="fa-IR"/>
          <w:color w:val="111111"/>
          <w:sz w:val="28"/>
          <w:szCs w:val="28"/>
          <w:rtl/>
        </w:rPr>
        <w:t xml:space="preserve">والشهداء السمائیین</w:t>
      </w:r>
      <w:r>
        <w:rPr>
          <w:rStyle w:val="FootnoteReference"/>
        </w:rPr>
        <w:footnoteReference w:id="10"/>
      </w:r>
      <w:r>
        <w:rPr>
          <w:rFonts w:ascii="IRNazanin" w:hAnsi="IRNazanin" w:eastAsia="IRNazanin" w:cs="IRNazanin"/>
          <w:lang w:bidi="fa-IR"/>
          <w:color w:val="111111"/>
          <w:sz w:val="28"/>
          <w:szCs w:val="28"/>
          <w:rtl/>
        </w:rPr>
        <w:t xml:space="preserve">وغیرها.</w:t>
      </w:r>
    </w:p>
    <w:p>
      <w:pPr>
        <w:pStyle w:val="BookText"/>
      </w:pPr>
      <w:r>
        <w:rPr>
          <w:rFonts w:ascii="IRNazanin" w:hAnsi="IRNazanin" w:eastAsia="IRNazanin" w:cs="IRNazanin"/>
          <w:lang w:bidi="fa-IR"/>
          <w:color w:val="111111"/>
          <w:sz w:val="28"/>
          <w:szCs w:val="28"/>
          <w:rtl/>
        </w:rPr>
        <w:t xml:space="preserve">إلا أن أشهرها ما تعلق بالسید المسیح علیه السلام وهی «عید البشارة، وعید المیلاد، وعید الغطاس، وعید الشعانین، وعید القیامة، وعید الصعود، وعید العنصرة».</w:t>
      </w:r>
    </w:p>
    <w:p>
      <w:pPr>
        <w:pStyle w:val="BookText"/>
      </w:pPr>
      <w:r>
        <w:rPr>
          <w:rFonts w:ascii="IRNazanin" w:hAnsi="IRNazanin" w:eastAsia="IRNazanin" w:cs="IRNazanin"/>
          <w:lang w:bidi="fa-IR"/>
          <w:color w:val="111111"/>
          <w:sz w:val="28"/>
          <w:szCs w:val="28"/>
          <w:rtl/>
        </w:rPr>
        <w:t xml:space="preserve">وتسمی هذه الأعیاد ب - (السیدیّة الکبری) ونذکر منها ما یلی:</w:t>
      </w:r>
    </w:p>
    <w:p>
      <w:pPr>
        <w:pStyle w:val="Heading4"/>
      </w:pPr>
      <w:bookmarkStart w:id="63" w:name="_Toc18"/>
      <w:r>
        <w:t>أولاً. عید میلاد السید المسیح علیه السلام</w:t>
      </w:r>
      <w:bookmarkEnd w:id="63"/>
    </w:p>
    <w:p>
      <w:pPr>
        <w:pStyle w:val="BookText"/>
      </w:pPr>
      <w:r>
        <w:rPr>
          <w:rFonts w:ascii="IRNazanin" w:hAnsi="IRNazanin" w:eastAsia="IRNazanin" w:cs="IRNazanin"/>
          <w:lang w:bidi="fa-IR"/>
          <w:color w:val="111111"/>
          <w:sz w:val="28"/>
          <w:szCs w:val="28"/>
          <w:rtl/>
        </w:rPr>
        <w:t xml:space="preserve">ویکون هذا العید فی الرابع والعشرین مِن کانون الأول، وقد تحدّث الإنجیل عن میلاد المسیح علیه السلام لکنه یخلو مما یشیر إلی تقالید وعادات الاحتفالات بأعیاد المیلاد.</w:t>
      </w:r>
    </w:p>
    <w:p>
      <w:pPr>
        <w:pStyle w:val="BookText"/>
      </w:pPr>
      <w:r>
        <w:rPr>
          <w:rFonts w:ascii="IRNazanin" w:hAnsi="IRNazanin" w:eastAsia="IRNazanin" w:cs="IRNazanin"/>
          <w:lang w:bidi="fa-IR"/>
          <w:color w:val="111111"/>
          <w:sz w:val="28"/>
          <w:szCs w:val="28"/>
          <w:rtl/>
        </w:rPr>
        <w:t xml:space="preserve">فطقوس الاحتفال تختلف من منطقة إلی أخری حسب تنوع الثقافات والحضارات، فقد تطورت هذه الطقوس علی مرّ العصور من طقوس دینیة إلی عادات اجتماعیة. وبهذا الاختلاف تختلف الهدایا والعیدیة أیضاً.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6079_44262"/>
    <w:bookmarkEnd w:id="10"/>
    <w:p>
      <w:pPr>
        <w:pStyle w:val="Heading4"/>
      </w:pPr>
      <w:bookmarkStart w:id="64" w:name="_Toc19"/>
      <w:r>
        <w:t>ثانیاً. عید الفصح أو أحد القیامة</w:t>
      </w:r>
      <w:bookmarkEnd w:id="64"/>
    </w:p>
    <w:p>
      <w:pPr>
        <w:pStyle w:val="BookText"/>
      </w:pPr>
      <w:r>
        <w:rPr>
          <w:rFonts w:ascii="IRNazanin" w:hAnsi="IRNazanin" w:eastAsia="IRNazanin" w:cs="IRNazanin"/>
          <w:lang w:bidi="fa-IR"/>
          <w:color w:val="111111"/>
          <w:sz w:val="28"/>
          <w:szCs w:val="28"/>
          <w:rtl/>
        </w:rPr>
        <w:t xml:space="preserve">وهو أحد الأعیاد المهمة فی الدیانة المسیحیة وقد نشأ هذا العید فی تقویم الکنیسة الشرقیة فی الرابع من أیلول والثامن من مایو وسببه هو قیام السید المسیح بالعشاء الأخیر مع تلامیذه قبل صلبه. ویحتفل المسیحیون بهذه المناسبة فی کل عام ویقدمون فیه الهدایا، أی العیدیة.</w:t>
      </w:r>
    </w:p>
    <w:p>
      <w:pPr>
        <w:pStyle w:val="Heading4"/>
      </w:pPr>
      <w:bookmarkStart w:id="65" w:name="_Toc20"/>
      <w:r>
        <w:t>ثالثاً. عید رأس السنة المیلادیة (الکریسماس)</w:t>
      </w:r>
      <w:bookmarkEnd w:id="65"/>
    </w:p>
    <w:p>
      <w:pPr>
        <w:pStyle w:val="BookText"/>
      </w:pPr>
      <w:r>
        <w:rPr>
          <w:rFonts w:ascii="IRNazanin" w:hAnsi="IRNazanin" w:eastAsia="IRNazanin" w:cs="IRNazanin"/>
          <w:lang w:bidi="fa-IR"/>
          <w:color w:val="111111"/>
          <w:sz w:val="28"/>
          <w:szCs w:val="28"/>
          <w:rtl/>
        </w:rPr>
        <w:t xml:space="preserve">وهو من الأعیاد المشهورة فی مختلف البلاد حیث یحتفل فیه کثیر من الناس علی مختلف ثقافاتهم، وقد عُرِف هذا العید بکثرة «العیدیة» وتوزیع الهدایا ولاسیما الهدایا التی تقدّم للأطفال، حیث توضع لهم أسفل شجرة عید المیلاد التی یتم تزیّنها بوقت مسبق.</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6079_44263"/>
    <w:bookmarkEnd w:id="11"/>
    <w:p>
      <w:pPr>
        <w:pStyle w:val="Heading2"/>
      </w:pPr>
      <w:bookmarkStart w:id="66" w:name="_Toc21"/>
      <w:r>
        <w:t>المبحث الثالث: العیدیة فی بعض الأدیان غیر السماویة</w:t>
      </w:r>
      <w:bookmarkEnd w:id="66"/>
    </w:p>
    <w:p>
      <w:pPr>
        <w:pStyle w:val="Heading3"/>
      </w:pPr>
      <w:bookmarkStart w:id="67" w:name="_Toc22"/>
      <w:r>
        <w:t>اشارة</w:t>
      </w:r>
      <w:bookmarkEnd w:id="67"/>
    </w:p>
    <w:p>
      <w:pPr>
        <w:pStyle w:val="BookText"/>
      </w:pPr>
      <w:r>
        <w:rPr>
          <w:rFonts w:ascii="IRNazanin" w:hAnsi="IRNazanin" w:eastAsia="IRNazanin" w:cs="IRNazanin"/>
          <w:lang w:bidi="fa-IR"/>
          <w:color w:val="111111"/>
          <w:sz w:val="28"/>
          <w:szCs w:val="28"/>
          <w:rtl/>
        </w:rPr>
        <w:t xml:space="preserve">مثلما أخذت ثقافة العیدیة حیزها من الدیانات السماویة، أی التی أخذت تشریعاتها من السماء بواسطة الأنبیاء والرسل (علیهم السلام)، کذلک الحال بالنسبة للدیانات غیر السماویة أی التی أخذت تشریعاتها الحیاتیة من أشخاص لم یکن لهم ارتباط بشریعة السماء، کالدیانة البوذیة، والهندوسیة. فإن ثقافة العید والعیدیة قد أخذت حیزها من فکر هذه الأدیان أیضا؛ مما یدل علی أن هذه الثقافة منتشرة فی جمیع بقاع الأرض وأنها اکتسبت بالإضافة إلی صفتها الدینیة صفة التماثل فی المصداق وهو الاحتفال بیوم من أیام السنة ارتبط بحدث مقدس وشعیرة دینیة مهما اختلفت أیدیولوجیة هذه الدیانات.</w:t>
      </w:r>
    </w:p>
    <w:p>
      <w:pPr>
        <w:pStyle w:val="BookText"/>
      </w:pPr>
      <w:r>
        <w:rPr>
          <w:rFonts w:ascii="IRNazanin" w:hAnsi="IRNazanin" w:eastAsia="IRNazanin" w:cs="IRNazanin"/>
          <w:lang w:bidi="fa-IR"/>
          <w:color w:val="111111"/>
          <w:sz w:val="28"/>
          <w:szCs w:val="28"/>
          <w:rtl/>
        </w:rPr>
        <w:t xml:space="preserve">وهی کالآتی: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6079_44264"/>
    <w:bookmarkEnd w:id="12"/>
    <w:p>
      <w:pPr>
        <w:pStyle w:val="Heading3"/>
      </w:pPr>
      <w:bookmarkStart w:id="68" w:name="_Toc23"/>
      <w:r>
        <w:t>المسألة الأولی: العیدیة فی الأعیاد البوذیة</w:t>
      </w:r>
      <w:bookmarkEnd w:id="68"/>
    </w:p>
    <w:p>
      <w:pPr>
        <w:pStyle w:val="BookText"/>
      </w:pPr>
      <w:r>
        <w:rPr>
          <w:rStyle w:val="FootnoteReference"/>
        </w:rPr>
        <w:footnoteReference w:id="11"/>
      </w:r>
      <w:r>
        <w:rPr>
          <w:rFonts w:ascii="IRNazanin" w:hAnsi="IRNazanin" w:eastAsia="IRNazanin" w:cs="IRNazanin"/>
          <w:lang w:bidi="fa-IR"/>
          <w:color w:val="111111"/>
          <w:sz w:val="28"/>
          <w:szCs w:val="28"/>
          <w:rtl/>
        </w:rPr>
        <w:t xml:space="preserve">
1 - عید نَقْرَ ترامی أو (دُرغا بوجا) أو (دُسِهرا): وقد أتخذ هذا العید لتسبیح الآلهة (دُرغا)، والاحتفال بانتصار الخیر علی الشر.</w:t>
      </w:r>
    </w:p>
    <w:p>
      <w:pPr>
        <w:pStyle w:val="BookText"/>
      </w:pPr>
      <w:r>
        <w:rPr>
          <w:rFonts w:ascii="IRNazanin" w:hAnsi="IRNazanin" w:eastAsia="IRNazanin" w:cs="IRNazanin"/>
          <w:lang w:bidi="fa-IR"/>
          <w:color w:val="111111"/>
          <w:sz w:val="28"/>
          <w:szCs w:val="28"/>
          <w:rtl/>
        </w:rPr>
        <w:t xml:space="preserve">2 - عید یوم کاثینا: وهو نهایة الاعتکاف خلال الفصل الممطر، عندما یحصل الرهبان علی أثواب جدیدة وتکون هی عیدیة العید.</w:t>
      </w:r>
    </w:p>
    <w:p>
      <w:pPr>
        <w:pStyle w:val="BookText"/>
      </w:pPr>
      <w:r>
        <w:rPr>
          <w:rFonts w:ascii="IRNazanin" w:hAnsi="IRNazanin" w:eastAsia="IRNazanin" w:cs="IRNazanin"/>
          <w:lang w:bidi="fa-IR"/>
          <w:color w:val="111111"/>
          <w:sz w:val="28"/>
          <w:szCs w:val="28"/>
          <w:rtl/>
        </w:rPr>
        <w:t xml:space="preserve">3 - عید وِساک: یحتفل البوذیون التقلیدیون بولادة (غاوتما بوذا) وتنوُّرِهِ ووفاته. وفی هذه الأعیاد تکون الفاکهة والزهور أفضل ما یقدّم کعیدیة.</w:t>
      </w:r>
    </w:p>
    <w:p>
      <w:pPr>
        <w:pStyle w:val="Heading3"/>
      </w:pPr>
      <w:bookmarkStart w:id="69" w:name="_Toc24"/>
      <w:r>
        <w:t>المسألة الثانیة: العیدیة فی الأعیاد الهندوسیة</w:t>
      </w:r>
      <w:bookmarkEnd w:id="69"/>
    </w:p>
    <w:p>
      <w:pPr>
        <w:pStyle w:val="BookText"/>
      </w:pPr>
      <w:r>
        <w:rPr>
          <w:rStyle w:val="FootnoteReference"/>
        </w:rPr>
        <w:footnoteReference w:id="12"/>
      </w:r>
      <w:r>
        <w:rPr>
          <w:rFonts w:ascii="IRNazanin" w:hAnsi="IRNazanin" w:eastAsia="IRNazanin" w:cs="IRNazanin"/>
          <w:lang w:bidi="fa-IR"/>
          <w:color w:val="111111"/>
          <w:sz w:val="28"/>
          <w:szCs w:val="28"/>
          <w:rtl/>
        </w:rPr>
        <w:t xml:space="preserve">
1 - عید هولی: وهو من الأعیاد التی تکون فی فصل الربیع، فهو عید ربیعی فی الهند؛ تتخلّله مواکب وألعاب ومشاعل. وفی هذا العید، یرشّ الهنود بعضهم بعضاً بالماء الملوّن کعیدیة ممیزة لهذا العید فلیس لها نظیر فی الأعیاد المختلفة.</w:t>
      </w:r>
    </w:p>
    <w:p>
      <w:pPr>
        <w:pStyle w:val="BookText"/>
      </w:pPr>
      <w:r>
        <w:rPr>
          <w:rFonts w:ascii="IRNazanin" w:hAnsi="IRNazanin" w:eastAsia="IRNazanin" w:cs="IRNazanin"/>
          <w:lang w:bidi="fa-IR"/>
          <w:color w:val="111111"/>
          <w:sz w:val="28"/>
          <w:szCs w:val="28"/>
          <w:rtl/>
        </w:rPr>
        <w:t xml:space="preserve">2 - عید رکشا بندام: وفی هذا العید تربط الأختُ خیطاناً حمراء وزرقاء حول معصم أخیها، لحمایته من الأذی؛ ویقدّم لها أخوها هدیّة بالمقابل فتکون هذه الهدیة هی عیدیة هذا العید مما یعزز الروابط الأسریة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6079_44265"/>
    <w:bookmarkEnd w:id="13"/>
    <w:p>
      <w:pPr>
        <w:pStyle w:val="BookText"/>
      </w:pPr>
      <w:r>
        <w:rPr>
          <w:rFonts w:ascii="IRNazanin" w:hAnsi="IRNazanin" w:eastAsia="IRNazanin" w:cs="IRNazanin"/>
          <w:lang w:bidi="fa-IR"/>
          <w:color w:val="111111"/>
          <w:sz w:val="28"/>
          <w:szCs w:val="28"/>
          <w:rtl/>
        </w:rPr>
        <w:t xml:space="preserve">حسب مفهوم هذا الدین.</w:t>
      </w:r>
    </w:p>
    <w:p>
      <w:pPr>
        <w:pStyle w:val="BookText"/>
      </w:pPr>
      <w:r>
        <w:rPr>
          <w:rFonts w:ascii="IRNazanin" w:hAnsi="IRNazanin" w:eastAsia="IRNazanin" w:cs="IRNazanin"/>
          <w:lang w:bidi="fa-IR"/>
          <w:color w:val="111111"/>
          <w:sz w:val="28"/>
          <w:szCs w:val="28"/>
          <w:rtl/>
        </w:rPr>
        <w:t xml:space="preserve">3 - عید جانا مشتامی: وفیه یحتفِل الهندوس بعید میلاد (إلههم) (کَرِشنا)؛ فیرسمون الطفل (کرشنا) ویتغنُّون بحیاته ویرقصون. أما عیدیة هذا العید فهی الحلویات التی یتم تبادلها بین المتعایدین.</w:t>
      </w:r>
    </w:p>
    <w:p>
      <w:pPr>
        <w:pStyle w:val="Heading3"/>
      </w:pPr>
      <w:bookmarkStart w:id="70" w:name="_Toc25"/>
      <w:r>
        <w:t>المسألة الثالثة: العیدیة فی الأعیاد السیکیة (السیخیة)</w:t>
      </w:r>
      <w:bookmarkEnd w:id="70"/>
    </w:p>
    <w:p>
      <w:pPr>
        <w:pStyle w:val="BookText"/>
      </w:pPr>
      <w:r>
        <w:rPr>
          <w:rStyle w:val="FootnoteReference"/>
        </w:rPr>
        <w:footnoteReference w:id="13"/>
      </w:r>
      <w:r>
        <w:rPr>
          <w:rFonts w:ascii="IRNazanin" w:hAnsi="IRNazanin" w:eastAsia="IRNazanin" w:cs="IRNazanin"/>
          <w:lang w:bidi="fa-IR"/>
          <w:color w:val="111111"/>
          <w:sz w:val="28"/>
          <w:szCs w:val="28"/>
          <w:rtl/>
        </w:rPr>
        <w:t xml:space="preserve">
1 - عید میلاد (الغورو ناناک): وفیه یحتفل السِّیخ بعید میلاد مؤسّس دیانتهم، فیذهبون إلی مکان عِبادته یرتّلون فیه، ویستمِعون إلی التعالیم الدینیة والمواعِظ المستمدّة من تاریخ حیاته.</w:t>
      </w:r>
    </w:p>
    <w:p>
      <w:pPr>
        <w:pStyle w:val="BookText"/>
      </w:pPr>
      <w:r>
        <w:rPr>
          <w:rFonts w:ascii="IRNazanin" w:hAnsi="IRNazanin" w:eastAsia="IRNazanin" w:cs="IRNazanin"/>
          <w:lang w:bidi="fa-IR"/>
          <w:color w:val="111111"/>
          <w:sz w:val="28"/>
          <w:szCs w:val="28"/>
          <w:rtl/>
        </w:rPr>
        <w:t xml:space="preserve">2 - عید (بیساخی) أو (فَیساخی): تُحیَا فیه ذکری إعطاء (الغورو غوبند سنغ) السیخَ ال - (ک)، أی: (التعالیم) الأربعة، التی تشکّل هویّة السیخ الدینیة، منذ السنة 1699. ویبدو أن البخور والزهور تحتل السمة الأبرز کعیدیة فی هذا العید.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6079_44266"/>
    <w:bookmarkEnd w:id="14"/>
    <w:p>
      <w:pPr>
        <w:pStyle w:val="Heading2"/>
      </w:pPr>
      <w:bookmarkStart w:id="71" w:name="_Toc26"/>
      <w:r>
        <w:t>المبحث الرابع: الأعیاد القومیة</w:t>
      </w:r>
      <w:bookmarkEnd w:id="71"/>
    </w:p>
    <w:p>
      <w:pPr>
        <w:pStyle w:val="Heading3"/>
      </w:pPr>
      <w:bookmarkStart w:id="72" w:name="_Toc27"/>
      <w:r>
        <w:t>اشارة</w:t>
      </w:r>
      <w:bookmarkEnd w:id="72"/>
    </w:p>
    <w:p>
      <w:pPr>
        <w:pStyle w:val="BookText"/>
      </w:pPr>
      <w:r>
        <w:rPr>
          <w:rFonts w:ascii="IRNazanin" w:hAnsi="IRNazanin" w:eastAsia="IRNazanin" w:cs="IRNazanin"/>
          <w:lang w:bidi="fa-IR"/>
          <w:color w:val="111111"/>
          <w:sz w:val="28"/>
          <w:szCs w:val="28"/>
          <w:rtl/>
        </w:rPr>
        <w:t xml:space="preserve">وهی الأعیاد التی اتخذتها بعض الأقوام المنتشرة علی بقاع الأرض کالقومیة الفارسیة والکردیة والآشوریة والشرکسیة والصینیة وغیرها، وهی تُعبر عن اعتزاز وتمسک هذه الأقوام بأرضها ورموزها الوطنیة.</w:t>
      </w:r>
    </w:p>
    <w:p>
      <w:pPr>
        <w:pStyle w:val="BookText"/>
      </w:pPr>
      <w:r>
        <w:rPr>
          <w:rFonts w:ascii="IRNazanin" w:hAnsi="IRNazanin" w:eastAsia="IRNazanin" w:cs="IRNazanin"/>
          <w:lang w:bidi="fa-IR"/>
          <w:color w:val="111111"/>
          <w:sz w:val="28"/>
          <w:szCs w:val="28"/>
          <w:rtl/>
        </w:rPr>
        <w:t xml:space="preserve">وقد تعددت الأعیاد القومیة فی الوقت الحاضر بکثرة؛ بسب تقارب الثقافات الإنسانیة وسعیها لتکریم وتمجید شخصیات ألقت بظلالها علی قومها وأممها، ناهیک عن تکریم بعض رموز الحیاة والإبداع کالأم والمعلم والطالب والعامل والشجرة وغیرها. ومن هنا أحببنا أن نذکر بعض هذه الأعیاد علی سبیل التعریف والتثقیف.</w:t>
      </w:r>
    </w:p>
    <w:p>
      <w:pPr>
        <w:pStyle w:val="Heading3"/>
      </w:pPr>
      <w:bookmarkStart w:id="73" w:name="_Toc28"/>
      <w:r>
        <w:t>المسألة الأولی: عید النوروز</w:t>
      </w:r>
      <w:bookmarkEnd w:id="73"/>
    </w:p>
    <w:p>
      <w:pPr>
        <w:pStyle w:val="Heading4"/>
      </w:pPr>
      <w:bookmarkStart w:id="74" w:name="_Toc29"/>
      <w:r>
        <w:t>اشارة</w:t>
      </w:r>
      <w:bookmarkEnd w:id="74"/>
    </w:p>
    <w:p>
      <w:pPr>
        <w:pStyle w:val="BookText"/>
      </w:pPr>
      <w:r>
        <w:rPr>
          <w:rFonts w:ascii="IRNazanin" w:hAnsi="IRNazanin" w:eastAsia="IRNazanin" w:cs="IRNazanin"/>
          <w:lang w:bidi="fa-IR"/>
          <w:color w:val="111111"/>
          <w:sz w:val="28"/>
          <w:szCs w:val="28"/>
          <w:rtl/>
        </w:rPr>
        <w:t xml:space="preserve">اشتهر هذا العید عند بعض الأقوام کالفارسیة والکردیة، وبعض الأقوام التی توطنت آسیا الوسطی کبعض جمهوریات الإتحاد السوفیتی. إلا أن الإیرانیین قد اهتموا به کثیرا فهو العید القومی الذی وصل إلیهم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6079_44267"/>
    <w:bookmarkEnd w:id="15"/>
    <w:p>
      <w:pPr>
        <w:pStyle w:val="BookText"/>
      </w:pPr>
      <w:r>
        <w:rPr>
          <w:rFonts w:ascii="IRNazanin" w:hAnsi="IRNazanin" w:eastAsia="IRNazanin" w:cs="IRNazanin"/>
          <w:lang w:bidi="fa-IR"/>
          <w:color w:val="111111"/>
          <w:sz w:val="28"/>
          <w:szCs w:val="28"/>
          <w:rtl/>
        </w:rPr>
        <w:t xml:space="preserve">منذ عصور ما قبل الإسلام، ویبدأ من أول یوم من فصل الربیع (20 مارس)، ویعبر الشعب الإیرانی عن احتفائه بعیده القومی من خلال مجموعة من العادات والطقوس التی عرفت المد والجزر بحسب الظروف التاریخیة والسیاسیة، وقد شارکت شعوب آسیا الوسطی الشعب الإیرانی هذا العید، مع احتفاظها بقدر کبیر من التمیز فی تفاصیل احتفالها بأیام النوروز.</w:t>
      </w:r>
    </w:p>
    <w:p>
      <w:pPr>
        <w:pStyle w:val="Heading4"/>
      </w:pPr>
      <w:bookmarkStart w:id="75" w:name="_Toc30"/>
      <w:r>
        <w:t>أولاً: احتفال الإیرانیین والأکراد والأفغان وغیرهم بالأرض والطبیعة</w:t>
      </w:r>
      <w:bookmarkEnd w:id="75"/>
    </w:p>
    <w:p>
      <w:pPr>
        <w:pStyle w:val="BookText"/>
      </w:pPr>
      <w:r>
        <w:rPr>
          <w:rFonts w:ascii="IRNazanin" w:hAnsi="IRNazanin" w:eastAsia="IRNazanin" w:cs="IRNazanin"/>
          <w:lang w:bidi="fa-IR"/>
          <w:color w:val="111111"/>
          <w:sz w:val="28"/>
          <w:szCs w:val="28"/>
          <w:rtl/>
        </w:rPr>
        <w:t xml:space="preserve">یری أبناء القومیة الفارسیة أنفسهم متجذرین فی أرضهم مؤمنین بها وعاشقین لها ما دفعهم إلی مشارکتها أفراحها وأحزانها وانفعالاتها علی مدار العام، وعبّر عن هذه المشارکة بإبداع مجموعة من الأعیاد منذ آلاف السنین، أشبه ما تکون بالاحتفالات والأعراس، لاسیما عند الإیرانیین فنجد مثلا عید (مهرکان) الذی کانوا یحتفلون به فی بدایة الخریف، وعید «سده» لفصل الشتاء، أما (تیرکان) فهو اسم عید فصل الصیف.</w:t>
      </w:r>
    </w:p>
    <w:p>
      <w:pPr>
        <w:pStyle w:val="BookText"/>
      </w:pPr>
      <w:r>
        <w:rPr>
          <w:rFonts w:ascii="IRNazanin" w:hAnsi="IRNazanin" w:eastAsia="IRNazanin" w:cs="IRNazanin"/>
          <w:lang w:bidi="fa-IR"/>
          <w:color w:val="111111"/>
          <w:sz w:val="28"/>
          <w:szCs w:val="28"/>
          <w:rtl/>
        </w:rPr>
        <w:t xml:space="preserve">وبعد دخول الإسلام إلی إیران، بالتدریج تُرکت کل الأعیاد الفارسیة، إلا عیدا واحدا هو عید «النوروز» عید بدایة السنة الإیرانیة، السنة الشمسیة الجدیدة وعید فصل الربیع، ویصادف أول یوم منه 20 من مارس، - آذار - وکلمة (نوروز) تعنی فی اللغة الفارسیة: الیوم الجدید.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6079_44268"/>
    <w:bookmarkEnd w:id="16"/>
    <w:p>
      <w:pPr>
        <w:pStyle w:val="Heading4"/>
      </w:pPr>
      <w:bookmarkStart w:id="76" w:name="_Toc31"/>
      <w:r>
        <w:t>ثانیاً: النوروز فی التاریخ القدیم</w:t>
      </w:r>
      <w:bookmarkEnd w:id="76"/>
    </w:p>
    <w:p>
      <w:pPr>
        <w:pStyle w:val="BookText"/>
      </w:pPr>
      <w:r>
        <w:rPr>
          <w:rFonts w:ascii="IRNazanin" w:hAnsi="IRNazanin" w:eastAsia="IRNazanin" w:cs="IRNazanin"/>
          <w:lang w:bidi="fa-IR"/>
          <w:color w:val="111111"/>
          <w:sz w:val="28"/>
          <w:szCs w:val="28"/>
          <w:rtl/>
        </w:rPr>
        <w:t xml:space="preserve">اکتسب النوروز أهمیة خاصة فی الثقافة والمعتقدات الإیرانیة منذ أقدم العصور، ففی القدیم تروی الأساطیر أن الآلهة التی کانت مختبئة فی فصل الشتاء تحت الأرض تخرج فی أول یوم الربیع إلی النور لتمنح الأرض البهاء والجمال، ولقد کان الإیرانیون یقسمون العام إلی فصلین اثنین فصل البرودة وفصل الحرارة، وجعلوا (مهرکان) - الذی عُرّب ب -: (المهرجان) - عیدا فی بدایة الخریف، و (النوروز) عیدا لانطلاقة فصل الربیع، وفی هذا الصدد نقل الفردوسی شاعر الحماسة القومیة الإیرانیة روایات أسطوریة منظومة، وذکر أبو ریحان البیرونی فی کتابه (التفهیم لأوائل صناعة التنجیم) أن الإیرانیین قبل الإسلام یحتفلون فی الأیام الخمسة الأولی من عید النوروز بشکل عمومی ومشترک بین الملوک والرعیة، إذ تُقضی فی ذلک حاجات الناس وتقدم لهم العطایا والهدایا، أما الیوم السادس فقد سموه بنوروز الخاصة إذ یختلی فیه الملک بندمائه للهو والطرب والشراب وتمتد فترة الاحتفالات بالنوروز إلی شهر کامل.</w:t>
      </w:r>
    </w:p>
    <w:p>
      <w:pPr>
        <w:pStyle w:val="BookText"/>
      </w:pPr>
      <w:r>
        <w:rPr>
          <w:rFonts w:ascii="IRNazanin" w:hAnsi="IRNazanin" w:eastAsia="IRNazanin" w:cs="IRNazanin"/>
          <w:lang w:bidi="fa-IR"/>
          <w:color w:val="111111"/>
          <w:sz w:val="28"/>
          <w:szCs w:val="28"/>
          <w:rtl/>
        </w:rPr>
        <w:t xml:space="preserve">وفی عصر الساسانیین أی آخر امبراطوریة فارسیة، کانت تتخلل احتفالات النوروز طقوس ملوکیة وشعبیة مختلفة، منها أن الإمبراطور کان یلبس فی صباح ذلک الیوم لباسا فاخرا ویجلس وحیدا فی بلاطه ثم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6079_44269"/>
    <w:bookmarkEnd w:id="17"/>
    <w:p>
      <w:pPr>
        <w:pStyle w:val="BookText"/>
      </w:pPr>
      <w:r>
        <w:rPr>
          <w:rFonts w:ascii="IRNazanin" w:hAnsi="IRNazanin" w:eastAsia="IRNazanin" w:cs="IRNazanin"/>
          <w:lang w:bidi="fa-IR"/>
          <w:color w:val="111111"/>
          <w:sz w:val="28"/>
          <w:szCs w:val="28"/>
          <w:rtl/>
        </w:rPr>
        <w:t xml:space="preserve">یدخلون علیه شخصا یتفاءلون به خیرا، ثم یحضر رجال الدین الزرتشتیین لقراءة الأدعیة والصلوات وبعد ذلک یقدمون للإمبراطور کأس شراب ویضعون بالقرب منه قَدَراً من المال تبرکا وتفاؤلا، فتنطلق الاحتفالات وتعزف مختلف الألحان، أما عامة الناس فیتراشقون بالماء فیما بینهم، ویتهادون السکر، وفی المساء یشعلون النیران معبرین بذلک عن فرحتهم.</w:t>
      </w:r>
    </w:p>
    <w:p>
      <w:pPr>
        <w:pStyle w:val="Heading4"/>
      </w:pPr>
      <w:bookmarkStart w:id="77" w:name="_Toc32"/>
      <w:r>
        <w:t>ثالثاً: النوروز فی العصر الإسلامی</w:t>
      </w:r>
      <w:bookmarkEnd w:id="77"/>
    </w:p>
    <w:p>
      <w:pPr>
        <w:pStyle w:val="BookText"/>
      </w:pPr>
      <w:r>
        <w:rPr>
          <w:rFonts w:ascii="IRNazanin" w:hAnsi="IRNazanin" w:eastAsia="IRNazanin" w:cs="IRNazanin"/>
          <w:lang w:bidi="fa-IR"/>
          <w:color w:val="111111"/>
          <w:sz w:val="28"/>
          <w:szCs w:val="28"/>
          <w:rtl/>
        </w:rPr>
        <w:t xml:space="preserve">فی بدایة الفتح الإسلامی لإیران لم یطرأ تغییر مهم علی تقالید وعادات رأس السنة الإیرانیة، إلا فیما یتعلق بمساهمة الخلفاء والأمراء الذین لم یشارکوا فی مراسم السنة الإیرانیة الجدیدة، بینما کان الحجاج ابن یوسف الثقفی هو أول من أحیا تقالید ملوک الفرس بتشجیع الإیرانیین علی تقدیم هدایا النوروز للأمراء والخلفاء.</w:t>
      </w:r>
    </w:p>
    <w:p>
      <w:pPr>
        <w:pStyle w:val="BookText"/>
      </w:pPr>
      <w:r>
        <w:rPr>
          <w:rFonts w:ascii="IRNazanin" w:hAnsi="IRNazanin" w:eastAsia="IRNazanin" w:cs="IRNazanin"/>
          <w:lang w:bidi="fa-IR"/>
          <w:color w:val="111111"/>
          <w:sz w:val="28"/>
          <w:szCs w:val="28"/>
          <w:rtl/>
        </w:rPr>
        <w:t xml:space="preserve">وبعد مجیء الخلافة العباسیة ووصول شخصیات إیرانیة إلی مواقع الحکم، خاصة فی عهد الطاهریین والصفاریین استرجع عید النوروز رونقه وهویته الفارسیة.</w:t>
      </w:r>
    </w:p>
    <w:p>
      <w:pPr>
        <w:pStyle w:val="BookText"/>
      </w:pPr>
      <w:r>
        <w:rPr>
          <w:rFonts w:ascii="IRNazanin" w:hAnsi="IRNazanin" w:eastAsia="IRNazanin" w:cs="IRNazanin"/>
          <w:lang w:bidi="fa-IR"/>
          <w:color w:val="111111"/>
          <w:sz w:val="28"/>
          <w:szCs w:val="28"/>
          <w:rtl/>
        </w:rPr>
        <w:t xml:space="preserve">أما فی عصرنا الحاضر فقد وجدت الحکومة الإیرانیة نفسها أمام عبئ تاریخی واجتماعی وثقافی معقد ومتشابک، فی کیفیة التعامل مع مجموع</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المعطیات الثقافیة والاجتماعیة والدینیة العامیة والموروثة منذ مئات السنین.</w:t>
      </w:r>
    </w:p>
    <w:p>
      <w:pPr>
        <w:pStyle w:val="BookText"/>
      </w:pPr>
      <w:r>
        <w:rPr>
          <w:rFonts w:ascii="IRNazanin" w:hAnsi="IRNazanin" w:eastAsia="IRNazanin" w:cs="IRNazanin"/>
          <w:lang w:bidi="fa-IR"/>
          <w:color w:val="111111"/>
          <w:sz w:val="28"/>
          <w:szCs w:val="28"/>
          <w:rtl/>
        </w:rPr>
        <w:t xml:space="preserve">فی هذا الإطار بالذات یمکن فهم عید النوروز الإیرانی وما یستنبطنه من اعتقادات وعادات ورغبات جعلت الحکومة الإیرانیة تعدّ أربعة أیام (من 21 إلی 24 مارس) عطلة رسمیة خاصة لعید النوروز، کما جعلت یوم 2 من أبریل الذی یوافق 13 من فروردین الإیرانی عطلة رسمیة بمناسبة یوم الطبیعة، الذی یعبر عنه المواطن الإیرانی بیوم النحس.</w:t>
      </w:r>
    </w:p>
    <w:p>
      <w:pPr>
        <w:pStyle w:val="BookText"/>
      </w:pPr>
      <w:r>
        <w:rPr>
          <w:rFonts w:ascii="IRNazanin" w:hAnsi="IRNazanin" w:eastAsia="IRNazanin" w:cs="IRNazanin"/>
          <w:lang w:bidi="fa-IR"/>
          <w:color w:val="111111"/>
          <w:sz w:val="28"/>
          <w:szCs w:val="28"/>
          <w:rtl/>
        </w:rPr>
        <w:t xml:space="preserve">وفی هذا الیوم یخرج تقریبا کل أفراد الشعب الإیرانی إلی الحدائق والمنتزهات هروبا من البیوت واحتفاءً بالربیع، ویرمون بالشتائل المخضرة التی اقتنوها للعید اعتقادا منهم بأنها أخذت معها النحس الذی عمر البیت.</w:t>
      </w:r>
    </w:p>
    <w:p>
      <w:pPr>
        <w:pStyle w:val="BookText"/>
      </w:pPr>
      <w:r>
        <w:rPr>
          <w:rFonts w:ascii="IRNazanin" w:hAnsi="IRNazanin" w:eastAsia="IRNazanin" w:cs="IRNazanin"/>
          <w:lang w:bidi="fa-IR"/>
          <w:color w:val="111111"/>
          <w:sz w:val="28"/>
          <w:szCs w:val="28"/>
          <w:rtl/>
        </w:rPr>
        <w:t xml:space="preserve">ومن معتقداتهم أیضا ما یسمی عندهم ب -: (جهار شنبه سوری) ویعنون به آخر یوم أربعاء من السنة المنقضیة، ویخلد الإیرانیون هذا الیوم بإشعال النیران والقفز علیها، وکذلک اللعب بالمفرقعات مع تردید بعض العبارات الخاصة.</w:t>
      </w:r>
    </w:p>
    <w:p>
      <w:pPr>
        <w:pStyle w:val="BookText"/>
      </w:pPr>
      <w:r>
        <w:rPr>
          <w:rFonts w:ascii="IRNazanin" w:hAnsi="IRNazanin" w:eastAsia="IRNazanin" w:cs="IRNazanin"/>
          <w:lang w:bidi="fa-IR"/>
          <w:color w:val="111111"/>
          <w:sz w:val="28"/>
          <w:szCs w:val="28"/>
          <w:rtl/>
        </w:rPr>
        <w:t xml:space="preserve">یبدأ النوروز، وبتعبیر أدق تبدأ أعیاد رأس السنة الإیرانیة، عند أول ثانیة من ثوانی یوم 1 فروردین الإیرانی أی 20 آذار المیلادی، فی هذه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اللحظة یتوجه الإیرانی المسلم إلی القبلة لصلاة رکعتین ثم یقرأ هذا الدعاء:</w:t>
      </w:r>
    </w:p>
    <w:p>
      <w:pPr>
        <w:pStyle w:val="BookText"/>
      </w:pPr>
      <w:r>
        <w:rPr>
          <w:rFonts w:ascii="IRNazanin" w:hAnsi="IRNazanin" w:eastAsia="IRNazanin" w:cs="IRNazanin"/>
          <w:lang w:bidi="fa-IR"/>
          <w:color w:val="111111"/>
          <w:sz w:val="28"/>
          <w:szCs w:val="28"/>
          <w:rtl/>
        </w:rPr>
        <w:t xml:space="preserve">(یا مقلب القلوب والأبصار یا مدبر اللیل والنهار یا محول الحول والأحوال حول حالنا إلی أحسن حال).</w:t>
      </w:r>
    </w:p>
    <w:p>
      <w:pPr>
        <w:pStyle w:val="BookText"/>
      </w:pPr>
      <w:r>
        <w:rPr>
          <w:rFonts w:ascii="IRNazanin" w:hAnsi="IRNazanin" w:eastAsia="IRNazanin" w:cs="IRNazanin"/>
          <w:lang w:bidi="fa-IR"/>
          <w:color w:val="111111"/>
          <w:sz w:val="28"/>
          <w:szCs w:val="28"/>
          <w:rtl/>
        </w:rPr>
        <w:t xml:space="preserve">بعد هذا یبارکون لبعضهم البعض العام الجدید، فیجلسون حول سفرة تضم سبعة ألوان من الطعام تبتدأ أسماؤها بحرف السین وهی کالآتی:</w:t>
      </w:r>
    </w:p>
    <w:p>
      <w:pPr>
        <w:pStyle w:val="BookText"/>
      </w:pPr>
      <w:r>
        <w:rPr>
          <w:rFonts w:ascii="IRNazanin" w:hAnsi="IRNazanin" w:eastAsia="IRNazanin" w:cs="IRNazanin"/>
          <w:lang w:bidi="fa-IR"/>
          <w:color w:val="111111"/>
          <w:sz w:val="28"/>
          <w:szCs w:val="28"/>
          <w:rtl/>
        </w:rPr>
        <w:t xml:space="preserve">(سبزة، سیب، سرکه، سمنو، سیند، سیر، سماق، سنجد، سنبل) ویضعون معها المصحف الکریم والساعة وشتائل مخضرة.</w:t>
      </w:r>
    </w:p>
    <w:p>
      <w:pPr>
        <w:pStyle w:val="BookText"/>
      </w:pPr>
      <w:r>
        <w:rPr>
          <w:rFonts w:ascii="IRNazanin" w:hAnsi="IRNazanin" w:eastAsia="IRNazanin" w:cs="IRNazanin"/>
          <w:lang w:bidi="fa-IR"/>
          <w:color w:val="111111"/>
          <w:sz w:val="28"/>
          <w:szCs w:val="28"/>
          <w:rtl/>
        </w:rPr>
        <w:t xml:space="preserve">کما یزینون بیوتهم بصهاریج مائیة صغیرة فیها أسماک ملونة، ومختلفة الأحجام، وفی أیام عید النوروز یلبس کل أفراد الأسرة لباسا جدیدا.</w:t>
      </w:r>
    </w:p>
    <w:p>
      <w:pPr>
        <w:pStyle w:val="BookText"/>
      </w:pPr>
      <w:r>
        <w:rPr>
          <w:rFonts w:ascii="IRNazanin" w:hAnsi="IRNazanin" w:eastAsia="IRNazanin" w:cs="IRNazanin"/>
          <w:lang w:bidi="fa-IR"/>
          <w:color w:val="111111"/>
          <w:sz w:val="28"/>
          <w:szCs w:val="28"/>
          <w:rtl/>
        </w:rPr>
        <w:t xml:space="preserve">کما یفضل بعضهم السفر داخل إیران أو خارجها، ویتبادلون التهانی من خلال التزوار بالورود والحلویات فتکون هذه الأشیاء هی عیدیة العید.</w:t>
      </w:r>
    </w:p>
    <w:p>
      <w:pPr>
        <w:pStyle w:val="BookText"/>
      </w:pPr>
      <w:r>
        <w:rPr>
          <w:rFonts w:ascii="IRNazanin" w:hAnsi="IRNazanin" w:eastAsia="IRNazanin" w:cs="IRNazanin"/>
          <w:lang w:bidi="fa-IR"/>
          <w:color w:val="111111"/>
          <w:sz w:val="28"/>
          <w:szCs w:val="28"/>
          <w:rtl/>
        </w:rPr>
        <w:t xml:space="preserve">ولعل هذا الیوم من أبرز صفاته لدی المسلم هو «إدخال السرور علی قلب المؤمن» ضمن الضوابط الشرعیة.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6079_44272"/>
    <w:bookmarkEnd w:id="18"/>
    <w:p>
      <w:pPr>
        <w:pStyle w:val="Heading3"/>
      </w:pPr>
      <w:bookmarkStart w:id="78" w:name="_Toc33"/>
      <w:r>
        <w:t>المسألة الثانیة: الأعیاد الصینیة</w:t>
      </w:r>
      <w:bookmarkEnd w:id="78"/>
    </w:p>
    <w:p>
      <w:pPr>
        <w:pStyle w:val="BookText"/>
      </w:pPr>
      <w:r>
        <w:rPr>
          <w:rStyle w:val="FootnoteReference"/>
        </w:rPr>
        <w:footnoteReference w:id="14"/>
      </w:r>
      <w:r>
        <w:rPr>
          <w:rFonts w:ascii="IRNazanin" w:hAnsi="IRNazanin" w:eastAsia="IRNazanin" w:cs="IRNazanin"/>
          <w:lang w:bidi="fa-IR"/>
          <w:color w:val="111111"/>
          <w:sz w:val="28"/>
          <w:szCs w:val="28"/>
          <w:rtl/>
        </w:rPr>
        <w:t xml:space="preserve">
1 - عید یوان دان: یحتفل الصینیون فی عید رأس السنة الخاص بهم، بإطلاق الألعاب الناریة، وبرقصة الأسد.</w:t>
      </w:r>
    </w:p>
    <w:p>
      <w:pPr>
        <w:pStyle w:val="BookText"/>
      </w:pPr>
      <w:r>
        <w:rPr>
          <w:rFonts w:ascii="IRNazanin" w:hAnsi="IRNazanin" w:eastAsia="IRNazanin" w:cs="IRNazanin"/>
          <w:lang w:bidi="fa-IR"/>
          <w:color w:val="111111"/>
          <w:sz w:val="28"/>
          <w:szCs w:val="28"/>
          <w:rtl/>
        </w:rPr>
        <w:t xml:space="preserve">2 - عید دنغ جی: ویسمی عید المصباح ویذکر الصینیون فیه بأن الأیام أوشکت أن تطول.</w:t>
      </w:r>
    </w:p>
    <w:p>
      <w:pPr>
        <w:pStyle w:val="BookText"/>
      </w:pPr>
      <w:r>
        <w:rPr>
          <w:rFonts w:ascii="IRNazanin" w:hAnsi="IRNazanin" w:eastAsia="IRNazanin" w:cs="IRNazanin"/>
          <w:lang w:bidi="fa-IR"/>
          <w:color w:val="111111"/>
          <w:sz w:val="28"/>
          <w:szCs w:val="28"/>
          <w:rtl/>
        </w:rPr>
        <w:t xml:space="preserve">3 - عید الربیع: ویکون فی کل سنة، قبیل انتهاء الشتاء القارس وحلول الربیع الممتع، وقد اعتاد الصینیون أن یحتفلوا بعیدهم السعید الأول سنویا عید الربیع، سابقا کان عید الربیع یسمی عید رأس السنة الجدیدة. وهذا العید یحل فی الیوم الأول من الشهر الأول القمری حسب التقویم القمری الصینی.</w:t>
      </w:r>
    </w:p>
    <w:p>
      <w:pPr>
        <w:pStyle w:val="BookText"/>
      </w:pPr>
      <w:r>
        <w:rPr>
          <w:rFonts w:ascii="IRNazanin" w:hAnsi="IRNazanin" w:eastAsia="IRNazanin" w:cs="IRNazanin"/>
          <w:lang w:bidi="fa-IR"/>
          <w:color w:val="111111"/>
          <w:sz w:val="28"/>
          <w:szCs w:val="28"/>
          <w:rtl/>
        </w:rPr>
        <w:t xml:space="preserve">4 - عید الفوانیس (یوان شیاو): یقع فی لیلة الخامس عشر من الشهر القمری الأول. وتشعل الفوانیس الملونة فی هذه اللیلة ویؤکل فی ضوءها حلوی تسمی (یوان شیاو)، فتکون هی العیدیة.</w:t>
      </w:r>
    </w:p>
    <w:p>
      <w:pPr>
        <w:pStyle w:val="BookText"/>
      </w:pPr>
      <w:r>
        <w:rPr>
          <w:rFonts w:ascii="IRNazanin" w:hAnsi="IRNazanin" w:eastAsia="IRNazanin" w:cs="IRNazanin"/>
          <w:lang w:bidi="fa-IR"/>
          <w:color w:val="111111"/>
          <w:sz w:val="28"/>
          <w:szCs w:val="28"/>
          <w:rtl/>
        </w:rPr>
        <w:t xml:space="preserve">5 - عید الصفاء والنقاء (تشینغ مینغ): یحتفل بعید (تشینغ مینغ) - عید (الصفاء والنقاء) أو (عید الموتی) - فی أواخر الأسبوع الأول أو أوائل الأسبوع الثانی من شهر إبریل، وهو عید قدیم. ویکون أکل الطعام باردا کعیدیة متمیزة.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عید الخمسة المزدوجة: ویقع فی الخامس من الشهر القمری الخامس، ویرتبط هذا العید بذکری الشاعر الوطنی تشیوی یوان وهو من رجال مملکة تشو من حقبة الممالک المتحاربة (475 ه -- 221 م).</w:t>
      </w:r>
    </w:p>
    <w:p>
      <w:pPr>
        <w:pStyle w:val="BookText"/>
      </w:pPr>
      <w:r>
        <w:rPr>
          <w:rFonts w:ascii="IRNazanin" w:hAnsi="IRNazanin" w:eastAsia="IRNazanin" w:cs="IRNazanin"/>
          <w:lang w:bidi="fa-IR"/>
          <w:color w:val="111111"/>
          <w:sz w:val="28"/>
          <w:szCs w:val="28"/>
          <w:rtl/>
        </w:rPr>
        <w:t xml:space="preserve">7 - عید منتصف الخریف (تشونغ تشیو): یسمی أیضا (عید البدر)، ویقع فی الیوم الخامس عشر من الشهر القمری الثامن الذی یصادف أواسط فصل الخریف، ومنه استمد العید اسمه.</w:t>
      </w:r>
    </w:p>
    <w:p>
      <w:pPr>
        <w:pStyle w:val="BookText"/>
      </w:pPr>
      <w:r>
        <w:rPr>
          <w:rFonts w:ascii="IRNazanin" w:hAnsi="IRNazanin" w:eastAsia="IRNazanin" w:cs="IRNazanin"/>
          <w:lang w:bidi="fa-IR"/>
          <w:color w:val="111111"/>
          <w:sz w:val="28"/>
          <w:szCs w:val="28"/>
          <w:rtl/>
        </w:rPr>
        <w:t xml:space="preserve">8 - مهرجان ندام: مهرجان ندام عید تقلیدی یقام بین یولین وأغسطس من کل سنة، ویشترک فیه أبناء القومیة المنغولیة فی منطقة منغولیا الداخلیة الذاتیة الحکم ومقاطعتی قانسو وتشینغهای ومنطقة شینجیانغ الویغوبیة الذاتیة الحکم.</w:t>
      </w:r>
    </w:p>
    <w:p>
      <w:pPr>
        <w:pStyle w:val="BookText"/>
      </w:pPr>
      <w:r>
        <w:rPr>
          <w:rFonts w:ascii="IRNazanin" w:hAnsi="IRNazanin" w:eastAsia="IRNazanin" w:cs="IRNazanin"/>
          <w:lang w:bidi="fa-IR"/>
          <w:color w:val="111111"/>
          <w:sz w:val="28"/>
          <w:szCs w:val="28"/>
          <w:rtl/>
        </w:rPr>
        <w:t xml:space="preserve">9 - عید الثلاثة المزدوجة: وهو من أعیاد قومیة تشوانغ، فی منطقة قوانغشی الذاتیة الحکم.</w:t>
      </w:r>
    </w:p>
    <w:p>
      <w:pPr>
        <w:pStyle w:val="BookText"/>
      </w:pPr>
      <w:r>
        <w:rPr>
          <w:rFonts w:ascii="IRNazanin" w:hAnsi="IRNazanin" w:eastAsia="IRNazanin" w:cs="IRNazanin"/>
          <w:lang w:bidi="fa-IR"/>
          <w:color w:val="111111"/>
          <w:sz w:val="28"/>
          <w:szCs w:val="28"/>
          <w:rtl/>
        </w:rPr>
        <w:t xml:space="preserve">10 - عید رش الماء: هو عید رأس السنة لقومیة دای فی مقاطعة یوننان، ویحل بعد حوالی عشرة أیام من عید تشینغ مینغ.</w:t>
      </w:r>
    </w:p>
    <w:p>
      <w:pPr>
        <w:pStyle w:val="BookText"/>
      </w:pPr>
      <w:r>
        <w:rPr>
          <w:rFonts w:ascii="IRNazanin" w:hAnsi="IRNazanin" w:eastAsia="IRNazanin" w:cs="IRNazanin"/>
          <w:lang w:bidi="fa-IR"/>
          <w:color w:val="111111"/>
          <w:sz w:val="28"/>
          <w:szCs w:val="28"/>
          <w:rtl/>
        </w:rPr>
        <w:t xml:space="preserve">11 - رأس السنة التبتیة: عید أساسی للقومیة التبتیة. یتهیأ له قبل یومین من حلوله فینشر بعضهم طحین الحنطة علی جدران المطبخ أو ینقطون عوارض البیوت بمساحیق بیضاء رمزا لوفرة الحبوب فی دورهم.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عید المشاعل: وهو من أعیاد قومیة یی.. یستمر ثلاثة أیام تبدأ فی الرابع والعشرین من الشهر القمری السادس.</w:t>
      </w:r>
    </w:p>
    <w:p>
      <w:pPr>
        <w:pStyle w:val="BookText"/>
      </w:pPr>
      <w:r>
        <w:rPr>
          <w:rFonts w:ascii="IRNazanin" w:hAnsi="IRNazanin" w:eastAsia="IRNazanin" w:cs="IRNazanin"/>
          <w:lang w:bidi="fa-IR"/>
          <w:color w:val="111111"/>
          <w:sz w:val="28"/>
          <w:szCs w:val="28"/>
          <w:rtl/>
        </w:rPr>
        <w:t xml:space="preserve">13 - عید دانو: یحل فی التاسع والعشرین من الشهر القمری الخامس، وهو من أعیاد قومیة یاو، ویسمی کذلک عید رأس السنة، وإن کان موعده غیر ثابت تماما لأنه یتبع التقالید المحلیة وأحوال الحصاد.</w:t>
      </w:r>
    </w:p>
    <w:p>
      <w:pPr>
        <w:pStyle w:val="BookText"/>
      </w:pPr>
      <w:r>
        <w:rPr>
          <w:rFonts w:ascii="IRNazanin" w:hAnsi="IRNazanin" w:eastAsia="IRNazanin" w:cs="IRNazanin"/>
          <w:lang w:bidi="fa-IR"/>
          <w:color w:val="111111"/>
          <w:sz w:val="28"/>
          <w:szCs w:val="28"/>
          <w:rtl/>
        </w:rPr>
        <w:t xml:space="preserve">14 - عید رأس السنة لقومیة میاو وعید الخریف: علی عادة أبناء قومیة میاو الذین یقطنون فی منطقة دامیاو الجبلیة التابعة لمنطقة قوانتشو الذاتیة الحکم لقومیة تشوانغ وجنوب شرقی مقاطعة قویتشو أن یحتفلوا فی الفترة ما بین الشهر التاسع والعاشر والحادی عشر القمری بعیدهم التقلیدی - عید رأس السنة الذی تختلف مدته باختلاف المناطق.</w:t>
      </w:r>
    </w:p>
    <w:p>
      <w:pPr>
        <w:pStyle w:val="BookText"/>
      </w:pPr>
      <w:r>
        <w:rPr>
          <w:rFonts w:ascii="IRNazanin" w:hAnsi="IRNazanin" w:eastAsia="IRNazanin" w:cs="IRNazanin"/>
          <w:lang w:bidi="fa-IR"/>
          <w:color w:val="111111"/>
          <w:sz w:val="28"/>
          <w:szCs w:val="28"/>
          <w:rtl/>
        </w:rPr>
        <w:t xml:space="preserve">15 - عید الألعاب الناریة: یعدّ عید الألعاب الناریة عیدا تقلیدیا یحتفل به أبناء قومیة دونغ سنویا. ویختلف موعد العید حسب اختلاف المناطق. ففی بعض المناطق یحتفل به فی الشهر القمری الأول أو الثانی، وفی بعض المناطق الأخری یحتفل به فی الشهر القمری العاشر.</w:t>
      </w:r>
    </w:p>
    <w:p>
      <w:pPr>
        <w:pStyle w:val="BookText"/>
      </w:pPr>
      <w:r>
        <w:rPr>
          <w:rFonts w:ascii="IRNazanin" w:hAnsi="IRNazanin" w:eastAsia="IRNazanin" w:cs="IRNazanin"/>
          <w:lang w:bidi="fa-IR"/>
          <w:color w:val="111111"/>
          <w:sz w:val="28"/>
          <w:szCs w:val="28"/>
          <w:rtl/>
        </w:rPr>
        <w:t xml:space="preserve">16 - عید دوان: عید دوان - عید رأس السنة - من أهم الأعیاد لأبناء قومیة شوی.</w:t>
      </w:r>
    </w:p>
    <w:p>
      <w:pPr>
        <w:pStyle w:val="BookText"/>
      </w:pPr>
      <w:r>
        <w:rPr>
          <w:rFonts w:ascii="IRNazanin" w:hAnsi="IRNazanin" w:eastAsia="IRNazanin" w:cs="IRNazanin"/>
          <w:lang w:bidi="fa-IR"/>
          <w:color w:val="111111"/>
          <w:sz w:val="28"/>
          <w:szCs w:val="28"/>
          <w:rtl/>
        </w:rPr>
        <w:t xml:space="preserve">أما العیدیة فی هذه الأعیاد فهی تبادل الهدایا وباقات الزهور والحلویات.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6079_44275"/>
    <w:bookmarkEnd w:id="19"/>
    <w:p>
      <w:pPr>
        <w:pStyle w:val="Heading3"/>
      </w:pPr>
      <w:bookmarkStart w:id="79" w:name="_Toc34"/>
      <w:r>
        <w:t>المسألة الثالثة: الأعیاد الآشوریة</w:t>
      </w:r>
      <w:bookmarkEnd w:id="79"/>
    </w:p>
    <w:p>
      <w:pPr>
        <w:pStyle w:val="BookText"/>
      </w:pPr>
      <w:r>
        <w:rPr>
          <w:rFonts w:ascii="IRNazanin" w:hAnsi="IRNazanin" w:eastAsia="IRNazanin" w:cs="IRNazanin"/>
          <w:lang w:bidi="fa-IR"/>
          <w:color w:val="111111"/>
          <w:sz w:val="28"/>
          <w:szCs w:val="28"/>
          <w:rtl/>
        </w:rPr>
        <w:t xml:space="preserve">من أهمها عید الأکیتو (السنة الآشوریة الجدیدة والمعروف قدیما ب - (الأکیتوا) ویبدأ الأشوریون (سریان کلدان) فی جمیع مناطق تواجدهم الاستعداد للاحتفال بهذا العید بین أحضان الطبیعة وبحسب الطقوس والتقالید الآشوریة القدیمة التی تعبر عن عبق الحضارة الآشوریة وأریج التراث السریانی وذلک جریاً علی عادات أجدادهم فی بلاد ما بین النهرین وسوریا.</w:t>
      </w:r>
    </w:p>
    <w:p>
      <w:pPr>
        <w:pStyle w:val="Heading3"/>
      </w:pPr>
      <w:bookmarkStart w:id="80" w:name="_Toc35"/>
      <w:r>
        <w:t>المسألة الرابعة: الأعیاد الشرکسیة</w:t>
      </w:r>
      <w:bookmarkEnd w:id="80"/>
    </w:p>
    <w:p>
      <w:pPr>
        <w:pStyle w:val="BookText"/>
      </w:pPr>
      <w:r>
        <w:rPr>
          <w:rFonts w:ascii="IRNazanin" w:hAnsi="IRNazanin" w:eastAsia="IRNazanin" w:cs="IRNazanin"/>
          <w:lang w:bidi="fa-IR"/>
          <w:color w:val="111111"/>
          <w:sz w:val="28"/>
          <w:szCs w:val="28"/>
          <w:rtl/>
        </w:rPr>
        <w:t xml:space="preserve">عید الخضر: وهو من أهم الأعیاد لدی الشراکسة، وهو یصادف فی السادس من شهر آیار من کل عام حیث یتم الاحتفال بهذه المناسبة التی تعنی لدیهم التقاء نبی الله إلیاس مع الخضر عند رأس النبع. وفی هذا الیوم یلونون البیض المسلوق للبرکة وإذا وضع معه تراب من عش نحل وعلّق فی مکان العمل. فإن هذا یجلب الحظ، وإذا وضع فی قطعة قماش صغیرة فلن تشعر بالفقر. والشعب الشرکسی هو من شعوب الاتحاد السوفیاتی ومن منطقة القفقاس. وتکون العیدیة فیه تبادل الزهور والحلوی.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6079_44276"/>
    <w:bookmarkEnd w:id="20"/>
    <w:p>
      <w:pPr>
        <w:pStyle w:val="Heading2"/>
      </w:pPr>
      <w:bookmarkStart w:id="81" w:name="_Toc36"/>
      <w:r>
        <w:t>المبحث الخامس: العیدیة فی الأعیاد الإسلامیة</w:t>
      </w:r>
      <w:bookmarkEnd w:id="81"/>
    </w:p>
    <w:p>
      <w:pPr>
        <w:pStyle w:val="Heading3"/>
      </w:pPr>
      <w:bookmarkStart w:id="82" w:name="_Toc37"/>
      <w:r>
        <w:t>اشارة</w:t>
      </w:r>
      <w:bookmarkEnd w:id="82"/>
    </w:p>
    <w:p>
      <w:pPr>
        <w:pStyle w:val="BookText"/>
      </w:pPr>
      <w:r>
        <w:rPr>
          <w:rFonts w:ascii="IRNazanin" w:hAnsi="IRNazanin" w:eastAsia="IRNazanin" w:cs="IRNazanin"/>
          <w:lang w:bidi="fa-IR"/>
          <w:color w:val="111111"/>
          <w:sz w:val="28"/>
          <w:szCs w:val="28"/>
          <w:rtl/>
        </w:rPr>
        <w:t xml:space="preserve">وأما العیدیّة فی الإسلام فلقد برزت فی أعیاد المسلمین کأهم سمة من سمات العید، بل تکاد تکون حلاوةٌ قدوم العید منحصرةً فی (العیدیّة).</w:t>
      </w:r>
    </w:p>
    <w:p>
      <w:pPr>
        <w:pStyle w:val="Heading3"/>
      </w:pPr>
      <w:bookmarkStart w:id="83" w:name="_Toc38"/>
      <w:r>
        <w:t>المسألة الأولی: عید الفطر</w:t>
      </w:r>
      <w:bookmarkEnd w:id="83"/>
    </w:p>
    <w:p>
      <w:pPr>
        <w:pStyle w:val="BookText"/>
      </w:pPr>
      <w:r>
        <w:rPr>
          <w:rFonts w:ascii="IRNazanin" w:hAnsi="IRNazanin" w:eastAsia="IRNazanin" w:cs="IRNazanin"/>
          <w:lang w:bidi="fa-IR"/>
          <w:color w:val="111111"/>
          <w:sz w:val="28"/>
          <w:szCs w:val="28"/>
          <w:rtl/>
        </w:rPr>
        <w:t xml:space="preserve">امتازت العیدیة فی عید الفطر بفرحة عارمة لأنه یحمل معه عبق رمضان وبرکته وأجوائه المفعمة بالطهر والعبادة والسرور. فیتم إعداد الحلوی والفاکهة وقطع النقود من قبل حلول العید بفترة یوم أو یومین أو أکثر وتکون العیدیة فیه غالباً النقود وأعظمها عیدیة الوالدین، فهما أکثر من یجود فی إنفاق العیدیة علی الأبناء وبالأخص الأطفال منهم لیغدوا یوم العید عندهم یوم غنیمة وتسوّق وشراء ما یحلو لهم.</w:t>
      </w:r>
    </w:p>
    <w:p>
      <w:pPr>
        <w:pStyle w:val="Heading3"/>
      </w:pPr>
      <w:bookmarkStart w:id="84" w:name="_Toc39"/>
      <w:r>
        <w:t>المسألة الثانیة: عید الأضحی</w:t>
      </w:r>
      <w:bookmarkEnd w:id="84"/>
    </w:p>
    <w:p>
      <w:pPr>
        <w:pStyle w:val="BookText"/>
      </w:pPr>
      <w:r>
        <w:rPr>
          <w:rFonts w:ascii="IRNazanin" w:hAnsi="IRNazanin" w:eastAsia="IRNazanin" w:cs="IRNazanin"/>
          <w:lang w:bidi="fa-IR"/>
          <w:color w:val="111111"/>
          <w:sz w:val="28"/>
          <w:szCs w:val="28"/>
          <w:rtl/>
        </w:rPr>
        <w:t xml:space="preserve">ویلی عید الفطر من حیث البهجة والسرور عید الأضحی الذی ینشر فرحه وسروره بالدرجة الأولی علی الحجاج الذین قدموا لتأدیة المناسک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تجللها الفرحة مع کونها شدیدة فی شروطها وحدودها وأحکامها وهو ما عبرت عنه الآیة المبارکة:(لَمْ تَکُونُوا بالِغِیهِ إِلاّ بِشِقِّ الْأَنْفُسِ).</w:t>
      </w:r>
    </w:p>
    <w:p>
      <w:pPr>
        <w:pStyle w:val="BookText"/>
      </w:pPr>
      <w:r>
        <w:rPr>
          <w:rFonts w:ascii="IRNazanin" w:hAnsi="IRNazanin" w:eastAsia="IRNazanin" w:cs="IRNazanin"/>
          <w:lang w:bidi="fa-IR"/>
          <w:color w:val="111111"/>
          <w:sz w:val="28"/>
          <w:szCs w:val="28"/>
          <w:rtl/>
        </w:rPr>
        <w:t xml:space="preserve">ولذلک تکون عیدیة الحجاج هی التوفیق والفوز بإنجاز هذه المناسک. ومنها تکون فرحة المسلمین عموماً لأنهم یرون إخوانهم قد أحیوا هذه الفریضة ونالوا الرحمة والمغفرة من الله تعالی، فهم یشارکونهم فی فرحتهم.</w:t>
      </w:r>
    </w:p>
    <w:p>
      <w:pPr>
        <w:pStyle w:val="BookText"/>
      </w:pPr>
      <w:r>
        <w:rPr>
          <w:rFonts w:ascii="IRNazanin" w:hAnsi="IRNazanin" w:eastAsia="IRNazanin" w:cs="IRNazanin"/>
          <w:lang w:bidi="fa-IR"/>
          <w:color w:val="111111"/>
          <w:sz w:val="28"/>
          <w:szCs w:val="28"/>
          <w:rtl/>
        </w:rPr>
        <w:t xml:space="preserve">وللعیدیة فی عید الأضحی معنی آخر: وهو إن المسلمین یتعایدون فیما بینهم لأنهم یرون عزّ الإسلام الذی أظهره هؤلاء الحجاج الذین تحملوا المشاق العظیمة وجاؤوا لإحیاء هذه الفریضة التی یهابها الناس وعلی مختلف أدیانهم فی هذه المواقف لأنهم موحدون علی اختلاف أعراقهم وألوانهم وألسنتهم ومستویاتهم وان عیدیتهم هی سقوط هذه الفروقات الاجتماعیة والعرقیّة فالکل هنا قد عاد الله علیهم بالخیر والرحمة والمغفرة والعزة لأنهم عملوا علی تشیید دینهم وتثبیت قیمه فی أنفسهم وفی عیون غیرهم من الناس، وهو ما أشارت إلیه الزهراء علیها السلام فی بیانها لفلسفة الأحکام حینما ألقت خطبتها الاحتجاجیة فی مسجد رسول الله صلی الله علیه وآله وسلم بعد وفاته فقالت علیها السلام:</w:t>
      </w:r>
    </w:p>
    <w:p>
      <w:pPr>
        <w:pStyle w:val="BookText"/>
      </w:pPr>
      <w:r>
        <w:rPr>
          <w:rFonts w:ascii="IRNazanin" w:hAnsi="IRNazanin" w:eastAsia="IRNazanin" w:cs="IRNazanin"/>
          <w:lang w:bidi="fa-IR"/>
          <w:color w:val="111111"/>
          <w:sz w:val="28"/>
          <w:szCs w:val="28"/>
          <w:rtl/>
        </w:rPr>
        <w:t xml:space="preserve">«والحج تشییداً للدین»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6079_44278"/>
    <w:bookmarkEnd w:id="21"/>
    <w:p>
      <w:pPr>
        <w:pStyle w:val="Heading3"/>
      </w:pPr>
      <w:bookmarkStart w:id="85" w:name="_Toc40"/>
      <w:r>
        <w:t>المسألة الثالثة: عید الغدیر</w:t>
      </w:r>
      <w:bookmarkEnd w:id="85"/>
    </w:p>
    <w:p>
      <w:pPr>
        <w:pStyle w:val="Heading4"/>
      </w:pPr>
      <w:bookmarkStart w:id="86" w:name="_Toc41"/>
      <w:r>
        <w:t>اشارة</w:t>
      </w:r>
      <w:bookmarkEnd w:id="86"/>
    </w:p>
    <w:p>
      <w:pPr>
        <w:pStyle w:val="BookText"/>
      </w:pPr>
      <w:r>
        <w:rPr>
          <w:rFonts w:ascii="IRNazanin" w:hAnsi="IRNazanin" w:eastAsia="IRNazanin" w:cs="IRNazanin"/>
          <w:lang w:bidi="fa-IR"/>
          <w:color w:val="111111"/>
          <w:sz w:val="28"/>
          <w:szCs w:val="28"/>
          <w:rtl/>
        </w:rPr>
        <w:t xml:space="preserve">أما عید یوم الغدیر فهو عید الله الأکبر ویوم السرور الأعظم ففیه نصب النبی صلی الله علیه وآله وسلم علیاً علیه السلام للخلافة بأمر الله تعالی وخصه من بین الناس بالولایة وفیه تمت نعمة الله علی المؤمنین وکمل الدین، ونال المؤمن رضا الله رب العالمین. قال تعالی:</w:t>
      </w:r>
    </w:p>
    <w:p>
      <w:pPr>
        <w:pStyle w:val="BookText"/>
      </w:pPr>
      <w:r>
        <w:rPr>
          <w:rFonts w:ascii="Amiri" w:hAnsi="Amiri" w:eastAsia="Amiri" w:cs="Amiri"/>
          <w:lang w:bidi="ar-SA"/>
          <w:color w:val="111111"/>
          <w:sz w:val="28"/>
          <w:szCs w:val="28"/>
          <w:rtl/>
        </w:rPr>
        <w:t xml:space="preserve">(الْیَوْمَ أَکْمَلْتُ لَکُمْ دِینَکُمْ وَ أَتْمَمْتُ عَلَیْکُمْ نِعْمَتِی وَ رَضِیتُ لَکُمُ الْإِسْلامَ دِیناً)1.</w:t>
      </w:r>
    </w:p>
    <w:p>
      <w:pPr>
        <w:pStyle w:val="BookText"/>
      </w:pPr>
      <w:r>
        <w:rPr>
          <w:rFonts w:ascii="IRNazanin" w:hAnsi="IRNazanin" w:eastAsia="IRNazanin" w:cs="IRNazanin"/>
          <w:lang w:bidi="fa-IR"/>
          <w:color w:val="111111"/>
          <w:sz w:val="28"/>
          <w:szCs w:val="28"/>
          <w:rtl/>
        </w:rPr>
        <w:t xml:space="preserve">وللعیدیة فیه شأن خاص دلّت علیها الأحادیث الشریفة الواردة عن العترة النبویة الطاهرة علیهم السلام، ولاسیما هذا الحدیث الذی رواهُ الشیخ الطوسی رحمه الله. عن محمد بن أبی نصیر، قال:</w:t>
      </w:r>
    </w:p>
    <w:p>
      <w:pPr>
        <w:pStyle w:val="BookText"/>
      </w:pPr>
      <w:r>
        <w:rPr>
          <w:rFonts w:ascii="IRNazanin" w:hAnsi="IRNazanin" w:eastAsia="IRNazanin" w:cs="IRNazanin"/>
          <w:lang w:bidi="fa-IR"/>
          <w:color w:val="111111"/>
          <w:sz w:val="28"/>
          <w:szCs w:val="28"/>
          <w:rtl/>
        </w:rPr>
        <w:t xml:space="preserve">دخلت علی علی الرضا علیه السلام والمجلس غاص بأهله فتذاکروا یوم الغدیر فأنکره بعض الناس!.</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الرضا علیه السلام:</w:t>
      </w:r>
    </w:p>
    <w:p>
      <w:pPr>
        <w:pStyle w:val="BookText"/>
      </w:pPr>
      <w:r>
        <w:rPr>
          <w:rFonts w:ascii="IRNazanin" w:hAnsi="IRNazanin" w:eastAsia="IRNazanin" w:cs="IRNazanin"/>
          <w:lang w:bidi="fa-IR"/>
          <w:color w:val="111111"/>
          <w:sz w:val="28"/>
          <w:szCs w:val="28"/>
          <w:rtl/>
        </w:rPr>
        <w:t xml:space="preserve">«حدثنی أبی، عن أبیه علیهما السلام قال: إنّ یوم الغدیر فی السماء أشهر منه فی الأرض. أن لله فی الفردوس الأعلی قصراً لبنة من فضة ولبنة من ذهب، فیه مائة ألف قبة من یاقوتة حمراء ومائة ألف خیمة من یاقوت أخضر، ترابه المسک والعنبر، فیه أربعة أنهار، نهر من خمر، ونهر من ماء ونهر من لبن، ونهر من عسل، وحوالیه أشجار جمیع الفواکه، علیه طیور أبدانها من لؤلؤ، وأجنحتها من یاقوت، تصوت بألوان الأصوات، إذا کان یوم الغدیر ورد إلی ذلک القصر أهل السموات یسبحون الله ویقدسونه ویهللونه، فتتطایر تلک الطیور فتقع فی ذلک الماء وتتمرغ علی ذلک المسک والعنبر، فإذا اجتمعت الملائکة طارت فتنفض ذلک علیهم وأنهم فی ذلک الیوم لیتهادون نثار فاطمة علیها السلام، فإذا کان آخر ذلک الیوم نودوا انصرفوا إلی مراتبکم فقد أمنتم من الخطأ والزلل إلی قابل فی مثل هذا الیوم تکرمة لمحمد صلی الله علیه وآله وسلم وعلی علیه السلام.</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یا بن أبی نصر أین ما کنت فأحضر یوم الغدیر عند أمیر المؤمنین علیه السلام فإن الله یغفر لکل مؤمن ومؤمنة ومسلم ومسلة ذنوب ستین سنة، ویعتق من النار ضعف ما اعتق فی شهر رمضان ولیلة القدر ولیلة الفطر، «والدرهم فیه بألف درهم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6079_44280"/>
    <w:bookmarkEnd w:id="22"/>
    <w:p>
      <w:pPr>
        <w:pStyle w:val="BookText"/>
      </w:pPr>
      <w:r>
        <w:rPr>
          <w:rFonts w:ascii="IRNazanin" w:hAnsi="IRNazanin" w:eastAsia="IRNazanin" w:cs="IRNazanin"/>
          <w:lang w:bidi="fa-IR"/>
          <w:color w:val="111111"/>
          <w:sz w:val="28"/>
          <w:szCs w:val="28"/>
          <w:rtl/>
        </w:rPr>
        <w:t xml:space="preserve">لإخوانک العارفین، فأفضل علی أخوانک فی هذا الیوم، وسرّ فیه کل مؤمن ومؤمنة». ثم قال: یا أهل الکوفة لقد أعطیتم خیراً کثیراً وإنکم لممن امتحن الله قلبه للإیمان، مستقلون مقهورون ممتحنون یصب علیکم البلاء صبا، ثم یکشفه کاشف الکرب العظیم، والله لو عرف الناس فضل هذا الیوم بحقیقته لصافحتهم الملائکة فی کل یوم عشر مرات، ولولا إنی أکره التطویل لذکرت من فضل هذا الیوم وما أعطی الله فیه مَنْ عرفه ما لا یحصی بعدد»</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والحدیث الشریف قد تضمن مسائل عدیدة منها ما یتعلق بفضل هذا العید ومنها ما یتعلق بالعیدیة التی حملت من الخصائص والامتیازات ما لم تتوفر فی غیره من الأعیاد.</w:t>
      </w:r>
    </w:p>
    <w:p>
      <w:pPr>
        <w:pStyle w:val="Heading4"/>
      </w:pPr>
      <w:bookmarkStart w:id="87" w:name="_Toc42"/>
      <w:r>
        <w:t>أولاً: ما هی عیدیة الغدیر عند أهل السماء وأهل الأرض</w:t>
      </w:r>
      <w:bookmarkEnd w:id="87"/>
    </w:p>
    <w:p>
      <w:pPr>
        <w:pStyle w:val="BookText"/>
      </w:pPr>
      <w:r>
        <w:rPr>
          <w:rFonts w:ascii="IRNazanin" w:hAnsi="IRNazanin" w:eastAsia="IRNazanin" w:cs="IRNazanin"/>
          <w:lang w:bidi="fa-IR"/>
          <w:color w:val="111111"/>
          <w:sz w:val="28"/>
          <w:szCs w:val="28"/>
          <w:rtl/>
        </w:rPr>
        <w:t xml:space="preserve">أشار الحدیث الشریف الوارد عن الإمام الرضا علیه السلام إلی أن عیدیة عید الغدیر عند أهل السماء لتختلف عن عیدیة أهل الأرض فأما أهل السماء فإنهم لیتعایدون فیما بینهم فی عید الغدیر بما یتناسب مع کیفیة عالم السماء، بمعنی لا یمکن أن تری عین الإنسان قصراً من یاقوتة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6079_44281"/>
    <w:bookmarkEnd w:id="23"/>
    <w:p>
      <w:pPr>
        <w:pStyle w:val="BookText"/>
      </w:pPr>
      <w:r>
        <w:rPr>
          <w:rFonts w:ascii="IRNazanin" w:hAnsi="IRNazanin" w:eastAsia="IRNazanin" w:cs="IRNazanin"/>
          <w:lang w:bidi="fa-IR"/>
          <w:color w:val="111111"/>
          <w:sz w:val="28"/>
          <w:szCs w:val="28"/>
          <w:rtl/>
        </w:rPr>
        <w:t xml:space="preserve">فی الحیاة الدنیا مهما طال عمرها، ولن تری عین الإنسان طیوراً علی الشکل الذی تحدثت به الروایة إلا أن التربیة النفسیة التی یربینا علیها الحدیث هو أن أهل السماء یحتفلون بهذه الطریقة لأنهم یعرفون قیمة هذا الیوم عند الله؛ بمعنی کلما أدرکنا قیمة وشأن هذا الیوم کلما انعکس ذلک علی طریقتنا فی إظهار الفرح والسرور وتکریم المؤمنین الذین لزموا ولایة أمیر المؤمنین علی علیه السلام. ولو شاء الله تعالی أن یکشف للمؤمنین عن أبصارهم لرأوا الملائکة تصافحهم وتعایدهم فی هذا الیوم وتشارکهم فرحتهم وسرورهم، وهی فی حقیقة الأمر لتفعل ذلک کما أشار الحدیث الشریف إلا إننا لا نری الملائکة علیهم السلام.</w:t>
      </w:r>
    </w:p>
    <w:p>
      <w:pPr>
        <w:pStyle w:val="BookText"/>
      </w:pPr>
      <w:r>
        <w:rPr>
          <w:rFonts w:ascii="IRNazanin" w:hAnsi="IRNazanin" w:eastAsia="IRNazanin" w:cs="IRNazanin"/>
          <w:lang w:bidi="fa-IR"/>
          <w:color w:val="111111"/>
          <w:sz w:val="28"/>
          <w:szCs w:val="28"/>
          <w:rtl/>
        </w:rPr>
        <w:t xml:space="preserve">إذن: المعرفة بهذا الیوم هی الباعث علی إظهار التکریم والإنفاق علی المؤمنین وإدخال السرور علیهم. أما ما هی العیدیة التی یتهادونها أهل السماء فی عید الغدیر؟ فهی: نثار فاطمة علیها السلام.</w:t>
      </w:r>
    </w:p>
    <w:p>
      <w:pPr>
        <w:pStyle w:val="Heading4"/>
      </w:pPr>
      <w:bookmarkStart w:id="88" w:name="_Toc43"/>
      <w:r>
        <w:t>ثانیاً: فما هو نثار فاطمة ؟!</w:t>
      </w:r>
      <w:bookmarkEnd w:id="88"/>
    </w:p>
    <w:p>
      <w:pPr>
        <w:pStyle w:val="BookText"/>
      </w:pPr>
      <w:r>
        <w:rPr>
          <w:rFonts w:ascii="IRNazanin" w:hAnsi="IRNazanin" w:eastAsia="IRNazanin" w:cs="IRNazanin"/>
          <w:lang w:bidi="fa-IR"/>
          <w:color w:val="111111"/>
          <w:sz w:val="28"/>
          <w:szCs w:val="28"/>
          <w:rtl/>
        </w:rPr>
        <w:t xml:space="preserve">معنی النثار لغةً هو: النثر، فنثرت الشیء نثراً، فانتثر، والاسم: النثار</w:t>
      </w:r>
      <w:r>
        <w:rPr>
          <w:rStyle w:val="FootnoteReference"/>
        </w:rPr>
        <w:footnoteReference w:id="17"/>
      </w:r>
      <w:r>
        <w:rPr>
          <w:rFonts w:ascii="IRNazanin" w:hAnsi="IRNazanin" w:eastAsia="IRNazanin" w:cs="IRNazanin"/>
          <w:lang w:bidi="fa-IR"/>
          <w:color w:val="111111"/>
          <w:sz w:val="28"/>
          <w:szCs w:val="28"/>
          <w:rtl/>
        </w:rPr>
        <w:t xml:space="preserve">، ویعد النثار من الظواهر الاجتماعیة التی تمارس فی مختلف المجتمعات کتعبیرٍ عن الفرحة والتکریم، فینثر الناثر فوق رأس الشخص</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یحتفل به مجموعة من الورود أو النقود أو الأرز وغیرها. ویکون النثار غالباً فی حالات الأعراس، وقدوم مولود جدید، والعودة من السفر، ورجوع الحجاج من بیت الله، وعند التخرج من الجامعة وهکذا.</w:t>
      </w:r>
    </w:p>
    <w:p>
      <w:pPr>
        <w:pStyle w:val="BookText"/>
      </w:pPr>
      <w:r>
        <w:rPr>
          <w:rFonts w:ascii="IRNazanin" w:hAnsi="IRNazanin" w:eastAsia="IRNazanin" w:cs="IRNazanin"/>
          <w:lang w:bidi="fa-IR"/>
          <w:color w:val="111111"/>
          <w:sz w:val="28"/>
          <w:szCs w:val="28"/>
          <w:rtl/>
        </w:rPr>
        <w:t xml:space="preserve">کما ویختلف النثار الذی ینثر فوق رأس من یحتفل به بما یتناسب مع وضع الناثر المادی والاجتماعی.</w:t>
      </w:r>
    </w:p>
    <w:p>
      <w:pPr>
        <w:pStyle w:val="BookText"/>
      </w:pPr>
      <w:r>
        <w:rPr>
          <w:rFonts w:ascii="IRNazanin" w:hAnsi="IRNazanin" w:eastAsia="IRNazanin" w:cs="IRNazanin"/>
          <w:lang w:bidi="fa-IR"/>
          <w:color w:val="111111"/>
          <w:sz w:val="28"/>
          <w:szCs w:val="28"/>
          <w:rtl/>
        </w:rPr>
        <w:t xml:space="preserve">ولذلک: حینما (زوج النبی الأعظم صلی الله علیه وآله وسلم فاطمة من علی علیهما السلام أتاه ناس من قریش فقالوا: إنک زوجت علیاً بمهر خسیس</w:t>
      </w:r>
      <w:r>
        <w:rPr>
          <w:rStyle w:val="FootnoteReference"/>
        </w:rPr>
        <w:footnoteReference w:id="18"/>
      </w:r>
      <w:r>
        <w:rPr>
          <w:rFonts w:ascii="IRNazanin" w:hAnsi="IRNazanin" w:eastAsia="IRNazanin" w:cs="IRNazanin"/>
          <w:lang w:bidi="fa-IR"/>
          <w:color w:val="111111"/>
          <w:sz w:val="28"/>
          <w:szCs w:val="28"/>
          <w:rtl/>
        </w:rPr>
        <w:t xml:space="preserve">؟ فقال لهم:</w:t>
      </w:r>
    </w:p>
    <w:p>
      <w:pPr>
        <w:pStyle w:val="BookText"/>
      </w:pPr>
      <w:r>
        <w:rPr>
          <w:rFonts w:ascii="IRNazanin" w:hAnsi="IRNazanin" w:eastAsia="IRNazanin" w:cs="IRNazanin"/>
          <w:lang w:bidi="fa-IR"/>
          <w:color w:val="111111"/>
          <w:sz w:val="28"/>
          <w:szCs w:val="28"/>
          <w:rtl/>
        </w:rPr>
        <w:t xml:space="preserve">«ما أنا زوجت علیاً ولکن الله عزوجل زوجه لیلة أسری بی عند سدرة المنتهی، أوحی الله إلی السدرة أن انثری فنثرت الدر والجوهر علی الحور العین فهنّ یتهادینه ویتفاخرون به ویقلن هذا من نثار فاطمة بنت محمد صلی الله علیه وآله وسلم»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أشارت بعض الروایات إلی إن شجرة طوبی هی أیضاً قد نثرت فی لیلة عرس فاطمة علی الحور العین کما ورد عنه صلی الله علیه وآله وسلم وهو یحدث مولاته أم أیمن عن نثار فاطمة فی السماء.</w:t>
      </w:r>
    </w:p>
    <w:p>
      <w:pPr>
        <w:pStyle w:val="BookText"/>
      </w:pPr>
      <w:r>
        <w:rPr>
          <w:rFonts w:ascii="IRNazanin" w:hAnsi="IRNazanin" w:eastAsia="IRNazanin" w:cs="IRNazanin"/>
          <w:lang w:bidi="fa-IR"/>
          <w:color w:val="111111"/>
          <w:sz w:val="28"/>
          <w:szCs w:val="28"/>
          <w:rtl/>
        </w:rPr>
        <w:t xml:space="preserve">فقال صلی الله علیه وآله وسلم:</w:t>
      </w:r>
    </w:p>
    <w:p>
      <w:pPr>
        <w:pStyle w:val="BookText"/>
      </w:pPr>
      <w:r>
        <w:rPr>
          <w:rFonts w:ascii="IRNazanin" w:hAnsi="IRNazanin" w:eastAsia="IRNazanin" w:cs="IRNazanin"/>
          <w:lang w:bidi="fa-IR"/>
          <w:color w:val="111111"/>
          <w:sz w:val="28"/>
          <w:szCs w:val="28"/>
          <w:rtl/>
        </w:rPr>
        <w:t xml:space="preserve">«یا أم أیمن إنه لما أراد الله أن یزوج فاطمة من علی - علیهما السلام -- أمر الملائکة أن احتلقوا بالعرش، وأمر شجرة طوبی أن انثری ما علیک من اللؤلؤ والزمرد، فجعلت تنثر ما علیها، وجعلن الحور العین یلتقطنه فی حلیهن وحللهن ویتفاخرن بتهادیه ویقلن هذا من نثار فاطمة بنت محمد وزوجها علی -- علیهم السلام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بینما أشارت روایة ثالثة إلی نوع النثار الذی نثرته شجرة طوبی علی الملائکة والحور العین فکان:</w:t>
      </w:r>
    </w:p>
    <w:p>
      <w:pPr>
        <w:pStyle w:val="BookText"/>
      </w:pPr>
      <w:r>
        <w:rPr>
          <w:rFonts w:ascii="IRNazanin" w:hAnsi="IRNazanin" w:eastAsia="IRNazanin" w:cs="IRNazanin"/>
          <w:lang w:bidi="fa-IR"/>
          <w:color w:val="111111"/>
          <w:sz w:val="28"/>
          <w:szCs w:val="28"/>
          <w:rtl/>
        </w:rPr>
        <w:t xml:space="preserve">«اللؤلؤ الرطب مع الدر الأبیض مع الیاقوت الأحمر مع الزبرجد الأخضر»</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6079_44284"/>
    <w:bookmarkEnd w:id="24"/>
    <w:p>
      <w:pPr>
        <w:pStyle w:val="BookText"/>
      </w:pPr>
      <w:r>
        <w:rPr>
          <w:rFonts w:ascii="IRNazanin" w:hAnsi="IRNazanin" w:eastAsia="IRNazanin" w:cs="IRNazanin"/>
          <w:lang w:bidi="fa-IR"/>
          <w:color w:val="111111"/>
          <w:sz w:val="28"/>
          <w:szCs w:val="28"/>
          <w:rtl/>
        </w:rPr>
        <w:t xml:space="preserve">إذن کانت العیدیة التی یتهادونها أهل السماء، أی الملائکة والحور العین فی عید الغدیر هی هذا النثار الذی نثرته شجرة سدرة المنتهی وشجرة طوبی.</w:t>
      </w:r>
    </w:p>
    <w:p>
      <w:pPr>
        <w:pStyle w:val="Heading4"/>
      </w:pPr>
      <w:bookmarkStart w:id="89" w:name="_Toc44"/>
      <w:r>
        <w:t>ثالثاً: عیدیة أهل الأرض فی عید الغدیر</w:t>
      </w:r>
      <w:bookmarkEnd w:id="89"/>
    </w:p>
    <w:p>
      <w:pPr>
        <w:pStyle w:val="BookText"/>
      </w:pPr>
      <w:r>
        <w:rPr>
          <w:rFonts w:ascii="IRNazanin" w:hAnsi="IRNazanin" w:eastAsia="IRNazanin" w:cs="IRNazanin"/>
          <w:lang w:bidi="fa-IR"/>
          <w:color w:val="111111"/>
          <w:sz w:val="28"/>
          <w:szCs w:val="28"/>
          <w:rtl/>
        </w:rPr>
        <w:t xml:space="preserve">قبل الحدیث عن العیدیة التی یأخذها المؤمن فی عید الغدیر من الله عز وجل ومن صاحب البیعة فی هذا الیوم الأعظم فلابد أولاً إن نَثْقَفَ کیف نحرز هذه العیدیة کما ثَقَفَها أهل السماء فنالوا کل هذا العطاء والتکریم ویمکن تحصیل ذلک من خلال حدیث الإمام الرضا علیه السلام.</w:t>
      </w:r>
    </w:p>
    <w:p>
      <w:pPr>
        <w:pStyle w:val="BookText"/>
      </w:pPr>
      <w:r>
        <w:rPr>
          <w:rFonts w:ascii="IRNazanin" w:hAnsi="IRNazanin" w:eastAsia="IRNazanin" w:cs="IRNazanin"/>
          <w:lang w:bidi="fa-IR"/>
          <w:color w:val="111111"/>
          <w:sz w:val="28"/>
          <w:szCs w:val="28"/>
          <w:rtl/>
        </w:rPr>
        <w:t xml:space="preserve">قال - بأبی وأمی -:</w:t>
      </w:r>
    </w:p>
    <w:p>
      <w:pPr>
        <w:pStyle w:val="BookText"/>
      </w:pPr>
      <w:r>
        <w:rPr>
          <w:rFonts w:ascii="IRNazanin" w:hAnsi="IRNazanin" w:eastAsia="IRNazanin" w:cs="IRNazanin"/>
          <w:lang w:bidi="fa-IR"/>
          <w:color w:val="111111"/>
          <w:sz w:val="28"/>
          <w:szCs w:val="28"/>
          <w:rtl/>
        </w:rPr>
        <w:t xml:space="preserve">«والله لو عرف الناس فضل هذا الیوم بحقیقته لصافحتهم الملائکة فی کل یوم عشر مرات ولولا أنی أکره التطویل لذکرت من فضل هذا الیوم ما أعطی الله فیه من عرفه ما لا یحصی بعدد»</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فإنّ إحرازَ العیدیة مشروطٌ بمعرفة هذا الیوم، وإن الزیادة فی العطاء تتناسب مع معرفة المؤمن بحقیقة هذا الیوم، حتی إذا بلغ المؤمن هذه المعرفة نال من الفضل إن تصافحه الملائکة فی الیوم عشر مرات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ولأعطاه الله ما لا یحصی بعدد. ولولا خوف الإمام الرضا علیه السلام من التطویل لذکر للناس ما هو العطاء الذی یمن الله به علی العارف. ولذلک: نجده علیه الصلاة والسلام أشار إلی العدد الذی لا یحصی أما نوع العطاء وماهیته فلم یکشف عنه الإمام.</w:t>
      </w:r>
    </w:p>
    <w:p>
      <w:pPr>
        <w:pStyle w:val="BookText"/>
      </w:pPr>
      <w:r>
        <w:rPr>
          <w:rFonts w:ascii="IRNazanin" w:hAnsi="IRNazanin" w:eastAsia="IRNazanin" w:cs="IRNazanin"/>
          <w:lang w:bidi="fa-IR"/>
          <w:color w:val="111111"/>
          <w:sz w:val="28"/>
          <w:szCs w:val="28"/>
          <w:rtl/>
        </w:rPr>
        <w:t xml:space="preserve">وعلیه فما هی العیدیة التی یأخذها المؤمن مع أقل حدود المعرفة بهذا الیوم، وهو أنه یعلم أن هذا یوم البیعة، وهذا أقل رتبة من رتب المعرفة؛ فما هی العیدیة التی ینالها المؤمن العارف؟ الذی یوفق لزیارة أمیر المؤمنین علیه السلام فی الغری الأشرف؟ إنها تتکون من مکاسب عدة، یکشف عنها الحدیث الشریف.</w:t>
      </w:r>
    </w:p>
    <w:p>
      <w:pPr>
        <w:pStyle w:val="BookText"/>
      </w:pPr>
      <w:r>
        <w:rPr>
          <w:rFonts w:ascii="IRNazanin" w:hAnsi="IRNazanin" w:eastAsia="IRNazanin" w:cs="IRNazanin"/>
          <w:lang w:bidi="fa-IR"/>
          <w:color w:val="111111"/>
          <w:sz w:val="28"/>
          <w:szCs w:val="28"/>
          <w:rtl/>
        </w:rPr>
        <w:t xml:space="preserve">1 - إن الله یغفر لکل مؤمن ومؤمنة ومسلم ومسلمة ذنوب ستین سنة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أن الله یعتق من النار ضعف ما اعتق فی شهر رمضان، ولیلة القدر، ولیلة الفطر</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أن الله تعالی یضاعف کل درهم ینفق فی هذا الیوم بألف درهم</w:t>
      </w:r>
      <w:r>
        <w:rPr>
          <w:rStyle w:val="FootnoteReference"/>
        </w:rPr>
        <w:footnoteReference w:id="25"/>
      </w:r>
      <w:r>
        <w:rPr>
          <w:rFonts w:ascii="IRNazanin" w:hAnsi="IRNazanin" w:eastAsia="IRNazanin" w:cs="IRNazanin"/>
          <w:lang w:bidi="fa-IR"/>
          <w:color w:val="111111"/>
          <w:sz w:val="28"/>
          <w:szCs w:val="28"/>
          <w:rtl/>
        </w:rPr>
        <w:t xml:space="preserve">، وأن هذه الزیادة مقرونة بالمعرفة، أی بمعنی: إن هذه المضاعفة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6079_44286"/>
    <w:bookmarkEnd w:id="25"/>
    <w:p>
      <w:pPr>
        <w:pStyle w:val="BookText"/>
      </w:pPr>
      <w:r>
        <w:rPr>
          <w:rFonts w:ascii="IRNazanin" w:hAnsi="IRNazanin" w:eastAsia="IRNazanin" w:cs="IRNazanin"/>
          <w:lang w:bidi="fa-IR"/>
          <w:color w:val="111111"/>
          <w:sz w:val="28"/>
          <w:szCs w:val="28"/>
          <w:rtl/>
        </w:rPr>
        <w:t xml:space="preserve">فی قیمة العیدیّة لا تنمو فی رصید المؤمن عند الله تعالی حتی تدخل تحت عنوان المعرفة، بمعنی: إن هذه العیدیة خاصة بالمؤمنین الذین عرفوا نعمة الولایة، أما إعطاء العیدیة لجاحدٍ وناکرٍ لولایة علی علیه السلام فلا ینال المنفق شیئاً من الأجر لأنها وکما یقولون فی علم الأصول (سالبة بانتفاء الموضوع).</w:t>
      </w:r>
    </w:p>
    <w:p>
      <w:pPr>
        <w:pStyle w:val="BookText"/>
      </w:pPr>
      <w:r>
        <w:rPr>
          <w:rFonts w:ascii="IRNazanin" w:hAnsi="IRNazanin" w:eastAsia="IRNazanin" w:cs="IRNazanin"/>
          <w:lang w:bidi="fa-IR"/>
          <w:color w:val="111111"/>
          <w:sz w:val="28"/>
          <w:szCs w:val="28"/>
          <w:rtl/>
        </w:rPr>
        <w:t xml:space="preserve">فهذه هی العیدیة التی ینالها المؤمن والمؤمنة حینما یتوجهون لزیارة أمیر المؤمنین علیه السلام فی النجف الأشرف فی هذا الیوم بتجدید البیعة وبشکر الله علی منّه وتوفیقه لهذه النعمة.</w:t>
      </w:r>
    </w:p>
    <w:p>
      <w:pPr>
        <w:pStyle w:val="Heading4"/>
      </w:pPr>
      <w:bookmarkStart w:id="90" w:name="_Toc45"/>
      <w:r>
        <w:t>رابعاً: العیدیة التی یقدمها المؤمن لإخوانه فی هذا الیوم</w:t>
      </w:r>
      <w:bookmarkEnd w:id="90"/>
    </w:p>
    <w:p>
      <w:pPr>
        <w:pStyle w:val="BookText"/>
      </w:pPr>
      <w:r>
        <w:rPr>
          <w:rFonts w:ascii="IRNazanin" w:hAnsi="IRNazanin" w:eastAsia="IRNazanin" w:cs="IRNazanin"/>
          <w:lang w:bidi="fa-IR"/>
          <w:color w:val="111111"/>
          <w:sz w:val="28"/>
          <w:szCs w:val="28"/>
          <w:rtl/>
        </w:rPr>
        <w:t xml:space="preserve">وهنا لم یترکنا الإمام الرضا علیه السلام دون أن یربینا علی المحبة والتواد والتراحم فی هذا الیوم کی نثقف ما هو عید الغدیر.</w:t>
      </w:r>
    </w:p>
    <w:p>
      <w:pPr>
        <w:pStyle w:val="BookText"/>
      </w:pPr>
      <w:r>
        <w:rPr>
          <w:rFonts w:ascii="IRNazanin" w:hAnsi="IRNazanin" w:eastAsia="IRNazanin" w:cs="IRNazanin"/>
          <w:lang w:bidi="fa-IR"/>
          <w:color w:val="111111"/>
          <w:sz w:val="28"/>
          <w:szCs w:val="28"/>
          <w:rtl/>
        </w:rPr>
        <w:t xml:space="preserve">فیقول علیه السلام فی شأن العیدیة التی ینبغی للمؤمن أن یقدمها لإخوانه فی هذا الیوم:</w:t>
      </w:r>
    </w:p>
    <w:p>
      <w:pPr>
        <w:pStyle w:val="BookText"/>
      </w:pPr>
      <w:r>
        <w:rPr>
          <w:rFonts w:ascii="IRNazanin" w:hAnsi="IRNazanin" w:eastAsia="IRNazanin" w:cs="IRNazanin"/>
          <w:lang w:bidi="fa-IR"/>
          <w:color w:val="111111"/>
          <w:sz w:val="28"/>
          <w:szCs w:val="28"/>
          <w:rtl/>
        </w:rPr>
        <w:t xml:space="preserve">«فأفضل علی إخوانکم فی هذا الیوم وسرّ فیه کل مؤمن ومؤمنة».</w:t>
      </w:r>
    </w:p>
    <w:p>
      <w:pPr>
        <w:pStyle w:val="BookText"/>
      </w:pPr>
      <w:r>
        <w:rPr>
          <w:rFonts w:ascii="IRNazanin" w:hAnsi="IRNazanin" w:eastAsia="IRNazanin" w:cs="IRNazanin"/>
          <w:lang w:bidi="fa-IR"/>
          <w:color w:val="111111"/>
          <w:sz w:val="28"/>
          <w:szCs w:val="28"/>
          <w:rtl/>
        </w:rPr>
        <w:t xml:space="preserve">الحدیث الشریف یحث المؤمنین علی أمرین.</w:t>
      </w:r>
    </w:p>
    <w:p>
      <w:pPr>
        <w:pStyle w:val="BookText"/>
      </w:pPr>
      <w:r>
        <w:rPr>
          <w:rFonts w:ascii="IRNazanin" w:hAnsi="IRNazanin" w:eastAsia="IRNazanin" w:cs="IRNazanin"/>
          <w:lang w:bidi="fa-IR"/>
          <w:color w:val="111111"/>
          <w:sz w:val="28"/>
          <w:szCs w:val="28"/>
          <w:rtl/>
        </w:rPr>
        <w:t xml:space="preserve">الأمر الأول: اسبال الإنفاق وتکثیر العیدیة للمتعایدین فی هذا الیوم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6079_44287"/>
    <w:bookmarkEnd w:id="26"/>
    <w:p>
      <w:pPr>
        <w:pStyle w:val="BookText"/>
      </w:pPr>
      <w:r>
        <w:rPr>
          <w:rFonts w:ascii="IRNazanin" w:hAnsi="IRNazanin" w:eastAsia="IRNazanin" w:cs="IRNazanin"/>
          <w:lang w:bidi="fa-IR"/>
          <w:color w:val="111111"/>
          <w:sz w:val="28"/>
          <w:szCs w:val="28"/>
          <w:rtl/>
        </w:rPr>
        <w:t xml:space="preserve">العظیم کی یکون علامة تدلل علی حب الولایة ومشارکة العترة النبویة (صلوات الله علیهم) أفراحهم.</w:t>
      </w:r>
    </w:p>
    <w:p>
      <w:pPr>
        <w:pStyle w:val="BookText"/>
      </w:pPr>
      <w:r>
        <w:rPr>
          <w:rFonts w:ascii="IRNazanin" w:hAnsi="IRNazanin" w:eastAsia="IRNazanin" w:cs="IRNazanin"/>
          <w:lang w:bidi="fa-IR"/>
          <w:color w:val="111111"/>
          <w:sz w:val="28"/>
          <w:szCs w:val="28"/>
          <w:rtl/>
        </w:rPr>
        <w:t xml:space="preserve">الأمر الثانی: أن یکون القصد فی تقدیم العیدیّة فی هذا العید هو إدخال السرور علی کل مؤمن ومؤمنة، بمعنی أن یقدم المؤمن العیدیّة فی هذا الیوم مع ما یناسب شأن المرأة وشأن الرجل، لأن المقصود هو السرور، وقطعاً إن المسائل التی تسر المرأة تختلف عن المسائل التی تسر الرجل، کالحلی وغیرها.</w:t>
      </w:r>
    </w:p>
    <w:p>
      <w:pPr>
        <w:pStyle w:val="BookText"/>
      </w:pPr>
      <w:r>
        <w:rPr>
          <w:rFonts w:ascii="IRNazanin" w:hAnsi="IRNazanin" w:eastAsia="IRNazanin" w:cs="IRNazanin"/>
          <w:lang w:bidi="fa-IR"/>
          <w:color w:val="111111"/>
          <w:sz w:val="28"/>
          <w:szCs w:val="28"/>
          <w:rtl/>
        </w:rPr>
        <w:t xml:space="preserve">وهذا إطلاق فی تتبع کل ما من شأنه أن یدخل السرور علی المؤمن والمؤمنة فهذا الیوم هو یوم سرور الأنبیاء والمرسلین والملائکة علیهم السلام ویوم سرور رسول الله وأهل بیته علیهم السلام وجمیع المؤمنین.</w:t>
      </w:r>
    </w:p>
    <w:p>
      <w:pPr>
        <w:pStyle w:val="Heading4"/>
      </w:pPr>
      <w:bookmarkStart w:id="91" w:name="_Toc46"/>
      <w:r>
        <w:t>خامساً: الثقافة الغدیریة</w:t>
      </w:r>
      <w:bookmarkEnd w:id="91"/>
    </w:p>
    <w:p>
      <w:pPr>
        <w:pStyle w:val="BookText"/>
      </w:pPr>
      <w:r>
        <w:rPr>
          <w:rFonts w:ascii="IRNazanin" w:hAnsi="IRNazanin" w:eastAsia="IRNazanin" w:cs="IRNazanin"/>
          <w:lang w:bidi="fa-IR"/>
          <w:color w:val="111111"/>
          <w:sz w:val="28"/>
          <w:szCs w:val="28"/>
          <w:rtl/>
        </w:rPr>
        <w:t xml:space="preserve">من المناهج التی تضمنها حدیث الإمام الرضا علیه السلام عن یوم الغدیر، هو منهج التشیید العقائدی بمعنی:</w:t>
      </w:r>
    </w:p>
    <w:p>
      <w:pPr>
        <w:pStyle w:val="BookText"/>
      </w:pPr>
      <w:r>
        <w:rPr>
          <w:rFonts w:ascii="IRNazanin" w:hAnsi="IRNazanin" w:eastAsia="IRNazanin" w:cs="IRNazanin"/>
          <w:lang w:bidi="fa-IR"/>
          <w:color w:val="111111"/>
          <w:sz w:val="28"/>
          <w:szCs w:val="28"/>
          <w:rtl/>
        </w:rPr>
        <w:t xml:space="preserve">أن الإمام الرضا علیه السلام بعد أن عرض للمؤمنین فضل هذا الیوم وماله من الشأن عند الله عز وجل أراد أن یضع للسائل منهاجاً تربویاً یتم من خلاله تشیید العقیدة، باعتبار إن هذا الیوم هو الأساس</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6079_44288"/>
    <w:bookmarkEnd w:id="27"/>
    <w:p>
      <w:pPr>
        <w:pStyle w:val="BookText"/>
      </w:pPr>
      <w:r>
        <w:rPr>
          <w:rFonts w:ascii="IRNazanin" w:hAnsi="IRNazanin" w:eastAsia="IRNazanin" w:cs="IRNazanin"/>
          <w:lang w:bidi="fa-IR"/>
          <w:color w:val="111111"/>
          <w:sz w:val="28"/>
          <w:szCs w:val="28"/>
          <w:rtl/>
        </w:rPr>
        <w:t xml:space="preserve">الذی قامت علیه الولایة وإعلانها للملأ.</w:t>
      </w:r>
    </w:p>
    <w:p>
      <w:pPr>
        <w:pStyle w:val="BookText"/>
      </w:pPr>
      <w:r>
        <w:rPr>
          <w:rFonts w:ascii="IRNazanin" w:hAnsi="IRNazanin" w:eastAsia="IRNazanin" w:cs="IRNazanin"/>
          <w:lang w:bidi="fa-IR"/>
          <w:color w:val="111111"/>
          <w:sz w:val="28"/>
          <w:szCs w:val="28"/>
          <w:rtl/>
        </w:rPr>
        <w:t xml:space="preserve">ولذلک: خص أهل الکوفة بخصوصیة تتناسب مع حجم التبلیغ عن الولایة، وحجم حملها؛ فینبغی أن یکون المؤمنون بحجم المسؤولیة الغدیریة والتحلی بقیمها وأن یکونوا دعاة غدیریین - والحدیث لا یسعه هذا الموضع من البحث - إلا أن التأمل فی حدیث الإمام الرضا علیه السلام یغنی البصیر اللبیب عن الشرح.</w:t>
      </w:r>
    </w:p>
    <w:p>
      <w:pPr>
        <w:pStyle w:val="BookText"/>
      </w:pPr>
      <w:r>
        <w:rPr>
          <w:rFonts w:ascii="IRNazanin" w:hAnsi="IRNazanin" w:eastAsia="IRNazanin" w:cs="IRNazanin"/>
          <w:lang w:bidi="fa-IR"/>
          <w:color w:val="111111"/>
          <w:sz w:val="28"/>
          <w:szCs w:val="28"/>
          <w:rtl/>
        </w:rPr>
        <w:t xml:space="preserve">فقال علیه الصلاة والسلام:</w:t>
      </w:r>
    </w:p>
    <w:p>
      <w:pPr>
        <w:pStyle w:val="BookText"/>
      </w:pPr>
      <w:r>
        <w:rPr>
          <w:rFonts w:ascii="IRNazanin" w:hAnsi="IRNazanin" w:eastAsia="IRNazanin" w:cs="IRNazanin"/>
          <w:lang w:bidi="fa-IR"/>
          <w:color w:val="111111"/>
          <w:sz w:val="28"/>
          <w:szCs w:val="28"/>
          <w:rtl/>
        </w:rPr>
        <w:t xml:space="preserve">«یا أهل الکوفة لقد أعطیتم خیراً کثیراً، وإنکم لممن امتحن الله قلبه للإیمان، مستقلون، مقهورون، ممتحنون، یصب علیکم البلاء صبا ثم یکشفه کاشف الکرب العظیم».</w:t>
      </w:r>
    </w:p>
    <w:p>
      <w:pPr>
        <w:pStyle w:val="BookText"/>
      </w:pPr>
      <w:r>
        <w:rPr>
          <w:rFonts w:ascii="IRNazanin" w:hAnsi="IRNazanin" w:eastAsia="IRNazanin" w:cs="IRNazanin"/>
          <w:lang w:bidi="fa-IR"/>
          <w:color w:val="111111"/>
          <w:sz w:val="28"/>
          <w:szCs w:val="28"/>
          <w:rtl/>
        </w:rPr>
        <w:t xml:space="preserve">إذن: ینبغی بنا أن نشیّد فی نفوس أبنائنا وإخواننا ولایة علی أمیر المؤمنین علیه الصلاة والسلام وأن نکون بحق من أهل بیعة الغدیر.</w:t>
      </w:r>
    </w:p>
    <w:p>
      <w:pPr>
        <w:pStyle w:val="Heading4"/>
      </w:pPr>
      <w:bookmarkStart w:id="92" w:name="_Toc47"/>
      <w:r>
        <w:t>سادسا: أعمال یوم الغدیر العبادیة</w:t>
      </w:r>
      <w:bookmarkEnd w:id="92"/>
    </w:p>
    <w:p>
      <w:pPr>
        <w:pStyle w:val="BookText"/>
      </w:pPr>
      <w:r>
        <w:rPr>
          <w:rFonts w:ascii="IRNazanin" w:hAnsi="IRNazanin" w:eastAsia="IRNazanin" w:cs="IRNazanin"/>
          <w:lang w:bidi="fa-IR"/>
          <w:color w:val="111111"/>
          <w:sz w:val="28"/>
          <w:szCs w:val="28"/>
          <w:rtl/>
        </w:rPr>
        <w:t xml:space="preserve">إن مما دأب علیه أهل العصمة صلوات الله علیهم أجمعین هو التقرب إلی الله تعالی فی هذا الیوم العظیم بأنواع من العبادات والطاعات شکراً لله تعالی علی ما خص به هذا الیوم من المنزلة والشأنیة التی تکشف عن عظیم منزلة الولایة لعلی أمیر المؤمنین علیه السلام عند الله تعالی وذلک لکونه السبیل لمعرفة شریعة رسول الله صلی الله علیه وآله وسلم.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ما نص به هذا الیوم المبارک من أعمال فهی کثیرة اقتصرنا علی جملة منها راجئاً للأجر والثواب وإتماماً للفائدة، وهی کالآتی: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الصوم، وهو کفارة ذنوب ستین سنة، وقد روی أن صیامه یعدل صیام الدهر ویعدل مائة حجة وعمرة.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الغسل.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زیارة أمیر المؤمنین علیه السلام وینبغی أن یجتهد المرء أینما کان، فیحضر عند قبر أمیر المؤمنین علیه السلام وقد حکیت له علیه السلام زیارات ثلاث فی هذا الیوم، أولاها زیارة أمین الله المعروفة، ویزار بها فی القرب والبعد، وهی من الزیارات الجامعة المطلقة أیضا.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أن یتعوّذ بما رواه السید فی الإقبال، عن النبی صلی الله علیه وآله وسلم.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أن یصلّی رکعتین، ثم یسجد ویشکر الله (عزّ وجل) مائة مرة، ثم یرفع رأسه من السجود ویقول:</w:t>
      </w:r>
    </w:p>
    <w:p>
      <w:pPr>
        <w:pStyle w:val="BookText"/>
      </w:pPr>
      <w:r>
        <w:rPr>
          <w:rFonts w:ascii="Amiri" w:hAnsi="Amiri" w:eastAsia="Amiri" w:cs="Amiri"/>
          <w:lang w:bidi="ar-SA"/>
          <w:color w:val="111111"/>
          <w:sz w:val="28"/>
          <w:szCs w:val="28"/>
          <w:rtl/>
        </w:rPr>
        <w:t xml:space="preserve">أللّهُمَّ إنِّی أْسألُکَ بِأنَّ لَکَ الحَمْدُ وَحْدَکَ لا شَریکَ لَکَ وأنَّکَ واحِدٌ أحَدٌ صَمَدٌ لَمْ تَلِدْ وَلَمْ تُولَدْ وَلَمْ یَکُنْ لَکَ کُفواً أحَدٌ وَأنَّ مُحَمَّداُ عَبْدُکَ وَرَسُولُکَ صَلَواتُکَ عَلَیْهِ وَآلِهِ یا مَنْ هُوَ کلَّ یَوْمٍ فی شَأنٍ کَما کانَ مِنْ شَأنِکَ أنْ تَفَضَّلْتَ عَلَیَّ بِأنْ جَعَلْتَنِی مِنْ أهْلِ إجابَتِکَ وَأهْلِ دِینِکَ وَأهْلِ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دَعْوَتِکَ وَوَفَّقْتَنِی لِذلِکَ فِی مُبْتَدَأ خَلْقِی تَفَضُّلاً مِنْکَ وَرَحْمَةً إلی أنْ جَدَّدْتَ ذلِکَ الْعَهْدَ لِی تَجْدیداً بَعْدَ تَجْدِیدِکَ خَلْقِی وَکُنْتُ نَسْیاً مَنْسِیّاً ساهِیاً غافِلاً فَأتْمَمْتَ بِأنْ ذَکَّرْتَنِی ذلِکَ وَمَنَنْتَ بِهِ عَلَیَّ وَهَدَیْتَنی لَهُ فَلْیَکُنْ مِنْ شَأنِکَ یا إلهی وَسَیِّدی وَمَوْلایَ أنْ تُتِمَّ لی ذلِکَ وَلا تَسْلُبُنِیهِ حَتّی تَتَوَفّانی عَلَی ذلِکَ وَأنْتَ عَنّی راضٍ فَإنَّکَ أحَقُّ المُنْعِمِینَ أنْ تُتِمَّ نِعْمَتَکَ عَلَیَّ.</w:t>
      </w:r>
    </w:p>
    <w:p>
      <w:pPr>
        <w:pStyle w:val="BookText"/>
      </w:pPr>
      <w:r>
        <w:rPr>
          <w:rFonts w:ascii="Amiri" w:hAnsi="Amiri" w:eastAsia="Amiri" w:cs="Amiri"/>
          <w:lang w:bidi="ar-SA"/>
          <w:color w:val="111111"/>
          <w:sz w:val="28"/>
          <w:szCs w:val="28"/>
          <w:rtl/>
        </w:rPr>
        <w:t xml:space="preserve">أللّهُمَّ سَمِعْنا وَأطَعْنا وَأجَبْنا داعِیَکَ بِمَنِّکَ فَلَکَ الحَمْدُ غُفْرانِکَ ربَّنا وَإلَیْکَ المَصیرُ آمَنَّا بِاللهِ وَحْدَهُ لا شَرِیکَ لَهُ وَبِرَسُولِهِ مُحَمَّدٍ صَلَّی اللهُ عَلَیْهِ وَآلِهِ وَصَدَّقْنا وَأجَبْنا داعِیَ اللهِ واتَّبَعْنا الرَّسُولَ فِی مُوالاةِ مَوْلانَا وَمَوْلَی المُؤْمِنینَ أمِیرِ المُؤْمِنینَ عَلِیِّ بْنِ أبی طالِبٍ عَبْدِ اللهِ وَأخِی رَسُولِهِ وَالصِّدِّیقِ الأکْبَرِ وَالحُجَّةِ عَلَی بَرِیَّتِهِ المُؤَیَّدِ بِهِ نَبِیِّهِ وَدِینَهُ الْحَقَّ المُبِینَ عَلَماً لِدِینِ اللهِ وَخازِناً لِعِلْمِهِ وَعَیْبَةَ غَیْبِ اللهِ وَمَوْضِعَ سِرِّ اللهِ وَأمِینَ اللهِ عَلَی خَلْقِهِ وَشاهِدَهُ فِی بَرِیَّتِهِ أللّهُمَ رَبَّنا إنَّنا سَمِعْنا مُنادِیاً یُنادِی لِلإیمانِ أنْ آمِنوا بِرَبِّکُمْ فَآمَنَّا رَبَّنا فَاغْفِرْ لَنا ذُنُوبَنا وَکَفِّرْ عَنَّا سَیِّئاتِنا وَتَوَفَّنا مَعَ الأبْرارِ رَبَّنا وَآتِنا مَا وَعَدْتَنا عَلَی رُسُلِکَ وَلا تُخْزِنا یَوْمَ القِیامَةِ إنَّکَ لا تُخْلِفُ المِیعادَ فَإنّا یا رَبَّنا بِمَنِّکَ وَلُطْفِکَ أجَبْنا داعِیَکَ واتَّبَعْنا الرَّسُولَ وَصَدَّقْناهُ وَصَدَّقْنا مَوْلی المُؤمِنِینَ وَکَفَرْنا بِالْجِبْتِ وَالطّاغُوتِ فَوَلِّنا ما تَوَلَّیْنا وَاحْشُرْنا مَعَ أئِمَّتِنا فَإنّا بِهِمْ مُؤْمِنُونَ مُوقِنُونَ وَلَهُمْ مُسْلِّمُونَ آمَنَّا بِسِرِّهِمْ وَعَلانِیَتِهِمْ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وَشاهِدِهِمْ وَغائِبِهِمْ وَحَیِّهِمْ وَمَیِّتِهِمْ وَرَضینا بِهِمْ أئِمَّةً وَقادَةً وسادَةً وحَسْبُنا بِهِمْ بَیْنَنا وَبَیْنَ اللهِ دُونَ خَلْقِهِ لا نَبْتَغی بِهِمْ بَدَلاً وَلا نَتَّخِذُ مِنْ دُونِهِم وَلِیجَةً وَبَرِئْنا إلی اللهِ مِنْ کُلِ مَنْ نَصَبَ لَهُمْ حَرْباً مِنَ الجِنِّ وَالإنْسِ مِنَ الأوَّلینَ وَالآخِرینَ وَکَفَرْنا بِالجِبْتِ وَالطّاغوتِ وَالأوْثانِ الأرْبَعَةِ وَأشْیاعِهِمْ وأتْباعِهِمْ وَکُلِّ مَنْ والاهُمْ مِنَ الجِنِّ وَالإنْسِ مِنْ أوَّلِ الدَّهْرِ إلی آخِرِهِ أللّهُمَّ إنَّا نُشْهِدُکَ أنَّا نَدِینُ بِما دانَ بِهِ ما قالُوا بِهِ قُلْنا وَما دانُوا بِهِ دِنَّا وَما أنْکَرُوا أنْکَرْنا وَمَنْ والَوا والَیْنا وَمَنْ عادَوْا عادَیْنا وَمَنْ لَعَنُوا لَعَنَّا وَمَنْ تَبَرَّأوا مِنْهُ تَبَرَّأنا مِنْهُ وَمَنْ تَرَحَّمُوا عَلَیْهِ تَرَحَّمْنا عَلَیْهِ آمَنَّا وَسَلَّمْنا وَرَضِینا وَاتَّبَعْنا مَوالِینا صَلَواتُ اللهِ عَلَیْهِمْ أللّهُمَّ فَتَمِّمْ لَنا ذلِکَ وَلا تَسْلُبْناهُ وَاْجْعَلْهُ مُسْتَقِراً ثابِتاً عِنْدَنا وَلا تَجْعَلْهُ مُسْتَعاراً وَأحْیِنا ما أحْیَسْتَنا عَلَیْهِ وَأمِتنا إذا أمَتَّنا عَلَیْهِ آلُ مُحَمَّدٍ أئِمَّتُنا فَبِهِمُ نَأتَمُّ وَإیّاهُمْ نُوالِی وَعَدُوَّهُمْ وَعَدُوَّ اللهِ نُعادِی فَاجْعَلْنَا مَعَهُمْ فِی الدُّنْیا وَالآخِرَةِ وَمِنَ المُقَرَّبِینَ فَإنّا بِذلِکَ رَاضُونَ یا أرْحَمَ الرَّاحِمِینَ.</w:t>
      </w:r>
    </w:p>
    <w:p>
      <w:pPr>
        <w:pStyle w:val="BookText"/>
      </w:pPr>
      <w:r>
        <w:rPr>
          <w:rFonts w:ascii="IRNazanin" w:hAnsi="IRNazanin" w:eastAsia="IRNazanin" w:cs="IRNazanin"/>
          <w:lang w:bidi="fa-IR"/>
          <w:color w:val="111111"/>
          <w:sz w:val="28"/>
          <w:szCs w:val="28"/>
          <w:rtl/>
        </w:rPr>
        <w:t xml:space="preserve">ثم یسجد ثانیاً ویقول مائة مرة (الحَمْدُ لله) ومائة مرة (شُکراً للهِ) وروی أنّ من فعل ذلک کان کم حضر ذلک الیوم، وبایع رسول الله صلی الله علیه وآله وسلم علی الولایة - الخبر -.</w:t>
      </w:r>
    </w:p>
    <w:p>
      <w:pPr>
        <w:pStyle w:val="BookText"/>
      </w:pPr>
      <w:r>
        <w:rPr>
          <w:rFonts w:ascii="IRNazanin" w:hAnsi="IRNazanin" w:eastAsia="IRNazanin" w:cs="IRNazanin"/>
          <w:lang w:bidi="fa-IR"/>
          <w:color w:val="111111"/>
          <w:sz w:val="28"/>
          <w:szCs w:val="28"/>
          <w:rtl/>
        </w:rPr>
        <w:t xml:space="preserve">والأفضل أن یصلّی هذه الصلاة قرب الزوال، وهی الساعة التی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نصب فیها أمیر المؤمنین علیه السلام بغدیر خمّ إماماً للناس، وأن یقرأ فی الرکعة الأولی منها سورة القدر وفی الثانیة: التوحید.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أن یغتسل ویصلّی رکعتین من قبل أن تزول الشمس بنصف ساعة، یقرأ فی کل رکعة سورة الحمد مرة و (قُلْ هُوَ اللّهُ أَحَدٌ) عشر مرات، وآیة الکرسی عشر مرات، و (إنّا أنْزَلْناهُ) عشراً، فهذا العمل یعدل عند الله عزّ وجل مائة ألف حجة، ومائة ألف عمرة، ویوجب أن یقضی الله الکریم حوائج دنیاه، وآخرته فی یسر وعافیة، ولا یخفی علیک أنّ السید فی الإقبال قدم ذکر سورة القدر علی آیة الکرسی فی هذه الصلاة، وتابعه العلامة المجلسی فی زاد المعاد، فقدم ذکر القدر کما صنعت أنا فی سائر کتبی، ولکنی بعد التتبع وجدت الأغلب ممن ذکروا هذه الصلاة قد قدموا ذکر آیة الکرسی علی القدر واحتمال سهو القلم من السید نفسه، أو من الناسخین لکتابه، فی کلا موردی الخلاف، وهما عدد الحمد وتقدیم القدر بعید غایة البعد، کاحتمال کون ما ذکره السید عملاً مستقلاً مغایراً للعمل المشهور، والله تعالی هو العالم، والأفضل أن یدعو بعد هذه الصلاة بهذا الدعاء: رَبَّنا إنَّنا سَمِعْنا مُنادِیاً... الدعاء بطوله.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أن یدعو بدعاء الندبة.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أن یدعو بهذا الدعاء الذی رواه السید ابن طاووس، عن الشیخ المفید:</w:t>
      </w:r>
    </w:p>
    <w:p>
      <w:pPr>
        <w:pStyle w:val="BookText"/>
      </w:pPr>
      <w:r>
        <w:rPr>
          <w:rFonts w:ascii="Amiri" w:hAnsi="Amiri" w:eastAsia="Amiri" w:cs="Amiri"/>
          <w:lang w:bidi="ar-SA"/>
          <w:color w:val="111111"/>
          <w:sz w:val="28"/>
          <w:szCs w:val="28"/>
          <w:rtl/>
        </w:rPr>
        <w:t xml:space="preserve">اللّ - هُمَّ انّی اسْاَلُکَ بِحَقِّ مُحَمَّد نَبِیِّکَ، وَعَلِیّ وَلیُّک وَ الشَأن وَ الْقَدر الَّذی خَصَصَتْها بِه دونَ خَلقِکَ انْ تُصَلّی عَلی مُحَمَّد وَ علیٍّ وَاَنْ تَبْدَأَ بِهِما فی کُلِّ خَیْر عاجِل، اللّ - هُمَّ صَلِّ عَلی مُحَمَّد وَآلِ مُحَمَّد الاَْئِمَّةِ الْقادَةِ، وَالدُّعاةِ السّادَةِ، وَالنُّجُومِ الزّاهِرَةِ، وَالاَْعْلامِ الْباهِرَةِ، وَساسَةِ الْعِبادِ، وَاَرْکانِ الْبِلادِ، وَالنّاقَةِ الْمُرْسَلَةِ، وَالسَّفینَةِ النّاجیَةِ الْجارِیَةِ فِی الْلُّجَجِ الْغامِرَةِ، اللّ - هُمَّ صَلِّ عَلی مُحَمَّد وَآلِ مُحَمَّد خُزّانِ عِلْمِکَ، وَاَرْکانِ تَوْحِیدِکَ، وَدَعآئِمِ دینِکَ، وَمَعادِنِ کَرامَتِکَ وَصِفْوَتِکَ مِنْ بَرِیَّتِکَ وَخِیَرَتِکَ مِنْ خَلْقِکَ، الاَْتْقِیآءِ الاَْنْقِیآءِ النُّجَبآءِ الاَْبْرارِ، وَالْبابِ الْمُبْتَلی بِهِ النّاسُ، مَنْ اتاهُ نَجی وَمَنْ اباهُ هَوی، اللّ - هُمَّ صَلِّ عَلی مُحَمَّد وَآلِ مُحَمَّد اهْلِ الذِّکْرِ الَّذینَ امَرْتَ بِمَسْأَلَتِهِمْ، وَذَوِی الْقُرْبی الَّذینَ امَرْتَ بِمَوَدَّتِهِمْ، وَفَرَضْتَ حَقَّهُمْ، وَجَعَلْتَ الْجَنَّةَ مَعادَ مَنِ اقْتَصَّ آثارَهُمْ، اللّ - هُمَّ صَلِّ عَلی مُحَمَّد وَآلِ مُحَمَّد کَما امرَوُا بِطاعَتِکَ، وَنَهَوْا عَنْ مَعْصِیَتِکَ، وَدَلُّوا عِبادَکَ عَلی وَحْدانِیَّتِکَ، اللّ - هُمَّ انّی اسْاَلُکَ بِحَقِّ مُحَمَّد نَبِیِّکَ وَنَجیبِکَ وَصَفْوَتِکَ وَاَمینِکَ وَرَسُولِکَ الی خَلْقِکَ، وَبِحَقِّ امیرِ الْمُؤْمِنینَ، وَیَعْسُوبِ الدّینِ، وَقائِدِ الْغُرِّ الُْمحَجَّلینَ، الْوَصِیِّ الْوَفِیِّ، وَالصِّدّیقِ الاَْکْبَرِ، وَالْفارُوقِ بَیْنَ الْحَقِّ وَالْباطِلِ، وَالشّاهِدِ لَکَ، وَالدّالِّ عَلَیْکَ،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وَالصّادِعِ بِاَمْرِکَ، وَالُْمجاهِدِ فی سَبیلِکَ، لَمْ تَأخُذْهُ فیکَ لَوْمَةُ لائِمِ، انْ تُصَلِّیَ عَلی مُحَمَّد وَآلِ مُحَمَّد، وَاَنْ تَجْعَلَنی فی هذَا الْیَوْمِ الَّذی عَقَدْتَ فیهِ لِوَلِیِّکَ الْعَهْدَ فی اعْناقِ خَلْقِکَ، وَاَکْمَلْتَ لَهُمُ الّدینَ مِنَ الْعارِفینَ بِحُرْمَتِهِ، وَالْمُقِرّینَ بِفَضْلِهِ مِنْ عُتَقآئِکَ وَطُلَقائِکَ مِنَ النّارِ، وَلا تُشْمِتْ بی حاسِدیِ النِّعَمِ، اللّ - هُمَّ فَکَما جَعَلْتَهُ عیدَکَ الاَْکْبَرَ، وَسَمَّیْتَهُ فِی السَّمآءِ یَوْمَ الْعَهْدِ الْمَعْهُودِ، وَفِی الاَْرْضِ یَوْمَ الْمیثاقِ الْمَاْخُوذِ وَالجَمْعِ المَسْؤولِ صَلِّ عَلی مُحَمَّد وَآلِ مُحَمَّد، وَاَقْرِرْ بِهِ عُیُونَنا، وَاجْمَعْ بِهِ شَمْلَنا، وَلا تُضِلَّنا بَعْدَ اذْ هَدَیْتَنا، وَاجْعَلْنا لاَِنْعُمِکَ مِنَ الشّاکِرینَ یا ارْحَمَ الرّاحِمینَ، الْحَمْدُ للهِ الَّذی عَرَّفَنا فَضْلَ هذَا الْیَوْمِ، وَبَصَّرَنا حُرْمَتَهُ، وَکَرَّمَنا بِهِ، وَشَرَّفَنا بِمَعْرِفَتِهِ، وَهَدانا بِنُورِهِ، یا رَسُولَ اللهِ یا امیرِ الْمُؤْمِنینَ عَلَیْکُما وَعَلی عِتْرَتِکُما وَعَلی مُحِبِّیکُما مِنّی افْضَلُ السَّلامِ ما بَقِیَ اللّیْلُ وَالنَّهارُ، وَبِکُما اتَوَجَّهُ الیَ اللهِ رَبّی وَرَبِّکُما فی نَجاحِ طَلِبَتی، وَقَضآءِ حَوآئِجی، وَتَیْسیرِ امُوری، اللّ - هُمَّ انّی اسْاَلُکَ بِحَقِّ مُحَمَّد وَآلِ مُحَمَّد انْ تُصَلِّیَ عَلی مُحَمَّد وَآلِ مُحَمَّد، وَاَنْ تَلْعَنَ مَنْ جَحَدَ حَقَّ هذَا الْیَوْمِ، وَاَنْکَرَ حُرْمَتَهُ فَصَدَّ عَنْ سَبیلِکَ لاِطْفآءِ نُورِکَ، فَاَبَی اللهُ الاّ انْ یُتِمَّ نُورَهُ، اللّ - هُمَّ فَرِّجْ عَنْ اهْلِ بَیْتِ مُحَمَّد نَبِیِّکَ، وَاکْشِفْ عَنْهُمْ وَبِهِمْ عَنِ الْمُؤْمِنِینَ الْکُرُباتِ، اللّ - هُمَّ امْلاِِ الاَْرْضَ بِهِمْ عَدْلاً کَما مُلِئَتْ ظُلْماً وَجُوْراً، وَاَنْجِز لَهُمْ ما وَعَدْتَهُمْ انَّکَ لا تُخْلِفُ الْمیعادَ.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ولیقرأ إن أمکنته الأدعیة المبسوطة التی رواها السید فی الإقبال.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أن یهنئ من لاقاه من إخوانه المؤمنین بقوله:</w:t>
      </w:r>
    </w:p>
    <w:p>
      <w:pPr>
        <w:pStyle w:val="BookText"/>
      </w:pPr>
      <w:r>
        <w:rPr>
          <w:rFonts w:ascii="Amiri" w:hAnsi="Amiri" w:eastAsia="Amiri" w:cs="Amiri"/>
          <w:lang w:bidi="ar-SA"/>
          <w:color w:val="111111"/>
          <w:sz w:val="28"/>
          <w:szCs w:val="28"/>
          <w:rtl/>
        </w:rPr>
        <w:t xml:space="preserve">الْحَمْدُ للهِ الّذی جَعَلَنا مِنَ الْمُتَمَسِّکینَ بِوِلایَةِ امیرِ الْمُؤْمِنینَ وَالاَئِمَّةِ عَلَیْهِمُ السَّلامُ.</w:t>
      </w:r>
    </w:p>
    <w:p>
      <w:pPr>
        <w:pStyle w:val="BookText"/>
      </w:pPr>
      <w:r>
        <w:rPr>
          <w:rFonts w:ascii="Amiri" w:hAnsi="Amiri" w:eastAsia="Amiri" w:cs="Amiri"/>
          <w:lang w:bidi="ar-SA"/>
          <w:color w:val="111111"/>
          <w:sz w:val="28"/>
          <w:szCs w:val="28"/>
          <w:rtl/>
        </w:rPr>
        <w:t xml:space="preserve">ویقول أیضاً:</w:t>
      </w:r>
    </w:p>
    <w:p>
      <w:pPr>
        <w:pStyle w:val="BookText"/>
      </w:pPr>
      <w:r>
        <w:rPr>
          <w:rFonts w:ascii="Amiri" w:hAnsi="Amiri" w:eastAsia="Amiri" w:cs="Amiri"/>
          <w:lang w:bidi="ar-SA"/>
          <w:color w:val="111111"/>
          <w:sz w:val="28"/>
          <w:szCs w:val="28"/>
          <w:rtl/>
        </w:rPr>
        <w:t xml:space="preserve">الْحَمْدُ للهِ الَّذی اکْرَمَنا بِهذَا الْیَوْمِ وَجَعَلَنا مِنَ الْمُوفنَ، بِعَهْدِهِ الَیْنا وَمیثاقِهِ الّذی واثَقَنا بِهِ مِنْ وِلایَةِ وُلاةِ امْرِهِ وَالْقَوّامِ بِقِسْطِهِ، وَلَمْ یَجْعَلْنا مِنَ الْجاحِدینَ وَالْمُکَذِّبینَ بِیَوْمِ الدِّینَ.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أن یقول مائة مرة:</w:t>
      </w:r>
    </w:p>
    <w:p>
      <w:pPr>
        <w:pStyle w:val="BookText"/>
      </w:pPr>
      <w:r>
        <w:rPr>
          <w:rFonts w:ascii="Amiri" w:hAnsi="Amiri" w:eastAsia="Amiri" w:cs="Amiri"/>
          <w:lang w:bidi="ar-SA"/>
          <w:color w:val="111111"/>
          <w:sz w:val="28"/>
          <w:szCs w:val="28"/>
          <w:rtl/>
        </w:rPr>
        <w:t xml:space="preserve">الْحَمْدُ للهِ الّذی جَعَلَ کَمالَ دینِهِ وَتَمامَ نِعْمَتِهِ بِوِلایَةِ امیرِ الْمُؤمِنینَ عَلیِّ بْنِ ابی طالِب عَلَیْهِ السَّلامُ.</w:t>
      </w:r>
    </w:p>
    <w:p>
      <w:pPr>
        <w:pStyle w:val="BookText"/>
      </w:pPr>
      <w:r>
        <w:rPr>
          <w:rFonts w:ascii="IRNazanin" w:hAnsi="IRNazanin" w:eastAsia="IRNazanin" w:cs="IRNazanin"/>
          <w:lang w:bidi="fa-IR"/>
          <w:color w:val="111111"/>
          <w:sz w:val="28"/>
          <w:szCs w:val="28"/>
          <w:rtl/>
        </w:rPr>
        <w:t xml:space="preserve">واعلم انّه قد ورد فی هذا الیوم فضیلة عظیمة لکلّ من اعمال تحسین الثّیاب، والتزیّن، واستعمال الطّیب، والسّرور، والابتهاج، وأفراح شیعة أمیر المؤمنین صلوات الله وسلامُهُ علیه، والعفو عنهم، وقضاء حوائجهم، وصلة الأرحام، والتّوسّع علی العیال، وإطعام المؤمنین، وتفطیر الصّائمین، ومصافحة المؤمنین، وزیارتهم، والتّبسّم فی وجوههم، وإرسال الهدایا إلیهم، وشکر الله تعالی علی نعمته العظمی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نعمة الولایة، والإکثار من الصّلاة علی محمّد وآل محمّد (علیهم السلام)، ومن العبادة والطّاعة، ودرهم یعطی فیه المؤمن أخاه یعدل مائة ألف درهم فی غیره من الأیّام، وإطعام المؤمن فیه کإطعام جمیع الأنبیاء والصّدیقین.</w:t>
      </w:r>
    </w:p>
    <w:p>
      <w:pPr>
        <w:pStyle w:val="BookText"/>
      </w:pPr>
      <w:r>
        <w:rPr>
          <w:rFonts w:ascii="IRNazanin" w:hAnsi="IRNazanin" w:eastAsia="IRNazanin" w:cs="IRNazanin"/>
          <w:lang w:bidi="fa-IR"/>
          <w:color w:val="111111"/>
          <w:sz w:val="28"/>
          <w:szCs w:val="28"/>
          <w:rtl/>
        </w:rPr>
        <w:t xml:space="preserve">ومن خطبة أمیر المؤمنین علیه السلام فی یوم الغدیر: (ومن فطّر مؤمناً فی لیلته، فکأنّما فطر فئاماً، وفئاماً یعدها بیده عشراً، - فنهض ناهض، فقال: یا أمیر المؤمنین وما الفئام؟ قال: - مائتا ألف نبی وصدیق وشهید، فکیف یمن یکفل عدداً من المؤمنین والمؤمنات، فأنا ضمینه علی الله تعالی، الأمان من الکفر والفقر) - علی آخره -.</w:t>
      </w:r>
    </w:p>
    <w:p>
      <w:pPr>
        <w:pStyle w:val="BookText"/>
      </w:pPr>
      <w:r>
        <w:rPr>
          <w:rFonts w:ascii="Amiri" w:hAnsi="Amiri" w:eastAsia="Amiri" w:cs="Amiri"/>
          <w:lang w:bidi="ar-SA"/>
          <w:color w:val="111111"/>
          <w:sz w:val="28"/>
          <w:szCs w:val="28"/>
          <w:rtl/>
        </w:rPr>
        <w:t xml:space="preserve">والخلاصة:</w:t>
      </w:r>
    </w:p>
    <w:p>
      <w:pPr>
        <w:pStyle w:val="BookText"/>
      </w:pPr>
      <w:r>
        <w:rPr>
          <w:rFonts w:ascii="IRNazanin" w:hAnsi="IRNazanin" w:eastAsia="IRNazanin" w:cs="IRNazanin"/>
          <w:lang w:bidi="fa-IR"/>
          <w:color w:val="111111"/>
          <w:sz w:val="28"/>
          <w:szCs w:val="28"/>
          <w:rtl/>
        </w:rPr>
        <w:t xml:space="preserve">إنّ فضل هذا الیوم الشریف أکثر من أن یذکر، وهو یوم قبول أعمال الشیعة، ویوم کشف غمومهم، وهو الیوم الذی انتصر فیه موسی علی السحرة، وجعل الله تعالی النار فیه علی إبراهیم الخلیل برداً وسلاماً، ونصب فیه موسی علیه السلام وصیه یوشع بن نون، وجعل فیه عیسی علیه السلام شمعون الصفا، وصیّاً له، وأشهد فیه سلیمان علیه السلام قومه علی استخلاف آصف بن برخیا، وآخی فی رسول الله صلی الله علیه وآله وسلم بین أصحابه، وکذلک ینبغی فیه أن یؤاخی المؤمن أخاه،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8" w:name="pg6079_44297"/>
    <w:bookmarkEnd w:id="28"/>
    <w:p>
      <w:pPr>
        <w:pStyle w:val="BookText"/>
      </w:pPr>
      <w:r>
        <w:rPr>
          <w:rFonts w:ascii="IRNazanin" w:hAnsi="IRNazanin" w:eastAsia="IRNazanin" w:cs="IRNazanin"/>
          <w:lang w:bidi="fa-IR"/>
          <w:color w:val="111111"/>
          <w:sz w:val="28"/>
          <w:szCs w:val="28"/>
          <w:rtl/>
        </w:rPr>
        <w:t xml:space="preserve">وهی علی ما رواه شیخنا فی مستدرک الوسائل عن کتاب زاد الفردوس، بأن یضع یده الیمنی علی الید الیمنی لأخیه المؤمن، ویقول:</w:t>
      </w:r>
    </w:p>
    <w:p>
      <w:pPr>
        <w:pStyle w:val="BookText"/>
      </w:pPr>
      <w:r>
        <w:rPr>
          <w:rFonts w:ascii="Amiri" w:hAnsi="Amiri" w:eastAsia="Amiri" w:cs="Amiri"/>
          <w:lang w:bidi="ar-SA"/>
          <w:color w:val="111111"/>
          <w:sz w:val="28"/>
          <w:szCs w:val="28"/>
          <w:rtl/>
        </w:rPr>
        <w:t xml:space="preserve">وَآخَیْتُکَ فِی اللهِ وَصافَیْتُکَ فِی اللهِ وصافَحْتُکَ فِی اللهِ وَعاهَدْتُ اللهَ وَمَلائِکَتَهُ وَرُسُلَهُ وَأَنْبِیاءَهُ وَالأئِمَةَ المَعْصُومینَ عَلَیْهِمُ السَّلامُ عَلَی أنِّی إنْ کُنْتُ مِنْ أهْلِ الجَنَّةِ وَالشَّفاعَةِ وَأُذِنَ لِی بِأنْ أدْخُلَ الجَنَّةَ لا أدْخُلُها إلاّ وأنْتَ مَعِی.</w:t>
      </w:r>
    </w:p>
    <w:p>
      <w:pPr>
        <w:pStyle w:val="BookText"/>
      </w:pPr>
      <w:r>
        <w:rPr>
          <w:rFonts w:ascii="Amiri" w:hAnsi="Amiri" w:eastAsia="Amiri" w:cs="Amiri"/>
          <w:lang w:bidi="ar-SA"/>
          <w:color w:val="111111"/>
          <w:sz w:val="28"/>
          <w:szCs w:val="28"/>
          <w:rtl/>
        </w:rPr>
        <w:t xml:space="preserve">ثم یقول أخوه المؤمن: قَبِلْتُ، ثُمَّ یقول:</w:t>
      </w:r>
    </w:p>
    <w:p>
      <w:pPr>
        <w:pStyle w:val="BookText"/>
      </w:pPr>
      <w:r>
        <w:rPr>
          <w:rFonts w:ascii="Amiri" w:hAnsi="Amiri" w:eastAsia="Amiri" w:cs="Amiri"/>
          <w:lang w:bidi="ar-SA"/>
          <w:color w:val="111111"/>
          <w:sz w:val="28"/>
          <w:szCs w:val="28"/>
          <w:rtl/>
        </w:rPr>
        <w:t xml:space="preserve">أسْقَطْتُ عَنْکَ جَمِیعَ حُقُوقِ الأُخُوَّةِ مَا خَلاَ الشَّفاعَةَ وَالدُّعَاءَ وَالزِّیارَةَ.</w:t>
      </w:r>
    </w:p>
    <w:p>
      <w:pPr>
        <w:pStyle w:val="BookText"/>
      </w:pPr>
      <w:r>
        <w:rPr>
          <w:rFonts w:ascii="IRNazanin" w:hAnsi="IRNazanin" w:eastAsia="IRNazanin" w:cs="IRNazanin"/>
          <w:lang w:bidi="fa-IR"/>
          <w:color w:val="111111"/>
          <w:sz w:val="28"/>
          <w:szCs w:val="28"/>
          <w:rtl/>
        </w:rPr>
        <w:t xml:space="preserve">والمحدّث الفیض أیضاً، قد أورد إیجاب عقد المؤاخاة فی کتاب خلاصة الأذکار بما یقرب مما ذکرناه، ثم قال: ثم یقبل الطرف الآخر لنفسه أو لموکله، باللفظ الدالّ علی القبول، ثم یسقط کل منهما عن صاحبه جمیع حقوق الأخوة، ما سوی الدعاء والزیارة.</w:t>
      </w:r>
    </w:p>
    <w:p>
      <w:pPr>
        <w:pStyle w:val="Heading3"/>
      </w:pPr>
      <w:bookmarkStart w:id="93" w:name="_Toc48"/>
      <w:r>
        <w:t>المسألة السادسة: عید المولد النبوی الشریف صلی الله علیه وآله وسلم</w:t>
      </w:r>
      <w:bookmarkEnd w:id="93"/>
    </w:p>
    <w:p>
      <w:pPr>
        <w:pStyle w:val="BookText"/>
      </w:pPr>
      <w:r>
        <w:rPr>
          <w:rFonts w:ascii="IRNazanin" w:hAnsi="IRNazanin" w:eastAsia="IRNazanin" w:cs="IRNazanin"/>
          <w:lang w:bidi="fa-IR"/>
          <w:color w:val="111111"/>
          <w:sz w:val="28"/>
          <w:szCs w:val="28"/>
          <w:rtl/>
        </w:rPr>
        <w:t xml:space="preserve">ومن الأعیاد الإسلامیة أیضاً هو عید المولد النبوی الشریف علی صاحبه وآله آلاف الصلاة والسلام.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امتازت بعض البلدان الإسلامیة باهتمامها البالغ والکبیر بهذه المناسبة الشریفة فیتم الإعداد له بوقت مسبق من تحضیر الحلوی وتزیین الجوامع والشوارع والدور وتهتم بإقامة المحافل الشعریة المفعمة بالمدائح النبویة ومحافل تلاوة القرآن الکریم وتکرار الصلاة علی النبی وآله.</w:t>
      </w:r>
    </w:p>
    <w:p>
      <w:pPr>
        <w:pStyle w:val="BookText"/>
      </w:pPr>
      <w:r>
        <w:rPr>
          <w:rFonts w:ascii="IRNazanin" w:hAnsi="IRNazanin" w:eastAsia="IRNazanin" w:cs="IRNazanin"/>
          <w:lang w:bidi="fa-IR"/>
          <w:color w:val="111111"/>
          <w:sz w:val="28"/>
          <w:szCs w:val="28"/>
          <w:rtl/>
        </w:rPr>
        <w:t xml:space="preserve">وتکون العیدیة فی عید مولد النبی الأعظم صلی الله علیه وآله وسلم هی الإنفاق علی العیال وتفریق الحلوی بین المتعایدین والقیام بالتزاور للمشارکة فی أفراح هذا الیوم وتبادل السرور والبهجة. وقد لوحظ أن بعض البلاد الإسلامیة لم تولِ هذا العید اهتماماً یتناسب مع حجم هذا الیوم؟ ومرجع ذلک إلی أمرین:</w:t>
      </w:r>
    </w:p>
    <w:p>
      <w:pPr>
        <w:pStyle w:val="BookText"/>
      </w:pPr>
      <w:r>
        <w:rPr>
          <w:rFonts w:ascii="IRNazanin" w:hAnsi="IRNazanin" w:eastAsia="IRNazanin" w:cs="IRNazanin"/>
          <w:lang w:bidi="fa-IR"/>
          <w:color w:val="111111"/>
          <w:sz w:val="28"/>
          <w:szCs w:val="28"/>
          <w:rtl/>
        </w:rPr>
        <w:t xml:space="preserve">الأول: المستوی الثقافی العام للفرد بسبب بعض التداخلات الفکریة والثقافیة القادمة من بیئات أما غیر إسلامیة وإما إسلامیة متطرفة.</w:t>
      </w:r>
    </w:p>
    <w:p>
      <w:pPr>
        <w:pStyle w:val="BookText"/>
      </w:pPr>
      <w:r>
        <w:rPr>
          <w:rFonts w:ascii="IRNazanin" w:hAnsi="IRNazanin" w:eastAsia="IRNazanin" w:cs="IRNazanin"/>
          <w:lang w:bidi="fa-IR"/>
          <w:color w:val="111111"/>
          <w:sz w:val="28"/>
          <w:szCs w:val="28"/>
          <w:rtl/>
        </w:rPr>
        <w:t xml:space="preserve">الأمر الثانی: وضع الاحتفال بین حکم الممدوح والمذموم الصادر من قبل جهات خاضعة لآلیة خاصة بها فی فهم النصوص الشرعیة، فمنهم من عدّ الاحتفال مذموماً فانعکس ذلک علی ثقافة المسلم فأهمل هذا الیوم حتی أصبح لدیه قناعة بأنه مأثومٌ إذا احتفل بیوم مولد نبیّه الذی یؤمن بدینه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عید عنده فی هذا الیوم ولا عیدیة!.</w:t>
      </w:r>
    </w:p>
    <w:p>
      <w:pPr>
        <w:pStyle w:val="BookText"/>
      </w:pPr>
      <w:r>
        <w:rPr>
          <w:rFonts w:ascii="IRNazanin" w:hAnsi="IRNazanin" w:eastAsia="IRNazanin" w:cs="IRNazanin"/>
          <w:lang w:bidi="fa-IR"/>
          <w:color w:val="111111"/>
          <w:sz w:val="28"/>
          <w:szCs w:val="28"/>
          <w:rtl/>
        </w:rPr>
        <w:t xml:space="preserve">ومنهم من أفتی باستحسان الاحتفال بهذا الیوم وحث علی تعظیمه ملتمساً فی ذلک رفع المستوی الثقافی والتربوی للفرد المسلم من خلال ما یتلی من قصائد شعریة تظهر شمائل النبی المصطفی صلی الله علیه وآله وسلم وبیان جوانب من سیرته العطرة کی یعیّ الأبناء هذا الخُلق النبوی ویرسخ ذلک فی أذهانهم فینعکس علی سلوکهم فی الحیاة.</w:t>
      </w:r>
    </w:p>
    <w:p>
      <w:pPr>
        <w:pStyle w:val="BookText"/>
      </w:pPr>
      <w:r>
        <w:rPr>
          <w:rFonts w:ascii="IRNazanin" w:hAnsi="IRNazanin" w:eastAsia="IRNazanin" w:cs="IRNazanin"/>
          <w:lang w:bidi="fa-IR"/>
          <w:color w:val="111111"/>
          <w:sz w:val="28"/>
          <w:szCs w:val="28"/>
          <w:rtl/>
        </w:rPr>
        <w:t xml:space="preserve">وقد جمع البکری الدیمیاطی الشافعی هذه الفتاوی، فمنها:</w:t>
      </w:r>
    </w:p>
    <w:p>
      <w:pPr>
        <w:pStyle w:val="BookText"/>
      </w:pPr>
      <w:r>
        <w:rPr>
          <w:rFonts w:ascii="IRNazanin" w:hAnsi="IRNazanin" w:eastAsia="IRNazanin" w:cs="IRNazanin"/>
          <w:lang w:bidi="fa-IR"/>
          <w:color w:val="111111"/>
          <w:sz w:val="28"/>
          <w:szCs w:val="28"/>
          <w:rtl/>
        </w:rPr>
        <w:t xml:space="preserve">1 - فتوی خاتمة الحفاظ السیوطی، فقال: «والجواب عندی: ان أصل عمل المولد الذی هو اجتماع الناس وقراءة ما تیسر من القرآن وروایة الأخبار الواردة فی مبدأ أمر النبی صلی الله علیه وآله وسلم وما وقع فی مولده من الآیات ثم یمد لهم سماط فیأکلون وینصرفون من غیر زیادة علی ذلک من البدع الحسنة التی علیها صاحبها لما فیه من تعظیم قدر النبی صلی الله علیه وآله وسلم وإظهار الفرح والاستبشار بمولده الشریف</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فتوی مفتی مکة والمدینة الشیخ احمد بن زینی دحلان الشافعی، قائلا:</w:t>
      </w:r>
    </w:p>
    <w:p>
      <w:pPr>
        <w:pStyle w:val="BookText"/>
      </w:pPr>
      <w:r>
        <w:rPr>
          <w:rFonts w:ascii="IRNazanin" w:hAnsi="IRNazanin" w:eastAsia="IRNazanin" w:cs="IRNazanin"/>
          <w:lang w:bidi="fa-IR"/>
          <w:color w:val="111111"/>
          <w:sz w:val="28"/>
          <w:szCs w:val="28"/>
          <w:rtl/>
        </w:rPr>
        <w:t xml:space="preserve">«جرت العادة إن الناس إذا سمعوا ذکر وضعه صلی الله علیه وآله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یقومون تعظیماً له صلی الله علیه وآله وسلم وهذا القیام مستحسن لما فیه من تعظیم النبی صلی الله علیه وآله وسلم، وقد فعل ذلک کثیر من علماء الأمة الذین یقتدی بهم. قال الحلبی فی السیرة فقد حکی بعضهم أن السبکی اجتمع عنده کثیر من علماء عصره فانشد منشده قول الصرصری فی مدحه صلی الله علیه وآله وسلم:</w:t>
      </w:r>
    </w:p>
    <w:p>
      <w:pPr>
        <w:pStyle w:val="BookText"/>
      </w:pPr>
      <w:r>
        <w:rPr>
          <w:rFonts w:ascii="IRNazanin" w:hAnsi="IRNazanin" w:eastAsia="IRNazanin" w:cs="IRNazanin"/>
          <w:lang w:bidi="fa-IR"/>
          <w:color w:val="111111"/>
          <w:sz w:val="28"/>
          <w:szCs w:val="28"/>
          <w:rtl/>
        </w:rPr>
        <w:t xml:space="preserve">قلیل لمدح المصطفی الخط بالذهب علی ورق من خط أحسن من کتب</w:t>
      </w:r>
    </w:p>
    <w:p>
      <w:pPr>
        <w:pStyle w:val="BookText"/>
      </w:pPr>
      <w:r>
        <w:rPr>
          <w:rFonts w:ascii="IRNazanin" w:hAnsi="IRNazanin" w:eastAsia="IRNazanin" w:cs="IRNazanin"/>
          <w:lang w:bidi="fa-IR"/>
          <w:color w:val="111111"/>
          <w:sz w:val="28"/>
          <w:szCs w:val="28"/>
          <w:rtl/>
        </w:rPr>
        <w:t xml:space="preserve">وأنت تنهض الإشراف عند سماعه قیاماً صفوفاً أو جثیاً علی الرکب</w:t>
      </w:r>
    </w:p>
    <w:p>
      <w:pPr>
        <w:pStyle w:val="BookText"/>
      </w:pPr>
      <w:r>
        <w:rPr>
          <w:rFonts w:ascii="IRNazanin" w:hAnsi="IRNazanin" w:eastAsia="IRNazanin" w:cs="IRNazanin"/>
          <w:lang w:bidi="fa-IR"/>
          <w:color w:val="111111"/>
          <w:sz w:val="28"/>
          <w:szCs w:val="28"/>
          <w:rtl/>
        </w:rPr>
        <w:t xml:space="preserve">فعند ذلک قام الإمام السبکی وجمیع من بالمجلس، فحصل أنس کبیر فی ذلک المجلس وعمل المولد. واجتماع الناس له کذلک مستحسن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الإمام أبوشامة شیخ النووی: «ومن أحسن ما ابتدع فی زماننا فی کل عام فی الیوم الموافق لمولده صلی الله علیه وآله وسلم من الصدقات والمعروف، وإظهار الزینة، فإن ذلک - مع ما فیه من الإحسان للفقراء - مشعر بمحبة النبی صلی الله علیه وآله وسلم وتعظیمه فی قلب فاعل ذلک، وشکر لله تعالی علی ما منّ به من إیجاد رسول الله صلی الله علیه وآله وسلم الذی أرسله رحمة للعالمین»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قال السخاوی: «إن عمل المولد حدث بعد القرون الثلاثة ثم لا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6079_44301"/>
    <w:bookmarkEnd w:id="29"/>
    <w:p>
      <w:pPr>
        <w:pStyle w:val="BookText"/>
      </w:pPr>
      <w:r>
        <w:rPr>
          <w:rFonts w:ascii="IRNazanin" w:hAnsi="IRNazanin" w:eastAsia="IRNazanin" w:cs="IRNazanin"/>
          <w:lang w:bidi="fa-IR"/>
          <w:color w:val="111111"/>
          <w:sz w:val="28"/>
          <w:szCs w:val="28"/>
          <w:rtl/>
        </w:rPr>
        <w:t xml:space="preserve">زال أهل الإسلام من سائر الأقطار والمدن الکبار یعملون المولد ویتصدقون فی لیالیه بأنواع الصدقات، ویعتنون بقراءة مولده الکریم ویظهر علیهم من برکاته کل فضل عمیم</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3"/>
      </w:pPr>
      <w:bookmarkStart w:id="94" w:name="_Toc49"/>
      <w:r>
        <w:t>المسألة السابعة: عید فرحة الزهراء (علیها السلام)</w:t>
      </w:r>
      <w:bookmarkEnd w:id="94"/>
    </w:p>
    <w:p>
      <w:pPr>
        <w:pStyle w:val="Heading4"/>
      </w:pPr>
      <w:bookmarkStart w:id="95" w:name="_Toc50"/>
      <w:r>
        <w:t>أولاً: فضیلة یوم التاسع من ربیع الأول</w:t>
      </w:r>
      <w:bookmarkEnd w:id="95"/>
    </w:p>
    <w:p>
      <w:pPr>
        <w:pStyle w:val="BookText"/>
      </w:pPr>
      <w:r>
        <w:rPr>
          <w:rFonts w:ascii="IRNazanin" w:hAnsi="IRNazanin" w:eastAsia="IRNazanin" w:cs="IRNazanin"/>
          <w:lang w:bidi="fa-IR"/>
          <w:color w:val="111111"/>
          <w:sz w:val="28"/>
          <w:szCs w:val="28"/>
          <w:rtl/>
        </w:rPr>
        <w:t xml:space="preserve">اختص هذا الیوم بمجموعة من الفضائل والتشریفات التی ذاع صیتها بین شریحة کبیرة من المجتمع الموالی للعترة الطاهرة علیهم السلام ولاسیما ان هذه الفضائل قد جاء ذکرها فی الحدیث الشریف الوارد عن الإمام الحسن العسکری علیه السلام وقد أورده العلامة المجلسی قدس سره فی البحار نقتبس منه ما یناسب المطلب: «فعن احمد بن إسحاق القمی قال: إنّی قصدت مولانا أبا الحسن العسکری علیه السلام مع جماعة من إخوتی بسرّ من رأی فاستأذنا بالدّخول علیه فأذن لنا، فدخلنا علیه علیه السلام فی مثل هذا الیوم - وهو یوم التاسع من شهر ربیع الأول - وسیدنا علیه السلام قد أوعز إلی کل واحد من خدمه أن یلبس ما یمکنه من الثیاب الجدد، وکان بین یدیه مجمرة یحرق العود بنفسه.</w:t>
      </w:r>
    </w:p>
    <w:p>
      <w:pPr>
        <w:pStyle w:val="BookText"/>
      </w:pPr>
      <w:r>
        <w:rPr>
          <w:rFonts w:ascii="IRNazanin" w:hAnsi="IRNazanin" w:eastAsia="IRNazanin" w:cs="IRNazanin"/>
          <w:lang w:bidi="fa-IR"/>
          <w:color w:val="111111"/>
          <w:sz w:val="28"/>
          <w:szCs w:val="28"/>
          <w:rtl/>
        </w:rPr>
        <w:t xml:space="preserve">قلنا: بآبائنا أنت وأمّهاتنا یابن رسول الله! هل تجدد لأهل هذا البیت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هذا الیوم فرح؟!. فقال:</w:t>
      </w:r>
    </w:p>
    <w:p>
      <w:pPr>
        <w:pStyle w:val="BookText"/>
      </w:pPr>
      <w:r>
        <w:rPr>
          <w:rFonts w:ascii="IRNazanin" w:hAnsi="IRNazanin" w:eastAsia="IRNazanin" w:cs="IRNazanin"/>
          <w:lang w:bidi="fa-IR"/>
          <w:color w:val="111111"/>
          <w:sz w:val="28"/>
          <w:szCs w:val="28"/>
          <w:rtl/>
        </w:rPr>
        <w:t xml:space="preserve">وأیّ یوم أعظم حرمة عند أهل البیت علیهم السلام من هذا الیوم؟!، ولقد حدّثنی أبی علیه السلام:</w:t>
      </w:r>
    </w:p>
    <w:p>
      <w:pPr>
        <w:pStyle w:val="BookText"/>
      </w:pPr>
      <w:r>
        <w:rPr>
          <w:rFonts w:ascii="IRNazanin" w:hAnsi="IRNazanin" w:eastAsia="IRNazanin" w:cs="IRNazanin"/>
          <w:lang w:bidi="fa-IR"/>
          <w:color w:val="111111"/>
          <w:sz w:val="28"/>
          <w:szCs w:val="28"/>
          <w:rtl/>
        </w:rPr>
        <w:t xml:space="preserve">أنّ حذیفة بن الیمان دخل فی مثل هذا الیوم - وهو التاسع من شهر ربیع الأول - علی جدّی رسول الله صلی الله علیه وآله وسلم، قال حذیفة: رأیت سیدی أمیر المؤمنین مع ولدیه الحسن والحسین علیهم السلام یأکلون مع رسول الله صلی الله علیه وآله وسلم وهو یتبسّم فی وجوههم علیهم السلام ویقول لولدیه الحسن والحسین علیهما السلام:</w:t>
      </w:r>
    </w:p>
    <w:p>
      <w:pPr>
        <w:pStyle w:val="BookText"/>
      </w:pPr>
      <w:r>
        <w:rPr>
          <w:rFonts w:ascii="IRNazanin" w:hAnsi="IRNazanin" w:eastAsia="IRNazanin" w:cs="IRNazanin"/>
          <w:lang w:bidi="fa-IR"/>
          <w:color w:val="111111"/>
          <w:sz w:val="28"/>
          <w:szCs w:val="28"/>
          <w:rtl/>
        </w:rPr>
        <w:t xml:space="preserve">کُلا! هنیئاً لکما ببرکة هذا الیوم، فإنّه الیوم الذی یهلک الله فیه عدوّه وعدوّ جدّکما، ویستجیب فیه دعاء أمّکما.</w:t>
      </w:r>
    </w:p>
    <w:p>
      <w:pPr>
        <w:pStyle w:val="BookText"/>
      </w:pPr>
      <w:r>
        <w:rPr>
          <w:rFonts w:ascii="IRNazanin" w:hAnsi="IRNazanin" w:eastAsia="IRNazanin" w:cs="IRNazanin"/>
          <w:lang w:bidi="fa-IR"/>
          <w:color w:val="111111"/>
          <w:sz w:val="28"/>
          <w:szCs w:val="28"/>
          <w:rtl/>
        </w:rPr>
        <w:t xml:space="preserve">کُلا! فإنّه الیوم الذی یقبل الله فیه أعمال شیعتکما ومحبّیکما.</w:t>
      </w:r>
    </w:p>
    <w:p>
      <w:pPr>
        <w:pStyle w:val="BookText"/>
      </w:pPr>
      <w:r>
        <w:rPr>
          <w:rFonts w:ascii="IRNazanin" w:hAnsi="IRNazanin" w:eastAsia="IRNazanin" w:cs="IRNazanin"/>
          <w:lang w:bidi="fa-IR"/>
          <w:color w:val="111111"/>
          <w:sz w:val="28"/>
          <w:szCs w:val="28"/>
          <w:rtl/>
        </w:rPr>
        <w:t xml:space="preserve">کُلا! فإنّه الیوم الذی یصدق فیه قول الله:</w:t>
      </w:r>
    </w:p>
    <w:p>
      <w:pPr>
        <w:pStyle w:val="BookText"/>
      </w:pPr>
      <w:r>
        <w:rPr>
          <w:rFonts w:ascii="Amiri" w:hAnsi="Amiri" w:eastAsia="Amiri" w:cs="Amiri"/>
          <w:lang w:bidi="ar-SA"/>
          <w:color w:val="111111"/>
          <w:sz w:val="28"/>
          <w:szCs w:val="28"/>
          <w:rtl/>
        </w:rPr>
        <w:t xml:space="preserve">(فَتِلْکَ بُیُوتُهُمْ خاوِیَةً بِما ظَلَمُوا)1.</w:t>
      </w:r>
    </w:p>
    <w:p>
      <w:pPr>
        <w:pStyle w:val="BookText"/>
      </w:pPr>
      <w:r>
        <w:rPr>
          <w:rFonts w:ascii="IRNazanin" w:hAnsi="IRNazanin" w:eastAsia="IRNazanin" w:cs="IRNazanin"/>
          <w:lang w:bidi="fa-IR"/>
          <w:color w:val="111111"/>
          <w:sz w:val="28"/>
          <w:szCs w:val="28"/>
          <w:rtl/>
        </w:rPr>
        <w:t xml:space="preserve">کُلا! فإنّه الیوم الذی یتکسّر فیه شوکة مبغض جدّکما.</w:t>
      </w:r>
    </w:p>
    <w:p>
      <w:pPr>
        <w:pStyle w:val="BookText"/>
      </w:pPr>
      <w:r>
        <w:rPr>
          <w:rFonts w:ascii="IRNazanin" w:hAnsi="IRNazanin" w:eastAsia="IRNazanin" w:cs="IRNazanin"/>
          <w:lang w:bidi="fa-IR"/>
          <w:color w:val="111111"/>
          <w:sz w:val="28"/>
          <w:szCs w:val="28"/>
          <w:rtl/>
        </w:rPr>
        <w:t xml:space="preserve">کُلا! فإنّه یفقد فیه فرعون أهل بیتی وظالمهم وغاصب حقّهم.</w:t>
      </w:r>
    </w:p>
    <w:p>
      <w:pPr>
        <w:pStyle w:val="BookText"/>
      </w:pPr>
      <w:r>
        <w:rPr>
          <w:rFonts w:ascii="IRNazanin" w:hAnsi="IRNazanin" w:eastAsia="IRNazanin" w:cs="IRNazanin"/>
          <w:lang w:bidi="fa-IR"/>
          <w:color w:val="111111"/>
          <w:sz w:val="28"/>
          <w:szCs w:val="28"/>
          <w:rtl/>
        </w:rPr>
        <w:t xml:space="preserve">کُلا! فإنّه الیوم الذی یعمد الله فیه إلی ما عملوا من عمل فیجعله هباءً منثورا.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بعض سنین من وفاة رسول الله صلی الله علیه وآله وسلم یتجدد ذکر هذا الیوم إذ یدخل حذیفة الیمانی علی علی أمیر المؤمنین علیه السلام فی مثل هذا الیوم، فیقول علیه السلام لحذیفة: یا حذیفة! أتذکر الیوم الذی دخلت فیه علی سیدی رسول الله صلی الله علیه وآله وسلم وأنا وسبطاه نأکل معه، فدلّک علی فضل ذلک الیوم الذی دخلت علیه فیه؟.</w:t>
      </w:r>
    </w:p>
    <w:p>
      <w:pPr>
        <w:pStyle w:val="BookText"/>
      </w:pPr>
      <w:r>
        <w:rPr>
          <w:rFonts w:ascii="IRNazanin" w:hAnsi="IRNazanin" w:eastAsia="IRNazanin" w:cs="IRNazanin"/>
          <w:lang w:bidi="fa-IR"/>
          <w:color w:val="111111"/>
          <w:sz w:val="28"/>
          <w:szCs w:val="28"/>
          <w:rtl/>
        </w:rPr>
        <w:t xml:space="preserve">قلت: بلی یا أخا رسول الله صلی الله علیه وآله وسلم.</w:t>
      </w:r>
    </w:p>
    <w:p>
      <w:pPr>
        <w:pStyle w:val="BookText"/>
      </w:pPr>
      <w:r>
        <w:rPr>
          <w:rFonts w:ascii="IRNazanin" w:hAnsi="IRNazanin" w:eastAsia="IRNazanin" w:cs="IRNazanin"/>
          <w:lang w:bidi="fa-IR"/>
          <w:color w:val="111111"/>
          <w:sz w:val="28"/>
          <w:szCs w:val="28"/>
          <w:rtl/>
        </w:rPr>
        <w:t xml:space="preserve">قال هو والله هذا الیوم الذی أقرّ الله به عین آل الرسول، وإنّی لأعرف لهذا الیوم اثنین وسبعین اسماً.</w:t>
      </w:r>
    </w:p>
    <w:p>
      <w:pPr>
        <w:pStyle w:val="BookText"/>
      </w:pPr>
      <w:r>
        <w:rPr>
          <w:rFonts w:ascii="IRNazanin" w:hAnsi="IRNazanin" w:eastAsia="IRNazanin" w:cs="IRNazanin"/>
          <w:lang w:bidi="fa-IR"/>
          <w:color w:val="111111"/>
          <w:sz w:val="28"/>
          <w:szCs w:val="28"/>
          <w:rtl/>
        </w:rPr>
        <w:t xml:space="preserve">قال حذیفة: قلت: یا أمیر المؤمنین! أحبّ أن تسمعنی أسماء هذا الیوم، وکان یوم التاسع من شهر ربیع الأول.</w:t>
      </w:r>
    </w:p>
    <w:p>
      <w:pPr>
        <w:pStyle w:val="BookText"/>
      </w:pPr>
      <w:r>
        <w:rPr>
          <w:rFonts w:ascii="IRNazanin" w:hAnsi="IRNazanin" w:eastAsia="IRNazanin" w:cs="IRNazanin"/>
          <w:lang w:bidi="fa-IR"/>
          <w:color w:val="111111"/>
          <w:sz w:val="28"/>
          <w:szCs w:val="28"/>
          <w:rtl/>
        </w:rPr>
        <w:t xml:space="preserve">فقال أمیر المؤمنین علیه السلام: هذا یوم الاستراحة، ویوم تنفیس الکربة، ویوم الغدیر الثانی، ویوم تحطیط الأوزار، ویوم الخیرة، ویوم الهدو، ویوم العافیة، ویوم البرکة، ویوم الثارات، ویوم عید الله الأکبر، ویوم یستجاب فیه الدعاء، ویوم الموقف الأعظم، ویوم التوافی ویوم الشرط، ویوم نزع السواد، ویوم ندامة الظالم، ویوم انکسار الشوکة، ویوم نفی الهموم، ویوم القنوع، ویوم عرض القدرة، ویوم التصفّح، ویوم فرح الشیعة، ویوم التوبة، ویوم الإنابة، ویوم الزکاة العظمی، ویوم الفطر الثانی، ویوم سیل النغاب، ویوم تجرّع الریق، ویوم الرضا، ویوم عید أهل البیت علیهم السلام، ویوم ظفرت به بنو إسرائیل، ویوم یقبل الله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0" w:name="pg6079_44304"/>
    <w:bookmarkEnd w:id="30"/>
    <w:p>
      <w:pPr>
        <w:pStyle w:val="BookText"/>
      </w:pPr>
      <w:r>
        <w:rPr>
          <w:rFonts w:ascii="IRNazanin" w:hAnsi="IRNazanin" w:eastAsia="IRNazanin" w:cs="IRNazanin"/>
          <w:lang w:bidi="fa-IR"/>
          <w:color w:val="111111"/>
          <w:sz w:val="28"/>
          <w:szCs w:val="28"/>
          <w:rtl/>
        </w:rPr>
        <w:t xml:space="preserve">أعمال الشیعة، ویوم تقدیم الصدقة، ویوم الزیارة، ویوم قتل المنافق، ویوم الوقت المعلوم، ویوم سرور أهل البیت علیهم السلام، ویوم الشاهد ویوم المشهود، ویوم یعضّ الظالم علی یدیه، ویوم القهر علی العدوّ، ویوم هدم الضلالة، ویوم التنبیه، ویوم التصرید، ویوم الشهادة، ویوم التجاوز عن المؤمنین ویوم الزهرة، ویوم العذوبة، ویوم المستطاب به، ویوم ذهاب سلطان المنافق، ویوم التسدید، ویوم یستریح فیه المؤمن ویوم المباهلة، ویوم المفاخرة، ویوم قبول الأعمال، ویوم التبجیل، ویوم إذاعة السر، ویوم نصر المظلوم، ویوم التودّد، ویوم التحبّب، ویوم الوصول، ویوم التزکیة، ویوم کشف البدع، ویوم الزهد فی الکبائر، ویوم التزوار، ویوم الموعظة، ویوم العبادة، ویوم الاستلام. قال حذیفة: فقمت من عنده - یعنی أمیر المؤمنین علیه السلام - وقلت فی نفسی؛ لو لم أدرک من أفعال الخیر وما أرجو به الثواب إلاّ فضل هذا الیوم لکان مُنای</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4"/>
      </w:pPr>
      <w:bookmarkStart w:id="96" w:name="_Toc51"/>
      <w:r>
        <w:t>ثانیاً: ما ینبغی للمؤمن عمله فی هذا الیوم</w:t>
      </w:r>
      <w:bookmarkEnd w:id="96"/>
    </w:p>
    <w:p>
      <w:pPr>
        <w:pStyle w:val="BookText"/>
      </w:pPr>
      <w:r>
        <w:rPr>
          <w:rFonts w:ascii="IRNazanin" w:hAnsi="IRNazanin" w:eastAsia="IRNazanin" w:cs="IRNazanin"/>
          <w:lang w:bidi="fa-IR"/>
          <w:color w:val="111111"/>
          <w:sz w:val="28"/>
          <w:szCs w:val="28"/>
          <w:rtl/>
        </w:rPr>
        <w:t xml:space="preserve">ان من المسائل التی ینبغی التوقف عندها هی توجه بعض الموالین زاد الله فی رفعتهم إلی التعامل مع هذا الیوم بشکل عفوی لا ینسجم مع القصد الذی حملته الروایة فی التوجه إلی الله تعالی بالطاعة والعبادة وتثقیف الأبناء والإخوان علی صدق الولاء للعترة والتمسک بهدیهم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والسیر علی نهجهم والتبرئ من أعدائهم وذکر مظلومیتهم.</w:t>
      </w:r>
    </w:p>
    <w:p>
      <w:pPr>
        <w:pStyle w:val="BookText"/>
      </w:pPr>
      <w:r>
        <w:rPr>
          <w:rFonts w:ascii="IRNazanin" w:hAnsi="IRNazanin" w:eastAsia="IRNazanin" w:cs="IRNazanin"/>
          <w:lang w:bidi="fa-IR"/>
          <w:color w:val="111111"/>
          <w:sz w:val="28"/>
          <w:szCs w:val="28"/>
          <w:rtl/>
        </w:rPr>
        <w:t xml:space="preserve">لاسیما وان جمیع الأیام التی خصها الله تعالی بسمة العید إنما کانت لغرض شکر المنعم والتقرب إلیه بوافر العبادات التی تنسجم مع روح هذا العید أو ذاک ولاسیما یوم الغدیر، الذی هو سنام الأعیاد وأفضلها منزلة عند الله وأعظمها فرحة علی أهل السموات والأرض.</w:t>
      </w:r>
    </w:p>
    <w:p>
      <w:pPr>
        <w:pStyle w:val="BookText"/>
      </w:pPr>
      <w:r>
        <w:rPr>
          <w:rFonts w:ascii="IRNazanin" w:hAnsi="IRNazanin" w:eastAsia="IRNazanin" w:cs="IRNazanin"/>
          <w:lang w:bidi="fa-IR"/>
          <w:color w:val="111111"/>
          <w:sz w:val="28"/>
          <w:szCs w:val="28"/>
          <w:rtl/>
        </w:rPr>
        <w:t xml:space="preserve">فلو نظرنا إلی النصوص المتظافرة فی بیان فضیلة هذا الیوم، أی التاسع من ربیع الأول وغیره من الأیام الموسومة بالفرحة کالأضحی والفطر فأننا نجدها تحث علی الطاعة لله عز وجل والاستغفار والحرص علی نیل الحسنات وارتقاء الدرجات من خلال التزاور والإنفاق علی الإخوان وإدخال السرور علیهم وکل ذلک ینصب فی استحصال رضا الله تعالی.</w:t>
      </w:r>
    </w:p>
    <w:p>
      <w:pPr>
        <w:pStyle w:val="BookText"/>
      </w:pPr>
      <w:r>
        <w:rPr>
          <w:rFonts w:ascii="IRNazanin" w:hAnsi="IRNazanin" w:eastAsia="IRNazanin" w:cs="IRNazanin"/>
          <w:lang w:bidi="fa-IR"/>
          <w:color w:val="111111"/>
          <w:sz w:val="28"/>
          <w:szCs w:val="28"/>
          <w:rtl/>
        </w:rPr>
        <w:t xml:space="preserve">ومن هنا: ینبغی للمؤمن ان یکون غیوراً علی هویة التشیع التی توسم بها فلا یکون مدعاة لتخرصات أعداء العترة علیهم السلام فی وصفه بقلة الورع بل ان یعض بالنواجذ علی آداب العترة الطاهرة علیهم السلام أخذاً بسنن أسلافه الصالحین کعمار بن یاسر وسلمان المحمدی وأبی ذر الغفاری ومیثم التمار وحجر بن عدی وحبیب بن مظاهر رضی الله عنهم.</w:t>
      </w:r>
    </w:p>
    <w:p>
      <w:pPr>
        <w:pStyle w:val="BookText"/>
      </w:pPr>
      <w:r>
        <w:rPr>
          <w:rFonts w:ascii="IRNazanin" w:hAnsi="IRNazanin" w:eastAsia="IRNazanin" w:cs="IRNazanin"/>
          <w:lang w:bidi="fa-IR"/>
          <w:color w:val="111111"/>
          <w:sz w:val="28"/>
          <w:szCs w:val="28"/>
          <w:rtl/>
        </w:rPr>
        <w:t xml:space="preserve">وان یضع نصب عینیة قول الإمام الصادق علیه السلام فی وصیته لشیعة آل البیت علیهم السلام:</w:t>
      </w:r>
    </w:p>
    <w:p>
      <w:pPr>
        <w:pStyle w:val="BookText"/>
      </w:pPr>
      <w:r>
        <w:rPr>
          <w:rFonts w:ascii="IRNazanin" w:hAnsi="IRNazanin" w:eastAsia="IRNazanin" w:cs="IRNazanin"/>
          <w:lang w:bidi="fa-IR"/>
          <w:color w:val="111111"/>
          <w:sz w:val="28"/>
          <w:szCs w:val="28"/>
          <w:rtl/>
        </w:rPr>
        <w:t xml:space="preserve">«رحم الله عبدا حببنا إلی الناس ولم یبّغضنا إلیهم، وایم الله لو</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6079_44306"/>
    <w:bookmarkEnd w:id="31"/>
    <w:p>
      <w:pPr>
        <w:pStyle w:val="BookText"/>
      </w:pPr>
      <w:r>
        <w:rPr>
          <w:rFonts w:ascii="IRNazanin" w:hAnsi="IRNazanin" w:eastAsia="IRNazanin" w:cs="IRNazanin"/>
          <w:lang w:bidi="fa-IR"/>
          <w:color w:val="111111"/>
          <w:sz w:val="28"/>
          <w:szCs w:val="28"/>
          <w:rtl/>
        </w:rPr>
        <w:t xml:space="preserve">یروون محاسن کلامنا لکانوا به أعزّ وما استطاع أحد أن یتعلق علیهم بشیء»</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w:t>
      </w:r>
    </w:p>
    <w:p>
      <w:pPr>
        <w:pStyle w:val="BookText"/>
      </w:pPr>
      <w:r>
        <w:rPr>
          <w:rFonts w:ascii="IRNazanin" w:hAnsi="IRNazanin" w:eastAsia="IRNazanin" w:cs="IRNazanin"/>
          <w:lang w:bidi="fa-IR"/>
          <w:color w:val="111111"/>
          <w:sz w:val="28"/>
          <w:szCs w:val="28"/>
          <w:rtl/>
        </w:rPr>
        <w:t xml:space="preserve">«علیکم بتقوی الله والورع والاجتهاد وأداء الأمانة وصدق الحدیث، وحسن الجوار، فبهذا جاء محمد صلی الله علیه وآله وسلم صلوا عشائرکم وصلوا أرحامکم، وعودوا مرضاکم، واحضروا جنائزکم، کونوا لنا زیناً ولا تکونوا علینا شیناً، حببونا إلی الناس ولا تبغّضونا إلیهم، فجرّوا إلینا کل مودة، وادفعوا عنا کل شر، وما قیل فینا من خیر فنحن أهله وما قیل فینا من شر فما نحن کذلک، والحمد لله رب العالمین»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4"/>
      </w:pPr>
      <w:bookmarkStart w:id="97" w:name="_Toc52"/>
      <w:r>
        <w:t>ثالثاً: علاقة هذا الیوم بالزهراء علیها السلام</w:t>
      </w:r>
      <w:bookmarkEnd w:id="97"/>
    </w:p>
    <w:p>
      <w:pPr>
        <w:pStyle w:val="BookText"/>
      </w:pPr>
      <w:r>
        <w:rPr>
          <w:rFonts w:ascii="IRNazanin" w:hAnsi="IRNazanin" w:eastAsia="IRNazanin" w:cs="IRNazanin"/>
          <w:lang w:bidi="fa-IR"/>
          <w:color w:val="111111"/>
          <w:sz w:val="28"/>
          <w:szCs w:val="28"/>
          <w:rtl/>
        </w:rPr>
        <w:t xml:space="preserve">من السمات التی اتسم بها هذا الیوم المبارک هو ارتباطه بسیدة نساء العالمین</w:t>
      </w:r>
      <w:r>
        <w:rPr>
          <w:rStyle w:val="FootnoteReference"/>
        </w:rPr>
        <w:footnoteReference w:id="34"/>
      </w:r>
      <w:r>
        <w:rPr>
          <w:rFonts w:ascii="Amiri" w:hAnsi="Amiri" w:eastAsia="Amiri" w:cs="Amiri"/>
          <w:lang w:bidi="ar-SA"/>
          <w:color w:val="111111"/>
          <w:sz w:val="28"/>
          <w:szCs w:val="28"/>
          <w:rtl/>
        </w:rPr>
        <w:t xml:space="preserve">وبضعة</w:t>
      </w:r>
      <w:r>
        <w:rPr>
          <w:rStyle w:val="FootnoteReference"/>
        </w:rPr>
        <w:footnoteReference w:id="35"/>
      </w:r>
      <w:r>
        <w:rPr>
          <w:rFonts w:ascii="IRNazanin" w:hAnsi="IRNazanin" w:eastAsia="IRNazanin" w:cs="IRNazanin"/>
          <w:lang w:bidi="fa-IR"/>
          <w:color w:val="111111"/>
          <w:sz w:val="28"/>
          <w:szCs w:val="28"/>
          <w:rtl/>
        </w:rPr>
        <w:t xml:space="preserve">الهادی الأمین صلی الله علیه وآله وسلم فاطمة الزهراء علیها السلام لأسباب عدیدة وهی کالآتی:</w:t>
      </w:r>
    </w:p>
    <w:p>
      <w:pPr>
        <w:pStyle w:val="BookText"/>
      </w:pPr>
      <w:r>
        <w:rPr>
          <w:rFonts w:ascii="IRNazanin" w:hAnsi="IRNazanin" w:eastAsia="IRNazanin" w:cs="IRNazanin"/>
          <w:lang w:bidi="fa-IR"/>
          <w:color w:val="111111"/>
          <w:sz w:val="28"/>
          <w:szCs w:val="28"/>
          <w:rtl/>
        </w:rPr>
        <w:t xml:space="preserve">السبب الأول: لما نصت علیه الروایة الواردة عن الإمام الحسن العسکری علیه السلام: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ان هذا الیوم استجاب الله فیه دعاء فاطمة علیها السلام فی هلاک عدو أهل البیت علیهم السلام.</w:t>
      </w:r>
    </w:p>
    <w:p>
      <w:pPr>
        <w:pStyle w:val="BookText"/>
      </w:pPr>
      <w:r>
        <w:rPr>
          <w:rFonts w:ascii="IRNazanin" w:hAnsi="IRNazanin" w:eastAsia="IRNazanin" w:cs="IRNazanin"/>
          <w:lang w:bidi="fa-IR"/>
          <w:color w:val="111111"/>
          <w:sz w:val="28"/>
          <w:szCs w:val="28"/>
          <w:rtl/>
        </w:rPr>
        <w:t xml:space="preserve">ولذلک ینبغی للمؤمن ان یتقرب إلی الله تعالی بمختلف الأدعیة لنیل مطالب الدنیا والآخرة فی هذا الیوم المخصوص بالاستجابة. والتبرئ من عدو فاطمة علیها السلام فعدوها عدو أهل البیت علیهم السلام جمیعاً.</w:t>
      </w:r>
    </w:p>
    <w:p>
      <w:pPr>
        <w:pStyle w:val="BookText"/>
      </w:pPr>
      <w:r>
        <w:rPr>
          <w:rFonts w:ascii="IRNazanin" w:hAnsi="IRNazanin" w:eastAsia="IRNazanin" w:cs="IRNazanin"/>
          <w:lang w:bidi="fa-IR"/>
          <w:color w:val="111111"/>
          <w:sz w:val="28"/>
          <w:szCs w:val="28"/>
          <w:rtl/>
        </w:rPr>
        <w:t xml:space="preserve">السبب الثانی: ان هذا الیوم هو الیوم الذی استلم فیه الإمام المهدی عجل الله تعالی فرجه الشریف منصب الإمامة بعد أبیه الإمام الحسن العسکری علیه السلام وقد أشار إلیه الإمام أمیر المؤمنین علیه السلام فی ذکره لأسماء هذا الیوم فقال:</w:t>
      </w:r>
    </w:p>
    <w:p>
      <w:pPr>
        <w:pStyle w:val="BookText"/>
      </w:pPr>
      <w:r>
        <w:rPr>
          <w:rFonts w:ascii="IRNazanin" w:hAnsi="IRNazanin" w:eastAsia="IRNazanin" w:cs="IRNazanin"/>
          <w:lang w:bidi="fa-IR"/>
          <w:color w:val="111111"/>
          <w:sz w:val="28"/>
          <w:szCs w:val="28"/>
          <w:rtl/>
        </w:rPr>
        <w:t xml:space="preserve">«ویوم الوقت المعلوم، ویوم الشاهد، ویوم المشهود، ویوم هدم الضلالة، ویوم کشف البدع، ویوم الاستلام».</w:t>
      </w:r>
    </w:p>
    <w:p>
      <w:pPr>
        <w:pStyle w:val="BookText"/>
      </w:pPr>
      <w:r>
        <w:rPr>
          <w:rFonts w:ascii="IRNazanin" w:hAnsi="IRNazanin" w:eastAsia="IRNazanin" w:cs="IRNazanin"/>
          <w:lang w:bidi="fa-IR"/>
          <w:color w:val="111111"/>
          <w:sz w:val="28"/>
          <w:szCs w:val="28"/>
          <w:rtl/>
        </w:rPr>
        <w:t xml:space="preserve">وهذا یعنی أموراً عدة: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الدنیا دخلت فی وقتها الأخیر.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 الأرض التی ملئت ظلماً وجوراً سیملؤها الله بابن فاطمة علیها السلام قسطاً وعدلا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6079_44308"/>
    <w:bookmarkEnd w:id="32"/>
    <w:p>
      <w:pPr>
        <w:pStyle w:val="BookText"/>
      </w:pPr>
      <w:r>
        <w:rPr>
          <w:rFonts w:ascii="IRNazanin" w:hAnsi="IRNazanin" w:eastAsia="IRNazanin" w:cs="IRNazanin"/>
          <w:lang w:bidi="fa-IR"/>
          <w:color w:val="111111"/>
          <w:sz w:val="28"/>
          <w:szCs w:val="28"/>
          <w:rtl/>
        </w:rPr>
        <w:t xml:space="preserve">فطالما أخبرها النبی الأکرم صلی الله علیه وآله وسلم وأخبر أصحابه قائلاً:</w:t>
      </w:r>
    </w:p>
    <w:p>
      <w:pPr>
        <w:pStyle w:val="BookText"/>
      </w:pPr>
      <w:r>
        <w:rPr>
          <w:rFonts w:ascii="IRNazanin" w:hAnsi="IRNazanin" w:eastAsia="IRNazanin" w:cs="IRNazanin"/>
          <w:lang w:bidi="fa-IR"/>
          <w:color w:val="111111"/>
          <w:sz w:val="28"/>
          <w:szCs w:val="28"/>
          <w:rtl/>
        </w:rPr>
        <w:t xml:space="preserve">«المهدی من عترتی من ولد فاطمة»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فی هذا الیوم بدأ العد العکسی لفراعنة الأرض وسلاطین الجور وجبابرة الأمم.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 من هذا الیوم بدأت وراثة المستضعفین للأرض لقوله تعالی:</w:t>
      </w:r>
    </w:p>
    <w:p>
      <w:pPr>
        <w:pStyle w:val="BookText"/>
      </w:pPr>
      <w:r>
        <w:rPr>
          <w:rFonts w:ascii="Amiri" w:hAnsi="Amiri" w:eastAsia="Amiri" w:cs="Amiri"/>
          <w:lang w:bidi="ar-SA"/>
          <w:color w:val="111111"/>
          <w:sz w:val="28"/>
          <w:szCs w:val="28"/>
          <w:rtl/>
        </w:rPr>
        <w:t xml:space="preserve">(وَ نُرِیدُ أَنْ نَمُنَّ...)2.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 من هذا الیوم سیدخل القصاص من الظالمین وأخذ ثأر فاطمة الزهراء علیها السلام وثأر أبنائها وشیعتها حیز التنفیذ، فلهذه الأمور وغیرها نشأت العلاقة بین هذا الیوم وفاطمة علیها السلام.</w:t>
      </w:r>
    </w:p>
    <w:p>
      <w:pPr>
        <w:pStyle w:val="Heading4"/>
      </w:pPr>
      <w:bookmarkStart w:id="98" w:name="_Toc53"/>
      <w:r>
        <w:t>رابعاً: من خواص عید فرحة الزهراء علیها السلام</w:t>
      </w:r>
      <w:bookmarkEnd w:id="98"/>
    </w:p>
    <w:p>
      <w:pPr>
        <w:pStyle w:val="BookText"/>
      </w:pPr>
      <w:r>
        <w:rPr>
          <w:rFonts w:ascii="Amiri" w:hAnsi="Amiri" w:eastAsia="Amiri" w:cs="Amiri"/>
          <w:lang w:bidi="ar-SA"/>
          <w:color w:val="111111"/>
          <w:sz w:val="28"/>
          <w:szCs w:val="28"/>
          <w:rtl/>
        </w:rPr>
        <w:t xml:space="preserve">ألف: ثقافة انتظار الفرج</w:t>
      </w:r>
    </w:p>
    <w:p>
      <w:pPr>
        <w:pStyle w:val="BookText"/>
      </w:pPr>
      <w:r>
        <w:rPr>
          <w:rFonts w:ascii="IRNazanin" w:hAnsi="IRNazanin" w:eastAsia="IRNazanin" w:cs="IRNazanin"/>
          <w:lang w:bidi="fa-IR"/>
          <w:color w:val="111111"/>
          <w:sz w:val="28"/>
          <w:szCs w:val="28"/>
          <w:rtl/>
        </w:rPr>
        <w:t xml:space="preserve">من العناوین التی ارتبطت بیوم تولی الإمام المهدی عجل الله تعالی فرجه الشریف الإمامة، أی: یوم التاسع من ربیع الأول هو: عنوان انتظار الفرج.</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عد اسم «المنتظر» من أسمائه المبارکة التی یکشف عن حال شیعته فی زمان إمامته علیه أفضل الصلاة والسلام.</w:t>
      </w:r>
    </w:p>
    <w:p>
      <w:pPr>
        <w:pStyle w:val="BookText"/>
      </w:pPr>
      <w:r>
        <w:rPr>
          <w:rFonts w:ascii="IRNazanin" w:hAnsi="IRNazanin" w:eastAsia="IRNazanin" w:cs="IRNazanin"/>
          <w:lang w:bidi="fa-IR"/>
          <w:color w:val="111111"/>
          <w:sz w:val="28"/>
          <w:szCs w:val="28"/>
          <w:rtl/>
        </w:rPr>
        <w:t xml:space="preserve">والسؤال المطروح هو کیف نَثْقَفُ الانتظار؟ ومن هو المنتظر؟.</w:t>
      </w:r>
    </w:p>
    <w:p>
      <w:pPr>
        <w:pStyle w:val="BookText"/>
      </w:pPr>
      <w:r>
        <w:rPr>
          <w:rFonts w:ascii="IRNazanin" w:hAnsi="IRNazanin" w:eastAsia="IRNazanin" w:cs="IRNazanin"/>
          <w:lang w:bidi="fa-IR"/>
          <w:color w:val="111111"/>
          <w:sz w:val="28"/>
          <w:szCs w:val="28"/>
          <w:rtl/>
        </w:rPr>
        <w:t xml:space="preserve">سؤالٌ جوابه ارتبط بلفظ الفَرَجِ وهی کلمة رست علی ضفاف معناها عناوین عدیدة دلت علیها الأحادیث الشریفة التی ترسم للمؤمن فی زمن الغیبة ثقافة الانتظار وتدله علی معانیه لتخلق منه عنصراً حیویاً وفاعلاً فی بناء المجتمع المسلم.</w:t>
      </w:r>
    </w:p>
    <w:p>
      <w:pPr>
        <w:pStyle w:val="BookText"/>
      </w:pPr>
      <w:r>
        <w:rPr>
          <w:rFonts w:ascii="IRNazanin" w:hAnsi="IRNazanin" w:eastAsia="IRNazanin" w:cs="IRNazanin"/>
          <w:lang w:bidi="fa-IR"/>
          <w:color w:val="111111"/>
          <w:sz w:val="28"/>
          <w:szCs w:val="28"/>
          <w:rtl/>
        </w:rPr>
        <w:t xml:space="preserve">بل أننا لنجد ان هذه الأحادیث توجه المؤمن إلی السبل التی تؤهله لنیل درجة المنتظرِ لقدوم العدل والحریة والصلاح وهی صفات لا ینالها إلا من وطّن نفسه علی العلم والعمل بها کی لا یکون هجیناً حینما یقوم قائم آل محمد صلی الله علیه وآله وسلم فی تطهیر الأرض من الظلم والفساد والشر. وکی یکون معروفاً اسمه فی سجل شیعة المهدی عجل الله تعالی فرجه الشریف، غیر مفقود رسمه فی مواطن البناء والورع والتقوی وکل ذلک دلت علیه أحادیث أهل البیت علیهم السلام وثَقِفَتْهُ أشیاعهم فکان منها ما یلی: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روی الشیخ الصدوق بسنده عن علی أمیر المؤمنین علیه السلام قال، قال رسول الله صلی الله علیه وآله وسلم: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3" w:name="pg6079_44310"/>
    <w:bookmarkEnd w:id="33"/>
    <w:p>
      <w:pPr>
        <w:pStyle w:val="BookText"/>
      </w:pPr>
      <w:r>
        <w:rPr>
          <w:rFonts w:ascii="Amiri" w:hAnsi="Amiri" w:eastAsia="Amiri" w:cs="Amiri"/>
          <w:lang w:bidi="ar-SA"/>
          <w:color w:val="111111"/>
          <w:sz w:val="28"/>
          <w:szCs w:val="28"/>
          <w:rtl/>
        </w:rPr>
        <w:t xml:space="preserve">«أفضل العبادة انتظار الفرج»</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وعن الإمام زین العابدین انه قال:</w:t>
      </w:r>
    </w:p>
    <w:p>
      <w:pPr>
        <w:pStyle w:val="BookText"/>
      </w:pPr>
      <w:r>
        <w:rPr>
          <w:rFonts w:ascii="IRNazanin" w:hAnsi="IRNazanin" w:eastAsia="IRNazanin" w:cs="IRNazanin"/>
          <w:lang w:bidi="fa-IR"/>
          <w:color w:val="111111"/>
          <w:sz w:val="28"/>
          <w:szCs w:val="28"/>
          <w:rtl/>
        </w:rPr>
        <w:t xml:space="preserve">«انتظار الفرج من أعظم الفرج»</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وروی عن الصادق علیه السلام انه قال:</w:t>
      </w:r>
    </w:p>
    <w:p>
      <w:pPr>
        <w:pStyle w:val="BookText"/>
      </w:pPr>
      <w:r>
        <w:rPr>
          <w:rFonts w:ascii="Amiri" w:hAnsi="Amiri" w:eastAsia="Amiri" w:cs="Amiri"/>
          <w:lang w:bidi="ar-SA"/>
          <w:color w:val="111111"/>
          <w:sz w:val="28"/>
          <w:szCs w:val="28"/>
          <w:rtl/>
        </w:rPr>
        <w:t xml:space="preserve">أفضل العبادة بعد المعرفة انتظار الفرج»</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وعن الرضا علیه السلام انه قال:</w:t>
      </w:r>
    </w:p>
    <w:p>
      <w:pPr>
        <w:pStyle w:val="BookText"/>
      </w:pPr>
      <w:r>
        <w:rPr>
          <w:rFonts w:ascii="IRNazanin" w:hAnsi="IRNazanin" w:eastAsia="IRNazanin" w:cs="IRNazanin"/>
          <w:lang w:bidi="fa-IR"/>
          <w:color w:val="111111"/>
          <w:sz w:val="28"/>
          <w:szCs w:val="28"/>
          <w:rtl/>
        </w:rPr>
        <w:t xml:space="preserve">«ما أحسن الصبر؟ انتظار الفرج، أما سمعت قول العبد الصالح: وانتظروا إنی معکم من المنتظرین»</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4"/>
      </w:pPr>
      <w:bookmarkStart w:id="99" w:name="_Toc54"/>
      <w:r>
        <w:t>باء: اعتقادنا بالقائم عجل الله تعالی فرجه الشریف</w:t>
      </w:r>
      <w:bookmarkEnd w:id="99"/>
    </w:p>
    <w:p>
      <w:pPr>
        <w:pStyle w:val="BookText"/>
      </w:pPr>
      <w:r>
        <w:rPr>
          <w:rFonts w:ascii="IRNazanin" w:hAnsi="IRNazanin" w:eastAsia="IRNazanin" w:cs="IRNazanin"/>
          <w:lang w:bidi="fa-IR"/>
          <w:color w:val="111111"/>
          <w:sz w:val="28"/>
          <w:szCs w:val="28"/>
          <w:rtl/>
        </w:rPr>
        <w:t xml:space="preserve">تناول علماء الإمامیة فی مصنفاتهم ولاسیما العقائدیة منها مسألة الاعتقاد بالإمام المهدی عجل الله تعالی فرجه الشریف بشروح ودروس جمة وعلی مر العصور.</w:t>
      </w:r>
    </w:p>
    <w:p>
      <w:pPr>
        <w:pStyle w:val="BookText"/>
      </w:pPr>
      <w:r>
        <w:rPr>
          <w:rFonts w:ascii="IRNazanin" w:hAnsi="IRNazanin" w:eastAsia="IRNazanin" w:cs="IRNazanin"/>
          <w:lang w:bidi="fa-IR"/>
          <w:color w:val="111111"/>
          <w:sz w:val="28"/>
          <w:szCs w:val="28"/>
          <w:rtl/>
        </w:rPr>
        <w:t xml:space="preserve">فمنها ما صنفه الشیخ الصدوق قدس سره فی کتاب الهدایة فقال رضی الله عنه: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ویجب علی المسلم - ان یعتقد ان حجة الله فی أرضه وخلیفته علی عباده فی زماننا هذا هو القائم المنتظر ابن الحسن بن علی بن محمد بن علی بن موسی بن جعفر بن محمد بن علی بن الحسین بن علی بن أبی طالب علیهم السلام. وأنه هو الذی أخبر النبی صلی الله علیه وآله وسلم به عن الله عز وجل باسمه ونسبه. وانه هو الذی یملأ الأرض قسطاً وعدلاً کما ملئت جوراً وظلما».</w:t>
      </w:r>
    </w:p>
    <w:p>
      <w:pPr>
        <w:pStyle w:val="BookText"/>
      </w:pPr>
      <w:r>
        <w:rPr>
          <w:rFonts w:ascii="IRNazanin" w:hAnsi="IRNazanin" w:eastAsia="IRNazanin" w:cs="IRNazanin"/>
          <w:lang w:bidi="fa-IR"/>
          <w:color w:val="111111"/>
          <w:sz w:val="28"/>
          <w:szCs w:val="28"/>
          <w:rtl/>
        </w:rPr>
        <w:t xml:space="preserve">وانه هو الذی یظهر الله عز وجل به دینه علی الدین کله ولو کره المشرکون.</w:t>
      </w:r>
    </w:p>
    <w:p>
      <w:pPr>
        <w:pStyle w:val="BookText"/>
      </w:pPr>
      <w:r>
        <w:rPr>
          <w:rFonts w:ascii="IRNazanin" w:hAnsi="IRNazanin" w:eastAsia="IRNazanin" w:cs="IRNazanin"/>
          <w:lang w:bidi="fa-IR"/>
          <w:color w:val="111111"/>
          <w:sz w:val="28"/>
          <w:szCs w:val="28"/>
          <w:rtl/>
        </w:rPr>
        <w:t xml:space="preserve">وانه هو الذی یفتح الله عز وجل علی یدیه مشارق الأرض ومغاربها حتی لا یبقی فی الأرض مکان إلا ینادی فیه بالأذان، ویکون الدین کله لله.</w:t>
      </w:r>
    </w:p>
    <w:p>
      <w:pPr>
        <w:pStyle w:val="BookText"/>
      </w:pPr>
      <w:r>
        <w:rPr>
          <w:rFonts w:ascii="IRNazanin" w:hAnsi="IRNazanin" w:eastAsia="IRNazanin" w:cs="IRNazanin"/>
          <w:lang w:bidi="fa-IR"/>
          <w:color w:val="111111"/>
          <w:sz w:val="28"/>
          <w:szCs w:val="28"/>
          <w:rtl/>
        </w:rPr>
        <w:t xml:space="preserve">وانه هو المهدی الذی أخبر النبی صلی الله علیه وآله وسلم أنه إذا خرج نزل عیسی بن مریم علیه السلام فصلی خلفه، ویکون إذا صلی خلفه مصلیا خلف رسول الله صلی الله علیه وآله وسلم لأنه خلیفته.</w:t>
      </w:r>
    </w:p>
    <w:p>
      <w:pPr>
        <w:pStyle w:val="BookText"/>
      </w:pPr>
      <w:r>
        <w:rPr>
          <w:rFonts w:ascii="IRNazanin" w:hAnsi="IRNazanin" w:eastAsia="IRNazanin" w:cs="IRNazanin"/>
          <w:lang w:bidi="fa-IR"/>
          <w:color w:val="111111"/>
          <w:sz w:val="28"/>
          <w:szCs w:val="28"/>
          <w:rtl/>
        </w:rPr>
        <w:t xml:space="preserve">ویجب ان یعتقد أنّه یجوز أن یکون القائم غیره بقی فی غیبته ما بقی ولو بقی فی غیبته عمر الدنیا لم یکن القائم غیره لان النبی صلی الله علیه وآله وسلم والأئمة علیهم السلام باسمه نصوا، وبه بشّروا»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4" w:name="pg6079_44312"/>
    <w:bookmarkEnd w:id="34"/>
    <w:p>
      <w:pPr>
        <w:pStyle w:val="Heading2"/>
      </w:pPr>
      <w:bookmarkStart w:id="100" w:name="_Toc55"/>
      <w:r>
        <w:t>المبحث السادس: العیدیة فی المنظور (النفسی)</w:t>
      </w:r>
      <w:bookmarkEnd w:id="100"/>
    </w:p>
    <w:p>
      <w:pPr>
        <w:pStyle w:val="BookText"/>
      </w:pPr>
      <w:r>
        <w:rPr>
          <w:rFonts w:ascii="IRNazanin" w:hAnsi="IRNazanin" w:eastAsia="IRNazanin" w:cs="IRNazanin"/>
          <w:lang w:bidi="fa-IR"/>
          <w:color w:val="111111"/>
          <w:sz w:val="28"/>
          <w:szCs w:val="28"/>
          <w:rtl/>
        </w:rPr>
        <w:t xml:space="preserve">مما لا شک فیه أن أهم سمة من سمات العیدیة هی إدخالها السرور علی النفس، والسرور هو حالة نفسانیة تنشأ من «اعتقاد الإنسان بوصول منفعة إلیه أو دفع ضرر عنه؛ وبعکسه یکون الغم: وهو أن یتعلق الاعتقاد بفوت منفعة أو وصول ضرر إلیه»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 ما من شأنه أن ینفع الإنسان أو یدفع الضرر عنه فهو یبعث فی نفسه سرورا.</w:t>
      </w:r>
    </w:p>
    <w:p>
      <w:pPr>
        <w:pStyle w:val="BookText"/>
      </w:pPr>
      <w:r>
        <w:rPr>
          <w:rFonts w:ascii="IRNazanin" w:hAnsi="IRNazanin" w:eastAsia="IRNazanin" w:cs="IRNazanin"/>
          <w:lang w:bidi="fa-IR"/>
          <w:color w:val="111111"/>
          <w:sz w:val="28"/>
          <w:szCs w:val="28"/>
          <w:rtl/>
        </w:rPr>
        <w:t xml:space="preserve">ولذلک: زخرت مدرسة العترة النبویة الطاهرة علیهم السلام بأحادیث عدیدة ترکّز علی الجانب النفسی للمسلم وتحث علی حفظ مشاعر الآخرین وتدفعهُ إلی النهوض من مستوی الغم والقلق إلی مستوی السکینة والاستقرار من خلال الاهتمام بشؤون إخوانه سواءً کان ذلک بجلب منفعة لهم أم دفع ضرر عنهم، أم قضاء حاجةٍ من حوائجهم، بل حتی مجرد زیارتهم والسؤال عنهم.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فکل ذلک یدخل السرور علی قلبه وقلوبهم ویرفع من مستوی استقراره النفسی ویضفی علیه الراحة والهدوء. کما دلت علیه الأحادیث الشریفة.</w:t>
      </w:r>
    </w:p>
    <w:p>
      <w:pPr>
        <w:pStyle w:val="BookText"/>
      </w:pPr>
      <w:r>
        <w:rPr>
          <w:rFonts w:ascii="IRNazanin" w:hAnsi="IRNazanin" w:eastAsia="IRNazanin" w:cs="IRNazanin"/>
          <w:lang w:bidi="fa-IR"/>
          <w:color w:val="111111"/>
          <w:sz w:val="28"/>
          <w:szCs w:val="28"/>
          <w:rtl/>
        </w:rPr>
        <w:t xml:space="preserve">وهی کالآتی:</w:t>
      </w:r>
    </w:p>
    <w:p>
      <w:pPr>
        <w:pStyle w:val="BookText"/>
      </w:pPr>
      <w:r>
        <w:rPr>
          <w:rFonts w:ascii="IRNazanin" w:hAnsi="IRNazanin" w:eastAsia="IRNazanin" w:cs="IRNazanin"/>
          <w:lang w:bidi="fa-IR"/>
          <w:color w:val="111111"/>
          <w:sz w:val="28"/>
          <w:szCs w:val="28"/>
          <w:rtl/>
        </w:rPr>
        <w:t xml:space="preserve">1 - عن أبی جعفر الباقر علیه السلام إنه قال:</w:t>
      </w:r>
    </w:p>
    <w:p>
      <w:pPr>
        <w:pStyle w:val="BookText"/>
      </w:pPr>
      <w:r>
        <w:rPr>
          <w:rFonts w:ascii="IRNazanin" w:hAnsi="IRNazanin" w:eastAsia="IRNazanin" w:cs="IRNazanin"/>
          <w:lang w:bidi="fa-IR"/>
          <w:color w:val="111111"/>
          <w:sz w:val="28"/>
          <w:szCs w:val="28"/>
          <w:rtl/>
        </w:rPr>
        <w:t xml:space="preserve">«من أدخل علی رجلٍ من شیعتنا سروراً فقد أدخله علی رسول الله وکذلک من أدخل علیه أذیً أو غماً»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وعن أبی عبد الله علیه السلام قال:</w:t>
      </w:r>
    </w:p>
    <w:p>
      <w:pPr>
        <w:pStyle w:val="BookText"/>
      </w:pPr>
      <w:r>
        <w:rPr>
          <w:rFonts w:ascii="IRNazanin" w:hAnsi="IRNazanin" w:eastAsia="IRNazanin" w:cs="IRNazanin"/>
          <w:lang w:bidi="fa-IR"/>
          <w:color w:val="111111"/>
          <w:sz w:val="28"/>
          <w:szCs w:val="28"/>
          <w:rtl/>
        </w:rPr>
        <w:t xml:space="preserve">«أوحی الله عز وجل إلی موسی بن عمران: إن من عبادی من یتقرب إلیّ بالحسنة فأحکمه الجنة. قال: یا رب وما هذه الحسنة. قال: یدخل علی المؤمن سروراً»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وقال الإمام الصادق علیه السلام:</w:t>
      </w:r>
    </w:p>
    <w:p>
      <w:pPr>
        <w:pStyle w:val="BookText"/>
      </w:pPr>
      <w:r>
        <w:rPr>
          <w:rFonts w:ascii="IRNazanin" w:hAnsi="IRNazanin" w:eastAsia="IRNazanin" w:cs="IRNazanin"/>
          <w:lang w:bidi="fa-IR"/>
          <w:color w:val="111111"/>
          <w:sz w:val="28"/>
          <w:szCs w:val="28"/>
          <w:rtl/>
        </w:rPr>
        <w:t xml:space="preserve">«من أدخل علی مؤمن سروراً خلق الله عز وجل من ذلک السرور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خلقاً فیلقاه عند موته فیقول له: ابشر یا ولی الله بکرامة من الله ورضوان منه، ثم لا یزال معه حتی یدخل قبره، فیقول له مثل ذلک فإذا بعث تلقاه فیقول له مثل ذلک، فلا یزال معه فی کل هول یبشره ویقول له مثل ذلک، فیقول له: من أنت رحمک الله؟. فیقول: أنا السرور الذی أدخلت علی فلان»</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وعن أبی عبد الله الصادق علیه السلام أنه قال:</w:t>
      </w:r>
    </w:p>
    <w:p>
      <w:pPr>
        <w:pStyle w:val="BookText"/>
      </w:pPr>
      <w:r>
        <w:rPr>
          <w:rFonts w:ascii="IRNazanin" w:hAnsi="IRNazanin" w:eastAsia="IRNazanin" w:cs="IRNazanin"/>
          <w:lang w:bidi="fa-IR"/>
          <w:color w:val="111111"/>
          <w:sz w:val="28"/>
          <w:szCs w:val="28"/>
          <w:rtl/>
        </w:rPr>
        <w:t xml:space="preserve">«أوحی الله عز وجل إلی داود علیه السلام: إن العبد من عبادی لیأتینی بالحسنة فأبیحه جنتی. فقال داود: یا رب وما تلک الحسنة؟.</w:t>
      </w:r>
    </w:p>
    <w:p>
      <w:pPr>
        <w:pStyle w:val="BookText"/>
      </w:pPr>
      <w:r>
        <w:rPr>
          <w:rFonts w:ascii="IRNazanin" w:hAnsi="IRNazanin" w:eastAsia="IRNazanin" w:cs="IRNazanin"/>
          <w:lang w:bidi="fa-IR"/>
          <w:color w:val="111111"/>
          <w:sz w:val="28"/>
          <w:szCs w:val="28"/>
          <w:rtl/>
        </w:rPr>
        <w:t xml:space="preserve">قال: یدخل علی عبدی المؤمن سروراً ولو بتمرة.</w:t>
      </w:r>
    </w:p>
    <w:p>
      <w:pPr>
        <w:pStyle w:val="BookText"/>
      </w:pPr>
      <w:r>
        <w:rPr>
          <w:rFonts w:ascii="IRNazanin" w:hAnsi="IRNazanin" w:eastAsia="IRNazanin" w:cs="IRNazanin"/>
          <w:lang w:bidi="fa-IR"/>
          <w:color w:val="111111"/>
          <w:sz w:val="28"/>
          <w:szCs w:val="28"/>
          <w:rtl/>
        </w:rPr>
        <w:t xml:space="preserve">قال داود: یا رب حق لمن عرفک أن لا یقطع رجاءه منک»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وعن المفضل بن عُمَر، عن أبی عبد الله الصادق علیه السلام:</w:t>
      </w:r>
    </w:p>
    <w:p>
      <w:pPr>
        <w:pStyle w:val="BookText"/>
      </w:pPr>
      <w:r>
        <w:rPr>
          <w:rFonts w:ascii="IRNazanin" w:hAnsi="IRNazanin" w:eastAsia="IRNazanin" w:cs="IRNazanin"/>
          <w:lang w:bidi="fa-IR"/>
          <w:color w:val="111111"/>
          <w:sz w:val="28"/>
          <w:szCs w:val="28"/>
          <w:rtl/>
        </w:rPr>
        <w:t xml:space="preserve">ا یری أحدکم إذا أدخل علی مؤمن سروراً أنه علیه أدخله فقط، بل والله علینا، بل والله علی رسول الله صلی الله علیه وآله وسلم»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عن مالک بن عطیة عن أبی عبد الله علیه السلام:</w:t>
      </w:r>
    </w:p>
    <w:p>
      <w:pPr>
        <w:pStyle w:val="BookText"/>
      </w:pPr>
      <w:r>
        <w:rPr>
          <w:rFonts w:ascii="IRNazanin" w:hAnsi="IRNazanin" w:eastAsia="IRNazanin" w:cs="IRNazanin"/>
          <w:lang w:bidi="fa-IR"/>
          <w:color w:val="111111"/>
          <w:sz w:val="28"/>
          <w:szCs w:val="28"/>
          <w:rtl/>
        </w:rPr>
        <w:t xml:space="preserve">«قال رسول الله صلی الله علیه وآله وسلم: أحب الأعمال إلی الله سرور تدخله علی المؤمن تطرد عنه جوعته، أو تکشف عنه کربته»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عن جابر، عن أبی جعفر علیه السلام قال:</w:t>
      </w:r>
    </w:p>
    <w:p>
      <w:pPr>
        <w:pStyle w:val="BookText"/>
      </w:pPr>
      <w:r>
        <w:rPr>
          <w:rFonts w:ascii="IRNazanin" w:hAnsi="IRNazanin" w:eastAsia="IRNazanin" w:cs="IRNazanin"/>
          <w:lang w:bidi="fa-IR"/>
          <w:color w:val="111111"/>
          <w:sz w:val="28"/>
          <w:szCs w:val="28"/>
          <w:rtl/>
        </w:rPr>
        <w:t xml:space="preserve">«تبسم الرجل فی وجه أخیه حسنة، وصرف القذی عنه حسنه، وما عُبِدَ الله بشیء أحب إلی الله من إدخال السرور علی المؤمن»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من الأحادیث التی اهتمت بالجانب النفسی والوجدانی للمسلم فوضعت له الأسالیب المتعددة لزرع المحبة وتنمیتها من خلال اللجوء إلی کل أمر مباح من شأنه أن یدخل السرور علی النفس. أو یخفف عنها آلامها وهمومها لتغدو قویةً وصلبة أمام عوائق الحیاة، ولتشعر هذه النفس أن فی الحیاة کثیراً من الخیر الذی یستحق أن یحیا من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أجله الإنسان ویعمل علی نشره وتثبیته فی نفوس کثیر من الناس.</w:t>
      </w:r>
    </w:p>
    <w:p>
      <w:pPr>
        <w:pStyle w:val="BookText"/>
      </w:pPr>
      <w:r>
        <w:rPr>
          <w:rFonts w:ascii="IRNazanin" w:hAnsi="IRNazanin" w:eastAsia="IRNazanin" w:cs="IRNazanin"/>
          <w:lang w:bidi="fa-IR"/>
          <w:color w:val="111111"/>
          <w:sz w:val="28"/>
          <w:szCs w:val="28"/>
          <w:rtl/>
        </w:rPr>
        <w:t xml:space="preserve">هذا الإحساس الذی یزرعه المؤمن فی نفس أخیه حینما یدخل السرور علیه، نراه یعظم فی نفسیهما حینما یستحضر صانعه ومتلقیه أنه مصحوب بالأجر والثواب عند الله تعالی وأنه لینفع المسلم فی الیوم الآخر نفعاً لا حدود لکثرته.</w:t>
      </w:r>
    </w:p>
    <w:p>
      <w:pPr>
        <w:pStyle w:val="BookText"/>
      </w:pPr>
      <w:r>
        <w:rPr>
          <w:rFonts w:ascii="IRNazanin" w:hAnsi="IRNazanin" w:eastAsia="IRNazanin" w:cs="IRNazanin"/>
          <w:lang w:bidi="fa-IR"/>
          <w:color w:val="111111"/>
          <w:sz w:val="28"/>
          <w:szCs w:val="28"/>
          <w:rtl/>
        </w:rPr>
        <w:t xml:space="preserve">لأنه بذلک یکون قد أضفی علی وجدانه إحساساً آخر وهو أن الله تعالی کان هو المقصود فی هذا العمل وهو المقدم فی إحراز السرور؛ بل إن هذا الإحساس لیعظم فی نفسه أیضاً حینما یستحضر ان هذا السرور إنما هو سرور رسول الله صلی الله علیه وآله وسلم بل سرور أهل بیته علیهم السلام أیضاً.</w:t>
      </w:r>
    </w:p>
    <w:p>
      <w:pPr>
        <w:pStyle w:val="BookText"/>
      </w:pPr>
      <w:r>
        <w:rPr>
          <w:rFonts w:ascii="IRNazanin" w:hAnsi="IRNazanin" w:eastAsia="IRNazanin" w:cs="IRNazanin"/>
          <w:lang w:bidi="fa-IR"/>
          <w:color w:val="111111"/>
          <w:sz w:val="28"/>
          <w:szCs w:val="28"/>
          <w:rtl/>
        </w:rPr>
        <w:t xml:space="preserve">فیکون شعوره بعد استحضار هذه الأحاسیس قد ارتبط بهذا الکون؛ بل ایقن ان هذا الصنیع قد نال استحقاق النماء والخلود لأنه أخذ بزمامیه وهما النیة الصادقة لله تعالی؛ وأنه سبحانه هو المقصود بهذا العمل.</w:t>
      </w:r>
    </w:p>
    <w:p>
      <w:pPr>
        <w:pStyle w:val="BookText"/>
      </w:pPr>
      <w:r>
        <w:rPr>
          <w:rFonts w:ascii="IRNazanin" w:hAnsi="IRNazanin" w:eastAsia="IRNazanin" w:cs="IRNazanin"/>
          <w:lang w:bidi="fa-IR"/>
          <w:color w:val="111111"/>
          <w:sz w:val="28"/>
          <w:szCs w:val="28"/>
          <w:rtl/>
        </w:rPr>
        <w:t xml:space="preserve">فکیف إذا کان المؤمن قد أتی بعملٍ فیه سرور قلب بضعة المصطفی صلی الله علیه وآله وسلم بشکل مباشر؟! وقلب أبیها وبعلها وبنیها (علیهم السلام).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5" w:name="pg6079_44317"/>
    <w:bookmarkEnd w:id="35"/>
    <w:p>
      <w:pPr>
        <w:pStyle w:val="Heading2"/>
      </w:pPr>
      <w:bookmarkStart w:id="101" w:name="_Toc56"/>
      <w:r>
        <w:t>المبحث السابع: دور العیدیة فی التربیة الاجتماعیة</w:t>
      </w:r>
      <w:bookmarkEnd w:id="101"/>
    </w:p>
    <w:p>
      <w:pPr>
        <w:pStyle w:val="BookText"/>
      </w:pPr>
      <w:r>
        <w:rPr>
          <w:rFonts w:ascii="IRNazanin" w:hAnsi="IRNazanin" w:eastAsia="IRNazanin" w:cs="IRNazanin"/>
          <w:lang w:bidi="fa-IR"/>
          <w:color w:val="111111"/>
          <w:sz w:val="28"/>
          <w:szCs w:val="28"/>
          <w:rtl/>
        </w:rPr>
        <w:t xml:space="preserve">حینما کان من مصادیق العیدیة هو الصلة، والمعروف، والتزاور، والتراحم، فقد لزم درجها کعناوین فی التربیة الاجتماعیة، لا سیما وقد رکزت مدرسة العترة الطاهرة علی المناهج التربویة فی نشوء العلاقات الاجتماعیة وعوامل تطویرها وتحسینها من خلال تلک العناوین التی مرّ ذکرها وإن کان ظاهرها ومنشأها العید والعیدیة.</w:t>
      </w:r>
    </w:p>
    <w:p>
      <w:pPr>
        <w:pStyle w:val="BookText"/>
      </w:pPr>
      <w:r>
        <w:rPr>
          <w:rFonts w:ascii="IRNazanin" w:hAnsi="IRNazanin" w:eastAsia="IRNazanin" w:cs="IRNazanin"/>
          <w:lang w:bidi="fa-IR"/>
          <w:color w:val="111111"/>
          <w:sz w:val="28"/>
          <w:szCs w:val="28"/>
          <w:rtl/>
        </w:rPr>
        <w:t xml:space="preserve">فالعید یملی علی الناس بطابعه السروری والأریحی أن یقوم بعضهم بالتزوار والتواصل مع البعض الآخر ملتمسین فی ذلک المشارکة فی فرحة العید ومکتسبین فی ذلک فوائد عدیدة، وهی کما یلی:</w:t>
      </w:r>
    </w:p>
    <w:p>
      <w:pPr>
        <w:pStyle w:val="BookText"/>
      </w:pPr>
      <w:r>
        <w:rPr>
          <w:rFonts w:ascii="IRNazanin" w:hAnsi="IRNazanin" w:eastAsia="IRNazanin" w:cs="IRNazanin"/>
          <w:lang w:bidi="fa-IR"/>
          <w:color w:val="111111"/>
          <w:sz w:val="28"/>
          <w:szCs w:val="28"/>
          <w:rtl/>
        </w:rPr>
        <w:t xml:space="preserve">1 - أعظم الفوائد من الناحیة التربویة أن یبدأ الإنسان بتقبیل والدیه وتعییدهما ونیل رضاهما.</w:t>
      </w:r>
    </w:p>
    <w:p>
      <w:pPr>
        <w:pStyle w:val="BookText"/>
      </w:pPr>
      <w:r>
        <w:rPr>
          <w:rFonts w:ascii="Amiri" w:hAnsi="Amiri" w:eastAsia="Amiri" w:cs="Amiri"/>
          <w:lang w:bidi="ar-SA"/>
          <w:color w:val="111111"/>
          <w:sz w:val="28"/>
          <w:szCs w:val="28"/>
          <w:rtl/>
        </w:rPr>
        <w:t xml:space="preserve">2 - تزاور الأخوة والأخوات من أبناء الأسرة الواحدة.</w:t>
      </w:r>
    </w:p>
    <w:p>
      <w:pPr>
        <w:pStyle w:val="BookText"/>
      </w:pPr>
      <w:r>
        <w:rPr>
          <w:rFonts w:ascii="IRNazanin" w:hAnsi="IRNazanin" w:eastAsia="IRNazanin" w:cs="IRNazanin"/>
          <w:lang w:bidi="fa-IR"/>
          <w:color w:val="111111"/>
          <w:sz w:val="28"/>
          <w:szCs w:val="28"/>
          <w:rtl/>
        </w:rPr>
        <w:t xml:space="preserve">3 - تزاور الأقارب والجیران والأصدقاء وتعییدهم.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زیارة الموتی وإنفاق الخیرات فی ثوابهم.</w:t>
      </w:r>
    </w:p>
    <w:p>
      <w:pPr>
        <w:pStyle w:val="BookText"/>
      </w:pPr>
      <w:r>
        <w:rPr>
          <w:rFonts w:ascii="IRNazanin" w:hAnsi="IRNazanin" w:eastAsia="IRNazanin" w:cs="IRNazanin"/>
          <w:lang w:bidi="fa-IR"/>
          <w:color w:val="111111"/>
          <w:sz w:val="28"/>
          <w:szCs w:val="28"/>
          <w:rtl/>
        </w:rPr>
        <w:t xml:space="preserve">وهذه الأمور جمیعها هی فی الواقع تأدیة لحقوق الوالدین والأهل والأقرباء والجیران، بل یعدّ العید أفضل مناسبة للإصلاح بین المتخاصمین ومعاودة ودهم ونبذ خلافاتهم، فتکون عیدتهم هی هذا الإصلاح.</w:t>
      </w:r>
    </w:p>
    <w:p>
      <w:pPr>
        <w:pStyle w:val="BookText"/>
      </w:pPr>
      <w:r>
        <w:rPr>
          <w:rFonts w:ascii="IRNazanin" w:hAnsi="IRNazanin" w:eastAsia="IRNazanin" w:cs="IRNazanin"/>
          <w:lang w:bidi="fa-IR"/>
          <w:color w:val="111111"/>
          <w:sz w:val="28"/>
          <w:szCs w:val="28"/>
          <w:rtl/>
        </w:rPr>
        <w:t xml:space="preserve">ولتکون العیدیة هی هذا التآلف والتواد بین الأهل والإخوة والجیران کما تشیر إلیه روایات أهل البیت علیهم السلام.</w:t>
      </w:r>
    </w:p>
    <w:p>
      <w:pPr>
        <w:pStyle w:val="BookText"/>
      </w:pPr>
      <w:r>
        <w:rPr>
          <w:rFonts w:ascii="IRNazanin" w:hAnsi="IRNazanin" w:eastAsia="IRNazanin" w:cs="IRNazanin"/>
          <w:lang w:bidi="fa-IR"/>
          <w:color w:val="111111"/>
          <w:sz w:val="28"/>
          <w:szCs w:val="28"/>
          <w:rtl/>
        </w:rPr>
        <w:t xml:space="preserve">وهی ما یلی:</w:t>
      </w:r>
    </w:p>
    <w:p>
      <w:pPr>
        <w:pStyle w:val="BookText"/>
      </w:pPr>
      <w:r>
        <w:rPr>
          <w:rFonts w:ascii="IRNazanin" w:hAnsi="IRNazanin" w:eastAsia="IRNazanin" w:cs="IRNazanin"/>
          <w:lang w:bidi="fa-IR"/>
          <w:color w:val="111111"/>
          <w:sz w:val="28"/>
          <w:szCs w:val="28"/>
          <w:rtl/>
        </w:rPr>
        <w:t xml:space="preserve">أولاً: قال أبو عبد الله الصادق علیه السلام لأصحابه:</w:t>
      </w:r>
    </w:p>
    <w:p>
      <w:pPr>
        <w:pStyle w:val="BookText"/>
      </w:pPr>
      <w:r>
        <w:rPr>
          <w:rFonts w:ascii="IRNazanin" w:hAnsi="IRNazanin" w:eastAsia="IRNazanin" w:cs="IRNazanin"/>
          <w:lang w:bidi="fa-IR"/>
          <w:color w:val="111111"/>
          <w:sz w:val="28"/>
          <w:szCs w:val="28"/>
          <w:rtl/>
        </w:rPr>
        <w:t xml:space="preserve">«اتقوا الله وکونوا أخوة بررة متحابین فی الله متواصلین متراحمین، تزاوروا وتلاقوا وتذاکروا أمرنا وأحیوه»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عن الصادق علیه السلام قال:</w:t>
      </w:r>
    </w:p>
    <w:p>
      <w:pPr>
        <w:pStyle w:val="BookText"/>
      </w:pPr>
      <w:r>
        <w:rPr>
          <w:rFonts w:ascii="IRNazanin" w:hAnsi="IRNazanin" w:eastAsia="IRNazanin" w:cs="IRNazanin"/>
          <w:lang w:bidi="fa-IR"/>
          <w:color w:val="111111"/>
          <w:sz w:val="28"/>
          <w:szCs w:val="28"/>
          <w:rtl/>
        </w:rPr>
        <w:t xml:space="preserve">«تزاوروا فإن فی زیارتکم إحیاء لقلوبکم وذکرا لأحادیثنا، وأحادیثنا تعطف بعضکم علی بعض فإن أخذتهم بها رشدتم ونجوتم وإن ترکتموها خللتم وهلکتم، فخذوا بها وأنا بنجاتکم زعیم»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عن أبی جعفر الباقر وأبی عبد الله الصادق علیهما السلام قالا:</w:t>
      </w:r>
    </w:p>
    <w:p>
      <w:pPr>
        <w:pStyle w:val="BookText"/>
      </w:pPr>
      <w:r>
        <w:rPr>
          <w:rFonts w:ascii="IRNazanin" w:hAnsi="IRNazanin" w:eastAsia="IRNazanin" w:cs="IRNazanin"/>
          <w:lang w:bidi="fa-IR"/>
          <w:color w:val="111111"/>
          <w:sz w:val="28"/>
          <w:szCs w:val="28"/>
          <w:rtl/>
        </w:rPr>
        <w:t xml:space="preserve">«أیما مؤمن خرج إلی أخیه یزوره عارفاً بحقه، کتب الله له لکل خطوة حسنة، ومحیت عنه سیئة، ورفعت له درجة، وإذ طرق الباب فتحت له أبواب السماء، فإذا التقیا، وتصافحا، وتعانقا، أقبل الله علیهما بوجهه، ثم باهی بها الملائکة، فیقول: أنظروا إلی عبدیّ تزاورا وتحابا فیّ، حقٌ علیّ ألاّ أعذبهما بالنار بعد هذا الموقف، فإذا انصرف شیّعه الملائکة عدد نفسه، وخطاه، وکلامه، یحفظونه من بلاء الدنیا، وبوائق الآخرة، إلی مثل تلک اللیلة من قابل، فإن مات فیما بینهما أعفی من الحساب، وإن کان یعرف من حق الزائر ما عرفه الزائر من حق المزور کان له مثل أجره»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عن أبی جعفر الباقر علیه السلام قال:</w:t>
      </w:r>
    </w:p>
    <w:p>
      <w:pPr>
        <w:pStyle w:val="BookText"/>
      </w:pPr>
      <w:r>
        <w:rPr>
          <w:rFonts w:ascii="IRNazanin" w:hAnsi="IRNazanin" w:eastAsia="IRNazanin" w:cs="IRNazanin"/>
          <w:lang w:bidi="fa-IR"/>
          <w:color w:val="111111"/>
          <w:sz w:val="28"/>
          <w:szCs w:val="28"/>
          <w:rtl/>
        </w:rPr>
        <w:t xml:space="preserve">«إذا التقی المؤمنان فتصافحا أقبل الله بوجهه علیهما وتتحات الذنوب عن وجههما حتی یفترقا»</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إننا لنجد أن الأحادیث الشریفة قد حثت المؤمنین علی التواصل فیما بینهم حتی فی السفر کی لا یجفو بعضهم بعضاً بسبب بعد المسافة وعدم القدرة علی الالتقاء.</w:t>
      </w:r>
    </w:p>
    <w:p>
      <w:pPr>
        <w:pStyle w:val="BookText"/>
      </w:pPr>
      <w:r>
        <w:rPr>
          <w:rFonts w:ascii="IRNazanin" w:hAnsi="IRNazanin" w:eastAsia="IRNazanin" w:cs="IRNazanin"/>
          <w:lang w:bidi="fa-IR"/>
          <w:color w:val="111111"/>
          <w:sz w:val="28"/>
          <w:szCs w:val="28"/>
          <w:rtl/>
        </w:rPr>
        <w:t xml:space="preserve">1 - فعن أبی عبد الله الصادق علیه السلام، قال:</w:t>
      </w:r>
    </w:p>
    <w:p>
      <w:pPr>
        <w:pStyle w:val="BookText"/>
      </w:pPr>
      <w:r>
        <w:rPr>
          <w:rFonts w:ascii="IRNazanin" w:hAnsi="IRNazanin" w:eastAsia="IRNazanin" w:cs="IRNazanin"/>
          <w:lang w:bidi="fa-IR"/>
          <w:color w:val="111111"/>
          <w:sz w:val="28"/>
          <w:szCs w:val="28"/>
          <w:rtl/>
        </w:rPr>
        <w:t xml:space="preserve">«التواصل بین الأخوان فی الحضر التزاور وفی السفر التکاتب»</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وعنه علیه السلام، قال:</w:t>
      </w:r>
    </w:p>
    <w:p>
      <w:pPr>
        <w:pStyle w:val="BookText"/>
      </w:pPr>
      <w:r>
        <w:rPr>
          <w:rFonts w:ascii="IRNazanin" w:hAnsi="IRNazanin" w:eastAsia="IRNazanin" w:cs="IRNazanin"/>
          <w:lang w:bidi="fa-IR"/>
          <w:color w:val="111111"/>
          <w:sz w:val="28"/>
          <w:szCs w:val="28"/>
          <w:rtl/>
        </w:rPr>
        <w:t xml:space="preserve">«رد جواب الکتاب واجب کوجوب رد السلام، والبادی بالسلام أولی بالله ورسوله صلی الله علیه وآله وسلم»</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من الأحادیث. ولو أردنا أن نجمع ما ورد فی مصادیق العیدیة، ک -: الصلة، والصنیعة، والمعروف، لاحتجنا إلی کتابة صفحات کثیرة، ولکن لا یسقط المیسور بالمعسور.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6079_44321"/>
    <w:bookmarkEnd w:id="36"/>
    <w:p>
      <w:pPr>
        <w:pStyle w:val="Heading2"/>
      </w:pPr>
      <w:bookmarkStart w:id="102" w:name="_Toc57"/>
      <w:r>
        <w:t>المبحث الثامن: عیدیة رسول الله صلی الله علیه وآله وسلم وأهل بیته علیهم السلام</w:t>
      </w:r>
      <w:bookmarkEnd w:id="102"/>
    </w:p>
    <w:p>
      <w:pPr>
        <w:pStyle w:val="Heading3"/>
      </w:pPr>
      <w:bookmarkStart w:id="103" w:name="_Toc58"/>
      <w:r>
        <w:t>من زار الحسین علیه السلام فقد أدخل السرور علی قلب فاطمة وأبیها صلی الله علیه وآله وسلم</w:t>
      </w:r>
      <w:bookmarkEnd w:id="103"/>
    </w:p>
    <w:p>
      <w:pPr>
        <w:pStyle w:val="BookText"/>
      </w:pPr>
      <w:r>
        <w:rPr>
          <w:rFonts w:ascii="IRNazanin" w:hAnsi="IRNazanin" w:eastAsia="IRNazanin" w:cs="IRNazanin"/>
          <w:lang w:bidi="fa-IR"/>
          <w:color w:val="111111"/>
          <w:sz w:val="28"/>
          <w:szCs w:val="28"/>
          <w:rtl/>
        </w:rPr>
        <w:t xml:space="preserve">حینما کان لإدخال السرور علی المؤمن کل هذا الأجر والثواب عند الله تعالی لما یحققه من إحیاء للنفس وتطییب لها وجبر خاطرها فإن من الخلق الرفیع والذوق السلیم أن یقدّم الإنسان المؤمن سرور قلب رسول الله صلی الله علیه وآله وسلم علی سرور غیره من الأحباب والأعزاء. لأن فیه إظهاراً للموالاة والمودة لآل رسول الله صلی الله علیه وآله وسلم بالإضافة إلی إظهار الخلق الکریم للمؤمن بکونه قدّم سرور رسول الله صلی الله علیه وآله وسلم وأهل بیته علیهم السلام علی سرور والدیه وأبنائه وإخوانه.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IRNazanin" w:hAnsi="IRNazanin" w:eastAsia="IRNazanin" w:cs="IRNazanin"/>
          <w:lang w:bidi="fa-IR"/>
          <w:color w:val="111111"/>
          <w:sz w:val="28"/>
          <w:szCs w:val="28"/>
          <w:rtl/>
        </w:rPr>
        <w:t xml:space="preserve">نجد أن الأئمة علیهم السلام کانوا یوجهون المؤمنین إلی هذا المعنی الولائی والذوقی فی أفعالهم وأقوالهم کی یکونوا نماذجاً یقتدی بهم الناس کافة فیصدق علیهم أنهم شیعة لآل محمد صلی الله علیه وآله وسلم.</w:t>
      </w:r>
    </w:p>
    <w:p>
      <w:pPr>
        <w:pStyle w:val="BookText"/>
      </w:pPr>
      <w:r>
        <w:rPr>
          <w:rFonts w:ascii="IRNazanin" w:hAnsi="IRNazanin" w:eastAsia="IRNazanin" w:cs="IRNazanin"/>
          <w:lang w:bidi="fa-IR"/>
          <w:color w:val="111111"/>
          <w:sz w:val="28"/>
          <w:szCs w:val="28"/>
          <w:rtl/>
        </w:rPr>
        <w:t xml:space="preserve">فلاحظ عزیزی القارئ هذه الروایة وتأمل فی قول (صفوان الجمال) واهتمامه بحجة الله ومراقبة أحواله فی الحزن والفرح کی نکون جمیعاً مستحضرین لهذا الإحساس حینما یمر علینا الفرح أو الحزن.</w:t>
      </w:r>
    </w:p>
    <w:p>
      <w:pPr>
        <w:pStyle w:val="BookText"/>
      </w:pPr>
      <w:r>
        <w:rPr>
          <w:rFonts w:ascii="IRNazanin" w:hAnsi="IRNazanin" w:eastAsia="IRNazanin" w:cs="IRNazanin"/>
          <w:lang w:bidi="fa-IR"/>
          <w:color w:val="111111"/>
          <w:sz w:val="28"/>
          <w:szCs w:val="28"/>
          <w:rtl/>
        </w:rPr>
        <w:t xml:space="preserve">أو عندما نقوم بزیارة ریحانة رسول الله فی أیام الأعیاد ولکی نثقف معنی الحصول علی العیدیة فی یوم عودة الفرح.</w:t>
      </w:r>
    </w:p>
    <w:p>
      <w:pPr>
        <w:pStyle w:val="BookText"/>
      </w:pPr>
      <w:r>
        <w:rPr>
          <w:rFonts w:ascii="IRNazanin" w:hAnsi="IRNazanin" w:eastAsia="IRNazanin" w:cs="IRNazanin"/>
          <w:lang w:bidi="fa-IR"/>
          <w:color w:val="111111"/>
          <w:sz w:val="28"/>
          <w:szCs w:val="28"/>
          <w:rtl/>
        </w:rPr>
        <w:t xml:space="preserve">فقد روی جعفر بن محمد بن قولویه رحمه الله بسنده عن عبد الله بن حماد البصری، عن عبدالله بن عبدالرحمن الأصم عن صفوان الجمال، قال: سألت أبا عبدالله - الصادق - علیه السلام ونحن فی طریق المدینة نرید مکة، فقلت له: یا بن رسول الله ما لی أراک کئیباً حزیناً منکسراً؟!.</w:t>
      </w:r>
    </w:p>
    <w:p>
      <w:pPr>
        <w:pStyle w:val="BookText"/>
      </w:pPr>
      <w:r>
        <w:rPr>
          <w:rFonts w:ascii="IRNazanin" w:hAnsi="IRNazanin" w:eastAsia="IRNazanin" w:cs="IRNazanin"/>
          <w:lang w:bidi="fa-IR"/>
          <w:color w:val="111111"/>
          <w:sz w:val="28"/>
          <w:szCs w:val="28"/>
          <w:rtl/>
        </w:rPr>
        <w:t xml:space="preserve">فقال لی:</w:t>
      </w:r>
    </w:p>
    <w:p>
      <w:pPr>
        <w:pStyle w:val="BookText"/>
      </w:pPr>
      <w:r>
        <w:rPr>
          <w:rFonts w:ascii="IRNazanin" w:hAnsi="IRNazanin" w:eastAsia="IRNazanin" w:cs="IRNazanin"/>
          <w:lang w:bidi="fa-IR"/>
          <w:color w:val="111111"/>
          <w:sz w:val="28"/>
          <w:szCs w:val="28"/>
          <w:rtl/>
        </w:rPr>
        <w:t xml:space="preserve">لو تسمع ما اسمع لشغلک عن مسألتی.</w:t>
      </w:r>
    </w:p>
    <w:p>
      <w:pPr>
        <w:pStyle w:val="BookText"/>
      </w:pPr>
      <w:r>
        <w:rPr>
          <w:rFonts w:ascii="IRNazanin" w:hAnsi="IRNazanin" w:eastAsia="IRNazanin" w:cs="IRNazanin"/>
          <w:lang w:bidi="fa-IR"/>
          <w:color w:val="111111"/>
          <w:sz w:val="28"/>
          <w:szCs w:val="28"/>
          <w:rtl/>
        </w:rPr>
        <w:t xml:space="preserve">قلت: وما الذی تسمع؟!. قال:</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ابتهال الملائکة إلی الله علی قتلة أمیر المؤمنین (علیه السلام) وعلی قتلة الحسین (علیه السلام)، ونوح الجن علیهما، وبکاء الملائکة الذین حولهم وشدة حزنهم، فمن یتهنأ مع هذا بطعام أو شراب أو نوم؟!.</w:t>
      </w:r>
    </w:p>
    <w:p>
      <w:pPr>
        <w:pStyle w:val="BookText"/>
      </w:pPr>
      <w:r>
        <w:rPr>
          <w:rFonts w:ascii="IRNazanin" w:hAnsi="IRNazanin" w:eastAsia="IRNazanin" w:cs="IRNazanin"/>
          <w:lang w:bidi="fa-IR"/>
          <w:color w:val="111111"/>
          <w:sz w:val="28"/>
          <w:szCs w:val="28"/>
          <w:rtl/>
        </w:rPr>
        <w:t xml:space="preserve">قلت له: فمن یأتیه زائراً ثم</w:t>
      </w:r>
      <w:r>
        <w:rPr>
          <w:rStyle w:val="FootnoteReference"/>
        </w:rPr>
        <w:footnoteReference w:id="57"/>
      </w:r>
      <w:r>
        <w:rPr>
          <w:rFonts w:ascii="IRNazanin" w:hAnsi="IRNazanin" w:eastAsia="IRNazanin" w:cs="IRNazanin"/>
          <w:lang w:bidi="fa-IR"/>
          <w:color w:val="111111"/>
          <w:sz w:val="28"/>
          <w:szCs w:val="28"/>
          <w:rtl/>
        </w:rPr>
        <w:t xml:space="preserve">ینصرف، فمتی یعود إلیه، وفی کم یؤتی، وفی کم یسع الناس ترکه؟!. قال:</w:t>
      </w:r>
    </w:p>
    <w:p>
      <w:pPr>
        <w:pStyle w:val="BookText"/>
      </w:pPr>
      <w:r>
        <w:rPr>
          <w:rFonts w:ascii="IRNazanin" w:hAnsi="IRNazanin" w:eastAsia="IRNazanin" w:cs="IRNazanin"/>
          <w:lang w:bidi="fa-IR"/>
          <w:color w:val="111111"/>
          <w:sz w:val="28"/>
          <w:szCs w:val="28"/>
          <w:rtl/>
        </w:rPr>
        <w:t xml:space="preserve">أما القریب فلا أقل من شهر، وإما بعید الدار ففی کل ثلاث سنین، فما جاز الثلاث سنین فقد عق رسول الله صلی الله علیه وآله وسلم وقطع رحمه إلا من علة، ولو یعلم زائر الحسین (علیه السلام) ما یدخل علی رسول الله صلی الله علیه وآله وسلم وما یصل إلیه من الفرح وإلی أمیر المؤمنین وإلی فاطمة والأئمة والشهداء منا أهل البیت علیهم السلام وما ینقلب به من دعائهم له وما له فی ذلک من الثواب فی العاجل والآجل والمذخور له عند الله، لأحب أن یکون ماثما</w:t>
      </w:r>
      <w:r>
        <w:rPr>
          <w:rStyle w:val="FootnoteReference"/>
        </w:rPr>
        <w:footnoteReference w:id="58"/>
      </w:r>
      <w:r>
        <w:rPr>
          <w:rFonts w:ascii="IRNazanin" w:hAnsi="IRNazanin" w:eastAsia="IRNazanin" w:cs="IRNazanin"/>
          <w:lang w:bidi="fa-IR"/>
          <w:color w:val="111111"/>
          <w:sz w:val="28"/>
          <w:szCs w:val="28"/>
          <w:rtl/>
        </w:rPr>
        <w:t xml:space="preserve">داره ما بقی.</w:t>
      </w:r>
    </w:p>
    <w:p>
      <w:pPr>
        <w:pStyle w:val="BookText"/>
      </w:pPr>
      <w:r>
        <w:rPr>
          <w:rFonts w:ascii="IRNazanin" w:hAnsi="IRNazanin" w:eastAsia="IRNazanin" w:cs="IRNazanin"/>
          <w:lang w:bidi="fa-IR"/>
          <w:color w:val="111111"/>
          <w:sz w:val="28"/>
          <w:szCs w:val="28"/>
          <w:rtl/>
        </w:rPr>
        <w:t xml:space="preserve">وإن زائره یخرج من رحله فما یقع فیؤه علی شیء إلا دعا له، فإذا وقعت الشمس علیه أکلت ذنوبه کما تأکل النار الحطب، وما تبقی الشمس علیه من ذنوبه شیئاً فینصرف وما علیه ذنب وقد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 له من الدرجات ما لا یناله المتشحط بدمه فی سبیل الله، ویوکل به ملک یقوم مقامه ویستغفر له حتی یرجع إلی الزیارة أو یمضی ثلاث سنین، أو یموت»</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حدیث آخر عن زرارة بن أعین عن أحد الصادقین علیهما السلام أنه قال:</w:t>
      </w:r>
    </w:p>
    <w:p>
      <w:pPr>
        <w:pStyle w:val="BookText"/>
      </w:pPr>
      <w:r>
        <w:rPr>
          <w:rFonts w:ascii="IRNazanin" w:hAnsi="IRNazanin" w:eastAsia="IRNazanin" w:cs="IRNazanin"/>
          <w:lang w:bidi="fa-IR"/>
          <w:color w:val="111111"/>
          <w:sz w:val="28"/>
          <w:szCs w:val="28"/>
          <w:rtl/>
        </w:rPr>
        <w:t xml:space="preserve">«یا زرارة ما فی الأرض مؤمنة إلا قد وجب علیها أن تسعد فاطمة علیها السلام فی زیارة الحسین علیه السلام.</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یا زرارة أنه إذا کان یوم القیامة جلس الحسین علیه السلام فی ظل العرش وجمع الله زواره وشیعته لیصیروا من الکرامة والنظرة والبهجة والسرور إلی أمر لا یعلم صفته إلا الله»</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والأحادیث فی هذا الخصوص کثیرة جداً لا یسعنا إیرادها فی هذا البحث المختصر ولذلک اخترنا ما یناسب موضوع إدخال السرور وأثره فی النفس وأحاسیسها.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خیر ما یهتم به المؤمن هو تثقیف إخوانه وأبنائه علی تقدیم رسول الله وأهل بیته علیهم السلام علی النفس والأهل فی مواسم الفرح ولاسیما الأعیاد لأن بذلک تحقیقاً للموالاة وحفظاً لمودة العترة وقبضاً للعیدیة من رسول الله صلی الله علیه وآله وسلم فمن زار کریماً وأسره نال من جوده وکرمه ما یفوق سرور الکریم.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6079_44326"/>
    <w:bookmarkEnd w:id="37"/>
    <w:p>
      <w:pPr>
        <w:pStyle w:val="Heading2"/>
      </w:pPr>
      <w:bookmarkStart w:id="104" w:name="_Toc59"/>
      <w:r>
        <w:t>المبحث التاسع: ثقافة التأدب بالعید</w:t>
      </w:r>
      <w:bookmarkEnd w:id="104"/>
    </w:p>
    <w:p>
      <w:pPr>
        <w:pStyle w:val="Heading3"/>
      </w:pPr>
      <w:bookmarkStart w:id="105" w:name="_Toc60"/>
      <w:r>
        <w:t>اشارة</w:t>
      </w:r>
      <w:bookmarkEnd w:id="105"/>
    </w:p>
    <w:p>
      <w:pPr>
        <w:pStyle w:val="BookText"/>
      </w:pPr>
      <w:r>
        <w:rPr>
          <w:rFonts w:ascii="IRNazanin" w:hAnsi="IRNazanin" w:eastAsia="IRNazanin" w:cs="IRNazanin"/>
          <w:lang w:bidi="fa-IR"/>
          <w:color w:val="111111"/>
          <w:sz w:val="28"/>
          <w:szCs w:val="28"/>
          <w:rtl/>
        </w:rPr>
        <w:t xml:space="preserve">لا یخفی علی أصحاب الذوق السلیم وأهل الاختصاص بالشؤون التربویة دور الفرح فی زرع القیم والأخلاق الفاضلة والعادات الحسنة، لما تمتاز به النفس الإنسانیة فی هذه المواسم من الانشراح وبذل القابلیة لاستیعاب الأفعال والأقوال والتفاعل معها.</w:t>
      </w:r>
    </w:p>
    <w:p>
      <w:pPr>
        <w:pStyle w:val="BookText"/>
      </w:pPr>
      <w:r>
        <w:rPr>
          <w:rFonts w:ascii="IRNazanin" w:hAnsi="IRNazanin" w:eastAsia="IRNazanin" w:cs="IRNazanin"/>
          <w:lang w:bidi="fa-IR"/>
          <w:color w:val="111111"/>
          <w:sz w:val="28"/>
          <w:szCs w:val="28"/>
          <w:rtl/>
        </w:rPr>
        <w:t xml:space="preserve">بل قد نری تلک الآثار تصحب الإنسان فترة طویلة خلال السنة أن لم تکن ستصحبه سنین عدیدة.</w:t>
      </w:r>
    </w:p>
    <w:p>
      <w:pPr>
        <w:pStyle w:val="BookText"/>
      </w:pPr>
      <w:r>
        <w:rPr>
          <w:rFonts w:ascii="IRNazanin" w:hAnsi="IRNazanin" w:eastAsia="IRNazanin" w:cs="IRNazanin"/>
          <w:lang w:bidi="fa-IR"/>
          <w:color w:val="111111"/>
          <w:sz w:val="28"/>
          <w:szCs w:val="28"/>
          <w:rtl/>
        </w:rPr>
        <w:t xml:space="preserve">لاسیما وأن هذه الآثار ستجد ما تبتغیه من نمو فی الأرض الطیبة والمهیئة لاستقبال هذه الأفعال والأقوال فی تلک المواسم ونقصد بهم الأطفال فهم الأکثر خطرا فی هذه المواسم مما یرد علیهم من انفعالات نفسیة متعددة المصادر من عموم الفرح فی الأسرة وإعداد الحلوی وشراء الثیاب وغیرها.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6079_44327"/>
    <w:bookmarkEnd w:id="38"/>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IRNazanin" w:hAnsi="IRNazanin" w:eastAsia="IRNazanin" w:cs="IRNazanin"/>
          <w:lang w:bidi="fa-IR"/>
          <w:color w:val="111111"/>
          <w:sz w:val="28"/>
          <w:szCs w:val="28"/>
          <w:rtl/>
        </w:rPr>
        <w:t xml:space="preserve">نجد أن القرآن الکریم والعترة النبویة الطاهرة (علیهم السلام) اهتموا کثیرا بیوم العید لما یحمله من آثار تربویة ونفسیة علی الأسرة وخاصة الأطفال.</w:t>
      </w:r>
    </w:p>
    <w:p>
      <w:pPr>
        <w:pStyle w:val="BookText"/>
      </w:pPr>
      <w:r>
        <w:rPr>
          <w:rFonts w:ascii="IRNazanin" w:hAnsi="IRNazanin" w:eastAsia="IRNazanin" w:cs="IRNazanin"/>
          <w:lang w:bidi="fa-IR"/>
          <w:color w:val="111111"/>
          <w:sz w:val="28"/>
          <w:szCs w:val="28"/>
          <w:rtl/>
        </w:rPr>
        <w:t xml:space="preserve">ولإمکانیة أن یندفع البعض من الناس إلی القیام بالأعمال غیر الحسنة من الإسراف والتبذیر أو الاختلاط مع الأجنبی أو إظهار الزینة من قبل بعض النساء ناهیک عن تعایش الأطفال لهذه الأجواء وما یدور فیها.</w:t>
      </w:r>
    </w:p>
    <w:p>
      <w:pPr>
        <w:pStyle w:val="BookText"/>
      </w:pPr>
      <w:r>
        <w:rPr>
          <w:rFonts w:ascii="IRNazanin" w:hAnsi="IRNazanin" w:eastAsia="IRNazanin" w:cs="IRNazanin"/>
          <w:lang w:bidi="fa-IR"/>
          <w:color w:val="111111"/>
          <w:sz w:val="28"/>
          <w:szCs w:val="28"/>
          <w:rtl/>
        </w:rPr>
        <w:t xml:space="preserve">إذن: لم یکن یغیب عن أهل البیت علیهم السلام تلک المساحات النفسیة والذهنیة التی یستغلها العید، ولذا ابتدؤوا مع العید بثقافة التأدب من لیلة العید کی یصبح المؤمن ولاسیما رب الأسرة فی أجواء تلک الثقافة ویتأدب بها ویؤدب أسرته علیها.</w:t>
      </w:r>
    </w:p>
    <w:p>
      <w:pPr>
        <w:pStyle w:val="Heading3"/>
      </w:pPr>
      <w:bookmarkStart w:id="106" w:name="_Toc61"/>
      <w:r>
        <w:t>أولا: خصوصیة لیلة العید</w:t>
      </w:r>
      <w:bookmarkEnd w:id="106"/>
    </w:p>
    <w:p>
      <w:pPr>
        <w:pStyle w:val="Heading4"/>
      </w:pPr>
      <w:bookmarkStart w:id="107" w:name="_Toc62"/>
      <w:r>
        <w:t>اشارة</w:t>
      </w:r>
      <w:bookmarkEnd w:id="107"/>
    </w:p>
    <w:p>
      <w:pPr>
        <w:pStyle w:val="BookText"/>
      </w:pPr>
      <w:r>
        <w:rPr>
          <w:rFonts w:ascii="IRNazanin" w:hAnsi="IRNazanin" w:eastAsia="IRNazanin" w:cs="IRNazanin"/>
          <w:lang w:bidi="fa-IR"/>
          <w:color w:val="111111"/>
          <w:sz w:val="28"/>
          <w:szCs w:val="28"/>
          <w:rtl/>
        </w:rPr>
        <w:t xml:space="preserve">للیلة العید خصوصیة خاصة ناشئة من تحقق دخول العید فی المجال النفسی والزمنی، إذ یصبح عند الإنسان حصول القطع بتحقق المطلوب ورفع حالة الانتظار من قدوم المقصود ورفع التکلیف عن عاتق المکلف ولاسیما فی لیلة عید الفطر من انقضاء شهر الصیام بالخیر وعدم وقوع</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9" w:name="pg6079_44328"/>
    <w:bookmarkEnd w:id="39"/>
    <w:p>
      <w:pPr>
        <w:pStyle w:val="BookText"/>
      </w:pPr>
      <w:r>
        <w:rPr>
          <w:rFonts w:ascii="IRNazanin" w:hAnsi="IRNazanin" w:eastAsia="IRNazanin" w:cs="IRNazanin"/>
          <w:lang w:bidi="fa-IR"/>
          <w:color w:val="111111"/>
          <w:sz w:val="28"/>
          <w:szCs w:val="28"/>
          <w:rtl/>
        </w:rPr>
        <w:t xml:space="preserve">التقصیر، ولذا: نجد الأُسر عامة تتهیأ فی هذه اللیالی وفی هذه المناسبات، وتهیئ ما یلزم لأبنائها وضیوفها من لوازم هذه المناسبات.</w:t>
      </w:r>
    </w:p>
    <w:p>
      <w:pPr>
        <w:pStyle w:val="BookText"/>
      </w:pPr>
      <w:r>
        <w:rPr>
          <w:rFonts w:ascii="IRNazanin" w:hAnsi="IRNazanin" w:eastAsia="IRNazanin" w:cs="IRNazanin"/>
          <w:lang w:bidi="fa-IR"/>
          <w:color w:val="111111"/>
          <w:sz w:val="28"/>
          <w:szCs w:val="28"/>
          <w:rtl/>
        </w:rPr>
        <w:t xml:space="preserve">ومن هذه اللیلة یتحدد أیضا برنامج الإنسان لما سیقوم به فی العید سواء کان إیجابا أو سلبا، فیعد العدة لذلک دون أن یلتفت إلی النتائج التی تنتهی مع کیفیة مقدماتها، بمعنی من تهیئ لطاعة الله کانت النتیجة الرضا والسلامة ومن تهیأ لغیر الله کانت النتیجة الضرر والندامة ناهیک - کما أسلفنا - عن دیمومة کثیر من العادات المکتسبة فی العید مع الإنسان.</w:t>
      </w:r>
    </w:p>
    <w:p>
      <w:pPr>
        <w:pStyle w:val="BookText"/>
      </w:pPr>
      <w:r>
        <w:rPr>
          <w:rFonts w:ascii="IRNazanin" w:hAnsi="IRNazanin" w:eastAsia="IRNazanin" w:cs="IRNazanin"/>
          <w:lang w:bidi="fa-IR"/>
          <w:color w:val="111111"/>
          <w:sz w:val="28"/>
          <w:szCs w:val="28"/>
          <w:rtl/>
        </w:rPr>
        <w:t xml:space="preserve">ولذلک وضع أهل البیت علیهم السلام برنامجا خاصا للیلة العید تتمثل فی تثقیف المسلمین بثقافة التأدب بالعید التی یمکن أدراجها ضمن النقاط الآتیة:</w:t>
      </w:r>
    </w:p>
    <w:p>
      <w:pPr>
        <w:pStyle w:val="Heading4"/>
      </w:pPr>
      <w:bookmarkStart w:id="108" w:name="_Toc63"/>
      <w:r>
        <w:t>1 - فی إحیاء لیلة عید الفطر</w:t>
      </w:r>
      <w:bookmarkEnd w:id="108"/>
    </w:p>
    <w:p>
      <w:pPr>
        <w:pStyle w:val="BookText"/>
      </w:pPr>
      <w:r>
        <w:rPr>
          <w:rFonts w:ascii="IRNazanin" w:hAnsi="IRNazanin" w:eastAsia="IRNazanin" w:cs="IRNazanin"/>
          <w:lang w:bidi="fa-IR"/>
          <w:color w:val="111111"/>
          <w:sz w:val="28"/>
          <w:szCs w:val="28"/>
          <w:rtl/>
        </w:rPr>
        <w:t xml:space="preserve">روی السید ابن طاووس (رحمه الله) بإسناده عن جعفر بن محمد عن أبیه (علیهما السلام) قال:</w:t>
      </w:r>
    </w:p>
    <w:p>
      <w:pPr>
        <w:pStyle w:val="BookText"/>
      </w:pPr>
      <w:r>
        <w:rPr>
          <w:rFonts w:ascii="IRNazanin" w:hAnsi="IRNazanin" w:eastAsia="IRNazanin" w:cs="IRNazanin"/>
          <w:lang w:bidi="fa-IR"/>
          <w:color w:val="111111"/>
          <w:sz w:val="28"/>
          <w:szCs w:val="28"/>
          <w:rtl/>
        </w:rPr>
        <w:t xml:space="preserve">کان علی بن الحسین (علیهما السلام) یحیی لیلة عید الفطر بصلاة حتی یُصبح ویبیت لیلة الفطر فی المسجد ویقول یا بُنیّ ما هی بدون لیلة "یعنی لیلة القدر</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6079_44329"/>
    <w:bookmarkEnd w:id="40"/>
    <w:p>
      <w:pPr>
        <w:pStyle w:val="Heading4"/>
      </w:pPr>
      <w:bookmarkStart w:id="109" w:name="_Toc64"/>
      <w:r>
        <w:t>2 - زیارة الحسین (صلوات الله علیه)</w:t>
      </w:r>
      <w:bookmarkEnd w:id="109"/>
    </w:p>
    <w:p>
      <w:pPr>
        <w:pStyle w:val="BookText"/>
      </w:pPr>
      <w:r>
        <w:rPr>
          <w:rFonts w:ascii="IRNazanin" w:hAnsi="IRNazanin" w:eastAsia="IRNazanin" w:cs="IRNazanin"/>
          <w:lang w:bidi="fa-IR"/>
          <w:color w:val="111111"/>
          <w:sz w:val="28"/>
          <w:szCs w:val="28"/>
          <w:rtl/>
        </w:rPr>
        <w:t xml:space="preserve">ورد فی کتب الأدعیة فی باب الزیارة المخصوصة لسید الشهداء (علیه السلام) زیارته فی یوم العید وهی نفسها التی یزار بها فی لیلة القدر، أما من تعذر علیه حصول هذه الزیارة فلیزره بأی زیارة من الزیارات المنقولات أو یزوره (علیه السلام) بما یفتح الله (جل جلاله) علیه من التّسلیم علیه والتّعظیم له والثناء علیه والاعتراف له (علیه السلام) بإمامته والبراءة من أهل عداوته والتوسّل إلی الله (جل جلاله) بشریف مقاماته فی قضاء ما یعرض له من حاجاته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والغرض من ذلک هو تثقیف المؤمن علی إظهار الموالاة لرسول الله (صلی الله علیه وآله وسلم) وأهل بیته علیهم السلام من خلال تقدیمه لهم علی نفسه وعیاله، مما ینعکس تربویا علی الأولاد من خلال تأدیبهم علی حب نبیهم (صلی الله علیه وآله وسلم) وأهل بیته علیهم السلام کما ورد فی الحدیث الشریف:</w:t>
      </w:r>
    </w:p>
    <w:p>
      <w:pPr>
        <w:pStyle w:val="BookText"/>
      </w:pPr>
      <w:r>
        <w:rPr>
          <w:rFonts w:ascii="IRNazanin" w:hAnsi="IRNazanin" w:eastAsia="IRNazanin" w:cs="IRNazanin"/>
          <w:lang w:bidi="fa-IR"/>
          <w:color w:val="111111"/>
          <w:sz w:val="28"/>
          <w:szCs w:val="28"/>
          <w:rtl/>
        </w:rPr>
        <w:t xml:space="preserve">أدبوا أولادکم علی ثلاث حب نبیکم وحب أهل بیته وتلاوة القرآن</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ناهیک عن استلهام القیم الإسلامیة التی تجسدت فی الملحمة الحسینیة وترویض النفس المسلمة علیها.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6079_44330"/>
    <w:bookmarkEnd w:id="41"/>
    <w:p>
      <w:pPr>
        <w:pStyle w:val="Heading4"/>
      </w:pPr>
      <w:bookmarkStart w:id="110" w:name="_Toc65"/>
      <w:r>
        <w:t>3 - شکر المنعم</w:t>
      </w:r>
      <w:bookmarkEnd w:id="110"/>
    </w:p>
    <w:p>
      <w:pPr>
        <w:pStyle w:val="BookText"/>
      </w:pPr>
      <w:r>
        <w:rPr>
          <w:rFonts w:ascii="IRNazanin" w:hAnsi="IRNazanin" w:eastAsia="IRNazanin" w:cs="IRNazanin"/>
          <w:lang w:bidi="fa-IR"/>
          <w:color w:val="111111"/>
          <w:sz w:val="28"/>
          <w:szCs w:val="28"/>
          <w:rtl/>
        </w:rPr>
        <w:t xml:space="preserve">شکر المنعم الذی بذل النعم وهیئ الأسباب لأداء الحقوق فوجب شکره.</w:t>
      </w:r>
    </w:p>
    <w:p>
      <w:pPr>
        <w:pStyle w:val="Heading3"/>
      </w:pPr>
      <w:bookmarkStart w:id="111" w:name="_Toc66"/>
      <w:r>
        <w:t>ثانیا: ثقافة آداب یوم العید</w:t>
      </w:r>
      <w:bookmarkEnd w:id="111"/>
    </w:p>
    <w:p>
      <w:pPr>
        <w:pStyle w:val="BookText"/>
      </w:pPr>
      <w:r>
        <w:rPr>
          <w:rFonts w:ascii="IRNazanin" w:hAnsi="IRNazanin" w:eastAsia="IRNazanin" w:cs="IRNazanin"/>
          <w:lang w:bidi="fa-IR"/>
          <w:color w:val="111111"/>
          <w:sz w:val="28"/>
          <w:szCs w:val="28"/>
          <w:rtl/>
        </w:rPr>
        <w:t xml:space="preserve">یمکن لنا إدراج هذه الثقافة، أی ثقافة آداب یوم العید من خلال برنامج عملی یتکون من النقاط الآتیة:</w:t>
      </w:r>
    </w:p>
    <w:p>
      <w:pPr>
        <w:pStyle w:val="BookText"/>
      </w:pPr>
      <w:r>
        <w:rPr>
          <w:rFonts w:ascii="IRNazanin" w:hAnsi="IRNazanin" w:eastAsia="IRNazanin" w:cs="IRNazanin"/>
          <w:lang w:bidi="fa-IR"/>
          <w:color w:val="111111"/>
          <w:sz w:val="28"/>
          <w:szCs w:val="28"/>
          <w:rtl/>
        </w:rPr>
        <w:t xml:space="preserve">1 - أن لا تشغلنا فرحة العید عن شکر الله تعالی وطلب العفو فی موارد التقصیر فی الطاعة.</w:t>
      </w:r>
    </w:p>
    <w:p>
      <w:pPr>
        <w:pStyle w:val="BookText"/>
      </w:pPr>
      <w:r>
        <w:rPr>
          <w:rFonts w:ascii="IRNazanin" w:hAnsi="IRNazanin" w:eastAsia="IRNazanin" w:cs="IRNazanin"/>
          <w:lang w:bidi="fa-IR"/>
          <w:color w:val="111111"/>
          <w:sz w:val="28"/>
          <w:szCs w:val="28"/>
          <w:rtl/>
        </w:rPr>
        <w:t xml:space="preserve">فقد خرج الإمام الحسنُ بن علی (علیهما السلام) فی یوم فطر والنّاس یضحکون فتعجب من ذلک وقال:</w:t>
      </w:r>
    </w:p>
    <w:p>
      <w:pPr>
        <w:pStyle w:val="BookText"/>
      </w:pPr>
      <w:r>
        <w:rPr>
          <w:rFonts w:ascii="Amiri" w:hAnsi="Amiri" w:eastAsia="Amiri" w:cs="Amiri"/>
          <w:lang w:bidi="ar-SA"/>
          <w:color w:val="111111"/>
          <w:sz w:val="28"/>
          <w:szCs w:val="28"/>
          <w:rtl/>
        </w:rPr>
        <w:t xml:space="preserve">(إن الله (عزّ وجل) جعلَ شهرَ رمضان مضمارا لخلقه یستبقون فیه علی طاعته فسبقَ قومُ ففازوا وتخلفَ آخرون فخابوا والعجبُ من الضاحکِ فی هذا الیوم الذی یفوز فیه المحسنونَ ویخسرُ فیه المبطلونَ والله لو کُشفَ الغطاء لشُغلَ مُحسنٌ بإحسانِه ومُسیءٌ بإساءتِه عن ترجیلِ شعرهِ وتصقیلِ ثوبه)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أن لا تشغلنا فرحة العید عن أحزان العترة النبویة (علیهم السلام). فعن عبدِ الله بن دینار عن أبی جعفر (علیه السلام) أنّه قال:</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عبدَ اللهِ ما من عیدٍ للمسلمین أضحی ولا فطرٍ إلاّ وهو یتجدّد لآلِ محمدٍ (صلی الله علیه وآله وسلم) فیه حزنٌ)</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قلتُ: ولِمَ؟. قال:</w:t>
      </w:r>
    </w:p>
    <w:p>
      <w:pPr>
        <w:pStyle w:val="BookText"/>
      </w:pPr>
      <w:r>
        <w:rPr>
          <w:rFonts w:ascii="Amiri" w:hAnsi="Amiri" w:eastAsia="Amiri" w:cs="Amiri"/>
          <w:lang w:bidi="ar-SA"/>
          <w:color w:val="111111"/>
          <w:sz w:val="28"/>
          <w:szCs w:val="28"/>
          <w:rtl/>
        </w:rPr>
        <w:t xml:space="preserve">(لأنّهم یرونَ حقّهم فی یدِ غیرهم).</w:t>
      </w:r>
    </w:p>
    <w:p>
      <w:pPr>
        <w:pStyle w:val="BookText"/>
      </w:pPr>
      <w:r>
        <w:rPr>
          <w:rFonts w:ascii="IRNazanin" w:hAnsi="IRNazanin" w:eastAsia="IRNazanin" w:cs="IRNazanin"/>
          <w:lang w:bidi="fa-IR"/>
          <w:color w:val="111111"/>
          <w:sz w:val="28"/>
          <w:szCs w:val="28"/>
          <w:rtl/>
        </w:rPr>
        <w:t xml:space="preserve">3 - أن یقولَ التکبیرات الواردة فی کتب الأدعیة فی أعمال لیلة الفطر</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أن یبتدأ المؤمن أول ساعات یوم العید بالصلاة، لما تحمله - أی الصلاة - من آثار تربویة وسلوکیة علی المسلم الذی قد تشغله أجواء العید عن أجواء وآثار الصلاة، ولذا یبدأ نهاره بها.</w:t>
      </w:r>
    </w:p>
    <w:p>
      <w:pPr>
        <w:pStyle w:val="BookText"/>
      </w:pPr>
      <w:r>
        <w:rPr>
          <w:rFonts w:ascii="IRNazanin" w:hAnsi="IRNazanin" w:eastAsia="IRNazanin" w:cs="IRNazanin"/>
          <w:lang w:bidi="fa-IR"/>
          <w:color w:val="111111"/>
          <w:sz w:val="28"/>
          <w:szCs w:val="28"/>
          <w:rtl/>
        </w:rPr>
        <w:t xml:space="preserve">فقد روی عن أبی عبد الله (علیه السلام) قال:</w:t>
      </w:r>
    </w:p>
    <w:p>
      <w:pPr>
        <w:pStyle w:val="BookText"/>
      </w:pPr>
      <w:r>
        <w:rPr>
          <w:rFonts w:ascii="IRNazanin" w:hAnsi="IRNazanin" w:eastAsia="IRNazanin" w:cs="IRNazanin"/>
          <w:lang w:bidi="fa-IR"/>
          <w:color w:val="111111"/>
          <w:sz w:val="28"/>
          <w:szCs w:val="28"/>
          <w:rtl/>
        </w:rPr>
        <w:t xml:space="preserve">(صلاة العید یوم الفطر أن تغتسل من نهر فإن لم یکن نهر فلِ بنفسک استسقاء الماء بتخشع ولیکن غسلک تحت الظلال أو تحت حائط وتستر بجهدک فإذا هممت بذلک فقل:</w:t>
      </w:r>
    </w:p>
    <w:p>
      <w:pPr>
        <w:pStyle w:val="BookText"/>
      </w:pPr>
      <w:r>
        <w:rPr>
          <w:rFonts w:ascii="Amiri" w:hAnsi="Amiri" w:eastAsia="Amiri" w:cs="Amiri"/>
          <w:lang w:bidi="ar-SA"/>
          <w:color w:val="111111"/>
          <w:sz w:val="28"/>
          <w:szCs w:val="28"/>
          <w:rtl/>
        </w:rPr>
        <w:t xml:space="preserve">(أللَّهُمَّ إِیماناً بِکَ وَتَصْدیقاً بِکِتابِکَ وَاتّباعَ سُنَّةِ نَبیِّکَ مُحَمَّدٍ صَلّی اللهُ عَلَیْهِ وَآلِهِ).</w:t>
      </w:r>
    </w:p>
    <w:p>
      <w:pPr>
        <w:pStyle w:val="BookText"/>
      </w:pPr>
      <w:r>
        <w:rPr>
          <w:rFonts w:ascii="IRNazanin" w:hAnsi="IRNazanin" w:eastAsia="IRNazanin" w:cs="IRNazanin"/>
          <w:lang w:bidi="fa-IR"/>
          <w:color w:val="111111"/>
          <w:sz w:val="28"/>
          <w:szCs w:val="28"/>
          <w:rtl/>
        </w:rPr>
        <w:t xml:space="preserve">ثم سمّ واغتسل فإذا فرغت من الغُسلِ فقل:</w:t>
      </w:r>
    </w:p>
    <w:p>
      <w:pPr>
        <w:pStyle w:val="BookText"/>
      </w:pPr>
      <w:r>
        <w:rPr>
          <w:rFonts w:ascii="Amiri" w:hAnsi="Amiri" w:eastAsia="Amiri" w:cs="Amiri"/>
          <w:lang w:bidi="ar-SA"/>
          <w:color w:val="111111"/>
          <w:sz w:val="28"/>
          <w:szCs w:val="28"/>
          <w:rtl/>
        </w:rPr>
        <w:t xml:space="preserve">(أللَّهُمَّ اجْعَلْهُ کَفّارَةً لِذُنُوبی وَطَهِّرْ دِینِی أللَّهُمَّ أذْهِبْ عَنِّی الدَّنَسَ)</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أن یبدأ المؤمن بإطعام أهل بیته ونفسه قبل الخروج إلی المسجد.</w:t>
      </w:r>
    </w:p>
    <w:p>
      <w:pPr>
        <w:pStyle w:val="BookText"/>
      </w:pPr>
      <w:r>
        <w:rPr>
          <w:rFonts w:ascii="IRNazanin" w:hAnsi="IRNazanin" w:eastAsia="IRNazanin" w:cs="IRNazanin"/>
          <w:lang w:bidi="fa-IR"/>
          <w:color w:val="111111"/>
          <w:sz w:val="28"/>
          <w:szCs w:val="28"/>
          <w:rtl/>
        </w:rPr>
        <w:t xml:space="preserve">فعن أبی عبد الله (علیه السلام) قال:</w:t>
      </w:r>
    </w:p>
    <w:p>
      <w:pPr>
        <w:pStyle w:val="BookText"/>
      </w:pPr>
      <w:r>
        <w:rPr>
          <w:rFonts w:ascii="IRNazanin" w:hAnsi="IRNazanin" w:eastAsia="IRNazanin" w:cs="IRNazanin"/>
          <w:lang w:bidi="fa-IR"/>
          <w:color w:val="111111"/>
          <w:sz w:val="28"/>
          <w:szCs w:val="28"/>
          <w:rtl/>
        </w:rPr>
        <w:t xml:space="preserve">(أطعِمْ یوم الفطر قبل أن تخرج إلی المصلی)</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جعفر (علیه السلام) قال:</w:t>
      </w:r>
    </w:p>
    <w:p>
      <w:pPr>
        <w:pStyle w:val="BookText"/>
      </w:pPr>
      <w:r>
        <w:rPr>
          <w:rFonts w:ascii="Amiri" w:hAnsi="Amiri" w:eastAsia="Amiri" w:cs="Amiri"/>
          <w:lang w:bidi="ar-SA"/>
          <w:color w:val="111111"/>
          <w:sz w:val="28"/>
          <w:szCs w:val="28"/>
          <w:rtl/>
        </w:rPr>
        <w:t xml:space="preserve">(کان أمیرُ المؤمنین (علیه السلام) لا یخرجُ یومَ الفطرِ حتّی یطعم ویؤدّیَ الفطرةَ).</w:t>
      </w:r>
    </w:p>
    <w:p>
      <w:pPr>
        <w:pStyle w:val="BookText"/>
      </w:pPr>
      <w:r>
        <w:rPr>
          <w:rFonts w:ascii="IRNazanin" w:hAnsi="IRNazanin" w:eastAsia="IRNazanin" w:cs="IRNazanin"/>
          <w:lang w:bidi="fa-IR"/>
          <w:color w:val="111111"/>
          <w:sz w:val="28"/>
          <w:szCs w:val="28"/>
          <w:rtl/>
        </w:rPr>
        <w:t xml:space="preserve">وعن الکاظم (علیه السلام) قال:</w:t>
      </w:r>
    </w:p>
    <w:p>
      <w:pPr>
        <w:pStyle w:val="BookText"/>
      </w:pPr>
      <w:r>
        <w:rPr>
          <w:rFonts w:ascii="Amiri" w:hAnsi="Amiri" w:eastAsia="Amiri" w:cs="Amiri"/>
          <w:lang w:bidi="ar-SA"/>
          <w:color w:val="111111"/>
          <w:sz w:val="28"/>
          <w:szCs w:val="28"/>
          <w:rtl/>
        </w:rPr>
        <w:t xml:space="preserve">(کُلْ تمراتٍ یومَ الفطرِ فإنْ حضرکَ قومٌ من المؤمنینَ فأطعمْهُم مثلَ ذلک).</w:t>
      </w:r>
    </w:p>
    <w:p>
      <w:pPr>
        <w:pStyle w:val="BookText"/>
      </w:pPr>
      <w:r>
        <w:rPr>
          <w:rFonts w:ascii="IRNazanin" w:hAnsi="IRNazanin" w:eastAsia="IRNazanin" w:cs="IRNazanin"/>
          <w:lang w:bidi="fa-IR"/>
          <w:color w:val="111111"/>
          <w:sz w:val="28"/>
          <w:szCs w:val="28"/>
          <w:rtl/>
        </w:rPr>
        <w:t xml:space="preserve">وعن النّوفلیّ قال: قلت لأبی الحسن (علیه السلام): إنّی أفطرتُ یومَ الفطرِ علی طینٍ - (قبر الإمام الحسین علیه السلام) - وتمرٍ. قال لی:</w:t>
      </w:r>
    </w:p>
    <w:p>
      <w:pPr>
        <w:pStyle w:val="BookText"/>
      </w:pPr>
      <w:r>
        <w:rPr>
          <w:rFonts w:ascii="Amiri" w:hAnsi="Amiri" w:eastAsia="Amiri" w:cs="Amiri"/>
          <w:lang w:bidi="ar-SA"/>
          <w:color w:val="111111"/>
          <w:sz w:val="28"/>
          <w:szCs w:val="28"/>
          <w:rtl/>
        </w:rPr>
        <w:t xml:space="preserve">(جمعتُ برکةً وسُنّةً).</w:t>
      </w:r>
    </w:p>
    <w:p>
      <w:pPr>
        <w:pStyle w:val="BookText"/>
      </w:pPr>
      <w:r>
        <w:rPr>
          <w:rFonts w:ascii="IRNazanin" w:hAnsi="IRNazanin" w:eastAsia="IRNazanin" w:cs="IRNazanin"/>
          <w:lang w:bidi="fa-IR"/>
          <w:color w:val="111111"/>
          <w:sz w:val="28"/>
          <w:szCs w:val="28"/>
          <w:rtl/>
        </w:rPr>
        <w:t xml:space="preserve">6 - أن أدع فی الجمعة والعیدین إذا تهیأت للخروج فقل:</w:t>
      </w:r>
    </w:p>
    <w:p>
      <w:pPr>
        <w:pStyle w:val="BookText"/>
      </w:pPr>
      <w:r>
        <w:rPr>
          <w:rFonts w:ascii="Amiri" w:hAnsi="Amiri" w:eastAsia="Amiri" w:cs="Amiri"/>
          <w:lang w:bidi="ar-SA"/>
          <w:color w:val="111111"/>
          <w:sz w:val="28"/>
          <w:szCs w:val="28"/>
          <w:rtl/>
        </w:rPr>
        <w:t xml:space="preserve">أللَّهُمَ مَنْ تَهَیَّأَ فِی هذَا الْیَوْمِ أَوْ تَعَبَّأَ أَوْ أَعَدَّ وَاسْتَعَدَّ لِوِفَادَةٍ إِلی مَخْلُوقٍ رَجَاءَ رِفْدِهِ وَجَائِزَتِهِ وَنَوافِلِهِ فَإِلَیْکَ یَا سَیِّدِی کَانَتْ وَفَادَتِی وَتَهْیِئَتِی وَإِعْدَادِی وَاسْتِعْدَادِی رَجَاءَ رِفْدِکَ وَجَوَائِزِکَ وَنَوَافِلِکَ أللَّهُمَ صَلِّ عَلی مُحَمَّدٍ عَبْدِکَ وَرَسُولِکَ وَخِیَرَتِکَ مِنْ خَلْقِکَ وَعَلِیٍّ أَمِیرِ الْمُؤْمِنِینَ وَوَصِیِّ رَسُولِکَ وَصَلِّ یَا رَبِّ عَلی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أَئِمَّةِ الْمُؤْمِنِینَ الْحَسَنِ وَالْحُسَیْنِ وَعَلِیٍّ وَمُحَمَّدٍ.</w:t>
      </w:r>
    </w:p>
    <w:p>
      <w:pPr>
        <w:pStyle w:val="BookText"/>
      </w:pPr>
      <w:r>
        <w:rPr>
          <w:rFonts w:ascii="IRNazanin" w:hAnsi="IRNazanin" w:eastAsia="IRNazanin" w:cs="IRNazanin"/>
          <w:lang w:bidi="fa-IR"/>
          <w:color w:val="111111"/>
          <w:sz w:val="28"/>
          <w:szCs w:val="28"/>
          <w:rtl/>
        </w:rPr>
        <w:t xml:space="preserve">(وتسمیهم إلی آخرهم حتّی تنتهیَ إلی صاحب العصر والزمان (عجل الله تعالی فرجه الشریف) وقل:</w:t>
      </w:r>
    </w:p>
    <w:p>
      <w:pPr>
        <w:pStyle w:val="BookText"/>
      </w:pPr>
      <w:r>
        <w:rPr>
          <w:rFonts w:ascii="Amiri" w:hAnsi="Amiri" w:eastAsia="Amiri" w:cs="Amiri"/>
          <w:lang w:bidi="ar-SA"/>
          <w:color w:val="111111"/>
          <w:sz w:val="28"/>
          <w:szCs w:val="28"/>
          <w:rtl/>
        </w:rPr>
        <w:t xml:space="preserve">أللّهُمَّ افْتَحْ لَنَا فَتْحاً یَسِیراً وَانْصُرْهُ نَصْراً عَزِیزاً أللَّهُمَّ أَظْهِرْ بِهِ دِینَکَ وَسُنَّةَ رَسُولِکَ حتّی لاَ یَسْتَخْفِیَ بِشَیْءٍ مِنَ الْحَقِّ مَخَافَةَ أَحَدٍ مِنَ الْخَلْقِ. أللَّهُمَّ إِنَّا نَرْغَبُ إِلَیْکَ فِی دَوْلَةٍ کَرِیمَةٍ تُعِزُّ بِهَا الإِسْلاَمَ وَأَهْلَهُ وَتُذِلُّ بِهَا النِّفَاقَ وَأَهْلَهُ وَتَجْعَلُنَا فِیهَا مِنَ الدُّعَاةِ إِلی طَاعَتِکَ وَالْقَادَةِ إِلی سَبِیلِکَ وَتَرْزُقُنَا بِهَا کَرَامَةَ الدُّنْیَا وَالآخِرَةِ. أللَّهُمَّ مَا أَنْکَرْنَا مِنْ حَقٍّ فَعَرِّفْنَاهُ وَمَا قَصُرْنَا عَنْهُ فَبَلِّغْنَاهُ.</w:t>
      </w:r>
    </w:p>
    <w:p>
      <w:pPr>
        <w:pStyle w:val="BookText"/>
      </w:pPr>
      <w:r>
        <w:rPr>
          <w:rFonts w:ascii="IRNazanin" w:hAnsi="IRNazanin" w:eastAsia="IRNazanin" w:cs="IRNazanin"/>
          <w:lang w:bidi="fa-IR"/>
          <w:color w:val="111111"/>
          <w:sz w:val="28"/>
          <w:szCs w:val="28"/>
          <w:rtl/>
        </w:rPr>
        <w:t xml:space="preserve">وتدعو الله له وعلی عدوّه وتسأله حاجتک ویکون آخر کلامک:</w:t>
      </w:r>
    </w:p>
    <w:p>
      <w:pPr>
        <w:pStyle w:val="BookText"/>
      </w:pPr>
      <w:r>
        <w:rPr>
          <w:rFonts w:ascii="Amiri" w:hAnsi="Amiri" w:eastAsia="Amiri" w:cs="Amiri"/>
          <w:lang w:bidi="ar-SA"/>
          <w:color w:val="111111"/>
          <w:sz w:val="28"/>
          <w:szCs w:val="28"/>
          <w:rtl/>
        </w:rPr>
        <w:t xml:space="preserve">أللَّهُمَّ اسْتَجِبْ لَنَا أللَّهُمَّ اجْعَلْنَا مِمَّنْ تَذَکَّرَ فِیهِ فَیَذَّکَّرَ.</w:t>
      </w:r>
    </w:p>
    <w:p>
      <w:pPr>
        <w:pStyle w:val="BookText"/>
      </w:pPr>
      <w:r>
        <w:rPr>
          <w:rFonts w:ascii="IRNazanin" w:hAnsi="IRNazanin" w:eastAsia="IRNazanin" w:cs="IRNazanin"/>
          <w:lang w:bidi="fa-IR"/>
          <w:color w:val="111111"/>
          <w:sz w:val="28"/>
          <w:szCs w:val="28"/>
          <w:rtl/>
        </w:rPr>
        <w:t xml:space="preserve">7 - عن أبی جعفر (علیه السلام) قال:</w:t>
      </w:r>
    </w:p>
    <w:p>
      <w:pPr>
        <w:pStyle w:val="BookText"/>
      </w:pPr>
      <w:r>
        <w:rPr>
          <w:rFonts w:ascii="IRNazanin" w:hAnsi="IRNazanin" w:eastAsia="IRNazanin" w:cs="IRNazanin"/>
          <w:lang w:bidi="fa-IR"/>
          <w:color w:val="111111"/>
          <w:sz w:val="28"/>
          <w:szCs w:val="28"/>
          <w:rtl/>
        </w:rPr>
        <w:t xml:space="preserve">أدع فی العیدین والجُمُعة إذا تهیأت للخروج بهذا الدّعاء:</w:t>
      </w:r>
    </w:p>
    <w:p>
      <w:pPr>
        <w:pStyle w:val="BookText"/>
      </w:pPr>
      <w:r>
        <w:rPr>
          <w:rFonts w:ascii="Amiri" w:hAnsi="Amiri" w:eastAsia="Amiri" w:cs="Amiri"/>
          <w:lang w:bidi="ar-SA"/>
          <w:color w:val="111111"/>
          <w:sz w:val="28"/>
          <w:szCs w:val="28"/>
          <w:rtl/>
        </w:rPr>
        <w:t xml:space="preserve">أللَّهُمَّ مَنْ تَهَیَّأَ فی هذَا الْیَوْمِ أَوْ تَعَبَّأَ أَوْ أَعَدَّ وَاسْتَعَدَ لِوِفادَةٍ إِلی مَخْلُوقٍ رَجاءَ رِفْدِهِ وَنَوافِلِهِ وَفَواضِلِهِ وَعَطایاهُ فَإنَّ إِلَیْکَ یا سَیِّدی تَهْیِئَتی وَتَعْبِئَتی وَإِعْدادی وَاسْتِعْدادی رَجاءَ رِفْدِکَ وَجَوائِزِکَ وَنَوَافِلِکَ وَفَواضِلِکَ وَفَضائِلِکَ وَعَلَی آلِهِ وَلَمْ أَفِدْ إِلَیْکَ الْیَوْمَ بِعَمَلٍ صالِحٍ أَثِقُ بِهِ قَدَّمْتُهُ وَلا تَوَجَّهْتُ بِمَخْلُوق أَمَّلْتُهُ وَلکِنْ أَتَیْتُکَ خاضِعاً مُقِرّاً بِذُنُوبی وَإساءَتی إِلی نَفْسی فَیا عَظیمُ یا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عَظیمُ یا عَظیمُ إغْفْرْ لِیَ العَظیمَ مِنْ ذُنُوبی فَإِنَّهُ لا یَغْفِرُ الذُّنُوبَ الْعِظامَ إلاّ أَنْتَ یا لا إِلهَ إلاّ أَنْتَ یا أَرْحَمَ الرّاحِمینَ.</w:t>
      </w:r>
    </w:p>
    <w:p>
      <w:pPr>
        <w:pStyle w:val="BookText"/>
      </w:pPr>
      <w:r>
        <w:rPr>
          <w:rFonts w:ascii="IRNazanin" w:hAnsi="IRNazanin" w:eastAsia="IRNazanin" w:cs="IRNazanin"/>
          <w:lang w:bidi="fa-IR"/>
          <w:color w:val="111111"/>
          <w:sz w:val="28"/>
          <w:szCs w:val="28"/>
          <w:rtl/>
        </w:rPr>
        <w:t xml:space="preserve">8 - عن یاسر والرّیّان (فی حدیث) طلب المأمون من الإمام الرضا (علیه السلام) صلاة العید وشرطه أن یصلّی کما صلّی رسول الله (صلی الله علیه وآله وسلم) وأمیر المؤمنین (علیه السلام)، قالا: اجتمع القُوّادُ والجند علی باب أبی الحسن (علیه السلام).</w:t>
      </w:r>
    </w:p>
    <w:p>
      <w:pPr>
        <w:pStyle w:val="BookText"/>
      </w:pPr>
      <w:r>
        <w:rPr>
          <w:rFonts w:ascii="IRNazanin" w:hAnsi="IRNazanin" w:eastAsia="IRNazanin" w:cs="IRNazanin"/>
          <w:lang w:bidi="fa-IR"/>
          <w:color w:val="111111"/>
          <w:sz w:val="28"/>
          <w:szCs w:val="28"/>
          <w:rtl/>
        </w:rPr>
        <w:t xml:space="preserve">فلما طلعت الشمس قام (علیه السلام) واغتسل وتعمّم بعمامة بیضاء من قطنٍ ألقی طرفا منها علی صدره وطرفا بین کتفیه وتشمّر (علیه السلام) ثم قال لجمیع موالیه:</w:t>
      </w:r>
    </w:p>
    <w:p>
      <w:pPr>
        <w:pStyle w:val="BookText"/>
      </w:pPr>
      <w:r>
        <w:rPr>
          <w:rFonts w:ascii="IRNazanin" w:hAnsi="IRNazanin" w:eastAsia="IRNazanin" w:cs="IRNazanin"/>
          <w:lang w:bidi="fa-IR"/>
          <w:color w:val="111111"/>
          <w:sz w:val="28"/>
          <w:szCs w:val="28"/>
          <w:rtl/>
        </w:rPr>
        <w:t xml:space="preserve">افعلوا مثل ما فعلت.</w:t>
      </w:r>
    </w:p>
    <w:p>
      <w:pPr>
        <w:pStyle w:val="BookText"/>
      </w:pPr>
      <w:r>
        <w:rPr>
          <w:rFonts w:ascii="IRNazanin" w:hAnsi="IRNazanin" w:eastAsia="IRNazanin" w:cs="IRNazanin"/>
          <w:lang w:bidi="fa-IR"/>
          <w:color w:val="111111"/>
          <w:sz w:val="28"/>
          <w:szCs w:val="28"/>
          <w:rtl/>
        </w:rPr>
        <w:t xml:space="preserve">ثمّ أخذ بیده عکازا ثم خرج ونحن بین یدیه وهو حاف قد شمّر سراویله إلی نصف السّاق وعلیه ثیاب مشمّرة، ثم ذکر أنه (علیه السلام) رفع رأسه إلی السماء وکبّر أربع تکبیرات (إلی أن قالا): ثم وقف علی الباب وقفة ثم قال:</w:t>
      </w:r>
    </w:p>
    <w:p>
      <w:pPr>
        <w:pStyle w:val="BookText"/>
      </w:pPr>
      <w:r>
        <w:rPr>
          <w:rFonts w:ascii="Amiri" w:hAnsi="Amiri" w:eastAsia="Amiri" w:cs="Amiri"/>
          <w:lang w:bidi="ar-SA"/>
          <w:color w:val="111111"/>
          <w:sz w:val="28"/>
          <w:szCs w:val="28"/>
          <w:rtl/>
        </w:rPr>
        <w:t xml:space="preserve">اللهُ أَکْبَرُ اللهُ أَکْبَرُ اللهُ أَکْبَرُ اللهُ أَکْبَرُ عَلی مَا هَدَانَا. اللهُ أَکْبَرُ عَلی مَا رَزَقَنَا مِنْ بَهِیمَةِ الأَنْعَامِ وَالْحَمْدُ للهِ عَلی مَا أَبْلاَنَا.</w:t>
      </w:r>
    </w:p>
    <w:p>
      <w:pPr>
        <w:pStyle w:val="BookText"/>
      </w:pPr>
      <w:r>
        <w:rPr>
          <w:rFonts w:ascii="IRNazanin" w:hAnsi="IRNazanin" w:eastAsia="IRNazanin" w:cs="IRNazanin"/>
          <w:lang w:bidi="fa-IR"/>
          <w:color w:val="111111"/>
          <w:sz w:val="28"/>
          <w:szCs w:val="28"/>
          <w:rtl/>
        </w:rPr>
        <w:t xml:space="preserve">والروایة تشقف المؤمن علی آداب أهل البیت (علیهم السلام) فی یوم العید من خلال التهیئ واللباس وکیفیة شکر الله تعالی.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أبی عبد الله (علیه لسلام) قال:</w:t>
      </w:r>
    </w:p>
    <w:p>
      <w:pPr>
        <w:pStyle w:val="BookText"/>
      </w:pPr>
      <w:r>
        <w:rPr>
          <w:rFonts w:ascii="IRNazanin" w:hAnsi="IRNazanin" w:eastAsia="IRNazanin" w:cs="IRNazanin"/>
          <w:lang w:bidi="fa-IR"/>
          <w:color w:val="111111"/>
          <w:sz w:val="28"/>
          <w:szCs w:val="28"/>
          <w:rtl/>
        </w:rPr>
        <w:t xml:space="preserve">إنّ رسول الله (صلی الله علیه وآله وسلم) کان یخرج حتی ینظر إلی آفاق السماء وقال:</w:t>
      </w:r>
    </w:p>
    <w:p>
      <w:pPr>
        <w:pStyle w:val="BookText"/>
      </w:pPr>
      <w:r>
        <w:rPr>
          <w:rFonts w:ascii="IRNazanin" w:hAnsi="IRNazanin" w:eastAsia="IRNazanin" w:cs="IRNazanin"/>
          <w:lang w:bidi="fa-IR"/>
          <w:color w:val="111111"/>
          <w:sz w:val="28"/>
          <w:szCs w:val="28"/>
          <w:rtl/>
        </w:rPr>
        <w:t xml:space="preserve">لا یصلین یومئذ علی بساط ولا باریة.</w:t>
      </w:r>
    </w:p>
    <w:p>
      <w:pPr>
        <w:pStyle w:val="BookText"/>
      </w:pPr>
      <w:r>
        <w:rPr>
          <w:rFonts w:ascii="IRNazanin" w:hAnsi="IRNazanin" w:eastAsia="IRNazanin" w:cs="IRNazanin"/>
          <w:lang w:bidi="fa-IR"/>
          <w:color w:val="111111"/>
          <w:sz w:val="28"/>
          <w:szCs w:val="28"/>
          <w:rtl/>
        </w:rPr>
        <w:t xml:space="preserve">9 - عن أبی جعفر (علیه السلام) فی صلاة العیدین قال:</w:t>
      </w:r>
    </w:p>
    <w:p>
      <w:pPr>
        <w:pStyle w:val="BookText"/>
      </w:pPr>
      <w:r>
        <w:rPr>
          <w:rFonts w:ascii="IRNazanin" w:hAnsi="IRNazanin" w:eastAsia="IRNazanin" w:cs="IRNazanin"/>
          <w:lang w:bidi="fa-IR"/>
          <w:color w:val="111111"/>
          <w:sz w:val="28"/>
          <w:szCs w:val="28"/>
          <w:rtl/>
        </w:rPr>
        <w:t xml:space="preserve">تکبیرة - واحدة تفتح بها الصلاة ثم تقرأ أم الکتاب وسورة ثم تکبر خمسا تقنت بینهن ثم تکبر واحدة وترکع بها وتسجد ثم تقوم وتقرأ أم الکتاب وسورة تقرأ فی الرکعة الأولی:</w:t>
      </w:r>
    </w:p>
    <w:p>
      <w:pPr>
        <w:pStyle w:val="BookText"/>
      </w:pPr>
      <w:r>
        <w:rPr>
          <w:rFonts w:ascii="Amiri" w:hAnsi="Amiri" w:eastAsia="Amiri" w:cs="Amiri"/>
          <w:lang w:bidi="ar-SA"/>
          <w:color w:val="111111"/>
          <w:sz w:val="28"/>
          <w:szCs w:val="28"/>
          <w:rtl/>
        </w:rPr>
        <w:t xml:space="preserve">(سَبِّحِ اسْمَ رَبِّکَ الْأَعْلَی).</w:t>
      </w:r>
    </w:p>
    <w:p>
      <w:pPr>
        <w:pStyle w:val="BookText"/>
      </w:pPr>
      <w:r>
        <w:rPr>
          <w:rFonts w:ascii="IRNazanin" w:hAnsi="IRNazanin" w:eastAsia="IRNazanin" w:cs="IRNazanin"/>
          <w:lang w:bidi="fa-IR"/>
          <w:color w:val="111111"/>
          <w:sz w:val="28"/>
          <w:szCs w:val="28"/>
          <w:rtl/>
        </w:rPr>
        <w:t xml:space="preserve">وفی الثانیة:</w:t>
      </w:r>
    </w:p>
    <w:p>
      <w:pPr>
        <w:pStyle w:val="BookText"/>
      </w:pPr>
      <w:r>
        <w:rPr>
          <w:rFonts w:ascii="Amiri" w:hAnsi="Amiri" w:eastAsia="Amiri" w:cs="Amiri"/>
          <w:lang w:bidi="ar-SA"/>
          <w:color w:val="111111"/>
          <w:sz w:val="28"/>
          <w:szCs w:val="28"/>
          <w:rtl/>
        </w:rPr>
        <w:t xml:space="preserve">(وَ الشَّمْسِ وَ ضُحاها).</w:t>
      </w:r>
    </w:p>
    <w:p>
      <w:pPr>
        <w:pStyle w:val="BookText"/>
      </w:pPr>
      <w:r>
        <w:rPr>
          <w:rFonts w:ascii="IRNazanin" w:hAnsi="IRNazanin" w:eastAsia="IRNazanin" w:cs="IRNazanin"/>
          <w:lang w:bidi="fa-IR"/>
          <w:color w:val="111111"/>
          <w:sz w:val="28"/>
          <w:szCs w:val="28"/>
          <w:rtl/>
        </w:rPr>
        <w:t xml:space="preserve">ثمّ تکبر أربعا وتقنت بینهن ثمّ ترکع فی الخامسة.</w:t>
      </w:r>
    </w:p>
    <w:p>
      <w:pPr>
        <w:pStyle w:val="BookText"/>
      </w:pPr>
      <w:r>
        <w:rPr>
          <w:rFonts w:ascii="IRNazanin" w:hAnsi="IRNazanin" w:eastAsia="IRNazanin" w:cs="IRNazanin"/>
          <w:lang w:bidi="fa-IR"/>
          <w:color w:val="111111"/>
          <w:sz w:val="28"/>
          <w:szCs w:val="28"/>
          <w:rtl/>
        </w:rPr>
        <w:t xml:space="preserve">وعن أبی عبد الله (علیه السلام) قال:</w:t>
      </w:r>
    </w:p>
    <w:p>
      <w:pPr>
        <w:pStyle w:val="BookText"/>
      </w:pPr>
      <w:r>
        <w:rPr>
          <w:rFonts w:ascii="IRNazanin" w:hAnsi="IRNazanin" w:eastAsia="IRNazanin" w:cs="IRNazanin"/>
          <w:lang w:bidi="fa-IR"/>
          <w:color w:val="111111"/>
          <w:sz w:val="28"/>
          <w:szCs w:val="28"/>
          <w:rtl/>
        </w:rPr>
        <w:t xml:space="preserve">تقول بین کلّ تکبیرتین فی صلاة العیدین:</w:t>
      </w:r>
    </w:p>
    <w:p>
      <w:pPr>
        <w:pStyle w:val="BookText"/>
      </w:pPr>
      <w:r>
        <w:rPr>
          <w:rFonts w:ascii="Amiri" w:hAnsi="Amiri" w:eastAsia="Amiri" w:cs="Amiri"/>
          <w:lang w:bidi="ar-SA"/>
          <w:color w:val="111111"/>
          <w:sz w:val="28"/>
          <w:szCs w:val="28"/>
          <w:rtl/>
        </w:rPr>
        <w:t xml:space="preserve">أَللَّهُمَّ أَهْلَ الْکِبْرِیَاءِ وَالعَظَمَةْ وَأَهْلَ الجُودِ وَالْجَبَرُوتِ وَأَهْلَ الْعَفْوِ وَالرَّحْمَةِ وَأَهْلَ التَّقْوَی وَالْمَغْفِرَةِ أَسْأَلُکَ فِی هَذَا الْیَوْمِ الَّذِی جَعَلْتَهُ لِلْمُسْلِمِینَ عِیداً وَلِمُحَمَّدٍ صَلَّی اللهُ عَلَیْهِ وَآلِهِ ذُخْراً وَمَزِیداً أَنْ تُصَلِّیَ عَلَی مُحَمَّدٍ وَآلِ مُحَمَّدٍ کَأَفْضَلِ مَا صَلَّیْتَ عَلَی عَبْدٍ مِنْ عِبَادِکَ وَصَلِّ عَلَی مَلاَئِکَتِکَ وَرُسُلِکَ وَاغْفِرْ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لِلْمُؤْمِنِینَ وَالْمُؤْمِنَاتِ وَالْمُسْلِمِینَ وَالْمُسْلِمَاتِ الأَحْیَاءِ مِنْهُمْ وَالأَمْوَاتِ. أَللَّهُمَّ إِنِّی أَسْأَلُکَ مِنْ خَیْرِ مَا سَأَلَکَ عِبَادُکَ الْمُرْسَلُونَ وَأَعُوذُ بِکَ مِنْ شَرِّ مَا أَعَاذَ بِکَ مِنْهُ عِبَادُکَ الْمُرْسَلُونَ.</w:t>
      </w:r>
    </w:p>
    <w:p>
      <w:pPr>
        <w:pStyle w:val="BookText"/>
      </w:pPr>
      <w:r>
        <w:rPr>
          <w:rFonts w:ascii="IRNazanin" w:hAnsi="IRNazanin" w:eastAsia="IRNazanin" w:cs="IRNazanin"/>
          <w:lang w:bidi="fa-IR"/>
          <w:color w:val="111111"/>
          <w:sz w:val="28"/>
          <w:szCs w:val="28"/>
          <w:rtl/>
        </w:rPr>
        <w:t xml:space="preserve">وعن أبی عبد الله (علیه السلام) أیضا قال:</w:t>
      </w:r>
    </w:p>
    <w:p>
      <w:pPr>
        <w:pStyle w:val="BookText"/>
      </w:pPr>
      <w:r>
        <w:rPr>
          <w:rFonts w:ascii="IRNazanin" w:hAnsi="IRNazanin" w:eastAsia="IRNazanin" w:cs="IRNazanin"/>
          <w:lang w:bidi="fa-IR"/>
          <w:color w:val="111111"/>
          <w:sz w:val="28"/>
          <w:szCs w:val="28"/>
          <w:rtl/>
        </w:rPr>
        <w:t xml:space="preserve">(تقول فی دعاء العیدین بین کل تکبیرتین:</w:t>
      </w:r>
    </w:p>
    <w:p>
      <w:pPr>
        <w:pStyle w:val="BookText"/>
      </w:pPr>
      <w:r>
        <w:rPr>
          <w:rFonts w:ascii="Amiri" w:hAnsi="Amiri" w:eastAsia="Amiri" w:cs="Amiri"/>
          <w:lang w:bidi="ar-SA"/>
          <w:color w:val="111111"/>
          <w:sz w:val="28"/>
          <w:szCs w:val="28"/>
          <w:rtl/>
        </w:rPr>
        <w:t xml:space="preserve">أللهُ رَبِّی أَبَداً وَالإِسْلاَمُ دِیِنِی أَبَداً وَمُحَمَّدٌ نَبِیِّی أَبَداً وَالْقُرْآنُ کِتَابِی أَبَداً وَالْکَعْبَةُ قِبْلَتِی أَبَداً وَعَلِیٌّ وَلِیِّی أَبَداً وَالأَوْصِیَاءُ أَئِمَّتِی أَبَداً.</w:t>
      </w:r>
    </w:p>
    <w:p>
      <w:pPr>
        <w:pStyle w:val="BookText"/>
      </w:pPr>
      <w:r>
        <w:rPr>
          <w:rFonts w:ascii="IRNazanin" w:hAnsi="IRNazanin" w:eastAsia="IRNazanin" w:cs="IRNazanin"/>
          <w:lang w:bidi="fa-IR"/>
          <w:color w:val="111111"/>
          <w:sz w:val="28"/>
          <w:szCs w:val="28"/>
          <w:rtl/>
        </w:rPr>
        <w:t xml:space="preserve">وتسمّیهم إلی آخرهم).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2" w:name="pg6079_44337"/>
    <w:bookmarkEnd w:id="42"/>
    <w:p>
      <w:pPr>
        <w:pStyle w:val="Heading2"/>
      </w:pPr>
      <w:bookmarkStart w:id="112" w:name="_Toc67"/>
      <w:r>
        <w:t>نتیجة البحث</w:t>
      </w:r>
      <w:bookmarkEnd w:id="112"/>
    </w:p>
    <w:p>
      <w:pPr>
        <w:pStyle w:val="Heading3"/>
      </w:pPr>
      <w:bookmarkStart w:id="113" w:name="_Toc68"/>
      <w:r>
        <w:t>اشارة</w:t>
      </w:r>
      <w:bookmarkEnd w:id="113"/>
    </w:p>
    <w:p>
      <w:pPr>
        <w:pStyle w:val="BookText"/>
      </w:pPr>
      <w:r>
        <w:rPr>
          <w:rFonts w:ascii="IRNazanin" w:hAnsi="IRNazanin" w:eastAsia="IRNazanin" w:cs="IRNazanin"/>
          <w:lang w:bidi="fa-IR"/>
          <w:color w:val="111111"/>
          <w:sz w:val="28"/>
          <w:szCs w:val="28"/>
          <w:rtl/>
        </w:rPr>
        <w:t xml:space="preserve">یمکن اجمال نتیجة البحث بما یلی:</w:t>
      </w:r>
    </w:p>
    <w:p>
      <w:pPr>
        <w:pStyle w:val="Heading3"/>
      </w:pPr>
      <w:bookmarkStart w:id="114" w:name="_Toc69"/>
      <w:r>
        <w:t>أولا</w:t>
      </w:r>
      <w:bookmarkEnd w:id="114"/>
    </w:p>
    <w:p>
      <w:pPr>
        <w:pStyle w:val="BookText"/>
      </w:pPr>
      <w:r>
        <w:rPr>
          <w:rFonts w:ascii="IRNazanin" w:hAnsi="IRNazanin" w:eastAsia="IRNazanin" w:cs="IRNazanin"/>
          <w:lang w:bidi="fa-IR"/>
          <w:color w:val="111111"/>
          <w:sz w:val="28"/>
          <w:szCs w:val="28"/>
          <w:rtl/>
        </w:rPr>
        <w:t xml:space="preserve">إنّ العیدیّة بما تضمنته من مصادیق متعددة ومتأصلة فی الأدیان السماویة، وغیر السماویة تعد ثقافة شاملة لاحتوائها علی عناوین دینیة، ونفسیة، واجتماعیة، وتربویة، اقترن وجودها بأیام البهجة والفرح وساعات الود والسرور، فی مختلف بقاع الأرض.</w:t>
      </w:r>
    </w:p>
    <w:p>
      <w:pPr>
        <w:pStyle w:val="Heading3"/>
      </w:pPr>
      <w:bookmarkStart w:id="115" w:name="_Toc70"/>
      <w:r>
        <w:t>ثانیا</w:t>
      </w:r>
      <w:bookmarkEnd w:id="115"/>
    </w:p>
    <w:p>
      <w:pPr>
        <w:pStyle w:val="BookText"/>
      </w:pPr>
      <w:r>
        <w:rPr>
          <w:rFonts w:ascii="IRNazanin" w:hAnsi="IRNazanin" w:eastAsia="IRNazanin" w:cs="IRNazanin"/>
          <w:lang w:bidi="fa-IR"/>
          <w:color w:val="111111"/>
          <w:sz w:val="28"/>
          <w:szCs w:val="28"/>
          <w:rtl/>
        </w:rPr>
        <w:t xml:space="preserve">أن العیدیة بما تحمله من آثار متعددة علی أجواء الأسرة والأخوان ولاسیما الأطفال، لکونهم الأسرع استجابة لتلک المؤثرات، وخاصة أجواء الفرح والسرور وتقدیم الهدایا لهم فینبغی الالتفات کثیرا إلیهم وإلی تلک الآثار التی تحمله العیدیة.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3" w:name="pg6079_44338"/>
    <w:bookmarkEnd w:id="43"/>
    <w:p>
      <w:pPr>
        <w:pStyle w:val="Heading3"/>
      </w:pPr>
      <w:bookmarkStart w:id="116" w:name="_Toc71"/>
      <w:r>
        <w:t>ثالثا</w:t>
      </w:r>
      <w:bookmarkEnd w:id="116"/>
    </w:p>
    <w:p>
      <w:pPr>
        <w:pStyle w:val="BookText"/>
      </w:pPr>
      <w:r>
        <w:rPr>
          <w:rFonts w:ascii="IRNazanin" w:hAnsi="IRNazanin" w:eastAsia="IRNazanin" w:cs="IRNazanin"/>
          <w:lang w:bidi="fa-IR"/>
          <w:color w:val="111111"/>
          <w:sz w:val="28"/>
          <w:szCs w:val="28"/>
          <w:rtl/>
        </w:rPr>
        <w:t xml:space="preserve">أن لأی غفل الإنسان عن التأدب بالأخلاق والعادات الحسنة فی هذه المناسبات التی تحمل فی أجوائها فرصا کثیرة للانزلاق فی مساوئ العادات بحجة أن الیوم، یوم فرح وسرور.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4" w:name="pg6079_44339"/>
    <w:bookmarkEnd w:id="44"/>
    <w:p>
      <w:pPr>
        <w:pStyle w:val="Heading2"/>
      </w:pPr>
      <w:bookmarkStart w:id="117" w:name="_Toc72"/>
      <w:r>
        <w:t>المصادر</w:t>
      </w:r>
      <w:bookmarkEnd w:id="1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الاحتجاج للطبرسی / طبع دار النعمان.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إعانة الطالبین البکری الدیمیاطی / طبع دار الفکر - بیروت.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الآمالی للصدوق / طبع مؤسسة البعثة.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الآمالی للشیخ الطوسی / طبع ونشر دار الثقافة -- قم.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إقبال الأعمال للسید ابن طاووس / طبع مکتب الإعلام الإسلامی.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الأصول الستة عشر لجماعة من المحدثین / طبع دار الشبستری للمطبوعات - قم.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ألف حدیث فی المؤمن هادی النجفی / طبع مؤسسة النشر الإسلامی.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بحار الأنوار للمجلسی / طبع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بلاغات النساء لابن طیفور / طبع مکتبة بصیرتی - قم.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التهذیب للشیخ الطوسی / طبع دار الکتب الإسلامیة.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تفسیر المیزان للطباطبائی / منشورات جماعة المدرسین بقم.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تفسیر ابن کثیر / طبع دار المعرفة - بیروت.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ثواب الأعمال للصدوق / منشورات الشریف الرضی - قم.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الخصائص الفاطمیة للکجوری / طبع انتشارات الشریف الرضی.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جامع أحادیث الشیعة للسید البروجردی / طبع مهر قم.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الجواهر السنیة للحر العاملی.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جامع السعادات لمحمد مهدی النراقی / نشر دار النعمان للطباعة ونشر.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جواهر الکلام للجواهری / طبع دار الکتب الإسلامیة طهران.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الحدائق الناظرة للمحقق البحرانی / طبع جماعة المدرسین بقم.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حلیة الأبرار للسید هاشم البحرانی / طبع مؤسسة المعارف الإسلامیة.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حواشی الشیروانی والعبادی / طبع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الدروع الواقیة للسید ابن طاووس / طبع مؤسسة آل البیت علیهم السلام - قم.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دعائم الإسلام للقاضی النعمان المغربی / طبع دار المعارف - قاهرة.</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دلائل الإمامة لابن جریر الطبری (الشیعی) طبع مؤسسة البعثة.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الدر النظیم لابن أبی حاتم العاملی / طبع جماعة المدرسین - قم.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الرسائل العشرة للشیخ الطوسی / طبع جماعة المدرسین - قم.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الرسالة السعدیة للعلامة الحلی / طبع مکتبة السید المرعشی.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شرح الأخبار للقاضی النعمان المغربی / طبع جماعة المدرسین بقم.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شرح إحقاق الحق للسید المرعشی / طبع مکتبة المرعشی.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شجرة طوبی للحائری / طبع المکتبة الحیدریة.</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روض الجنان للشهید الثانی / طبع مؤسسة آل البیت علیهم السلام.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فتاوی اللجنة الدائمة للبحوث العلمیة والإفتاء / جمع احمد بن الرزاق الدویش.</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الفصول المهمة للحر العاملی/طبع مؤسسة معارف إسلامی إمام رضا علیه السلام.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فرحة الغری للسید ابن طاووس / طبع مرکز الغدیر.</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فضائل أمیر المؤمنین علی علیه السلام لابن عقدة الکوفی.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القاموس المحیط للفیروز آبادی.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قضاء الحوائج لابن أبی الدنیا / طبع دار القرآن - القاهرة.</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کتاب المؤمن للحسین بن سعید / طبع مدرسة الإمام المهدی عجل الله تعالی فرجه الشریف - قم.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الکافی للکلینی / طبع دار الکتب الإسلامیة - طهران.</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کامل الزیارات لابن قولویة / طبع مؤسسة نشر الفقاهة.</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کتاب الزهد للکوفی / طبع المطبعة العلمیة - قم.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کشف الغمة للأربلی / طبع دار الأضواء - بیروت.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کشف الیقین للحلی / الطبعة الأولی لسنة 1411 ه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کشف الخفاء للعجلونی طبع / دار الکتب العلمیة.</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عدة الداعی لابن فهد الحلی / مکتبة وجدانی - قم.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علل الشرایع للصدوق / طبع المکتبة الحیدریة.</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عوائد الأیام للمحق النراقی / طبع مکتب الإعلام الإسلامی.</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عیون المعجزات لحسین بن عبدالوهاب / طبع الکتبی.</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عیون أخبار الرضا للصدوق / طبع مؤسسة الأعلمی للمطبوعات.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الغارات للثقفی / تحقیق الحسینی.</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الغدیر للعلامة الأمینی / طبع دار الکتاب العربی.</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غایة المرام للسید هاشم البحرانی.</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لسان العرب لابن منظور.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موسوعة أکسفورد العربیة / الطبعة الأولی 1419 ه -- 1999 م / طبع دار الفکر بیروت.</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موسوعة الأدیان - الدیانة الیهودیة لوفاء فرحات - / طبع دار الیوسف - بیروت.</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مصباح المتهجد للشیخ الطوسی / طبع مؤسسة فقه الشیعة - بیروت.</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مستدرک الوسائل للنوری / طبع مؤسسة آل البیت علیهم السلام - قم.</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مستدرک سفینة البحار للمجلسی / طبع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مسند محمد بن قیس البجلی / طبع المرکز العالمی للدراسات الإسلامیة.</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مناقب الإمام علی، لمحمد بن سلیمان الکوفی / طبع مجمع إحیاء النهضة الثقافیة.</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مناقب الإمام علی، لابن شهر المازندرانی / طبع المکتبة الحیدریة.</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مناقب الإمام علی بن أبی طالب لابن مردویه / طبع دار الحدیث - قم.</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مسند الإمام الرضا علیه السلام للعطاردی / طبع المؤتمر العالمی للإمام الرضا علیه السلام.</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من لا یحضره الفقیه للصدوق / طبع منشورات جماعة المدرسین -- قم.</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مکارم الأخلاق للطبرسی / طبع منشورات الشریف الرضی.</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المحتضر للحلی / طبع المکتبة الحیدریة - النجف.</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نوادر المعجزات لابن جریر الطبری (الشیعی) طبع مؤسسة الإمام المهدی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وسائل الشیعة للحر العاملی / طبع مؤسسة آل البیت علیهم السلام - قم.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5" w:name="pg6079_44343"/>
    <w:bookmarkEnd w:id="45"/>
    <w:p>
      <w:pPr>
        <w:pStyle w:val="Heading2"/>
      </w:pPr>
      <w:bookmarkStart w:id="118" w:name="_Toc73"/>
      <w:r>
        <w:t>المحتویات</w:t>
      </w:r>
      <w:bookmarkEnd w:id="118"/>
    </w:p>
    <w:p>
      <w:pPr>
        <w:pStyle w:val="BookText"/>
      </w:pPr>
      <w:r>
        <w:rPr>
          <w:rFonts w:ascii="IRNazanin" w:hAnsi="IRNazanin" w:eastAsia="IRNazanin" w:cs="IRNazanin"/>
          <w:lang w:bidi="fa-IR"/>
          <w:color w:val="111111"/>
          <w:sz w:val="28"/>
          <w:szCs w:val="28"/>
          <w:rtl/>
        </w:rPr>
        <w:t xml:space="preserve">الإهداء 5</w:t>
      </w:r>
    </w:p>
    <w:p>
      <w:pPr>
        <w:pStyle w:val="BookText"/>
      </w:pPr>
      <w:r>
        <w:rPr>
          <w:rFonts w:ascii="Amiri" w:hAnsi="Amiri" w:eastAsia="Amiri" w:cs="Amiri"/>
          <w:lang w:bidi="ar-SA"/>
          <w:color w:val="111111"/>
          <w:sz w:val="28"/>
          <w:szCs w:val="28"/>
          <w:rtl/>
        </w:rPr>
        <w:t xml:space="preserve">مقدمة القسم 6</w:t>
      </w:r>
    </w:p>
    <w:p>
      <w:pPr>
        <w:pStyle w:val="BookText"/>
      </w:pPr>
      <w:r>
        <w:rPr>
          <w:rFonts w:ascii="IRNazanin" w:hAnsi="IRNazanin" w:eastAsia="IRNazanin" w:cs="IRNazanin"/>
          <w:lang w:bidi="fa-IR"/>
          <w:color w:val="111111"/>
          <w:sz w:val="28"/>
          <w:szCs w:val="28"/>
          <w:rtl/>
        </w:rPr>
        <w:t xml:space="preserve">مقدمة الکتاب 7</w:t>
      </w:r>
    </w:p>
    <w:p>
      <w:pPr>
        <w:pStyle w:val="BookText"/>
      </w:pPr>
      <w:r>
        <w:rPr>
          <w:rFonts w:ascii="IRNazanin" w:hAnsi="IRNazanin" w:eastAsia="IRNazanin" w:cs="IRNazanin"/>
          <w:lang w:bidi="fa-IR"/>
          <w:color w:val="111111"/>
          <w:sz w:val="28"/>
          <w:szCs w:val="28"/>
          <w:rtl/>
        </w:rPr>
        <w:t xml:space="preserve">المبحث الأول: العیدیة فی اللغة والقرآن 9</w:t>
      </w:r>
    </w:p>
    <w:p>
      <w:pPr>
        <w:pStyle w:val="BookText"/>
      </w:pPr>
      <w:r>
        <w:rPr>
          <w:rFonts w:ascii="IRNazanin" w:hAnsi="IRNazanin" w:eastAsia="IRNazanin" w:cs="IRNazanin"/>
          <w:lang w:bidi="fa-IR"/>
          <w:color w:val="111111"/>
          <w:sz w:val="28"/>
          <w:szCs w:val="28"/>
          <w:rtl/>
        </w:rPr>
        <w:t xml:space="preserve">المسألة الأولی: العیدیة فی اللغة 9</w:t>
      </w:r>
    </w:p>
    <w:p>
      <w:pPr>
        <w:pStyle w:val="BookText"/>
      </w:pPr>
      <w:r>
        <w:rPr>
          <w:rFonts w:ascii="IRNazanin" w:hAnsi="IRNazanin" w:eastAsia="IRNazanin" w:cs="IRNazanin"/>
          <w:lang w:bidi="fa-IR"/>
          <w:color w:val="111111"/>
          <w:sz w:val="28"/>
          <w:szCs w:val="28"/>
          <w:rtl/>
        </w:rPr>
        <w:t xml:space="preserve">المسألة الثانیة: العیدیّة فی القرآن 10</w:t>
      </w:r>
    </w:p>
    <w:p>
      <w:pPr>
        <w:pStyle w:val="BookText"/>
      </w:pPr>
      <w:r>
        <w:rPr>
          <w:rFonts w:ascii="IRNazanin" w:hAnsi="IRNazanin" w:eastAsia="IRNazanin" w:cs="IRNazanin"/>
          <w:lang w:bidi="fa-IR"/>
          <w:color w:val="111111"/>
          <w:sz w:val="28"/>
          <w:szCs w:val="28"/>
          <w:rtl/>
        </w:rPr>
        <w:t xml:space="preserve">المبحث الثانی: العید والعیدیة فی بعض الأدیان السماویة 13</w:t>
      </w:r>
    </w:p>
    <w:p>
      <w:pPr>
        <w:pStyle w:val="BookText"/>
      </w:pPr>
      <w:r>
        <w:rPr>
          <w:rFonts w:ascii="IRNazanin" w:hAnsi="IRNazanin" w:eastAsia="IRNazanin" w:cs="IRNazanin"/>
          <w:lang w:bidi="fa-IR"/>
          <w:color w:val="111111"/>
          <w:sz w:val="28"/>
          <w:szCs w:val="28"/>
          <w:rtl/>
        </w:rPr>
        <w:t xml:space="preserve">المسألة الأولی: العیدیة فی الأعیاد الیهودیة 13</w:t>
      </w:r>
    </w:p>
    <w:p>
      <w:pPr>
        <w:pStyle w:val="BookText"/>
      </w:pPr>
      <w:r>
        <w:rPr>
          <w:rFonts w:ascii="IRNazanin" w:hAnsi="IRNazanin" w:eastAsia="IRNazanin" w:cs="IRNazanin"/>
          <w:lang w:bidi="fa-IR"/>
          <w:color w:val="111111"/>
          <w:sz w:val="28"/>
          <w:szCs w:val="28"/>
          <w:rtl/>
        </w:rPr>
        <w:t xml:space="preserve">أولاً. عید الفصح 14</w:t>
      </w:r>
    </w:p>
    <w:p>
      <w:pPr>
        <w:pStyle w:val="BookText"/>
      </w:pPr>
      <w:r>
        <w:rPr>
          <w:rFonts w:ascii="IRNazanin" w:hAnsi="IRNazanin" w:eastAsia="IRNazanin" w:cs="IRNazanin"/>
          <w:lang w:bidi="fa-IR"/>
          <w:color w:val="111111"/>
          <w:sz w:val="28"/>
          <w:szCs w:val="28"/>
          <w:rtl/>
        </w:rPr>
        <w:t xml:space="preserve">ثانیاً. عید الهلال الجدید 15</w:t>
      </w:r>
    </w:p>
    <w:p>
      <w:pPr>
        <w:pStyle w:val="BookText"/>
      </w:pPr>
      <w:r>
        <w:rPr>
          <w:rFonts w:ascii="IRNazanin" w:hAnsi="IRNazanin" w:eastAsia="IRNazanin" w:cs="IRNazanin"/>
          <w:lang w:bidi="fa-IR"/>
          <w:color w:val="111111"/>
          <w:sz w:val="28"/>
          <w:szCs w:val="28"/>
          <w:rtl/>
        </w:rPr>
        <w:t xml:space="preserve">ثالثاً. عید المضلات 15</w:t>
      </w:r>
    </w:p>
    <w:p>
      <w:pPr>
        <w:pStyle w:val="BookText"/>
      </w:pPr>
      <w:r>
        <w:rPr>
          <w:rFonts w:ascii="IRNazanin" w:hAnsi="IRNazanin" w:eastAsia="IRNazanin" w:cs="IRNazanin"/>
          <w:lang w:bidi="fa-IR"/>
          <w:color w:val="111111"/>
          <w:sz w:val="28"/>
          <w:szCs w:val="28"/>
          <w:rtl/>
        </w:rPr>
        <w:t xml:space="preserve">المسألة الثانیة: العیدیة فی الأعیاد المسیحیة 15</w:t>
      </w:r>
    </w:p>
    <w:p>
      <w:pPr>
        <w:pStyle w:val="BookText"/>
      </w:pPr>
      <w:r>
        <w:rPr>
          <w:rFonts w:ascii="IRNazanin" w:hAnsi="IRNazanin" w:eastAsia="IRNazanin" w:cs="IRNazanin"/>
          <w:lang w:bidi="fa-IR"/>
          <w:color w:val="111111"/>
          <w:sz w:val="28"/>
          <w:szCs w:val="28"/>
          <w:rtl/>
        </w:rPr>
        <w:t xml:space="preserve">أولاً. عید میلاد السید المسیح علیه السلام 16</w:t>
      </w:r>
    </w:p>
    <w:p>
      <w:pPr>
        <w:pStyle w:val="BookText"/>
      </w:pPr>
      <w:r>
        <w:rPr>
          <w:rFonts w:ascii="IRNazanin" w:hAnsi="IRNazanin" w:eastAsia="IRNazanin" w:cs="IRNazanin"/>
          <w:lang w:bidi="fa-IR"/>
          <w:color w:val="111111"/>
          <w:sz w:val="28"/>
          <w:szCs w:val="28"/>
          <w:rtl/>
        </w:rPr>
        <w:t xml:space="preserve">ثانیاً. عید الفصح أو أحد القیامة 17</w:t>
      </w:r>
    </w:p>
    <w:p>
      <w:pPr>
        <w:pStyle w:val="BookText"/>
      </w:pPr>
      <w:r>
        <w:rPr>
          <w:rFonts w:ascii="IRNazanin" w:hAnsi="IRNazanin" w:eastAsia="IRNazanin" w:cs="IRNazanin"/>
          <w:lang w:bidi="fa-IR"/>
          <w:color w:val="111111"/>
          <w:sz w:val="28"/>
          <w:szCs w:val="28"/>
          <w:rtl/>
        </w:rPr>
        <w:t xml:space="preserve">ثالثاً. عید رأس السنة المیلادیة (الکریسماس) 17</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الثالث: العیدیة فی بعض الأدیان غیر السماویة 18</w:t>
      </w:r>
    </w:p>
    <w:p>
      <w:pPr>
        <w:pStyle w:val="BookText"/>
      </w:pPr>
      <w:r>
        <w:rPr>
          <w:rFonts w:ascii="IRNazanin" w:hAnsi="IRNazanin" w:eastAsia="IRNazanin" w:cs="IRNazanin"/>
          <w:lang w:bidi="fa-IR"/>
          <w:color w:val="111111"/>
          <w:sz w:val="28"/>
          <w:szCs w:val="28"/>
          <w:rtl/>
        </w:rPr>
        <w:t xml:space="preserve">المسألة الأولی: العیدیة فی الأعیاد البوذیة 19</w:t>
      </w:r>
    </w:p>
    <w:p>
      <w:pPr>
        <w:pStyle w:val="BookText"/>
      </w:pPr>
      <w:r>
        <w:rPr>
          <w:rFonts w:ascii="IRNazanin" w:hAnsi="IRNazanin" w:eastAsia="IRNazanin" w:cs="IRNazanin"/>
          <w:lang w:bidi="fa-IR"/>
          <w:color w:val="111111"/>
          <w:sz w:val="28"/>
          <w:szCs w:val="28"/>
          <w:rtl/>
        </w:rPr>
        <w:t xml:space="preserve">المسألة الثانیة: العیدیة فی الأعیاد الهندوسیة 19</w:t>
      </w:r>
    </w:p>
    <w:p>
      <w:pPr>
        <w:pStyle w:val="BookText"/>
      </w:pPr>
      <w:r>
        <w:rPr>
          <w:rFonts w:ascii="IRNazanin" w:hAnsi="IRNazanin" w:eastAsia="IRNazanin" w:cs="IRNazanin"/>
          <w:lang w:bidi="fa-IR"/>
          <w:color w:val="111111"/>
          <w:sz w:val="28"/>
          <w:szCs w:val="28"/>
          <w:rtl/>
        </w:rPr>
        <w:t xml:space="preserve">المسألة الثالثة: العیدیة فی الأعیاد السیکیة (السیخیة) 20</w:t>
      </w:r>
    </w:p>
    <w:p>
      <w:pPr>
        <w:pStyle w:val="BookText"/>
      </w:pPr>
      <w:r>
        <w:rPr>
          <w:rFonts w:ascii="IRNazanin" w:hAnsi="IRNazanin" w:eastAsia="IRNazanin" w:cs="IRNazanin"/>
          <w:lang w:bidi="fa-IR"/>
          <w:color w:val="111111"/>
          <w:sz w:val="28"/>
          <w:szCs w:val="28"/>
          <w:rtl/>
        </w:rPr>
        <w:t xml:space="preserve">المبحث الرابع: الأعیاد القومیة 21</w:t>
      </w:r>
    </w:p>
    <w:p>
      <w:pPr>
        <w:pStyle w:val="BookText"/>
      </w:pPr>
      <w:r>
        <w:rPr>
          <w:rFonts w:ascii="IRNazanin" w:hAnsi="IRNazanin" w:eastAsia="IRNazanin" w:cs="IRNazanin"/>
          <w:lang w:bidi="fa-IR"/>
          <w:color w:val="111111"/>
          <w:sz w:val="28"/>
          <w:szCs w:val="28"/>
          <w:rtl/>
        </w:rPr>
        <w:t xml:space="preserve">المسألة الأولی: عید النوروز 21</w:t>
      </w:r>
    </w:p>
    <w:p>
      <w:pPr>
        <w:pStyle w:val="BookText"/>
      </w:pPr>
      <w:r>
        <w:rPr>
          <w:rFonts w:ascii="IRNazanin" w:hAnsi="IRNazanin" w:eastAsia="IRNazanin" w:cs="IRNazanin"/>
          <w:lang w:bidi="fa-IR"/>
          <w:color w:val="111111"/>
          <w:sz w:val="28"/>
          <w:szCs w:val="28"/>
          <w:rtl/>
        </w:rPr>
        <w:t xml:space="preserve">أولاً: احتفال الإیرانیین والأکراد والأفغان وغیرهم بالأرض والطبیعة 22</w:t>
      </w:r>
    </w:p>
    <w:p>
      <w:pPr>
        <w:pStyle w:val="BookText"/>
      </w:pPr>
      <w:r>
        <w:rPr>
          <w:rFonts w:ascii="IRNazanin" w:hAnsi="IRNazanin" w:eastAsia="IRNazanin" w:cs="IRNazanin"/>
          <w:lang w:bidi="fa-IR"/>
          <w:color w:val="111111"/>
          <w:sz w:val="28"/>
          <w:szCs w:val="28"/>
          <w:rtl/>
        </w:rPr>
        <w:t xml:space="preserve">ثانیاً: النوروز فی التاریخ القدیم 23</w:t>
      </w:r>
    </w:p>
    <w:p>
      <w:pPr>
        <w:pStyle w:val="BookText"/>
      </w:pPr>
      <w:r>
        <w:rPr>
          <w:rFonts w:ascii="IRNazanin" w:hAnsi="IRNazanin" w:eastAsia="IRNazanin" w:cs="IRNazanin"/>
          <w:lang w:bidi="fa-IR"/>
          <w:color w:val="111111"/>
          <w:sz w:val="28"/>
          <w:szCs w:val="28"/>
          <w:rtl/>
        </w:rPr>
        <w:t xml:space="preserve">ثالثاً: النوروز فی العصر الإسلامی 24</w:t>
      </w:r>
    </w:p>
    <w:p>
      <w:pPr>
        <w:pStyle w:val="BookText"/>
      </w:pPr>
      <w:r>
        <w:rPr>
          <w:rFonts w:ascii="IRNazanin" w:hAnsi="IRNazanin" w:eastAsia="IRNazanin" w:cs="IRNazanin"/>
          <w:lang w:bidi="fa-IR"/>
          <w:color w:val="111111"/>
          <w:sz w:val="28"/>
          <w:szCs w:val="28"/>
          <w:rtl/>
        </w:rPr>
        <w:t xml:space="preserve">المسألة الثانیة: الأعیاد الصینیة 27</w:t>
      </w:r>
    </w:p>
    <w:p>
      <w:pPr>
        <w:pStyle w:val="BookText"/>
      </w:pPr>
      <w:r>
        <w:rPr>
          <w:rFonts w:ascii="IRNazanin" w:hAnsi="IRNazanin" w:eastAsia="IRNazanin" w:cs="IRNazanin"/>
          <w:lang w:bidi="fa-IR"/>
          <w:color w:val="111111"/>
          <w:sz w:val="28"/>
          <w:szCs w:val="28"/>
          <w:rtl/>
        </w:rPr>
        <w:t xml:space="preserve">المسألة الثالثة: الأعیاد الآشوریة 30</w:t>
      </w:r>
    </w:p>
    <w:p>
      <w:pPr>
        <w:pStyle w:val="BookText"/>
      </w:pPr>
      <w:r>
        <w:rPr>
          <w:rFonts w:ascii="IRNazanin" w:hAnsi="IRNazanin" w:eastAsia="IRNazanin" w:cs="IRNazanin"/>
          <w:lang w:bidi="fa-IR"/>
          <w:color w:val="111111"/>
          <w:sz w:val="28"/>
          <w:szCs w:val="28"/>
          <w:rtl/>
        </w:rPr>
        <w:t xml:space="preserve">المسألة الرابعة: الأعیاد الشرکسیة 30</w:t>
      </w:r>
    </w:p>
    <w:p>
      <w:pPr>
        <w:pStyle w:val="BookText"/>
      </w:pPr>
      <w:r>
        <w:rPr>
          <w:rFonts w:ascii="IRNazanin" w:hAnsi="IRNazanin" w:eastAsia="IRNazanin" w:cs="IRNazanin"/>
          <w:lang w:bidi="fa-IR"/>
          <w:color w:val="111111"/>
          <w:sz w:val="28"/>
          <w:szCs w:val="28"/>
          <w:rtl/>
        </w:rPr>
        <w:t xml:space="preserve">المبحث الخامس: العیدیة فی الأعیاد الإسلامیة 31</w:t>
      </w:r>
    </w:p>
    <w:p>
      <w:pPr>
        <w:pStyle w:val="BookText"/>
      </w:pPr>
      <w:r>
        <w:rPr>
          <w:rFonts w:ascii="IRNazanin" w:hAnsi="IRNazanin" w:eastAsia="IRNazanin" w:cs="IRNazanin"/>
          <w:lang w:bidi="fa-IR"/>
          <w:color w:val="111111"/>
          <w:sz w:val="28"/>
          <w:szCs w:val="28"/>
          <w:rtl/>
        </w:rPr>
        <w:t xml:space="preserve">المسألة الأولی: عید الفطر 31</w:t>
      </w:r>
    </w:p>
    <w:p>
      <w:pPr>
        <w:pStyle w:val="BookText"/>
      </w:pPr>
      <w:r>
        <w:rPr>
          <w:rFonts w:ascii="IRNazanin" w:hAnsi="IRNazanin" w:eastAsia="IRNazanin" w:cs="IRNazanin"/>
          <w:lang w:bidi="fa-IR"/>
          <w:color w:val="111111"/>
          <w:sz w:val="28"/>
          <w:szCs w:val="28"/>
          <w:rtl/>
        </w:rPr>
        <w:t xml:space="preserve">المسألة الثانیة: عید الأضحی 31</w:t>
      </w:r>
    </w:p>
    <w:p>
      <w:pPr>
        <w:pStyle w:val="BookText"/>
      </w:pPr>
      <w:r>
        <w:rPr>
          <w:rFonts w:ascii="IRNazanin" w:hAnsi="IRNazanin" w:eastAsia="IRNazanin" w:cs="IRNazanin"/>
          <w:lang w:bidi="fa-IR"/>
          <w:color w:val="111111"/>
          <w:sz w:val="28"/>
          <w:szCs w:val="28"/>
          <w:rtl/>
        </w:rPr>
        <w:t xml:space="preserve">المسألة الثالثة: عید الغدیر 33</w:t>
      </w:r>
    </w:p>
    <w:p>
      <w:pPr>
        <w:pStyle w:val="BookText"/>
      </w:pPr>
      <w:r>
        <w:rPr>
          <w:rFonts w:ascii="IRNazanin" w:hAnsi="IRNazanin" w:eastAsia="IRNazanin" w:cs="IRNazanin"/>
          <w:lang w:bidi="fa-IR"/>
          <w:color w:val="111111"/>
          <w:sz w:val="28"/>
          <w:szCs w:val="28"/>
          <w:rtl/>
        </w:rPr>
        <w:t xml:space="preserve">أولاً: ما هی عیدیة الغدیر عند أهل السماء وأهل الأرض 35</w:t>
      </w:r>
    </w:p>
    <w:p>
      <w:pPr>
        <w:pStyle w:val="BookText"/>
      </w:pPr>
      <w:r>
        <w:rPr>
          <w:rFonts w:ascii="IRNazanin" w:hAnsi="IRNazanin" w:eastAsia="IRNazanin" w:cs="IRNazanin"/>
          <w:lang w:bidi="fa-IR"/>
          <w:color w:val="111111"/>
          <w:sz w:val="28"/>
          <w:szCs w:val="28"/>
          <w:rtl/>
        </w:rPr>
        <w:t xml:space="preserve">ثانیاً: فما هو نثار فاطمة؟! 36</w:t>
      </w:r>
    </w:p>
    <w:p>
      <w:pPr>
        <w:pStyle w:val="BookText"/>
      </w:pPr>
      <w:r>
        <w:rPr>
          <w:rFonts w:ascii="IRNazanin" w:hAnsi="IRNazanin" w:eastAsia="IRNazanin" w:cs="IRNazanin"/>
          <w:lang w:bidi="fa-IR"/>
          <w:color w:val="111111"/>
          <w:sz w:val="28"/>
          <w:szCs w:val="28"/>
          <w:rtl/>
        </w:rPr>
        <w:t xml:space="preserve">ثالثاً: عیدیة أهل الأرض فی عید الغدیر 39</w:t>
      </w:r>
    </w:p>
    <w:p>
      <w:pPr>
        <w:pStyle w:val="BookText"/>
      </w:pPr>
      <w:r>
        <w:rPr>
          <w:rFonts w:ascii="IRNazanin" w:hAnsi="IRNazanin" w:eastAsia="IRNazanin" w:cs="IRNazanin"/>
          <w:lang w:bidi="fa-IR"/>
          <w:color w:val="111111"/>
          <w:sz w:val="28"/>
          <w:szCs w:val="28"/>
          <w:rtl/>
        </w:rPr>
        <w:t xml:space="preserve">رابعاً: العیدیة التی یقدمها المؤمن لإخوانه فی هذا الیوم 41</w:t>
      </w:r>
    </w:p>
    <w:p>
      <w:pPr>
        <w:pStyle w:val="BookText"/>
      </w:pPr>
      <w:r>
        <w:rPr>
          <w:rFonts w:ascii="IRNazanin" w:hAnsi="IRNazanin" w:eastAsia="IRNazanin" w:cs="IRNazanin"/>
          <w:lang w:bidi="fa-IR"/>
          <w:color w:val="111111"/>
          <w:sz w:val="28"/>
          <w:szCs w:val="28"/>
          <w:rtl/>
        </w:rPr>
        <w:t xml:space="preserve">خامساً: الثقافة الغدیریة 42</w:t>
      </w:r>
    </w:p>
    <w:p>
      <w:pPr>
        <w:pStyle w:val="BookText"/>
      </w:pPr>
      <w:r>
        <w:rPr>
          <w:rFonts w:ascii="IRNazanin" w:hAnsi="IRNazanin" w:eastAsia="IRNazanin" w:cs="IRNazanin"/>
          <w:lang w:bidi="fa-IR"/>
          <w:color w:val="111111"/>
          <w:sz w:val="28"/>
          <w:szCs w:val="28"/>
          <w:rtl/>
        </w:rPr>
        <w:t xml:space="preserve">سادسا: أعمال یوم الغدیر العبادیة 43</w:t>
      </w:r>
    </w:p>
    <w:p>
      <w:pPr>
        <w:pStyle w:val="BookText"/>
      </w:pPr>
      <w:r>
        <w:rPr>
          <w:rFonts w:ascii="IRNazanin" w:hAnsi="IRNazanin" w:eastAsia="IRNazanin" w:cs="IRNazanin"/>
          <w:lang w:bidi="fa-IR"/>
          <w:color w:val="111111"/>
          <w:sz w:val="28"/>
          <w:szCs w:val="28"/>
          <w:rtl/>
        </w:rPr>
        <w:t xml:space="preserve">المسألة السادسة: عید المولد النبوی الشریف صلی الله علیه وآله وسلم 52</w:t>
      </w:r>
    </w:p>
    <w:p>
      <w:pPr>
        <w:pStyle w:val="BookText"/>
      </w:pPr>
      <w:r>
        <w:rPr>
          <w:rFonts w:ascii="IRNazanin" w:hAnsi="IRNazanin" w:eastAsia="IRNazanin" w:cs="IRNazanin"/>
          <w:lang w:bidi="fa-IR"/>
          <w:color w:val="111111"/>
          <w:sz w:val="28"/>
          <w:szCs w:val="28"/>
          <w:rtl/>
        </w:rPr>
        <w:t xml:space="preserve">المسألة السابعة: عید فرحة الزهراء (علیها السلام) 56</w:t>
      </w:r>
    </w:p>
    <w:p>
      <w:pPr>
        <w:pStyle w:val="BookText"/>
      </w:pPr>
      <w:r>
        <w:rPr>
          <w:rFonts w:ascii="IRNazanin" w:hAnsi="IRNazanin" w:eastAsia="IRNazanin" w:cs="IRNazanin"/>
          <w:lang w:bidi="fa-IR"/>
          <w:color w:val="111111"/>
          <w:sz w:val="28"/>
          <w:szCs w:val="28"/>
          <w:rtl/>
        </w:rPr>
        <w:t xml:space="preserve">أولاً: فضیلة یوم التاسع من ربیع الأول 56</w:t>
      </w:r>
    </w:p>
    <w:p>
      <w:pPr>
        <w:pStyle w:val="BookText"/>
      </w:pPr>
      <w:r>
        <w:rPr>
          <w:rFonts w:ascii="IRNazanin" w:hAnsi="IRNazanin" w:eastAsia="IRNazanin" w:cs="IRNazanin"/>
          <w:lang w:bidi="fa-IR"/>
          <w:color w:val="111111"/>
          <w:sz w:val="28"/>
          <w:szCs w:val="28"/>
          <w:rtl/>
        </w:rPr>
        <w:t xml:space="preserve">ثانیاً: ما ینبغی للمؤمن عمله فی هذا الیوم 59</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علاقة هذا الیوم بالزهراء علیها السلام 61</w:t>
      </w:r>
    </w:p>
    <w:p>
      <w:pPr>
        <w:pStyle w:val="BookText"/>
      </w:pPr>
      <w:r>
        <w:rPr>
          <w:rFonts w:ascii="IRNazanin" w:hAnsi="IRNazanin" w:eastAsia="IRNazanin" w:cs="IRNazanin"/>
          <w:lang w:bidi="fa-IR"/>
          <w:color w:val="111111"/>
          <w:sz w:val="28"/>
          <w:szCs w:val="28"/>
          <w:rtl/>
        </w:rPr>
        <w:t xml:space="preserve">رابعاً: من خواص عید فرحة الزهراء علیها السلام 63</w:t>
      </w:r>
    </w:p>
    <w:p>
      <w:pPr>
        <w:pStyle w:val="BookText"/>
      </w:pPr>
      <w:r>
        <w:rPr>
          <w:rFonts w:ascii="IRNazanin" w:hAnsi="IRNazanin" w:eastAsia="IRNazanin" w:cs="IRNazanin"/>
          <w:lang w:bidi="fa-IR"/>
          <w:color w:val="111111"/>
          <w:sz w:val="28"/>
          <w:szCs w:val="28"/>
          <w:rtl/>
        </w:rPr>
        <w:t xml:space="preserve">باء: اعتقادنا بالقائم عجل الله تعالی فرجه الشریف 65</w:t>
      </w:r>
    </w:p>
    <w:p>
      <w:pPr>
        <w:pStyle w:val="BookText"/>
      </w:pPr>
      <w:r>
        <w:rPr>
          <w:rFonts w:ascii="IRNazanin" w:hAnsi="IRNazanin" w:eastAsia="IRNazanin" w:cs="IRNazanin"/>
          <w:lang w:bidi="fa-IR"/>
          <w:color w:val="111111"/>
          <w:sz w:val="28"/>
          <w:szCs w:val="28"/>
          <w:rtl/>
        </w:rPr>
        <w:t xml:space="preserve">المبحث السادس: العیدیة فی المنظور (النفسی) 67</w:t>
      </w:r>
    </w:p>
    <w:p>
      <w:pPr>
        <w:pStyle w:val="BookText"/>
      </w:pPr>
      <w:r>
        <w:rPr>
          <w:rFonts w:ascii="IRNazanin" w:hAnsi="IRNazanin" w:eastAsia="IRNazanin" w:cs="IRNazanin"/>
          <w:lang w:bidi="fa-IR"/>
          <w:color w:val="111111"/>
          <w:sz w:val="28"/>
          <w:szCs w:val="28"/>
          <w:rtl/>
        </w:rPr>
        <w:t xml:space="preserve">المبحث السابع: دور العیدیة فی التربیة الاجتماعیة 72</w:t>
      </w:r>
    </w:p>
    <w:p>
      <w:pPr>
        <w:pStyle w:val="BookText"/>
      </w:pPr>
      <w:r>
        <w:rPr>
          <w:rFonts w:ascii="IRNazanin" w:hAnsi="IRNazanin" w:eastAsia="IRNazanin" w:cs="IRNazanin"/>
          <w:lang w:bidi="fa-IR"/>
          <w:color w:val="111111"/>
          <w:sz w:val="28"/>
          <w:szCs w:val="28"/>
          <w:rtl/>
        </w:rPr>
        <w:t xml:space="preserve">المبحث الثامن: عیدیة رسول الله صلی الله علیه وآله وسلم وأهل بیته علیهم السلام 76</w:t>
      </w:r>
    </w:p>
    <w:p>
      <w:pPr>
        <w:pStyle w:val="BookText"/>
      </w:pPr>
      <w:r>
        <w:rPr>
          <w:rFonts w:ascii="IRNazanin" w:hAnsi="IRNazanin" w:eastAsia="IRNazanin" w:cs="IRNazanin"/>
          <w:lang w:bidi="fa-IR"/>
          <w:color w:val="111111"/>
          <w:sz w:val="28"/>
          <w:szCs w:val="28"/>
          <w:rtl/>
        </w:rPr>
        <w:t xml:space="preserve">من زار الحسین علیه السلام فقد أدخل السرور علی قلب فاطمة وأبیها صلی الله علیه وآله وسلم 76</w:t>
      </w:r>
    </w:p>
    <w:p>
      <w:pPr>
        <w:pStyle w:val="BookText"/>
      </w:pPr>
      <w:r>
        <w:rPr>
          <w:rFonts w:ascii="IRNazanin" w:hAnsi="IRNazanin" w:eastAsia="IRNazanin" w:cs="IRNazanin"/>
          <w:lang w:bidi="fa-IR"/>
          <w:color w:val="111111"/>
          <w:sz w:val="28"/>
          <w:szCs w:val="28"/>
          <w:rtl/>
        </w:rPr>
        <w:t xml:space="preserve">المبحث التاسع: ثقافة التأدب بالعید 81</w:t>
      </w:r>
    </w:p>
    <w:p>
      <w:pPr>
        <w:pStyle w:val="BookText"/>
      </w:pPr>
      <w:r>
        <w:rPr>
          <w:rFonts w:ascii="IRNazanin" w:hAnsi="IRNazanin" w:eastAsia="IRNazanin" w:cs="IRNazanin"/>
          <w:lang w:bidi="fa-IR"/>
          <w:color w:val="111111"/>
          <w:sz w:val="28"/>
          <w:szCs w:val="28"/>
          <w:rtl/>
        </w:rPr>
        <w:t xml:space="preserve">أولا: خصوصیة لیلة العید 82</w:t>
      </w:r>
    </w:p>
    <w:p>
      <w:pPr>
        <w:pStyle w:val="BookText"/>
      </w:pPr>
      <w:r>
        <w:rPr>
          <w:rFonts w:ascii="IRNazanin" w:hAnsi="IRNazanin" w:eastAsia="IRNazanin" w:cs="IRNazanin"/>
          <w:lang w:bidi="fa-IR"/>
          <w:color w:val="111111"/>
          <w:sz w:val="28"/>
          <w:szCs w:val="28"/>
          <w:rtl/>
        </w:rPr>
        <w:t xml:space="preserve">1 - فی إحیاء لیلة عید الفطر 83</w:t>
      </w:r>
    </w:p>
    <w:p>
      <w:pPr>
        <w:pStyle w:val="BookText"/>
      </w:pPr>
      <w:r>
        <w:rPr>
          <w:rFonts w:ascii="IRNazanin" w:hAnsi="IRNazanin" w:eastAsia="IRNazanin" w:cs="IRNazanin"/>
          <w:lang w:bidi="fa-IR"/>
          <w:color w:val="111111"/>
          <w:sz w:val="28"/>
          <w:szCs w:val="28"/>
          <w:rtl/>
        </w:rPr>
        <w:t xml:space="preserve">2 - زیارة الحسین (صلوات الله علیه) 84</w:t>
      </w:r>
    </w:p>
    <w:p>
      <w:pPr>
        <w:pStyle w:val="BookText"/>
      </w:pPr>
      <w:r>
        <w:rPr>
          <w:rFonts w:ascii="IRNazanin" w:hAnsi="IRNazanin" w:eastAsia="IRNazanin" w:cs="IRNazanin"/>
          <w:lang w:bidi="fa-IR"/>
          <w:color w:val="111111"/>
          <w:sz w:val="28"/>
          <w:szCs w:val="28"/>
          <w:rtl/>
        </w:rPr>
        <w:t xml:space="preserve">3 - شکر المنعم 85</w:t>
      </w:r>
    </w:p>
    <w:p>
      <w:pPr>
        <w:pStyle w:val="BookText"/>
      </w:pPr>
      <w:r>
        <w:rPr>
          <w:rFonts w:ascii="IRNazanin" w:hAnsi="IRNazanin" w:eastAsia="IRNazanin" w:cs="IRNazanin"/>
          <w:lang w:bidi="fa-IR"/>
          <w:color w:val="111111"/>
          <w:sz w:val="28"/>
          <w:szCs w:val="28"/>
          <w:rtl/>
        </w:rPr>
        <w:t xml:space="preserve">ثانیا: ثقافة آداب یوم العید 85</w:t>
      </w:r>
    </w:p>
    <w:p>
      <w:pPr>
        <w:pStyle w:val="BookText"/>
      </w:pPr>
      <w:r>
        <w:rPr>
          <w:rFonts w:ascii="IRNazanin" w:hAnsi="IRNazanin" w:eastAsia="IRNazanin" w:cs="IRNazanin"/>
          <w:lang w:bidi="fa-IR"/>
          <w:color w:val="111111"/>
          <w:sz w:val="28"/>
          <w:szCs w:val="28"/>
          <w:rtl/>
        </w:rPr>
        <w:t xml:space="preserve">نتیجة البحث 92</w:t>
      </w:r>
    </w:p>
    <w:p>
      <w:pPr>
        <w:pStyle w:val="BookText"/>
      </w:pPr>
      <w:r>
        <w:rPr>
          <w:rFonts w:ascii="IRNazanin" w:hAnsi="IRNazanin" w:eastAsia="IRNazanin" w:cs="IRNazanin"/>
          <w:lang w:bidi="fa-IR"/>
          <w:color w:val="111111"/>
          <w:sz w:val="28"/>
          <w:szCs w:val="28"/>
          <w:rtl/>
        </w:rPr>
        <w:t xml:space="preserve">أولا 92</w:t>
      </w:r>
    </w:p>
    <w:p>
      <w:pPr>
        <w:pStyle w:val="BookText"/>
      </w:pPr>
      <w:r>
        <w:rPr>
          <w:rFonts w:ascii="IRNazanin" w:hAnsi="IRNazanin" w:eastAsia="IRNazanin" w:cs="IRNazanin"/>
          <w:lang w:bidi="fa-IR"/>
          <w:color w:val="111111"/>
          <w:sz w:val="28"/>
          <w:szCs w:val="28"/>
          <w:rtl/>
        </w:rPr>
        <w:t xml:space="preserve">ثانیا 92</w:t>
      </w:r>
    </w:p>
    <w:p>
      <w:pPr>
        <w:pStyle w:val="BookText"/>
      </w:pPr>
      <w:r>
        <w:rPr>
          <w:rFonts w:ascii="IRNazanin" w:hAnsi="IRNazanin" w:eastAsia="IRNazanin" w:cs="IRNazanin"/>
          <w:lang w:bidi="fa-IR"/>
          <w:color w:val="111111"/>
          <w:sz w:val="28"/>
          <w:szCs w:val="28"/>
          <w:rtl/>
        </w:rPr>
        <w:t xml:space="preserve">ثالثا 93</w:t>
      </w:r>
    </w:p>
    <w:p>
      <w:pPr>
        <w:pStyle w:val="BookText"/>
      </w:pPr>
      <w:r>
        <w:rPr>
          <w:rFonts w:ascii="IRNazanin" w:hAnsi="IRNazanin" w:eastAsia="IRNazanin" w:cs="IRNazanin"/>
          <w:lang w:bidi="fa-IR"/>
          <w:color w:val="111111"/>
          <w:sz w:val="28"/>
          <w:szCs w:val="28"/>
          <w:rtl/>
        </w:rPr>
        <w:t xml:space="preserve">المصادر 94</w:t>
      </w:r>
    </w:p>
    <w:p>
      <w:pPr>
        <w:pStyle w:val="BookText"/>
      </w:pPr>
      <w:r>
        <w:rPr>
          <w:rFonts w:ascii="IRNazanin" w:hAnsi="IRNazanin" w:eastAsia="IRNazanin" w:cs="IRNazanin"/>
          <w:lang w:bidi="fa-IR"/>
          <w:color w:val="111111"/>
          <w:sz w:val="28"/>
          <w:szCs w:val="28"/>
          <w:rtl/>
        </w:rPr>
        <w:t xml:space="preserve">المحتویات 98</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اخرج الشیخ الصدوق رحمه الله بسنده إلی الإمام علی بن موسی الرضا علیه السلام: «إن رسول الله صلی الله علیه وآله وسلم قال: أنا وعلی أبوا هذه الأمة». راجع فی ذلک: عیون أخبار الرضا علیه السلام للصدوق: ج 1، ص 91. علل الشرایع: ج 1، ص 127. المناقب لابن شهر: ج 2، ص 300.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 لابن منظور: ج 3، ص 319.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 ج 3، ص 322.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 للفیروز آبادی: ج 1، ص 319.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 للعلامة الطباطبائی: ج 6، ص 228.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الأدیان - الدیانة الیهودیة - لوفاء فرحات: ص 218-220.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الأدیان - الدیانة الیهودیة - لوفاء فرحات: ص 218-220.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الأدیان - الدیانة الیهودیة - لوفاء فرحات: ص 218-220.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مما ذکر فی الفکر المسیحی إن السمائیین: هم القساوسة الذین استشهدوا خلال التبشیر بالمسیحیة، ومنهم القدیسان مارمتی ومارکورلیس ویحتفل مسیحیو الکنائس الشرقیة بیوم استشهاد هذین القدیسین ولاسیما فی بغداد فی منطقة البتاوین حیث یتم الاحتفال بهذا الیوم مبکراً ویتم فیه تقدیم القرابین وإطعام الهریسة صباحاً وتقدیم (الدولمة) ظهراً للمحتفلین بهذا العید.ویعد هذا الإطعام عیدیة هذا العید عندهم.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اکسفورد العربیة: ج 2، ص 26-29.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موسوعة أکسفورد العربیة: ج 2، ص 26-29.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أکسفورد العلمیة: ج 2، ص 26-29.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اکسفورد العربیة: ج 2، ص 26-29.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للطبرسی: ج 1، ص 139. علل الشرایع للصدوق: ج 1، ص 348.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للشیخ الطوسی رحمه الله: ج 6، ص 24. وسائل الشیعة (آل البیت علیهم السلام) للحر العاملی: ج 14، ص 388. الغارات للثقفی: ج 2، ص 859، تحقیق الحسینی. اقبال الأعمال للسید ابن طاووس: ج 2، ص 269. بحار الأنوار للمجلسی: ج 94، ص 119. مصباح المتهجد: ص 738.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للجوهری: ج 2، ص 822. تاج العروس للزبیدی: ج 7، ص 504.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الخسیس: الدنیئ، (الصحاح: ج 3، ص 922).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للصدوق: ج 3، ص 401. دلائل الإمامة للطبری (الشیعی): ص 100. نوادر المعجزات للطبری (الشیعی): ص 94. الأمالی للطوسی: ص 257. مکارم الأخلاق للطبرسی: ص 208. المحتضر للحلی: ص 241. حلیة الأبرار للسید هاشم البحرانی: ج 1، ص 187. البحار للمجلسی: ج 43، ص 104. جامع أحادیث الشیعة للسید البروجردی: ج 20، ص 167. فضائل أمیر المؤمنین لابن عقدة الکوفی: ص 106. الدر النظیم لابن حاتم العاملی: ص 408. شرح إحقاق الحق للسید المرعشی: ج 30، ص 552.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الإمام علی أمیر المؤمنین، محمد بن سلیمان الکوفی: ج 1، ص 18. شرح الأخبار للقاضی النعمان المغربی: ج 2، ص 394. عیون المعجزات لحسین بن عبد الوهاب: ج 49. مستدرک سفینة البحار: ج 9، ص 536. کشف الغمة للأربلی: ج 1، ص 377. کشف الیقین للحلی: ص 197. الخصائص الفاطمیة للکجوری: ج 2، ص 340.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عساکر: ص 127. شرح إحقاق الحق لسید المرعشی: ج 6، ص 612.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 بیان المصادر التی ذکرت حدیث الإمام الرضا علیه السلام.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حدیث الإمام الرضا علیه السلام.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حدیث الإمام الرضا علیه السلام.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حدیث الإمام الرضا علیه السلام.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فتاوی اللجنة الدائمة للبحوث العلمیة والإفتاء - جمع أحمد بن الرزاق الدویش.</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إعانة الطالبین للبکری الدیمیاطی: ج 3، ص 413. حواشی الشیروانی والعبادی: ج 7، ص 422.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إعانة الطالبین للبکری الدیمیاطی: ج 3، ص 413. حواشی الشیروانی والعبادی: ج 7، ص 422.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إعانة الطالبین للبکری الدیمیاطی: ج 3، ص 413.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للعلامة المجلسی: ج 31، ص 129.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8، ص 329.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ج 75، ص 348.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للحاکم: ج 3، ص 156. فتح الباری لابن حجر: ج 7، ص 82.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4، ص 210.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حیان: ج 15، ص 226. مسند الموصلی: ج 2، ص 275.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ج 2، ص 1368. سنن أبی داود: ج 2، ص 310.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للصدوق: ص 287.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للصدوق: ص 320.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403.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الأخبار للمغربی: ج 3، ص 560.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للشیخ الصدوق: ص 40.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الرسائل العشرة للشیخ الطوسی: ص 75.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للنوری: ج 9، ص 100. جامع أحادیث الشیعة للسید البروجردی: ج 15، ص 533. کتاب المؤمن للحسین بن سعید: ص 69.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للکلینی: ج 2، ص 196. وسائل الشیعة: ج 16، ص 360. الجواهر السنیة للحر العاملی: ص 46. البحار: ج 13، ص 356. مسند محمد بن قیس البجلی: ص 36. جامع السعادات للنراقی: ج 3، ص 177. مستدرک الوسائل للنوری: ج 12، ص 395.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192. ثواب الأعمال للصدوق: ص 150. الرسالة السعدیة للعلامة الحلی رحمه الله: ص 138. وسائل الشیعة: ج 16، ص 351.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 ص 70. ثواب الأعمال: ص 135. الکافی: ج 2، ص 189. وسائل الشیعة: ج 16، ص 351. مستدرک الوسائل: ج 12، ص 397.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للکلینی: ج 2، ص 189. وسائل الشیعة للعاملی: ج 11، ص 57. بحار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 11، ص 573. البحار: ج 71، ص 296. جامع أحادیث الشیعة للسید البروجردی: ج 15، ص 536. قضاء الحوائج لابن أبی الدنیا: ص 40. کشف الخفاء للعجلونی: ج 1، ص 53.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12، ص 120. مستدرک الوسائل: ج 12، ص 218. البحار: ج 71، ص 288. جامع أحادیث الشیعة: ج 15، ص 535.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(آل البیت علیهم السلام) للعاملی: ج 12، ص 22. کتاب الزهد للکوفی: ص 22. الکافی: ج 2، ص 175.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عوائد الأیام للمحقق النراقی: ص 464. الکافی: ج 2، ص 186. وسائل الشیعة للعاملی: ج 16، ص 346. الفصول المهمة للحر العاملی: ج 1، ص 524.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للکلینی: ج 2، ص 184. البحار للمجلسی: ج 73، ص 34. جامع أحادیث الشیعة للسید البروجردی: ج 15، ص 568. جامع السعادات للنراقی: ج 2، ص 195.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للکلینی: ج 2، ص 182، وسائل الشیعة للعاملی: ج 12، ص 218، البحار للمجلسی: ج 83، ص 32. ألف حدیث فی المؤمن للنجفی: ص 275. کشف الغمة للآربلی: ج 2، ص 416.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671. وسائل الشیعة للعاملی: ج 12، ص 135. مستدرک الوسائل للنوری: ج 8، ص 432.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 الجنان للشهید الثانی: ص 299. الحدائق الناظرة للمحقق البحرانی: ج 9، ص 69. جواهر الکلام للجواهری: ج 11، ص 110. الکافی للکلینی: ج 2، ص 670.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فمن یأتی زائراً قبر الإمام الحسین علیه السلام ثم ینصرف عنه فمتی یعود لزیارته مرة أخری وکم مرةٍ یزار فی السنة ما هو هو الوقت المسموح فیه بترک زیارته.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ماثم: أی یکون داره عنده علیه السلام لا یفارقه ما بقی حیاً.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لابن قولویه: ص 496. مستدرک الوسائل للنوری: ج 10، ص 343. الدروع الواقیة للسید ابن طاووس: ص 745. عدة الداعی لابن فهد الحلی: ص 103. البحار: ج 94، ص 134. جامع أحادیث الشیعة للسید البروجردی: ج 12، ص 444.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الأصول الستة عشر لجماعة من المحدثین: ص 123. مستدرک الوسائل للمیرزا النوری: ج 10، ص 259. البحار للمجلسی: ج 98، ص 75.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إقبال الأعمال لمحمد بن طاووس: ص 552، ح 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إقبال الأعمال لمحمد بن طاووس: ص 552 و 553.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للقندوزی: ج 2، ص 361، ح 32.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والزیارة للسید محمد الحسینی الشیرازی (قدس سره): ص 428، الأمر الأول.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ص 428 و 429، الأمر الثانی.</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429، الأمر الثالث.</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الدعاء والزیارة للسید محمد الحسینی الشیرازی (قدس سره): ص 429، الأمر الرابع.</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ص 429، الأمر الخامس.</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8A0EDB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ثقافة العیدیة - الطبعة الثالثة منقحة</dc:title>
  <dc:description/>
  <dc:subject/>
  <cp:keywords/>
  <cp:category/>
  <cp:lastModifiedBy/>
  <dcterms:created xsi:type="dcterms:W3CDTF">2026-08-19T18:46:13+03:30</dcterms:created>
  <dcterms:modified xsi:type="dcterms:W3CDTF">2026-08-19T18:46:13+03:30</dcterms:modified>
</cp:coreProperties>
</file>

<file path=docProps/custom.xml><?xml version="1.0" encoding="utf-8"?>
<Properties xmlns="http://schemas.openxmlformats.org/officeDocument/2006/custom-properties" xmlns:vt="http://schemas.openxmlformats.org/officeDocument/2006/docPropsVTypes"/>
</file>