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فراتر از عرفان خداشناسی فلسفی و عرفانی از نگاه وحی و عرفان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62_21861287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64_21861287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66_218612877">
            <w:r>
              <w:rPr>
                <w:webHidden/>
                <w:rStyle w:val="IndexLink"/>
                <w:rtl w:val="true"/>
              </w:rPr>
              <w:t>فهرست موضوعات</w:t>
            </w:r>
            <w:r>
              <w:rPr>
                <w:rStyle w:val="IndexLink"/>
                <w:rtl w:val="true"/>
              </w:rPr>
              <w:tab/>
            </w:r>
            <w:r>
              <w:rPr>
                <w:rStyle w:val="IndexLink"/>
              </w:rPr>
              <w:t>10</w:t>
            </w:r>
          </w:hyperlink>
        </w:p>
        <w:p>
          <w:pPr>
            <w:pStyle w:val="Contents2"/>
            <w:tabs>
              <w:tab w:val="clear" w:pos="8743"/>
              <w:tab w:val="right" w:pos="9026" w:leader="dot"/>
            </w:tabs>
            <w:rPr/>
          </w:pPr>
          <w:hyperlink w:anchor="__RefHeading___Toc20568_21861287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0570_218612877">
            <w:r>
              <w:rPr>
                <w:webHidden/>
                <w:rStyle w:val="IndexLink"/>
                <w:rtl w:val="true"/>
              </w:rPr>
              <w:t>فصل اول</w:t>
            </w:r>
            <w:r>
              <w:rPr>
                <w:rStyle w:val="IndexLink"/>
                <w:rtl w:val="true"/>
              </w:rPr>
              <w:t xml:space="preserve">: </w:t>
            </w:r>
            <w:r>
              <w:rPr>
                <w:rStyle w:val="IndexLink"/>
                <w:rtl w:val="true"/>
              </w:rPr>
              <w:t>ارکان شناخت صحیح آفریدگار و آفریدگان</w:t>
            </w:r>
            <w:r>
              <w:rPr>
                <w:rStyle w:val="IndexLink"/>
                <w:rtl w:val="true"/>
              </w:rPr>
              <w:tab/>
            </w:r>
            <w:r>
              <w:rPr>
                <w:rStyle w:val="IndexLink"/>
              </w:rPr>
              <w:t>22</w:t>
            </w:r>
          </w:hyperlink>
        </w:p>
        <w:p>
          <w:pPr>
            <w:pStyle w:val="Contents3"/>
            <w:tabs>
              <w:tab w:val="clear" w:pos="8459"/>
              <w:tab w:val="right" w:pos="9026" w:leader="dot"/>
            </w:tabs>
            <w:rPr/>
          </w:pPr>
          <w:hyperlink w:anchor="__RefHeading___Toc20572_21861287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0574_218612877">
            <w:r>
              <w:rPr>
                <w:webHidden/>
                <w:rStyle w:val="IndexLink"/>
                <w:rtl w:val="true"/>
              </w:rPr>
              <w:t>اصل اول</w:t>
            </w:r>
            <w:r>
              <w:rPr>
                <w:rStyle w:val="IndexLink"/>
                <w:rtl w:val="true"/>
              </w:rPr>
              <w:t xml:space="preserve">: </w:t>
            </w:r>
            <w:r>
              <w:rPr>
                <w:rStyle w:val="IndexLink"/>
                <w:rtl w:val="true"/>
              </w:rPr>
              <w:t xml:space="preserve">هر موجود ممکنی، عددی </w:t>
            </w:r>
            <w:r>
              <w:rPr>
                <w:rStyle w:val="IndexLink"/>
                <w:rtl w:val="true"/>
              </w:rPr>
              <w:t xml:space="preserve">(= </w:t>
            </w:r>
            <w:r>
              <w:rPr>
                <w:rStyle w:val="IndexLink"/>
                <w:rtl w:val="true"/>
              </w:rPr>
              <w:t>قابل پذیرش کمی و زیادی</w:t>
            </w:r>
            <w:r>
              <w:rPr>
                <w:rStyle w:val="IndexLink"/>
                <w:rtl w:val="true"/>
              </w:rPr>
              <w:t xml:space="preserve">) </w:t>
            </w:r>
            <w:r>
              <w:rPr>
                <w:rStyle w:val="IndexLink"/>
                <w:rtl w:val="true"/>
              </w:rPr>
              <w:t>است</w:t>
            </w:r>
            <w:r>
              <w:rPr>
                <w:rStyle w:val="IndexLink"/>
                <w:rtl w:val="true"/>
              </w:rPr>
              <w:t>.</w:t>
              <w:tab/>
            </w:r>
            <w:r>
              <w:rPr>
                <w:rStyle w:val="IndexLink"/>
              </w:rPr>
              <w:t>24</w:t>
            </w:r>
          </w:hyperlink>
        </w:p>
        <w:p>
          <w:pPr>
            <w:pStyle w:val="Contents3"/>
            <w:tabs>
              <w:tab w:val="clear" w:pos="8459"/>
              <w:tab w:val="right" w:pos="9026" w:leader="dot"/>
            </w:tabs>
            <w:rPr/>
          </w:pPr>
          <w:hyperlink w:anchor="__RefHeading___Toc20576_218612877">
            <w:r>
              <w:rPr>
                <w:webHidden/>
                <w:rStyle w:val="IndexLink"/>
                <w:rtl w:val="true"/>
              </w:rPr>
              <w:t>اصل دوم</w:t>
            </w:r>
            <w:r>
              <w:rPr>
                <w:rStyle w:val="IndexLink"/>
                <w:rtl w:val="true"/>
              </w:rPr>
              <w:t xml:space="preserve">: </w:t>
            </w:r>
            <w:r>
              <w:rPr>
                <w:rStyle w:val="IndexLink"/>
                <w:rtl w:val="true"/>
              </w:rPr>
              <w:t>هر موجود عددی‏ای متجزّی است</w:t>
            </w:r>
            <w:r>
              <w:rPr>
                <w:rStyle w:val="IndexLink"/>
                <w:rtl w:val="true"/>
              </w:rPr>
              <w:t>.</w:t>
              <w:tab/>
            </w:r>
            <w:r>
              <w:rPr>
                <w:rStyle w:val="IndexLink"/>
              </w:rPr>
              <w:t>26</w:t>
            </w:r>
          </w:hyperlink>
        </w:p>
        <w:p>
          <w:pPr>
            <w:pStyle w:val="Contents3"/>
            <w:tabs>
              <w:tab w:val="clear" w:pos="8459"/>
              <w:tab w:val="right" w:pos="9026" w:leader="dot"/>
            </w:tabs>
            <w:rPr/>
          </w:pPr>
          <w:hyperlink w:anchor="__RefHeading___Toc20578_218612877">
            <w:r>
              <w:rPr>
                <w:webHidden/>
                <w:rStyle w:val="IndexLink"/>
                <w:rtl w:val="true"/>
              </w:rPr>
              <w:t>اصل سوم</w:t>
            </w:r>
            <w:r>
              <w:rPr>
                <w:rStyle w:val="IndexLink"/>
                <w:rtl w:val="true"/>
              </w:rPr>
              <w:t xml:space="preserve">: </w:t>
            </w:r>
            <w:r>
              <w:rPr>
                <w:rStyle w:val="IndexLink"/>
                <w:rtl w:val="true"/>
              </w:rPr>
              <w:t>نامتناهی، محال و موهوم است</w:t>
            </w:r>
            <w:r>
              <w:rPr>
                <w:rStyle w:val="IndexLink"/>
                <w:rtl w:val="true"/>
              </w:rPr>
              <w:t>.</w:t>
              <w:tab/>
            </w:r>
            <w:r>
              <w:rPr>
                <w:rStyle w:val="IndexLink"/>
              </w:rPr>
              <w:t>30</w:t>
            </w:r>
          </w:hyperlink>
        </w:p>
        <w:p>
          <w:pPr>
            <w:pStyle w:val="Contents3"/>
            <w:tabs>
              <w:tab w:val="clear" w:pos="8459"/>
              <w:tab w:val="right" w:pos="9026" w:leader="dot"/>
            </w:tabs>
            <w:rPr/>
          </w:pPr>
          <w:hyperlink w:anchor="__RefHeading___Toc20580_218612877">
            <w:r>
              <w:rPr>
                <w:webHidden/>
                <w:rStyle w:val="IndexLink"/>
                <w:rtl w:val="true"/>
              </w:rPr>
              <w:t>اصل چهارم</w:t>
            </w:r>
            <w:r>
              <w:rPr>
                <w:rStyle w:val="IndexLink"/>
                <w:rtl w:val="true"/>
              </w:rPr>
              <w:t xml:space="preserve">: </w:t>
            </w:r>
            <w:r>
              <w:rPr>
                <w:rStyle w:val="IndexLink"/>
                <w:rtl w:val="true"/>
              </w:rPr>
              <w:t xml:space="preserve">موجود دارای مقدار و اجزا </w:t>
            </w:r>
            <w:r>
              <w:rPr>
                <w:rStyle w:val="IndexLink"/>
                <w:rtl w:val="true"/>
              </w:rPr>
              <w:t xml:space="preserve">(= </w:t>
            </w:r>
            <w:r>
              <w:rPr>
                <w:rStyle w:val="IndexLink"/>
                <w:rtl w:val="true"/>
              </w:rPr>
              <w:t>ممکن</w:t>
            </w:r>
            <w:r>
              <w:rPr>
                <w:rStyle w:val="IndexLink"/>
                <w:rtl w:val="true"/>
              </w:rPr>
              <w:t>)</w:t>
            </w:r>
            <w:r>
              <w:rPr>
                <w:rStyle w:val="IndexLink"/>
                <w:rtl w:val="true"/>
              </w:rPr>
              <w:t xml:space="preserve">، حادث حقیقی </w:t>
            </w:r>
            <w:r>
              <w:rPr>
                <w:rStyle w:val="IndexLink"/>
                <w:rtl w:val="true"/>
              </w:rPr>
              <w:t xml:space="preserve">(= </w:t>
            </w:r>
            <w:r>
              <w:rPr>
                <w:rStyle w:val="IndexLink"/>
                <w:rtl w:val="true"/>
              </w:rPr>
              <w:t>دارای ابتدای وجود</w:t>
            </w:r>
            <w:r>
              <w:rPr>
                <w:rStyle w:val="IndexLink"/>
                <w:rtl w:val="true"/>
              </w:rPr>
              <w:t xml:space="preserve">) </w:t>
            </w:r>
            <w:r>
              <w:rPr>
                <w:rStyle w:val="IndexLink"/>
                <w:rtl w:val="true"/>
              </w:rPr>
              <w:t>است</w:t>
            </w:r>
            <w:r>
              <w:rPr>
                <w:rStyle w:val="IndexLink"/>
                <w:rtl w:val="true"/>
              </w:rPr>
              <w:t>.</w:t>
              <w:tab/>
            </w:r>
            <w:r>
              <w:rPr>
                <w:rStyle w:val="IndexLink"/>
              </w:rPr>
              <w:t>46</w:t>
            </w:r>
          </w:hyperlink>
        </w:p>
        <w:p>
          <w:pPr>
            <w:pStyle w:val="Contents3"/>
            <w:tabs>
              <w:tab w:val="clear" w:pos="8459"/>
              <w:tab w:val="right" w:pos="9026" w:leader="dot"/>
            </w:tabs>
            <w:rPr/>
          </w:pPr>
          <w:hyperlink w:anchor="__RefHeading___Toc20582_218612877">
            <w:r>
              <w:rPr>
                <w:webHidden/>
                <w:rStyle w:val="IndexLink"/>
                <w:rtl w:val="true"/>
              </w:rPr>
              <w:t>اصل پنجم</w:t>
            </w:r>
            <w:r>
              <w:rPr>
                <w:rStyle w:val="IndexLink"/>
                <w:rtl w:val="true"/>
              </w:rPr>
              <w:t xml:space="preserve">: </w:t>
            </w:r>
            <w:r>
              <w:rPr>
                <w:rStyle w:val="IndexLink"/>
                <w:rtl w:val="true"/>
              </w:rPr>
              <w:t>زمان و مکان، متجزّی و حادث حقیقی می‏باشد</w:t>
            </w:r>
            <w:r>
              <w:rPr>
                <w:rStyle w:val="IndexLink"/>
                <w:rtl w:val="true"/>
              </w:rPr>
              <w:t>.</w:t>
              <w:tab/>
            </w:r>
            <w:r>
              <w:rPr>
                <w:rStyle w:val="IndexLink"/>
              </w:rPr>
              <w:t>49</w:t>
            </w:r>
          </w:hyperlink>
        </w:p>
        <w:p>
          <w:pPr>
            <w:pStyle w:val="Contents3"/>
            <w:tabs>
              <w:tab w:val="clear" w:pos="8459"/>
              <w:tab w:val="right" w:pos="9026" w:leader="dot"/>
            </w:tabs>
            <w:rPr/>
          </w:pPr>
          <w:hyperlink w:anchor="__RefHeading___Toc20584_218612877">
            <w:r>
              <w:rPr>
                <w:webHidden/>
                <w:rStyle w:val="IndexLink"/>
                <w:rtl w:val="true"/>
              </w:rPr>
              <w:t>اصل ششم</w:t>
            </w:r>
            <w:r>
              <w:rPr>
                <w:rStyle w:val="IndexLink"/>
                <w:rtl w:val="true"/>
              </w:rPr>
              <w:t xml:space="preserve">: </w:t>
            </w:r>
            <w:r>
              <w:rPr>
                <w:rStyle w:val="IndexLink"/>
                <w:rtl w:val="true"/>
              </w:rPr>
              <w:t>موجود حادث، نیازمند به خالق است</w:t>
            </w:r>
            <w:r>
              <w:rPr>
                <w:rStyle w:val="IndexLink"/>
                <w:rtl w:val="true"/>
              </w:rPr>
              <w:t>.</w:t>
              <w:tab/>
            </w:r>
            <w:r>
              <w:rPr>
                <w:rStyle w:val="IndexLink"/>
              </w:rPr>
              <w:t>51</w:t>
            </w:r>
          </w:hyperlink>
        </w:p>
        <w:p>
          <w:pPr>
            <w:pStyle w:val="Contents3"/>
            <w:tabs>
              <w:tab w:val="clear" w:pos="8459"/>
              <w:tab w:val="right" w:pos="9026" w:leader="dot"/>
            </w:tabs>
            <w:rPr/>
          </w:pPr>
          <w:hyperlink w:anchor="__RefHeading___Toc20586_218612877">
            <w:r>
              <w:rPr>
                <w:webHidden/>
                <w:rStyle w:val="IndexLink"/>
                <w:rtl w:val="true"/>
              </w:rPr>
              <w:t>اصل هفتم</w:t>
            </w:r>
            <w:r>
              <w:rPr>
                <w:rStyle w:val="IndexLink"/>
                <w:rtl w:val="true"/>
              </w:rPr>
              <w:t xml:space="preserve">: </w:t>
            </w:r>
            <w:r>
              <w:rPr>
                <w:rStyle w:val="IndexLink"/>
                <w:rtl w:val="true"/>
              </w:rPr>
              <w:t>موجود مقداری، خالق نتواند بود</w:t>
            </w:r>
            <w:r>
              <w:rPr>
                <w:rStyle w:val="IndexLink"/>
                <w:rtl w:val="true"/>
              </w:rPr>
              <w:t>.</w:t>
              <w:tab/>
            </w:r>
            <w:r>
              <w:rPr>
                <w:rStyle w:val="IndexLink"/>
              </w:rPr>
              <w:t>51</w:t>
            </w:r>
          </w:hyperlink>
        </w:p>
        <w:p>
          <w:pPr>
            <w:pStyle w:val="Contents3"/>
            <w:tabs>
              <w:tab w:val="clear" w:pos="8459"/>
              <w:tab w:val="right" w:pos="9026" w:leader="dot"/>
            </w:tabs>
            <w:rPr/>
          </w:pPr>
          <w:hyperlink w:anchor="__RefHeading___Toc20588_218612877">
            <w:r>
              <w:rPr>
                <w:webHidden/>
                <w:rStyle w:val="IndexLink"/>
                <w:rtl w:val="true"/>
              </w:rPr>
              <w:t>اصل هشتم</w:t>
            </w:r>
            <w:r>
              <w:rPr>
                <w:rStyle w:val="IndexLink"/>
                <w:rtl w:val="true"/>
              </w:rPr>
              <w:t xml:space="preserve">: </w:t>
            </w:r>
            <w:r>
              <w:rPr>
                <w:rStyle w:val="IndexLink"/>
                <w:rtl w:val="true"/>
              </w:rPr>
              <w:t xml:space="preserve">ممکن </w:t>
            </w:r>
            <w:r>
              <w:rPr>
                <w:rStyle w:val="IndexLink"/>
                <w:rtl w:val="true"/>
              </w:rPr>
              <w:t xml:space="preserve">(= </w:t>
            </w:r>
            <w:r>
              <w:rPr>
                <w:rStyle w:val="IndexLink"/>
                <w:rtl w:val="true"/>
              </w:rPr>
              <w:t>مقداری</w:t>
            </w:r>
            <w:r>
              <w:rPr>
                <w:rStyle w:val="IndexLink"/>
                <w:rtl w:val="true"/>
              </w:rPr>
              <w:t>)</w:t>
            </w:r>
            <w:r>
              <w:rPr>
                <w:rStyle w:val="IndexLink"/>
                <w:rtl w:val="true"/>
              </w:rPr>
              <w:t>، مجرد از زمان نیست</w:t>
            </w:r>
            <w:r>
              <w:rPr>
                <w:rStyle w:val="IndexLink"/>
                <w:rtl w:val="true"/>
              </w:rPr>
              <w:t>.</w:t>
              <w:tab/>
            </w:r>
            <w:r>
              <w:rPr>
                <w:rStyle w:val="IndexLink"/>
              </w:rPr>
              <w:t>53</w:t>
            </w:r>
          </w:hyperlink>
        </w:p>
        <w:p>
          <w:pPr>
            <w:pStyle w:val="Contents3"/>
            <w:tabs>
              <w:tab w:val="clear" w:pos="8459"/>
              <w:tab w:val="right" w:pos="9026" w:leader="dot"/>
            </w:tabs>
            <w:rPr/>
          </w:pPr>
          <w:hyperlink w:anchor="__RefHeading___Toc20590_218612877">
            <w:r>
              <w:rPr>
                <w:webHidden/>
                <w:rStyle w:val="IndexLink"/>
                <w:rtl w:val="true"/>
              </w:rPr>
              <w:t>اصل نهم</w:t>
            </w:r>
            <w:r>
              <w:rPr>
                <w:rStyle w:val="IndexLink"/>
                <w:rtl w:val="true"/>
              </w:rPr>
              <w:t xml:space="preserve">: </w:t>
            </w:r>
            <w:r>
              <w:rPr>
                <w:rStyle w:val="IndexLink"/>
                <w:rtl w:val="true"/>
              </w:rPr>
              <w:t>ذات خداوند متعال هرگز شناخته نمی‏شود</w:t>
            </w:r>
            <w:r>
              <w:rPr>
                <w:rStyle w:val="IndexLink"/>
                <w:rtl w:val="true"/>
              </w:rPr>
              <w:tab/>
            </w:r>
            <w:r>
              <w:rPr>
                <w:rStyle w:val="IndexLink"/>
              </w:rPr>
              <w:t>53</w:t>
            </w:r>
          </w:hyperlink>
        </w:p>
        <w:p>
          <w:pPr>
            <w:pStyle w:val="Contents3"/>
            <w:tabs>
              <w:tab w:val="clear" w:pos="8459"/>
              <w:tab w:val="right" w:pos="9026" w:leader="dot"/>
            </w:tabs>
            <w:rPr/>
          </w:pPr>
          <w:hyperlink w:anchor="__RefHeading___Toc20592_218612877">
            <w:r>
              <w:rPr>
                <w:webHidden/>
                <w:rStyle w:val="IndexLink"/>
                <w:rtl w:val="true"/>
              </w:rPr>
              <w:t>اصل دهم</w:t>
            </w:r>
            <w:r>
              <w:rPr>
                <w:rStyle w:val="IndexLink"/>
                <w:rtl w:val="true"/>
              </w:rPr>
              <w:t xml:space="preserve">: </w:t>
            </w:r>
            <w:r>
              <w:rPr>
                <w:rStyle w:val="IndexLink"/>
                <w:rtl w:val="true"/>
              </w:rPr>
              <w:t xml:space="preserve">تقابل وجود خالق و خلق، تقابل </w:t>
            </w:r>
            <w:r>
              <w:rPr>
                <w:rStyle w:val="IndexLink"/>
                <w:rtl w:val="true"/>
              </w:rPr>
              <w:t>"</w:t>
            </w:r>
            <w:r>
              <w:rPr>
                <w:rStyle w:val="IndexLink"/>
                <w:rtl w:val="true"/>
              </w:rPr>
              <w:t>متجزی</w:t>
            </w:r>
            <w:r>
              <w:rPr>
                <w:rStyle w:val="IndexLink"/>
                <w:rtl w:val="true"/>
              </w:rPr>
              <w:t xml:space="preserve">" </w:t>
            </w:r>
            <w:r>
              <w:rPr>
                <w:rStyle w:val="IndexLink"/>
                <w:rtl w:val="true"/>
              </w:rPr>
              <w:t xml:space="preserve">و </w:t>
            </w:r>
            <w:r>
              <w:rPr>
                <w:rStyle w:val="IndexLink"/>
                <w:rtl w:val="true"/>
              </w:rPr>
              <w:t>"</w:t>
            </w:r>
            <w:r>
              <w:rPr>
                <w:rStyle w:val="IndexLink"/>
                <w:rtl w:val="true"/>
              </w:rPr>
              <w:t>غیر متجزی</w:t>
            </w:r>
            <w:r>
              <w:rPr>
                <w:rStyle w:val="IndexLink"/>
                <w:rtl w:val="true"/>
              </w:rPr>
              <w:t xml:space="preserve">" </w:t>
            </w:r>
            <w:r>
              <w:rPr>
                <w:rStyle w:val="IndexLink"/>
                <w:rtl w:val="true"/>
              </w:rPr>
              <w:t>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20594_218612877">
            <w:r>
              <w:rPr>
                <w:webHidden/>
                <w:rStyle w:val="IndexLink"/>
                <w:rtl w:val="true"/>
              </w:rPr>
              <w:t>اصل یازدهم</w:t>
            </w:r>
            <w:r>
              <w:rPr>
                <w:rStyle w:val="IndexLink"/>
                <w:rtl w:val="true"/>
              </w:rPr>
              <w:t xml:space="preserve">: </w:t>
            </w:r>
            <w:r>
              <w:rPr>
                <w:rStyle w:val="IndexLink"/>
                <w:rtl w:val="true"/>
              </w:rPr>
              <w:t xml:space="preserve">آنچه بر خلق </w:t>
            </w:r>
            <w:r>
              <w:rPr>
                <w:rStyle w:val="IndexLink"/>
                <w:rtl w:val="true"/>
              </w:rPr>
              <w:t>(</w:t>
            </w:r>
            <w:r>
              <w:rPr>
                <w:rStyle w:val="IndexLink"/>
                <w:rtl w:val="true"/>
              </w:rPr>
              <w:t>موجود دارای مقدار و اجزا</w:t>
            </w:r>
            <w:r>
              <w:rPr>
                <w:rStyle w:val="IndexLink"/>
                <w:rtl w:val="true"/>
              </w:rPr>
              <w:t xml:space="preserve">) </w:t>
            </w:r>
            <w:r>
              <w:rPr>
                <w:rStyle w:val="IndexLink"/>
                <w:rtl w:val="true"/>
              </w:rPr>
              <w:t>روا باشد، ویژه خود آن‏هاست</w:t>
            </w:r>
            <w:r>
              <w:rPr>
                <w:rStyle w:val="IndexLink"/>
                <w:rtl w:val="true"/>
              </w:rPr>
              <w:t>.</w:t>
              <w:tab/>
            </w:r>
            <w:r>
              <w:rPr>
                <w:rStyle w:val="IndexLink"/>
              </w:rPr>
              <w:t>61</w:t>
            </w:r>
          </w:hyperlink>
        </w:p>
        <w:p>
          <w:pPr>
            <w:pStyle w:val="Contents3"/>
            <w:tabs>
              <w:tab w:val="clear" w:pos="8459"/>
              <w:tab w:val="right" w:pos="9026" w:leader="dot"/>
            </w:tabs>
            <w:rPr/>
          </w:pPr>
          <w:hyperlink w:anchor="__RefHeading___Toc20596_218612877">
            <w:r>
              <w:rPr>
                <w:webHidden/>
                <w:rStyle w:val="IndexLink"/>
                <w:rtl w:val="true"/>
              </w:rPr>
              <w:t>اصل دوازدهم</w:t>
            </w:r>
            <w:r>
              <w:rPr>
                <w:rStyle w:val="IndexLink"/>
                <w:rtl w:val="true"/>
              </w:rPr>
              <w:t xml:space="preserve">: </w:t>
            </w:r>
            <w:r>
              <w:rPr>
                <w:rStyle w:val="IndexLink"/>
                <w:rtl w:val="true"/>
              </w:rPr>
              <w:t xml:space="preserve">اقرار به وجود خالقی که هم </w:t>
            </w:r>
            <w:r>
              <w:rPr>
                <w:rStyle w:val="IndexLink"/>
                <w:rtl w:val="true"/>
              </w:rPr>
              <w:t>"</w:t>
            </w:r>
            <w:r>
              <w:rPr>
                <w:rStyle w:val="IndexLink"/>
                <w:rtl w:val="true"/>
              </w:rPr>
              <w:t>هست</w:t>
            </w:r>
            <w:r>
              <w:rPr>
                <w:rStyle w:val="IndexLink"/>
                <w:rtl w:val="true"/>
              </w:rPr>
              <w:t xml:space="preserve">" </w:t>
            </w:r>
            <w:r>
              <w:rPr>
                <w:rStyle w:val="IndexLink"/>
                <w:rtl w:val="true"/>
              </w:rPr>
              <w:t xml:space="preserve">و هم </w:t>
            </w:r>
            <w:r>
              <w:rPr>
                <w:rStyle w:val="IndexLink"/>
                <w:rtl w:val="true"/>
              </w:rPr>
              <w:t>"</w:t>
            </w:r>
            <w:r>
              <w:rPr>
                <w:rStyle w:val="IndexLink"/>
                <w:rtl w:val="true"/>
              </w:rPr>
              <w:t>بر خلاف همه چیز است</w:t>
            </w:r>
            <w:r>
              <w:rPr>
                <w:rStyle w:val="IndexLink"/>
                <w:rtl w:val="true"/>
              </w:rPr>
              <w:t>"</w:t>
            </w:r>
            <w:r>
              <w:rPr>
                <w:rStyle w:val="IndexLink"/>
                <w:rtl w:val="true"/>
              </w:rPr>
              <w:t>، ضروری است</w:t>
            </w:r>
            <w:r>
              <w:rPr>
                <w:rStyle w:val="IndexLink"/>
                <w:rtl w:val="true"/>
              </w:rPr>
              <w:t>.</w:t>
              <w:tab/>
            </w:r>
            <w:r>
              <w:rPr>
                <w:rStyle w:val="IndexLink"/>
              </w:rPr>
              <w:t>64</w:t>
            </w:r>
          </w:hyperlink>
        </w:p>
        <w:p>
          <w:pPr>
            <w:pStyle w:val="Contents2"/>
            <w:tabs>
              <w:tab w:val="clear" w:pos="8743"/>
              <w:tab w:val="right" w:pos="9026" w:leader="dot"/>
            </w:tabs>
            <w:rPr/>
          </w:pPr>
          <w:hyperlink w:anchor="__RefHeading___Toc20598_218612877">
            <w:r>
              <w:rPr>
                <w:webHidden/>
                <w:rStyle w:val="IndexLink"/>
                <w:rtl w:val="true"/>
              </w:rPr>
              <w:t>فصل دوم</w:t>
            </w:r>
            <w:r>
              <w:rPr>
                <w:rStyle w:val="IndexLink"/>
                <w:rtl w:val="true"/>
              </w:rPr>
              <w:t xml:space="preserve">: </w:t>
            </w:r>
            <w:r>
              <w:rPr>
                <w:rStyle w:val="IndexLink"/>
                <w:rtl w:val="true"/>
              </w:rPr>
              <w:t>آفرینش و خلقت، نه تطوّر و صدور</w:t>
            </w:r>
            <w:r>
              <w:rPr>
                <w:rStyle w:val="IndexLink"/>
                <w:rtl w:val="true"/>
              </w:rPr>
              <w:tab/>
            </w:r>
            <w:r>
              <w:rPr>
                <w:rStyle w:val="IndexLink"/>
              </w:rPr>
              <w:t>71</w:t>
            </w:r>
          </w:hyperlink>
        </w:p>
        <w:p>
          <w:pPr>
            <w:pStyle w:val="Contents3"/>
            <w:tabs>
              <w:tab w:val="clear" w:pos="8459"/>
              <w:tab w:val="right" w:pos="9026" w:leader="dot"/>
            </w:tabs>
            <w:rPr/>
          </w:pPr>
          <w:hyperlink w:anchor="__RefHeading___Toc20600_21861287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0602_218612877">
            <w:r>
              <w:rPr>
                <w:webHidden/>
                <w:rStyle w:val="IndexLink"/>
                <w:rtl w:val="true"/>
              </w:rPr>
              <w:t>آیا خداوند همانند خلق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20604_218612877">
            <w:r>
              <w:rPr>
                <w:webHidden/>
                <w:rStyle w:val="IndexLink"/>
                <w:rtl w:val="true"/>
              </w:rPr>
              <w:t>تباین، ملاک خالقیت</w:t>
            </w:r>
            <w:r>
              <w:rPr>
                <w:rStyle w:val="IndexLink"/>
                <w:rtl w:val="true"/>
              </w:rPr>
              <w:tab/>
            </w:r>
            <w:r>
              <w:rPr>
                <w:rStyle w:val="IndexLink"/>
              </w:rPr>
              <w:t>80</w:t>
            </w:r>
          </w:hyperlink>
        </w:p>
        <w:p>
          <w:pPr>
            <w:pStyle w:val="Contents3"/>
            <w:tabs>
              <w:tab w:val="clear" w:pos="8459"/>
              <w:tab w:val="right" w:pos="9026" w:leader="dot"/>
            </w:tabs>
            <w:rPr/>
          </w:pPr>
          <w:hyperlink w:anchor="__RefHeading___Toc20606_218612877">
            <w:r>
              <w:rPr>
                <w:webHidden/>
                <w:rStyle w:val="IndexLink"/>
                <w:rtl w:val="true"/>
              </w:rPr>
              <w:t>فلسفه و عرفان جدایی و تباین خالق و خلق را انکار می‏کند</w:t>
            </w:r>
            <w:r>
              <w:rPr>
                <w:rStyle w:val="IndexLink"/>
                <w:rtl w:val="true"/>
              </w:rPr>
              <w:tab/>
            </w:r>
            <w:r>
              <w:rPr>
                <w:rStyle w:val="IndexLink"/>
              </w:rPr>
              <w:t>88</w:t>
            </w:r>
          </w:hyperlink>
        </w:p>
        <w:p>
          <w:pPr>
            <w:pStyle w:val="Contents3"/>
            <w:tabs>
              <w:tab w:val="clear" w:pos="8459"/>
              <w:tab w:val="right" w:pos="9026" w:leader="dot"/>
            </w:tabs>
            <w:rPr/>
          </w:pPr>
          <w:hyperlink w:anchor="__RefHeading___Toc20608_218612877">
            <w:r>
              <w:rPr>
                <w:webHidden/>
                <w:rStyle w:val="IndexLink"/>
                <w:rtl w:val="true"/>
              </w:rPr>
              <w:t>فلسفه و عرفان، یک چیز یا دو چیز</w:t>
            </w:r>
            <w:r>
              <w:rPr>
                <w:rStyle w:val="IndexLink"/>
                <w:rtl w:val="true"/>
              </w:rPr>
              <w:t>!</w:t>
            </w:r>
            <w:r>
              <w:rPr>
                <w:rStyle w:val="IndexLink"/>
                <w:rtl w:val="true"/>
              </w:rPr>
              <w:t>؟</w:t>
            </w:r>
            <w:r>
              <w:rPr>
                <w:rStyle w:val="IndexLink"/>
                <w:rtl w:val="true"/>
              </w:rPr>
              <w:tab/>
            </w:r>
            <w:r>
              <w:rPr>
                <w:rStyle w:val="IndexLink"/>
              </w:rPr>
              <w:t>93</w:t>
            </w:r>
          </w:hyperlink>
        </w:p>
        <w:p>
          <w:pPr>
            <w:pStyle w:val="Contents2"/>
            <w:tabs>
              <w:tab w:val="clear" w:pos="8743"/>
              <w:tab w:val="right" w:pos="9026" w:leader="dot"/>
            </w:tabs>
            <w:rPr/>
          </w:pPr>
          <w:hyperlink w:anchor="__RefHeading___Toc20610_218612877">
            <w:r>
              <w:rPr>
                <w:webHidden/>
                <w:rStyle w:val="IndexLink"/>
                <w:rtl w:val="true"/>
              </w:rPr>
              <w:t>فصل سوم</w:t>
            </w:r>
            <w:r>
              <w:rPr>
                <w:rStyle w:val="IndexLink"/>
                <w:rtl w:val="true"/>
              </w:rPr>
              <w:t xml:space="preserve">: </w:t>
            </w:r>
            <w:r>
              <w:rPr>
                <w:rStyle w:val="IndexLink"/>
                <w:rtl w:val="true"/>
              </w:rPr>
              <w:t>شناخت توحید بر اساس وحی و برهان نه فلسفه و عرفان</w:t>
            </w:r>
            <w:r>
              <w:rPr>
                <w:rStyle w:val="IndexLink"/>
                <w:rtl w:val="true"/>
              </w:rPr>
              <w:tab/>
            </w:r>
            <w:r>
              <w:rPr>
                <w:rStyle w:val="IndexLink"/>
              </w:rPr>
              <w:t>101</w:t>
            </w:r>
          </w:hyperlink>
        </w:p>
        <w:p>
          <w:pPr>
            <w:pStyle w:val="Contents3"/>
            <w:tabs>
              <w:tab w:val="clear" w:pos="8459"/>
              <w:tab w:val="right" w:pos="9026" w:leader="dot"/>
            </w:tabs>
            <w:rPr/>
          </w:pPr>
          <w:hyperlink w:anchor="__RefHeading___Toc20612_21861287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0614_218612877">
            <w:r>
              <w:rPr>
                <w:webHidden/>
                <w:rStyle w:val="IndexLink"/>
                <w:rtl w:val="true"/>
              </w:rPr>
              <w:t>وحدت عددی، وحدت حقیقی، وحدت موهوم</w:t>
            </w:r>
            <w:r>
              <w:rPr>
                <w:rStyle w:val="IndexLink"/>
                <w:rtl w:val="true"/>
              </w:rPr>
              <w:tab/>
            </w:r>
            <w:r>
              <w:rPr>
                <w:rStyle w:val="IndexLink"/>
              </w:rPr>
              <w:t>101</w:t>
            </w:r>
          </w:hyperlink>
        </w:p>
        <w:p>
          <w:pPr>
            <w:pStyle w:val="Contents3"/>
            <w:tabs>
              <w:tab w:val="clear" w:pos="8459"/>
              <w:tab w:val="right" w:pos="9026" w:leader="dot"/>
            </w:tabs>
            <w:rPr/>
          </w:pPr>
          <w:hyperlink w:anchor="__RefHeading___Toc20616_218612877">
            <w:r>
              <w:rPr>
                <w:webHidden/>
                <w:rStyle w:val="IndexLink"/>
                <w:rtl w:val="true"/>
              </w:rPr>
              <w:t>وحدت عددی، وحدت حقیقی، وحدت موهوم</w:t>
            </w:r>
            <w:r>
              <w:rPr>
                <w:rStyle w:val="IndexLink"/>
                <w:rtl w:val="true"/>
              </w:rPr>
              <w:tab/>
            </w:r>
            <w:r>
              <w:rPr>
                <w:rStyle w:val="IndexLink"/>
              </w:rPr>
              <w:t>102</w:t>
            </w:r>
          </w:hyperlink>
        </w:p>
        <w:p>
          <w:pPr>
            <w:pStyle w:val="Contents3"/>
            <w:tabs>
              <w:tab w:val="clear" w:pos="8459"/>
              <w:tab w:val="right" w:pos="9026" w:leader="dot"/>
            </w:tabs>
            <w:rPr/>
          </w:pPr>
          <w:hyperlink w:anchor="__RefHeading___Toc20618_218612877">
            <w:r>
              <w:rPr>
                <w:webHidden/>
                <w:rStyle w:val="IndexLink"/>
                <w:rtl w:val="true"/>
              </w:rPr>
              <w:t>وحدت موهوم</w:t>
            </w:r>
            <w:r>
              <w:rPr>
                <w:rStyle w:val="IndexLink"/>
                <w:rtl w:val="true"/>
              </w:rPr>
              <w:tab/>
            </w:r>
            <w:r>
              <w:rPr>
                <w:rStyle w:val="IndexLink"/>
              </w:rPr>
              <w:t>104</w:t>
            </w:r>
          </w:hyperlink>
        </w:p>
        <w:p>
          <w:pPr>
            <w:pStyle w:val="Contents3"/>
            <w:tabs>
              <w:tab w:val="clear" w:pos="8459"/>
              <w:tab w:val="right" w:pos="9026" w:leader="dot"/>
            </w:tabs>
            <w:rPr/>
          </w:pPr>
          <w:hyperlink w:anchor="__RefHeading___Toc20620_218612877">
            <w:r>
              <w:rPr>
                <w:webHidden/>
                <w:rStyle w:val="IndexLink"/>
                <w:rtl w:val="true"/>
              </w:rPr>
              <w:t>اشتباه معرفت بشری در شناخت معنای توحید</w:t>
            </w:r>
            <w:r>
              <w:rPr>
                <w:rStyle w:val="IndexLink"/>
                <w:rtl w:val="true"/>
              </w:rPr>
              <w:tab/>
            </w:r>
            <w:r>
              <w:rPr>
                <w:rStyle w:val="IndexLink"/>
              </w:rPr>
              <w:t>111</w:t>
            </w:r>
          </w:hyperlink>
        </w:p>
        <w:p>
          <w:pPr>
            <w:pStyle w:val="Contents3"/>
            <w:tabs>
              <w:tab w:val="clear" w:pos="8459"/>
              <w:tab w:val="right" w:pos="9026" w:leader="dot"/>
            </w:tabs>
            <w:rPr/>
          </w:pPr>
          <w:hyperlink w:anchor="__RefHeading___Toc20622_218612877">
            <w:r>
              <w:rPr>
                <w:webHidden/>
                <w:rStyle w:val="IndexLink"/>
                <w:rtl w:val="true"/>
              </w:rPr>
              <w:t>فلسفه و عرفان خداوند را نامتناهی و عین وجود اشیا می‏پندارد</w:t>
            </w:r>
            <w:r>
              <w:rPr>
                <w:rStyle w:val="IndexLink"/>
                <w:rtl w:val="true"/>
              </w:rPr>
              <w:tab/>
            </w:r>
            <w:r>
              <w:rPr>
                <w:rStyle w:val="IndexLink"/>
              </w:rPr>
              <w:t>114</w:t>
            </w:r>
          </w:hyperlink>
        </w:p>
        <w:p>
          <w:pPr>
            <w:pStyle w:val="Contents3"/>
            <w:tabs>
              <w:tab w:val="clear" w:pos="8459"/>
              <w:tab w:val="right" w:pos="9026" w:leader="dot"/>
            </w:tabs>
            <w:rPr/>
          </w:pPr>
          <w:hyperlink w:anchor="__RefHeading___Toc20624_218612877">
            <w:r>
              <w:rPr>
                <w:webHidden/>
                <w:rStyle w:val="IndexLink"/>
                <w:rtl w:val="true"/>
              </w:rPr>
              <w:t>فعل بی‏نهایت؟</w:t>
            </w:r>
            <w:r>
              <w:rPr>
                <w:rStyle w:val="IndexLink"/>
                <w:rtl w:val="true"/>
              </w:rPr>
              <w:t>!</w:t>
              <w:tab/>
            </w:r>
            <w:r>
              <w:rPr>
                <w:rStyle w:val="IndexLink"/>
              </w:rPr>
              <w:t>125</w:t>
            </w:r>
          </w:hyperlink>
        </w:p>
        <w:p>
          <w:pPr>
            <w:pStyle w:val="Contents3"/>
            <w:tabs>
              <w:tab w:val="clear" w:pos="8459"/>
              <w:tab w:val="right" w:pos="9026" w:leader="dot"/>
            </w:tabs>
            <w:rPr/>
          </w:pPr>
          <w:hyperlink w:anchor="__RefHeading___Toc20626_218612877">
            <w:r>
              <w:rPr>
                <w:webHidden/>
                <w:rStyle w:val="IndexLink"/>
                <w:rtl w:val="true"/>
              </w:rPr>
              <w:t>اوهام پیرامون معنای وحدت خداوند</w:t>
            </w:r>
            <w:r>
              <w:rPr>
                <w:rStyle w:val="IndexLink"/>
                <w:rtl w:val="true"/>
              </w:rPr>
              <w:tab/>
            </w:r>
            <w:r>
              <w:rPr>
                <w:rStyle w:val="IndexLink"/>
              </w:rPr>
              <w:t>132</w:t>
            </w:r>
          </w:hyperlink>
        </w:p>
        <w:p>
          <w:pPr>
            <w:pStyle w:val="Contents3"/>
            <w:tabs>
              <w:tab w:val="clear" w:pos="8459"/>
              <w:tab w:val="right" w:pos="9026" w:leader="dot"/>
            </w:tabs>
            <w:rPr/>
          </w:pPr>
          <w:hyperlink w:anchor="__RefHeading___Toc20628_218612877">
            <w:r>
              <w:rPr>
                <w:webHidden/>
                <w:rStyle w:val="IndexLink"/>
                <w:rtl w:val="true"/>
              </w:rPr>
              <w:t>نقد برهان فلسفی اثبات واجب الوجود</w:t>
            </w:r>
            <w:r>
              <w:rPr>
                <w:rStyle w:val="IndexLink"/>
                <w:rtl w:val="true"/>
              </w:rPr>
              <w:tab/>
            </w:r>
            <w:r>
              <w:rPr>
                <w:rStyle w:val="IndexLink"/>
              </w:rPr>
              <w:t>153</w:t>
            </w:r>
          </w:hyperlink>
        </w:p>
        <w:p>
          <w:pPr>
            <w:pStyle w:val="Contents2"/>
            <w:tabs>
              <w:tab w:val="clear" w:pos="8743"/>
              <w:tab w:val="right" w:pos="9026" w:leader="dot"/>
            </w:tabs>
            <w:rPr/>
          </w:pPr>
          <w:hyperlink w:anchor="__RefHeading___Toc20630_218612877">
            <w:r>
              <w:rPr>
                <w:webHidden/>
                <w:rStyle w:val="IndexLink"/>
                <w:rtl w:val="true"/>
              </w:rPr>
              <w:t>فصل چهارم</w:t>
            </w:r>
            <w:r>
              <w:rPr>
                <w:rStyle w:val="IndexLink"/>
                <w:rtl w:val="true"/>
              </w:rPr>
              <w:t xml:space="preserve">: </w:t>
            </w:r>
            <w:r>
              <w:rPr>
                <w:rStyle w:val="IndexLink"/>
                <w:rtl w:val="true"/>
              </w:rPr>
              <w:t>ادعای نابجای ادراک کنه ذات خداوند</w:t>
            </w:r>
            <w:r>
              <w:rPr>
                <w:rStyle w:val="IndexLink"/>
                <w:rtl w:val="true"/>
              </w:rPr>
              <w:tab/>
            </w:r>
            <w:r>
              <w:rPr>
                <w:rStyle w:val="IndexLink"/>
              </w:rPr>
              <w:t>160</w:t>
            </w:r>
          </w:hyperlink>
        </w:p>
        <w:p>
          <w:pPr>
            <w:pStyle w:val="Contents3"/>
            <w:tabs>
              <w:tab w:val="clear" w:pos="8459"/>
              <w:tab w:val="right" w:pos="9026" w:leader="dot"/>
            </w:tabs>
            <w:rPr/>
          </w:pPr>
          <w:hyperlink w:anchor="__RefHeading___Toc20632_218612877">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0634_218612877">
            <w:r>
              <w:rPr>
                <w:webHidden/>
                <w:rStyle w:val="IndexLink"/>
                <w:rtl w:val="true"/>
              </w:rPr>
              <w:t>ادعای اهل فلسفه در مورد معرفت کنه ذات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20636_218612877">
            <w:r>
              <w:rPr>
                <w:webHidden/>
                <w:rStyle w:val="IndexLink"/>
                <w:rtl w:val="true"/>
              </w:rPr>
              <w:t>شناخت مخلوقات، تنها راه شناخت خداوند</w:t>
            </w:r>
            <w:r>
              <w:rPr>
                <w:rStyle w:val="IndexLink"/>
                <w:rtl w:val="true"/>
              </w:rPr>
              <w:tab/>
            </w:r>
            <w:r>
              <w:rPr>
                <w:rStyle w:val="IndexLink"/>
              </w:rPr>
              <w:t>168</w:t>
            </w:r>
          </w:hyperlink>
        </w:p>
        <w:p>
          <w:pPr>
            <w:pStyle w:val="Contents3"/>
            <w:tabs>
              <w:tab w:val="clear" w:pos="8459"/>
              <w:tab w:val="right" w:pos="9026" w:leader="dot"/>
            </w:tabs>
            <w:rPr/>
          </w:pPr>
          <w:hyperlink w:anchor="__RefHeading___Toc20638_218612877">
            <w:r>
              <w:rPr>
                <w:webHidden/>
                <w:rStyle w:val="IndexLink"/>
                <w:rtl w:val="true"/>
              </w:rPr>
              <w:t xml:space="preserve">معرفة الله بالله </w:t>
            </w:r>
            <w:r>
              <w:rPr>
                <w:rStyle w:val="IndexLink"/>
                <w:rtl w:val="true"/>
              </w:rPr>
              <w:t>(</w:t>
            </w:r>
            <w:r>
              <w:rPr>
                <w:rStyle w:val="IndexLink"/>
                <w:rtl w:val="true"/>
              </w:rPr>
              <w:t>شناخت خداوند به خودش</w:t>
            </w:r>
            <w:r>
              <w:rPr>
                <w:rStyle w:val="IndexLink"/>
                <w:rtl w:val="true"/>
              </w:rPr>
              <w:t xml:space="preserve">) </w:t>
            </w:r>
            <w:r>
              <w:rPr>
                <w:rStyle w:val="IndexLink"/>
                <w:rtl w:val="true"/>
              </w:rPr>
              <w:t>یعنی چه؟</w:t>
            </w:r>
            <w:r>
              <w:rPr>
                <w:rStyle w:val="IndexLink"/>
                <w:rtl w:val="true"/>
              </w:rPr>
              <w:tab/>
            </w:r>
            <w:r>
              <w:rPr>
                <w:rStyle w:val="IndexLink"/>
              </w:rPr>
              <w:t>174</w:t>
            </w:r>
          </w:hyperlink>
        </w:p>
        <w:p>
          <w:pPr>
            <w:pStyle w:val="Contents3"/>
            <w:tabs>
              <w:tab w:val="clear" w:pos="8459"/>
              <w:tab w:val="right" w:pos="9026" w:leader="dot"/>
            </w:tabs>
            <w:rPr/>
          </w:pPr>
          <w:hyperlink w:anchor="__RefHeading___Toc20640_218612877">
            <w:r>
              <w:rPr>
                <w:webHidden/>
                <w:rStyle w:val="IndexLink"/>
                <w:rtl w:val="true"/>
              </w:rPr>
              <w:t>تفکّر در ذات خداوند گمراهی است</w:t>
            </w:r>
            <w:r>
              <w:rPr>
                <w:rStyle w:val="IndexLink"/>
                <w:rtl w:val="true"/>
              </w:rPr>
              <w:tab/>
            </w:r>
            <w:r>
              <w:rPr>
                <w:rStyle w:val="IndexLink"/>
              </w:rPr>
              <w:t>193</w:t>
            </w:r>
          </w:hyperlink>
        </w:p>
        <w:p>
          <w:pPr>
            <w:pStyle w:val="Contents3"/>
            <w:tabs>
              <w:tab w:val="clear" w:pos="8459"/>
              <w:tab w:val="right" w:pos="9026" w:leader="dot"/>
            </w:tabs>
            <w:rPr/>
          </w:pPr>
          <w:hyperlink w:anchor="__RefHeading___Toc20642_218612877">
            <w:r>
              <w:rPr>
                <w:webHidden/>
                <w:rStyle w:val="IndexLink"/>
                <w:rtl w:val="true"/>
              </w:rPr>
              <w:t>فراترین درجه معرفت خداوند</w:t>
            </w:r>
            <w:r>
              <w:rPr>
                <w:rStyle w:val="IndexLink"/>
                <w:rtl w:val="true"/>
              </w:rPr>
              <w:tab/>
            </w:r>
            <w:r>
              <w:rPr>
                <w:rStyle w:val="IndexLink"/>
              </w:rPr>
              <w:t>198</w:t>
            </w:r>
          </w:hyperlink>
        </w:p>
        <w:p>
          <w:pPr>
            <w:pStyle w:val="Contents3"/>
            <w:tabs>
              <w:tab w:val="clear" w:pos="8459"/>
              <w:tab w:val="right" w:pos="9026" w:leader="dot"/>
            </w:tabs>
            <w:rPr/>
          </w:pPr>
          <w:hyperlink w:anchor="__RefHeading___Toc20644_218612877">
            <w:r>
              <w:rPr>
                <w:webHidden/>
                <w:rStyle w:val="IndexLink"/>
                <w:rtl w:val="true"/>
              </w:rPr>
              <w:t>فلسفه و عرفان خداوند را شبیه خلق، بلکه عین وجود آن می‏داند</w:t>
            </w:r>
            <w:r>
              <w:rPr>
                <w:rStyle w:val="IndexLink"/>
                <w:rtl w:val="true"/>
              </w:rPr>
              <w:tab/>
            </w:r>
            <w:r>
              <w:rPr>
                <w:rStyle w:val="IndexLink"/>
              </w:rPr>
              <w:t>200</w:t>
            </w:r>
          </w:hyperlink>
        </w:p>
        <w:p>
          <w:pPr>
            <w:pStyle w:val="Contents2"/>
            <w:tabs>
              <w:tab w:val="clear" w:pos="8743"/>
              <w:tab w:val="right" w:pos="9026" w:leader="dot"/>
            </w:tabs>
            <w:rPr/>
          </w:pPr>
          <w:hyperlink w:anchor="__RefHeading___Toc20646_218612877">
            <w:r>
              <w:rPr>
                <w:webHidden/>
                <w:rStyle w:val="IndexLink"/>
                <w:rtl w:val="true"/>
              </w:rPr>
              <w:t>فصل پنجم</w:t>
            </w:r>
            <w:r>
              <w:rPr>
                <w:rStyle w:val="IndexLink"/>
                <w:rtl w:val="true"/>
              </w:rPr>
              <w:t xml:space="preserve">: </w:t>
            </w:r>
            <w:r>
              <w:rPr>
                <w:rStyle w:val="IndexLink"/>
                <w:rtl w:val="true"/>
              </w:rPr>
              <w:t>افسانه وجود مجرّدات</w:t>
            </w:r>
            <w:r>
              <w:rPr>
                <w:rStyle w:val="IndexLink"/>
                <w:rtl w:val="true"/>
              </w:rPr>
              <w:tab/>
            </w:r>
            <w:r>
              <w:rPr>
                <w:rStyle w:val="IndexLink"/>
              </w:rPr>
              <w:t>207</w:t>
            </w:r>
          </w:hyperlink>
        </w:p>
        <w:p>
          <w:pPr>
            <w:pStyle w:val="Contents3"/>
            <w:tabs>
              <w:tab w:val="clear" w:pos="8459"/>
              <w:tab w:val="right" w:pos="9026" w:leader="dot"/>
            </w:tabs>
            <w:rPr/>
          </w:pPr>
          <w:hyperlink w:anchor="__RefHeading___Toc20648_218612877">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20650_218612877">
            <w:r>
              <w:rPr>
                <w:webHidden/>
                <w:rStyle w:val="IndexLink"/>
                <w:rtl w:val="true"/>
              </w:rPr>
              <w:t>انحصار موجود، به ذات متجزی و ذات متعالی از اجزاء</w:t>
            </w:r>
            <w:r>
              <w:rPr>
                <w:rStyle w:val="IndexLink"/>
                <w:rtl w:val="true"/>
              </w:rPr>
              <w:tab/>
            </w:r>
            <w:r>
              <w:rPr>
                <w:rStyle w:val="IndexLink"/>
              </w:rPr>
              <w:t>213</w:t>
            </w:r>
          </w:hyperlink>
        </w:p>
        <w:p>
          <w:pPr>
            <w:pStyle w:val="Contents3"/>
            <w:tabs>
              <w:tab w:val="clear" w:pos="8459"/>
              <w:tab w:val="right" w:pos="9026" w:leader="dot"/>
            </w:tabs>
            <w:rPr/>
          </w:pPr>
          <w:hyperlink w:anchor="__RefHeading___Toc20652_218612877">
            <w:r>
              <w:rPr>
                <w:webHidden/>
                <w:rStyle w:val="IndexLink"/>
                <w:rtl w:val="true"/>
              </w:rPr>
              <w:t>جز خداوند متعال همه چیز جسم است و جسمانی</w:t>
            </w:r>
            <w:r>
              <w:rPr>
                <w:rStyle w:val="IndexLink"/>
                <w:rtl w:val="true"/>
              </w:rPr>
              <w:tab/>
            </w:r>
            <w:r>
              <w:rPr>
                <w:rStyle w:val="IndexLink"/>
              </w:rPr>
              <w:t>216</w:t>
            </w:r>
          </w:hyperlink>
        </w:p>
        <w:p>
          <w:pPr>
            <w:pStyle w:val="Contents3"/>
            <w:tabs>
              <w:tab w:val="clear" w:pos="8459"/>
              <w:tab w:val="right" w:pos="9026" w:leader="dot"/>
            </w:tabs>
            <w:rPr/>
          </w:pPr>
          <w:hyperlink w:anchor="__RefHeading___Toc20654_218612877">
            <w:r>
              <w:rPr>
                <w:webHidden/>
                <w:rStyle w:val="IndexLink"/>
                <w:rtl w:val="true"/>
              </w:rPr>
              <w:t>انگیزه اهل فلسفه در اعتقاد به وجود عالم مجردات</w:t>
            </w:r>
            <w:r>
              <w:rPr>
                <w:rStyle w:val="IndexLink"/>
                <w:rtl w:val="true"/>
              </w:rPr>
              <w:tab/>
            </w:r>
            <w:r>
              <w:rPr>
                <w:rStyle w:val="IndexLink"/>
              </w:rPr>
              <w:t>221</w:t>
            </w:r>
          </w:hyperlink>
        </w:p>
        <w:p>
          <w:pPr>
            <w:pStyle w:val="Contents3"/>
            <w:tabs>
              <w:tab w:val="clear" w:pos="8459"/>
              <w:tab w:val="right" w:pos="9026" w:leader="dot"/>
            </w:tabs>
            <w:rPr/>
          </w:pPr>
          <w:hyperlink w:anchor="__RefHeading___Toc20656_218612877">
            <w:r>
              <w:rPr>
                <w:webHidden/>
                <w:rStyle w:val="IndexLink"/>
                <w:rtl w:val="true"/>
              </w:rPr>
              <w:t>کلمات اهل فلسفه پیرامون عالم مجردات</w:t>
            </w:r>
            <w:r>
              <w:rPr>
                <w:rStyle w:val="IndexLink"/>
                <w:rtl w:val="true"/>
              </w:rPr>
              <w:tab/>
            </w:r>
            <w:r>
              <w:rPr>
                <w:rStyle w:val="IndexLink"/>
              </w:rPr>
              <w:t>225</w:t>
            </w:r>
          </w:hyperlink>
        </w:p>
        <w:p>
          <w:pPr>
            <w:pStyle w:val="Contents3"/>
            <w:tabs>
              <w:tab w:val="clear" w:pos="8459"/>
              <w:tab w:val="right" w:pos="9026" w:leader="dot"/>
            </w:tabs>
            <w:rPr/>
          </w:pPr>
          <w:hyperlink w:anchor="__RefHeading___Toc20658_218612877">
            <w:r>
              <w:rPr>
                <w:webHidden/>
                <w:rStyle w:val="IndexLink"/>
                <w:rtl w:val="true"/>
              </w:rPr>
              <w:t>نادرستی اعتقاد به تولّد عقول مجرده از ذات متعالی خداوند</w:t>
            </w:r>
            <w:r>
              <w:rPr>
                <w:rStyle w:val="IndexLink"/>
                <w:rtl w:val="true"/>
              </w:rPr>
              <w:tab/>
            </w:r>
            <w:r>
              <w:rPr>
                <w:rStyle w:val="IndexLink"/>
              </w:rPr>
              <w:t>232</w:t>
            </w:r>
          </w:hyperlink>
        </w:p>
        <w:p>
          <w:pPr>
            <w:pStyle w:val="Contents3"/>
            <w:tabs>
              <w:tab w:val="clear" w:pos="8459"/>
              <w:tab w:val="right" w:pos="9026" w:leader="dot"/>
            </w:tabs>
            <w:rPr/>
          </w:pPr>
          <w:hyperlink w:anchor="__RefHeading___Toc20660_218612877">
            <w:r>
              <w:rPr>
                <w:webHidden/>
                <w:rStyle w:val="IndexLink"/>
                <w:rtl w:val="true"/>
              </w:rPr>
              <w:t>آیا ملائکه همان موجودات مجردند؟</w:t>
            </w:r>
            <w:r>
              <w:rPr>
                <w:rStyle w:val="IndexLink"/>
                <w:rtl w:val="true"/>
              </w:rPr>
              <w:t>!</w:t>
              <w:tab/>
            </w:r>
            <w:r>
              <w:rPr>
                <w:rStyle w:val="IndexLink"/>
              </w:rPr>
              <w:t>247</w:t>
            </w:r>
          </w:hyperlink>
        </w:p>
        <w:p>
          <w:pPr>
            <w:pStyle w:val="Contents2"/>
            <w:tabs>
              <w:tab w:val="clear" w:pos="8743"/>
              <w:tab w:val="right" w:pos="9026" w:leader="dot"/>
            </w:tabs>
            <w:rPr/>
          </w:pPr>
          <w:hyperlink w:anchor="__RefHeading___Toc20662_218612877">
            <w:r>
              <w:rPr>
                <w:webHidden/>
                <w:rStyle w:val="IndexLink"/>
                <w:rtl w:val="true"/>
              </w:rPr>
              <w:t>فصل ششم</w:t>
            </w:r>
            <w:r>
              <w:rPr>
                <w:rStyle w:val="IndexLink"/>
                <w:rtl w:val="true"/>
              </w:rPr>
              <w:t xml:space="preserve">: </w:t>
            </w:r>
            <w:r>
              <w:rPr>
                <w:rStyle w:val="IndexLink"/>
                <w:rtl w:val="true"/>
              </w:rPr>
              <w:t>فراتر از زمان و مکان</w:t>
            </w:r>
            <w:r>
              <w:rPr>
                <w:rStyle w:val="IndexLink"/>
                <w:rtl w:val="true"/>
              </w:rPr>
              <w:tab/>
            </w:r>
            <w:r>
              <w:rPr>
                <w:rStyle w:val="IndexLink"/>
              </w:rPr>
              <w:t>251</w:t>
            </w:r>
          </w:hyperlink>
        </w:p>
        <w:p>
          <w:pPr>
            <w:pStyle w:val="Contents3"/>
            <w:tabs>
              <w:tab w:val="clear" w:pos="8459"/>
              <w:tab w:val="right" w:pos="9026" w:leader="dot"/>
            </w:tabs>
            <w:rPr/>
          </w:pPr>
          <w:hyperlink w:anchor="__RefHeading___Toc20664_218612877">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0666_218612877">
            <w:r>
              <w:rPr>
                <w:webHidden/>
                <w:rStyle w:val="IndexLink"/>
                <w:rtl w:val="true"/>
              </w:rPr>
              <w:t>خدای فلسفه و عرفان در گستره زمان و مکان</w:t>
            </w:r>
            <w:r>
              <w:rPr>
                <w:rStyle w:val="IndexLink"/>
                <w:rtl w:val="true"/>
              </w:rPr>
              <w:tab/>
            </w:r>
            <w:r>
              <w:rPr>
                <w:rStyle w:val="IndexLink"/>
              </w:rPr>
              <w:t>255</w:t>
            </w:r>
          </w:hyperlink>
        </w:p>
        <w:p>
          <w:pPr>
            <w:pStyle w:val="Contents2"/>
            <w:tabs>
              <w:tab w:val="clear" w:pos="8743"/>
              <w:tab w:val="right" w:pos="9026" w:leader="dot"/>
            </w:tabs>
            <w:rPr/>
          </w:pPr>
          <w:hyperlink w:anchor="__RefHeading___Toc20668_218612877">
            <w:r>
              <w:rPr>
                <w:webHidden/>
                <w:rStyle w:val="IndexLink"/>
                <w:rtl w:val="true"/>
              </w:rPr>
              <w:t>فصل هفتم</w:t>
            </w:r>
            <w:r>
              <w:rPr>
                <w:rStyle w:val="IndexLink"/>
                <w:rtl w:val="true"/>
              </w:rPr>
              <w:t xml:space="preserve">: </w:t>
            </w:r>
            <w:r>
              <w:rPr>
                <w:rStyle w:val="IndexLink"/>
                <w:rtl w:val="true"/>
              </w:rPr>
              <w:t>دیدن خداوند</w:t>
            </w:r>
            <w:r>
              <w:rPr>
                <w:rStyle w:val="IndexLink"/>
                <w:rtl w:val="true"/>
              </w:rPr>
              <w:t xml:space="preserve">! </w:t>
            </w:r>
            <w:r>
              <w:rPr>
                <w:rStyle w:val="IndexLink"/>
                <w:rtl w:val="true"/>
              </w:rPr>
              <w:t>هرگز</w:t>
            </w:r>
            <w:r>
              <w:rPr>
                <w:rStyle w:val="IndexLink"/>
                <w:rtl w:val="true"/>
              </w:rPr>
              <w:t>!</w:t>
              <w:tab/>
            </w:r>
            <w:r>
              <w:rPr>
                <w:rStyle w:val="IndexLink"/>
              </w:rPr>
              <w:t>264</w:t>
            </w:r>
          </w:hyperlink>
        </w:p>
        <w:p>
          <w:pPr>
            <w:pStyle w:val="Contents3"/>
            <w:tabs>
              <w:tab w:val="clear" w:pos="8459"/>
              <w:tab w:val="right" w:pos="9026" w:leader="dot"/>
            </w:tabs>
            <w:rPr/>
          </w:pPr>
          <w:hyperlink w:anchor="__RefHeading___Toc20670_218612877">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20672_218612877">
            <w:r>
              <w:rPr>
                <w:webHidden/>
                <w:rStyle w:val="IndexLink"/>
                <w:rtl w:val="true"/>
              </w:rPr>
              <w:t>دیدن خداوند در پندار فیلسوفان و عارفان</w:t>
            </w:r>
            <w:r>
              <w:rPr>
                <w:rStyle w:val="IndexLink"/>
                <w:rtl w:val="true"/>
              </w:rPr>
              <w:tab/>
            </w:r>
            <w:r>
              <w:rPr>
                <w:rStyle w:val="IndexLink"/>
              </w:rPr>
              <w:t>267</w:t>
            </w:r>
          </w:hyperlink>
        </w:p>
        <w:p>
          <w:pPr>
            <w:pStyle w:val="Contents2"/>
            <w:tabs>
              <w:tab w:val="clear" w:pos="8743"/>
              <w:tab w:val="right" w:pos="9026" w:leader="dot"/>
            </w:tabs>
            <w:rPr/>
          </w:pPr>
          <w:hyperlink w:anchor="__RefHeading___Toc20674_218612877">
            <w:r>
              <w:rPr>
                <w:webHidden/>
                <w:rStyle w:val="IndexLink"/>
                <w:rtl w:val="true"/>
              </w:rPr>
              <w:t>فصل هشتم</w:t>
            </w:r>
            <w:r>
              <w:rPr>
                <w:rStyle w:val="IndexLink"/>
                <w:rtl w:val="true"/>
              </w:rPr>
              <w:t xml:space="preserve">: </w:t>
            </w:r>
            <w:r>
              <w:rPr>
                <w:rStyle w:val="IndexLink"/>
                <w:rtl w:val="true"/>
              </w:rPr>
              <w:t>اوهام پیرامون اصالة الوجود و اصالة الماهیّة</w:t>
            </w:r>
            <w:r>
              <w:rPr>
                <w:rStyle w:val="IndexLink"/>
                <w:rtl w:val="true"/>
              </w:rPr>
              <w:tab/>
            </w:r>
            <w:r>
              <w:rPr>
                <w:rStyle w:val="IndexLink"/>
              </w:rPr>
              <w:t>280</w:t>
            </w:r>
          </w:hyperlink>
        </w:p>
        <w:p>
          <w:pPr>
            <w:pStyle w:val="Contents3"/>
            <w:tabs>
              <w:tab w:val="clear" w:pos="8459"/>
              <w:tab w:val="right" w:pos="9026" w:leader="dot"/>
            </w:tabs>
            <w:rPr/>
          </w:pPr>
          <w:hyperlink w:anchor="__RefHeading___Toc20676_218612877">
            <w:r>
              <w:rPr>
                <w:webHidden/>
                <w:rStyle w:val="IndexLink"/>
                <w:rtl w:val="true"/>
              </w:rPr>
              <w:t>معنای حقیقی اصالت وجود</w:t>
            </w:r>
            <w:r>
              <w:rPr>
                <w:rStyle w:val="IndexLink"/>
                <w:rtl w:val="true"/>
              </w:rPr>
              <w:t>(</w:t>
            </w:r>
            <w:r>
              <w:rPr>
                <w:rStyle w:val="IndexLink"/>
              </w:rPr>
              <w:t>1</w:t>
            </w:r>
            <w:r>
              <w:rPr>
                <w:rStyle w:val="IndexLink"/>
                <w:rtl w:val="true"/>
              </w:rPr>
              <w:t>)</w:t>
              <w:tab/>
            </w:r>
            <w:r>
              <w:rPr>
                <w:rStyle w:val="IndexLink"/>
              </w:rPr>
              <w:t>280</w:t>
            </w:r>
          </w:hyperlink>
        </w:p>
        <w:p>
          <w:pPr>
            <w:pStyle w:val="Contents3"/>
            <w:tabs>
              <w:tab w:val="clear" w:pos="8459"/>
              <w:tab w:val="right" w:pos="9026" w:leader="dot"/>
            </w:tabs>
            <w:rPr/>
          </w:pPr>
          <w:hyperlink w:anchor="__RefHeading___Toc20678_218612877">
            <w:r>
              <w:rPr>
                <w:webHidden/>
                <w:rStyle w:val="IndexLink"/>
                <w:rtl w:val="true"/>
              </w:rPr>
              <w:t xml:space="preserve">معنای حقیقی اصالت وجود </w:t>
            </w:r>
            <w:r>
              <w:rPr>
                <w:rStyle w:val="IndexLink"/>
                <w:rtl w:val="true"/>
              </w:rPr>
              <w:t>(</w:t>
            </w:r>
            <w:r>
              <w:rPr>
                <w:rStyle w:val="IndexLink"/>
              </w:rPr>
              <w:t>2</w:t>
            </w:r>
            <w:r>
              <w:rPr>
                <w:rStyle w:val="IndexLink"/>
                <w:rtl w:val="true"/>
              </w:rPr>
              <w:t>)</w:t>
              <w:tab/>
            </w:r>
            <w:r>
              <w:rPr>
                <w:rStyle w:val="IndexLink"/>
              </w:rPr>
              <w:t>283</w:t>
            </w:r>
          </w:hyperlink>
        </w:p>
        <w:p>
          <w:pPr>
            <w:pStyle w:val="Contents3"/>
            <w:tabs>
              <w:tab w:val="clear" w:pos="8459"/>
              <w:tab w:val="right" w:pos="9026" w:leader="dot"/>
            </w:tabs>
            <w:rPr/>
          </w:pPr>
          <w:hyperlink w:anchor="__RefHeading___Toc20680_218612877">
            <w:r>
              <w:rPr>
                <w:webHidden/>
                <w:rStyle w:val="IndexLink"/>
                <w:rtl w:val="true"/>
              </w:rPr>
              <w:t>نمونه‌ای از مبانی و عبارات فلاسفه و عرفا</w:t>
            </w:r>
            <w:r>
              <w:rPr>
                <w:rStyle w:val="IndexLink"/>
                <w:rtl w:val="true"/>
              </w:rPr>
              <w:tab/>
            </w:r>
            <w:r>
              <w:rPr>
                <w:rStyle w:val="IndexLink"/>
              </w:rPr>
              <w:t>287</w:t>
            </w:r>
          </w:hyperlink>
        </w:p>
        <w:p>
          <w:pPr>
            <w:pStyle w:val="Contents3"/>
            <w:tabs>
              <w:tab w:val="clear" w:pos="8459"/>
              <w:tab w:val="right" w:pos="9026" w:leader="dot"/>
            </w:tabs>
            <w:rPr/>
          </w:pPr>
          <w:hyperlink w:anchor="__RefHeading___Toc20682_218612877">
            <w:r>
              <w:rPr>
                <w:webHidden/>
                <w:rStyle w:val="IndexLink"/>
                <w:rtl w:val="true"/>
              </w:rPr>
              <w:t xml:space="preserve">معنای حقیقی اصالت وجود </w:t>
            </w:r>
            <w:r>
              <w:rPr>
                <w:rStyle w:val="IndexLink"/>
                <w:rtl w:val="true"/>
              </w:rPr>
              <w:t>(</w:t>
            </w:r>
            <w:r>
              <w:rPr>
                <w:rStyle w:val="IndexLink"/>
              </w:rPr>
              <w:t>3</w:t>
            </w:r>
            <w:r>
              <w:rPr>
                <w:rStyle w:val="IndexLink"/>
                <w:rtl w:val="true"/>
              </w:rPr>
              <w:t>)</w:t>
              <w:tab/>
            </w:r>
            <w:r>
              <w:rPr>
                <w:rStyle w:val="IndexLink"/>
              </w:rPr>
              <w:t>296</w:t>
            </w:r>
          </w:hyperlink>
        </w:p>
        <w:p>
          <w:pPr>
            <w:pStyle w:val="Contents3"/>
            <w:tabs>
              <w:tab w:val="clear" w:pos="8459"/>
              <w:tab w:val="right" w:pos="9026" w:leader="dot"/>
            </w:tabs>
            <w:rPr/>
          </w:pPr>
          <w:hyperlink w:anchor="__RefHeading___Toc20684_218612877">
            <w:r>
              <w:rPr>
                <w:webHidden/>
                <w:rStyle w:val="IndexLink"/>
                <w:rtl w:val="true"/>
              </w:rPr>
              <w:t xml:space="preserve">اصالت وجود </w:t>
            </w:r>
            <w:r>
              <w:rPr>
                <w:rStyle w:val="IndexLink"/>
                <w:rtl w:val="true"/>
              </w:rPr>
              <w:t>(</w:t>
            </w:r>
            <w:r>
              <w:rPr>
                <w:rStyle w:val="IndexLink"/>
              </w:rPr>
              <w:t>4</w:t>
            </w:r>
            <w:r>
              <w:rPr>
                <w:rStyle w:val="IndexLink"/>
                <w:rtl w:val="true"/>
              </w:rPr>
              <w:t>)</w:t>
              <w:tab/>
            </w:r>
            <w:r>
              <w:rPr>
                <w:rStyle w:val="IndexLink"/>
              </w:rPr>
              <w:t>306</w:t>
            </w:r>
          </w:hyperlink>
        </w:p>
        <w:p>
          <w:pPr>
            <w:pStyle w:val="Contents3"/>
            <w:tabs>
              <w:tab w:val="clear" w:pos="8459"/>
              <w:tab w:val="right" w:pos="9026" w:leader="dot"/>
            </w:tabs>
            <w:rPr/>
          </w:pPr>
          <w:hyperlink w:anchor="__RefHeading___Toc20686_218612877">
            <w:r>
              <w:rPr>
                <w:webHidden/>
                <w:rStyle w:val="IndexLink"/>
                <w:rtl w:val="true"/>
              </w:rPr>
              <w:t>نگاهی به ادله اصالت وجود</w:t>
            </w:r>
            <w:r>
              <w:rPr>
                <w:rStyle w:val="IndexLink"/>
                <w:rtl w:val="true"/>
              </w:rPr>
              <w:tab/>
            </w:r>
            <w:r>
              <w:rPr>
                <w:rStyle w:val="IndexLink"/>
              </w:rPr>
              <w:t>308</w:t>
            </w:r>
          </w:hyperlink>
        </w:p>
        <w:p>
          <w:pPr>
            <w:pStyle w:val="Contents3"/>
            <w:tabs>
              <w:tab w:val="clear" w:pos="8459"/>
              <w:tab w:val="right" w:pos="9026" w:leader="dot"/>
            </w:tabs>
            <w:rPr/>
          </w:pPr>
          <w:hyperlink w:anchor="__RefHeading___Toc20688_218612877">
            <w:r>
              <w:rPr>
                <w:webHidden/>
                <w:rStyle w:val="IndexLink"/>
                <w:rtl w:val="true"/>
              </w:rPr>
              <w:t>نگاهی به ادله اصالت وجود</w:t>
            </w:r>
            <w:r>
              <w:rPr>
                <w:rStyle w:val="IndexLink"/>
                <w:rtl w:val="true"/>
              </w:rPr>
              <w:tab/>
            </w:r>
            <w:r>
              <w:rPr>
                <w:rStyle w:val="IndexLink"/>
              </w:rPr>
              <w:t>335</w:t>
            </w:r>
          </w:hyperlink>
        </w:p>
        <w:p>
          <w:pPr>
            <w:pStyle w:val="Contents3"/>
            <w:tabs>
              <w:tab w:val="clear" w:pos="8459"/>
              <w:tab w:val="right" w:pos="9026" w:leader="dot"/>
            </w:tabs>
            <w:rPr/>
          </w:pPr>
          <w:hyperlink w:anchor="__RefHeading___Toc20690_218612877">
            <w:r>
              <w:rPr>
                <w:webHidden/>
                <w:rStyle w:val="IndexLink"/>
                <w:rtl w:val="true"/>
              </w:rPr>
              <w:t>مبنای بحث اصالت یا اعتباریت وجود و ماهیت</w:t>
            </w:r>
            <w:r>
              <w:rPr>
                <w:rStyle w:val="IndexLink"/>
                <w:rtl w:val="true"/>
              </w:rPr>
              <w:tab/>
            </w:r>
            <w:r>
              <w:rPr>
                <w:rStyle w:val="IndexLink"/>
              </w:rPr>
              <w:t>337</w:t>
            </w:r>
          </w:hyperlink>
        </w:p>
        <w:p>
          <w:pPr>
            <w:pStyle w:val="Contents3"/>
            <w:tabs>
              <w:tab w:val="clear" w:pos="8459"/>
              <w:tab w:val="right" w:pos="9026" w:leader="dot"/>
            </w:tabs>
            <w:rPr/>
          </w:pPr>
          <w:hyperlink w:anchor="__RefHeading___Toc20692_218612877">
            <w:r>
              <w:rPr>
                <w:webHidden/>
                <w:rStyle w:val="IndexLink"/>
                <w:rtl w:val="true"/>
              </w:rPr>
              <w:t>ملاصدرا و اصالت وجود</w:t>
            </w:r>
            <w:r>
              <w:rPr>
                <w:rStyle w:val="IndexLink"/>
                <w:rtl w:val="true"/>
              </w:rPr>
              <w:tab/>
            </w:r>
            <w:r>
              <w:rPr>
                <w:rStyle w:val="IndexLink"/>
              </w:rPr>
              <w:t>341</w:t>
            </w:r>
          </w:hyperlink>
        </w:p>
        <w:p>
          <w:pPr>
            <w:pStyle w:val="Contents3"/>
            <w:tabs>
              <w:tab w:val="clear" w:pos="8459"/>
              <w:tab w:val="right" w:pos="9026" w:leader="dot"/>
            </w:tabs>
            <w:rPr/>
          </w:pPr>
          <w:hyperlink w:anchor="__RefHeading___Toc20694_218612877">
            <w:r>
              <w:rPr>
                <w:webHidden/>
                <w:rStyle w:val="IndexLink"/>
                <w:rtl w:val="true"/>
              </w:rPr>
              <w:t>توضیح نظریه اصالت وجود صدرایی</w:t>
            </w:r>
            <w:r>
              <w:rPr>
                <w:rStyle w:val="IndexLink"/>
                <w:rtl w:val="true"/>
              </w:rPr>
              <w:tab/>
            </w:r>
            <w:r>
              <w:rPr>
                <w:rStyle w:val="IndexLink"/>
              </w:rPr>
              <w:t>341</w:t>
            </w:r>
          </w:hyperlink>
        </w:p>
        <w:p>
          <w:pPr>
            <w:pStyle w:val="Contents3"/>
            <w:tabs>
              <w:tab w:val="clear" w:pos="8459"/>
              <w:tab w:val="right" w:pos="9026" w:leader="dot"/>
            </w:tabs>
            <w:rPr/>
          </w:pPr>
          <w:hyperlink w:anchor="__RefHeading___Toc20696_218612877">
            <w:r>
              <w:rPr>
                <w:webHidden/>
                <w:rStyle w:val="IndexLink"/>
                <w:rtl w:val="true"/>
              </w:rPr>
              <w:t>نقد اساس نظریه اصالت وجود صدرایی</w:t>
            </w:r>
            <w:r>
              <w:rPr>
                <w:rStyle w:val="IndexLink"/>
                <w:rtl w:val="true"/>
              </w:rPr>
              <w:tab/>
            </w:r>
            <w:r>
              <w:rPr>
                <w:rStyle w:val="IndexLink"/>
              </w:rPr>
              <w:t>342</w:t>
            </w:r>
          </w:hyperlink>
        </w:p>
        <w:p>
          <w:pPr>
            <w:pStyle w:val="Contents2"/>
            <w:tabs>
              <w:tab w:val="clear" w:pos="8743"/>
              <w:tab w:val="right" w:pos="9026" w:leader="dot"/>
            </w:tabs>
            <w:rPr/>
          </w:pPr>
          <w:hyperlink w:anchor="__RefHeading___Toc20698_218612877">
            <w:r>
              <w:rPr>
                <w:webHidden/>
                <w:rStyle w:val="IndexLink"/>
                <w:rtl w:val="true"/>
              </w:rPr>
              <w:t>فصل نهم</w:t>
            </w:r>
            <w:r>
              <w:rPr>
                <w:rStyle w:val="IndexLink"/>
                <w:rtl w:val="true"/>
              </w:rPr>
              <w:t xml:space="preserve">: </w:t>
            </w:r>
            <w:r>
              <w:rPr>
                <w:rStyle w:val="IndexLink"/>
                <w:rtl w:val="true"/>
              </w:rPr>
              <w:t>فلسفه و عرفان حدوث عالم را نمی‏پذیرد</w:t>
            </w:r>
            <w:r>
              <w:rPr>
                <w:rStyle w:val="IndexLink"/>
                <w:rtl w:val="true"/>
              </w:rPr>
              <w:tab/>
            </w:r>
            <w:r>
              <w:rPr>
                <w:rStyle w:val="IndexLink"/>
              </w:rPr>
              <w:t>361</w:t>
            </w:r>
          </w:hyperlink>
        </w:p>
        <w:p>
          <w:pPr>
            <w:pStyle w:val="Contents3"/>
            <w:tabs>
              <w:tab w:val="clear" w:pos="8459"/>
              <w:tab w:val="right" w:pos="9026" w:leader="dot"/>
            </w:tabs>
            <w:rPr/>
          </w:pPr>
          <w:hyperlink w:anchor="__RefHeading___Toc20700_218612877">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0702_218612877">
            <w:r>
              <w:rPr>
                <w:webHidden/>
                <w:rStyle w:val="IndexLink"/>
                <w:rtl w:val="true"/>
              </w:rPr>
              <w:t>فلسفه و قدم عالم</w:t>
            </w:r>
            <w:r>
              <w:rPr>
                <w:rStyle w:val="IndexLink"/>
                <w:rtl w:val="true"/>
              </w:rPr>
              <w:tab/>
            </w:r>
            <w:r>
              <w:rPr>
                <w:rStyle w:val="IndexLink"/>
              </w:rPr>
              <w:t>374</w:t>
            </w:r>
          </w:hyperlink>
        </w:p>
        <w:p>
          <w:pPr>
            <w:pStyle w:val="Contents2"/>
            <w:tabs>
              <w:tab w:val="clear" w:pos="8743"/>
              <w:tab w:val="right" w:pos="9026" w:leader="dot"/>
            </w:tabs>
            <w:rPr/>
          </w:pPr>
          <w:hyperlink w:anchor="__RefHeading___Toc20704_218612877">
            <w:r>
              <w:rPr>
                <w:webHidden/>
                <w:rStyle w:val="IndexLink"/>
                <w:rtl w:val="true"/>
              </w:rPr>
              <w:t>فصل دهم</w:t>
            </w:r>
            <w:r>
              <w:rPr>
                <w:rStyle w:val="IndexLink"/>
                <w:rtl w:val="true"/>
              </w:rPr>
              <w:t xml:space="preserve">: </w:t>
            </w:r>
            <w:r>
              <w:rPr>
                <w:rStyle w:val="IndexLink"/>
                <w:rtl w:val="true"/>
              </w:rPr>
              <w:t>اراده صفت فعل است نه ذات</w:t>
            </w:r>
            <w:r>
              <w:rPr>
                <w:rStyle w:val="IndexLink"/>
                <w:rtl w:val="true"/>
              </w:rPr>
              <w:tab/>
            </w:r>
            <w:r>
              <w:rPr>
                <w:rStyle w:val="IndexLink"/>
              </w:rPr>
              <w:t>394</w:t>
            </w:r>
          </w:hyperlink>
        </w:p>
        <w:p>
          <w:pPr>
            <w:pStyle w:val="Contents3"/>
            <w:tabs>
              <w:tab w:val="clear" w:pos="8459"/>
              <w:tab w:val="right" w:pos="9026" w:leader="dot"/>
            </w:tabs>
            <w:rPr/>
          </w:pPr>
          <w:hyperlink w:anchor="__RefHeading___Toc20706_218612877">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20708_218612877">
            <w:r>
              <w:rPr>
                <w:webHidden/>
                <w:rStyle w:val="IndexLink"/>
                <w:rtl w:val="true"/>
              </w:rPr>
              <w:t>"</w:t>
            </w:r>
            <w:r>
              <w:rPr>
                <w:rStyle w:val="IndexLink"/>
                <w:rtl w:val="true"/>
              </w:rPr>
              <w:t>فعل</w:t>
            </w:r>
            <w:r>
              <w:rPr>
                <w:rStyle w:val="IndexLink"/>
                <w:rtl w:val="true"/>
              </w:rPr>
              <w:t xml:space="preserve">" </w:t>
            </w:r>
            <w:r>
              <w:rPr>
                <w:rStyle w:val="IndexLink"/>
                <w:rtl w:val="true"/>
              </w:rPr>
              <w:t xml:space="preserve">فعل است، و </w:t>
            </w:r>
            <w:r>
              <w:rPr>
                <w:rStyle w:val="IndexLink"/>
                <w:rtl w:val="true"/>
              </w:rPr>
              <w:t>"</w:t>
            </w:r>
            <w:r>
              <w:rPr>
                <w:rStyle w:val="IndexLink"/>
                <w:rtl w:val="true"/>
              </w:rPr>
              <w:t>ذات</w:t>
            </w:r>
            <w:r>
              <w:rPr>
                <w:rStyle w:val="IndexLink"/>
                <w:rtl w:val="true"/>
              </w:rPr>
              <w:t xml:space="preserve">" </w:t>
            </w:r>
            <w:r>
              <w:rPr>
                <w:rStyle w:val="IndexLink"/>
                <w:rtl w:val="true"/>
              </w:rPr>
              <w:t>ذات</w:t>
            </w:r>
            <w:r>
              <w:rPr>
                <w:rStyle w:val="IndexLink"/>
                <w:rtl w:val="true"/>
              </w:rPr>
              <w:tab/>
            </w:r>
            <w:r>
              <w:rPr>
                <w:rStyle w:val="IndexLink"/>
              </w:rPr>
              <w:t>404</w:t>
            </w:r>
          </w:hyperlink>
        </w:p>
        <w:p>
          <w:pPr>
            <w:pStyle w:val="Contents2"/>
            <w:tabs>
              <w:tab w:val="clear" w:pos="8743"/>
              <w:tab w:val="right" w:pos="9026" w:leader="dot"/>
            </w:tabs>
            <w:rPr/>
          </w:pPr>
          <w:hyperlink w:anchor="__RefHeading___Toc20710_218612877">
            <w:r>
              <w:rPr>
                <w:webHidden/>
                <w:rStyle w:val="IndexLink"/>
                <w:rtl w:val="true"/>
              </w:rPr>
              <w:t>فصل یازدهم</w:t>
            </w:r>
            <w:r>
              <w:rPr>
                <w:rStyle w:val="IndexLink"/>
                <w:rtl w:val="true"/>
              </w:rPr>
              <w:t xml:space="preserve">: </w:t>
            </w:r>
            <w:r>
              <w:rPr>
                <w:rStyle w:val="IndexLink"/>
                <w:rtl w:val="true"/>
              </w:rPr>
              <w:t>ملاک معلولیت</w:t>
            </w:r>
            <w:r>
              <w:rPr>
                <w:rStyle w:val="IndexLink"/>
                <w:rtl w:val="true"/>
              </w:rPr>
              <w:tab/>
            </w:r>
            <w:r>
              <w:rPr>
                <w:rStyle w:val="IndexLink"/>
              </w:rPr>
              <w:t>414</w:t>
            </w:r>
          </w:hyperlink>
        </w:p>
        <w:p>
          <w:pPr>
            <w:pStyle w:val="Contents2"/>
            <w:tabs>
              <w:tab w:val="clear" w:pos="8743"/>
              <w:tab w:val="right" w:pos="9026" w:leader="dot"/>
            </w:tabs>
            <w:rPr/>
          </w:pPr>
          <w:hyperlink w:anchor="__RefHeading___Toc20712_218612877">
            <w:r>
              <w:rPr>
                <w:webHidden/>
                <w:rStyle w:val="IndexLink"/>
                <w:rtl w:val="true"/>
              </w:rPr>
              <w:t>فصل دوازدهم</w:t>
            </w:r>
            <w:r>
              <w:rPr>
                <w:rStyle w:val="IndexLink"/>
                <w:rtl w:val="true"/>
              </w:rPr>
              <w:t xml:space="preserve">: </w:t>
            </w:r>
            <w:r>
              <w:rPr>
                <w:rStyle w:val="IndexLink"/>
                <w:rtl w:val="true"/>
              </w:rPr>
              <w:t>علم خداوند متعال عین اشیاء نیست</w:t>
            </w:r>
            <w:r>
              <w:rPr>
                <w:rStyle w:val="IndexLink"/>
                <w:rtl w:val="true"/>
              </w:rPr>
              <w:tab/>
            </w:r>
            <w:r>
              <w:rPr>
                <w:rStyle w:val="IndexLink"/>
              </w:rPr>
              <w:t>423</w:t>
            </w:r>
          </w:hyperlink>
        </w:p>
        <w:p>
          <w:pPr>
            <w:pStyle w:val="Contents2"/>
            <w:tabs>
              <w:tab w:val="clear" w:pos="8743"/>
              <w:tab w:val="right" w:pos="9026" w:leader="dot"/>
            </w:tabs>
            <w:rPr/>
          </w:pPr>
          <w:hyperlink w:anchor="__RefHeading___Toc20714_218612877">
            <w:r>
              <w:rPr>
                <w:webHidden/>
                <w:rStyle w:val="IndexLink"/>
                <w:rtl w:val="true"/>
              </w:rPr>
              <w:t>فصل سیزدهم</w:t>
            </w:r>
            <w:r>
              <w:rPr>
                <w:rStyle w:val="IndexLink"/>
                <w:rtl w:val="true"/>
              </w:rPr>
              <w:t xml:space="preserve">: </w:t>
            </w:r>
            <w:r>
              <w:rPr>
                <w:rStyle w:val="IndexLink"/>
                <w:rtl w:val="true"/>
              </w:rPr>
              <w:t>نسبت خداوند متعال با صفات</w:t>
            </w:r>
            <w:r>
              <w:rPr>
                <w:rStyle w:val="IndexLink"/>
                <w:rtl w:val="true"/>
              </w:rPr>
              <w:tab/>
            </w:r>
            <w:r>
              <w:rPr>
                <w:rStyle w:val="IndexLink"/>
              </w:rPr>
              <w:t>429</w:t>
            </w:r>
          </w:hyperlink>
        </w:p>
        <w:p>
          <w:pPr>
            <w:pStyle w:val="Contents2"/>
            <w:tabs>
              <w:tab w:val="clear" w:pos="8743"/>
              <w:tab w:val="right" w:pos="9026" w:leader="dot"/>
            </w:tabs>
            <w:rPr/>
          </w:pPr>
          <w:hyperlink w:anchor="__RefHeading___Toc20716_218612877">
            <w:r>
              <w:rPr>
                <w:webHidden/>
                <w:rStyle w:val="IndexLink"/>
                <w:rtl w:val="true"/>
              </w:rPr>
              <w:t>فصل چهاردهم</w:t>
            </w:r>
            <w:r>
              <w:rPr>
                <w:rStyle w:val="IndexLink"/>
                <w:rtl w:val="true"/>
              </w:rPr>
              <w:t xml:space="preserve">: </w:t>
            </w:r>
            <w:r>
              <w:rPr>
                <w:rStyle w:val="IndexLink"/>
                <w:rtl w:val="true"/>
              </w:rPr>
              <w:t>جبر و وحدت وجود</w:t>
            </w:r>
            <w:r>
              <w:rPr>
                <w:rStyle w:val="IndexLink"/>
                <w:rtl w:val="true"/>
              </w:rPr>
              <w:tab/>
            </w:r>
            <w:r>
              <w:rPr>
                <w:rStyle w:val="IndexLink"/>
              </w:rPr>
              <w:t>442</w:t>
            </w:r>
          </w:hyperlink>
        </w:p>
        <w:p>
          <w:pPr>
            <w:pStyle w:val="Contents3"/>
            <w:tabs>
              <w:tab w:val="clear" w:pos="8459"/>
              <w:tab w:val="right" w:pos="9026" w:leader="dot"/>
            </w:tabs>
            <w:rPr/>
          </w:pPr>
          <w:hyperlink w:anchor="__RefHeading___Toc20718_218612877">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20720_218612877">
            <w:r>
              <w:rPr>
                <w:webHidden/>
                <w:rStyle w:val="IndexLink"/>
                <w:rtl w:val="true"/>
              </w:rPr>
              <w:t>تاملی بر مبانی عدل الهی</w:t>
            </w:r>
            <w:r>
              <w:rPr>
                <w:rStyle w:val="IndexLink"/>
                <w:rtl w:val="true"/>
              </w:rPr>
              <w:tab/>
            </w:r>
            <w:r>
              <w:rPr>
                <w:rStyle w:val="IndexLink"/>
              </w:rPr>
              <w:t>444</w:t>
            </w:r>
          </w:hyperlink>
        </w:p>
        <w:p>
          <w:pPr>
            <w:pStyle w:val="Contents3"/>
            <w:tabs>
              <w:tab w:val="clear" w:pos="8459"/>
              <w:tab w:val="right" w:pos="9026" w:leader="dot"/>
            </w:tabs>
            <w:rPr/>
          </w:pPr>
          <w:hyperlink w:anchor="__RefHeading___Toc20722_218612877">
            <w:r>
              <w:rPr>
                <w:webHidden/>
                <w:rStyle w:val="IndexLink"/>
                <w:rtl w:val="true"/>
              </w:rPr>
              <w:t>عرفان و جبر</w:t>
            </w:r>
            <w:r>
              <w:rPr>
                <w:rStyle w:val="IndexLink"/>
                <w:rtl w:val="true"/>
              </w:rPr>
              <w:tab/>
            </w:r>
            <w:r>
              <w:rPr>
                <w:rStyle w:val="IndexLink"/>
              </w:rPr>
              <w:t>454</w:t>
            </w:r>
          </w:hyperlink>
        </w:p>
        <w:p>
          <w:pPr>
            <w:pStyle w:val="Contents3"/>
            <w:tabs>
              <w:tab w:val="clear" w:pos="8459"/>
              <w:tab w:val="right" w:pos="9026" w:leader="dot"/>
            </w:tabs>
            <w:rPr/>
          </w:pPr>
          <w:hyperlink w:anchor="__RefHeading___Toc20724_218612877">
            <w:r>
              <w:rPr>
                <w:webHidden/>
                <w:rStyle w:val="IndexLink"/>
                <w:rtl w:val="true"/>
              </w:rPr>
              <w:t>چرا جبر؟</w:t>
            </w:r>
            <w:r>
              <w:rPr>
                <w:rStyle w:val="IndexLink"/>
                <w:rtl w:val="true"/>
              </w:rPr>
              <w:t>!</w:t>
              <w:tab/>
            </w:r>
            <w:r>
              <w:rPr>
                <w:rStyle w:val="IndexLink"/>
              </w:rPr>
              <w:t>458</w:t>
            </w:r>
          </w:hyperlink>
        </w:p>
        <w:p>
          <w:pPr>
            <w:pStyle w:val="Contents3"/>
            <w:tabs>
              <w:tab w:val="clear" w:pos="8459"/>
              <w:tab w:val="right" w:pos="9026" w:leader="dot"/>
            </w:tabs>
            <w:rPr/>
          </w:pPr>
          <w:hyperlink w:anchor="__RefHeading___Toc20726_218612877">
            <w:r>
              <w:rPr>
                <w:webHidden/>
                <w:rStyle w:val="IndexLink"/>
                <w:rtl w:val="true"/>
              </w:rPr>
              <w:t>معنای جبر چیست؟</w:t>
            </w:r>
            <w:r>
              <w:rPr>
                <w:rStyle w:val="IndexLink"/>
                <w:rtl w:val="true"/>
              </w:rPr>
              <w:tab/>
            </w:r>
            <w:r>
              <w:rPr>
                <w:rStyle w:val="IndexLink"/>
              </w:rPr>
              <w:t>470</w:t>
            </w:r>
          </w:hyperlink>
        </w:p>
        <w:p>
          <w:pPr>
            <w:pStyle w:val="Contents3"/>
            <w:tabs>
              <w:tab w:val="clear" w:pos="8459"/>
              <w:tab w:val="right" w:pos="9026" w:leader="dot"/>
            </w:tabs>
            <w:rPr/>
          </w:pPr>
          <w:hyperlink w:anchor="__RefHeading___Toc20728_218612877">
            <w:r>
              <w:rPr>
                <w:webHidden/>
                <w:rStyle w:val="IndexLink"/>
                <w:rtl w:val="true"/>
              </w:rPr>
              <w:t>جبر و اختیار از نگاه وحی</w:t>
            </w:r>
            <w:r>
              <w:rPr>
                <w:rStyle w:val="IndexLink"/>
                <w:rtl w:val="true"/>
              </w:rPr>
              <w:tab/>
            </w:r>
            <w:r>
              <w:rPr>
                <w:rStyle w:val="IndexLink"/>
              </w:rPr>
              <w:t>473</w:t>
            </w:r>
          </w:hyperlink>
        </w:p>
        <w:p>
          <w:pPr>
            <w:pStyle w:val="Contents2"/>
            <w:tabs>
              <w:tab w:val="clear" w:pos="8743"/>
              <w:tab w:val="right" w:pos="9026" w:leader="dot"/>
            </w:tabs>
            <w:rPr/>
          </w:pPr>
          <w:hyperlink w:anchor="__RefHeading___Toc20730_218612877">
            <w:r>
              <w:rPr>
                <w:webHidden/>
                <w:rStyle w:val="IndexLink"/>
                <w:rtl w:val="true"/>
              </w:rPr>
              <w:t>فصل پانزدهم</w:t>
            </w:r>
            <w:r>
              <w:rPr>
                <w:rStyle w:val="IndexLink"/>
                <w:rtl w:val="true"/>
              </w:rPr>
              <w:t xml:space="preserve">: </w:t>
            </w:r>
            <w:r>
              <w:rPr>
                <w:rStyle w:val="IndexLink"/>
                <w:rtl w:val="true"/>
              </w:rPr>
              <w:t>تکلیف فراتر از قدرت</w:t>
            </w:r>
            <w:r>
              <w:rPr>
                <w:rStyle w:val="IndexLink"/>
                <w:rtl w:val="true"/>
              </w:rPr>
              <w:tab/>
            </w:r>
            <w:r>
              <w:rPr>
                <w:rStyle w:val="IndexLink"/>
              </w:rPr>
              <w:t>483</w:t>
            </w:r>
          </w:hyperlink>
        </w:p>
        <w:p>
          <w:pPr>
            <w:pStyle w:val="Contents2"/>
            <w:tabs>
              <w:tab w:val="clear" w:pos="8743"/>
              <w:tab w:val="right" w:pos="9026" w:leader="dot"/>
            </w:tabs>
            <w:rPr/>
          </w:pPr>
          <w:hyperlink w:anchor="__RefHeading___Toc20732_218612877">
            <w:r>
              <w:rPr>
                <w:webHidden/>
                <w:rStyle w:val="IndexLink"/>
                <w:rtl w:val="true"/>
              </w:rPr>
              <w:t>فصل شانزدهم</w:t>
            </w:r>
            <w:r>
              <w:rPr>
                <w:rStyle w:val="IndexLink"/>
                <w:rtl w:val="true"/>
              </w:rPr>
              <w:t xml:space="preserve">: </w:t>
            </w:r>
            <w:r>
              <w:rPr>
                <w:rStyle w:val="IndexLink"/>
                <w:rtl w:val="true"/>
              </w:rPr>
              <w:t>اعتقاد به بدا، نشان اهل توحید</w:t>
            </w:r>
            <w:r>
              <w:rPr>
                <w:rStyle w:val="IndexLink"/>
                <w:rtl w:val="true"/>
              </w:rPr>
              <w:tab/>
            </w:r>
            <w:r>
              <w:rPr>
                <w:rStyle w:val="IndexLink"/>
              </w:rPr>
              <w:t>489</w:t>
            </w:r>
          </w:hyperlink>
        </w:p>
        <w:p>
          <w:pPr>
            <w:pStyle w:val="Contents3"/>
            <w:tabs>
              <w:tab w:val="clear" w:pos="8459"/>
              <w:tab w:val="right" w:pos="9026" w:leader="dot"/>
            </w:tabs>
            <w:rPr/>
          </w:pPr>
          <w:hyperlink w:anchor="__RefHeading___Toc20734_218612877">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20736_218612877">
            <w:r>
              <w:rPr>
                <w:webHidden/>
                <w:rStyle w:val="IndexLink"/>
                <w:rtl w:val="true"/>
              </w:rPr>
              <w:t>اندیشه بشری و انکار بدا</w:t>
            </w:r>
            <w:r>
              <w:rPr>
                <w:rStyle w:val="IndexLink"/>
                <w:rtl w:val="true"/>
              </w:rPr>
              <w:tab/>
            </w:r>
            <w:r>
              <w:rPr>
                <w:rStyle w:val="IndexLink"/>
              </w:rPr>
              <w:t>492</w:t>
            </w:r>
          </w:hyperlink>
        </w:p>
        <w:p>
          <w:pPr>
            <w:pStyle w:val="Contents2"/>
            <w:tabs>
              <w:tab w:val="clear" w:pos="8743"/>
              <w:tab w:val="right" w:pos="9026" w:leader="dot"/>
            </w:tabs>
            <w:rPr/>
          </w:pPr>
          <w:hyperlink w:anchor="__RefHeading___Toc20738_218612877">
            <w:r>
              <w:rPr>
                <w:webHidden/>
                <w:rStyle w:val="IndexLink"/>
                <w:rtl w:val="true"/>
              </w:rPr>
              <w:t>فصل هفدهم</w:t>
            </w:r>
            <w:r>
              <w:rPr>
                <w:rStyle w:val="IndexLink"/>
                <w:rtl w:val="true"/>
              </w:rPr>
              <w:t xml:space="preserve">: </w:t>
            </w:r>
            <w:r>
              <w:rPr>
                <w:rStyle w:val="IndexLink"/>
                <w:rtl w:val="true"/>
              </w:rPr>
              <w:t xml:space="preserve">نظری اجمالی به کتاب﻿های </w:t>
            </w:r>
            <w:r>
              <w:rPr>
                <w:rStyle w:val="IndexLink"/>
                <w:rtl w:val="true"/>
              </w:rPr>
              <w:t>"</w:t>
            </w:r>
            <w:r>
              <w:rPr>
                <w:rStyle w:val="IndexLink"/>
                <w:rtl w:val="true"/>
              </w:rPr>
              <w:t>بدایة الحکمة</w:t>
            </w:r>
            <w:r>
              <w:rPr>
                <w:rStyle w:val="IndexLink"/>
                <w:rtl w:val="true"/>
              </w:rPr>
              <w:t xml:space="preserve">" </w:t>
            </w:r>
            <w:r>
              <w:rPr>
                <w:rStyle w:val="IndexLink"/>
                <w:rtl w:val="true"/>
              </w:rPr>
              <w:t xml:space="preserve">و </w:t>
            </w:r>
            <w:r>
              <w:rPr>
                <w:rStyle w:val="IndexLink"/>
                <w:rtl w:val="true"/>
              </w:rPr>
              <w:t>"</w:t>
            </w:r>
            <w:r>
              <w:rPr>
                <w:rStyle w:val="IndexLink"/>
                <w:rtl w:val="true"/>
              </w:rPr>
              <w:t>نهایة الحکمة</w:t>
            </w:r>
            <w:r>
              <w:rPr>
                <w:rStyle w:val="IndexLink"/>
                <w:rtl w:val="true"/>
              </w:rPr>
              <w:t>"</w:t>
              <w:tab/>
            </w:r>
            <w:r>
              <w:rPr>
                <w:rStyle w:val="IndexLink"/>
              </w:rPr>
              <w:t>499</w:t>
            </w:r>
          </w:hyperlink>
        </w:p>
        <w:p>
          <w:pPr>
            <w:pStyle w:val="Contents3"/>
            <w:tabs>
              <w:tab w:val="clear" w:pos="8459"/>
              <w:tab w:val="right" w:pos="9026" w:leader="dot"/>
            </w:tabs>
            <w:rPr/>
          </w:pPr>
          <w:hyperlink w:anchor="__RefHeading___Toc20740_218612877">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20742_218612877">
            <w:r>
              <w:rPr>
                <w:webHidden/>
                <w:rStyle w:val="IndexLink"/>
                <w:rtl w:val="true"/>
              </w:rPr>
              <w:t>مقایسه کوتاهی بین مبانی و مطالب کتاب کشف المراد با نهایه و بدایه</w:t>
            </w:r>
            <w:r>
              <w:rPr>
                <w:rStyle w:val="IndexLink"/>
                <w:rtl w:val="true"/>
              </w:rPr>
              <w:tab/>
            </w:r>
            <w:r>
              <w:rPr>
                <w:rStyle w:val="IndexLink"/>
              </w:rPr>
              <w:t>501</w:t>
            </w:r>
          </w:hyperlink>
        </w:p>
        <w:p>
          <w:pPr>
            <w:pStyle w:val="Contents3"/>
            <w:tabs>
              <w:tab w:val="clear" w:pos="8459"/>
              <w:tab w:val="right" w:pos="9026" w:leader="dot"/>
            </w:tabs>
            <w:rPr/>
          </w:pPr>
          <w:hyperlink w:anchor="__RefHeading___Toc20744_218612877">
            <w:r>
              <w:rPr>
                <w:webHidden/>
                <w:rStyle w:val="IndexLink"/>
                <w:rtl w:val="true"/>
              </w:rPr>
              <w:t xml:space="preserve">نمونه هایی از نصوص و مبانی کتاب </w:t>
            </w:r>
            <w:r>
              <w:rPr>
                <w:rStyle w:val="IndexLink"/>
                <w:rtl w:val="true"/>
              </w:rPr>
              <w:t>"</w:t>
            </w:r>
            <w:r>
              <w:rPr>
                <w:rStyle w:val="IndexLink"/>
                <w:rtl w:val="true"/>
              </w:rPr>
              <w:t>بدایة الحکمة</w:t>
            </w:r>
            <w:r>
              <w:rPr>
                <w:rStyle w:val="IndexLink"/>
                <w:rtl w:val="true"/>
              </w:rPr>
              <w:t xml:space="preserve">" </w:t>
            </w:r>
            <w:r>
              <w:rPr>
                <w:rStyle w:val="IndexLink"/>
                <w:rtl w:val="true"/>
              </w:rPr>
              <w:t xml:space="preserve">و </w:t>
            </w:r>
            <w:r>
              <w:rPr>
                <w:rStyle w:val="IndexLink"/>
                <w:rtl w:val="true"/>
              </w:rPr>
              <w:t>"</w:t>
            </w:r>
            <w:r>
              <w:rPr>
                <w:rStyle w:val="IndexLink"/>
                <w:rtl w:val="true"/>
              </w:rPr>
              <w:t>نهایة الحکمة</w:t>
            </w:r>
            <w:r>
              <w:rPr>
                <w:rStyle w:val="IndexLink"/>
                <w:rtl w:val="true"/>
              </w:rPr>
              <w:t xml:space="preserve">" </w:t>
            </w:r>
            <w:r>
              <w:rPr>
                <w:rStyle w:val="IndexLink"/>
                <w:rtl w:val="true"/>
              </w:rPr>
              <w:t>در مقایسه با مبانی عقل و برهان و قرآن</w:t>
            </w:r>
            <w:r>
              <w:rPr>
                <w:rStyle w:val="IndexLink"/>
                <w:rtl w:val="true"/>
              </w:rPr>
              <w:tab/>
            </w:r>
            <w:r>
              <w:rPr>
                <w:rStyle w:val="IndexLink"/>
              </w:rPr>
              <w:t>509</w:t>
            </w:r>
          </w:hyperlink>
        </w:p>
        <w:p>
          <w:pPr>
            <w:pStyle w:val="Contents3"/>
            <w:tabs>
              <w:tab w:val="clear" w:pos="8459"/>
              <w:tab w:val="right" w:pos="9026" w:leader="dot"/>
            </w:tabs>
            <w:rPr/>
          </w:pPr>
          <w:hyperlink w:anchor="__RefHeading___Toc20746_218612877">
            <w:r>
              <w:rPr>
                <w:webHidden/>
                <w:rStyle w:val="IndexLink"/>
                <w:rtl w:val="true"/>
              </w:rPr>
              <w:t>وحدت و عینیت وجود خالق و مخلوق؛ و داخل دانستن وجود همه اشیاء در ذات خدا، و انکار خلقت و آفرینش الهی در دو کتاب مورد اشاره</w:t>
            </w:r>
            <w:r>
              <w:rPr>
                <w:rStyle w:val="IndexLink"/>
                <w:rtl w:val="true"/>
              </w:rPr>
              <w:t>:</w:t>
              <w:tab/>
            </w:r>
            <w:r>
              <w:rPr>
                <w:rStyle w:val="IndexLink"/>
              </w:rPr>
              <w:t>509</w:t>
            </w:r>
          </w:hyperlink>
        </w:p>
        <w:p>
          <w:pPr>
            <w:pStyle w:val="Contents3"/>
            <w:tabs>
              <w:tab w:val="clear" w:pos="8459"/>
              <w:tab w:val="right" w:pos="9026" w:leader="dot"/>
            </w:tabs>
            <w:rPr/>
          </w:pPr>
          <w:hyperlink w:anchor="__RefHeading___Toc20748_218612877">
            <w:r>
              <w:rPr>
                <w:webHidden/>
                <w:rStyle w:val="IndexLink"/>
                <w:rtl w:val="true"/>
              </w:rPr>
              <w:t xml:space="preserve">نمونه﻿هایی از نصوص و مبانی کتاب </w:t>
            </w:r>
            <w:r>
              <w:rPr>
                <w:rStyle w:val="IndexLink"/>
                <w:rtl w:val="true"/>
              </w:rPr>
              <w:t>"</w:t>
            </w:r>
            <w:r>
              <w:rPr>
                <w:rStyle w:val="IndexLink"/>
                <w:rtl w:val="true"/>
              </w:rPr>
              <w:t>بدایة الحکمة</w:t>
            </w:r>
            <w:r>
              <w:rPr>
                <w:rStyle w:val="IndexLink"/>
                <w:rtl w:val="true"/>
              </w:rPr>
              <w:t xml:space="preserve">" </w:t>
            </w:r>
            <w:r>
              <w:rPr>
                <w:rStyle w:val="IndexLink"/>
                <w:rtl w:val="true"/>
              </w:rPr>
              <w:t xml:space="preserve">و </w:t>
            </w:r>
            <w:r>
              <w:rPr>
                <w:rStyle w:val="IndexLink"/>
                <w:rtl w:val="true"/>
              </w:rPr>
              <w:t>"</w:t>
            </w:r>
            <w:r>
              <w:rPr>
                <w:rStyle w:val="IndexLink"/>
                <w:rtl w:val="true"/>
              </w:rPr>
              <w:t>نهایة الحکمة</w:t>
            </w:r>
            <w:r>
              <w:rPr>
                <w:rStyle w:val="IndexLink"/>
                <w:rtl w:val="true"/>
              </w:rPr>
              <w:t xml:space="preserve">" </w:t>
            </w:r>
            <w:r>
              <w:rPr>
                <w:rStyle w:val="IndexLink"/>
                <w:rtl w:val="true"/>
              </w:rPr>
              <w:t>در مقایسه با مبانی عقل و برهان و قرآن</w:t>
            </w:r>
            <w:r>
              <w:rPr>
                <w:rStyle w:val="IndexLink"/>
                <w:rtl w:val="true"/>
              </w:rPr>
              <w:tab/>
            </w:r>
            <w:r>
              <w:rPr>
                <w:rStyle w:val="IndexLink"/>
              </w:rPr>
              <w:t>510</w:t>
            </w:r>
          </w:hyperlink>
        </w:p>
        <w:p>
          <w:pPr>
            <w:pStyle w:val="Contents3"/>
            <w:tabs>
              <w:tab w:val="clear" w:pos="8459"/>
              <w:tab w:val="right" w:pos="9026" w:leader="dot"/>
            </w:tabs>
            <w:rPr/>
          </w:pPr>
          <w:hyperlink w:anchor="__RefHeading___Toc20750_218612877">
            <w:r>
              <w:rPr>
                <w:webHidden/>
                <w:rStyle w:val="IndexLink"/>
                <w:rtl w:val="true"/>
              </w:rPr>
              <w:t>وحدت و عینیت وجود خالق و مخلوق؛ و داخل دانستن وجود همه اشیاء در ذات خدا، و انکار خلقت و آفرینش الهی در دو کتاب مورد اشاره</w:t>
            </w:r>
            <w:r>
              <w:rPr>
                <w:rStyle w:val="IndexLink"/>
                <w:rtl w:val="true"/>
              </w:rPr>
              <w:t>:</w:t>
              <w:tab/>
            </w:r>
            <w:r>
              <w:rPr>
                <w:rStyle w:val="IndexLink"/>
              </w:rPr>
              <w:t>510</w:t>
            </w:r>
          </w:hyperlink>
        </w:p>
        <w:p>
          <w:pPr>
            <w:pStyle w:val="Contents3"/>
            <w:tabs>
              <w:tab w:val="clear" w:pos="8459"/>
              <w:tab w:val="right" w:pos="9026" w:leader="dot"/>
            </w:tabs>
            <w:rPr/>
          </w:pPr>
          <w:hyperlink w:anchor="__RefHeading___Toc20752_218612877">
            <w:r>
              <w:rPr>
                <w:webHidden/>
                <w:rStyle w:val="IndexLink"/>
                <w:rtl w:val="true"/>
              </w:rPr>
              <w:t>خداوند مجموعه تمامی اشیاء است یا خالق فراتر از آنها؟</w:t>
            </w:r>
            <w:r>
              <w:rPr>
                <w:rStyle w:val="IndexLink"/>
                <w:rtl w:val="true"/>
              </w:rPr>
              <w:t>!</w:t>
              <w:tab/>
            </w:r>
            <w:r>
              <w:rPr>
                <w:rStyle w:val="IndexLink"/>
              </w:rPr>
              <w:t>513</w:t>
            </w:r>
          </w:hyperlink>
        </w:p>
        <w:p>
          <w:pPr>
            <w:pStyle w:val="Contents3"/>
            <w:tabs>
              <w:tab w:val="clear" w:pos="8459"/>
              <w:tab w:val="right" w:pos="9026" w:leader="dot"/>
            </w:tabs>
            <w:rPr/>
          </w:pPr>
          <w:hyperlink w:anchor="__RefHeading___Toc20754_218612877">
            <w:r>
              <w:rPr>
                <w:webHidden/>
                <w:rStyle w:val="IndexLink"/>
                <w:rtl w:val="true"/>
              </w:rPr>
              <w:t>عالم، حاصل اراده و ایجاد باری است یا خود خدا؟</w:t>
            </w:r>
            <w:r>
              <w:rPr>
                <w:rStyle w:val="IndexLink"/>
                <w:rtl w:val="true"/>
              </w:rPr>
              <w:t>!</w:t>
              <w:tab/>
            </w:r>
            <w:r>
              <w:rPr>
                <w:rStyle w:val="IndexLink"/>
              </w:rPr>
              <w:t>514</w:t>
            </w:r>
          </w:hyperlink>
        </w:p>
        <w:p>
          <w:pPr>
            <w:pStyle w:val="Contents3"/>
            <w:tabs>
              <w:tab w:val="clear" w:pos="8459"/>
              <w:tab w:val="right" w:pos="9026" w:leader="dot"/>
            </w:tabs>
            <w:rPr/>
          </w:pPr>
          <w:hyperlink w:anchor="__RefHeading___Toc20756_218612877">
            <w:r>
              <w:rPr>
                <w:webHidden/>
                <w:rStyle w:val="IndexLink"/>
                <w:rtl w:val="true"/>
              </w:rPr>
              <w:t>اعتقاد به شریک باری تعالی در دو کتاب مورد اشاره</w:t>
            </w:r>
            <w:r>
              <w:rPr>
                <w:rStyle w:val="IndexLink"/>
                <w:rtl w:val="true"/>
              </w:rPr>
              <w:t>:</w:t>
              <w:tab/>
            </w:r>
            <w:r>
              <w:rPr>
                <w:rStyle w:val="IndexLink"/>
              </w:rPr>
              <w:t>514</w:t>
            </w:r>
          </w:hyperlink>
        </w:p>
        <w:p>
          <w:pPr>
            <w:pStyle w:val="Contents3"/>
            <w:tabs>
              <w:tab w:val="clear" w:pos="8459"/>
              <w:tab w:val="right" w:pos="9026" w:leader="dot"/>
            </w:tabs>
            <w:rPr/>
          </w:pPr>
          <w:hyperlink w:anchor="__RefHeading___Toc20758_218612877">
            <w:r>
              <w:rPr>
                <w:webHidden/>
                <w:rStyle w:val="IndexLink"/>
                <w:rtl w:val="true"/>
              </w:rPr>
              <w:t>نفی وجود خالق متعال در دو کتاب مورد اشاره</w:t>
            </w:r>
            <w:r>
              <w:rPr>
                <w:rStyle w:val="IndexLink"/>
                <w:rtl w:val="true"/>
              </w:rPr>
              <w:t>:</w:t>
              <w:tab/>
            </w:r>
            <w:r>
              <w:rPr>
                <w:rStyle w:val="IndexLink"/>
              </w:rPr>
              <w:t>516</w:t>
            </w:r>
          </w:hyperlink>
        </w:p>
        <w:p>
          <w:pPr>
            <w:pStyle w:val="Contents3"/>
            <w:tabs>
              <w:tab w:val="clear" w:pos="8459"/>
              <w:tab w:val="right" w:pos="9026" w:leader="dot"/>
            </w:tabs>
            <w:rPr/>
          </w:pPr>
          <w:hyperlink w:anchor="__RefHeading___Toc20760_218612877">
            <w:r>
              <w:rPr>
                <w:webHidden/>
                <w:rStyle w:val="IndexLink"/>
                <w:rtl w:val="true"/>
              </w:rPr>
              <w:t>تحریف معنای حقیقی علت و معلول و خالق و مخلوق</w:t>
            </w:r>
            <w:r>
              <w:rPr>
                <w:rStyle w:val="IndexLink"/>
                <w:rtl w:val="true"/>
              </w:rPr>
              <w:tab/>
            </w:r>
            <w:r>
              <w:rPr>
                <w:rStyle w:val="IndexLink"/>
              </w:rPr>
              <w:t>517</w:t>
            </w:r>
          </w:hyperlink>
        </w:p>
        <w:p>
          <w:pPr>
            <w:pStyle w:val="Contents3"/>
            <w:tabs>
              <w:tab w:val="clear" w:pos="8459"/>
              <w:tab w:val="right" w:pos="9026" w:leader="dot"/>
            </w:tabs>
            <w:rPr/>
          </w:pPr>
          <w:hyperlink w:anchor="__RefHeading___Toc20762_218612877">
            <w:r>
              <w:rPr>
                <w:webHidden/>
                <w:rStyle w:val="IndexLink"/>
                <w:rtl w:val="true"/>
              </w:rPr>
              <w:t>آیا خدا یعنی همه موجودات، و کلّ عالم هستی؟</w:t>
            </w:r>
            <w:r>
              <w:rPr>
                <w:rStyle w:val="IndexLink"/>
                <w:rtl w:val="true"/>
              </w:rPr>
              <w:t>!</w:t>
              <w:tab/>
            </w:r>
            <w:r>
              <w:rPr>
                <w:rStyle w:val="IndexLink"/>
              </w:rPr>
              <w:t>518</w:t>
            </w:r>
          </w:hyperlink>
        </w:p>
        <w:p>
          <w:pPr>
            <w:pStyle w:val="Contents3"/>
            <w:tabs>
              <w:tab w:val="clear" w:pos="8459"/>
              <w:tab w:val="right" w:pos="9026" w:leader="dot"/>
            </w:tabs>
            <w:rPr/>
          </w:pPr>
          <w:hyperlink w:anchor="__RefHeading___Toc20764_218612877">
            <w:r>
              <w:rPr>
                <w:webHidden/>
                <w:rStyle w:val="IndexLink"/>
                <w:rtl w:val="true"/>
              </w:rPr>
              <w:t>آیا همه ممکنات، واجب الوجود و قدیم و مراتب و اجزای ذات خدایند؟</w:t>
            </w:r>
            <w:r>
              <w:rPr>
                <w:rStyle w:val="IndexLink"/>
                <w:rtl w:val="true"/>
              </w:rPr>
              <w:t>!</w:t>
              <w:tab/>
            </w:r>
            <w:r>
              <w:rPr>
                <w:rStyle w:val="IndexLink"/>
              </w:rPr>
              <w:t>519</w:t>
            </w:r>
          </w:hyperlink>
        </w:p>
        <w:p>
          <w:pPr>
            <w:pStyle w:val="Contents3"/>
            <w:tabs>
              <w:tab w:val="clear" w:pos="8459"/>
              <w:tab w:val="right" w:pos="9026" w:leader="dot"/>
            </w:tabs>
            <w:rPr/>
          </w:pPr>
          <w:hyperlink w:anchor="__RefHeading___Toc20766_218612877">
            <w:r>
              <w:rPr>
                <w:webHidden/>
                <w:rStyle w:val="IndexLink"/>
                <w:rtl w:val="true"/>
              </w:rPr>
              <w:t>آیا خلق کردن و رزق دادن خداوند غیر اختیاری است؟</w:t>
            </w:r>
            <w:r>
              <w:rPr>
                <w:rStyle w:val="IndexLink"/>
                <w:rtl w:val="true"/>
              </w:rPr>
              <w:t>!</w:t>
              <w:tab/>
            </w:r>
            <w:r>
              <w:rPr>
                <w:rStyle w:val="IndexLink"/>
              </w:rPr>
              <w:t>521</w:t>
            </w:r>
          </w:hyperlink>
        </w:p>
        <w:p>
          <w:pPr>
            <w:pStyle w:val="Contents3"/>
            <w:tabs>
              <w:tab w:val="clear" w:pos="8459"/>
              <w:tab w:val="right" w:pos="9026" w:leader="dot"/>
            </w:tabs>
            <w:rPr/>
          </w:pPr>
          <w:hyperlink w:anchor="__RefHeading___Toc20768_218612877">
            <w:r>
              <w:rPr>
                <w:webHidden/>
                <w:rStyle w:val="IndexLink"/>
                <w:rtl w:val="true"/>
              </w:rPr>
              <w:t>نفی حدوث حقیقی و مخلوقیت و ابتدا داشتن عالم در دو کتاب مورد اشاره</w:t>
            </w:r>
            <w:r>
              <w:rPr>
                <w:rStyle w:val="IndexLink"/>
                <w:rtl w:val="true"/>
              </w:rPr>
              <w:t>:</w:t>
              <w:tab/>
            </w:r>
            <w:r>
              <w:rPr>
                <w:rStyle w:val="IndexLink"/>
              </w:rPr>
              <w:t>521</w:t>
            </w:r>
          </w:hyperlink>
        </w:p>
        <w:p>
          <w:pPr>
            <w:pStyle w:val="Contents3"/>
            <w:tabs>
              <w:tab w:val="clear" w:pos="8459"/>
              <w:tab w:val="right" w:pos="9026" w:leader="dot"/>
            </w:tabs>
            <w:rPr/>
          </w:pPr>
          <w:hyperlink w:anchor="__RefHeading___Toc20770_218612877">
            <w:r>
              <w:rPr>
                <w:webHidden/>
                <w:rStyle w:val="IndexLink"/>
                <w:rtl w:val="true"/>
              </w:rPr>
              <w:t>آیا ذات خدای تعالی شبیه یا هم سنخ خلق است؟</w:t>
            </w:r>
            <w:r>
              <w:rPr>
                <w:rStyle w:val="IndexLink"/>
                <w:rtl w:val="true"/>
              </w:rPr>
              <w:t>!</w:t>
              <w:tab/>
            </w:r>
            <w:r>
              <w:rPr>
                <w:rStyle w:val="IndexLink"/>
              </w:rPr>
              <w:t>523</w:t>
            </w:r>
          </w:hyperlink>
        </w:p>
        <w:p>
          <w:pPr>
            <w:pStyle w:val="Contents3"/>
            <w:tabs>
              <w:tab w:val="clear" w:pos="8459"/>
              <w:tab w:val="right" w:pos="9026" w:leader="dot"/>
            </w:tabs>
            <w:rPr/>
          </w:pPr>
          <w:hyperlink w:anchor="__RefHeading___Toc20772_218612877">
            <w:r>
              <w:rPr>
                <w:webHidden/>
                <w:rStyle w:val="IndexLink"/>
                <w:rtl w:val="true"/>
              </w:rPr>
              <w:t>اعتقاد به آلهه و خدایان متعدد و ارباب انواع، و نسبت دادن خلقت و ربوبیت به غیر خدا</w:t>
            </w:r>
            <w:r>
              <w:rPr>
                <w:rStyle w:val="IndexLink"/>
                <w:rtl w:val="true"/>
              </w:rPr>
              <w:tab/>
            </w:r>
            <w:r>
              <w:rPr>
                <w:rStyle w:val="IndexLink"/>
              </w:rPr>
              <w:t>524</w:t>
            </w:r>
          </w:hyperlink>
        </w:p>
        <w:p>
          <w:pPr>
            <w:pStyle w:val="Contents3"/>
            <w:tabs>
              <w:tab w:val="clear" w:pos="8459"/>
              <w:tab w:val="right" w:pos="9026" w:leader="dot"/>
            </w:tabs>
            <w:rPr/>
          </w:pPr>
          <w:hyperlink w:anchor="__RefHeading___Toc20774_218612877">
            <w:r>
              <w:rPr>
                <w:webHidden/>
                <w:rStyle w:val="IndexLink"/>
                <w:rtl w:val="true"/>
              </w:rPr>
              <w:t>تغیر و تطور ذات خداوند به اطوار و صورت﻿های مختلف</w:t>
            </w:r>
            <w:r>
              <w:rPr>
                <w:rStyle w:val="IndexLink"/>
                <w:rtl w:val="true"/>
              </w:rPr>
              <w:t>:</w:t>
              <w:tab/>
            </w:r>
            <w:r>
              <w:rPr>
                <w:rStyle w:val="IndexLink"/>
              </w:rPr>
              <w:t>525</w:t>
            </w:r>
          </w:hyperlink>
        </w:p>
        <w:p>
          <w:pPr>
            <w:pStyle w:val="Contents3"/>
            <w:tabs>
              <w:tab w:val="clear" w:pos="8459"/>
              <w:tab w:val="right" w:pos="9026" w:leader="dot"/>
            </w:tabs>
            <w:rPr/>
          </w:pPr>
          <w:hyperlink w:anchor="__RefHeading___Toc20776_218612877">
            <w:r>
              <w:rPr>
                <w:webHidden/>
                <w:rStyle w:val="IndexLink"/>
                <w:rtl w:val="true"/>
              </w:rPr>
              <w:t>عجز و ناتوانی باری تعالی از خلق و آفرینش بیش از یک چیز</w:t>
            </w:r>
            <w:r>
              <w:rPr>
                <w:rStyle w:val="IndexLink"/>
                <w:rtl w:val="true"/>
              </w:rPr>
              <w:t>:</w:t>
              <w:tab/>
            </w:r>
            <w:r>
              <w:rPr>
                <w:rStyle w:val="IndexLink"/>
              </w:rPr>
              <w:t>526</w:t>
            </w:r>
          </w:hyperlink>
        </w:p>
        <w:p>
          <w:pPr>
            <w:pStyle w:val="Contents3"/>
            <w:tabs>
              <w:tab w:val="clear" w:pos="8459"/>
              <w:tab w:val="right" w:pos="9026" w:leader="dot"/>
            </w:tabs>
            <w:rPr/>
          </w:pPr>
          <w:hyperlink w:anchor="__RefHeading___Toc20778_218612877">
            <w:r>
              <w:rPr>
                <w:webHidden/>
                <w:rStyle w:val="IndexLink"/>
                <w:rtl w:val="true"/>
              </w:rPr>
              <w:t>آیا اراده الهی صفت ذات خداوند و به معنای علم اوست یا صفت فعل او؟</w:t>
            </w:r>
            <w:r>
              <w:rPr>
                <w:rStyle w:val="IndexLink"/>
                <w:rtl w:val="true"/>
              </w:rPr>
              <w:t>!</w:t>
              <w:tab/>
            </w:r>
            <w:r>
              <w:rPr>
                <w:rStyle w:val="IndexLink"/>
              </w:rPr>
              <w:t>527</w:t>
            </w:r>
          </w:hyperlink>
        </w:p>
        <w:p>
          <w:pPr>
            <w:pStyle w:val="Contents3"/>
            <w:tabs>
              <w:tab w:val="clear" w:pos="8459"/>
              <w:tab w:val="right" w:pos="9026" w:leader="dot"/>
            </w:tabs>
            <w:rPr/>
          </w:pPr>
          <w:hyperlink w:anchor="__RefHeading___Toc20780_218612877">
            <w:r>
              <w:rPr>
                <w:webHidden/>
                <w:rStyle w:val="IndexLink"/>
                <w:rtl w:val="true"/>
              </w:rPr>
              <w:t>آیا قدرت خدای تعالی به معنای مبدء بودن ذات او برای صدور اشیاء است؟</w:t>
            </w:r>
            <w:r>
              <w:rPr>
                <w:rStyle w:val="IndexLink"/>
                <w:rtl w:val="true"/>
              </w:rPr>
              <w:t>!</w:t>
              <w:tab/>
            </w:r>
            <w:r>
              <w:rPr>
                <w:rStyle w:val="IndexLink"/>
              </w:rPr>
              <w:t>529</w:t>
            </w:r>
          </w:hyperlink>
        </w:p>
        <w:p>
          <w:pPr>
            <w:pStyle w:val="Contents3"/>
            <w:tabs>
              <w:tab w:val="clear" w:pos="8459"/>
              <w:tab w:val="right" w:pos="9026" w:leader="dot"/>
            </w:tabs>
            <w:rPr/>
          </w:pPr>
          <w:hyperlink w:anchor="__RefHeading___Toc20782_218612877">
            <w:r>
              <w:rPr>
                <w:webHidden/>
                <w:rStyle w:val="IndexLink"/>
                <w:rtl w:val="true"/>
              </w:rPr>
              <w:t>آیا ذات و علم خداوند تعالی دارای اجمال و تفصیل و حدوث است؟</w:t>
            </w:r>
            <w:r>
              <w:rPr>
                <w:rStyle w:val="IndexLink"/>
                <w:rtl w:val="true"/>
              </w:rPr>
              <w:t>!</w:t>
              <w:tab/>
            </w:r>
            <w:r>
              <w:rPr>
                <w:rStyle w:val="IndexLink"/>
              </w:rPr>
              <w:t>530</w:t>
            </w:r>
          </w:hyperlink>
        </w:p>
        <w:p>
          <w:pPr>
            <w:pStyle w:val="Contents3"/>
            <w:tabs>
              <w:tab w:val="clear" w:pos="8459"/>
              <w:tab w:val="right" w:pos="9026" w:leader="dot"/>
            </w:tabs>
            <w:rPr/>
          </w:pPr>
          <w:hyperlink w:anchor="__RefHeading___Toc20784_218612877">
            <w:r>
              <w:rPr>
                <w:webHidden/>
                <w:rStyle w:val="IndexLink"/>
                <w:rtl w:val="true"/>
              </w:rPr>
              <w:t>آیا علم خداوند حصولی است؟</w:t>
            </w:r>
            <w:r>
              <w:rPr>
                <w:rStyle w:val="IndexLink"/>
                <w:rtl w:val="true"/>
              </w:rPr>
              <w:t>!</w:t>
              <w:tab/>
            </w:r>
            <w:r>
              <w:rPr>
                <w:rStyle w:val="IndexLink"/>
              </w:rPr>
              <w:t>531</w:t>
            </w:r>
          </w:hyperlink>
        </w:p>
        <w:p>
          <w:pPr>
            <w:pStyle w:val="Contents3"/>
            <w:tabs>
              <w:tab w:val="clear" w:pos="8459"/>
              <w:tab w:val="right" w:pos="9026" w:leader="dot"/>
            </w:tabs>
            <w:rPr/>
          </w:pPr>
          <w:hyperlink w:anchor="__RefHeading___Toc20786_218612877">
            <w:r>
              <w:rPr>
                <w:webHidden/>
                <w:rStyle w:val="IndexLink"/>
                <w:rtl w:val="true"/>
              </w:rPr>
              <w:t>آیا ما مجبوریم یا مختار؟ و آیا هر فعلی فعل خداست؟ و آیا اعتقاد به اختیار عقیده شیعة</w:t>
            </w:r>
            <w:r>
              <w:rPr>
                <w:rStyle w:val="IndexLink"/>
                <w:rtl w:val="true"/>
              </w:rPr>
              <w:tab/>
            </w:r>
            <w:r>
              <w:rPr>
                <w:rStyle w:val="IndexLink"/>
              </w:rPr>
              <w:t>532</w:t>
            </w:r>
          </w:hyperlink>
        </w:p>
        <w:p>
          <w:pPr>
            <w:pStyle w:val="Contents3"/>
            <w:tabs>
              <w:tab w:val="clear" w:pos="8459"/>
              <w:tab w:val="right" w:pos="9026" w:leader="dot"/>
            </w:tabs>
            <w:rPr/>
          </w:pPr>
          <w:hyperlink w:anchor="__RefHeading___Toc20788_218612877">
            <w:r>
              <w:rPr>
                <w:webHidden/>
                <w:rStyle w:val="IndexLink"/>
                <w:rtl w:val="true"/>
              </w:rPr>
              <w:t>آیا عقیده به قضا و قدر الهی ملازم با نفی اختیار، و اسناد افعال خلق به خداست؟</w:t>
            </w:r>
            <w:r>
              <w:rPr>
                <w:rStyle w:val="IndexLink"/>
                <w:rtl w:val="true"/>
              </w:rPr>
              <w:t>!</w:t>
              <w:tab/>
            </w:r>
            <w:r>
              <w:rPr>
                <w:rStyle w:val="IndexLink"/>
              </w:rPr>
              <w:t>537</w:t>
            </w:r>
          </w:hyperlink>
        </w:p>
        <w:p>
          <w:pPr>
            <w:pStyle w:val="Contents2"/>
            <w:tabs>
              <w:tab w:val="clear" w:pos="8743"/>
              <w:tab w:val="right" w:pos="9026" w:leader="dot"/>
            </w:tabs>
            <w:rPr/>
          </w:pPr>
          <w:hyperlink w:anchor="__RefHeading___Toc20790_218612877">
            <w:r>
              <w:rPr>
                <w:webHidden/>
                <w:rStyle w:val="IndexLink"/>
                <w:rtl w:val="true"/>
              </w:rPr>
              <w:t>فصل هجدهم</w:t>
            </w:r>
            <w:r>
              <w:rPr>
                <w:rStyle w:val="IndexLink"/>
                <w:rtl w:val="true"/>
              </w:rPr>
              <w:t xml:space="preserve">: </w:t>
            </w:r>
            <w:r>
              <w:rPr>
                <w:rStyle w:val="IndexLink"/>
                <w:rtl w:val="true"/>
              </w:rPr>
              <w:t>نقد مکتب تفکیک میرزا مهدی اصفهانی</w:t>
            </w:r>
            <w:r>
              <w:rPr>
                <w:rStyle w:val="IndexLink"/>
                <w:rtl w:val="true"/>
              </w:rPr>
              <w:tab/>
            </w:r>
            <w:r>
              <w:rPr>
                <w:rStyle w:val="IndexLink"/>
              </w:rPr>
              <w:t>539</w:t>
            </w:r>
          </w:hyperlink>
        </w:p>
        <w:p>
          <w:pPr>
            <w:pStyle w:val="Contents3"/>
            <w:tabs>
              <w:tab w:val="clear" w:pos="8459"/>
              <w:tab w:val="right" w:pos="9026" w:leader="dot"/>
            </w:tabs>
            <w:rPr/>
          </w:pPr>
          <w:hyperlink w:anchor="__RefHeading___Toc20792_218612877">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20794_218612877">
            <w:r>
              <w:rPr>
                <w:webHidden/>
                <w:rStyle w:val="IndexLink"/>
                <w:rtl w:val="true"/>
              </w:rPr>
              <w:t>فصل اول</w:t>
            </w:r>
            <w:r>
              <w:rPr>
                <w:rStyle w:val="IndexLink"/>
                <w:rtl w:val="true"/>
              </w:rPr>
              <w:t xml:space="preserve">: </w:t>
            </w:r>
            <w:r>
              <w:rPr>
                <w:rStyle w:val="IndexLink"/>
                <w:rtl w:val="true"/>
              </w:rPr>
              <w:t>وحدت وجود و انکار معنای حقیقی خلقت</w:t>
            </w:r>
            <w:r>
              <w:rPr>
                <w:rStyle w:val="IndexLink"/>
                <w:rtl w:val="true"/>
              </w:rPr>
              <w:tab/>
            </w:r>
            <w:r>
              <w:rPr>
                <w:rStyle w:val="IndexLink"/>
              </w:rPr>
              <w:t>540</w:t>
            </w:r>
          </w:hyperlink>
        </w:p>
        <w:p>
          <w:pPr>
            <w:pStyle w:val="Contents3"/>
            <w:tabs>
              <w:tab w:val="clear" w:pos="8459"/>
              <w:tab w:val="right" w:pos="9026" w:leader="dot"/>
            </w:tabs>
            <w:rPr/>
          </w:pPr>
          <w:hyperlink w:anchor="__RefHeading___Toc20796_218612877">
            <w:r>
              <w:rPr>
                <w:webHidden/>
                <w:rStyle w:val="IndexLink"/>
                <w:rtl w:val="true"/>
              </w:rPr>
              <w:t>فصل دوم</w:t>
            </w:r>
            <w:r>
              <w:rPr>
                <w:rStyle w:val="IndexLink"/>
                <w:rtl w:val="true"/>
              </w:rPr>
              <w:t xml:space="preserve">: </w:t>
            </w:r>
            <w:r>
              <w:rPr>
                <w:rStyle w:val="IndexLink"/>
                <w:rtl w:val="true"/>
              </w:rPr>
              <w:t>سوفسطائی‌گری و کشف و شهود</w:t>
            </w:r>
            <w:r>
              <w:rPr>
                <w:rStyle w:val="IndexLink"/>
                <w:rtl w:val="true"/>
              </w:rPr>
              <w:tab/>
            </w:r>
            <w:r>
              <w:rPr>
                <w:rStyle w:val="IndexLink"/>
              </w:rPr>
              <w:t>544</w:t>
            </w:r>
          </w:hyperlink>
        </w:p>
        <w:p>
          <w:pPr>
            <w:pStyle w:val="Contents3"/>
            <w:tabs>
              <w:tab w:val="clear" w:pos="8459"/>
              <w:tab w:val="right" w:pos="9026" w:leader="dot"/>
            </w:tabs>
            <w:rPr/>
          </w:pPr>
          <w:hyperlink w:anchor="__RefHeading___Toc20798_218612877">
            <w:r>
              <w:rPr>
                <w:webHidden/>
                <w:rStyle w:val="IndexLink"/>
                <w:rtl w:val="true"/>
              </w:rPr>
              <w:t>فصل سوم</w:t>
            </w:r>
            <w:r>
              <w:rPr>
                <w:rStyle w:val="IndexLink"/>
                <w:rtl w:val="true"/>
              </w:rPr>
              <w:t xml:space="preserve">: </w:t>
            </w:r>
            <w:r>
              <w:rPr>
                <w:rStyle w:val="IndexLink"/>
                <w:rtl w:val="true"/>
              </w:rPr>
              <w:t>نصوص ایشان در ادّعای معرفت ذات خداوند تعالی</w:t>
            </w:r>
            <w:r>
              <w:rPr>
                <w:rStyle w:val="IndexLink"/>
                <w:rtl w:val="true"/>
              </w:rPr>
              <w:t>!</w:t>
              <w:tab/>
            </w:r>
            <w:r>
              <w:rPr>
                <w:rStyle w:val="IndexLink"/>
              </w:rPr>
              <w:t>545</w:t>
            </w:r>
          </w:hyperlink>
        </w:p>
        <w:p>
          <w:pPr>
            <w:pStyle w:val="Contents3"/>
            <w:tabs>
              <w:tab w:val="clear" w:pos="8459"/>
              <w:tab w:val="right" w:pos="9026" w:leader="dot"/>
            </w:tabs>
            <w:rPr/>
          </w:pPr>
          <w:hyperlink w:anchor="__RefHeading___Toc20800_218612877">
            <w:r>
              <w:rPr>
                <w:webHidden/>
                <w:rStyle w:val="IndexLink"/>
                <w:rtl w:val="true"/>
              </w:rPr>
              <w:t>سند مکتب میرزای مهدی اصفهانی و سایر وحدت وجودیان معاصر</w:t>
            </w:r>
            <w:r>
              <w:rPr>
                <w:rStyle w:val="IndexLink"/>
                <w:rtl w:val="true"/>
              </w:rPr>
              <w:tab/>
            </w:r>
            <w:r>
              <w:rPr>
                <w:rStyle w:val="IndexLink"/>
              </w:rPr>
              <w:t>551</w:t>
            </w:r>
          </w:hyperlink>
        </w:p>
        <w:p>
          <w:pPr>
            <w:pStyle w:val="Contents3"/>
            <w:tabs>
              <w:tab w:val="clear" w:pos="8459"/>
              <w:tab w:val="right" w:pos="9026" w:leader="dot"/>
            </w:tabs>
            <w:rPr/>
          </w:pPr>
          <w:hyperlink w:anchor="__RefHeading___Toc20802_218612877">
            <w:r>
              <w:rPr>
                <w:webHidden/>
                <w:rStyle w:val="IndexLink"/>
                <w:rtl w:val="true"/>
              </w:rPr>
              <w:t>میرزای اصفهانی و داستان غیر واقعی دیدار امام زمان علیه السلام</w:t>
            </w:r>
            <w:r>
              <w:rPr>
                <w:rStyle w:val="IndexLink"/>
                <w:rtl w:val="true"/>
              </w:rPr>
              <w:tab/>
            </w:r>
            <w:r>
              <w:rPr>
                <w:rStyle w:val="IndexLink"/>
              </w:rPr>
              <w:t>554</w:t>
            </w:r>
          </w:hyperlink>
        </w:p>
        <w:p>
          <w:pPr>
            <w:pStyle w:val="Contents2"/>
            <w:tabs>
              <w:tab w:val="clear" w:pos="8743"/>
              <w:tab w:val="right" w:pos="9026" w:leader="dot"/>
            </w:tabs>
            <w:rPr/>
          </w:pPr>
          <w:hyperlink w:anchor="__RefHeading___Toc20804_218612877">
            <w:r>
              <w:rPr>
                <w:webHidden/>
                <w:rStyle w:val="IndexLink"/>
                <w:rtl w:val="true"/>
              </w:rPr>
              <w:t>فصل نوزدهم</w:t>
            </w:r>
            <w:r>
              <w:rPr>
                <w:rStyle w:val="IndexLink"/>
                <w:rtl w:val="true"/>
              </w:rPr>
              <w:t xml:space="preserve">: </w:t>
            </w:r>
            <w:r>
              <w:rPr>
                <w:rStyle w:val="IndexLink"/>
                <w:rtl w:val="true"/>
              </w:rPr>
              <w:t>اندیشه‏های زمینی، یا درس‏های آسمانی؟</w:t>
            </w:r>
            <w:r>
              <w:rPr>
                <w:rStyle w:val="IndexLink"/>
                <w:rtl w:val="true"/>
              </w:rPr>
              <w:t>!</w:t>
              <w:tab/>
            </w:r>
            <w:r>
              <w:rPr>
                <w:rStyle w:val="IndexLink"/>
              </w:rPr>
              <w:t>556</w:t>
            </w:r>
          </w:hyperlink>
        </w:p>
        <w:p>
          <w:pPr>
            <w:pStyle w:val="Contents3"/>
            <w:tabs>
              <w:tab w:val="clear" w:pos="8459"/>
              <w:tab w:val="right" w:pos="9026" w:leader="dot"/>
            </w:tabs>
            <w:rPr/>
          </w:pPr>
          <w:hyperlink w:anchor="__RefHeading___Toc20806_218612877">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20808_218612877">
            <w:r>
              <w:rPr>
                <w:webHidden/>
                <w:rStyle w:val="IndexLink"/>
                <w:rtl w:val="true"/>
              </w:rPr>
              <w:t>امام علیه السلام امام است، نه فیلسوف</w:t>
            </w:r>
            <w:r>
              <w:rPr>
                <w:rStyle w:val="IndexLink"/>
                <w:rtl w:val="true"/>
              </w:rPr>
              <w:tab/>
            </w:r>
            <w:r>
              <w:rPr>
                <w:rStyle w:val="IndexLink"/>
              </w:rPr>
              <w:t>563</w:t>
            </w:r>
          </w:hyperlink>
        </w:p>
        <w:p>
          <w:pPr>
            <w:pStyle w:val="Contents2"/>
            <w:tabs>
              <w:tab w:val="clear" w:pos="8743"/>
              <w:tab w:val="right" w:pos="9026" w:leader="dot"/>
            </w:tabs>
            <w:rPr/>
          </w:pPr>
          <w:hyperlink w:anchor="__RefHeading___Toc20810_218612877">
            <w:r>
              <w:rPr>
                <w:webHidden/>
                <w:rStyle w:val="IndexLink"/>
                <w:rtl w:val="true"/>
              </w:rPr>
              <w:t>فهرست آیات و روایات</w:t>
            </w:r>
            <w:r>
              <w:rPr>
                <w:rStyle w:val="IndexLink"/>
                <w:rtl w:val="true"/>
              </w:rPr>
              <w:tab/>
            </w:r>
            <w:r>
              <w:rPr>
                <w:rStyle w:val="IndexLink"/>
              </w:rPr>
              <w:t>571</w:t>
            </w:r>
          </w:hyperlink>
        </w:p>
        <w:p>
          <w:pPr>
            <w:pStyle w:val="Contents2"/>
            <w:tabs>
              <w:tab w:val="clear" w:pos="8743"/>
              <w:tab w:val="right" w:pos="9026" w:leader="dot"/>
            </w:tabs>
            <w:rPr/>
          </w:pPr>
          <w:hyperlink w:anchor="__RefHeading___Toc20812_218612877">
            <w:r>
              <w:rPr>
                <w:webHidden/>
                <w:rStyle w:val="IndexLink"/>
                <w:rtl w:val="true"/>
              </w:rPr>
              <w:t>فهرست شواهد عبارات فلاسفه و عرفا و</w:t>
            </w:r>
            <w:r>
              <w:rPr>
                <w:rStyle w:val="IndexLink"/>
                <w:rtl w:val="true"/>
              </w:rPr>
              <w:t>...</w:t>
              <w:tab/>
            </w:r>
            <w:r>
              <w:rPr>
                <w:rStyle w:val="IndexLink"/>
              </w:rPr>
              <w:t>610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98_73254"/>
      <w:bookmarkStart w:id="1" w:name="pg5998_73254"/>
      <w:bookmarkEnd w:id="1"/>
    </w:p>
    <w:p>
      <w:pPr>
        <w:pStyle w:val="Heading2"/>
        <w:numPr>
          <w:ilvl w:val="1"/>
          <w:numId w:val="1"/>
        </w:numPr>
        <w:rPr/>
      </w:pPr>
      <w:bookmarkStart w:id="2" w:name="pg5998_73254"/>
      <w:bookmarkStart w:id="3" w:name="__RefHeading___Toc20562_21861287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م‍ی‍لان‍ی‌، ح‍س‍ن‌،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ف‍ل‍س‍ف‍ی‌ و ع‍رف‍ان‍ی‌ از ن‍گ‍اه‌ وح‍ی‌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964-5763-16-9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Hassan Milani: out of my sticism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م‌۹ف‌۴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م‌۸۲</w:t>
      </w:r>
      <w:r>
        <w:rPr>
          <w:rFonts w:eastAsia="IRNazanin" w:cs="IRNazanin"/>
          <w:color w:val="111111"/>
          <w:sz w:val="28"/>
          <w:szCs w:val="28"/>
          <w:lang w:bidi="fa-IR"/>
        </w:rPr>
        <w:t>-</w:t>
      </w:r>
      <w:r>
        <w:rPr>
          <w:rFonts w:ascii="IRNazanin" w:hAnsi="IRNazanin" w:eastAsia="IRNazanin"/>
          <w:color w:val="111111"/>
          <w:sz w:val="28"/>
          <w:sz w:val="28"/>
          <w:szCs w:val="28"/>
          <w:lang w:bidi="fa-IR"/>
        </w:rPr>
        <w:t>۲۳۸۵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64_21861287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ف‍رات‍ر از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ف‍ل‍س‍ف‍ی‌ و ع‍رف‍ان‍ی‌ از ن‍گ‍اه‌ وح‍ی‌ و ع‍رف‍ان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م‍ی‍لان‍ی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ای کعبه سپید توحید</w:t>
      </w:r>
    </w:p>
    <w:p>
      <w:pPr>
        <w:pStyle w:val="BookText"/>
        <w:rPr/>
      </w:pPr>
      <w:r>
        <w:rPr>
          <w:rFonts w:ascii="IRNazanin" w:hAnsi="IRNazanin" w:eastAsia="IRNazanin"/>
          <w:color w:val="111111"/>
          <w:sz w:val="28"/>
          <w:sz w:val="28"/>
          <w:szCs w:val="28"/>
          <w:rtl w:val="true"/>
          <w:lang w:bidi="fa-IR"/>
        </w:rPr>
        <w:t>ای چشمه نور در وادی ظلمات</w:t>
      </w:r>
    </w:p>
    <w:p>
      <w:pPr>
        <w:pStyle w:val="BookText"/>
        <w:rPr/>
      </w:pPr>
      <w:r>
        <w:rPr>
          <w:rFonts w:ascii="IRNazanin" w:hAnsi="IRNazanin" w:eastAsia="IRNazanin"/>
          <w:color w:val="111111"/>
          <w:sz w:val="28"/>
          <w:sz w:val="28"/>
          <w:szCs w:val="28"/>
          <w:rtl w:val="true"/>
          <w:lang w:bidi="fa-IR"/>
        </w:rPr>
        <w:t>ای تنهاترین تنها</w:t>
      </w:r>
    </w:p>
    <w:p>
      <w:pPr>
        <w:pStyle w:val="BookText"/>
        <w:rPr/>
      </w:pPr>
      <w:r>
        <w:rPr>
          <w:rFonts w:ascii="IRNazanin" w:hAnsi="IRNazanin" w:eastAsia="IRNazanin"/>
          <w:color w:val="111111"/>
          <w:sz w:val="28"/>
          <w:sz w:val="28"/>
          <w:szCs w:val="28"/>
          <w:rtl w:val="true"/>
          <w:lang w:bidi="fa-IR"/>
        </w:rPr>
        <w:t>و ای مسافر بیابان</w:t>
      </w:r>
    </w:p>
    <w:p>
      <w:pPr>
        <w:pStyle w:val="BookText"/>
        <w:rPr/>
      </w:pPr>
      <w:r>
        <w:rPr>
          <w:rFonts w:ascii="IRNazanin" w:hAnsi="IRNazanin" w:eastAsia="IRNazanin"/>
          <w:color w:val="111111"/>
          <w:sz w:val="28"/>
          <w:sz w:val="28"/>
          <w:szCs w:val="28"/>
          <w:rtl w:val="true"/>
          <w:lang w:bidi="fa-IR"/>
        </w:rPr>
        <w:t xml:space="preserve">غربت و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p>
    <w:p>
      <w:pPr>
        <w:pStyle w:val="BookText"/>
        <w:rPr/>
      </w:pPr>
      <w:r>
        <w:rPr>
          <w:rFonts w:ascii="IRNazanin" w:hAnsi="IRNazanin" w:eastAsia="IRNazanin"/>
          <w:color w:val="111111"/>
          <w:sz w:val="28"/>
          <w:sz w:val="28"/>
          <w:szCs w:val="28"/>
          <w:rtl w:val="true"/>
          <w:lang w:bidi="fa-IR"/>
        </w:rPr>
        <w:t>و تنهایی تو را به یاد آوردم</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پیکره توحید و تجلّی معرفتی</w:t>
      </w:r>
    </w:p>
    <w:p>
      <w:pPr>
        <w:pStyle w:val="BookText"/>
        <w:rPr/>
      </w:pPr>
      <w:r>
        <w:rPr>
          <w:rFonts w:ascii="IRNazanin" w:hAnsi="IRNazanin" w:eastAsia="IRNazanin"/>
          <w:color w:val="111111"/>
          <w:sz w:val="28"/>
          <w:sz w:val="28"/>
          <w:szCs w:val="28"/>
          <w:rtl w:val="true"/>
          <w:lang w:bidi="fa-IR"/>
        </w:rPr>
        <w:t>و غربت توحید، نشانی از غربت و تنهایی توست</w:t>
      </w:r>
    </w:p>
    <w:p>
      <w:pPr>
        <w:pStyle w:val="BookText"/>
        <w:rPr/>
      </w:pPr>
      <w:r>
        <w:rPr>
          <w:rFonts w:ascii="IRNazanin" w:hAnsi="IRNazanin" w:eastAsia="IRNazanin"/>
          <w:color w:val="111111"/>
          <w:sz w:val="28"/>
          <w:sz w:val="28"/>
          <w:szCs w:val="28"/>
          <w:rtl w:val="true"/>
          <w:lang w:bidi="fa-IR"/>
        </w:rPr>
        <w:t>به امید آن روز که بیایی</w:t>
      </w:r>
    </w:p>
    <w:p>
      <w:pPr>
        <w:pStyle w:val="BookText"/>
        <w:rPr/>
      </w:pPr>
      <w:r>
        <w:rPr>
          <w:rFonts w:ascii="IRNazanin" w:hAnsi="IRNazanin" w:eastAsia="IRNazanin"/>
          <w:color w:val="111111"/>
          <w:sz w:val="28"/>
          <w:sz w:val="28"/>
          <w:szCs w:val="28"/>
          <w:rtl w:val="true"/>
          <w:lang w:bidi="fa-IR"/>
        </w:rPr>
        <w:t>و خاکیان را درس توحید و معرفت دهی</w:t>
      </w:r>
    </w:p>
    <w:p>
      <w:pPr>
        <w:pStyle w:val="BookText"/>
        <w:rPr/>
      </w:pPr>
      <w:r>
        <w:rPr>
          <w:rFonts w:ascii="IRNazanin" w:hAnsi="IRNazanin" w:eastAsia="IRNazanin"/>
          <w:color w:val="111111"/>
          <w:sz w:val="28"/>
          <w:sz w:val="28"/>
          <w:szCs w:val="28"/>
          <w:rtl w:val="true"/>
          <w:lang w:bidi="fa-IR"/>
        </w:rPr>
        <w:t>آن‏سان که افلاکیان را معرفت آموختی</w:t>
      </w:r>
    </w:p>
    <w:p>
      <w:pPr>
        <w:pStyle w:val="BookText"/>
        <w:rPr/>
      </w:pPr>
      <w:r>
        <w:rPr>
          <w:rFonts w:ascii="IRNazanin" w:hAnsi="IRNazanin" w:eastAsia="IRNazanin"/>
          <w:color w:val="111111"/>
          <w:sz w:val="28"/>
          <w:sz w:val="28"/>
          <w:szCs w:val="28"/>
          <w:rtl w:val="true"/>
          <w:lang w:bidi="fa-IR"/>
        </w:rPr>
        <w:t>و زمینیان را از ظلمت و تیرگی اوهامشان برهانی</w:t>
      </w:r>
    </w:p>
    <w:p>
      <w:pPr>
        <w:pStyle w:val="BookText"/>
        <w:rPr/>
      </w:pPr>
      <w:r>
        <w:rPr>
          <w:rFonts w:ascii="IRNazanin" w:hAnsi="IRNazanin" w:eastAsia="IRNazanin"/>
          <w:color w:val="111111"/>
          <w:sz w:val="28"/>
          <w:sz w:val="28"/>
          <w:szCs w:val="28"/>
          <w:rtl w:val="true"/>
          <w:lang w:bidi="fa-IR"/>
        </w:rPr>
        <w:t>آن‏چنان که سماواتیان را از الحاد و شرک رهایی دادی</w:t>
      </w:r>
    </w:p>
    <w:p>
      <w:pPr>
        <w:pStyle w:val="BookText"/>
        <w:rPr/>
      </w:pPr>
      <w:r>
        <w:rPr>
          <w:rFonts w:ascii="IRNazanin" w:hAnsi="IRNazanin" w:eastAsia="IRNazanin"/>
          <w:color w:val="111111"/>
          <w:sz w:val="28"/>
          <w:sz w:val="28"/>
          <w:szCs w:val="28"/>
          <w:rtl w:val="true"/>
          <w:lang w:bidi="fa-IR"/>
        </w:rPr>
        <w:t>فسلام علیک حین تقرء و تبین</w:t>
      </w:r>
    </w:p>
    <w:p>
      <w:pPr>
        <w:pStyle w:val="BookText"/>
        <w:rPr/>
      </w:pPr>
      <w:r>
        <w:rPr>
          <w:rFonts w:ascii="IRNazanin" w:hAnsi="IRNazanin" w:eastAsia="IRNazanin"/>
          <w:color w:val="111111"/>
          <w:sz w:val="28"/>
          <w:sz w:val="28"/>
          <w:szCs w:val="28"/>
          <w:rtl w:val="true"/>
          <w:lang w:bidi="fa-IR"/>
        </w:rPr>
        <w:t>و سلام علیک حین تهلّل و تکبّر</w:t>
      </w:r>
    </w:p>
    <w:p>
      <w:pPr>
        <w:pStyle w:val="BookText"/>
        <w:rPr/>
      </w:pPr>
      <w:r>
        <w:rPr>
          <w:rFonts w:ascii="IRNazanin" w:hAnsi="IRNazanin" w:eastAsia="IRNazanin"/>
          <w:color w:val="111111"/>
          <w:sz w:val="28"/>
          <w:sz w:val="28"/>
          <w:szCs w:val="28"/>
          <w:rtl w:val="true"/>
          <w:lang w:bidi="fa-IR"/>
        </w:rPr>
        <w:t>و سلام علیک حین تمجد و تمدح</w:t>
      </w:r>
    </w:p>
    <w:p>
      <w:pPr>
        <w:pStyle w:val="BookText"/>
        <w:rPr/>
      </w:pPr>
      <w:r>
        <w:rPr>
          <w:rFonts w:ascii="IRNazanin" w:hAnsi="IRNazanin" w:eastAsia="IRNazanin"/>
          <w:color w:val="111111"/>
          <w:sz w:val="28"/>
          <w:sz w:val="28"/>
          <w:szCs w:val="28"/>
          <w:rtl w:val="true"/>
          <w:lang w:bidi="fa-IR"/>
        </w:rPr>
        <w:t>و السلام علیک بجوامع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أحی بولیک القرآن، و أرنا نوره سرمداً</w:t>
      </w:r>
      <w:r>
        <w:rPr>
          <w:rFonts w:eastAsia="IRNazanin" w:cs="IRNazanin"/>
          <w:color w:val="111111"/>
          <w:sz w:val="28"/>
          <w:szCs w:val="28"/>
          <w:rtl w:val="true"/>
          <w:lang w:bidi="fa-IR"/>
        </w:rPr>
        <w:t>...</w:t>
      </w:r>
      <w:bookmarkStart w:id="7" w:name="pg5998_73258"/>
    </w:p>
    <w:p>
      <w:pPr>
        <w:pStyle w:val="Heading2"/>
        <w:numPr>
          <w:ilvl w:val="1"/>
          <w:numId w:val="1"/>
        </w:numPr>
        <w:rPr/>
      </w:pPr>
      <w:bookmarkStart w:id="8" w:name="__RefHeading___Toc20566_218612877"/>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ارکان شناخت صحیح آفریدگار و آفریدگان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ممکنی،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کمی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عددی‏ای متجزّی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محال و موهوم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دارای مقدار و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ابتدای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متجزّی و حادث حقیقی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حادث، نیازمند به خالق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مقداری، خالق نتواند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از زمان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متعال هرگز شناخته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وجود خالق و خلق،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دارای مقدار و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ویژه خود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وجود خالقی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آفرینش و خلقت، نه تطوّر و صدور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همانند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تباین، ملاک خالقیت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جدایی و تباین خالق و خلق را انکار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یک چیز یا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شناخت توحید بر اساس وحی و برهان نه فلسفه و عرفان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عددی، وحدت حقیقی، وحدت موهوم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موهوم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معرفت بشری در شناخت معنای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خداوند را نامتناهی و عین وجود اشیا می‏پندارد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بی‏نهایت؟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اوهام پیرامون معنای وحدت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برهان فلسفی اثبات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ادعای نابجای ادراک کنه ذات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اهل فلسفه در مورد معرفت کنه ذات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مخلوقات، تنها راه شناخت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ذات خداوند گمراهی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فراترین درجه معرفت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خداوند را شبیه خلق، بلکه عین وجود آن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افسانه وجود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موجود، به ذات متجزی و ذات متعالی از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متعال همه چیز جسم است و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اهل فلسفه در اعتقاد به وجود عالم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اهل فلسفه پیرامون عالم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اعتقاد به تولّد عقول مجرده از ذات متعالی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ملائکه همان موجودات مجردند؟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فراتر از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فلسفه و عرفان در گستره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خداوند در پندار فیلسوفان و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اوهام پیرامون اصالة الوجود و اصالة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مبانی و عبارات فلاسفه و عرفا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وجود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ادله 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بحث اصالت یا اعتباریت وجود و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ملاصدرا و 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نظریه اصالت وجود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اساس نظریه اصالت وجود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فلسفه و عرفان حدوث عالم را نمی‏پذیرد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قدم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اراده صفت فعل است نه ذات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ملاک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علم خداوند متعال عین اشیاء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نسبت خداوند متعال با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جبر و 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تاملی بر مبانی 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عرفان و جبر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جبر؟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جبر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از نگاه وحی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تکلیف فراتر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اعتقاد به بدا، نشان اهل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بشری و انکار بدا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نظری اجمالی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کوتاهی بین مبانی و مطالب کتاب کشف المراد با نهایه و بدایه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نصوص و مبانی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مبانی عقل و برهان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عینیت وجود خالق و مخلوق؛ و داخل دانستن وجود همه اشیاء در ذات خدا، و انکار خلقت و آفرینش الهی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مجموعه تمامی اشیاء است یا خالق فراتر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حاصل اراده و ایجاد باری است یا خود خدا؟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شریک باری تعالی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وجود خالق متعال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معنای حقیقی علت و معلول و خالق 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یعنی همه موجودات، و کلّ عالم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ممکنات، واجب الوجود و قدیم و مراتب و اجزای ذات خدایند؟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خلق کردن و رزق دادن خداوند غیر اختیاری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حدوث حقیقی و مخلوقیت و ابتدا داشتن عالم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ذات خدای تعالی شبیه یا هم سنخ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آلهه و خدایان متعدد و ارباب انواع، و نسبت دادن خلقت و ربوبیت به غیر خدا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تغیر و تطور ذات خداوند به اطوار و صورت﻿های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و ناتوانی باری تعالی از خلق و آفرینش بیش از یک چیز</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اراده الهی صفت ذات خداوند و به معنای علم اوست یا صفت فعل او؟</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قدرت خدای تعالی به معنای مبدء بودن ذات او برای صدور اشیاء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ذات و علم خداوند تعالی دارای اجمال و تفصیل و حدوث است؟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خداوند حصولی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مجبوریم یا مختار؟ و آیا هر فعلی فعل خداست؟ و آیا اعتقاد به اختیار عقیده شیعة است یا معتزله؟ و آیا شیعیان با پرستندگان بت﻿ها و ستارگان مساویند؟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عقیده به قضا و قدر الهی ملازم با نفی اختیار، و اسناد افعال خلق 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نقد مکتب تفکیک میرزا مهدی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انکار معنای حقیقی خلقت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سوفسطائی‌گری و کشف و شهود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ایشان در ادّعای معرفت ذات خداوند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مکتب میرزای مهدی اصفهانی و سایر وحدت وجودیان معاصر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اصفهانی و داستان غیر واقعی دیدار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اندیشه‏های زمینی، یا درس‏های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امام است، نه فیلسوف</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همانند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تباین، ملاک خالقیت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جدایی و تباین خالق و خلق را انکار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یک چیز یا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شناخت توحید بر اساس وحی و برهان نه فلسفه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عددی، وحدت حقیقی، وحدت موهوم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موهوم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معرفت بشری در شناخت معنای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عرفان خداوند را نامتناهی و عین وجود اشیا می‏پندارد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بی‏نهایت؟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اوهام پیرامون معنای وحدت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برهان فلسفی اثبات واجب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ادعای نابجای ادراک کنه ذات خداوند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اهل فلسفه در مورد معرفت کنه ذات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مخلوقات، تنها راه شناخت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ذات خداوند گمراهی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فراترین درجه معرفت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عرفان خداوند را شبیه خلق، بلکه عین وجود آن می‏داند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وجود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موجود، به ذات متجزی و ذات متعالی از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متعال همه چیز جسم است و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اهل فلسفه در اعتقاد به وجود عالم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اهل فلسفه پیرامون عالم مجردات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اعتقاد به تولّد عقول مجرده از ذات متعالی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ملائکه همان موجودات مجردند؟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فراتر از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فلسفه و عرفان در گستره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خداوند در پندار فیلسوفان و عارفان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اوهام پیرامون اصالة الوجود و اصالة الماهیة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مبانی و عبارات فلاسفه و عرفا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اصالت وجود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وجود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ادله اصالت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بحث اصالت یا اعتباریت وجود و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ملاصدرا و اصالت وجود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نظریه اصالت وجود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اساس نظریه اصالت وجود صدرایی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فلسفه و عرفان حدوث عالم را نمی‏پذیرد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قدم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اراده صفت فعل است نه ذات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ملاک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علم خداوند متعال عین اشیاء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نسبت خداوند متعال با صفات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جبر و وحدت وجود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تاملی بر مبانی 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عرفان و جبر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جبر؟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جبر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از نگاه وحی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تکلیف فراتر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اعتقاد به بدا، نشان اهل توحید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بشری و انکار بدا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اجمالی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کوتاهی بین مبانی و مطالب کتاب کشف المراد با نهایه و بدایه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نصوص و مبانی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مبانی عقل و برهان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عینیت وجود خالق و مخلوق؛ و داخل دانستن وجود همه اشیاء در ذات خدا، و انکار خلقت و آفرینش الهی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مجموعه تمامی اشیاء است یا خالق فراتر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حاصل اراده و ایجاد باری است یا خود خدا؟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شریک باری تعالی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وجود خالق متعال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معنای حقیقی علت و معلول و خالق 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یعنی همه موجودات، و کلّ عالم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ممکنات، واجب الوجود و قدیم و مراتب و اجزای ذات خدایند؟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خلق کردن و رزق دادن خداوند غیر اختیاری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حدوث حقیقی و مخلوقیت و ابتدا داشتن عالم در دو کتاب مورد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ذات خدای تعالی شبیه یا هم سنخ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آلهه و خدایان متعدد و ارباب انواع، و نسبت دادن خلقت و ربوبیت به غیر خدا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تغیر و تطور ذات خداوند به اطوار و صورت﻿های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و ناتوانی باری تعالی از خلق و آفرینش بیش از یک چیز</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اراده الهی صفت ذات خداوند و به معنای علم اوست یا صفت فعل او؟</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قدرت خدای تعالی به معنای مبدء بودن ذات او برای صدور اشیاء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ذات و علم خداوند تعالی دارای اجمال و تفصیل و حدوث است؟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خداوند حصولی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مجبوریم یا مختار؟ و آیا هر فعلی فعل خداست؟ و آیا اعتقاد به اختیار عقیده شیعة است یا معتزله؟ و آیا شیعیان با پرستندگان بت﻿ها و ستارگان مساویند؟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عقیده به قضا و قدر الهی ملازم با نفی اختیار، و اسناد افعال خلق 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نقد مکتب تفکیک میرزا مهدی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 و انکار معنای حقیقی خلقت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سوفسطائی‌گری و کشف و شهود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ایشان در ادّعای معرفت ذات خداوند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مکتب میرزای مهدی اصفهانی و سایر وحدت وجودیان معاصر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اصفهانی و داستان غیر واقعی دیدار امام 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اندیشه‏های زمینی، یا درس‏های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امام است، نه فیلسوف</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bookmarkStart w:id="10" w:name="pg5998_73264"/>
    </w:p>
    <w:p>
      <w:pPr>
        <w:pStyle w:val="Heading2"/>
        <w:numPr>
          <w:ilvl w:val="1"/>
          <w:numId w:val="1"/>
        </w:numPr>
        <w:rPr/>
      </w:pPr>
      <w:bookmarkStart w:id="11" w:name="__RefHeading___Toc20568_21861287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آیا وجود خداوند، همان وجود خلق است، یا او موجودی است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برتری وجود خداوند بر خلق را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صورت‏های وجود خداوندیم یا مخلوقات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موجودی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نیست آیا موجودی ناقص است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تفاوت وجود خالق و مخلوق به کوچکی این و بزرگی آن، و محدودیت این و سعه وجودی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چه در خلق هست، خداوند هم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چگونه ممکن است دارای اجزا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ندارد، چگونه آن را به دیگران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خداوند متعال هر زمان و مکانی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و مکان، حادثند 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زمان و مکان چگونه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افعال بشر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افعال خویش مجبوریم یا مختار؟</w:t>
      </w:r>
    </w:p>
    <w:p>
      <w:pPr>
        <w:pStyle w:val="BookText"/>
        <w:rPr/>
      </w:pP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شایسته مسائل مبدأ و معاد بر اساس وحی و برهان، والاترین هدف جویندگان سعادت ابدی و ابدیت</w:t>
      </w:r>
    </w:p>
    <w:p>
      <w:pPr>
        <w:pStyle w:val="BookText"/>
        <w:rPr/>
      </w:pPr>
      <w:r>
        <w:rPr>
          <w:rFonts w:ascii="IRNazanin" w:hAnsi="IRNazanin" w:eastAsia="IRNazanin"/>
          <w:color w:val="111111"/>
          <w:sz w:val="28"/>
          <w:sz w:val="28"/>
          <w:szCs w:val="28"/>
          <w:rtl w:val="true"/>
          <w:lang w:bidi="fa-IR"/>
        </w:rPr>
        <w:t>سعادت است؛ این مختصر به یاری خداوند متعال، با مقدم داشتن توضیحی پیرامون پایه‏های شناخت صحیح خداوند، به نمونه‏هایی از تعالیم مدرسه وحی و برهان در مقابل پرداخته‏های اندیشه‏کاوان مسلک‏های معرفت بشری نگاهی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بررسی تطبیقی آموزه‏های مکتب وحی با سایر آرا و نظریات معرفتی خواهیم پرداخت که ادعای یکسان بودن رجوع به معلّم عرشی و فرشی در اقامه برهانِ عقلی، خلاف عقل و تجربه روشن و آشکار است، و با نصوص قطعی نیز سر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سعی شده است استدلالات عقلی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حد وسع این کوتاه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کامل و تمام باشد، و به بیان نصوص مکتب وحی هم، از جهت اشتمال بر محکم‌ترین براهین، و وضوح مضامین والایی که دارند تیمن جسته‏ایم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حسن میلانی</w:t>
      </w:r>
      <w:bookmarkStart w:id="13" w:name="pg5998_73266"/>
    </w:p>
    <w:p>
      <w:pPr>
        <w:pStyle w:val="Heading2"/>
        <w:numPr>
          <w:ilvl w:val="1"/>
          <w:numId w:val="1"/>
        </w:numPr>
        <w:rPr/>
      </w:pPr>
      <w:bookmarkStart w:id="14" w:name="__RefHeading___Toc20570_218612877"/>
      <w:bookmarkStart w:id="15" w:name="_Toc5"/>
      <w:bookmarkEnd w:id="13"/>
      <w:bookmarkEnd w:id="14"/>
      <w:r>
        <w:rPr>
          <w:rtl w:val="true"/>
        </w:rPr>
        <w:t>فصل اول</w:t>
      </w:r>
      <w:r>
        <w:rPr>
          <w:rtl w:val="true"/>
        </w:rPr>
        <w:t xml:space="preserve">: </w:t>
      </w:r>
      <w:r>
        <w:rPr>
          <w:rtl w:val="true"/>
        </w:rPr>
        <w:t>ارکان شناخت صحیح آفریدگار و آفریدگان</w:t>
      </w:r>
      <w:bookmarkEnd w:id="15"/>
    </w:p>
    <w:p>
      <w:pPr>
        <w:pStyle w:val="Heading3"/>
        <w:numPr>
          <w:ilvl w:val="2"/>
          <w:numId w:val="1"/>
        </w:numPr>
        <w:rPr/>
      </w:pPr>
      <w:bookmarkStart w:id="16" w:name="__RefHeading___Toc20572_21861287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شناخت شایسته و صحیح ذات قدوسی که هرگز شناخته نخواهد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فراترین درجه شناخت او، تنها علم عالمیان به وجود، و غیرقابل شناخت بودنِ ذات او می‏باشد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شناخت خود را برای احدی بیش از این قرار نداده است که بدانند او را ادراک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کسانی را که اعتراف به تقصیر در معرفت او دارند مشکور داشته، و همین معرفت ایشان را شکر خویش قرار داده است، همان‏طور که علم عالمیان به غیرقابل ادراک بودن خود را ایمان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أعجز الأوهام أن تنال إلّا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خداوندی را که اوهام و اندیشه‏ها را از اینکه جز به وجود او رسند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للخلق طریقاً إلی معرفتک إلّا بالعجز عن معرفتک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خلق خویش غیر از ناتوانی و عجز آنان، هیچ راهی به سوی معرفت و شناخت خود قرار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اندیشه کند که ذات خداوند چگونه است،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معرفته التصدیق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فراترین درجه شناخت خداوند، تصدیق به وجود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توجه به اصول ذیل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ممکنی،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و پذیرش کمی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عددی‏ای، متجزّی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محال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دارای مقدار و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حادث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ابتدای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متجزی و متناهی و حادث حقیقی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حادث، نیازمند به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مقداری، خالق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از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متعال هرگز شناخته نمی‏شود چه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شناخته شود متجزی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فراتر از مقدار، قابل شناخت و وصول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علم به وجودِ ذاتِ فراتر از مقدار، علم به وجودِ مخلوقات آن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وجود خالق و خلق، تقابل مقدار و</w:t>
      </w:r>
      <w:bookmarkStart w:id="18" w:name="pg5998_73268"/>
    </w:p>
    <w:p>
      <w:pPr>
        <w:pStyle w:val="BookText"/>
        <w:rPr/>
      </w:pPr>
      <w:bookmarkEnd w:id="18"/>
      <w:r>
        <w:rPr>
          <w:rFonts w:ascii="IRNazanin" w:hAnsi="IRNazanin" w:eastAsia="IRNazanin"/>
          <w:color w:val="111111"/>
          <w:sz w:val="28"/>
          <w:sz w:val="28"/>
          <w:szCs w:val="28"/>
          <w:rtl w:val="true"/>
          <w:lang w:bidi="fa-IR"/>
        </w:rPr>
        <w:t>غیر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دارای مقدار و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ویژه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وجود خالقی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مختصری پیرامون اصول دوازده‏گانه فوق می‏پردازیم</w:t>
      </w:r>
      <w:r>
        <w:rPr>
          <w:rFonts w:eastAsia="IRNazanin" w:cs="IRNazanin"/>
          <w:color w:val="111111"/>
          <w:sz w:val="28"/>
          <w:szCs w:val="28"/>
          <w:rtl w:val="true"/>
          <w:lang w:bidi="fa-IR"/>
        </w:rPr>
        <w:t>:</w:t>
      </w:r>
    </w:p>
    <w:p>
      <w:pPr>
        <w:pStyle w:val="Heading3"/>
        <w:numPr>
          <w:ilvl w:val="2"/>
          <w:numId w:val="1"/>
        </w:numPr>
        <w:rPr/>
      </w:pPr>
      <w:bookmarkStart w:id="19" w:name="__RefHeading___Toc20574_218612877"/>
      <w:bookmarkStart w:id="20" w:name="_Toc7"/>
      <w:bookmarkEnd w:id="19"/>
      <w:r>
        <w:rPr>
          <w:rtl w:val="true"/>
        </w:rPr>
        <w:t>اصل اول</w:t>
      </w:r>
      <w:r>
        <w:rPr>
          <w:rtl w:val="true"/>
        </w:rPr>
        <w:t xml:space="preserve">: </w:t>
      </w:r>
      <w:r>
        <w:rPr>
          <w:rtl w:val="true"/>
        </w:rPr>
        <w:t xml:space="preserve">هر موجود ممکنی، عددی </w:t>
      </w:r>
      <w:r>
        <w:rPr>
          <w:rtl w:val="true"/>
        </w:rPr>
        <w:t xml:space="preserve">(= </w:t>
      </w:r>
      <w:r>
        <w:rPr>
          <w:rtl w:val="true"/>
        </w:rPr>
        <w:t>قابل پذیرش کمی و زیادی</w:t>
      </w:r>
      <w:r>
        <w:rPr>
          <w:rtl w:val="true"/>
        </w:rPr>
        <w:t xml:space="preserve">) </w:t>
      </w:r>
      <w:r>
        <w:rPr>
          <w:rtl w:val="true"/>
        </w:rPr>
        <w:t>است</w:t>
      </w:r>
      <w:r>
        <w:rPr>
          <w:rtl w:val="true"/>
        </w:rPr>
        <w:t>.</w:t>
      </w:r>
      <w:bookmarkEnd w:id="20"/>
    </w:p>
    <w:p>
      <w:pPr>
        <w:pStyle w:val="BookText"/>
        <w:rPr/>
      </w:pPr>
      <w:r>
        <w:rPr>
          <w:rFonts w:ascii="IRNazanin" w:hAnsi="IRNazanin" w:eastAsia="IRNazanin"/>
          <w:color w:val="111111"/>
          <w:sz w:val="28"/>
          <w:sz w:val="28"/>
          <w:szCs w:val="28"/>
          <w:rtl w:val="true"/>
          <w:lang w:bidi="fa-IR"/>
        </w:rPr>
        <w:t xml:space="preserve">آنچه پذیرای وجود باشد، وجود مثل و مانند آن نیز ممکن است، براین اساس هر چیزی که ایجاد آن ممکن باشد حقیقتی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واقعیتی قابل زیاده و نقصان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ما وجدت شیئاً صغیراً ولا کبیراً إلّا وإذا ضمّ إلیه مثله صار أکبر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هیچ چیز کوچک یا بزرگی نیافتم مگر اینکه هر گاه مثل آن بر آن افزوده گردد بزرگتر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الأشیاء لو دامت علی صغرها، لکان فی الوهم أنّه متی ما ضمّ شیء إلی مثله کان أکبر</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اشیا بر کوچکی خود باقی می‏ماندند، باز هم در وهم چنان بود که هر گاه چیزی به مثل خود افزوده می‏شد بزرگتر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قدّره عقل أو عرف له مثل فهو محدود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چیزی که عقل آن را در نظر شناسد، یا اینکه برای آن مثل و مانند</w:t>
      </w:r>
    </w:p>
    <w:p>
      <w:pPr>
        <w:pStyle w:val="BookText"/>
        <w:rPr/>
      </w:pPr>
      <w:r>
        <w:rPr>
          <w:rFonts w:ascii="IRNazanin" w:hAnsi="IRNazanin" w:eastAsia="IRNazanin"/>
          <w:color w:val="111111"/>
          <w:sz w:val="28"/>
          <w:sz w:val="28"/>
          <w:szCs w:val="28"/>
          <w:rtl w:val="true"/>
          <w:lang w:bidi="fa-IR"/>
        </w:rPr>
        <w:t xml:space="preserve">شناخته شود دارای حد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محدود متناه إلی حدّ، فإذا احتمل التحدید احتمل الزیادة، وإذا احتمل الزیادة احتمل النقصان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چیزی که قابل شناخت باشد متناهی به حد خاصی است، و چون قابل تحدید باشد قابل افزایش خواهد بود، و هر چیزی که قابل افزایش باشد قابل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 وکلّ متجزّئ أو متوهّم بالقلّة والکثرة فهو مخلوق دالّ علی خالق 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همانا جز خداوند یگانه، همه چیز دارای اجزا است، و خداوند یکتا نه دارای اجزا است و نه قابل تصور به کمی و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اجزا بوده یا قابل تصور به کمی و زیادی باشد مخلوق است و دلالت بر این می‏کند که او را خالقی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 لون، ومن هیئة إلی هیئة، ومن صفة إلی صفة، و من زیادة إلی</w:t>
      </w:r>
      <w:bookmarkStart w:id="21" w:name="pg5998_73270"/>
    </w:p>
    <w:p>
      <w:pPr>
        <w:pStyle w:val="BookText"/>
        <w:rPr/>
      </w:pPr>
      <w:bookmarkEnd w:id="21"/>
      <w:r>
        <w:rPr>
          <w:rFonts w:ascii="IRNazanin" w:hAnsi="IRNazanin" w:eastAsia="IRNazanin"/>
          <w:color w:val="111111"/>
          <w:sz w:val="28"/>
          <w:sz w:val="28"/>
          <w:szCs w:val="28"/>
          <w:rtl w:val="true"/>
          <w:lang w:bidi="fa-IR"/>
        </w:rPr>
        <w:t>نقصان، ومن نقصان إلی زیادة، إلّا ربّ العالمین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چیزی نیست مگر اینکه از میان می‏رود و دگرگون می‏شود، یا اینکه تغییر و زوال را در آن راه است، یا اینکه از رنگی به رنگی دیگر، و از شکلی به شکل دیگر، و از صفتی به صفتی دیگر، و از زیاده رو به نقصان، یا از نقصان رو به زیادی می‏رود مگر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والمصنوع، والحادّ والمحدود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است که آفریدگار و آفریده، و حد نهنده و محدود شده تفاوت داشته باشند</w:t>
      </w:r>
      <w:r>
        <w:rPr>
          <w:rFonts w:eastAsia="IRNazanin" w:cs="IRNazanin"/>
          <w:color w:val="111111"/>
          <w:sz w:val="28"/>
          <w:szCs w:val="28"/>
          <w:rtl w:val="true"/>
          <w:lang w:bidi="fa-IR"/>
        </w:rPr>
        <w:t>.</w:t>
      </w:r>
    </w:p>
    <w:p>
      <w:pPr>
        <w:pStyle w:val="Heading3"/>
        <w:numPr>
          <w:ilvl w:val="2"/>
          <w:numId w:val="1"/>
        </w:numPr>
        <w:rPr/>
      </w:pPr>
      <w:bookmarkStart w:id="22" w:name="__RefHeading___Toc20576_218612877"/>
      <w:bookmarkStart w:id="23" w:name="_Toc8"/>
      <w:bookmarkEnd w:id="22"/>
      <w:r>
        <w:rPr>
          <w:rtl w:val="true"/>
        </w:rPr>
        <w:t>اصل دوم</w:t>
      </w:r>
      <w:r>
        <w:rPr>
          <w:rtl w:val="true"/>
        </w:rPr>
        <w:t xml:space="preserve">: </w:t>
      </w:r>
      <w:r>
        <w:rPr>
          <w:rtl w:val="true"/>
        </w:rPr>
        <w:t>هر موجود عددی‏ای متجزّی است</w:t>
      </w:r>
      <w:r>
        <w:rPr>
          <w:rtl w:val="true"/>
        </w:rPr>
        <w:t>.</w:t>
      </w:r>
      <w:bookmarkEnd w:id="23"/>
    </w:p>
    <w:p>
      <w:pPr>
        <w:pStyle w:val="BookText"/>
        <w:rPr/>
      </w:pPr>
      <w:r>
        <w:rPr>
          <w:rFonts w:ascii="IRNazanin" w:hAnsi="IRNazanin" w:eastAsia="IRNazanin"/>
          <w:color w:val="111111"/>
          <w:sz w:val="28"/>
          <w:sz w:val="28"/>
          <w:szCs w:val="28"/>
          <w:rtl w:val="true"/>
          <w:lang w:bidi="fa-IR"/>
        </w:rPr>
        <w:t xml:space="preserve">هر چیزی که پذیرش وجود، و فرض تعدد و قبول زیاده و نقصان درباره آن امکان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مقدار واجزا می‏باشد، و عقل به روشنی می‏یابد که فرض تعدد و تکثّر و زیاده و نقصان از خواصّ کمیت و مقدار بوده، و تصور آن‏ها جز درباره شی‏ء دارای مقدار و اجزا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تعالی در بحث اثبات توحید و یگانگی خالق متعال بیان خواهیم داشت که دلیل بر استحاله تعدد ذات باری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تعدد و تکثّر، فرعِ بر دارای مقدار و اجزا بودنِ شی‏ء است، و از آنجا که خداوند جلّ و تقدس جزء و کلّ و مقدار ندارد محال است که شریک و دوم و سوم برای او بتوان فرض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فیتجزّئ، ولا اختلاف صفة فیتناهی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سپاس خداوندی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پیکره نیست که متجزّی شود، و دارای صفات گوناگون نیست که تناهی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او واحد و یکتایی است که جز او واحدی نباشد، زیرا وجود او گونه‏گونه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اعتقاد به وجود مجرداتی که هم متعدد باشند و هم جزء نداشته باشد عقیده‏ای نادرست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فرض تعدد با 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 صورت فرض تعدد و تکثّر موجوداتی که دارای مقدار و اجزا نباشند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شک هر یک از افراد چنین مجموعه‏ای، جزئی از کلّ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مثلا مجموع ده فردِ آن‏ها دارای مقداری از وجود است که نه فردِ آن‏ها آن مقدار را ندارد، و هر هشت فرد از آن‏ها دارای مقداری از وجود است که هفت فرد از آن‏ها دارای آن مقدار از وجود نیست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مجموعه ده فردِ آن‏ها قابل انقسام به ده جزء می‏باشد، و هر حقیقتی که قابل انقسام به عدد معینی باشد به کمتر و بیشتر از آن نیز قابل تقسیم است، چه اینکه بدیهی است اگر عدم قابلیت انقسام در مورد چیزی ذاتی آن باشد مطلقا قابل انقسام نخواهد بود، و چنانچه ذاتی آن نباشد تفاوتی بین کمی و زیادی انقسامات، و کوچکی و بزرگی اجزای آن</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فرد از افراد ده‏گانه قابل انقسام به انقسامات مختلف و دارای اجزا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نمی‏کند که وجود هر یک از مجرداتِ فرض‏شده محیط بر مراتب پایین‏تر از خود باشد، یا اینکه هر یک از آن‏ها در مقابل دیگری وجودی مستقل داشته باشند، بلکه در صورت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عقیده معتقدین به تشکیک وجود نیز بر آن مبنا استوار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بدیهی مرتبه دهم، مرکب و متشکل از ده جزء می‏باشد، چنانکه سایر مراتب نیز نسبت به مراتب پایین‏تر از خود دارای چنین حکمی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گذشته اعتقاد به اینکه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یا مانند عقول عشره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عددی معین قابل تقسیم بوده و به بیشتر از آن قابل تقسیم نباشد مستلزم اعتقاد به وجود جزء لایتجزّی می‏باشد که بطلان آن در محل 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باید دانست بین کم متّصل و کم منفصل تفاوت ذاتی وجود نداشته، و تفاوت آنها صرفا امری اعتباری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کسی خیال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موجودات، دارای حدود وجودی‏ای هستند که آن حدود موجب محدودیت برخی، و سعه وجود برخی دیگر از آن‏ها نسبت به دیگری می‏باشد، ولی هیچ‏کدام از این موجودات دارای کمیت و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چنین شخصی به معنای کمیت و مقدار توجه ندارد، بلکه اصل معنای کمیت و مقدار را پذیرفته است، و تنها از آوردن نام آن پرهیز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تشکیک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زیادت بر آن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الحقیقیّ الإحاطیّ حائز للجمیع، ولا یشذّ عن حیطته شیء</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اطلاق حقیقی فراگیر، همه چیز را در بر دارد، و هیچ چیز از دایره وجود آن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معنای شدت و نورانیت وجود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 أصل الحقیقة الوجودیّة، کاشفة عن الأشملیّة والأوسعیّة وفقد السلب بما هو سلب الوجود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کثرت و بیشتری‏ای که در اصل حقیقت وجودی، از حیث شدت و ضعف و پیشی و پسی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غیر آن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وجود دارد، بیان کننده شمول و وسعت بیشتر، و نداشتن کمبود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حیث اینکه کمبود وجود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علم العلّة بالمعلوم علماً حضوریّاً فیمکن تعلقّه بالموجود المادّیّ بما أنّه موجود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حضور للموجود المادّیّ لنفسه فکیف یکون حاضراً للعالم؟ مندفع بأن غیبوبة أجزائه بعضها عن بعض لا تنافی حضورها للفاعل المفیض</w:t>
      </w:r>
      <w:r>
        <w:rPr>
          <w:rFonts w:eastAsia="IRNazanin" w:cs="IRNazanin"/>
          <w:color w:val="111111"/>
          <w:sz w:val="28"/>
          <w:szCs w:val="28"/>
          <w:rtl w:val="true"/>
          <w:lang w:bidi="fa-IR"/>
        </w:rPr>
        <w:t>.</w:t>
      </w:r>
      <w:r>
        <w:rPr>
          <w:rStyle w:val="FootnoteAnchor"/>
          <w:rtl w:val="true"/>
        </w:rPr>
        <w:footnoteReference w:id="15"/>
      </w:r>
      <w:bookmarkStart w:id="24" w:name="pg5998_73274"/>
    </w:p>
    <w:p>
      <w:pPr>
        <w:pStyle w:val="BookText"/>
        <w:rPr/>
      </w:pPr>
      <w:bookmarkEnd w:id="24"/>
      <w:r>
        <w:rPr>
          <w:rFonts w:ascii="IRNazanin" w:hAnsi="IRNazanin" w:eastAsia="IRNazanin"/>
          <w:color w:val="111111"/>
          <w:sz w:val="28"/>
          <w:sz w:val="28"/>
          <w:szCs w:val="28"/>
          <w:rtl w:val="true"/>
          <w:lang w:bidi="fa-IR"/>
        </w:rPr>
        <w:t>علم حضوری علّت به معلوم، ممکن است که حتّی به موجود مادی هم در عین مادی بودنش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مادی حتّی برای خودش هم حضور ندارد پس چگونه ممکن است که برای عالم حاضر باشد، پاسخ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بعضی از اجزای موجود مادی از بعضی دیگر، منافات با حضور آن برای فاعل مفیض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مرآی عارف و مشهد شهود او به معنای سعه و ضیق مجالی و مظاهر حقیقت واحده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یکی از شواهد روشن استحاله وجود مجردات این است که خودِ فلسفه به ناچار معنای تجرد و بساطت را از حقیقت آن برگردانده،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ذاتی و وسعت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صراحت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اجزای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بساطت و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متعال شواهد روشن این مطلب را در موارد فراوانی از این نوشته نشان خواهیم داد</w:t>
      </w:r>
      <w:r>
        <w:rPr>
          <w:rFonts w:eastAsia="IRNazanin" w:cs="IRNazanin"/>
          <w:color w:val="111111"/>
          <w:sz w:val="28"/>
          <w:szCs w:val="28"/>
          <w:rtl w:val="true"/>
          <w:lang w:bidi="fa-IR"/>
        </w:rPr>
        <w:t>.]</w:t>
      </w:r>
    </w:p>
    <w:p>
      <w:pPr>
        <w:pStyle w:val="Heading3"/>
        <w:numPr>
          <w:ilvl w:val="2"/>
          <w:numId w:val="1"/>
        </w:numPr>
        <w:rPr/>
      </w:pPr>
      <w:bookmarkStart w:id="25" w:name="__RefHeading___Toc20578_218612877"/>
      <w:bookmarkStart w:id="26" w:name="_Toc9"/>
      <w:bookmarkEnd w:id="25"/>
      <w:r>
        <w:rPr>
          <w:rtl w:val="true"/>
        </w:rPr>
        <w:t>اصل سوم</w:t>
      </w:r>
      <w:r>
        <w:rPr>
          <w:rtl w:val="true"/>
        </w:rPr>
        <w:t xml:space="preserve">: </w:t>
      </w:r>
      <w:r>
        <w:rPr>
          <w:rtl w:val="true"/>
        </w:rPr>
        <w:t>نامتناهی، محال و موهوم است</w:t>
      </w:r>
      <w:r>
        <w:rPr>
          <w:rtl w:val="true"/>
        </w:rPr>
        <w:t>.</w:t>
      </w:r>
      <w:bookmarkEnd w:id="26"/>
    </w:p>
    <w:p>
      <w:pPr>
        <w:pStyle w:val="BookText"/>
        <w:rPr/>
      </w:pPr>
      <w:r>
        <w:rPr>
          <w:rFonts w:ascii="IRNazanin" w:hAnsi="IRNazanin" w:eastAsia="IRNazanin"/>
          <w:color w:val="111111"/>
          <w:sz w:val="28"/>
          <w:sz w:val="28"/>
          <w:szCs w:val="28"/>
          <w:rtl w:val="true"/>
          <w:lang w:bidi="fa-IR"/>
        </w:rPr>
        <w:t>بر اساس حکم بدیهی عقل، حقیقت مقداری و عددی و دارای جزء و کل، در هر مقداری که موجود شود باز هم قابل زیاده و نقصان می‏باشد و محال است که افرادی نامتناهی از آن حقیقت محقّق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احتمل الزیادة کان ناقصاً، وما کان ناقصاً لم یکن تامّاً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 چیزی که قابل زیادت و فزونی باشد ناقص است، و هر چیزی که ناقص باشد کامل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لا تحدّ فتکون محدوداً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 آن هستی که وصف نمی‏شوی که در نتیجه محدود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فیتناهی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صفات مختلف و گوناگون نیست، که در نتیجه متناهی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واحدنامی جز او، کوچک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الکیفیّة جهة الصفة والإحاطة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کیفیت داشتن، نشانه موصوف شدن و به احاطه درآمدن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 فقد غیّاه، ومن غیّاه فقد غایاه، ومن غایاه</w:t>
      </w:r>
    </w:p>
    <w:p>
      <w:pPr>
        <w:pStyle w:val="BookText"/>
        <w:rPr/>
      </w:pPr>
      <w:r>
        <w:rPr>
          <w:rFonts w:ascii="IRNazanin" w:hAnsi="IRNazanin" w:eastAsia="IRNazanin"/>
          <w:color w:val="111111"/>
          <w:sz w:val="28"/>
          <w:sz w:val="28"/>
          <w:szCs w:val="28"/>
          <w:rtl w:val="true"/>
          <w:lang w:bidi="fa-IR"/>
        </w:rPr>
        <w:t>فقد جزّأه، ومن جزّأه فقد وصفه، ومن وصفه فقد ألحد فیه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هر کس از زمان وجود او پرسد او را دارای وقت و زمان دانسته، و هر کس از مکان او پرسد ذات او را دربر گرفته دانسته، و هر کس برای او حدود وجود جوید او را دارای حدود و مقادیر انگاشته، و هر کس او را محدود انگارد او را دارای اجزا دانسته، و هر کس او را متجزّی داند او را قابل وصف پنداشته، و هر کس او را قابل وصف داند ملحد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مناظره رسول اللّه‏؟ص؟ با دهریان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لستم تشاهدون اللیل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أفترونهما لم یزالا ولا یزالون؟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عندکم اجتماع اللیل والنهار؟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ینقطع أحدهما عن الآخر فیسبق أحدهما ویکون الثانی جاریّاً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هو، فقال؟ص؟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حکمتم بحدوث ما تقدّم من لیل أو نهار ولم تشاهدوهما، فلا تنکروا للّه‏ قدرته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نمی‏بینید که وجود شب و روز یکی پس از دیگری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که آن‏ها ازلی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می‏دانید که شب و روز هم‏زمان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یک از آن‏ها تمام شود تا نوبت دیگری برسد؟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اینکه شب و روزهای گذشته را ندیده‏اید، به حدوث آن‏ها اقرار کردید، پس قدرت خداوند را انکار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أتقولون ما قبلکم من اللیل والنهار متناه أم غیر متناه؟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 فقد وصل إلیکم آخر بلا نهایة لأوّله،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متناه، فقد کان</w:t>
      </w:r>
    </w:p>
    <w:p>
      <w:pPr>
        <w:pStyle w:val="BookText"/>
        <w:rPr/>
      </w:pPr>
      <w:r>
        <w:rPr>
          <w:rFonts w:ascii="IRNazanin" w:hAnsi="IRNazanin" w:eastAsia="IRNazanin"/>
          <w:color w:val="111111"/>
          <w:sz w:val="28"/>
          <w:sz w:val="28"/>
          <w:szCs w:val="28"/>
          <w:rtl w:val="true"/>
          <w:lang w:bidi="fa-IR"/>
        </w:rPr>
        <w:t>ولا شیء منهما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آیا شما می‏گویید شبها و روزهای قبل از شما متناهی است یا نامتناهی؟ اگر بگویید نامتناهی است، پس آخر چیزی به شما رسیده است که اول آن را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متناهی است پس هیچ‏کدام از آن دو موجود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 سکون، بل هو خالق الزمان والمکان والحرکة والسکون، تعالی عمّا یقول الظالمون علوّاً کبیراً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خداوند قابل توصیف به داشتن زمان و مکان و حرکت و انتقال و سکون نیست، او آفریننده زمان و مکان و حرکت و سکون است، فراتر است از آنچه ستمگویان می‏اندیشند فراتری بزرگی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أیّن الأین وکیّف الکیف</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همانا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درباره محال بودن وجود نامتناهی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عددی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کم متّصل فرض شود و چه کم منفصل، و چه حصّه‏های متعدد وجودی، و چه مراتب شدید و ضعیفِ یک حقیقت، محال است که نامتناهی و نامحدود باشد زیرا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عددی که فرض کنیم همان عدد به اضافه یک فراتر از مفروض اول خواهد بود، پس هرگز مرتبه نامتناهی آن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حقیقتی قابل زیاده و نقصان است و چنانچه تحقّق مرتبه نامتناهی آن ممکن باشد لازم می‏آید آن مرتبه قابل زیاده نباشد، یعنی لازم می‏آید عدد به آخر رسیده و محدود و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مستلزم خلافِ ذات، و خلافِ فرض، و خلاف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حقیقت عددی و شمارشی که آن را نامتناهی فرض کرده‏ایم مقدار معینی می‏کاهیم، اگر باقی‏مانده با مفروض اولی مساوی باشد تساوی دو مقدار غیرمساوی لازم می‏آید، و چنانچه باقی‏مانده از مفروض اولی کمتر باشد محدود و متناهی خواهد بود و مفروض اولی نیز که مقدار معینی بر آن افزون دارد باید متناهی و محدود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الأعداد غیر متناهیة، إذ لا عدد إلّا وفوقه عدد، ولا شکّ أنّ عدد آحادها یجب أن یکون أزید من ألوفها مثلاً، مع أنّهما غیر متناهیین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یوجب استحالة وجود الأعداد جمیعاً إذ لو وجدت لزم أن یکون آحادها لا یزید علی ألوفها وهو محال، فلیست الأعداد موجودة بعین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أغرب فی هذا المقام صاحب الأسفار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بأنّ کلّ ما یحتمل الزیادة والنقصان یکون متناهیاً إمّا من البدیهیّات أو من النظریّات، والأوّل باطل وإلّا لم یقع الاختلافات فیه بین العقلاء لکنّهم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اتّفقوا علی أنّ معلومات اللّه‏ ومقدوراته لا 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یعلم بالبدیهة أنّ مراتب العدد غیر متناهیة، مع أنّ الألوف الغیر المتناهیة أکثر من الآحاد الغیر المتناهیة بألف مرّة، والحرکات المستقبلة سیّما حرکات أهل الجنّة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متناهیة، مع أنّ کلّاً من هذه الأمور قابل للزیادة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ضممنا هذه المعتقدات مع اعتقاد الفلاسفة صار إجماعاً منعقداً علی أنّ الغیر المتناهی مما یجوز أن یقبل الزیادة والنقصان، فکیف یکون العلم بامتناعه بدیهیّاً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هذه القضیّة لا یمکن الجزم بها إلّا بالبرهان، وذلک البرهان لا یتقرّر إلّا فی ما یحتمل التطبیق، وبیانه أنّ الموجب للتناهی هو أنّه یجب انتهاء الناقص إلی حدّ لا یبقی منه شیء، ویبقی من الزائد بعده، وهذا إنّما یجب أن لو تعذر وقوع جزء من الجملة الناقصة فی مقابلة جزئین من الزائدة، وإلّا لم یجب انتهاء الناقص فی حدّ یکون بعده للزائد شیء بإزائه منه، وذلک فی ما یحتمل الانطباق، وفی ما یمتنع انطباق جزئین من إحدی الجملتین علی جزء واحد من الأخری، کاستحالة وقوع جسمین فی حیّز واحد وکاستحالة وقوع علّة ومعلول فی مرتبة 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الأمور التی لا انطباق بینهما لا بالطبع ولا بالوضع بل بالجعل فقطّ، فکلّ ما یجعل من إحدی الجملتین بقوّته الخیالیّة بإزاء الآخر من الأخری یکون عدداً متناهیاً، لکن یمکن أن یبقی من الجملتین ما لا یقوی علی استحضاره، لأنّ عقولنا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ونحن فی هذه الدار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تقدر علی أفعال وانفعالات غیر متناهیة، فلم یظهر الخلف فی البواقی إلّا بهذا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استند إلیه فی إبطال ضروریّة القاعدة من وقوع الاختلافات بین العقلاء، فعجیب، إذ الضروریّ قد یتحمّل الشبهة فیقع من جهتها الاختلاف، وأیضاً إنّ البصائر مختلفة کالأبصار قوّة وضعفاً، فکما أنّ بصراً یدرک ما لا یدرکه الآخر من المحسوسات، فکذلک قد تدرک بصیرة ما لا تدرکه الأخری من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منه ما استنتجه من الأمثلة التی ذکرها من إطباق العقلاء علی جواز قبول غیر المتناهی للزیادة والنقصان، فإنّ جملة من الأمثلة من قبیل ما یستحیل وجوده کذلک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غیر متناه کمعلومات اللّه‏ ومقدوراته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فإنّه یستحیل وجودهما تماماً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أنواع الأکوان المقدورة والحرکات المستقبلة نحوها، فإنّ الجواب الذی ذکرناه فی مراتب العدد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من جملة أمثلته أیضاً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الجواب فی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 حصره الدلیل علی القاعدة بالتطبیق الذی قرّره بمجرد أنّه لم یجد دلیلاً آخر، وقد عرفت من تقریرنا فی التنبیه علی هذه القاعدة أنّه لا یتحقّق الزیادة إلّا ولا بدّ أن یکون للزائد مقدار لا یکون قدر ذلک المقدار بعینه للناقص فی نفس الأمر، کالساعات للأزمنة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مساس للقول بأنّه یجوز أن یکون ما بإزاء ساعة من الناقص ساعتین من الزائد، إذ لو جاز ذلک لجاز أن یکون الناقص أزید من الزائد بکثیر بهذا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غیر قابل للتخصیص، فلا بدّ أن لا یجری ما ذکرت فی موارد النقوض التی أشرت إلی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النقوض بالموجودات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کالنفوس المفارقة وحرکات الأفلاک ونحوها، من نقض القاعدة بما هو منتقض بنفسها، فإنّ القاعدة حاکمة بامتناعه، وجوازه فرع بطلانها، وکلّ من یصحّحها لا یصحّحه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النقوض بالمعدومات کمراتب الأعداد ونحوها، فالجواب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مقدّرة الموضوع، یعنی أنّ الکلّ إذا وجد فهو أعظم من الجزء، وأمّا المعدوم الخارج عن الذهن والخارج فلا یخبر عنه ولا میز فیه، فلیس فیه کلّ ولا جزء ولا زائد ولا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جزاه اللّه‏ بإصراره فی إنکار القاعدة الشریفة التی نصّ علیها المعصوم، بفضیحة الغلط فی الحساب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الألوف الغیر المتناهیة أکثر من الآحاد الغیر المتناهیة بألف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الصحیح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منها بما لا یتناهی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ولفضیحة الدار الأخری أخزی وأمرّ وأدهی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المعدومات متحقّقة 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تحققّها فی علمه بریء عن العدد، سبحانه أحصی الأعداد من غیر أن یوجد فیه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ما تلوناه علیک فقد علمت أنّ دخول اللانهایة فی الکثرة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کثرة کانت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ممتنع، لعدم قبولها الوجود إلّا بقدر متناه، سواء کان لها اجتماع أم لا، وسواء کان لها ترتیب فی الطبع أو فی الوضع أم لا، فیلزم وجوب تناهی الحرکات والانفعالات، ووجوب تناهی جمیع التنزّلات والترقّیات، ووجوب تناهی کلّ قویّ ینحلّ إلی الضعیف وشیء فوقه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تهویل صاحب الأسفار بلزوم التعطیل فی صنع اللّه‏ وجوده، وانقطاع فیضه وکرمه، فیؤمننا الجواب عنه بأنّ اللّه‏ تبارک وتعالی لیس بزمانیّ حتّی یکون فارغاً فی زمان عن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اللّه‏ العظیم الشأن الخالق للزمان والمکان، لیس بینه وبین شأنه زمان حتی یلزم تعطیله فیه عن ذلک الشأن، ولیس انتهاء الزمان والزمانیّات إلی عدم غیر زمانیّ یوجب انقطاع فیضه وکرمه، لأنّ الانقطاع لا یصدق إلّا بعدم زمانیّ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انقطاع الفیض إن کان من لوازم إمکانه، فالنقصانات الإمکانیّة فی الفیض والکرم لا یوجب نقصاً فی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الفیض قدیماً حینئذ یوجب انثلام وحدة الواجب تعالی ویفضی إلی أن یمتنع عن الأزل معناه، تعالی اللّه‏ الواحد القیّوم أن یثنی فیضه بثناء نفسه، قال مولانا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شیء معه قدیماً لکان إلهاً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التوفیق لأن نهتدی بدلالة ولیّه إلی سواء الطریق، وأن یجعله لنا خیر دلیل وخیر ورفیق، وصلّی اللّه‏ علیه وعلی آبائه صلوة بشأنه تعالی فی حقّهم تلیق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کبری هذا الاستدلال من کلام الإمام الصادق علیه السلام ، حیث استدل به علی تنزیهه تعالی عن الجسمیّة بأنّ الجسم محدود، وإذا کان محدوداً کان قابلاً للزیادة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القدر کفایة لمن استبصر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علی بن فضل اللّه‏، الحجّة البالغة للحجّة البالغة فی قمع المذاهب المختلفة الزائغه،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نکاتی پیرامون موهوم‏بودنِ وجودِ نامتناهی لازم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نکاتی پیرامون موهوم‏بودنِ وجودِ نامتناهی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خارجی ندارد و نماد معدود می‏باشد، لذا منظور حقیقی از موضوعِ احکامی که گفتیم تمامی موجودات قابل اتّصاف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اشیای دارای اجزای واقعی خارجی می‏باشد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مجموعه‏ای را که دائما قابل زیادت است، و افراد آن هر چه زیاد شوند پیوسته محدود و متناهی خواهند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عمر جاویدان اهل بهشت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لایقفی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ایستا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صحیح این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لایقفی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التزاید غیر متناه بل کلّ مرتبة یفرضها العقل یمکنه أن یزید علیها واحداً فیحصل عدد آخر مخالف لما تقدّم به بالنوع کانت أنواع العدد غیر متناهیة</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نامتناهی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لایقفی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 یا معدودی که در نظر گرفته شود دائما قابل زیادت و افزایش است، و هرگز واقعیتی</w:t>
      </w:r>
    </w:p>
    <w:p>
      <w:pPr>
        <w:pStyle w:val="BookText"/>
        <w:rPr/>
      </w:pPr>
      <w:r>
        <w:rPr>
          <w:rFonts w:ascii="IRNazanin" w:hAnsi="IRNazanin" w:eastAsia="IRNazanin"/>
          <w:color w:val="111111"/>
          <w:sz w:val="28"/>
          <w:sz w:val="28"/>
          <w:szCs w:val="28"/>
          <w:rtl w:val="true"/>
          <w:lang w:bidi="fa-IR"/>
        </w:rPr>
        <w:t>نامتناهی و غیرقابل زیادت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نامتناهی را موجودی حقیقی بداند و در عین حال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نامتناهی جزء ندارد و قابل فرض زیاده ونقصان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نامتناهی را نفهمیده است و توجه ندارد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 و قابلیت زیاده و نقصان خاصیت ذاتی مقدار و شی‏ء دارای اجزا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مانند این است که کسی معنای جسم را نفهمیده، و نداند که موضوع تصور جسمیت، طول و عرض و عمق است، سپس مثلا در مورد خداوند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جسمی است که نه طول دارد، و نه عرض، و نه ارتفاع، و نه زمان، و نه مکان، و نه</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وصفه بأنّه جسم مع انتفاء حقیقة الجسم عنه، لأنّ ذلک نقض اللغة، لأنّ أهل اللغة یسمّون الجسم ما له طول وعرض وعمق، بدلالة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أطول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طولاً،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أعرض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عرضاً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أعمق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عمقاً،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أجسم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الطول والعرض والعمق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بذلک أنّ حقیقة الجسم ما قلناه، وذلک یستحیل فیه تعالی، فلا یجوز وصفه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جسم لا کالأجسام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مناقضة، لأنّه نفی ما أثبت نفیه، لأنّ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له طولاً وعرضاً وعمقاً، فإذا قیل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نفی ذلک نفیه، فیکون مناقضة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مناقضة، لأن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أکثر من أنّه معلوم ولیس فیه حسّ، 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کالأشیاء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ذلک مناقضة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طوسی؟ق؟، الاقتصاد، </w:t>
      </w:r>
      <w:r>
        <w:rPr>
          <w:rFonts w:eastAsia="IRNazanin" w:cs="IRNazanin"/>
          <w:color w:val="111111"/>
          <w:sz w:val="28"/>
          <w:szCs w:val="28"/>
          <w:lang w:bidi="fa-IR"/>
        </w:rPr>
        <w:t>38</w:t>
      </w:r>
      <w:r>
        <w:rPr>
          <w:rFonts w:eastAsia="IRNazanin" w:cs="IRNazanin"/>
          <w:color w:val="111111"/>
          <w:sz w:val="28"/>
          <w:szCs w:val="28"/>
          <w:rtl w:val="true"/>
          <w:lang w:bidi="fa-IR"/>
        </w:rPr>
        <w:t xml:space="preserve"> _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داشتیم پاسخ این سخن روشن است، چه اینکه امور مذکور از مختصّات عدد و کمیت و مقدار است، نه عدد و مقداری که متناهی باشد تا اینکه بتوان وجود نامتناهی موهوم را از آن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النسبة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الجزء والکلّ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بین الأمور المتناهیة، وأمّا اللا متناهی فلیس له مقدار، ولا نسبة مقداریّة بینه وبین أجزائه حتّی یقال إنّ نصفه مثلاً أقلّ من الکلّ بنسبة متناهیة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تنها در بین امور متناهی نسبت جزء و کل وجود دارد، و اما نامتناهی نه دارای مقدار است و نه بین آن و اجزایش نسبت مقداری وجود دارد که بتوان درباره آن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از کل آن، به نسبت متناهی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گفتار نیز با توجه به آنچه بیان داشتیم آشکار است؛ علاوه بر اینکه اگر این سخن درست باشد، تمامی براهینی که برای ابطال تسلسل آورده شده است باطل می‏شود، چه اینکه همه آن‏ها متوقّف بر ملاحظه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سخن فوق هرگز برای ابطال تسلسل نمی‏توان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ورای این سلسله ربطها و تعلّقات وجود مستقلّی باشد که</w:t>
      </w:r>
    </w:p>
    <w:p>
      <w:pPr>
        <w:pStyle w:val="BookText"/>
        <w:rPr/>
      </w:pPr>
      <w:r>
        <w:rPr>
          <w:rFonts w:ascii="IRNazanin" w:hAnsi="IRNazanin" w:eastAsia="IRNazanin"/>
          <w:color w:val="111111"/>
          <w:sz w:val="28"/>
          <w:sz w:val="28"/>
          <w:szCs w:val="28"/>
          <w:rtl w:val="true"/>
          <w:lang w:bidi="fa-IR"/>
        </w:rPr>
        <w:t>همگی آن‏ها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نیز دیگر نمی‏توان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سلسله‏ای از موجودات را فرض کنیم که هر یک از حلقات آن وابسته و متوقّف بر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ناچار موجودی را در رأس این سلسله فرض کرد که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جهت معنای لغوی نیز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موضوعاتی به کار می‏رود که دارای کشش و امتداد و اجزا باشند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حیث ینتهی إلیه الشیء، وهو النهاء،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إبلاغک الشیء، و أنهیت إلیه السهم،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حیث ینخرم السیل فی الغدیر فیوسع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وتنهیة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تنتهی إلیه السیول، ویتبسط فتهدأ فتنقع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لم أسمعها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قراب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 کلّ شیء وقصاره، والغایة انتهاء الشیء ونهایته،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کلّ شیء وآخره،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کالغایة حیث یَنْتَهِی إلیه الشیء، وهو النِّهاء،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نِهایَتَه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وانْتَهَی الشیءُ وتَناهَی ونَهَّی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نِهایَتَه؛ وفی الحدیث ذکر سِدرة المُنْتَهی أَی یُنْتَهی ویُبْلَغ بالوصول إِلیها ولا تُتجاوز، وهو مُفْتَعَلٌ من النِّهایة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والنَّهْی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له حاجز یَنْهَی الماء أَن یَفِیض منه،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الغدیِر فی لغة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نَهاةٌ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منتهیة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وتناهَی الماءُ إِذا وقف فی الغدیر وسکن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وأَنْهَیْتُ إِلیه الخَبَر فانْتَهی وتَناهَی أَی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أَنْهَیْتُ إِلیه السهم أَی أَوصلته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وأَنْهَیْتُ إِلیه الکتابَ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مَنْهَی فلان ومَنْهاتَه ومُنْهاه ومُنْهاتَه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نَهِیةٌ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غایة السمَن، هذا هو الأصل ثم یستعمل لکلّ سمین من الذکور والإناث، إِلا أَنّ ذلک إِنّما هو فی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عن 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لَلْخُبْزُ أَحبُّ إِلی من جَزُورٍ نَهِیة فی غداة عَرِیة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ونُهْیَةُ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 التی فی رأْسه تَنْهَی الحبلَ أَن یَنْسلخ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ونُهْیة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بالضمّ، سمّیت بذلک لأنّها تَنْهَی عن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نُهاءُ مائة ونِهاء مائة أَی قدر مائة کقولک زُهاء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ونُهاء الماء،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 إلیه ینتهی علم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ینتهی علم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الانتهاء لم یجاوزها أحد وإلیه ینتهی علم الملائکة وغیرهم، لا یعلم أحد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وصف الصانع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یتناه إلی غایة إلا کانت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علی صیغة الخطاب، أی لم یبلغ ذهنک إلی اسم إلا کان ذلک الاسم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ونهایة الشیء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ونهایات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نهایته، وهی أقصی ما یمکن أن یبلغه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بمنتهی الرحمة من کتابک المراد غایة الرحمة، والمعنی برحمتک کلّها، لأنّ الوصول إلی الغایة وصول إلی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والغایَةُ أَقْصی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کتاب‏های لغت فارسی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بی‏کران، پایان‏ناپذیر، بی‏شمار، بی‏حد، تمام‏ناشدنی، چیزی که انتها نداشته باشد،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بطلان نامتناهی را نپذیرفته،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العدد أمر یقبل التنصیف وسایر النسب الکسریّة، ولهذا فلا یصدق</w:t>
      </w:r>
    </w:p>
    <w:p>
      <w:pPr>
        <w:pStyle w:val="BookText"/>
        <w:rPr/>
      </w:pPr>
      <w:r>
        <w:rPr>
          <w:rFonts w:ascii="IRNazanin" w:hAnsi="IRNazanin" w:eastAsia="IRNazanin"/>
          <w:color w:val="111111"/>
          <w:sz w:val="28"/>
          <w:sz w:val="28"/>
          <w:szCs w:val="28"/>
          <w:rtl w:val="true"/>
          <w:lang w:bidi="fa-IR"/>
        </w:rPr>
        <w:t>إلّا علی الأمور المحدودة فالأمور التی لا تتناهی لا تکون معروضة للعدد بما أنّها غیر متناهیة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عدد، قابل نصف‏شدن و پذیرش سایر نسبتهای کسری است، لذا جز بر امور متناهی صدق نمی‏کند، پس اموری که نامتناهیند معروض عدد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کسی حقیقتی را پیش از کم شدن، و بعد از کم شدن مساوی بداند، معلوم می‏شود که به معنای حقیقی کم شدن و زیاد شدن و قابلیت زیاده و نقصان توجه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پنداشته‏اند که در روایات اهل بیت؟عهم؟ خداوند متعال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اشتباها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تقابل دو معنای نقیض انگاشته‏اند، و روایاتی را که برای بیان فراتری ذاتی خداوند متعال از قابلیت اتّصاف به اوصاف مخلوقات و مقداریات و حقایق قابل زیاده و نقصان وارد شده است، به معنای نامتناهی ساخته اوهام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وجود آن ذاتا محال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ذات علم و قدرت است، و دارای علم و قدرت عددی و متجزی قابل اتّصاف به تناهی و عدم‏تناهی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علم خداوند را به نحو معدولة‏المحمول،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موضوع آن صرفا مقدار و عدد بوده، و تقابل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حیثیت زیاده و نقصان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بداند، خداوند را دارای صفات متجزی و عددی و مخلوق دانسته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بحرانی نیز علم خداوند را عددی ندانسته،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أنکر کونه عالماً بما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یکون فی ذاته علوم موجودة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سنبیّن أن علمه تعالی ذاته، فلا تعدّد فیه إذن، وإنّما یقع التعدّد والتغایر فی نسب أذهاننا له إلی کلّ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إذن تعدّد علوم موجودة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ابن میثم، قواعد المرام فی علم الکلام،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فلسفه وجود نامتناهی را در صورتی که افراد آن هم‏زمان ومترتّب بر هم نباشند محال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نادرست و خلاف واقع می‏باشد زیرا با توجه به آنچه بیان داشتیم روشن است که فرض وجود بی‏نهایت به طور مطلق ثبوتا ممتنع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_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این‏گونه عبارات هیچ ربطی به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منظور از آوردن آن‏ها محاسبات خاصی است که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لایقفی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ریاضیات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بزرگتر از هر عدد دیگر،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نسبت به دستگاه مقایسه در وراء هر حدی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که به اضافه بی‏نهایت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مجموعه اعداد حقیقی ملحق می‏کنند، و بزرگتر از هر عدد حقیقی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بخوانید منهای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همان مجموعه ملحق می‏کنند، و آن را کوچکتر از هر عدد</w:t>
      </w:r>
    </w:p>
    <w:p>
      <w:pPr>
        <w:pStyle w:val="BookText"/>
        <w:rPr/>
      </w:pP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مثبت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این علامات به منظور تعمیم و تسهیل بیان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علامات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اضافه بی‏نهایت، و منهای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از طریق اهمال آن‏ها را در شمار اعداد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کوچک ریاضی اساسا متغیر است، یک مقدار ثابت هر قدر هم کوچک باشد بی‏نهایت کوچک ریاضی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تاریخ اعتقادی شیعی، اعتقاد به محال‏بودنِ وجود نامتناهی از امور مسلّم و بدیهی بوده است، و اعتقاد به آن به توسط فلسفه یونان و عرفای اهل سنّت در بین برخی از ایشان رخنه 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إلی وجود ما لا نهایة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الصلاح حلبی، تقریب المعارف،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یؤدّی إلی إیجاد ما لا یتناهی من المشتهیات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الصلاح حلبی، تقریب المعارف،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یوجب علیهم تقدّم تکلیف علی تکلیف إلی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الصلاح حلبی، تقریب المعارف،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یقتضی تقدّم تکلیف قبل تکلیف إلی ما لا یتناهی، وذلک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الصلاح حلبی، الکافی،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ما لا نهایة له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الاقتصاد،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وجب ذلک لأدّی إلی وجوب ما لا یتناهی، وذلک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الاقتصاد،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تجرید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ما لا یتناهی محال علی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شرح التجرید، تحقیق آملی،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تناهی جزئیّاتها فلأنّ وجود ما لا یتناهی محال للتطبیق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شرح التجرید، تحقیق آملی،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ما لا یتناهی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بیّنا من امتناع وجود ما لا یتناهی مطلقاً، وأمّا ثانیاً فلأنّ تلک الإضافات موجودة دفعة ومترتّبة فی الوجود باعتبار تقدّم بعض المضاف إلیه علی بعض فیلزم اجتماع أعداد لا تتناهی دفعة مترتّبة وهو محال اتّفاقاً، وأمّا ثالثاً فلأنّ وجود الإضافات یستلزم وجود المضاف إلیه فیلزم وجود ما لا یتناهی من الأعداد دفعة من ترتّبها، وکلّ ذلک مما برهن علی استحالته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شرح التجرید، تحقیق آملی، </w:t>
      </w:r>
      <w:r>
        <w:rPr>
          <w:rFonts w:eastAsia="IRNazanin" w:cs="IRNazanin"/>
          <w:color w:val="111111"/>
          <w:sz w:val="28"/>
          <w:szCs w:val="28"/>
          <w:lang w:bidi="fa-IR"/>
        </w:rPr>
        <w:t>368</w:t>
      </w:r>
      <w:r>
        <w:rPr>
          <w:rFonts w:eastAsia="IRNazanin" w:cs="IRNazanin"/>
          <w:color w:val="111111"/>
          <w:sz w:val="28"/>
          <w:szCs w:val="28"/>
          <w:rtl w:val="true"/>
          <w:lang w:bidi="fa-IR"/>
        </w:rPr>
        <w:t xml:space="preserve"> _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إحقاق الحق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آخراً من أنّه لا یلزم التسلسل المحال لفقدان شرط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علی جهله بشرائط استحالة التسلسل عند المتکلّمین، فإنّ وجود ما لا یتناهی فی الخارج محال عندهم مطلقاً سواء کان هناک ترتّب أو لا، کما صرّحوا به وعرفه من له أدنی تحصیل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شرح إحقاق الحق،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الاقتصاد، </w:t>
      </w:r>
      <w:r>
        <w:rPr>
          <w:rFonts w:eastAsia="IRNazanin" w:cs="IRNazanin"/>
          <w:color w:val="111111"/>
          <w:sz w:val="28"/>
          <w:szCs w:val="28"/>
          <w:lang w:bidi="fa-IR"/>
        </w:rPr>
        <w:t>27</w:t>
      </w:r>
      <w:r>
        <w:rPr>
          <w:rFonts w:eastAsia="IRNazanin" w:cs="IRNazanin"/>
          <w:color w:val="111111"/>
          <w:sz w:val="28"/>
          <w:szCs w:val="28"/>
          <w:rtl w:val="true"/>
          <w:lang w:bidi="fa-IR"/>
        </w:rPr>
        <w:t xml:space="preserve"> _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سیّد مرتضی، الشافی فی الإمامة،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سیّد مرتضی، الانتصار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محقق حلّی، المسلک فی أصول الدین،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میثم بحرانی، قواعد المرام، </w:t>
      </w:r>
      <w:r>
        <w:rPr>
          <w:rFonts w:eastAsia="IRNazanin" w:cs="IRNazanin"/>
          <w:color w:val="111111"/>
          <w:sz w:val="28"/>
          <w:szCs w:val="28"/>
          <w:lang w:bidi="fa-IR"/>
        </w:rPr>
        <w:t>57</w:t>
      </w:r>
      <w:r>
        <w:rPr>
          <w:rFonts w:eastAsia="IRNazanin" w:cs="IRNazanin"/>
          <w:color w:val="111111"/>
          <w:sz w:val="28"/>
          <w:szCs w:val="28"/>
          <w:rtl w:val="true"/>
          <w:lang w:bidi="fa-IR"/>
        </w:rPr>
        <w:t>).</w:t>
      </w:r>
      <w:bookmarkStart w:id="27" w:name="pg5998_73290"/>
    </w:p>
    <w:p>
      <w:pPr>
        <w:pStyle w:val="Heading3"/>
        <w:numPr>
          <w:ilvl w:val="2"/>
          <w:numId w:val="1"/>
        </w:numPr>
        <w:rPr/>
      </w:pPr>
      <w:bookmarkStart w:id="28" w:name="__RefHeading___Toc20580_218612877"/>
      <w:bookmarkStart w:id="29" w:name="_Toc10"/>
      <w:bookmarkEnd w:id="27"/>
      <w:bookmarkEnd w:id="28"/>
      <w:r>
        <w:rPr>
          <w:rtl w:val="true"/>
        </w:rPr>
        <w:t>اصل چهارم</w:t>
      </w:r>
      <w:r>
        <w:rPr>
          <w:rtl w:val="true"/>
        </w:rPr>
        <w:t xml:space="preserve">: </w:t>
      </w:r>
      <w:r>
        <w:rPr>
          <w:rtl w:val="true"/>
        </w:rPr>
        <w:t xml:space="preserve">موجود دارای مقدار و اجزا </w:t>
      </w:r>
      <w:r>
        <w:rPr>
          <w:rtl w:val="true"/>
        </w:rPr>
        <w:t xml:space="preserve">(= </w:t>
      </w:r>
      <w:r>
        <w:rPr>
          <w:rtl w:val="true"/>
        </w:rPr>
        <w:t>ممکن</w:t>
      </w:r>
      <w:r>
        <w:rPr>
          <w:rtl w:val="true"/>
        </w:rPr>
        <w:t>)</w:t>
      </w:r>
      <w:r>
        <w:rPr>
          <w:rtl w:val="true"/>
        </w:rPr>
        <w:t xml:space="preserve">، حادث حقیقی </w:t>
      </w:r>
      <w:r>
        <w:rPr>
          <w:rtl w:val="true"/>
        </w:rPr>
        <w:t xml:space="preserve">(= </w:t>
      </w:r>
      <w:r>
        <w:rPr>
          <w:rtl w:val="true"/>
        </w:rPr>
        <w:t>دارای ابتدای وجود</w:t>
      </w:r>
      <w:r>
        <w:rPr>
          <w:rtl w:val="true"/>
        </w:rPr>
        <w:t xml:space="preserve">) </w:t>
      </w:r>
      <w:r>
        <w:rPr>
          <w:rtl w:val="true"/>
        </w:rPr>
        <w:t>است</w:t>
      </w:r>
      <w:r>
        <w:rPr>
          <w:rtl w:val="true"/>
        </w:rPr>
        <w:t>.</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دارای مقدار و اجزا و عدد از هر جهت محدود بوده، و از حیث زمان و مکان لزوما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حقیقت متجزی و قابل وجود و عدم، نیازمند به این است که دیگری آن را ایجاد کند، و هرگز نمی‏توان موجودی را که ازلی بوده و عدم نداشته باشد ایجاد کرد، و گرنه تحصیل حاصل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کلّه محدث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آنچه ازلی باشد مفعول و مخلوق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فعلی حادث و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معه شیء فی بقائه لم یجز أن یکون خالقاً له، لانّه لم یزل معه فکیف یکون خالقاً لمن لم یزل معه؟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چیزی در بقا با خداوند می‏بود دیگر ممکن نبود که خداوند خالق آن چیز باشد، چه اینکه در این صورت آن چیز پیوسته با خداوند بوده است، پس چگونه ممکن است خداوند آفریننده چیزی باشد که ازلا با او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بصورت یقرع ولا نداء یسمع، وإنّما کلامه سبحانه فعل منه أنشأه ومثّله، لم یکن من قبل ذلک کائناً، ولو کان قدیماً لکان إلهاً ثانیاً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آنچه را اراده فرماید،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وسیله صدایی که شنیده شود، و نه به ندایی که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کلام او سبحانه، فعل اوست که پیش از آن موجود نبوده است و او آن را انشا می‏فرماید و ایجاد می‏کند، و اگر قدیم بود معبود دومی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لم یزل عالماً قدیماً، خلق الأشیاء لا من شیء ومن زعم أنّ اللّه‏ تعالی خلق الأشیاء من شیء فقد کفر، لأنّه لو کان ذلک الشیء الّذی خلق منه الأشیاء قدیماً معه فی أزلیّته وهویّته کان ذلک أزلیّاً، بل</w:t>
      </w:r>
    </w:p>
    <w:p>
      <w:pPr>
        <w:pStyle w:val="BookText"/>
        <w:rPr/>
      </w:pPr>
      <w:r>
        <w:rPr>
          <w:rFonts w:ascii="IRNazanin" w:hAnsi="IRNazanin" w:eastAsia="IRNazanin"/>
          <w:color w:val="111111"/>
          <w:sz w:val="28"/>
          <w:sz w:val="28"/>
          <w:szCs w:val="28"/>
          <w:rtl w:val="true"/>
          <w:lang w:bidi="fa-IR"/>
        </w:rPr>
        <w:t>خلق اللّه‏ الأشیاء کلّها لا من شیء</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همانا خداوند پیوسته عالِم و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چیزی نیافریده است و هر کس معتقد باشد که خداوند اشیاء را از چیزی آفریده است تحقیقا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چیزی که اشیاء از آن آفریده شده‏اند قدیم بوده، در ازلیت و هویت با خداوند وجود داشته است، پس آن چیز ازلی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اشیاء را از چیزی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صنعتها وکانت موجودة فقد استغنیت بوجودها عن صنعتها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در حالی که موجود بوده است ایجاد کرده باشم، هیچ نیازی به ایجاد کردن آن نداشته‏ام، چرا که آن خودش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إیجاد الموجود محال</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ایجاد کردن چیزی که خودش موجود باشد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الدین طوسی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 ازلی‏ای جز خداوند تعالی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 ؟ق؟ در شرح آن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خالف فی ذلک جماعة کثیرة، أمّا الفلاسفة فظاهر لقولهم بقدم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المذاهب باطلة، لأنّ کل ما سوی اللّه‏ ممکن، وکلّ</w:t>
      </w:r>
      <w:bookmarkStart w:id="30" w:name="pg5998_73293"/>
    </w:p>
    <w:p>
      <w:pPr>
        <w:pStyle w:val="BookText"/>
        <w:rPr/>
      </w:pPr>
      <w:bookmarkEnd w:id="30"/>
      <w:r>
        <w:rPr>
          <w:rFonts w:ascii="IRNazanin" w:hAnsi="IRNazanin" w:eastAsia="IRNazanin"/>
          <w:color w:val="111111"/>
          <w:sz w:val="28"/>
          <w:sz w:val="28"/>
          <w:szCs w:val="28"/>
          <w:rtl w:val="true"/>
          <w:lang w:bidi="fa-IR"/>
        </w:rPr>
        <w:t>ممکن حادث</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گروه فراوانی با این امر مخالفت کرده‏اند، و مخالفت کردن اهل فلسفه هم روشن و آشکار است، زیرا ایشان اعتقاد دارند که همه چیز ازلی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مذاهب باطل است، زیرا تمامی ماسوای خداوند ممکنند، و هر ممکنی حادث می‏باشد</w:t>
      </w:r>
      <w:r>
        <w:rPr>
          <w:rFonts w:eastAsia="IRNazanin" w:cs="IRNazanin"/>
          <w:color w:val="111111"/>
          <w:sz w:val="28"/>
          <w:szCs w:val="28"/>
          <w:rtl w:val="true"/>
          <w:lang w:bidi="fa-IR"/>
        </w:rPr>
        <w:t>.</w:t>
      </w:r>
    </w:p>
    <w:p>
      <w:pPr>
        <w:pStyle w:val="Heading3"/>
        <w:numPr>
          <w:ilvl w:val="2"/>
          <w:numId w:val="1"/>
        </w:numPr>
        <w:rPr/>
      </w:pPr>
      <w:bookmarkStart w:id="31" w:name="__RefHeading___Toc20582_218612877"/>
      <w:bookmarkStart w:id="32" w:name="_Toc11"/>
      <w:bookmarkEnd w:id="31"/>
      <w:r>
        <w:rPr>
          <w:rtl w:val="true"/>
        </w:rPr>
        <w:t>اصل پنجم</w:t>
      </w:r>
      <w:r>
        <w:rPr>
          <w:rtl w:val="true"/>
        </w:rPr>
        <w:t xml:space="preserve">: </w:t>
      </w:r>
      <w:r>
        <w:rPr>
          <w:rtl w:val="true"/>
        </w:rPr>
        <w:t>زمان و مکان، متجزّی و حادث حقیقی می‏باشد</w:t>
      </w:r>
      <w:r>
        <w:rPr>
          <w:rtl w:val="true"/>
        </w:rPr>
        <w:t>.</w:t>
      </w:r>
      <w:bookmarkEnd w:id="32"/>
    </w:p>
    <w:p>
      <w:pPr>
        <w:pStyle w:val="BookText"/>
        <w:rPr/>
      </w:pPr>
      <w:r>
        <w:rPr>
          <w:rFonts w:ascii="IRNazanin" w:hAnsi="IRNazanin" w:eastAsia="IRNazanin"/>
          <w:color w:val="111111"/>
          <w:sz w:val="28"/>
          <w:sz w:val="28"/>
          <w:szCs w:val="28"/>
          <w:rtl w:val="true"/>
          <w:lang w:bidi="fa-IR"/>
        </w:rPr>
        <w:t xml:space="preserve">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دارای وجودی اصیل فرض شوند و چه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و عددی و دارای اجزا می‏باشند و محال است که وجودی نامتناهی و ازلی داشته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 به حدوث زمان و مکان، صرفا امری عقلی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دوبین،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سه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تخته‏سیاه،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خارج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که شیشه عینک او قرمز است، 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ورنگ‏های دارای طول موج ماورا و مادون طول موجی که گوش و چشم بشر قادر به ادراک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انسان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عدمِ زمان و مکان، برای مخلوقی که به هر چیزی از دریچه زمان و مکان و مقدار می‏نگرد،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عدم زمان و مکان، تنها به این صورت مورد توجه نفس و تصدیق عقل قرار می‏گیرد که نقیض معنای زمان و مکان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وروی أنّه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وأرضاً؟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مکان، وکان اللّه‏ ولا مکان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روایت شده است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آنکه آسمان و زمین را بیافریند کجا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مکان است و حال اینکه خداوند بود و مکان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اللّه‏ ولا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ولا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یکون؟ قال وکان متّکئاً فاستوی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زرارة، وسألت عن المکان إذ لا مکان</w:t>
      </w:r>
      <w:r>
        <w:rPr>
          <w:rFonts w:eastAsia="IRNazanin" w:cs="IRNazanin"/>
          <w:color w:val="111111"/>
          <w:sz w:val="28"/>
          <w:szCs w:val="28"/>
          <w:rtl w:val="true"/>
          <w:lang w:bidi="fa-IR"/>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بود و هیچ چیز دیگری نبود؟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مکانی بود؟ در این هنگام آن حضرت که تکیه داده بودند راست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سخنی محال گفتی، زیرا از مکان پرسیدی در حالی که هیچ مکانی وجود نداشت</w:t>
      </w:r>
      <w:r>
        <w:rPr>
          <w:rFonts w:eastAsia="IRNazanin" w:cs="IRNazanin"/>
          <w:color w:val="111111"/>
          <w:sz w:val="28"/>
          <w:szCs w:val="28"/>
          <w:rtl w:val="true"/>
          <w:lang w:bidi="fa-IR"/>
        </w:rPr>
        <w:t>.</w:t>
      </w:r>
      <w:bookmarkStart w:id="33" w:name="pg5998_73295"/>
    </w:p>
    <w:p>
      <w:pPr>
        <w:pStyle w:val="Heading3"/>
        <w:numPr>
          <w:ilvl w:val="2"/>
          <w:numId w:val="1"/>
        </w:numPr>
        <w:rPr/>
      </w:pPr>
      <w:bookmarkStart w:id="34" w:name="__RefHeading___Toc20584_218612877"/>
      <w:bookmarkStart w:id="35" w:name="_Toc12"/>
      <w:bookmarkEnd w:id="33"/>
      <w:bookmarkEnd w:id="34"/>
      <w:r>
        <w:rPr>
          <w:rtl w:val="true"/>
        </w:rPr>
        <w:t>اصل ششم</w:t>
      </w:r>
      <w:r>
        <w:rPr>
          <w:rtl w:val="true"/>
        </w:rPr>
        <w:t xml:space="preserve">: </w:t>
      </w:r>
      <w:r>
        <w:rPr>
          <w:rtl w:val="true"/>
        </w:rPr>
        <w:t>موجود حادث، نیازمند به خالق است</w:t>
      </w:r>
      <w:r>
        <w:rPr>
          <w:rtl w:val="true"/>
        </w:rPr>
        <w:t>.</w:t>
      </w:r>
      <w:bookmarkEnd w:id="35"/>
    </w:p>
    <w:p>
      <w:pPr>
        <w:pStyle w:val="BookText"/>
        <w:rPr/>
      </w:pPr>
      <w:r>
        <w:rPr>
          <w:rFonts w:ascii="IRNazanin" w:hAnsi="IRNazanin" w:eastAsia="IRNazanin"/>
          <w:color w:val="111111"/>
          <w:sz w:val="28"/>
          <w:sz w:val="28"/>
          <w:szCs w:val="28"/>
          <w:rtl w:val="true"/>
          <w:lang w:bidi="fa-IR"/>
        </w:rPr>
        <w:t>هر چیزی که پدید آمدن آن ممکن باشد، محال است خود به خود پدید آید و ناچار باید ایجادکننده و پدیدآورنده‏ای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 خلقوا من غیر شیء؟</w:t>
      </w:r>
      <w:r>
        <w:rPr>
          <w:rFonts w:eastAsia="IRNazanin" w:cs="IRNazanin"/>
          <w:color w:val="111111"/>
          <w:sz w:val="28"/>
          <w:szCs w:val="28"/>
          <w:rtl w:val="true"/>
          <w:lang w:bidi="fa-IR"/>
        </w:rPr>
        <w:t>!&gt;</w:t>
      </w:r>
    </w:p>
    <w:p>
      <w:pPr>
        <w:pStyle w:val="BookText"/>
        <w:rPr/>
      </w:pPr>
      <w:r>
        <w:rPr>
          <w:rStyle w:val="FootnoteAnchor"/>
          <w:rtl w:val="true"/>
        </w:rPr>
        <w:footnoteReference w:id="48"/>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للمخلوق من الخالق</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مخلوق قطعا باید خالق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یخلق لا شیء شیئاً؟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چگونه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تعلم أنّ المعدوم لا یحدث شیئاً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تو خود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ایجاد نمی‏کند</w:t>
      </w:r>
      <w:r>
        <w:rPr>
          <w:rFonts w:eastAsia="IRNazanin" w:cs="IRNazanin"/>
          <w:color w:val="111111"/>
          <w:sz w:val="28"/>
          <w:szCs w:val="28"/>
          <w:rtl w:val="true"/>
          <w:lang w:bidi="fa-IR"/>
        </w:rPr>
        <w:t>.</w:t>
      </w:r>
    </w:p>
    <w:p>
      <w:pPr>
        <w:pStyle w:val="Heading3"/>
        <w:numPr>
          <w:ilvl w:val="2"/>
          <w:numId w:val="1"/>
        </w:numPr>
        <w:rPr/>
      </w:pPr>
      <w:bookmarkStart w:id="36" w:name="__RefHeading___Toc20586_218612877"/>
      <w:bookmarkStart w:id="37" w:name="_Toc13"/>
      <w:bookmarkEnd w:id="36"/>
      <w:r>
        <w:rPr>
          <w:rtl w:val="true"/>
        </w:rPr>
        <w:t>اصل هفتم</w:t>
      </w:r>
      <w:r>
        <w:rPr>
          <w:rtl w:val="true"/>
        </w:rPr>
        <w:t xml:space="preserve">: </w:t>
      </w:r>
      <w:r>
        <w:rPr>
          <w:rtl w:val="true"/>
        </w:rPr>
        <w:t>موجود مقداری، خالق نتواند بود</w:t>
      </w:r>
      <w:r>
        <w:rPr>
          <w:rtl w:val="true"/>
        </w:rPr>
        <w:t>.</w:t>
      </w:r>
      <w:bookmarkEnd w:id="3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مقداری و دارای اجزای معین، محدود به حدودِ وجودِ خود بوده و بنابر حکم بدیهی عقل، قدرت افزودن بر ذات خویش، و به تعبیر دیگر قدرت بر ایجاد مثل خود</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&gt;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چگونه ممکن است موجودی که خودش قابل آفرینش است، اشیاء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لعجز کلّ مبتدأ عن ابتداء غیره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موجود دارای ابتدایی، از وجود دادن به غیر خود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معط منتقص سواه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جز خداوند متعال، هر اعطا کننده‏ای از وجودش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صانع شیء فمن شیء صنع، واللّه‏ الخالق اللطیف الجلیل خلق وصنع لا من شیء</w:t>
      </w:r>
      <w:r>
        <w:rPr>
          <w:rFonts w:eastAsia="IRNazanin" w:cs="IRNazanin"/>
          <w:color w:val="111111"/>
          <w:sz w:val="28"/>
          <w:szCs w:val="28"/>
          <w:rtl w:val="true"/>
          <w:lang w:bidi="fa-IR"/>
        </w:rPr>
        <w:t>.</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سازنده‏ای اشیاء را از چیزی دیگر می‏سازد، ولی خداوند آفریدگارِ</w:t>
      </w:r>
      <w:bookmarkStart w:id="38" w:name="pg5998_73297"/>
    </w:p>
    <w:p>
      <w:pPr>
        <w:pStyle w:val="BookText"/>
        <w:rPr/>
      </w:pPr>
      <w:bookmarkEnd w:id="38"/>
      <w:r>
        <w:rPr>
          <w:rFonts w:ascii="IRNazanin" w:hAnsi="IRNazanin" w:eastAsia="IRNazanin"/>
          <w:color w:val="111111"/>
          <w:sz w:val="28"/>
          <w:sz w:val="28"/>
          <w:szCs w:val="28"/>
          <w:rtl w:val="true"/>
          <w:lang w:bidi="fa-IR"/>
        </w:rPr>
        <w:t>ناشناخته والامقام بدون اینکه اشیاء را از چیزی بسازد آن‏ها را ایجاد و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علیه ما هو أجراه ویعود فیه ما هو ابتدأه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چه در خلق باشد در خالق وجود ندارد، و هر چه در آن ممکن باشد در آفریدگارش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جاری شود آنچه خودِ او آن را جاری نموده است، یا به او باز گردد آنچه او آن را احداث فرموده است؟</w:t>
      </w:r>
      <w:r>
        <w:rPr>
          <w:rFonts w:eastAsia="IRNazanin" w:cs="IRNazanin"/>
          <w:color w:val="111111"/>
          <w:sz w:val="28"/>
          <w:szCs w:val="28"/>
          <w:rtl w:val="true"/>
          <w:lang w:bidi="fa-IR"/>
        </w:rPr>
        <w:t>!</w:t>
      </w:r>
    </w:p>
    <w:p>
      <w:pPr>
        <w:pStyle w:val="Heading3"/>
        <w:numPr>
          <w:ilvl w:val="2"/>
          <w:numId w:val="1"/>
        </w:numPr>
        <w:rPr/>
      </w:pPr>
      <w:bookmarkStart w:id="39" w:name="__RefHeading___Toc20588_218612877"/>
      <w:bookmarkStart w:id="40" w:name="_Toc14"/>
      <w:bookmarkEnd w:id="39"/>
      <w:r>
        <w:rPr>
          <w:rtl w:val="true"/>
        </w:rPr>
        <w:t>اصل هشتم</w:t>
      </w:r>
      <w:r>
        <w:rPr>
          <w:rtl w:val="true"/>
        </w:rPr>
        <w:t xml:space="preserve">: </w:t>
      </w:r>
      <w:r>
        <w:rPr>
          <w:rtl w:val="true"/>
        </w:rPr>
        <w:t xml:space="preserve">ممکن </w:t>
      </w:r>
      <w:r>
        <w:rPr>
          <w:rtl w:val="true"/>
        </w:rPr>
        <w:t xml:space="preserve">(= </w:t>
      </w:r>
      <w:r>
        <w:rPr>
          <w:rtl w:val="true"/>
        </w:rPr>
        <w:t>مقداری</w:t>
      </w:r>
      <w:r>
        <w:rPr>
          <w:rtl w:val="true"/>
        </w:rPr>
        <w:t>)</w:t>
      </w:r>
      <w:r>
        <w:rPr>
          <w:rtl w:val="true"/>
        </w:rPr>
        <w:t>، مجرد از زمان نیست</w:t>
      </w:r>
      <w:r>
        <w:rPr>
          <w:rtl w:val="true"/>
        </w:rPr>
        <w:t>.</w:t>
      </w:r>
      <w:bookmarkEnd w:id="40"/>
    </w:p>
    <w:p>
      <w:pPr>
        <w:pStyle w:val="BookText"/>
        <w:rPr/>
      </w:pPr>
      <w:r>
        <w:rPr>
          <w:rFonts w:ascii="IRNazanin" w:hAnsi="IRNazanin" w:eastAsia="IRNazanin"/>
          <w:color w:val="111111"/>
          <w:sz w:val="28"/>
          <w:sz w:val="28"/>
          <w:szCs w:val="28"/>
          <w:rtl w:val="true"/>
          <w:lang w:bidi="fa-IR"/>
        </w:rPr>
        <w:t>هر چیزی که حادث و دارای ابتدای وجود باشد، به طور بدیهی زمان بر آن می‏گذرد و محال است که مجرد از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لکلّ شیء أمداً، وقدّرت کلّ شیء تقدیراً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برای هر چیزی پایان و انتهایی قرار دادی، و اندازه هر چیزی را معین و مشخّص فرمودی</w:t>
      </w:r>
      <w:r>
        <w:rPr>
          <w:rFonts w:eastAsia="IRNazanin" w:cs="IRNazanin"/>
          <w:color w:val="111111"/>
          <w:sz w:val="28"/>
          <w:szCs w:val="28"/>
          <w:rtl w:val="true"/>
          <w:lang w:bidi="fa-IR"/>
        </w:rPr>
        <w:t>.</w:t>
      </w:r>
    </w:p>
    <w:p>
      <w:pPr>
        <w:pStyle w:val="Heading3"/>
        <w:numPr>
          <w:ilvl w:val="2"/>
          <w:numId w:val="1"/>
        </w:numPr>
        <w:rPr/>
      </w:pPr>
      <w:bookmarkStart w:id="41" w:name="__RefHeading___Toc20590_218612877"/>
      <w:bookmarkStart w:id="42" w:name="_Toc15"/>
      <w:bookmarkEnd w:id="41"/>
      <w:r>
        <w:rPr>
          <w:rtl w:val="true"/>
        </w:rPr>
        <w:t>اصل نهم</w:t>
      </w:r>
      <w:r>
        <w:rPr>
          <w:rtl w:val="true"/>
        </w:rPr>
        <w:t xml:space="preserve">: </w:t>
      </w:r>
      <w:r>
        <w:rPr>
          <w:rtl w:val="true"/>
        </w:rPr>
        <w:t>ذات خداوند متعال هرگز شناخته نمی‏شود</w:t>
      </w:r>
      <w:bookmarkEnd w:id="42"/>
    </w:p>
    <w:p>
      <w:pPr>
        <w:pStyle w:val="BookText"/>
        <w:rPr/>
      </w:pP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شناخته شود متجزی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فراتر از داشتن مقدار و اجزا، قابل شناخت و وصول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علم به وجودِ ذاتِ فراتر از مقدار، وجودِ</w:t>
      </w:r>
    </w:p>
    <w:p>
      <w:pPr>
        <w:pStyle w:val="BookText"/>
        <w:rPr/>
      </w:pPr>
      <w:r>
        <w:rPr>
          <w:rFonts w:ascii="IRNazanin" w:hAnsi="IRNazanin" w:eastAsia="IRNazanin"/>
          <w:color w:val="111111"/>
          <w:sz w:val="28"/>
          <w:sz w:val="28"/>
          <w:szCs w:val="28"/>
          <w:rtl w:val="true"/>
          <w:lang w:bidi="fa-IR"/>
        </w:rPr>
        <w:t>مخلوقات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ذات و صفات و حالات آن، موردِ شناخت مستقیم و بدون واسطه واقع شود دارای تمیز و پیکره خاصّ مخلوقی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الحمد للّه‏ الّذی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فیتجزّئ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خداوندی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ندارد که در نتیجه آن دارای اجزا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حقیقتی عددی و متجزی و حادث و قابل زیاده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چیزی که شناخته شود، مصنوع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ذاتی که در شناخت آید معبود نیست، خداوند به واسطه دلیل بر وجودِ خود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w:t>
      </w:r>
      <w:r>
        <w:rPr>
          <w:rStyle w:val="FootnoteAnchor"/>
          <w:rtl w:val="true"/>
        </w:rPr>
        <w:footnoteReference w:id="6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که بدان توان رسید،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احتجب عن العقول کما احتجب عن الأبصار، و عمّن فی السماء احتجابه عمّن فی الأرض، قربه کرامته و بعده إهانته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عقل‏ها همان‏سان پنهان است که از دیدگان در نهان است، و از اهل آسمان همان‏گونه پوشیده است که از اهل زمین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 گرامی داشتن اوست، و بُعد و دوری از او خوارکردن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نشانه مخلوقیت در او پدیدار می‏شد، و به جای اینکه با دلیل به وجود او رسیده شود خود دلیل بر وجود غیر خویش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للبارئ معنی غیر المبروء</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حقیقت وجود خالق و آفریدگار، معنایی جز مخلوق و آفریده شده،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موصوف مصنوع وصانع الأشیاء غیر موصوف بحدّ مسمّی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موجودِ قابل وصف و شناخت مصنوع است، و آفریننده اشیاء به هیچ بیانی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فراتر از این است که صفات بر او درآیند، زیرا عقول گواهند بر اینکه هر کس به حلیه صفات آراسته گردد مصنوع و مخلوق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وقع علیه حدّ فهو خلق 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چیز که مورد وصف و بیان واقع شود، خلقِ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 محدود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بدانکه صفت جز برای موصوف نباشد، و اسم بدون معنا نشاید، و تنها ذات محدود است که در وصف و بیان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وانحسرت الأبصار عن أن تناله فیکون بالعیان موصوفاً وبالذات‏ التی‏ لا یعلمها الّا هو عند خلقه معروفاً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دیدگان ناامیدند از اینکه به او رسند تا در نتیجه  به آشکار شدن موصوف شده، و به آن ذاتی که جز او آن را نشناسد نزد خلقش معروف و شناخته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خرقت الأوهام حجب الغیوب فتعتقد فیک محدوداً فی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کیفیّة فی أزلیّتک ولا ممکناً فی قدمک</w:t>
      </w:r>
      <w:r>
        <w:rPr>
          <w:rFonts w:eastAsia="IRNazanin" w:cs="IRNazanin"/>
          <w:color w:val="111111"/>
          <w:sz w:val="28"/>
          <w:szCs w:val="28"/>
          <w:rtl w:val="true"/>
          <w:lang w:bidi="fa-IR"/>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و اندیشه‏ها حجاب‏های غیب را نشکافته است که تو را در عظمتت محدود اعتقاد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یعلم لک مائیّة وماهیّة فتکون للأشیاء المختلفة مجانساً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تو با اشیای گوناگون هم‏جنس و شبیه نیستی تا اینکه در نتیجه حقیقت ذات تو در شناخت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الحسین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تدرکه العلماء ولا أهل التفکیر بتفکیرهم إلّا بالتحقیق إیقاناً بالغیب</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عالمان به اندیشه خود، و اندیشمندان به تفکر خویش او را ادراک نتوانند، مگر به ایمان یقینی و حقیقی‏ای که به ذات نهان او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الفکر منه الإیمان به موجوداً، ووجود الإیمان لا وجود صفة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فکر درباره او تنها به ایمان به وجود او می‏رسد، نه اینکه به حقیقت ذات و وصفِ او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موجودی که جزء و مقدار نداشته و عددی نباشد، هرگز مورد شناخت واقع نمی‏شود و تنها راه علم به وجودِ غیرقابل شناخت او، وجود آثار و افعال و مخلوقات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وجود او نشانه‏های آفرینشش می‏باشد، و راه‏بردن به وجود او منحصر به اثبات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یستدلّ علیه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تنها از راه خلقت و آفرینش خداوند متعال بر وجود او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أثبت غیره ومنها أنیط الدلیل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غیریت خود با اشیاء را در خود اشیاء نمایانده است، و دلیل بر وجود او منوط به وجود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نمایان شدن خداوند متعال برای عقول، به واسطه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تجلّی صانعها للعقول وبها امتنع من نظر العیون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به آفرینش اشیاء خود را برای عقول نمایانده، و به ملاک قابل رؤیت بودن خودِ همانها دیده‏شدن او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بدت قدرتک ولم تبد هیئته فجهلوک وبه قدّروک والتقدیر علی غیر ما به وصفوک، وإنّی بریء یا إلهی من الذین بالتشبیه طلبوک، لیس کمثلک شیء، إلهی ولن یدرکوک، وظاهر ما بهم من نعمک دلیلهم علیک لو عرفوک، وفی خلقک یا إلهی مندوحة أن یتناولوک، بل سوّوک بخلقک</w:t>
      </w:r>
    </w:p>
    <w:p>
      <w:pPr>
        <w:pStyle w:val="BookText"/>
        <w:rPr/>
      </w:pPr>
      <w:r>
        <w:rPr>
          <w:rFonts w:ascii="IRNazanin" w:hAnsi="IRNazanin" w:eastAsia="IRNazanin"/>
          <w:color w:val="111111"/>
          <w:sz w:val="28"/>
          <w:sz w:val="28"/>
          <w:szCs w:val="28"/>
          <w:rtl w:val="true"/>
          <w:lang w:bidi="fa-IR"/>
        </w:rPr>
        <w:t>فمن ثمّ لم یعرفوک، واتّخذوا بعض آیاتک ربّاً فبذلک وصفوک، تعالیت ربّی عمّا به المشبّهون نعتوک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خداوندا، قدرتت نمایان و ذات تو در نهان است، تو را نشناختند و به جهل خویش توصیف کردند، و حقیقت تو غیر از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آنان که با تشبیه جویای تویند بی‏زارم، هیچ چیز همانند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نخواهند شناخت و اگر تو را درست می‏شناختند، آثار آفرینش و ظهور نعمت تو بر ایشان برای راهنمائیشان بر وجود تو کافی بود، اما ایشان تو را با خلقت همسان دانستند، لذا تو را نشناخته، برخی از مخلوقات تو را پروردگار انگاشتند و تو را مانند آن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فراتری تو ای پروردگار من از آنچه اهل تشبیه تو را به آن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الظاهر لمن أراده لا یخفی علیه، لمکان الدلیل والبرهان علی وجوده فی کل ما دبّره وصنعه مما یری، فأیّ ظاهر أظهر وأبین أمراً من اللّه‏ تبارک وتعالی فإنّک لا تعدم صنعته حیثما توجّهت وفیک من آثاره ما یغنیک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همانا او از جهت دلیل و برهانی که در تمامی آنچه ایجاد فرموده و تدبیر می‏نماید بر وجود او دلالت می‏کند، برای هر کس که او را قصد کند آشکار است و هرگز مخفی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ظاهر، امرش از خداوند ظاهرتر است؟ چرا که تو به هر کجا روی کنی آفرینش او را می‏بینی، و در وجود خودِ تو آن‏قدر از آثار او هست که از همه چیز بی‏نیازت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 إنّ اللّه‏ تبارک وتعالی أکمل للناس الحجج بالعقول ونصر النبییّن بالبیان ودلّهم علی ربوبیته بالأدلّة</w:t>
      </w:r>
      <w:r>
        <w:rPr>
          <w:rFonts w:eastAsia="IRNazanin" w:cs="IRNazanin"/>
          <w:color w:val="111111"/>
          <w:sz w:val="28"/>
          <w:szCs w:val="28"/>
          <w:rtl w:val="true"/>
          <w:lang w:bidi="fa-IR"/>
        </w:rPr>
        <w:t>.</w:t>
      </w:r>
      <w:r>
        <w:rPr>
          <w:rStyle w:val="FootnoteAnchor"/>
          <w:rtl w:val="true"/>
        </w:rPr>
        <w:footnoteReference w:id="81"/>
      </w:r>
      <w:bookmarkStart w:id="43" w:name="pg5998_73304"/>
    </w:p>
    <w:p>
      <w:pPr>
        <w:pStyle w:val="BookText"/>
        <w:rPr/>
      </w:pPr>
      <w:bookmarkEnd w:id="43"/>
      <w:r>
        <w:rPr>
          <w:rFonts w:ascii="IRNazanin" w:hAnsi="IRNazanin" w:eastAsia="IRNazanin"/>
          <w:color w:val="111111"/>
          <w:sz w:val="28"/>
          <w:sz w:val="28"/>
          <w:szCs w:val="28"/>
          <w:rtl w:val="true"/>
          <w:lang w:bidi="fa-IR"/>
        </w:rPr>
        <w:t>ای هشام همانا خداوند در پرتو عقول حجت‏ها را برای بندگان کامل فرموده، و پیامبران را با شرح و بیان به سوی ایشان گسیل داشته، و ایشان را به واسطه ادلّه بر ربوبیت خویش 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خداوند متعال جز از طریق مخلوقات خویش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أظهر ربوبیّته فی إبداع الخلق</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خداوند تعالی ربوبیت خویش را در ابداع خلق ظاهر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ینشئ الأشیاء من لا یمتنع من الإنشاء، إذاً لقامت فیه آیة المصنوع و لتحوّل دلیلاً بعد ما کان مدلولاً علیه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چگونه اشیاء را ایجاد کند آن کسی که خودش از پذیرش وجود امتناعی ندارد؟موجودی که حدوث درباره آن امکان داشته و پذیرای وجود باشد دارای نشان مصنوعیت است، و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پی برده شود، خود دلیل بر وجود غیر خواهد بود</w:t>
      </w:r>
      <w:r>
        <w:rPr>
          <w:rFonts w:eastAsia="IRNazanin" w:cs="IRNazanin"/>
          <w:color w:val="111111"/>
          <w:sz w:val="28"/>
          <w:szCs w:val="28"/>
          <w:rtl w:val="true"/>
          <w:lang w:bidi="fa-IR"/>
        </w:rPr>
        <w:t>.</w:t>
      </w:r>
    </w:p>
    <w:p>
      <w:pPr>
        <w:pStyle w:val="Heading3"/>
        <w:numPr>
          <w:ilvl w:val="2"/>
          <w:numId w:val="1"/>
        </w:numPr>
        <w:rPr/>
      </w:pPr>
      <w:bookmarkStart w:id="44" w:name="__RefHeading___Toc20592_218612877"/>
      <w:bookmarkStart w:id="45" w:name="_Toc16"/>
      <w:bookmarkEnd w:id="44"/>
      <w:r>
        <w:rPr>
          <w:rtl w:val="true"/>
        </w:rPr>
        <w:t>اصل دهم</w:t>
      </w:r>
      <w:r>
        <w:rPr>
          <w:rtl w:val="true"/>
        </w:rPr>
        <w:t xml:space="preserve">: </w:t>
      </w:r>
      <w:r>
        <w:rPr>
          <w:rtl w:val="true"/>
        </w:rPr>
        <w:t xml:space="preserve">تقابل وجود خالق و خلق، تقابل </w:t>
      </w:r>
      <w:r>
        <w:rPr>
          <w:rtl w:val="true"/>
        </w:rPr>
        <w:t>"</w:t>
      </w:r>
      <w:r>
        <w:rPr>
          <w:rtl w:val="true"/>
        </w:rPr>
        <w:t>متجزی</w:t>
      </w:r>
      <w:r>
        <w:rPr>
          <w:rtl w:val="true"/>
        </w:rPr>
        <w:t xml:space="preserve">" </w:t>
      </w:r>
      <w:r>
        <w:rPr>
          <w:rtl w:val="true"/>
        </w:rPr>
        <w:t xml:space="preserve">و </w:t>
      </w:r>
      <w:r>
        <w:rPr>
          <w:rtl w:val="true"/>
        </w:rPr>
        <w:t>"</w:t>
      </w:r>
      <w:r>
        <w:rPr>
          <w:rtl w:val="true"/>
        </w:rPr>
        <w:t>غیر متجزی</w:t>
      </w:r>
      <w:r>
        <w:rPr>
          <w:rtl w:val="true"/>
        </w:rPr>
        <w:t xml:space="preserve">" </w:t>
      </w:r>
      <w:r>
        <w:rPr>
          <w:rtl w:val="true"/>
        </w:rPr>
        <w:t>است</w:t>
      </w:r>
      <w:r>
        <w:rPr>
          <w:rtl w:val="true"/>
        </w:rPr>
        <w:t>.</w:t>
      </w:r>
      <w:bookmarkEnd w:id="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و تباین وجود خالق و مخلوق از این جهت نیست</w:t>
      </w:r>
      <w:bookmarkStart w:id="46" w:name="pg5998_73305"/>
    </w:p>
    <w:p>
      <w:pPr>
        <w:pStyle w:val="BookText"/>
        <w:rPr/>
      </w:pPr>
      <w:bookmarkEnd w:id="46"/>
      <w:r>
        <w:rPr>
          <w:rFonts w:ascii="IRNazanin" w:hAnsi="IRNazanin" w:eastAsia="IRNazanin"/>
          <w:color w:val="111111"/>
          <w:sz w:val="28"/>
          <w:sz w:val="28"/>
          <w:szCs w:val="28"/>
          <w:rtl w:val="true"/>
          <w:lang w:bidi="fa-IR"/>
        </w:rPr>
        <w:t xml:space="preserve">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وجودی نامتناهی</w:t>
      </w:r>
      <w:r>
        <w:rPr>
          <w:rStyle w:val="FootnoteAnchor"/>
          <w:rtl w:val="true"/>
        </w:rPr>
        <w:footnoteReference w:id="85"/>
      </w:r>
      <w:r>
        <w:rPr>
          <w:rFonts w:ascii="IRNazanin" w:hAnsi="IRNazanin" w:eastAsia="IRNazanin"/>
          <w:color w:val="111111"/>
          <w:sz w:val="28"/>
          <w:sz w:val="28"/>
          <w:szCs w:val="28"/>
          <w:rtl w:val="true"/>
          <w:lang w:bidi="fa-IR"/>
        </w:rPr>
        <w:t xml:space="preserve">از حیث زمان و مکان بوده،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 یا حصّه‏ای یا مقداری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حقیقتا یا اعتبارا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وجود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تباین ذات خالق و مخلوق از این جهت است که مخلوق، موجودی دارای امتداد و مقدار و اجزا و زمان و 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تمامی آن‏ها لزوما محدود و متناهی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می‏باشد؛ و خالق متعال، فراتر از داشتن جزء و کل و امتداد و مقدار و عدد و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تصور مصاحبت و تعاصر وجود خالق و خلق، و سؤال از قبلیت و بعدیت در مورد آفرینش زمان و 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هر دو لزوما محدود و متناهی می‏باشند، تصورا باطل بوده، و موضوعا منتفی می‏باشد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47" w:name="__RefHeading___Toc20594_218612877"/>
      <w:bookmarkStart w:id="48" w:name="_Toc17"/>
      <w:bookmarkEnd w:id="47"/>
      <w:r>
        <w:rPr>
          <w:rtl w:val="true"/>
        </w:rPr>
        <w:t>اصل یازدهم</w:t>
      </w:r>
      <w:r>
        <w:rPr>
          <w:rtl w:val="true"/>
        </w:rPr>
        <w:t xml:space="preserve">: </w:t>
      </w:r>
      <w:r>
        <w:rPr>
          <w:rtl w:val="true"/>
        </w:rPr>
        <w:t xml:space="preserve">آنچه بر خلق </w:t>
      </w:r>
      <w:r>
        <w:rPr>
          <w:rtl w:val="true"/>
        </w:rPr>
        <w:t>(</w:t>
      </w:r>
      <w:r>
        <w:rPr>
          <w:rtl w:val="true"/>
        </w:rPr>
        <w:t>موجود دارای مقدار و اجزا</w:t>
      </w:r>
      <w:r>
        <w:rPr>
          <w:rtl w:val="true"/>
        </w:rPr>
        <w:t xml:space="preserve">) </w:t>
      </w:r>
      <w:r>
        <w:rPr>
          <w:rtl w:val="true"/>
        </w:rPr>
        <w:t>روا باشد، ویژه خود آن‏هاست</w:t>
      </w:r>
      <w:r>
        <w:rPr>
          <w:rtl w:val="true"/>
        </w:rPr>
        <w:t>.</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کوچکی و بزرگی، تناهی و عدم تناهی، دخول و خروج، تولّد و صدور، تجلی و ظهور، تعدد و تکثّر،</w:t>
      </w:r>
    </w:p>
    <w:p>
      <w:pPr>
        <w:pStyle w:val="BookText"/>
        <w:rPr/>
      </w:pPr>
      <w:r>
        <w:rPr>
          <w:rFonts w:ascii="IRNazanin" w:hAnsi="IRNazanin" w:eastAsia="IRNazanin"/>
          <w:color w:val="111111"/>
          <w:sz w:val="28"/>
          <w:sz w:val="28"/>
          <w:szCs w:val="28"/>
          <w:rtl w:val="true"/>
          <w:lang w:bidi="fa-IR"/>
        </w:rPr>
        <w:t>وجدان</w:t>
      </w:r>
      <w:r>
        <w:rPr>
          <w:rStyle w:val="FootnoteAnchor"/>
          <w:rtl w:val="true"/>
        </w:rPr>
        <w:footnoteReference w:id="87"/>
      </w:r>
      <w:r>
        <w:rPr>
          <w:rFonts w:ascii="IRNazanin" w:hAnsi="IRNazanin" w:eastAsia="IRNazanin"/>
          <w:color w:val="111111"/>
          <w:sz w:val="28"/>
          <w:sz w:val="28"/>
          <w:szCs w:val="28"/>
          <w:rtl w:val="true"/>
          <w:lang w:bidi="fa-IR"/>
        </w:rPr>
        <w:t>و فقدان، جزء و کل، اطلاق و تقیید، شدت و ضعف، وقوه و فعل</w:t>
      </w:r>
      <w:r>
        <w:rPr>
          <w:rStyle w:val="FootnoteAnchor"/>
          <w:rtl w:val="true"/>
        </w:rPr>
        <w:footnoteReference w:id="88"/>
      </w:r>
      <w:r>
        <w:rPr>
          <w:rFonts w:ascii="IRNazanin" w:hAnsi="IRNazanin" w:eastAsia="IRNazanin"/>
          <w:color w:val="111111"/>
          <w:sz w:val="28"/>
          <w:sz w:val="28"/>
          <w:szCs w:val="28"/>
          <w:rtl w:val="true"/>
          <w:lang w:bidi="fa-IR"/>
        </w:rPr>
        <w:t>از ملکات و ویژگی‏های اشیای دارای مقدار و اجزا و عدد می‏باشد و ثبوتا به غیر شی‏ء متجزی و عددی و مخلوق نسبت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أن لا تجوّز علی ربّک ما جاز علیک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توحید آن است که هر چه بر تو روا باشد، بر پروردگارت روا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یجری علیه ما هو أجراه ویعود فیه ما هو ابتدأه</w:t>
      </w:r>
      <w:r>
        <w:rPr>
          <w:rFonts w:eastAsia="IRNazanin" w:cs="IRNazanin"/>
          <w:color w:val="111111"/>
          <w:sz w:val="28"/>
          <w:szCs w:val="28"/>
          <w:rtl w:val="true"/>
          <w:lang w:bidi="fa-IR"/>
        </w:rPr>
        <w:t>.</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خلق موجود باشد در خالق آن پیدا نمی‏شود، و هر چه در مورد</w:t>
      </w:r>
    </w:p>
    <w:p>
      <w:pPr>
        <w:pStyle w:val="BookText"/>
        <w:rPr/>
      </w:pPr>
      <w:r>
        <w:rPr>
          <w:rFonts w:ascii="IRNazanin" w:hAnsi="IRNazanin" w:eastAsia="IRNazanin"/>
          <w:color w:val="111111"/>
          <w:sz w:val="28"/>
          <w:sz w:val="28"/>
          <w:szCs w:val="28"/>
          <w:rtl w:val="true"/>
          <w:lang w:bidi="fa-IR"/>
        </w:rPr>
        <w:t>آن ممکن باشد درباره آفریدگارش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جاری شود آنچه خودِ او آن را جاری نموده است، یا به او باز گردد آنچه او آن را احداث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إسم، ولا جسم، ولا شبه، ولا صورة، ولا تمثال، ولا حدّ، ولا حدود، ولا موضع، ولا مکان، ولا کیف، ولا أین، ولا هنا، ولا ثمّة، ولا خلأ، ولا ملأ، ولا قیام، ولا قعود، ولا سکون، ولا حرکة، ولا ظلمانیّ، ولا نورانیّ، ولا روحانیّ، ولا نفسانیّ، ولا یخلو منه موضع، ولا یسعه موضع، ولا علی لون، ولا خطر علی قلب، ولا علی شمّ رائحة، منفیّ عنه هذه الأشیاء</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تأویل صمد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اسم است و نه جسم، و نه شبیه دارد و نه صورت، و نه تمثال دارد، و نه حد دارد، و نه حدود دارد، و نه موضع دارد، و نه جایگاه دارد، و نه کیفیت دارد، و نه مکان و اینجا و آنجا دارد، و نه خالی است، و نه پر است، و نه قیام وقعود و سکون و حرکت دارد، و نه ظلمانی است و نه نورانی، و نه روحانی است و نه نفسانی، و نه جایی از او خالی است، و نه موضعی او را در بردارد، و نه رنگ دارد، و نه بر قلب خطور می‏کند، و نه بویی دارد، همه اینها از او نفی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الأشیاء بوالج، ولا عنها بخارج</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نه در اشیاء فرو رفته، و نه از آن‏ها خارج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تمامی موارد مذکور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ملکه و 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خواصّ اشیای دارای مقدار و مخلوق بوده، و خداوند فراتر از قابلیت اتّصاف به صفات مخلوقات است</w:t>
      </w:r>
      <w:r>
        <w:rPr>
          <w:rFonts w:eastAsia="IRNazanin" w:cs="IRNazanin"/>
          <w:color w:val="111111"/>
          <w:sz w:val="28"/>
          <w:szCs w:val="28"/>
          <w:rtl w:val="true"/>
          <w:lang w:bidi="fa-IR"/>
        </w:rPr>
        <w:t>.</w:t>
      </w:r>
      <w:bookmarkStart w:id="49" w:name="pg5998_73308"/>
    </w:p>
    <w:p>
      <w:pPr>
        <w:pStyle w:val="Heading3"/>
        <w:numPr>
          <w:ilvl w:val="2"/>
          <w:numId w:val="1"/>
        </w:numPr>
        <w:rPr/>
      </w:pPr>
      <w:bookmarkStart w:id="50" w:name="__RefHeading___Toc20596_218612877"/>
      <w:bookmarkStart w:id="51" w:name="_Toc18"/>
      <w:bookmarkEnd w:id="49"/>
      <w:bookmarkEnd w:id="50"/>
      <w:r>
        <w:rPr>
          <w:rtl w:val="true"/>
        </w:rPr>
        <w:t>اصل دوازدهم</w:t>
      </w:r>
      <w:r>
        <w:rPr>
          <w:rtl w:val="true"/>
        </w:rPr>
        <w:t xml:space="preserve">: </w:t>
      </w:r>
      <w:r>
        <w:rPr>
          <w:rtl w:val="true"/>
        </w:rPr>
        <w:t xml:space="preserve">اقرار به وجود خالقی که هم </w:t>
      </w:r>
      <w:r>
        <w:rPr>
          <w:rtl w:val="true"/>
        </w:rPr>
        <w:t>"</w:t>
      </w:r>
      <w:r>
        <w:rPr>
          <w:rtl w:val="true"/>
        </w:rPr>
        <w:t>هست</w:t>
      </w:r>
      <w:r>
        <w:rPr>
          <w:rtl w:val="true"/>
        </w:rPr>
        <w:t xml:space="preserve">" </w:t>
      </w:r>
      <w:r>
        <w:rPr>
          <w:rtl w:val="true"/>
        </w:rPr>
        <w:t xml:space="preserve">و هم </w:t>
      </w:r>
      <w:r>
        <w:rPr>
          <w:rtl w:val="true"/>
        </w:rPr>
        <w:t>"</w:t>
      </w:r>
      <w:r>
        <w:rPr>
          <w:rtl w:val="true"/>
        </w:rPr>
        <w:t>بر خلاف همه چیز است</w:t>
      </w:r>
      <w:r>
        <w:rPr>
          <w:rtl w:val="true"/>
        </w:rPr>
        <w:t>"</w:t>
      </w:r>
      <w:r>
        <w:rPr>
          <w:rtl w:val="true"/>
        </w:rPr>
        <w:t>، ضروری است</w:t>
      </w:r>
      <w:r>
        <w:rPr>
          <w:rtl w:val="true"/>
        </w:rPr>
        <w:t>.</w:t>
      </w:r>
      <w:bookmarkEnd w:id="51"/>
    </w:p>
    <w:p>
      <w:pPr>
        <w:pStyle w:val="BookText"/>
        <w:rPr/>
      </w:pPr>
      <w:r>
        <w:rPr>
          <w:rFonts w:ascii="IRNazanin" w:hAnsi="IRNazanin" w:eastAsia="IRNazanin"/>
          <w:color w:val="111111"/>
          <w:sz w:val="28"/>
          <w:sz w:val="28"/>
          <w:szCs w:val="28"/>
          <w:rtl w:val="true"/>
          <w:lang w:bidi="fa-IR"/>
        </w:rPr>
        <w:t>موجود منحصر است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دارای اجزا و ابعاض و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فراتر از داشتن اجزا و ابعاض و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سنخ، تصور وجودِ هر گونه واسطه‏ای محال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بین خالق و مخلوق چیز سومی وجود ندارد، و خداوند آفریننده اشیا است بدون اینکه آن‏ها را از چیزی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اللّه‏ وخلقه، لا ثالث بینهما، ولا ثالث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_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التوحید،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خلق او، سومی بین آن‏ها نیست، و غیر از آن دو چیز دیگری وجود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مجموعه اشیای دارای جزء و کل و مقدار و عدد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محال است وجود آن‏ها چه از جهت زمان، و چه از جهت مکان نامتناهی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خالق و آفریننده‏ای است بر خلاف همه آن‏ها که آیتِ مصنوعیت و ملاک مخلوقیت و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و قابلیت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دارای مقدار و اجزا و زمان و مکان و مراتب و حصص وجودی نداشته، هرگز به صفات مخلوقات متّصف نمی‏گردد، و به ذات متعالی و والای</w:t>
      </w:r>
    </w:p>
    <w:p>
      <w:pPr>
        <w:pStyle w:val="BookText"/>
        <w:rPr/>
      </w:pPr>
      <w:r>
        <w:rPr>
          <w:rFonts w:ascii="IRNazanin" w:hAnsi="IRNazanin" w:eastAsia="IRNazanin"/>
          <w:color w:val="111111"/>
          <w:sz w:val="28"/>
          <w:sz w:val="28"/>
          <w:szCs w:val="28"/>
          <w:rtl w:val="true"/>
          <w:lang w:bidi="fa-IR"/>
        </w:rPr>
        <w:t>خود قابل تصور و توهّم و شناخت و ادراک و وجدان و وصول و صدور و تولید و تولّد و ظهور و تجلّی و تعدد و تکثّر و وصف شدن به تناهی و عدم تناهی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 وکلّ متجزّئ أو متوهّم بالقلّة والکثرة فهو مخلوق دالّ علی خالق له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همانا جز خداوند یگانه، همه چیز دارای اجزا است، و خداوند یکتا نه دارای اجزا است و نه قابل تصور به کمی و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اجزا بوده یا قابل تصور به کمی و زیادی باشد مخلوق است و دلالت بر این می‏کند که او را خالقی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بذی کبر امتدّت به النهایات فکبّرته تجسیماً، ولا بذی عظم تناهت به الغایات فعظّمته تجسیداً، بل کبر شأنا وعظم سلطاناً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بزرگی او این گونه نیست که جوانب مختلف، وجودِ او را به اطراف کشانده باشند و گرنه در این صورت تو او را تنها جسمی بزرگ انگاشته‏ای، و دارای آن چنان عظمتی نیست که همه اطراف به او پایان یافته باشند و گرنه در این صورت تو او را تنها جسدی بزرگ پنداشته‏ای، بلکه او دارای بزرگی شأن و عظمت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کماله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ذاتی که اجزای گوناگون ندارد، و کمالش تجزیه عددی نمی‏پذیرد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أحدیّ المعنی، یعنی به أنّه لا ینقسم فی وجود ولا عقل ولا وهم، کذلک ربّنا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خداوند حقیقتی واحد است، یعنی نه در وجود، و نه در عقل، و نه در وهم، هرگز قابل انقسام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کس خداوند را دارای اجزا بداند او را موصوف دانسته، و هر کس او را وصف کند در معرفت او بر الحاد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هر کس او را دارای اجزا داند، به تحقیق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الملک الجبّار أن یوصف بمقدار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فراتر است خداوند فرمانروای قدرتمند از اینکه به مقدار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تصور شود، خداوند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لمّا شبّهه العادلون بالخلق المبعّض المحدود فی صفاته، ذی الأقطار والنواحی المختلفة فی طبقاته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الموجود بنفسه لا بأداته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انتفی أن یکون قدروه حقّ قدره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خداوندی که هنگامی که ستمگران او را به خلقی که دارای اجزا و صفاتِ محدود، و دارای مکان و مراتب مختلف می‏باشد تشبیه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او موجود بنفسه است، نه موجود به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معلوم شد او را آن‏چنان که باید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جزءداشتن و قسمت‏پذیرفتن را به ساحت او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 اوصاف، تمامی چیزهایی که خلق نموده، مخالف و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خلو من خلقه وخلقه خلو منه، وکلّ ما وقع علیه اسم شیء ما خلا اللّه‏ فهو مخلوق، واللّه‏ خالق کلّ شیء، تبارک الذی لیس کمثله شیء</w:t>
      </w:r>
      <w:r>
        <w:rPr>
          <w:rFonts w:eastAsia="IRNazanin" w:cs="IRNazanin"/>
          <w:color w:val="111111"/>
          <w:sz w:val="28"/>
          <w:szCs w:val="28"/>
          <w:rtl w:val="true"/>
          <w:lang w:bidi="fa-IR"/>
        </w:rPr>
        <w:t>.</w:t>
      </w:r>
      <w:r>
        <w:rPr>
          <w:rStyle w:val="FootnoteAnchor"/>
          <w:rtl w:val="true"/>
        </w:rPr>
        <w:footnoteReference w:id="1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جدا از خلقش، و خلقش جدا از او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که نام شی‏ء بر آن توان نهاد مخلوق و آفریده‏شده است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همه چیز است، بس والاست آنکه هیچ چیز مانند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القدیم وما سواه محدث، تعالی عن صفات المخلوقین علوّاً کبیراً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تنها اوست که ازلی است و جز او همه اشیاء حادث و مخلوقند، فراتر است از داشتن صفات مخلوقات و از همانندی با آن‏ها فراتری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لتفاوتت ذاته ولتجزّأ کنهه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هر چه در مخلوق باشد در خالق و آفریدگارش پیدا نمی‏شود، و هر چه در خلق ممکن باشد در آفریننده‏اش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وجودش دارای اجزای متعدد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اللطیف الخبیر السمیع البصیر الواحد الأحد الصمد الذی لم یلد ولم یولد ولم یکن له کفوا أحد، منشیء الأشیاء ومجسّم الأجسام ومصوّر الصور، لو کان کما یقولون لم یعرف الخالق من المخلوق، ولا المنشیء من المنشأ، لکنّه المنشیء فرق بین من جسّمه وصوّره وأنشأه إذ کان لا یشبهه شیء ولا یشبه هو شیئاً</w:t>
      </w:r>
      <w:r>
        <w:rPr>
          <w:rFonts w:eastAsia="IRNazanin" w:cs="IRNazanin"/>
          <w:color w:val="111111"/>
          <w:sz w:val="28"/>
          <w:szCs w:val="28"/>
          <w:rtl w:val="true"/>
          <w:lang w:bidi="fa-IR"/>
        </w:rPr>
        <w:t>.</w:t>
      </w:r>
      <w:r>
        <w:rPr>
          <w:rStyle w:val="FootnoteAnchor"/>
          <w:rtl w:val="true"/>
        </w:rPr>
        <w:footnoteReference w:id="10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خداوند غیرقابل شناخت آگاه شنوای بینای یکتای یگانه بی‏مانندی که هیچ چیز از او صادر نشده و او خود نیز از هیچ چیزی پدید نیامده است و هیچ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اشیاء و خالق اجسام و پدید آورنده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که ایشان می‏پندارند خالق و مخلوق و آفریننده و آفریده شده تفاوتی نداشتند، در حالی که او</w:t>
      </w:r>
    </w:p>
    <w:p>
      <w:pPr>
        <w:pStyle w:val="BookText"/>
        <w:rPr/>
      </w:pPr>
      <w:r>
        <w:rPr>
          <w:rFonts w:ascii="IRNazanin" w:hAnsi="IRNazanin" w:eastAsia="IRNazanin"/>
          <w:color w:val="111111"/>
          <w:sz w:val="28"/>
          <w:sz w:val="28"/>
          <w:szCs w:val="28"/>
          <w:rtl w:val="true"/>
          <w:lang w:bidi="fa-IR"/>
        </w:rPr>
        <w:t>آفریننده و خالق است و فرق است بین او و اجسامی که او آن‏ها را آفریده و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مانند او نیست و او نیز مانند هیچ چیزی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سوی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کلّها محدثة مربوبة أحدثها من لیس کمثله شیء هدی لقوم یعقلون، فمن زعم أنّهنّ لم یزلن معه فقد أظهر أنّ اللّه‏ لیس بأوّل قدیم ولا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النصاری فی المسیح إنّ روحه جزء منه ویرجع فیه، وکذلک قالت المجوس فی النار والشمس إنّهما جزء منه وترجع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ربّنا أن یکون متجزّیّاً أو مختلفاً، وإنّما یختلف ویأتلف المتجزّئ، لأن کلّ متجزّئ متوهّم، والکثرة والقلّة مخلوقة دالّ علی خالق خلقها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ولا خلق وهو کما کان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کلّها باب واحد هی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کیف تجترئ أن تصف ربّک بالتغیّر من حال إلی حال وأنّه یجری علیه ما یجری علی المخلوقین، سبحانه لم یزُل مع الزائلین ولم یتغیّر مع المتغیّرین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جز خداوند متعال، همه اشیاء خلق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حادث و تحت تدبیر می‏باشند، آن‏ها را آن کسی که هیچ همانندی ندارد ایجاد فرموده است تا اینکه راهنما و هدایتی باشد برای کسانی که تعقّل و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گمان کند که اشیاء ازلی‏اند خداوند را قدیم یکتا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درباره عیسی می‏گویند که روح او جزء خداست و به وجود خدا باز می‏گردد، مجوسیان نیز برآنند که آتش و خورشید جزء خداوندند و به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 پروردگار ما از اینکه متجزّی یا دگرگون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تنها چیزی دارای ذات ناهمگون یا همگون است که دارای جزء باشد، زیرا هر موجودِ دارای جزئی قابل تصور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زیادی، مخلوق بوده و دلالت می‏کند بر اینکه خالقی آن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داشت و هیچ خلقی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همانگونه که هیچ خلقی وجود نداشت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با خلقِ دارای انتقال و دگرگونی خود، منتقل و دگرگون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از یک بابند و آن این است که همه فعل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چگونه جسارت می‏ورزی که پروردگار خود را موصوف به تغیر از حالی به حالی دیگر بدانی، و آنچه را که بر مخلوقات بار می‏شود بر او بار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نه با موجوداتِ قابل زوال، دگرگونی می‏پذیرد، و نه با مخلوقات متغیر، تغییرپذیر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وعزّ عن أداة خلقه وسمات بریّته وتعالی عن ذلک علوّاً کبیراً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فراتر و والاتر است از داشتن اجزا و نشانه‏های خلقش فراتری بزرگی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پایه‏های شناخت صحیح خداوند جلّت عظمته را به پایان بردیم و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ماسوای خداوند، حقایقی دارای کمیت و کیفیت، و موجوداتی قابل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شدنِ مثل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به ایجاد و آفرینشِ خالقی که بر خلافِ همه آن‏ها بوده، و فراتر از داشتن جزء و کلّ و مقدار و اجزا است، آفریده شده‏اند، و به مشیت و خواست او موجود و باقی‏اند</w:t>
      </w:r>
      <w:r>
        <w:rPr>
          <w:rFonts w:eastAsia="IRNazanin" w:cs="IRNazanin"/>
          <w:color w:val="111111"/>
          <w:sz w:val="28"/>
          <w:szCs w:val="28"/>
          <w:rtl w:val="true"/>
          <w:lang w:bidi="fa-IR"/>
        </w:rPr>
        <w:t>.</w:t>
      </w:r>
      <w:bookmarkStart w:id="52" w:name="pg5998_73315"/>
    </w:p>
    <w:p>
      <w:pPr>
        <w:pStyle w:val="Heading2"/>
        <w:numPr>
          <w:ilvl w:val="1"/>
          <w:numId w:val="1"/>
        </w:numPr>
        <w:rPr/>
      </w:pPr>
      <w:bookmarkStart w:id="53" w:name="__RefHeading___Toc20598_218612877"/>
      <w:bookmarkStart w:id="54" w:name="_Toc19"/>
      <w:bookmarkEnd w:id="52"/>
      <w:bookmarkEnd w:id="53"/>
      <w:r>
        <w:rPr>
          <w:rtl w:val="true"/>
        </w:rPr>
        <w:t>فصل دوم</w:t>
      </w:r>
      <w:r>
        <w:rPr>
          <w:rtl w:val="true"/>
        </w:rPr>
        <w:t xml:space="preserve">: </w:t>
      </w:r>
      <w:r>
        <w:rPr>
          <w:rtl w:val="true"/>
        </w:rPr>
        <w:t>آفرینش و خلقت، نه تطوّر و صدور</w:t>
      </w:r>
      <w:bookmarkEnd w:id="54"/>
    </w:p>
    <w:p>
      <w:pPr>
        <w:pStyle w:val="Heading3"/>
        <w:numPr>
          <w:ilvl w:val="2"/>
          <w:numId w:val="1"/>
        </w:numPr>
        <w:rPr/>
      </w:pPr>
      <w:bookmarkStart w:id="55" w:name="__RefHeading___Toc20600_218612877"/>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فلسفه و عرفان، معنای حقیقی آفرینش و خلقت را نمی‏پذیرد، ابتدا داشتنِ وجود عالم را انکار می‏کند، و بر این اعتقاد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پدیدآمده از ذات خداوند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بلکه عین ذات و هستی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حادث و پدیده‏ای به عقیده فلاسفه مسبوق است به ماده قبلی، پس اینکه بشر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بسازد، مربوط به عجز و ناتوانی بشر نیست، بلکه این کار فی حد ذاته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شرط اول پیدایش یک موضوع وجود ماده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الفیض إنّما یستعمل فی الباری والعقول لا غیر، لأنّه لمّا کان صدور الموجودات عنه علی سبیل اللزوم لا لإرادة تابعة لغرض بل لذاته، وکان صدورها عنه دائماً بلا منع ولا کلفة تلحقه فی ذلک، کان الأولی به أن یسمّی فیضاً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فلسفه و عرفان، معنای حقیقی آفرینش و خلقت را نمی‏پذیرد، ابتدا داشتنِ وجود عالم را انکار می‏کند، و بر این اعتقاد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پدیدآمده از ذات خداوند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بلکه عین ذات و هستی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حادث و پدیده‏ای به عقیده فلاسفه مسبوق است به ماده قبلی، پس اینکه بشر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بسازد، مربوط به عجز و ناتوانی بشر نیست، بلکه این کار فی حد ذاته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شرط اول پیدایش یک موضوع وجود ماده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الفیض إنّما یستعمل فی الباری والعقول لا غیر، لأنّه لمّا کان صدور الموجودات عنه علی سبیل اللزوم لا لإرادة تابعة لغرض بل لذاته، وکان صدورها عنه دائماً بلا منع ولا کلفة تلحقه فی ذلک، کان الأولی به أن یسمّی فیضاً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 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خداوند و عقول مجرد گفته می‏شود نه درباره غیر آن‏ها، و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اولویت دارد، زیرا صدور موجودات از او به نحو حتمی و لزوم می‏باشد نه اینکه بر مبنای اراده هدفمند او باشد، بلکه اشیاء به مقتضای ذات او از او پدید می‏آیند،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دائمی و همیشگی و بدون زحمت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موجودات از مبدأ کل و صانع کل که به حکم برهان، بسیط و واحد من جمیع الجهات است بر طبق نظامی معین است، یعنی صدور موجودات به ترتیب است و حتما پای معلول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اولیت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بلاواسطه، در کار است و سپس پای معلول معلول اول، و همین‏طور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مخفی نماند که با پذیرش مبانی فلسفی و اعتقاد به ازلیت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معنایی که باشد عین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قدیم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زمانی است به این معنا که اگر به قهقرا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لحظه‏ای می‏رسیم که عالم پدید آمده، و قبل از آن لحظه عالمی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عالم حادث زمانی نباشد قدیم زمانی است و اگر قدیم زمانی باشد بی‏نیاز از علّت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حکمای الهی معتقدند که عالم قدیم است یعنی اصول و ارکان عالم ازلی است و از لحاظ زمان هر اندازه به عقب برگردیم به مبدأ و آغاز شروعی نمی‏رسیم، زمان ابتدا و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مسبوق بمادة ومدة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تازه‏ای قبلا ماده حامل</w:t>
      </w:r>
    </w:p>
    <w:p>
      <w:pPr>
        <w:pStyle w:val="BookText"/>
        <w:rPr/>
      </w:pPr>
      <w:r>
        <w:rPr>
          <w:rFonts w:ascii="IRNazanin" w:hAnsi="IRNazanin" w:eastAsia="IRNazanin"/>
          <w:color w:val="111111"/>
          <w:sz w:val="28"/>
          <w:sz w:val="28"/>
          <w:szCs w:val="28"/>
          <w:rtl w:val="true"/>
          <w:lang w:bidi="fa-IR"/>
        </w:rPr>
        <w:t>استعدادی داشته است و هم پیش از او زمانی بوده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ملاصدرا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ذاته علّة مقتضیة لما سواه علی ترتیب معیّن ونظام معیّن، فإنّه مقتض بذاته للصادر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وبتوسّطه للثانی، وبتوسّطهما للثالث، وهکذا إلی آخر الوجودات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معلول من لوازم ذات علّته المقتضیة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معلولی از لوازم ذات علت خود که مقتضی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نفاد وجود الأشیاء وإنتهائها إلی أجلها لیس فناءً منها وبطلاناً لها علی ما نتوهّمه بل رجوعاً وعوداً منها إلی عنده وقد کانت نزلت من عنده، وما عند اللّه‏ باق فلم یکن إلّا بسطاً ثمّ قبضاً، فاللّه‏ سبحانه یبدؤ الأشیاء بسط الرحمة، ویعیدها إلیه بقبضها وهو المعاد الموعود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مکتب وحی و برهان، خداوند متعال را خالق و آفریننده تمامی موجودات می‏داند، و ذات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متعالی از داشتن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اعتقاد به صدور و پدیدار شدن اشیا از ذات متعالی خداوند را باطل و غیر معقول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به نام خداوند بخشنده مهربان، بگوی اوست خداوند یکتا، خداوند بی‏مانند و بی‏نظیر، هیچ چیز از او پدید نیامده، و او خود نیز از چیزی پدید نیامده است، و هیچ همانند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توصیف خداوند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اللطیف الخبیر السمیع البصیر الواحد الأحد الصمد، الذی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منشئ الأشیاء ومجسّم الأجسام ومصوّر الصور، لو کان کما یقولون لم یعرف الخالق من المخلوق، ولا المنشئ من المنشأ، لکنّه المنشئ، فرق بین من جسّمه وصوّره وأنشأه، إذ کان لا یشبهه شیء ولا یشبه هو شیئاً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ناشناخته خبیر شنوای بینای واحد یکتای بی‏همانندی که چیزی از او صادر نشده، و خود نیز از چیزی پدید نیامده است و هیچ همانند ندارد، آفریننده اشیاء و اجسام، و صورت‏دهنده همه صورتها، اگر چنان بود که می‏گویند بین خالق و مخلوق و ایجاد کننده و ایجادشده تفاوتی نمی‏ماند، و حال اینکه او آفریدگار است، بین او و اشیاء فرق است زیرا هیچ چیز مانند او نیست و او نیز مانند هیچ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سؤال از حقیقت توحید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قرء قل هو اللّه‏ أحد وآمن بها فقد عرف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یقرأها الناس،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 ربّی، کذلک اللّه‏ ربّی ثلاثاً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به آن ایمان داشته باشد به تحقیق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مردمان می‏خوانند،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چنان باشد، خدای من چنان باشد، خدای من چنان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صابی فیلسوف</w:t>
      </w:r>
      <w:r>
        <w:rPr>
          <w:rStyle w:val="FootnoteAnchor"/>
          <w:rtl w:val="true"/>
        </w:rPr>
        <w:footnoteReference w:id="120"/>
      </w:r>
      <w:r>
        <w:rPr>
          <w:rFonts w:ascii="IRNazanin" w:hAnsi="IRNazanin" w:eastAsia="IRNazanin"/>
          <w:color w:val="111111"/>
          <w:sz w:val="28"/>
          <w:sz w:val="28"/>
          <w:szCs w:val="28"/>
          <w:rtl w:val="true"/>
          <w:lang w:bidi="fa-IR"/>
        </w:rPr>
        <w:t>زمان حضرت رضا علیه السلام همانند</w:t>
      </w:r>
    </w:p>
    <w:p>
      <w:pPr>
        <w:pStyle w:val="BookText"/>
        <w:rPr/>
      </w:pPr>
      <w:r>
        <w:rPr>
          <w:rFonts w:ascii="IRNazanin" w:hAnsi="IRNazanin" w:eastAsia="IRNazanin"/>
          <w:color w:val="111111"/>
          <w:sz w:val="28"/>
          <w:sz w:val="28"/>
          <w:szCs w:val="28"/>
          <w:rtl w:val="true"/>
          <w:lang w:bidi="fa-IR"/>
        </w:rPr>
        <w:t xml:space="preserve">سایر فیلسوفان بر اساس اعتقاد خود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اشیا از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ألا تخبرنی عن الخالق إذا کان واحداً لا شیء غیره ولا شیء معه ألیس قد تغیّر بخلقه الخلق؟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لم یتغیّربخلقه الخلق، ولکنّ الخلق یتغیّر بتغییره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مولای من، آیا برایم نمی‏گویید خداوندی که یکتاست و هیچ چیز غیر از او نبود، و هیچ چیز با او وجود نداشت، آیا با آفریدن اشیاء دگرگونی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قدیم است، به آفرینش اشیاء تغییر نمی‏یابد بلکه مخلوقات به تغییردادن او تغییر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اعتقاد به صدور اشیا از ذات خداوند مستلزم این است که ذات او در معرض تغییر و تغیر و زوال باشد</w:t>
      </w:r>
      <w:r>
        <w:rPr>
          <w:rStyle w:val="FootnoteAnchor"/>
          <w:rtl w:val="true"/>
        </w:rPr>
        <w:footnoteReference w:id="122"/>
      </w:r>
      <w:r>
        <w:rPr>
          <w:rFonts w:ascii="IRNazanin" w:hAnsi="IRNazanin" w:eastAsia="IRNazanin"/>
          <w:color w:val="111111"/>
          <w:sz w:val="28"/>
          <w:sz w:val="28"/>
          <w:szCs w:val="28"/>
          <w:rtl w:val="true"/>
          <w:lang w:bidi="fa-IR"/>
        </w:rPr>
        <w:t>لذا فیلسوف مذکور منصفانه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فإنّ الذی کان عندی أنّ الکائن قد تغیّر فی فعله عن حاله بخلقه الخلق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عمران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الکائن یتغیّر فی وجه من</w:t>
      </w:r>
    </w:p>
    <w:p>
      <w:pPr>
        <w:pStyle w:val="BookText"/>
        <w:rPr/>
      </w:pPr>
      <w:r>
        <w:rPr>
          <w:rFonts w:ascii="IRNazanin" w:hAnsi="IRNazanin" w:eastAsia="IRNazanin"/>
          <w:color w:val="111111"/>
          <w:sz w:val="28"/>
          <w:sz w:val="28"/>
          <w:szCs w:val="28"/>
          <w:rtl w:val="true"/>
          <w:lang w:bidi="fa-IR"/>
        </w:rPr>
        <w:t>الوجوه حتّی تصیب الذات منه ما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هل تجد النار یغیّرها تغیّر نفسها؟ وهل تجد الحرارة تحرق نفسها، أو هل رأیت بصیراً قطّ رأی بصره؟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یا سیّدی أهو فی الخلق أم الخلق فیه؟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هو عن ذلک، لیس هو فی الخلق ولا الخلق فیه، تعالی عن ذلک وسأعلمک ما تعرفه به ولا حول ولا قوة إلا باللّه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مولای من، من چنین می‏پنداشتم که خداوند با آفرینش خلق دگرگونی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از روی نادانی گفتی که ذات خداوند همانند اشیای دیگر تغیر می‏یابد، ای عمران، آیا می‏یابی که تغیر آتش خودش را متغیر سازد؟ یا اینکه حرارت خودش را بسوزاند؟ یا اینکه چشمی خودش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چیزی ندیده‏ام، آیا نمی‏گویید که خداوند در خلق خود است یا خلق در وجود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اجلّ از آن است، نه او در خلق است، و نه خلق در اویند، فراتر از این وصف است، به زودی معرفت او را به تو بیاموزم تا او را بشناسی،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در رد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بیان بطلان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کائنات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ابن‏قره نصرانی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علی أربعة أوجه لا خامس لها؟</w:t>
      </w:r>
    </w:p>
    <w:p>
      <w:pPr>
        <w:pStyle w:val="BookText"/>
        <w:rPr/>
      </w:pPr>
      <w:r>
        <w:rPr>
          <w:rFonts w:ascii="IRNazanin" w:hAnsi="IRNazanin" w:eastAsia="IRNazanin"/>
          <w:color w:val="111111"/>
          <w:sz w:val="28"/>
          <w:sz w:val="28"/>
          <w:szCs w:val="28"/>
          <w:rtl w:val="true"/>
          <w:lang w:bidi="fa-IR"/>
        </w:rPr>
        <w:t xml:space="preserve">أترید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کالبعض من الکلّ فیکون مبعضاً؟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کالخلّ من الخمر، فیکون علی سبیل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کالولد من الوالد فیکون علی سبیل المناکحة؟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کالصنعة من الصانع، فیکون علی سبیل المخلوق من الخالق؟</w:t>
      </w:r>
      <w:bookmarkStart w:id="57" w:name="pg5998_73322"/>
    </w:p>
    <w:p>
      <w:pPr>
        <w:pStyle w:val="BookText"/>
        <w:rPr/>
      </w:pPr>
      <w:bookmarkEnd w:id="57"/>
      <w:r>
        <w:rPr>
          <w:rFonts w:ascii="IRNazanin" w:hAnsi="IRNazanin" w:eastAsia="IRNazanin"/>
          <w:color w:val="111111"/>
          <w:sz w:val="28"/>
          <w:sz w:val="28"/>
          <w:szCs w:val="28"/>
          <w:rtl w:val="true"/>
          <w:lang w:bidi="fa-IR"/>
        </w:rPr>
        <w:t>أو عندک وجه آخر فتعرّفناه؟ فانقطع</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او را از خدا می‏دانم،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 دارد که پنجمی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منظورت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نتیجه خداوند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لازم آید خداوند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راه مناکحت باشد؛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صانع و فاعل را می‏گویی که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یا وجه پنجمی داری که برای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جواب فرو ماند</w:t>
      </w:r>
      <w:r>
        <w:rPr>
          <w:rFonts w:eastAsia="IRNazanin" w:cs="IRNazanin"/>
          <w:color w:val="111111"/>
          <w:sz w:val="28"/>
          <w:szCs w:val="28"/>
          <w:rtl w:val="true"/>
          <w:lang w:bidi="fa-IR"/>
        </w:rPr>
        <w:t>.</w:t>
      </w:r>
    </w:p>
    <w:p>
      <w:pPr>
        <w:pStyle w:val="Heading3"/>
        <w:numPr>
          <w:ilvl w:val="2"/>
          <w:numId w:val="1"/>
        </w:numPr>
        <w:rPr/>
      </w:pPr>
      <w:bookmarkStart w:id="58" w:name="__RefHeading___Toc20602_218612877"/>
      <w:bookmarkStart w:id="59" w:name="_Toc21"/>
      <w:bookmarkEnd w:id="58"/>
      <w:r>
        <w:rPr>
          <w:rtl w:val="true"/>
        </w:rPr>
        <w:t>آیا خداوند همانند خلق است؟</w:t>
      </w:r>
      <w:r>
        <w:rPr>
          <w:rtl w:val="true"/>
        </w:rPr>
        <w:t>!</w:t>
      </w:r>
      <w:bookmarkEnd w:id="59"/>
    </w:p>
    <w:p>
      <w:pPr>
        <w:pStyle w:val="BookText"/>
        <w:rPr/>
      </w:pPr>
      <w:r>
        <w:rPr>
          <w:rFonts w:ascii="IRNazanin" w:hAnsi="IRNazanin" w:eastAsia="IRNazanin"/>
          <w:color w:val="111111"/>
          <w:sz w:val="28"/>
          <w:sz w:val="28"/>
          <w:szCs w:val="28"/>
          <w:rtl w:val="true"/>
          <w:lang w:bidi="fa-IR"/>
        </w:rPr>
        <w:t xml:space="preserve">اندیشه بشری بر این است که باید بین علّت و معلول و خالق و مخلوق سنخیت و شباهت باشد، این اندیشه از اینجا نشأت می‏گیرد که فلسفه و عرفان آفرینش خداوند را به تغیرات و تبدلات مخلوقات او قیاس کرده، و اشیا را پدید آمده و صادر شده از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عین ذات و هستی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می‏انگارد نه آفریده او، فلسفه و عرفان،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الواجب أن یکون بین المعلول وعلّته سنخیّة ذاتیّه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لازم است که بین معلول و علّت آن، شباهت و سنخیت و همانندی ذاتی وجود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السنخیّة بین الفاعل وفعله ممّا لا یعتریه ریب ولا یتطرّق إلیه شائبة</w:t>
      </w:r>
    </w:p>
    <w:p>
      <w:pPr>
        <w:pStyle w:val="BookText"/>
        <w:rPr/>
      </w:pPr>
      <w:r>
        <w:rPr>
          <w:rFonts w:ascii="Amiri" w:hAnsi="Amiri" w:eastAsia="Amiri" w:cs="Amiri"/>
          <w:color w:val="111111"/>
          <w:sz w:val="28"/>
          <w:sz w:val="28"/>
          <w:szCs w:val="28"/>
          <w:rtl w:val="true"/>
          <w:lang w:bidi="ar-SA"/>
        </w:rPr>
        <w:t>دغدغة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شباهت و همانندی بین فاعل و فعل او، از اموری است که هیچ شک و دغدغه‏ای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الواحد لا یصدر عنه إلّا الواحد، ولمّا کان الواجب تعالی واحداً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واحداً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المسانخة بین العلّة والمعلول</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ذات یگانه، جز یک چیز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واجب تعالی یگانه بسیط می‏باشد، جز یک ذات یگانه بسیط افاضه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و معلول باید شبیه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بیان داشتیم بطلان این اندیشه آشکار است، در رد این پندار به این نصوص نیز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آمن بی من فسّر برأیه کلامی، وما عرفنی من شبّهنی بخلقی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 کس کلام مرا بر اساس نظر واندیشه خویش تفسیر کند به من ایمان نیاورده است، و هر کس مرا با خلقم همانند داند مرا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 اللّه‏ تعالی بخلقه فهو مشرک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کس خداوند متعال را همانند خلقش بداند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بدت قدرتک ولم تبد هیئة فجهلوک وقدّروک، والتقدیر علی غیر ما به وصفوک، وإنّی بریء یا إلهی من الذین بالتشبیه طلبوک، لیس کمثلک</w:t>
      </w:r>
      <w:bookmarkStart w:id="60" w:name="pg5998_73324"/>
    </w:p>
    <w:p>
      <w:pPr>
        <w:pStyle w:val="BookText"/>
        <w:rPr/>
      </w:pPr>
      <w:bookmarkEnd w:id="60"/>
      <w:r>
        <w:rPr>
          <w:rFonts w:ascii="IRNazanin" w:hAnsi="IRNazanin" w:eastAsia="IRNazanin"/>
          <w:color w:val="111111"/>
          <w:sz w:val="28"/>
          <w:sz w:val="28"/>
          <w:szCs w:val="28"/>
          <w:rtl w:val="true"/>
          <w:lang w:bidi="fa-IR"/>
        </w:rPr>
        <w:t>شیء، إلهی ولن یدرکوک وظاهر ما بهم من نعمک دلیلهم علیک لو عرفوک، وفی خلقک یا إلهی مندوحة أن یتناولوک، بل سوّوک بخلقک فمن ثمّ لم یعرفوک، واتّخذوا بعض آیاتک ربّا فبذلک وصفوک، فتعالیت ربّی عمّا به المشبّهون نعتوک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خداوندا، قدرت تو آشکار و ذاتت نهان است، لذا تو را نشناختند و به داشتن اندازه‏ها و اشکال و صور وصف نمودند، در حالی که حقیقت تو بر خلاف آن چیزی است که ایشان تو را به آن توصیف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کسانی که تو را از راه تشبیه می‏جویند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هرگز تو را نخواهند شناخت، اگر اهل فهم بودند نعمت‏های آشکاری که به ایشان داده‏ای آنان را برای دلالت بر تو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مخلوقات تو برای ایمان آوردن ایشان به تو کفایتشان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 را با خلقت یکسان انگاشتند لذا تو را نشناختند، و برخی از مخلوقات تو را خدا پنداشتند و تو را به اوصاف آن‏ها موصوف داشتند، تو فراتری ای خدای من، از آنچه اهل تشبیه درباره تو می‏گویند فراتری والایی</w:t>
      </w:r>
      <w:r>
        <w:rPr>
          <w:rFonts w:eastAsia="IRNazanin" w:cs="IRNazanin"/>
          <w:color w:val="111111"/>
          <w:sz w:val="28"/>
          <w:szCs w:val="28"/>
          <w:rtl w:val="true"/>
          <w:lang w:bidi="fa-IR"/>
        </w:rPr>
        <w:t>.</w:t>
      </w:r>
    </w:p>
    <w:p>
      <w:pPr>
        <w:pStyle w:val="Heading3"/>
        <w:numPr>
          <w:ilvl w:val="2"/>
          <w:numId w:val="1"/>
        </w:numPr>
        <w:rPr/>
      </w:pPr>
      <w:bookmarkStart w:id="61" w:name="__RefHeading___Toc20604_218612877"/>
      <w:bookmarkStart w:id="62" w:name="_Toc22"/>
      <w:bookmarkEnd w:id="61"/>
      <w:r>
        <w:rPr>
          <w:rtl w:val="true"/>
        </w:rPr>
        <w:t>تباین، ملاک خالقیت</w:t>
      </w:r>
      <w:bookmarkEnd w:id="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عرفان و اندیشه بشری، آفرینش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و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مخلوق را ملاک تصحیح رابطه آن دو</w:t>
      </w:r>
      <w:r>
        <w:rPr>
          <w:rStyle w:val="FootnoteAnchor"/>
          <w:rtl w:val="true"/>
        </w:rPr>
        <w:footnoteReference w:id="131"/>
      </w:r>
      <w:r>
        <w:rPr>
          <w:rFonts w:ascii="IRNazanin" w:hAnsi="IRNazanin" w:eastAsia="IRNazanin"/>
          <w:color w:val="111111"/>
          <w:sz w:val="28"/>
          <w:sz w:val="28"/>
          <w:szCs w:val="28"/>
          <w:rtl w:val="true"/>
          <w:lang w:bidi="fa-IR"/>
        </w:rPr>
        <w:t>می‏انگارد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 کننده باید</w:t>
      </w:r>
    </w:p>
    <w:p>
      <w:pPr>
        <w:pStyle w:val="BookText"/>
        <w:rPr/>
      </w:pPr>
      <w:r>
        <w:rPr>
          <w:rFonts w:ascii="IRNazanin" w:hAnsi="IRNazanin" w:eastAsia="IRNazanin"/>
          <w:color w:val="111111"/>
          <w:sz w:val="28"/>
          <w:sz w:val="28"/>
          <w:szCs w:val="28"/>
          <w:rtl w:val="true"/>
          <w:lang w:bidi="fa-IR"/>
        </w:rPr>
        <w:t>آنچه را که اعطا می‏کند در ذات خود دارا باشد، و محال است موجودی که فاقد چیزی است آن را برای دیگری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مکتب وحی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خالق و مخلوق، و فراتری وجود آفریننده از شباهت و سنخیت با مخلوق را ملاک امکان خلق و آفرینش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خلق باشد در خالق و آفریننده آن نیست چه اینکه مخلوق حقیقتی دارای مقدار و اجزا و قابل زیاده و نقصان است</w:t>
      </w:r>
      <w:r>
        <w:rPr>
          <w:rStyle w:val="FootnoteAnchor"/>
          <w:rtl w:val="true"/>
        </w:rPr>
        <w:footnoteReference w:id="132"/>
      </w:r>
      <w:r>
        <w:rPr>
          <w:rFonts w:ascii="IRNazanin" w:hAnsi="IRNazanin" w:eastAsia="IRNazanin"/>
          <w:color w:val="111111"/>
          <w:sz w:val="28"/>
          <w:sz w:val="28"/>
          <w:szCs w:val="28"/>
          <w:rtl w:val="true"/>
          <w:lang w:bidi="fa-IR"/>
        </w:rPr>
        <w:t>و خالق متعال ذاتی است فراتر از داشتن مقدار و اجزا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همه چیز را به نحو اعلی و اتم در وجود خود داشته و واجد کمالات همه اشیا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سخن، جز تغییری در ظاهر عبارت نبوده، نه مخلوقیت واقعی اشیا و نه دارای ابتدای وجود بودن آن‏ها را اثبات می‏کند، و نه مشکل لزوم تجزّی در ذات خالق جلّ و علا را پاسخگو است، و نه وجود مخلوقات را جدا و خارج از ذات خالقشان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به این معنا نمی‏توان تفسیر کرد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اشیا قبل از ظهور و بروز و تغییریافتن خود به صورت عالم موجود، به نحوی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نحوی فشرده‏تر یا با تجزیه و ترکیبی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تشکیل دهنده وجود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اهل فلسفه و عرفان بساطت و عدم ترکّب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منظور بیان جزء نداشتن خداوند به کار می‏رود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تحریف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وجود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بساطت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بودن و فراگیری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برداشتن همه چیز به نحو اطلاق یا عموم و 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موجودی که از ذات خود مایه می‏گذارد و اعطای او از ذات و حقیقت وجود او سرچشمه می‏گیرد مخلوق و قابل تجزیه و انقسام است، چنین موجودی هرگز چیز جدیدی پدید نمی‏آورد، بلکه در حقیقت ذات خودش منقسم و متغیر و متبدل می‏گردد نه اینکه به دیگری چیزی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مثلا روغن و نمک هیچ‏گاه به چیزی چربی و شوری اعطا نمی‏کنند، بلکه خود ذرات چرب یا شور آن‏ها تغییر مکان داده و آثار خود را در جایی دیگر ظاهر می‏سازند، اما خالقآن است که بدون نیاز به خمیرمایه وجودی اشیا، به آن‏ها اعطای وجود نموده، وآن‏ها را پس از عدم و نیستی مطلق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خلو من خلقه وخلقه خلو منه، وکلّ ما وقع علیه اسم شیء</w:t>
      </w:r>
    </w:p>
    <w:p>
      <w:pPr>
        <w:pStyle w:val="BookText"/>
        <w:rPr/>
      </w:pPr>
      <w:r>
        <w:rPr>
          <w:rFonts w:ascii="IRNazanin" w:hAnsi="IRNazanin" w:eastAsia="IRNazanin"/>
          <w:color w:val="111111"/>
          <w:sz w:val="28"/>
          <w:sz w:val="28"/>
          <w:szCs w:val="28"/>
          <w:rtl w:val="true"/>
          <w:lang w:bidi="fa-IR"/>
        </w:rPr>
        <w:t>فهو مخلوق ما خلا اللّه‏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خداوند متعال خالی از خلق خویش، و خلق او خالی از وجود خداوندند، و هر چیز که نام شی‏ء بر آن توان نهاد مخلوق است به جز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یلیق بالذی هو خالق کلّ شیء إلّا أن یکون مبائناً لکلّ شیء متعالیاً عن کلّ شیء، سبحانه وتعالی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خالق همه چیز را نمی‏سزد مگر اینکه مخالف با همه چیز، و متعالی از وجودِ همه اشیاء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آنچه در آفریده‏ها باشد در آفریدگارش وجود ندارد، و هر چه در مورد خلق ممکن باشد در صانع و آفریننده‏اش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یجری علیه ما هو أجراه، أو یعود فیه ما هو ابتدأه، إذّا لتفاوتت ذاته ولتجزّأ کنهه ولامتنع من الأزل معناه، ولما کان للبارئ معنی غیر المبروء</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چگونه بر او جریان یابد آنچه خود آن را جاری فرموده است، یا به او برگردد آنچه خود او آن راآفریده است؟ در این صورت ذاتش دارای اجزای متفاوت شده و ازلیتش محال می‏گردید، و خالق را معنایی جز مخلوق‏بودن باقی نمی‏ماند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محال القول حجّة، ولا فی المسألة عنه جواب، ولا فی معناه له تعظیم، ولا فی إبانته عن الخلق ضیم إلّا بامتناع الأزلیّ أن یثنّی، ولما لا بدء له أن یبتدء</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سخن محال حجت نباشد، و سؤال از آن را پاسخی نیست، و معنای آن به خداوند عظمت و بزرگی نمی‏دهد، و جدا کردن خداوند از خلقش موجب ستم بر او نمی‏گردد، چرا که محال است ازلی تعدد پذیرد، و چیزی را که اول ندارد نقطه شروعی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بتشعیره المشاعر عرف أن لا مشعر له، وبتجهیره الجواهر عرف أن لا جوهر له، وبمضادّته بین الأشیاء عرف أن لا ضدّ له، وبمقارنته بین الأمور عرف أن لا قرین له، ضادّ النور بالظلمة، والجلایة بالبهم، والجسو بالبلل، والصرد بالحرور، مؤلّف بین متعادیاتها، مفرّق بین متدانیاتها، دالّة بتفریقها علی مفرّقها، وبتألیفها علی مؤلّفها، ذلک قول اللّه‏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ففرق بها بین قبل وبعد لیعلم أن لا قبل له ولا بعد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مشاعر و جواهر را آفریده است معلوم می‏شود که خود او را ذهن و فکر و جوهر نباشد، و به اینکه بین اشیاء تضاد و تقارن قرار داده است معلوم می‏گردد که خود او را ضد و قرینی نیست، نور را با ظلمت، و فهم را با کودنی، و خشکی را با تری، و سرما را با گرما مخالف و ضد هم قرار داد، اشیای مخالف را هماهنگ نمود، و بین اشیای نزدیک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جدایی و هماهنگی نشان از وجود جداکننده و هماهنگ‏کننده داد، و همین است گفتار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زوج بیافریدیم شاید شما متذکر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وجود داد تا دانسته شود که خود او را قبل و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 بحدوث الأشیاء علی أزلیّته، وبما وسمها من العجز علی قدرته، وبما اضطرّها إلیه من الفناء علی دوامه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حدوث خلق بر قدم خویش، و به همانند داشتن آن‏ها بر همانند نداشتن خود دلالت فرمود، حدوث اشیاء را شاهد ازلیت خود، و عجز آن‏ها را دلیل قدرت خود، و فناپذیری آن‏ها را آیتِ دوام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وجوده بخلقه، وبحدوث خلقه علی أزلیّته، 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فالحجاب بینه وبین خلقه لامتناعه مما یمکن فی ذواتهم، ولإمکان ذواتهم مما یمتنع منه ذاته، ولافتراق الصانع والمصنوع، والربّ والمربوب، والحادّ والمحدود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آفرینش را دلیل بر وجود خود قرار داد، و به حدوث خلق بر ازلیت خود، و به همانندبودنِ آن‏ها بر همانند نداشتن خویش دلالت نمود، پس حجاب بین او و خلقش از این است که هر چه در ذات خلق ممکن باشد، در ذاتِ او ناممکن، و هرچه در ذات او غیرممکن باشد در ذات خلق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باید بین صانع و مصنوع، و آفریدگار و آفریده شده، و محدود کننده با محدود فرق و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اعتقاد به سنخیت بین خالق و مخلوق را کاملا بر خلاف تفکر دینی، و مبائن با سنّت وحی معرفی می‏فرمایند؛ یونس بن عبدالرحمن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 أبی الحسن الرضا علیه السلام سألته عن آدم هل کان فیه من جوهریّة الربّ شیء، فکتب الیّ جواب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صاحب هذه المسألة علی شیء من السنة، زندیق</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نامه‏ای از امام رضا علیه السلام درباره حضرت آدم علیه السلام پرسیدم که آیا از جوهریت خداوند در او نشانی بود یا خیر؟ امام علیه السلام در پاسخ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سؤال بر راه و روش وحی و نبوت نمی‏اندیشد و زندیق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الخلق یمسک بعضه بعضاً، ویدخل بعضه فی بعض ویخرج منه، واللّه‏ جلّ وتقدّس بقدرته یمسک ذلک کلّه، ولیس یدخل فی شیء ولا یخرج منه، ولا یؤوده حفظه، ولا یعجز عن إمساکه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خلق، نگهدارنده یکدیگر و قابل دخول و خروج در همدیگرند، و خداوند همه را به قدرت خویش نگه می‏دارد، نه در چیزی داخل می‏شود و نه از چیزی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اشیاء او را خسته نمی‏کند و از نگهداشتن آن‏ها عاجز نمی‏گردد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بیان داشتیم قاعده معروف فلسفی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معطی شی‏ء فاقد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خلاف معارف مکتب وحی و عقل و برهان است، و خالق و معطی وجود باید فراتر از ذات مخلوق باشد نه واجد و دارنده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ذات دارای مقدار و اجزا است، جزءداشتن ملاک مخلوقیت است، و ذات دارای اجزا و مقدار، مخلوق و متعین به حدود وجود خود بوده، قدرت بر آفرینش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&gt;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یا ایشان خود خالقند؟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لَنْ یَخْلُقُوا ذُباباً وَ لَوِ اجْتَمَعُوا لَه</w:t>
      </w:r>
      <w:r>
        <w:rPr>
          <w:rFonts w:eastAsia="Amiri" w:cs="Amiri" w:ascii="Amiri" w:hAnsi="Amiri"/>
          <w:color w:val="111111"/>
          <w:sz w:val="28"/>
          <w:szCs w:val="28"/>
          <w:rtl w:val="true"/>
          <w:lang w:bidi="ar-SA"/>
        </w:rPr>
        <w:t>&gt;.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آنانکه جز خداوند متعال می‏خوانید هرگز مگسی نیافرینند ولو اینکه کمک‏کار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آنکه پذیرای وجود باشد، چگونه ممکن است چیزی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لعجز کلّ مبتدء عن ابتداء غیره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زیرا هر موجود دارای ابتدایی، از آفریدن غیر خود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اللّه‏ وخلقه، لا ثالث بینهما ولا ثالث غیرهما، فما خلق اللّه‏لم یعد أن یکون خلقه، وقد یکون الخلق ساکناً ومتحرّکاً ومختلفاً ومؤتلفاً ومعلوماً ومتشابهاً، وکلّ ما وقع علیه حدّ فهو خلق اللّه</w:t>
      </w:r>
      <w:r>
        <w:rPr>
          <w:rFonts w:eastAsia="IRNazanin" w:cs="IRNazanin"/>
          <w:color w:val="111111"/>
          <w:sz w:val="28"/>
          <w:szCs w:val="28"/>
          <w:rtl w:val="true"/>
          <w:lang w:bidi="fa-IR"/>
        </w:rPr>
        <w:t>.</w:t>
      </w:r>
      <w:r>
        <w:rPr>
          <w:rStyle w:val="FootnoteAnchor"/>
          <w:rtl w:val="true"/>
        </w:rPr>
        <w:footnoteReference w:id="1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خداوند و خلق او موجود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آفریده است از دایره مخلوقات او بیرون نتواند بود، خلق گاه ساکنند و گاهی متحرک، و برخی همگونند و برخی مختلف، و بعضی شناخته شده‏اند و بعضی ناشناخته و مبهم؛ و هر چیز که دارای حد و اندازه باشد آفریده</w:t>
      </w:r>
      <w:bookmarkStart w:id="63" w:name="pg5998_73332"/>
    </w:p>
    <w:p>
      <w:pPr>
        <w:pStyle w:val="BookText"/>
        <w:rPr/>
      </w:pPr>
      <w:bookmarkEnd w:id="63"/>
      <w:r>
        <w:rPr>
          <w:rFonts w:ascii="IRNazanin" w:hAnsi="IRNazanin" w:eastAsia="IRNazanin"/>
          <w:color w:val="111111"/>
          <w:sz w:val="28"/>
          <w:sz w:val="28"/>
          <w:szCs w:val="28"/>
          <w:rtl w:val="true"/>
          <w:lang w:bidi="fa-IR"/>
        </w:rPr>
        <w:t>خداونداست</w:t>
      </w:r>
      <w:r>
        <w:rPr>
          <w:rFonts w:eastAsia="IRNazanin" w:cs="IRNazanin"/>
          <w:color w:val="111111"/>
          <w:sz w:val="28"/>
          <w:szCs w:val="28"/>
          <w:rtl w:val="true"/>
          <w:lang w:bidi="fa-IR"/>
        </w:rPr>
        <w:t>.</w:t>
      </w:r>
    </w:p>
    <w:p>
      <w:pPr>
        <w:pStyle w:val="Heading3"/>
        <w:numPr>
          <w:ilvl w:val="2"/>
          <w:numId w:val="1"/>
        </w:numPr>
        <w:rPr/>
      </w:pPr>
      <w:bookmarkStart w:id="64" w:name="__RefHeading___Toc20606_218612877"/>
      <w:bookmarkStart w:id="65" w:name="_Toc23"/>
      <w:bookmarkEnd w:id="64"/>
      <w:r>
        <w:rPr>
          <w:rtl w:val="true"/>
        </w:rPr>
        <w:t>فلسفه و عرفان جدایی و تباین خالق و خلق را انکار می‏کند</w:t>
      </w:r>
      <w:bookmarkEnd w:id="65"/>
    </w:p>
    <w:p>
      <w:pPr>
        <w:pStyle w:val="BookText"/>
        <w:rPr/>
      </w:pPr>
      <w:r>
        <w:rPr>
          <w:rFonts w:ascii="IRNazanin" w:hAnsi="IRNazanin" w:eastAsia="IRNazanin"/>
          <w:color w:val="111111"/>
          <w:sz w:val="28"/>
          <w:sz w:val="28"/>
          <w:szCs w:val="28"/>
          <w:rtl w:val="true"/>
          <w:lang w:bidi="fa-IR"/>
        </w:rPr>
        <w:t xml:space="preserve">وجوب تباینِ ذاتی خالق و مخلوق، از امور مسلّم مکتب برهان و وحی است، اما معرفت فلسفی و عرفانی صریحا تباین و جدایی خالق و خلق را انکار می‏کند، و فراتر از اعتقاد به وجوب سنخیت خالق و مخلوق، وجود عینی آن دو را واقعا یکی می‏داند،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عداه فهو فیضه، فلا یکون أمراً مبائناً عنه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 چه غیر خدا باشد رشحه ذاتِ اوست پس جدا از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عقلی که در پندار فیلسوفان صادرشده و پدیدآمده از ذات احدیت است، چیزی غیر از وجود خداوند دانسته نشده و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قالوه من أنّ العقل یعقل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عقلاً مبائناً وموجوداً متمایزاً عن فاعله سبحانه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موجودی که در پندار فیلسوفان از ذات خداوند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مباین و متمایز و جدا از وجود آفریننده خود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عند النظر التامّ فوق التفوّه بالعلّیّة والمعلولیّة لأنّ الکلّ فیضه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چون به نظر تام نگریسته شود،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علّیت و معلولیت است، زیرا همه چیز ترشّح 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التمایز بین الحقّ سبحانه وبین الخلق لیس تمایزاً تقابلیّاً، بل التمایز هو تمیّز المحیط عن المحاط بالتعیّن الإحاطیّ والشمول الإطلاقیّ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الحقیقیّ الإحاطیّ حائز للجمیع، ولا یشذّ عن حیطته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العلّة والمعلول علی النحو المعهود المتعارف فی الأذهان السافلة لیس علی ما ینبغی بعزّ جلاله وعظموته سبحانه وتعالی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تمایز بین خداوند و خلق، تمایز تقابلی و دوگانگی نیست، بلکه مانند چیزی است که درون دیگری قرار گرفته، و یکی از حیث اطلاق و بی‏قید و بند بودن شامل دیگری بوده بر آن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مطلق و بی‏قید بودنِ فراگیر، همه چیزها را در خود دارد و هیچ چیزی از حیطه و دایره وجود آن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معنای علّت و معلول به گونه معروف و مشهورِ آن که در اذهان سطح پایین صورت گرفته است سزاوار عظمت و جلال خداوند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پیداست آنچه فلسفه و عرفان درباره معنای علّت و معلول و خالقیت خداوند متعال می‏گوید جز تحریفی آشکار در معنای علّیت و خالقیت نیست، چه اینکه به مقتضای عقل و برهان و وحی و قرآن و عرف و لغت معنای قطعی علّیت و خالقیت خداوند متعال نسبت به ماسوای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و خالق و مخلوق واقعا دو چیزند و خداوند همه چیز را پس از نیستی واقعی آن‏ها ایجاد فرموده است، نه اینکه اشیا و مخلوقات مراتب و یا صورت‏های ظهور ازلی و ابدی ذات</w:t>
      </w:r>
    </w:p>
    <w:p>
      <w:pPr>
        <w:pStyle w:val="BookText"/>
        <w:rPr/>
      </w:pPr>
      <w:r>
        <w:rPr>
          <w:rFonts w:ascii="IRNazanin" w:hAnsi="IRNazanin" w:eastAsia="IRNazanin"/>
          <w:color w:val="111111"/>
          <w:sz w:val="28"/>
          <w:sz w:val="28"/>
          <w:szCs w:val="28"/>
          <w:rtl w:val="true"/>
          <w:lang w:bidi="fa-IR"/>
        </w:rPr>
        <w:t>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هیچ عنوان نمی‏توان پذیرفت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 آمد</w:t>
      </w:r>
    </w:p>
    <w:p>
      <w:pPr>
        <w:pStyle w:val="BookText"/>
        <w:rPr/>
      </w:pPr>
      <w:r>
        <w:rPr>
          <w:rFonts w:ascii="IRNazanin" w:hAnsi="IRNazanin" w:eastAsia="IRNazanin"/>
          <w:color w:val="111111"/>
          <w:sz w:val="28"/>
          <w:sz w:val="28"/>
          <w:szCs w:val="28"/>
          <w:rtl w:val="true"/>
          <w:lang w:bidi="fa-IR"/>
        </w:rPr>
        <w:t>دل برد و نهان شد</w:t>
      </w:r>
    </w:p>
    <w:p>
      <w:pPr>
        <w:pStyle w:val="BookText"/>
        <w:rPr/>
      </w:pPr>
      <w:r>
        <w:rPr>
          <w:rFonts w:ascii="IRNazanin" w:hAnsi="IRNazanin" w:eastAsia="IRNazanin"/>
          <w:color w:val="111111"/>
          <w:sz w:val="28"/>
          <w:sz w:val="28"/>
          <w:szCs w:val="28"/>
          <w:rtl w:val="true"/>
          <w:lang w:bidi="fa-IR"/>
        </w:rPr>
        <w:t>هر دم به لباسی دگر آن یار بر آمد</w:t>
      </w:r>
    </w:p>
    <w:p>
      <w:pPr>
        <w:pStyle w:val="BookText"/>
        <w:rPr/>
      </w:pPr>
      <w:r>
        <w:rPr>
          <w:rFonts w:ascii="IRNazanin" w:hAnsi="IRNazanin" w:eastAsia="IRNazanin"/>
          <w:color w:val="111111"/>
          <w:sz w:val="28"/>
          <w:sz w:val="28"/>
          <w:szCs w:val="28"/>
          <w:rtl w:val="true"/>
          <w:lang w:bidi="fa-IR"/>
        </w:rPr>
        <w:t>گه پیر و جوان شد</w:t>
      </w:r>
    </w:p>
    <w:p>
      <w:pPr>
        <w:pStyle w:val="BookText"/>
        <w:rPr/>
      </w:pPr>
      <w:r>
        <w:rPr>
          <w:rFonts w:ascii="IRNazanin" w:hAnsi="IRNazanin" w:eastAsia="IRNazanin"/>
          <w:color w:val="111111"/>
          <w:sz w:val="28"/>
          <w:sz w:val="28"/>
          <w:szCs w:val="28"/>
          <w:rtl w:val="true"/>
          <w:lang w:bidi="fa-IR"/>
        </w:rPr>
        <w:t>نه نه که همو بود که می‏گفت انا الحق</w:t>
      </w:r>
    </w:p>
    <w:p>
      <w:pPr>
        <w:pStyle w:val="BookText"/>
        <w:rPr/>
      </w:pPr>
      <w:r>
        <w:rPr>
          <w:rFonts w:ascii="IRNazanin" w:hAnsi="IRNazanin" w:eastAsia="IRNazanin"/>
          <w:color w:val="111111"/>
          <w:sz w:val="28"/>
          <w:sz w:val="28"/>
          <w:szCs w:val="28"/>
          <w:rtl w:val="true"/>
          <w:lang w:bidi="fa-IR"/>
        </w:rPr>
        <w:t>در صورت بلها</w:t>
      </w:r>
    </w:p>
    <w:p>
      <w:pPr>
        <w:pStyle w:val="BookText"/>
        <w:rPr/>
      </w:pPr>
      <w:r>
        <w:rPr>
          <w:rFonts w:ascii="IRNazanin" w:hAnsi="IRNazanin" w:eastAsia="IRNazanin"/>
          <w:color w:val="111111"/>
          <w:sz w:val="28"/>
          <w:sz w:val="28"/>
          <w:szCs w:val="28"/>
          <w:rtl w:val="true"/>
          <w:lang w:bidi="fa-IR"/>
        </w:rPr>
        <w:t>منصور نبود آنکه بر آن دار بر آمد</w:t>
      </w:r>
    </w:p>
    <w:p>
      <w:pPr>
        <w:pStyle w:val="BookText"/>
        <w:rPr/>
      </w:pPr>
      <w:r>
        <w:rPr>
          <w:rFonts w:ascii="IRNazanin" w:hAnsi="IRNazanin" w:eastAsia="IRNazanin"/>
          <w:color w:val="111111"/>
          <w:sz w:val="28"/>
          <w:sz w:val="28"/>
          <w:szCs w:val="28"/>
          <w:rtl w:val="true"/>
          <w:lang w:bidi="fa-IR"/>
        </w:rPr>
        <w:t>نادان به گمان شد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ما سوی‏ اللّه‏</w:t>
      </w:r>
    </w:p>
    <w:p>
      <w:pPr>
        <w:pStyle w:val="BookText"/>
        <w:rPr/>
      </w:pPr>
      <w:r>
        <w:rPr>
          <w:rFonts w:ascii="IRNazanin" w:hAnsi="IRNazanin" w:eastAsia="IRNazanin"/>
          <w:color w:val="111111"/>
          <w:sz w:val="28"/>
          <w:sz w:val="28"/>
          <w:szCs w:val="28"/>
          <w:rtl w:val="true"/>
          <w:lang w:bidi="fa-IR"/>
        </w:rPr>
        <w:t>را رها کن</w:t>
      </w:r>
    </w:p>
    <w:p>
      <w:pPr>
        <w:pStyle w:val="BookText"/>
        <w:rPr/>
      </w:pPr>
      <w:r>
        <w:rPr>
          <w:rFonts w:ascii="IRNazanin" w:hAnsi="IRNazanin" w:eastAsia="IRNazanin"/>
          <w:color w:val="111111"/>
          <w:sz w:val="28"/>
          <w:sz w:val="28"/>
          <w:szCs w:val="28"/>
          <w:rtl w:val="true"/>
          <w:lang w:bidi="fa-IR"/>
        </w:rPr>
        <w:t>به عقل خویش این را</w:t>
      </w:r>
    </w:p>
    <w:p>
      <w:pPr>
        <w:pStyle w:val="BookText"/>
        <w:rPr/>
      </w:pPr>
      <w:r>
        <w:rPr>
          <w:rFonts w:ascii="IRNazanin" w:hAnsi="IRNazanin" w:eastAsia="IRNazanin"/>
          <w:color w:val="111111"/>
          <w:sz w:val="28"/>
          <w:sz w:val="28"/>
          <w:szCs w:val="28"/>
          <w:rtl w:val="true"/>
          <w:lang w:bidi="fa-IR"/>
        </w:rPr>
        <w:t>زآن جدا کن</w:t>
      </w:r>
    </w:p>
    <w:p>
      <w:pPr>
        <w:pStyle w:val="BookText"/>
        <w:rPr/>
      </w:pPr>
      <w:r>
        <w:rPr>
          <w:rFonts w:ascii="IRNazanin" w:hAnsi="IRNazanin" w:eastAsia="IRNazanin"/>
          <w:color w:val="111111"/>
          <w:sz w:val="28"/>
          <w:sz w:val="28"/>
          <w:szCs w:val="28"/>
          <w:rtl w:val="true"/>
          <w:lang w:bidi="fa-IR"/>
        </w:rPr>
        <w:t>چه شک داری در این</w:t>
      </w:r>
    </w:p>
    <w:p>
      <w:pPr>
        <w:pStyle w:val="BookText"/>
        <w:rPr/>
      </w:pPr>
      <w:r>
        <w:rPr>
          <w:rFonts w:ascii="IRNazanin" w:hAnsi="IRNazanin" w:eastAsia="IRNazanin"/>
          <w:color w:val="111111"/>
          <w:sz w:val="28"/>
          <w:sz w:val="28"/>
          <w:szCs w:val="28"/>
          <w:rtl w:val="true"/>
          <w:lang w:bidi="fa-IR"/>
        </w:rPr>
        <w:t>کاین چون خیال است</w:t>
      </w:r>
    </w:p>
    <w:p>
      <w:pPr>
        <w:pStyle w:val="BookText"/>
        <w:rPr/>
      </w:pPr>
      <w:r>
        <w:rPr>
          <w:rFonts w:ascii="IRNazanin" w:hAnsi="IRNazanin" w:eastAsia="IRNazanin"/>
          <w:color w:val="111111"/>
          <w:sz w:val="28"/>
          <w:sz w:val="28"/>
          <w:szCs w:val="28"/>
          <w:rtl w:val="true"/>
          <w:lang w:bidi="fa-IR"/>
        </w:rPr>
        <w:t>که با وحدت دوئی</w:t>
      </w:r>
    </w:p>
    <w:p>
      <w:pPr>
        <w:pStyle w:val="BookText"/>
        <w:rPr/>
      </w:pPr>
      <w:r>
        <w:rPr>
          <w:rFonts w:ascii="IRNazanin" w:hAnsi="IRNazanin" w:eastAsia="IRNazanin"/>
          <w:color w:val="111111"/>
          <w:sz w:val="28"/>
          <w:sz w:val="28"/>
          <w:szCs w:val="28"/>
          <w:rtl w:val="true"/>
          <w:lang w:bidi="fa-IR"/>
        </w:rPr>
        <w:t>عین ضلال است</w:t>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فی جنب الوجود المطلق</w:t>
      </w:r>
    </w:p>
    <w:p>
      <w:pPr>
        <w:pStyle w:val="BookText"/>
        <w:rPr/>
      </w:pPr>
      <w:r>
        <w:rPr>
          <w:rFonts w:ascii="IRNazanin" w:hAnsi="IRNazanin" w:eastAsia="IRNazanin"/>
          <w:color w:val="111111"/>
          <w:sz w:val="28"/>
          <w:sz w:val="28"/>
          <w:szCs w:val="28"/>
          <w:rtl w:val="true"/>
          <w:lang w:bidi="fa-IR"/>
        </w:rPr>
        <w:t>بالذات عین الربط والتعلقّ</w:t>
      </w:r>
    </w:p>
    <w:p>
      <w:pPr>
        <w:pStyle w:val="BookText"/>
        <w:rPr/>
      </w:pPr>
      <w:r>
        <w:rPr>
          <w:rFonts w:ascii="IRNazanin" w:hAnsi="IRNazanin" w:eastAsia="IRNazanin"/>
          <w:color w:val="111111"/>
          <w:sz w:val="28"/>
          <w:sz w:val="28"/>
          <w:szCs w:val="28"/>
          <w:rtl w:val="true"/>
          <w:lang w:bidi="fa-IR"/>
        </w:rPr>
        <w:t>ففی قبال ذاته القدسیّة</w:t>
      </w:r>
    </w:p>
    <w:p>
      <w:pPr>
        <w:pStyle w:val="BookText"/>
        <w:rPr/>
      </w:pPr>
      <w:r>
        <w:rPr>
          <w:rFonts w:ascii="IRNazanin" w:hAnsi="IRNazanin" w:eastAsia="IRNazanin"/>
          <w:color w:val="111111"/>
          <w:sz w:val="28"/>
          <w:sz w:val="28"/>
          <w:szCs w:val="28"/>
          <w:rtl w:val="true"/>
          <w:lang w:bidi="fa-IR"/>
        </w:rPr>
        <w:t>روابط لیس لها نفسیّة</w:t>
      </w:r>
    </w:p>
    <w:p>
      <w:pPr>
        <w:pStyle w:val="BookText"/>
        <w:rPr/>
      </w:pPr>
      <w:r>
        <w:rPr>
          <w:rFonts w:ascii="IRNazanin" w:hAnsi="IRNazanin" w:eastAsia="IRNazanin"/>
          <w:color w:val="111111"/>
          <w:sz w:val="28"/>
          <w:sz w:val="28"/>
          <w:szCs w:val="28"/>
          <w:rtl w:val="true"/>
          <w:lang w:bidi="fa-IR"/>
        </w:rPr>
        <w:t>صرف الوجود ذاته البسیطة</w:t>
      </w:r>
    </w:p>
    <w:p>
      <w:pPr>
        <w:pStyle w:val="BookText"/>
        <w:rPr/>
      </w:pPr>
      <w:r>
        <w:rPr>
          <w:rFonts w:ascii="IRNazanin" w:hAnsi="IRNazanin" w:eastAsia="IRNazanin"/>
          <w:color w:val="111111"/>
          <w:sz w:val="28"/>
          <w:sz w:val="28"/>
          <w:szCs w:val="28"/>
          <w:rtl w:val="true"/>
          <w:lang w:bidi="fa-IR"/>
        </w:rPr>
        <w:t>بکلّ معلولاته محیطة</w:t>
      </w:r>
    </w:p>
    <w:p>
      <w:pPr>
        <w:pStyle w:val="BookText"/>
        <w:rPr/>
      </w:pPr>
      <w:r>
        <w:rPr>
          <w:rFonts w:ascii="IRNazanin" w:hAnsi="IRNazanin" w:eastAsia="IRNazanin"/>
          <w:color w:val="111111"/>
          <w:sz w:val="28"/>
          <w:sz w:val="28"/>
          <w:szCs w:val="28"/>
          <w:rtl w:val="true"/>
          <w:lang w:bidi="fa-IR"/>
        </w:rPr>
        <w:t>فإنّه کما اقتضی الشهود</w:t>
      </w:r>
    </w:p>
    <w:p>
      <w:pPr>
        <w:pStyle w:val="BookText"/>
        <w:rPr/>
      </w:pPr>
      <w:r>
        <w:rPr>
          <w:rFonts w:ascii="Amiri" w:hAnsi="Amiri" w:eastAsia="Amiri" w:cs="Amiri"/>
          <w:color w:val="111111"/>
          <w:sz w:val="28"/>
          <w:sz w:val="28"/>
          <w:szCs w:val="28"/>
          <w:rtl w:val="true"/>
          <w:lang w:bidi="ar-SA"/>
        </w:rPr>
        <w:t>کلّ الوجود کلّه الوجود</w:t>
      </w:r>
    </w:p>
    <w:p>
      <w:pPr>
        <w:pStyle w:val="BookText"/>
        <w:rPr/>
      </w:pPr>
      <w:r>
        <w:rPr>
          <w:rFonts w:ascii="Amiri" w:hAnsi="Amiri" w:eastAsia="Amiri" w:cs="Amiri"/>
          <w:color w:val="111111"/>
          <w:sz w:val="28"/>
          <w:sz w:val="28"/>
          <w:szCs w:val="28"/>
          <w:rtl w:val="true"/>
          <w:lang w:bidi="ar-SA"/>
        </w:rPr>
        <w:t>فإنّه بمقتضی الجمعیّة</w:t>
      </w:r>
    </w:p>
    <w:p>
      <w:pPr>
        <w:pStyle w:val="BookText"/>
        <w:rPr/>
      </w:pPr>
      <w:r>
        <w:rPr>
          <w:rFonts w:ascii="IRNazanin" w:hAnsi="IRNazanin" w:eastAsia="IRNazanin"/>
          <w:color w:val="111111"/>
          <w:sz w:val="28"/>
          <w:sz w:val="28"/>
          <w:szCs w:val="28"/>
          <w:rtl w:val="true"/>
          <w:lang w:bidi="fa-IR"/>
        </w:rPr>
        <w:t>حقیقة الحقایق العینیّة</w:t>
      </w:r>
    </w:p>
    <w:p>
      <w:pPr>
        <w:pStyle w:val="BookText"/>
        <w:rPr/>
      </w:pPr>
      <w:r>
        <w:rPr>
          <w:rFonts w:ascii="IRNazanin" w:hAnsi="IRNazanin" w:eastAsia="IRNazanin"/>
          <w:color w:val="111111"/>
          <w:sz w:val="28"/>
          <w:sz w:val="28"/>
          <w:szCs w:val="28"/>
          <w:rtl w:val="true"/>
          <w:lang w:bidi="fa-IR"/>
        </w:rPr>
        <w:t>إیجاده عین ظهوره فلا</w:t>
      </w:r>
    </w:p>
    <w:p>
      <w:pPr>
        <w:pStyle w:val="BookText"/>
        <w:rPr/>
      </w:pPr>
      <w:r>
        <w:rPr>
          <w:rFonts w:ascii="IRNazanin" w:hAnsi="IRNazanin" w:eastAsia="IRNazanin"/>
          <w:color w:val="111111"/>
          <w:sz w:val="28"/>
          <w:sz w:val="28"/>
          <w:szCs w:val="28"/>
          <w:rtl w:val="true"/>
          <w:lang w:bidi="fa-IR"/>
        </w:rPr>
        <w:t>أقوی حضوراً منه عند العقلا</w:t>
      </w:r>
    </w:p>
    <w:p>
      <w:pPr>
        <w:pStyle w:val="BookText"/>
        <w:rPr/>
      </w:pPr>
      <w:r>
        <w:rPr>
          <w:rFonts w:ascii="Amiri" w:hAnsi="Amiri" w:eastAsia="Amiri" w:cs="Amiri"/>
          <w:color w:val="111111"/>
          <w:sz w:val="28"/>
          <w:sz w:val="28"/>
          <w:szCs w:val="28"/>
          <w:rtl w:val="true"/>
          <w:lang w:bidi="ar-SA"/>
        </w:rPr>
        <w:t>وما سواه ممکن تعلّقیّ</w:t>
      </w:r>
    </w:p>
    <w:p>
      <w:pPr>
        <w:pStyle w:val="BookText"/>
        <w:rPr/>
      </w:pPr>
      <w:r>
        <w:rPr>
          <w:rFonts w:ascii="IRNazanin" w:hAnsi="IRNazanin" w:eastAsia="IRNazanin"/>
          <w:color w:val="111111"/>
          <w:sz w:val="28"/>
          <w:sz w:val="28"/>
          <w:szCs w:val="28"/>
          <w:rtl w:val="true"/>
          <w:lang w:bidi="fa-IR"/>
        </w:rPr>
        <w:t>ومحض ربط بالوجود المطلق</w:t>
      </w:r>
    </w:p>
    <w:p>
      <w:pPr>
        <w:pStyle w:val="BookText"/>
        <w:rPr/>
      </w:pPr>
      <w:r>
        <w:rPr>
          <w:rFonts w:ascii="IRNazanin" w:hAnsi="IRNazanin" w:eastAsia="IRNazanin"/>
          <w:color w:val="111111"/>
          <w:sz w:val="28"/>
          <w:sz w:val="28"/>
          <w:szCs w:val="28"/>
          <w:rtl w:val="true"/>
          <w:lang w:bidi="fa-IR"/>
        </w:rPr>
        <w:t>والربط فی مرحلة الشهود</w:t>
      </w:r>
    </w:p>
    <w:p>
      <w:pPr>
        <w:pStyle w:val="BookText"/>
        <w:rPr/>
      </w:pPr>
      <w:r>
        <w:rPr>
          <w:rFonts w:ascii="IRNazanin" w:hAnsi="IRNazanin" w:eastAsia="IRNazanin"/>
          <w:color w:val="111111"/>
          <w:sz w:val="28"/>
          <w:sz w:val="28"/>
          <w:szCs w:val="28"/>
          <w:rtl w:val="true"/>
          <w:lang w:bidi="fa-IR"/>
        </w:rPr>
        <w:t>عین ظهور واجب الوجود</w:t>
      </w:r>
      <w:r>
        <w:rPr>
          <w:rStyle w:val="FootnoteAnchor"/>
          <w:rtl w:val="true"/>
        </w:rPr>
        <w:footnoteReference w:id="1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الحقّ کشف اسرار</w:t>
      </w:r>
    </w:p>
    <w:p>
      <w:pPr>
        <w:pStyle w:val="BookText"/>
        <w:rPr/>
      </w:pPr>
      <w:r>
        <w:rPr>
          <w:rFonts w:ascii="IRNazanin" w:hAnsi="IRNazanin" w:eastAsia="IRNazanin"/>
          <w:color w:val="111111"/>
          <w:sz w:val="28"/>
          <w:sz w:val="28"/>
          <w:szCs w:val="28"/>
          <w:rtl w:val="true"/>
          <w:lang w:bidi="fa-IR"/>
        </w:rPr>
        <w:t>است مطلق</w:t>
      </w:r>
    </w:p>
    <w:p>
      <w:pPr>
        <w:pStyle w:val="BookText"/>
        <w:rPr/>
      </w:pPr>
      <w:r>
        <w:rPr>
          <w:rFonts w:ascii="IRNazanin" w:hAnsi="IRNazanin" w:eastAsia="IRNazanin"/>
          <w:color w:val="111111"/>
          <w:sz w:val="28"/>
          <w:sz w:val="28"/>
          <w:szCs w:val="28"/>
          <w:rtl w:val="true"/>
          <w:lang w:bidi="fa-IR"/>
        </w:rPr>
        <w:t>بجز حق کیست تا گوید</w:t>
      </w:r>
    </w:p>
    <w:p>
      <w:pPr>
        <w:pStyle w:val="BookText"/>
        <w:rPr/>
      </w:pPr>
      <w:r>
        <w:rPr>
          <w:rFonts w:ascii="Amiri" w:hAnsi="Amiri" w:eastAsia="Amiri" w:cs="Amiri"/>
          <w:color w:val="111111"/>
          <w:sz w:val="28"/>
          <w:sz w:val="28"/>
          <w:szCs w:val="28"/>
          <w:rtl w:val="true"/>
          <w:lang w:bidi="ar-SA"/>
        </w:rPr>
        <w:t>انا الحقّ</w:t>
      </w:r>
    </w:p>
    <w:p>
      <w:pPr>
        <w:pStyle w:val="BookText"/>
        <w:rPr/>
      </w:pPr>
      <w:r>
        <w:rPr>
          <w:rFonts w:ascii="IRNazanin" w:hAnsi="IRNazanin" w:eastAsia="IRNazanin"/>
          <w:color w:val="111111"/>
          <w:sz w:val="28"/>
          <w:sz w:val="28"/>
          <w:szCs w:val="28"/>
          <w:rtl w:val="true"/>
          <w:lang w:bidi="fa-IR"/>
        </w:rPr>
        <w:t>هر آن کس را که اندر</w:t>
      </w:r>
    </w:p>
    <w:p>
      <w:pPr>
        <w:pStyle w:val="BookText"/>
        <w:rPr/>
      </w:pPr>
      <w:r>
        <w:rPr>
          <w:rFonts w:ascii="IRNazanin" w:hAnsi="IRNazanin" w:eastAsia="IRNazanin"/>
          <w:color w:val="111111"/>
          <w:sz w:val="28"/>
          <w:sz w:val="28"/>
          <w:szCs w:val="28"/>
          <w:rtl w:val="true"/>
          <w:lang w:bidi="fa-IR"/>
        </w:rPr>
        <w:t>دل شکی نیست</w:t>
      </w:r>
    </w:p>
    <w:p>
      <w:pPr>
        <w:pStyle w:val="BookText"/>
        <w:rPr/>
      </w:pPr>
      <w:r>
        <w:rPr>
          <w:rFonts w:ascii="IRNazanin" w:hAnsi="IRNazanin" w:eastAsia="IRNazanin"/>
          <w:color w:val="111111"/>
          <w:sz w:val="28"/>
          <w:sz w:val="28"/>
          <w:szCs w:val="28"/>
          <w:rtl w:val="true"/>
          <w:lang w:bidi="fa-IR"/>
        </w:rPr>
        <w:t>یقین داند که هستی</w:t>
      </w:r>
    </w:p>
    <w:p>
      <w:pPr>
        <w:pStyle w:val="BookText"/>
        <w:rPr/>
      </w:pPr>
      <w:r>
        <w:rPr>
          <w:rFonts w:ascii="IRNazanin" w:hAnsi="IRNazanin" w:eastAsia="IRNazanin"/>
          <w:color w:val="111111"/>
          <w:sz w:val="28"/>
          <w:sz w:val="28"/>
          <w:szCs w:val="28"/>
          <w:rtl w:val="true"/>
          <w:lang w:bidi="fa-IR"/>
        </w:rPr>
        <w:t>جز یکی نیست</w:t>
      </w:r>
    </w:p>
    <w:p>
      <w:pPr>
        <w:pStyle w:val="BookText"/>
        <w:rPr/>
      </w:pPr>
      <w:r>
        <w:rPr>
          <w:rFonts w:ascii="IRNazanin" w:hAnsi="IRNazanin" w:eastAsia="IRNazanin"/>
          <w:color w:val="111111"/>
          <w:sz w:val="28"/>
          <w:sz w:val="28"/>
          <w:szCs w:val="28"/>
          <w:rtl w:val="true"/>
          <w:lang w:bidi="fa-IR"/>
        </w:rPr>
        <w:t>جناب حضرت حق را دویی</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آن حضرت من و ما</w:t>
      </w:r>
    </w:p>
    <w:p>
      <w:pPr>
        <w:pStyle w:val="BookText"/>
        <w:rPr/>
      </w:pPr>
      <w:r>
        <w:rPr>
          <w:rFonts w:ascii="IRNazanin" w:hAnsi="IRNazanin" w:eastAsia="IRNazanin"/>
          <w:color w:val="111111"/>
          <w:sz w:val="28"/>
          <w:sz w:val="28"/>
          <w:szCs w:val="28"/>
          <w:rtl w:val="true"/>
          <w:lang w:bidi="fa-IR"/>
        </w:rPr>
        <w:t>وتویی نیست</w:t>
      </w:r>
    </w:p>
    <w:p>
      <w:pPr>
        <w:pStyle w:val="BookText"/>
        <w:rPr/>
      </w:pPr>
      <w:r>
        <w:rPr>
          <w:rFonts w:ascii="IRNazanin" w:hAnsi="IRNazanin" w:eastAsia="IRNazanin"/>
          <w:color w:val="111111"/>
          <w:sz w:val="28"/>
          <w:sz w:val="28"/>
          <w:szCs w:val="28"/>
          <w:rtl w:val="true"/>
          <w:lang w:bidi="fa-IR"/>
        </w:rPr>
        <w:t>من و ما و تو و او</w:t>
      </w:r>
    </w:p>
    <w:p>
      <w:pPr>
        <w:pStyle w:val="BookText"/>
        <w:rPr/>
      </w:pPr>
      <w:r>
        <w:rPr>
          <w:rFonts w:ascii="IRNazanin" w:hAnsi="IRNazanin" w:eastAsia="IRNazanin"/>
          <w:color w:val="111111"/>
          <w:sz w:val="28"/>
          <w:sz w:val="28"/>
          <w:szCs w:val="28"/>
          <w:rtl w:val="true"/>
          <w:lang w:bidi="fa-IR"/>
        </w:rPr>
        <w:t>هست یک چیز</w:t>
      </w:r>
    </w:p>
    <w:p>
      <w:pPr>
        <w:pStyle w:val="BookText"/>
        <w:rPr/>
      </w:pPr>
      <w:r>
        <w:rPr>
          <w:rFonts w:ascii="IRNazanin" w:hAnsi="IRNazanin" w:eastAsia="IRNazanin"/>
          <w:color w:val="111111"/>
          <w:sz w:val="28"/>
          <w:sz w:val="28"/>
          <w:szCs w:val="28"/>
          <w:rtl w:val="true"/>
          <w:lang w:bidi="fa-IR"/>
        </w:rPr>
        <w:t>که در وحدت نباشد</w:t>
      </w:r>
    </w:p>
    <w:p>
      <w:pPr>
        <w:pStyle w:val="BookText"/>
        <w:rPr/>
      </w:pPr>
      <w:r>
        <w:rPr>
          <w:rFonts w:ascii="IRNazanin" w:hAnsi="IRNazanin" w:eastAsia="IRNazanin"/>
          <w:color w:val="111111"/>
          <w:sz w:val="28"/>
          <w:sz w:val="28"/>
          <w:szCs w:val="28"/>
          <w:rtl w:val="true"/>
          <w:lang w:bidi="fa-IR"/>
        </w:rPr>
        <w:t>هیچ تمییز</w:t>
      </w:r>
    </w:p>
    <w:p>
      <w:pPr>
        <w:pStyle w:val="BookText"/>
        <w:rPr/>
      </w:pPr>
      <w:r>
        <w:rPr>
          <w:rFonts w:ascii="IRNazanin" w:hAnsi="IRNazanin" w:eastAsia="IRNazanin"/>
          <w:color w:val="111111"/>
          <w:sz w:val="28"/>
          <w:sz w:val="28"/>
          <w:szCs w:val="28"/>
          <w:rtl w:val="true"/>
          <w:lang w:bidi="fa-IR"/>
        </w:rPr>
        <w:t>حلول و اتّحاد اینجا</w:t>
      </w:r>
    </w:p>
    <w:p>
      <w:pPr>
        <w:pStyle w:val="BookText"/>
        <w:rPr/>
      </w:pPr>
      <w:r>
        <w:rPr>
          <w:rFonts w:ascii="IRNazanin" w:hAnsi="IRNazanin" w:eastAsia="IRNazanin"/>
          <w:color w:val="111111"/>
          <w:sz w:val="28"/>
          <w:sz w:val="28"/>
          <w:szCs w:val="28"/>
          <w:rtl w:val="true"/>
          <w:lang w:bidi="fa-IR"/>
        </w:rPr>
        <w:t>محال است</w:t>
      </w:r>
    </w:p>
    <w:p>
      <w:pPr>
        <w:pStyle w:val="BookText"/>
        <w:rPr/>
      </w:pPr>
      <w:r>
        <w:rPr>
          <w:rFonts w:ascii="IRNazanin" w:hAnsi="IRNazanin" w:eastAsia="IRNazanin"/>
          <w:color w:val="111111"/>
          <w:sz w:val="28"/>
          <w:sz w:val="28"/>
          <w:szCs w:val="28"/>
          <w:rtl w:val="true"/>
          <w:lang w:bidi="fa-IR"/>
        </w:rPr>
        <w:t>که در وحدت دوئی</w:t>
      </w:r>
    </w:p>
    <w:p>
      <w:pPr>
        <w:pStyle w:val="BookText"/>
        <w:rPr/>
      </w:pPr>
      <w:r>
        <w:rPr>
          <w:rFonts w:ascii="IRNazanin" w:hAnsi="IRNazanin" w:eastAsia="IRNazanin"/>
          <w:color w:val="111111"/>
          <w:sz w:val="28"/>
          <w:sz w:val="28"/>
          <w:szCs w:val="28"/>
          <w:rtl w:val="true"/>
          <w:lang w:bidi="fa-IR"/>
        </w:rPr>
        <w:t>عین ضلال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را حضرت حق دارا بود، در آن زمان که خبر از آسمان نبود آسمان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 در مقام ذات مندرج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از آنجا تابش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کننده قبل از عطا دارد ولی هنوز آن را به نمایش درنیاورده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والربط فی مرحلة الشهود</w:t>
      </w:r>
    </w:p>
    <w:p>
      <w:pPr>
        <w:pStyle w:val="BookText"/>
        <w:rPr/>
      </w:pPr>
      <w:r>
        <w:rPr>
          <w:rFonts w:ascii="IRNazanin" w:hAnsi="IRNazanin" w:eastAsia="IRNazanin"/>
          <w:color w:val="111111"/>
          <w:sz w:val="28"/>
          <w:sz w:val="28"/>
          <w:szCs w:val="28"/>
          <w:rtl w:val="true"/>
          <w:lang w:bidi="fa-IR"/>
        </w:rPr>
        <w:t>عین ظهور واجب الوجود</w:t>
      </w:r>
    </w:p>
    <w:p>
      <w:pPr>
        <w:pStyle w:val="BookText"/>
        <w:rPr/>
      </w:pPr>
      <w:r>
        <w:rPr>
          <w:rFonts w:ascii="IRNazanin" w:hAnsi="IRNazanin" w:eastAsia="IRNazanin"/>
          <w:color w:val="111111"/>
          <w:sz w:val="28"/>
          <w:sz w:val="28"/>
          <w:szCs w:val="28"/>
          <w:rtl w:val="true"/>
          <w:lang w:bidi="fa-IR"/>
        </w:rPr>
        <w:t>ولا یعدّ فی قبال الظاهر</w:t>
      </w:r>
    </w:p>
    <w:p>
      <w:pPr>
        <w:pStyle w:val="BookText"/>
        <w:rPr/>
      </w:pPr>
      <w:r>
        <w:rPr>
          <w:rFonts w:ascii="IRNazanin" w:hAnsi="IRNazanin" w:eastAsia="IRNazanin"/>
          <w:color w:val="111111"/>
          <w:sz w:val="28"/>
          <w:sz w:val="28"/>
          <w:szCs w:val="28"/>
          <w:rtl w:val="true"/>
          <w:lang w:bidi="fa-IR"/>
        </w:rPr>
        <w:t>ظهوره فضلاً عن المظاهر</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خدایید</w:t>
      </w:r>
    </w:p>
    <w:p>
      <w:pPr>
        <w:pStyle w:val="BookText"/>
        <w:rPr/>
      </w:pPr>
      <w:r>
        <w:rPr>
          <w:rFonts w:ascii="IRNazanin" w:hAnsi="IRNazanin" w:eastAsia="IRNazanin"/>
          <w:color w:val="111111"/>
          <w:sz w:val="28"/>
          <w:sz w:val="28"/>
          <w:szCs w:val="28"/>
          <w:rtl w:val="true"/>
          <w:lang w:bidi="fa-IR"/>
        </w:rPr>
        <w:t>خود آیید</w:t>
      </w:r>
    </w:p>
    <w:p>
      <w:pPr>
        <w:pStyle w:val="BookText"/>
        <w:rPr/>
      </w:pPr>
      <w:r>
        <w:rPr>
          <w:rFonts w:ascii="IRNazanin" w:hAnsi="IRNazanin" w:eastAsia="IRNazanin"/>
          <w:color w:val="111111"/>
          <w:sz w:val="28"/>
          <w:sz w:val="28"/>
          <w:szCs w:val="28"/>
          <w:rtl w:val="true"/>
          <w:lang w:bidi="fa-IR"/>
        </w:rPr>
        <w:t>حاجت به طلب نیست</w:t>
      </w:r>
    </w:p>
    <w:p>
      <w:pPr>
        <w:pStyle w:val="BookText"/>
        <w:rPr/>
      </w:pPr>
      <w:r>
        <w:rPr>
          <w:rFonts w:ascii="IRNazanin" w:hAnsi="IRNazanin" w:eastAsia="IRNazanin"/>
          <w:color w:val="111111"/>
          <w:sz w:val="28"/>
          <w:sz w:val="28"/>
          <w:szCs w:val="28"/>
          <w:rtl w:val="true"/>
          <w:lang w:bidi="fa-IR"/>
        </w:rPr>
        <w:t>شمایید شمایید</w:t>
      </w:r>
    </w:p>
    <w:p>
      <w:pPr>
        <w:pStyle w:val="BookText"/>
        <w:rPr/>
      </w:pPr>
      <w:r>
        <w:rPr>
          <w:rFonts w:ascii="IRNazanin" w:hAnsi="IRNazanin" w:eastAsia="IRNazanin"/>
          <w:color w:val="111111"/>
          <w:sz w:val="28"/>
          <w:sz w:val="28"/>
          <w:szCs w:val="28"/>
          <w:rtl w:val="true"/>
          <w:lang w:bidi="fa-IR"/>
        </w:rPr>
        <w:t>ذاتید و صفاتید و</w:t>
      </w:r>
    </w:p>
    <w:p>
      <w:pPr>
        <w:pStyle w:val="BookText"/>
        <w:rPr/>
      </w:pPr>
      <w:r>
        <w:rPr>
          <w:rFonts w:ascii="IRNazanin" w:hAnsi="IRNazanin" w:eastAsia="IRNazanin"/>
          <w:color w:val="111111"/>
          <w:sz w:val="28"/>
          <w:sz w:val="28"/>
          <w:szCs w:val="28"/>
          <w:rtl w:val="true"/>
          <w:lang w:bidi="fa-IR"/>
        </w:rPr>
        <w:t>گهی عرش و گهی فرش</w:t>
      </w:r>
    </w:p>
    <w:p>
      <w:pPr>
        <w:pStyle w:val="BookText"/>
        <w:rPr/>
      </w:pPr>
      <w:r>
        <w:rPr>
          <w:rFonts w:ascii="IRNazanin" w:hAnsi="IRNazanin" w:eastAsia="IRNazanin"/>
          <w:color w:val="111111"/>
          <w:sz w:val="28"/>
          <w:sz w:val="28"/>
          <w:szCs w:val="28"/>
          <w:rtl w:val="true"/>
          <w:lang w:bidi="fa-IR"/>
        </w:rPr>
        <w:t>باقی ز خدایید و مبرا</w:t>
      </w:r>
    </w:p>
    <w:p>
      <w:pPr>
        <w:pStyle w:val="BookText"/>
        <w:rPr/>
      </w:pPr>
      <w:r>
        <w:rPr>
          <w:rFonts w:ascii="IRNazanin" w:hAnsi="IRNazanin" w:eastAsia="IRNazanin"/>
          <w:color w:val="111111"/>
          <w:sz w:val="28"/>
          <w:sz w:val="28"/>
          <w:szCs w:val="28"/>
          <w:rtl w:val="true"/>
          <w:lang w:bidi="fa-IR"/>
        </w:rPr>
        <w:t>ز فنایید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مخلوقات را به نام آیات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آن‏ها عین ظهور و تجلّی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عرفان و همچنین فیلسوفانی که حکمت متعالیه را شناخته‏اند و مخصوصا مسائل وجود را آنچنانکه باید</w:t>
      </w:r>
    </w:p>
    <w:p>
      <w:pPr>
        <w:pStyle w:val="BookText"/>
        <w:rPr/>
      </w:pPr>
      <w:r>
        <w:rPr>
          <w:rFonts w:ascii="IRNazanin" w:hAnsi="IRNazanin" w:eastAsia="IRNazanin"/>
          <w:color w:val="111111"/>
          <w:sz w:val="28"/>
          <w:sz w:val="28"/>
          <w:szCs w:val="28"/>
          <w:rtl w:val="true"/>
          <w:lang w:bidi="fa-IR"/>
        </w:rPr>
        <w:t>ادراک کرده‏اند، دلالت مخلوقات بالاتر از این است، طبق این مشرب فلسفی، مخلوقات عین ظهور و نمایش ذات خداوندند، نه چیزهایی که ظاهر کننده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سبزواری در منظومه معروف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پنهانیش هست</w:t>
      </w:r>
    </w:p>
    <w:p>
      <w:pPr>
        <w:pStyle w:val="BookText"/>
        <w:rPr/>
      </w:pPr>
      <w:r>
        <w:rPr>
          <w:rFonts w:ascii="IRNazanin" w:hAnsi="IRNazanin" w:eastAsia="IRNazanin"/>
          <w:color w:val="111111"/>
          <w:sz w:val="28"/>
          <w:sz w:val="28"/>
          <w:szCs w:val="28"/>
          <w:rtl w:val="true"/>
          <w:lang w:bidi="fa-IR"/>
        </w:rPr>
        <w:t>در اعیان عیان</w:t>
      </w:r>
    </w:p>
    <w:p>
      <w:pPr>
        <w:pStyle w:val="BookText"/>
        <w:rPr/>
      </w:pPr>
      <w:r>
        <w:rPr>
          <w:rFonts w:ascii="IRNazanin" w:hAnsi="IRNazanin" w:eastAsia="IRNazanin"/>
          <w:color w:val="111111"/>
          <w:sz w:val="28"/>
          <w:sz w:val="28"/>
          <w:szCs w:val="28"/>
          <w:rtl w:val="true"/>
          <w:lang w:bidi="fa-IR"/>
        </w:rPr>
        <w:t>با همه بی‏رنگیش در</w:t>
      </w:r>
    </w:p>
    <w:p>
      <w:pPr>
        <w:pStyle w:val="BookText"/>
        <w:rPr/>
      </w:pPr>
      <w:r>
        <w:rPr>
          <w:rFonts w:ascii="IRNazanin" w:hAnsi="IRNazanin" w:eastAsia="IRNazanin"/>
          <w:color w:val="111111"/>
          <w:sz w:val="28"/>
          <w:sz w:val="28"/>
          <w:szCs w:val="28"/>
          <w:rtl w:val="true"/>
          <w:lang w:bidi="fa-IR"/>
        </w:rPr>
        <w:t>همه ز او رنگ و بوست</w:t>
      </w:r>
    </w:p>
    <w:p>
      <w:pPr>
        <w:pStyle w:val="BookText"/>
        <w:rPr/>
      </w:pPr>
      <w:r>
        <w:rPr>
          <w:rFonts w:ascii="IRNazanin" w:hAnsi="IRNazanin" w:eastAsia="IRNazanin"/>
          <w:color w:val="111111"/>
          <w:sz w:val="28"/>
          <w:sz w:val="28"/>
          <w:szCs w:val="28"/>
          <w:rtl w:val="true"/>
          <w:lang w:bidi="fa-IR"/>
        </w:rPr>
        <w:t>تحقیقات عمیق صدرالمتألهین در این زمینه که شاهکار این مرد بزرگ است و منحصر به شخص خود اوست و از عالی‏ترین اندیشه‏های بشری است ثابت کرده که معلول عین نیاز و عین ارتباط و عین تعلّق و وابستگی به علّت است، علّت مقوم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معلولیت مساوی است با ظهور و تشاًن و جلوه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عین تجلّی و ظهور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دارد تنها ذات لایزال الهی است با افعالش که تجلّیات و ظهورات و شؤونات او می‏باشند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عدم تباین و جدایی ذات خالق و خلق چنین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عینی معلول، استقلالی از وجود علّت هستی‏بخش به او ندارد و چنان نیست که هر کدام وجود مستقلّی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شریفترین مطالب فلسفی است که مرحوم صدرالمتألّهین آن را اثبات فرموده و به وسیله آن راهی به سوی حل بسیاری از معضلات فلسفی گشوده است، و حقّاً باید آن را از والاترین و نفیس‏ترین ثمرات فلسفه اسلامی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سراسر هستی را سلسله‏ای از وجودهای عینی تشکیل می‏دهد که قوام هر حلقه‏ای به حلقه بالاتر، و از نظر مرتبه وجودی نسبت به آن محدودتر و ضعیف‏تر است، و همین ضعف و محدودیت ملاک معلولیت آن می‏باشد تا برسد به مبدأ هستی که از نظر شدت وجودی نامتناهی و محیط بر همه مراتب امکانی و مقوم وجودی آن‏ها می‏باشد</w:t>
      </w:r>
      <w:r>
        <w:rPr>
          <w:rFonts w:eastAsia="IRNazanin" w:cs="IRNazanin"/>
          <w:color w:val="111111"/>
          <w:sz w:val="28"/>
          <w:szCs w:val="28"/>
          <w:rtl w:val="true"/>
          <w:lang w:bidi="fa-IR"/>
        </w:rPr>
        <w:t>.</w:t>
      </w:r>
      <w:r>
        <w:rPr>
          <w:rStyle w:val="FootnoteAnchor"/>
          <w:rtl w:val="true"/>
        </w:rPr>
        <w:footnoteReference w:id="159"/>
      </w:r>
      <w:bookmarkStart w:id="66" w:name="pg5998_73337"/>
    </w:p>
    <w:p>
      <w:pPr>
        <w:pStyle w:val="Heading3"/>
        <w:numPr>
          <w:ilvl w:val="2"/>
          <w:numId w:val="1"/>
        </w:numPr>
        <w:rPr/>
      </w:pPr>
      <w:bookmarkStart w:id="67" w:name="__RefHeading___Toc20608_218612877"/>
      <w:bookmarkStart w:id="68" w:name="_Toc24"/>
      <w:bookmarkEnd w:id="66"/>
      <w:bookmarkEnd w:id="67"/>
      <w:r>
        <w:rPr>
          <w:rtl w:val="true"/>
        </w:rPr>
        <w:t>فلسفه و عرفان، یک چیز یا دو چیز</w:t>
      </w:r>
      <w:r>
        <w:rPr>
          <w:rtl w:val="true"/>
        </w:rPr>
        <w:t>!</w:t>
      </w:r>
      <w:r>
        <w:rPr>
          <w:rtl w:val="true"/>
        </w:rPr>
        <w:t>؟</w:t>
      </w:r>
      <w:bookmarkEnd w:id="68"/>
    </w:p>
    <w:p>
      <w:pPr>
        <w:pStyle w:val="BookText"/>
        <w:rPr/>
      </w:pPr>
      <w:r>
        <w:rPr>
          <w:rFonts w:ascii="IRNazanin" w:hAnsi="IRNazanin" w:eastAsia="IRNazanin"/>
          <w:color w:val="111111"/>
          <w:sz w:val="28"/>
          <w:sz w:val="28"/>
          <w:szCs w:val="28"/>
          <w:rtl w:val="true"/>
          <w:lang w:bidi="fa-IR"/>
        </w:rPr>
        <w:t xml:space="preserve">چنانکه بارها گفته‏ایم باید دانست این عقیده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دانستن حقیقتِ علّت و معلول، و منحصر دانستن جهت تعدد آن‏ها به اختلاف در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شاهکار فلسفه محسوب می‏شود، مطلبی است که بر خلاف حکم بدیهی عقل و وجدان، و بر خلافِ مقتضای دلالت نصوص فراوان، و نیز بر خلاف اعتقادات قطعی اهل ادیان، تنها برای تبیین و توجیه عقیده وحدت وجود و یکی‏دانستن حقیقت وجود خالق و خلق ارائه شده است، و البتّه اعتقاد به آن صریحا مستلزم پوچ و باطل‏دانستن دین و تکلیف و جزا و پاداش و غیر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مطلب مذکور به هیچ عنوان اختراع جدیدی نبوده، و جوهره مسالک و مکاتب عقیدتی بشری در مقابل عقاید الهیین در تمام گستره تاریخ چیزی جز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کاملا نادرست و برداشتی کاملا سطحی است که برخی می‏پندارند بین نظریه فلسفی ملاصدرا و عقیده اهل عرفان این تفاوت موجود است که اهل فلسفه وجود را دارای مراتب مختلف پنداشته و تفاوت وجود ممکن و واجب را به اختلاف از جهت مراتب می‏دانند، ولی اهل عرفان اختلاف مراتب تشکیکی را قبول ندارند و خالق و خلق را عینا یکی می‏شمارند؛ خودِ ملاصدرا نیز به این تفاوت ملتزم نبوده و صرفا مقلّد اهل عرفان و مکاشفات موهوم آن‏ها است، چنانکه در اسفار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الوجود حقیقة واحدة هی عین الحقّ ولیس للماهیّات والأعیان الإمکانیّة وجود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الظاهر فی جمیع المظاهر والماهیّات والمشهود فی کلّ الشؤون والتعیّنات لیس إلّا حقیقة الوجود بل الوجود الحقّ بحسب تفاوت مظاهره وتعدّد شؤونه وتکثّر حیثیّاته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الممکنات باطلة الذوات هالکة الماهیّات أزلاً وأبداً والموجود هو ذات الحقّ دائماً وسرمداً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حقیقة ما اتّفق علیه أهل الکشف والشهود من أنّ الماهیّات الإمکانیّة أمور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غیر موجودة لا فی حدّ أنفسها بحسب ذواتها ولا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w:t>
      </w:r>
    </w:p>
    <w:p>
      <w:pPr>
        <w:pStyle w:val="BookText"/>
        <w:rPr/>
      </w:pPr>
      <w:r>
        <w:rPr>
          <w:rFonts w:ascii="IRNazanin" w:hAnsi="IRNazanin" w:eastAsia="IRNazanin"/>
          <w:color w:val="111111"/>
          <w:sz w:val="28"/>
          <w:sz w:val="28"/>
          <w:szCs w:val="28"/>
          <w:rtl w:val="true"/>
          <w:lang w:bidi="fa-IR"/>
        </w:rPr>
        <w:t>ساری است</w:t>
      </w:r>
    </w:p>
    <w:p>
      <w:pPr>
        <w:pStyle w:val="BookText"/>
        <w:rPr/>
      </w:pPr>
      <w:r>
        <w:rPr>
          <w:rFonts w:ascii="IRNazanin" w:hAnsi="IRNazanin" w:eastAsia="IRNazanin"/>
          <w:color w:val="111111"/>
          <w:sz w:val="28"/>
          <w:sz w:val="28"/>
          <w:szCs w:val="28"/>
          <w:rtl w:val="true"/>
          <w:lang w:bidi="fa-IR"/>
        </w:rPr>
        <w:t>تعین‏ها امور اعتباری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کلمات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ومراده منهم هو أهل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إشارات واضحة بل تصریحات جلیّة بعدمیّة الممکنات أزلاً وأبداً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موجود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العرفاء کالشیخین العربیّ وتلمیذه صدر الدین القونویّ مشحونة بتحقیق عدمیّة الممکنات وبناء معتقداتهم و مذاهبهم علی المشاهدة والعیان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واحدی است که عین حق می‏باشد و ماهیات و اعیان امکانی دارای وجود حقیقی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در همه مظاهر و ماهیات ظاهر، و در همه شؤون و تعینات مشهود و آشکار است چیزی جز حقیقت وجود نبوده، بلکه چیزی جز وجود حق به حسب تفاوت مظاهر و تعدد شؤون و تکثّر حیثیات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أزلا و ابدا ممکنات ذاتشان باطل و ماهیتشان هالک است، و آنچه پیوسته و دائما موجود است همان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آنچه اهل کشف و شهود بر آن اتّفاق دارند ظاهر می‏شود که می‏گویند ماهیات امکانی اموری عدمی و غیرموجودند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آن‏ها اصلا موجود نیستند نه در حد نفس خود و به حسب ذاتشان، و نه به حسب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به زبان شعر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w:t>
      </w:r>
    </w:p>
    <w:p>
      <w:pPr>
        <w:pStyle w:val="BookText"/>
        <w:rPr/>
      </w:pPr>
      <w:r>
        <w:rPr>
          <w:rFonts w:ascii="IRNazanin" w:hAnsi="IRNazanin" w:eastAsia="IRNazanin"/>
          <w:color w:val="111111"/>
          <w:sz w:val="28"/>
          <w:sz w:val="28"/>
          <w:szCs w:val="28"/>
          <w:rtl w:val="true"/>
          <w:lang w:bidi="fa-IR"/>
        </w:rPr>
        <w:t>ساری است</w:t>
      </w:r>
    </w:p>
    <w:p>
      <w:pPr>
        <w:pStyle w:val="BookText"/>
        <w:rPr/>
      </w:pPr>
      <w:r>
        <w:rPr>
          <w:rFonts w:ascii="IRNazanin" w:hAnsi="IRNazanin" w:eastAsia="IRNazanin"/>
          <w:color w:val="111111"/>
          <w:sz w:val="28"/>
          <w:sz w:val="28"/>
          <w:szCs w:val="28"/>
          <w:rtl w:val="true"/>
          <w:lang w:bidi="fa-IR"/>
        </w:rPr>
        <w:t>تعین‏ها امور اعتباری</w:t>
      </w:r>
    </w:p>
    <w:p>
      <w:pPr>
        <w:pStyle w:val="BookText"/>
        <w:rPr/>
      </w:pPr>
      <w:r>
        <w:rPr>
          <w:rFonts w:ascii="IRNazanin" w:hAnsi="IRNazanin" w:eastAsia="IRNazanin"/>
          <w:color w:val="111111"/>
          <w:sz w:val="28"/>
          <w:sz w:val="28"/>
          <w:szCs w:val="28"/>
          <w:rtl w:val="true"/>
          <w:lang w:bidi="fa-IR"/>
        </w:rPr>
        <w:t>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مقصودش از آنان همان اهل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آشکاری، بلکه تصریحات روشنی بر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ازلا و ابدا عدمی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موجودی جز خدا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عرفا مانند شیخ عربی و شاگردش صدرالدین قونوی پر از تحقیق درباره عدمی بودن ممکنات است، و بنای اعتقادات و</w:t>
      </w:r>
    </w:p>
    <w:p>
      <w:pPr>
        <w:pStyle w:val="BookText"/>
        <w:rPr/>
      </w:pPr>
      <w:r>
        <w:rPr>
          <w:rFonts w:ascii="IRNazanin" w:hAnsi="IRNazanin" w:eastAsia="IRNazanin"/>
          <w:color w:val="111111"/>
          <w:sz w:val="28"/>
          <w:sz w:val="28"/>
          <w:szCs w:val="28"/>
          <w:rtl w:val="true"/>
          <w:lang w:bidi="fa-IR"/>
        </w:rPr>
        <w:t>مذاهب ایشان بر مشاهده و 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فیلسوفان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لجمیع الموجودات أصلاً واحداً أو سنخاً فارداً هو الحقیقة والباقی شؤونه، وهو الذات وغیره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أسماؤه ونعوته، وهو الأصل وما سواه أطواره وشؤونه، وهو الموجود وما ورائه جهاته وحیثیاته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وصفناه أوّلا إنّ فی الوجود علّة ومعلولاً بحسب النظر الجلیل قد آل آخر الأمر بحسب السلوک العرفانیّ إلی کون العلّة منهما أمراً حقیقیّاً والمعلول جهة من جهاته ورجعت علّیّة المسمّی بالعلّة وتأثیره للمعلول إلی تطوّره وتحیّثه بحیثیّة لا انفصال شیء مباین عنه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همانا جمیع موجودات را ریشه و اصل واحدی است که واقعیت تنها همان است و بقیه همه شؤون آنند، تنها او حقیقت است و غیر او اسما و اوصاف او می‏باشند، اصل او است و ما سوای او صورت‏ها و شؤون اویند، موجود تنها اوست و بعد از آن همه جهات و حیثیات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در ابتدای امر بنابر اندیشه بزرگ گفتیم که در صحنه وجود علّت و معلولی هست، به اقتضای سلوک عرفانی در پایان به آنجا کشانده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تنها علّت، امرِ حقیقی است و معلول جهتی از جهات آن می‏باشد، و علّیت و تأثیرِ آن چیزی که علّت نامیده شده است به دگرگون شدن و جهات مختلف پیدا کردن خود او بازگشت، نه به این که معلول چیزی غیر از آن و جدا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بسی شگفتی است که در فلسفه، در پذیرش تناقضات این‏قدر سهل انگاری می‏شود که دو عقیده‏ای که اصلا قابل جمع نیستند، هر دو با هم پذیرفته شده، یکی از آن‏ها محصول نظر جلیل شمرده می‏شود، و دیگری نتیجه سلوک عرفانی و کشف و شهود عینی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ملاصدرا در این کلام خویش چنین می‏اندیشد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یا باید از ذات خدا منفصل و جدا شده باشند و یا اینکه تطور و ظهور و تجلّی و صورت</w:t>
      </w:r>
    </w:p>
    <w:p>
      <w:pPr>
        <w:pStyle w:val="BookText"/>
        <w:rPr/>
      </w:pPr>
      <w:r>
        <w:rPr>
          <w:rFonts w:ascii="IRNazanin" w:hAnsi="IRNazanin" w:eastAsia="IRNazanin"/>
          <w:color w:val="111111"/>
          <w:sz w:val="28"/>
          <w:sz w:val="28"/>
          <w:szCs w:val="28"/>
          <w:rtl w:val="true"/>
          <w:lang w:bidi="fa-IR"/>
        </w:rPr>
        <w:t>دگرگون شده ذات او باشند، او خیال می‏کند به دلیل اینکه منفصل شدن اشیا از ذات خدا باطل است پس حتما باید اشیا صورت‏های خودِ ذات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شخص الهی که بر اساس برهان و تعالیم مکتبِ وحی می‏اندیشد، اساس تفکرش با نحوه تفکر فیلسوفان متفاوت است، یک شخص الهی، همانطور که جدا شدن اشیا از ذات خداوند را باطل می‏داند، تغیر و تطور و صورت پذیری ذات خداوند به صور اشیا را نیز باطل و محال می‏داند، یک شخص موحّد حقیقی و پای‏بند حکم عقل و برهان، اشیا را مخلوق خداوند یکتا می‏داند و می‏گوید اشیا نه جداشده از ذات خداوندند، و نه تطورات و صورت‏های ذات او، بلکه همه چیز مخلوق خداوند جلّ و علا است که آن‏ها را بدون سابقه و مایه وجودی آن‏ها ایجاد فرموده و از نیستی به هستی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فالحقیقة واحدة ولیس غیرها إلّا شؤونها وفنونها و حیثیّاتها وأطوارها ولمعات نورها و ظلال ضوئها وتجلیّات ذاتها،</w:t>
      </w:r>
    </w:p>
    <w:p>
      <w:pPr>
        <w:pStyle w:val="BookText"/>
        <w:rPr/>
      </w:pPr>
      <w:r>
        <w:rPr>
          <w:rFonts w:ascii="IRNazanin" w:hAnsi="IRNazanin" w:eastAsia="IRNazanin"/>
          <w:color w:val="111111"/>
          <w:sz w:val="28"/>
          <w:sz w:val="28"/>
          <w:szCs w:val="28"/>
          <w:rtl w:val="true"/>
          <w:lang w:bidi="fa-IR"/>
        </w:rPr>
        <w:t>کلّ ما فی الکون وهم</w:t>
      </w:r>
    </w:p>
    <w:p>
      <w:pPr>
        <w:pStyle w:val="BookText"/>
        <w:rPr/>
      </w:pPr>
      <w:r>
        <w:rPr>
          <w:rFonts w:ascii="IRNazanin" w:hAnsi="IRNazanin" w:eastAsia="IRNazanin"/>
          <w:color w:val="111111"/>
          <w:sz w:val="28"/>
          <w:sz w:val="28"/>
          <w:szCs w:val="28"/>
          <w:rtl w:val="true"/>
          <w:lang w:bidi="fa-IR"/>
        </w:rPr>
        <w:t>أو خیال</w:t>
      </w:r>
    </w:p>
    <w:p>
      <w:pPr>
        <w:pStyle w:val="BookText"/>
        <w:rPr/>
      </w:pPr>
      <w:r>
        <w:rPr>
          <w:rFonts w:ascii="IRNazanin" w:hAnsi="IRNazanin" w:eastAsia="IRNazanin"/>
          <w:color w:val="111111"/>
          <w:sz w:val="28"/>
          <w:sz w:val="28"/>
          <w:szCs w:val="28"/>
          <w:rtl w:val="true"/>
          <w:lang w:bidi="fa-IR"/>
        </w:rPr>
        <w:t>أو عکوس فی المرایا</w:t>
      </w:r>
    </w:p>
    <w:p>
      <w:pPr>
        <w:pStyle w:val="BookText"/>
        <w:rPr/>
      </w:pPr>
      <w:r>
        <w:rPr>
          <w:rFonts w:ascii="IRNazanin" w:hAnsi="IRNazanin" w:eastAsia="IRNazanin"/>
          <w:color w:val="111111"/>
          <w:sz w:val="28"/>
          <w:sz w:val="28"/>
          <w:szCs w:val="28"/>
          <w:rtl w:val="true"/>
          <w:lang w:bidi="fa-IR"/>
        </w:rPr>
        <w:t xml:space="preserve">أو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حقیقت چیز واحدی است و چیزهای دیگر جز شؤون و فنون و حیثیات و دگرگونی‏ها و شعاع‏های نور و سایه‏های پرتو و نمودهای ذات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یا وهم و خیالند، و یا صورت‏های آیینه‏ای و یا گمراهی‏ها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اهل فلسفه که وجود را دارای مراتبی می‏دانند که صرفا اعتباری است و به گونه‏ای می‏باشد</w:t>
      </w:r>
    </w:p>
    <w:p>
      <w:pPr>
        <w:pStyle w:val="BookText"/>
        <w:rPr/>
      </w:pPr>
      <w:r>
        <w:rPr>
          <w:rFonts w:ascii="IRNazanin" w:hAnsi="IRNazanin" w:eastAsia="IRNazanin"/>
          <w:color w:val="111111"/>
          <w:sz w:val="28"/>
          <w:sz w:val="28"/>
          <w:szCs w:val="28"/>
          <w:rtl w:val="true"/>
          <w:lang w:bidi="fa-IR"/>
        </w:rPr>
        <w:t xml:space="preserve">که اصلا موجب تعدد حقیقی نمی‏گردد، هرگز عقیده‏ای غیر از آنچه اهل عرفان می‏گویند ابراز نداشته‏اند، چنانکه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شدت و ضعف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کلام اهل اللّه‏ یعنی عارفان باللّه‏ است چه اینکه آنان بر این مبنی‏اند که وجود به اعتبار تنزّلش در مراتب اکوان، و ظهورش در حظائر امکان، و به اعتبار کثرت وسائط، خفای آن اشتداد می‏یابد، لذا ظهور کمالاتش ضعیف می‏شود و به اعتبار قلّت وسائط خفای آن اشتداد می‏یابد و ظهورش قوی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وجود بر قوی اولی از اطلاقش بر ضعیف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خلاصه اینکه از جهت اصول و مبانی، هیچ تفاوتی بین نحله‏های مختلف فلسفی و عرفانی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هر کس نپذیرد که خداوند تعالی اشیا را بدون سابقه وجودی آن‏ها لا من شی‏ء، آفریده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تمامی فیلسوفان و عارفان این چنینند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عیناً یک چیز بداند، و تعدّد و تغایر آن‏ها را صرفا امری اعتباری و غیر واقعی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امواج آن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بشمارد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صریحاً اعتراف می‏کند که اعتقاد به دارای مراتب بودن وجود، چیزی است که فلسفه آن را فقط در مقام بحث و تعلیم عنوان می‏کند و گرنه حقیقت آن چیزی نیست که با عقیده وحدت وجود و موجود صوفیان</w:t>
      </w:r>
    </w:p>
    <w:p>
      <w:pPr>
        <w:pStyle w:val="BookText"/>
        <w:rPr/>
      </w:pPr>
      <w:r>
        <w:rPr>
          <w:rFonts w:ascii="IRNazanin" w:hAnsi="IRNazanin" w:eastAsia="IRNazanin"/>
          <w:color w:val="111111"/>
          <w:sz w:val="28"/>
          <w:sz w:val="28"/>
          <w:szCs w:val="28"/>
          <w:rtl w:val="true"/>
          <w:lang w:bidi="fa-IR"/>
        </w:rPr>
        <w:t>و عارفان منافی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سبزواری در حاشیه أسفار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فخالقیته وعلیته لزید إضافته الإشراقیة الإیجادیّة والإیجاد الحقیقیّ لا المصدریّ هو الوجود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مناط وجود زیدٍ وإیجاده الحقیقیّ وجمیع ما یحتاج إلیه وجوده موجود فی مقام علیّته تعالی الحقَّة؛ لأنَّ بسیط الحقیقة کلُّ الأشیاء بنحو أعلی وکذا فی مقام علّیّته الحقیقیّة الظلّیّة لأنّه کما أنَّ الکثرة فی الوحدة کذلک الوحدة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حکمت متعالیه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که وحدت شخصی محیی‌‌الدین وحدت خام باشد و با تعقّل فلسفی ناسازگار؛ بلکه عقل ناب بعد از عبور از سر پل تشکیک و ارجاع آن به مظاهر و تنزیه حقیقت هستی از هر گونه تعدد، ولو تعدّد مراتب، به آن نایل می‌‌گردد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سریان و جریان وجود در عالم هستی تقریبا از جهت کلی مقبول همه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مشائیه متأخر وفلاسفه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ناقصان و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متأخرین از حکما، بیش و کم بین گفتار فلاسفه و عرفا جمع کرده‌اند و نظریه تشکیک از جهت کلی مقبولیت عمومی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آقا سید صالح خلخالی از شاگردان مرحوم جلوه که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و مآل مذهب عرفا و صوفیه قاطبة راجع است به مسلک صدر الحکماء و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از شیوع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مخالفتی در بین دو 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تشکیک در مراتب و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جلال الدین همایی در این باب طی نامه‌ای خطاب به حضرت استاد سید جلال الدین آشتیانی مرقوم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غور گفتار عرفا و حکمای فهلوی رسیده باشد، بین اختلاف مراتب و اختلاف مظاهر فرقی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کلّه ظهور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والتشکیک فی المظاهر هو عین التشکیک فی المراتب</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گرچه ملا صدرا از طرفی به شدت بر ابن سینا می‌تازد که چرا نتایج فلسفه را که البته در همه فلسفه‌ها همان وحدت وجود خالق و مخلوق است نفهمیده است، اما ناخواسته اعتراف می‌کند که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خود ارسطو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به آن نتایج رسیده، و معنای امکان حقیقی و حدوث اشیاء را انکار و تأویل باطل می‌کند،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الشَّیخ مع تورُّطه فی العلوم وقوَّة حدسه وذکائه فی المعارف أنّه قصر إدراکه عن فهم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ذلک أنّه ممّا قد تفطّن به فی غیر الشَّفاء حیث ذکر فی التعلیقات أنّ الأشیاء کلَّها واجبات للأوَّل تعالی ولیس هناک إمکان ألبتّه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المعلّم الأوَّل تصریحات واضحة بأنّ الممکنات کلَّها حاضرة عند المبدأ الأوَّل علی الضرورة والبتّ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الزَّوال والغیبة عن بعض الموجودات لا یستلزم الزَّوال والغیبة عن بعض آخر، فکیف عن حقیقة الوجود المحیط بجمیع الأشیاء</w:t>
      </w:r>
      <w:r>
        <w:rPr>
          <w:rFonts w:eastAsia="IRNazanin" w:cs="IRNazanin"/>
          <w:color w:val="111111"/>
          <w:sz w:val="28"/>
          <w:szCs w:val="28"/>
          <w:rtl w:val="true"/>
          <w:lang w:bidi="fa-IR"/>
        </w:rPr>
        <w:t>.</w:t>
      </w:r>
      <w:r>
        <w:rPr>
          <w:rStyle w:val="FootnoteAnchor"/>
          <w:rtl w:val="true"/>
        </w:rPr>
        <w:footnoteReference w:id="1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از شیخ است که با همه مهارتی که در علوم، و با آن قوت حدس و ذکاوتی که در معارف دارد، چگونه ادراکش از فهم این معنا قاصر آمده، و عجیب‌تر از آن این است که خود او در غیر شفاء به آن متفطن شده</w:t>
      </w:r>
    </w:p>
    <w:p>
      <w:pPr>
        <w:pStyle w:val="BookText"/>
        <w:rPr/>
      </w:pPr>
      <w:r>
        <w:rPr>
          <w:rFonts w:ascii="IRNazanin" w:hAnsi="IRNazanin" w:eastAsia="IRNazanin"/>
          <w:color w:val="111111"/>
          <w:sz w:val="28"/>
          <w:sz w:val="28"/>
          <w:szCs w:val="28"/>
          <w:rtl w:val="true"/>
          <w:lang w:bidi="fa-IR"/>
        </w:rPr>
        <w:t xml:space="preserve">است، همان‌جا که در تعلیقات گفته که اشیا همگی برای خدای تعالی واجبند و در آنجا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معلم اول است هم تصریحات واضحی وجود دارد که ممکنات همگی نزد مبدأ اول به نحو ضرورت و بتّ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زوال و غیبت از  بعضی از موجودات مستلزم زوال و غیبت از بعض دیگر نیست، تا چه رسد به حقیقت وجود که محیط به جمیع اشیا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الأوّل بذاته ظاهر متجلّ لجمیع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ذاته بذاته متجلّ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تجلّیه إلّا حقیقة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تجلّیه ظهوره، وظهور الشیء لیس مبائناً عنه، وإلّا لم یکن ظهور ذاک الشیء</w:t>
      </w:r>
      <w:r>
        <w:rPr>
          <w:rFonts w:eastAsia="IRNazanin" w:cs="IRNazanin"/>
          <w:color w:val="111111"/>
          <w:sz w:val="28"/>
          <w:szCs w:val="28"/>
          <w:rtl w:val="true"/>
          <w:lang w:bidi="fa-IR"/>
        </w:rPr>
        <w:t>).</w:t>
      </w:r>
      <w:r>
        <w:rPr>
          <w:rStyle w:val="FootnoteAnchor"/>
          <w:rtl w:val="true"/>
        </w:rPr>
        <w:footnoteReference w:id="16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در بعضی از رسائل خود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برای جمیع موجودات ظاهر و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ذاتش به ذات خود متجلّی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او  نیست مگر حقیقت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تجلّی او ظهورش می‌باشد، و ظهور شیء، مبائن از خود شیء نیست، وگرنه ظهور آن شیء نخواند بود</w:t>
      </w:r>
      <w:r>
        <w:rPr>
          <w:rFonts w:eastAsia="IRNazanin" w:cs="IRNazanin"/>
          <w:color w:val="111111"/>
          <w:sz w:val="28"/>
          <w:szCs w:val="28"/>
          <w:rtl w:val="true"/>
          <w:lang w:bidi="fa-IR"/>
        </w:rPr>
        <w:t>).</w:t>
      </w:r>
      <w:bookmarkStart w:id="69" w:name="pg5998_73345"/>
    </w:p>
    <w:p>
      <w:pPr>
        <w:pStyle w:val="Heading2"/>
        <w:numPr>
          <w:ilvl w:val="1"/>
          <w:numId w:val="1"/>
        </w:numPr>
        <w:rPr/>
      </w:pPr>
      <w:bookmarkStart w:id="70" w:name="__RefHeading___Toc20610_218612877"/>
      <w:bookmarkStart w:id="71" w:name="_Toc25"/>
      <w:bookmarkEnd w:id="69"/>
      <w:bookmarkEnd w:id="70"/>
      <w:r>
        <w:rPr>
          <w:rtl w:val="true"/>
        </w:rPr>
        <w:t>فصل سوم</w:t>
      </w:r>
      <w:r>
        <w:rPr>
          <w:rtl w:val="true"/>
        </w:rPr>
        <w:t xml:space="preserve">: </w:t>
      </w:r>
      <w:r>
        <w:rPr>
          <w:rtl w:val="true"/>
        </w:rPr>
        <w:t>شناخت توحید بر اساس وحی و برهان نه فلسفه و عرفان</w:t>
      </w:r>
      <w:bookmarkEnd w:id="71"/>
    </w:p>
    <w:p>
      <w:pPr>
        <w:pStyle w:val="Heading3"/>
        <w:numPr>
          <w:ilvl w:val="2"/>
          <w:numId w:val="1"/>
        </w:numPr>
        <w:rPr/>
      </w:pPr>
      <w:bookmarkStart w:id="72" w:name="__RefHeading___Toc20612_218612877"/>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شناخت صحیح خداوند متعال، همان شناخت معنای واقعی توحید او جل و علاست به گونه‏ای که اگر معنای وحدت و یگانگی خداوند متعال به طور صحیح شناخته نگردد، اقرار به وجود او با هر گونه بت‏پرستی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یاری خداوند متعال به توضیح معنای حقیقی توحید بر اساس برهان و تعالیم مکتب وحی پرداخته، و بطلان اندیشه‏های بشری در این مورد را بیان می‏داریم</w:t>
      </w:r>
      <w:r>
        <w:rPr>
          <w:rFonts w:eastAsia="IRNazanin" w:cs="IRNazanin"/>
          <w:color w:val="111111"/>
          <w:sz w:val="28"/>
          <w:szCs w:val="28"/>
          <w:rtl w:val="true"/>
          <w:lang w:bidi="fa-IR"/>
        </w:rPr>
        <w:t>.</w:t>
      </w:r>
    </w:p>
    <w:p>
      <w:pPr>
        <w:pStyle w:val="Heading3"/>
        <w:numPr>
          <w:ilvl w:val="2"/>
          <w:numId w:val="1"/>
        </w:numPr>
        <w:rPr/>
      </w:pPr>
      <w:bookmarkStart w:id="74" w:name="__RefHeading___Toc20614_218612877"/>
      <w:bookmarkStart w:id="75" w:name="_Toc27"/>
      <w:bookmarkEnd w:id="74"/>
      <w:r>
        <w:rPr>
          <w:rtl w:val="true"/>
        </w:rPr>
        <w:t>وحدت عددی، وحدت حقیقی، وحدت موهوم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مقداری معین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حقیقت دارای مقدار و اجزا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ذات خود متکثّر و متجزّی و غیرواحد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 و آن را</w:t>
      </w:r>
      <w:bookmarkStart w:id="76" w:name="pg5998_73346"/>
    </w:p>
    <w:p>
      <w:pPr>
        <w:pStyle w:val="BookText"/>
        <w:rPr/>
      </w:pPr>
      <w:bookmarkEnd w:id="76"/>
      <w:r>
        <w:rPr>
          <w:rFonts w:ascii="IRNazanin" w:hAnsi="IRNazanin" w:eastAsia="IRNazanin"/>
          <w:color w:val="111111"/>
          <w:sz w:val="28"/>
          <w:sz w:val="28"/>
          <w:szCs w:val="28"/>
          <w:rtl w:val="true"/>
          <w:lang w:bidi="fa-IR"/>
        </w:rPr>
        <w:t>شناخت صحیح خداوند متعال، همان شناخت معنای واقعی توحید او جل و علاست به گونه‏ای که اگر معنای وحدت و یگانگی خداوند متعال به طور صحیح شناخته نگردد، اقرار به وجود او با هر گونه بت‏پرستی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یاری خداوند متعال به توضیح معنای حقیقی توحید بر اساس برهان و تعالیم مکتب وحی پرداخته، و بطلان اندیشه‏های بشری در این مورد را بیان می‏داریم</w:t>
      </w:r>
      <w:r>
        <w:rPr>
          <w:rFonts w:eastAsia="IRNazanin" w:cs="IRNazanin"/>
          <w:color w:val="111111"/>
          <w:sz w:val="28"/>
          <w:szCs w:val="28"/>
          <w:rtl w:val="true"/>
          <w:lang w:bidi="fa-IR"/>
        </w:rPr>
        <w:t>.</w:t>
      </w:r>
    </w:p>
    <w:p>
      <w:pPr>
        <w:pStyle w:val="Heading3"/>
        <w:numPr>
          <w:ilvl w:val="2"/>
          <w:numId w:val="1"/>
        </w:numPr>
        <w:rPr/>
      </w:pPr>
      <w:bookmarkStart w:id="77" w:name="__RefHeading___Toc20616_218612877"/>
      <w:bookmarkStart w:id="78" w:name="_Toc28"/>
      <w:bookmarkEnd w:id="77"/>
      <w:r>
        <w:rPr>
          <w:rtl w:val="true"/>
        </w:rPr>
        <w:t>وحدت عددی، وحدت حقیقی، وحدت موهوم</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مقداری معین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حقیقت دارای مقدار و اجزا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ذات خود متکثّر و متجزّی و غیرواحد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 و آن را</w:t>
      </w:r>
    </w:p>
    <w:p>
      <w:pPr>
        <w:pStyle w:val="BookText"/>
        <w:rPr/>
      </w:pPr>
      <w:r>
        <w:rPr>
          <w:rFonts w:ascii="IRNazanin" w:hAnsi="IRNazanin" w:eastAsia="IRNazanin"/>
          <w:color w:val="111111"/>
          <w:sz w:val="28"/>
          <w:sz w:val="28"/>
          <w:szCs w:val="28"/>
          <w:rtl w:val="true"/>
          <w:lang w:bidi="fa-IR"/>
        </w:rPr>
        <w:t xml:space="preserve">مبنای شمارش قرار دهیم، مانند اینکه هر کره‏ای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ذات خود دارای اجزای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فرض کرده و کره زمین، کره ماه، کره مریخ، کره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مقداری از یک کره را واحد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آسیا، قاره اروپا، قاره آفریقا،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مقدار معینی از مساحت یک قاره را کشور فرض کرده و کشورها و همچنین پس از آن شهرها و خیابان‏ها و کوچه‏ها را بشماریم،</w:t>
      </w:r>
    </w:p>
    <w:p>
      <w:pPr>
        <w:pStyle w:val="BookText"/>
        <w:rPr/>
      </w:pPr>
      <w:r>
        <w:rPr>
          <w:rFonts w:ascii="IRNazanin" w:hAnsi="IRNazanin" w:eastAsia="IRNazanin"/>
          <w:color w:val="111111"/>
          <w:sz w:val="28"/>
          <w:sz w:val="28"/>
          <w:szCs w:val="28"/>
          <w:rtl w:val="true"/>
          <w:lang w:bidi="fa-IR"/>
        </w:rPr>
        <w:t xml:space="preserve">در موارد مذکور واحدی که آن را مبنای شمارش قرار داده‏ایم واحد حقیقی نبوده و در حقیقتِ ذات خود دارای اجزای متعدد و متکثّر می‏باشد،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معنای فوق، 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واقعیتی است که به نفس حقیقت خود جزء نداشته، و به نفس ذات خود قابل تعدد و تکثّر و قبول زیاده و نقصان و تناهی و عدم‏تناهی و داشتنِ دوم و سوم نیست؛ چه اینکه بدیهی است امکان تعدد و تکثّر و داشتن دوم و سوم، فرعِ بر مقداری و متجزّی‏بودن ذات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البتّه مصداقی جز وجود قدوس خداوندندارد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نفس ذات متعالی خود فراتر از داشتن شبیه و نظیر و شریک و مثل و مانند و دوم و سوم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bookmarkStart w:id="79" w:name="pg5998_73348"/>
    </w:p>
    <w:p>
      <w:pPr>
        <w:pStyle w:val="BookText"/>
        <w:rPr/>
      </w:pPr>
      <w:bookmarkEnd w:id="79"/>
      <w:r>
        <w:rPr>
          <w:rFonts w:ascii="IRNazanin" w:hAnsi="IRNazanin" w:eastAsia="IRNazanin"/>
          <w:color w:val="111111"/>
          <w:sz w:val="28"/>
          <w:sz w:val="28"/>
          <w:szCs w:val="28"/>
          <w:rtl w:val="true"/>
          <w:lang w:bidi="fa-IR"/>
        </w:rPr>
        <w:t>إنّ ما لا ثانی له لا یدخل فی باب الأعداد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موجودی که دوم ندارد در باب اعداد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وحدت و غیر قابل تعدد بودن، و نیز غیر قابل انقسام بودنِ آن لازمه حقیقت وجود آن است و به اعتبار و فرض ما بستگی ندارد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80" w:name="__RefHeading___Toc20618_218612877"/>
      <w:bookmarkStart w:id="81" w:name="_Toc29"/>
      <w:bookmarkEnd w:id="80"/>
      <w:r>
        <w:rPr>
          <w:rtl w:val="true"/>
        </w:rPr>
        <w:t>وحدت موهوم</w:t>
      </w:r>
      <w:bookmarkEnd w:id="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عرفان را پندار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 و غیر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وحدت خداوند را از این جهت می‏داند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بودنِ ذات خداوند جایی برای وجود غیر او باقی نگذاشته، و هستی بی‏کرانِ او به جهت سعه وجودی و فراگیری مطلقش ذاتا قابل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داشتیم</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تکثّر و تجزّی و قابلیت زیاده و نقضان، لازمه ذات حقیقت مقداری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ذات خود دارای تکثّر و تجزّی و قابلیت انقسام بوده، و وحدت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واحد حقیقی متعالی از داشتن جزء و بعض است نه واحد اعتباری دارای مراتب مختلف، یا حصص و شؤون گوناگون، یا اجزا و ابعاض خارجی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وحدت فلسفی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وحدت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اینکه فلسفه و عرفان، وحدت خداوند متعال را از جهت بی‏نهایت‏بودن وجود می‏پندارد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ذات خداوند متعال هستی نامتناهی و نامحدود است، پس فرض وجود برای هیچ چیز دیگر در جنب هستی نامتناهی او امکان ندارد؛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از دیدگاه برهان و وحی،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تعدد و تکثّر فرع بر مقدار بوده، و</w:t>
      </w:r>
    </w:p>
    <w:p>
      <w:p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اتّصاف به آن از شؤون ذات متجزی و مخلوق است؛ و خداوند متعال خالق مقادیر، و مبائن با همه اوصاف و اعیان تمامی اشیا می‏باشد، و به ذات متعالی از داشتنِ مقدار واجزای خود، قابل تعدد و تکثّر و داشتنِ دوم و سوم و شریک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اللطیف الخبیر السمیع البصیر الواحد الأحد الصمد الذی لم یلد ولم یولد ولم یکن له کفواً أحد، منشئ الأشیاء، ومجسّم الأجسام، ومصوّر الصور، لو کان کما یقولون لم یعرف الخالق من المخلوق، ولا المنشئ من المنشأ، لکنّه المنشئ فرق بین من جسّمه وصوّره وأنشأه إذ کان لا یشبهه شیء ولا یشبه هو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جعلنی اللّه‏ فداک، لکنّک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الصمد،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شیئاً، واللّه‏ واحد والإنسان واحد، ألیس قد تشابهت الوحدانیّة؟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أحلت، ثبّتک اللّه‏ تعالی، إنّما التشبیه فی المعانی، فأمّا فی الأسماء فهی واحدة وهی دلالة علی المسمّی، وذلک لأن الإنسان وإن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یخبر أنّه جثّة واحدة ولیس بإثنین، فالإنسان نفسه لیست بواحدة لأنّ أعضائه مختلفة، وألوانه مختلفة کثیرة غیر واحدة، وهو أجزاء مجزّأة، لیست بسواء، دمه غیر لحمه، و لحمه غیر دمه، وعصبه غیر عروقه، وشعره غیر بشره، وسواده غیر بیاضه، وکذلک سائر 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واحد فی الاسم لا واحد فی المعنی، واللّه‏ جلّ جلاله واحد لا واحد غیره، لا اختلاف فیه، ولا تفاوت ولا زیادة ولا نقصان، فأمّا الإنسان المخلوق المصنوع المؤلّف من أجزاء مختلفة وجواهر شتّی غیر أنّه بالاجتماع شیء واحد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خداوند غیرقابل شناخت خبیر شنوای بینای یکتای بی‏مانندی که</w:t>
      </w:r>
    </w:p>
    <w:p>
      <w:pPr>
        <w:pStyle w:val="BookText"/>
        <w:rPr/>
      </w:pPr>
      <w:r>
        <w:rPr>
          <w:rFonts w:ascii="IRNazanin" w:hAnsi="IRNazanin" w:eastAsia="IRNazanin"/>
          <w:color w:val="111111"/>
          <w:sz w:val="28"/>
          <w:sz w:val="28"/>
          <w:szCs w:val="28"/>
          <w:rtl w:val="true"/>
          <w:lang w:bidi="fa-IR"/>
        </w:rPr>
        <w:t>چیزی از او پدید نیامده، و خود نیز از چیزی پیدا نشده است، و او را هیچ شبیه و همانند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اشیاء و اجسام و صور، اگر چنان بود که می‏گویند خالق و آفریننده با مخلوق و آفریده شده تفاوتی نداشت، و حال اینکه او آفریننده و خالق و صورت دهنده است، و بین او و سایر اشیاء تفاوت است چه اینکه هیچ چیز همانند او نیست و او نیز به هیچ چیزی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فدایتان گرداند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یکتای بی‏مانند است و هیچ شبیه و نظیر ندارد، و حال اینکه هم خداوند واحد است و هم انسان واحد است، آیا این دو در وحدانیت شبیه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ثابت قدم بدارد، همانا تشبیه تنها از جهت معانی است، اما از جهت اسما هر دو یکی هستند و دلالت بر مسمی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انسان واحد گفته می‏شود، اما منظور این است که انسان هیکل واحدی است و دو تا نیست، حقیقت وجود انسان واحد نیست زیرا اعضای او مختلفند و او آمیخته از رنگهای متفاوت است و اجزای گوناگون دارد، خون و گوشت و رگ و پیوند و مو و پوست و سپید و سیاهش غیر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مخلوقات نیز چنینند، پس انسان در اسم واحد است و در حقیقتِ وجود و معنا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جل جلاله واحدی است که جز او واحدی وجود ندارد، اجزای مختلف و گوناگون نداشته، و ذات او دارای زیادت و نقصان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مخلوق مصنوع، از اجزای مختلف و مواد گوناگون تشکیل یافته است که از اجتماع و به هم پیوستن آن‏ها چیز واحدی پدید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روشنی می‏بینید که بر اساس بیان آن حضرت، تصور وحدت و یگانگی ذات خداوند به معنای فراگیری و شمول ذات او نسبت به همه 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اعتقاد اهل فلسفه و عرفان در مورد حقیقت وجود و وحدت خداوند متعال است مردود و باطل بوده، و امام علیه السلام وحدت خداوند متعال را به معنای فراتر بودن وجود او از داشتن جزء و کل و مقدار و عدد و تناهی و عدم تناهی و زیادت و نقصان</w:t>
      </w:r>
    </w:p>
    <w:p>
      <w:pPr>
        <w:pStyle w:val="BookText"/>
        <w:rPr/>
      </w:pPr>
      <w:r>
        <w:rPr>
          <w:rFonts w:ascii="IRNazanin" w:hAnsi="IRNazanin" w:eastAsia="IRNazanin"/>
          <w:color w:val="111111"/>
          <w:sz w:val="28"/>
          <w:sz w:val="28"/>
          <w:szCs w:val="28"/>
          <w:rtl w:val="true"/>
          <w:lang w:bidi="fa-IR"/>
        </w:rPr>
        <w:t>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واحد وأحدیّ المعنی والإنسان واحد ثنویّ المعنی، جسم، وعرض، وبدن، وروح</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خداوند هم در اسم و هم در معنا واحد است، ولی انسان تنها در اسم واحد است و در معنا دوگانگی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عرض، و بدن است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اللّه‏ الواحد؟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فی ذاته فلا واحد کواحد، لأنّ ما سواه من الواحد متجزّئ، وهو تبارک وتعالی واحد لا متجزّئ ولا یقع علیه العدّ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ذات خود واحد و یکتا است نه اینکه مانند واحدهای دیگر باشد، زیرا هر واحدی غیر از خداوند دارای اجزا است، ولی او واحد است، نه متجزّی است، و نه قابل شمارش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جلّ جلاله هو واحد لا واحد غیره، لا اختلاف فیه ولا تفاوت ولا زیادة ولا نقصان</w:t>
      </w:r>
      <w:r>
        <w:rPr>
          <w:rFonts w:eastAsia="IRNazanin" w:cs="IRNazanin"/>
          <w:color w:val="111111"/>
          <w:sz w:val="28"/>
          <w:szCs w:val="28"/>
          <w:rtl w:val="true"/>
          <w:lang w:bidi="fa-IR"/>
        </w:rPr>
        <w:t>.</w:t>
      </w:r>
      <w:r>
        <w:rPr>
          <w:rStyle w:val="FootnoteAnchor"/>
          <w:rtl w:val="true"/>
        </w:rPr>
        <w:footnoteReference w:id="1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 جلاله واحد است و جز او واحدی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مختلف و متفاوت ندارد و زیاده و نقصان را در او 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تقسّم القلب؟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ما یریده الأعرابیّ هو الذی نریده من القوم،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أعرابیّ، إنّ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أقسام، فوجهان منها لا یجوزان علی اللّه‏، ووجهان یثبتان فیه، فأمّا اللذان لا یجوزان علیه 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باب الأعداد فهذا ما لا یجوز، لأنّ ما لا ثانی له لا یدخل فی باب الأعداد، أما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یرید به النوع من الجنس فهذا ما لا یجوز، لأنّه تشبیه وجلّ ربّنا وتعالی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 کذلک ربّنا،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أحدیّ المعنی 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ینقسم فی وجود، ولا عقل، ولا وهم، کذلک ربّنا</w:t>
      </w:r>
      <w:r>
        <w:rPr>
          <w:rFonts w:eastAsia="IRNazanin" w:cs="IRNazanin"/>
          <w:color w:val="111111"/>
          <w:sz w:val="28"/>
          <w:szCs w:val="28"/>
          <w:rtl w:val="true"/>
          <w:lang w:bidi="fa-IR"/>
        </w:rPr>
        <w:t>.</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جنگ جمل مردی از اعراب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خداوند را واحد می‏دانید؟ پس مردم از هر طرف به او هجوم آوردند که مگر پریشانی و مشغولیت امیر المؤمنین علیه السلام را نمی‏بینی؟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وایش گذارید چه اینکه ما برای همان چیزی می‏جنگیم که این عرب در جست‏وجوی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عرب،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قسم است، دو وجه آن در مورد او جایز نیست، و دو وجه دیگر از آن‏ها برای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وجهی که درباره او ممکن نیست یکی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مقصودش از آن، معنای باب اعداد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جایز نیست زیرا موجودی که دوم ندارد در باب اعداد داخل نمی‏شود، مگر نمی‏بینی آن کس 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 این باشد که او نوعی از یک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جایز نیست زیرا آن تشبیه است و پروردگار ما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وجهی که برای خداوند ثابت است یکی سخن کسی است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واحد است، و در میان همه اشیاء هیچ چیزی شبیه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ما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سخن کسی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جهت معنا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خداوند در وجود و در عقل و در وهم، قابل انقسام نیست، و چنین است پروردگار ما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اشیا، از خزائن خود جدا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خزائن اشیا، نزد حق تعالی بودن را وانگذاشته‏اند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حقّ تعالی بودن، از ذات حق تعالی مفارقت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یکی از این امور سه گانه را مشاهده کند، هر سه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صحنه وجود هیچ احدیتی جز احدیت مجموع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عین واحدة لا، بل هو العین الواحدة، وهو العیون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از یک عین است، نه، بلکه او خودش عین واحد است، و او خودش عیون کثیر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رساله‏ی لقاء اللّه‏،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قیصری در شرح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ذلک الوجود الخلقیّ، صادر من الذات الواحدة، ثم أضرب عنه لانّه مشعر بالمغایرة،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الوجود الخلقی هو عین تلک العین الواحدة الظاهرة فی مراتب متعدّدة، وذلک العین الواحدة الّتی هی الوجود المطلق، هی العیون الکثیرة باعتبار المظاهر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أظهر ناسوته</w:t>
      </w:r>
    </w:p>
    <w:p>
      <w:pPr>
        <w:pStyle w:val="BookText"/>
        <w:rPr/>
      </w:pPr>
      <w:r>
        <w:rPr>
          <w:rFonts w:ascii="IRNazanin" w:hAnsi="IRNazanin" w:eastAsia="IRNazanin"/>
          <w:color w:val="111111"/>
          <w:sz w:val="28"/>
          <w:sz w:val="28"/>
          <w:szCs w:val="28"/>
          <w:rtl w:val="true"/>
          <w:lang w:bidi="fa-IR"/>
        </w:rPr>
        <w:t>سرّ سنا لاهوته الثاقب</w:t>
      </w:r>
    </w:p>
    <w:p>
      <w:pPr>
        <w:pStyle w:val="BookText"/>
        <w:rPr/>
      </w:pPr>
      <w:r>
        <w:rPr>
          <w:rFonts w:ascii="Amiri" w:hAnsi="Amiri" w:eastAsia="Amiri" w:cs="Amiri"/>
          <w:color w:val="111111"/>
          <w:sz w:val="28"/>
          <w:sz w:val="28"/>
          <w:szCs w:val="28"/>
          <w:rtl w:val="true"/>
          <w:lang w:bidi="ar-SA"/>
        </w:rPr>
        <w:t>ثمّ بدا فی خلقه ظاهراً</w:t>
      </w:r>
    </w:p>
    <w:p>
      <w:pPr>
        <w:pStyle w:val="BookText"/>
        <w:rPr/>
      </w:pPr>
      <w:r>
        <w:rPr>
          <w:rFonts w:ascii="IRNazanin" w:hAnsi="IRNazanin" w:eastAsia="IRNazanin"/>
          <w:color w:val="111111"/>
          <w:sz w:val="28"/>
          <w:sz w:val="28"/>
          <w:szCs w:val="28"/>
          <w:rtl w:val="true"/>
          <w:lang w:bidi="fa-IR"/>
        </w:rPr>
        <w:t>فی صورة الآکل والشارب</w:t>
      </w:r>
    </w:p>
    <w:p>
      <w:pPr>
        <w:pStyle w:val="BookText"/>
        <w:rPr/>
      </w:pP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حسن، رساله لقاء اللّه‏، </w:t>
      </w:r>
      <w:r>
        <w:rPr>
          <w:rFonts w:eastAsia="IRNazanin" w:cs="IRNazanin"/>
          <w:color w:val="111111"/>
          <w:sz w:val="28"/>
          <w:szCs w:val="28"/>
          <w:lang w:bidi="fa-IR"/>
        </w:rPr>
        <w:t>78</w:t>
      </w:r>
      <w:r>
        <w:rPr>
          <w:rFonts w:eastAsia="IRNazanin" w:cs="IRNazanin"/>
          <w:color w:val="111111"/>
          <w:sz w:val="28"/>
          <w:szCs w:val="28"/>
          <w:rtl w:val="true"/>
          <w:lang w:bidi="fa-IR"/>
        </w:rPr>
        <w:t xml:space="preserve"> _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وجودهای خلقی، صادر از همان ذات واحد است، و چون از این سخن بوی مغایرت می‏آید، از آن برگشته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وجود خَلقی، عینِ همان واحدی است که در مراتب متعدد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 واحدی که همان وجود مطلق است به اعتبار مظاهر فراوانش، خودِ همان عیون کثیر و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السرّ الذی فوق هذا فی مثل هذه المسألة أنّ الممکنات علی أصلها من العدم ولیس وجود إلّا وجود الحقّ بصور أحوال ما هی علیه الممکنات فی أنفسها وأعینها فقد علمت من یلتذّ ومن یتألّم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فصوص الحکم، الفصّ الیعقوبیّ،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الأعیان الممکنة باقیة علی أصلها من العدم، غیر خارجة من الحضرة العلمیّة کما قال فی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والأعیان ما شمّت رائحة الوجود بعد، ولیس وجود فی الخارج إلّا وجود الحقّ متلبّسا بصور أحوال الممکنات فلا یلتذّ بتجلّیاته إلّا الحقّ، ولا یتألّم منه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674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هیئت مجموعیه و صور احاطیه‏ای که اشیا راست برای آن‏ها حقیقتی ورای این خصوصیات و احدیت جمع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آملی، حسن، وحدت از دیدگاه عارف و حکیم، </w:t>
      </w:r>
      <w:r>
        <w:rPr>
          <w:rFonts w:eastAsia="IRNazanin" w:cs="IRNazanin"/>
          <w:color w:val="111111"/>
          <w:sz w:val="28"/>
          <w:szCs w:val="28"/>
          <w:lang w:bidi="fa-IR"/>
        </w:rPr>
        <w:t>64</w:t>
      </w:r>
      <w:r>
        <w:rPr>
          <w:rFonts w:eastAsia="IRNazanin" w:cs="IRNazanin"/>
          <w:color w:val="111111"/>
          <w:sz w:val="28"/>
          <w:szCs w:val="28"/>
          <w:rtl w:val="true"/>
          <w:lang w:bidi="fa-IR"/>
        </w:rPr>
        <w:t xml:space="preserve"> _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الروابط الوجودیّة غیر خارجة الوجود عن وجود موضوعها ومن تنزّلاته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عین حال در تفسیر المیزان اعتراف شده است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الضروریّ الثابت بالضرورة من الکتاب والسنة أنّ اللّه‏ تعالی لا یوصف بصفة الأجسام، ولا ینعت بنعوت الممکنات مما یقضی بالحدوث، ویلازم الفقر والحاجة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82" w:name="pg5998_733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0620_218612877"/>
      <w:bookmarkStart w:id="84" w:name="_Toc30"/>
      <w:bookmarkEnd w:id="82"/>
      <w:bookmarkEnd w:id="83"/>
      <w:r>
        <w:rPr>
          <w:rtl w:val="true"/>
        </w:rPr>
        <w:t>اشتباه معرفت بشری در شناخت معنای توحید</w:t>
      </w:r>
      <w:bookmarkEnd w:id="84"/>
    </w:p>
    <w:p>
      <w:pPr>
        <w:pStyle w:val="BookText"/>
        <w:rPr/>
      </w:pPr>
      <w:r>
        <w:rPr>
          <w:rFonts w:ascii="IRNazanin" w:hAnsi="IRNazanin" w:eastAsia="IRNazanin"/>
          <w:color w:val="111111"/>
          <w:sz w:val="28"/>
          <w:sz w:val="28"/>
          <w:szCs w:val="28"/>
          <w:rtl w:val="true"/>
          <w:lang w:bidi="fa-IR"/>
        </w:rPr>
        <w:t>معرفت بشری در پی اشتباه آشکار خویش در مورد تفسیر معنای وحدت حقیقی خداوند، و به اقتضای اعتقاد خود به نامتناهی بودن ذات خالق و اطلاق وجودی‏اش، هیچ چیزی را جدا از هستی او و مبائن با وجود وی نمی‏داند، و حقیقت وجود هر چیز و هر زمان و مکان را جلوه‏ای و حصّه‏ای از وجود خداوند دانسته، ادراک هر چیز را عین ادراک وجود او می‏شمارد؛ ولی مکتب وحی و برهان، خداوند را خالق و آفریننده همه چیز، و مبائن و مخالف با همه آن‏ها، و فراتر از امکان هر گونه وصول و ادراک و احاطه و شناخت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أیّن الأین وکان ولا أین، وکیف الکیف وکان ولا کیف، فلا یعرف بکیفوفیّة، ولا بأینونیّة، ولا یدرک بحاسّة، ولا یقاس بشیء</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مکان نمود او بود در حالی که مکان وجود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کیفیت فرمود واو بود در حالی که کیفیت وجود نداشت، پس او را متّصف به کیفیت و مکان نمی‏توان شناخت، با هیچ حسی ادراک نمی‏شود و با هیچ چیزی مقایسه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القدرة والملک أنشأ ما شاء بمشیّته، لا یحدّ، ولا یبعّض، ولا یفنی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قدرت و سلطنت از آن اوست، هر چه خواست به مشیت خود بیافرید، وصف نمی‏پذیرد، جزء ندارد، و فنا نمی‏پذیرد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معرفت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ملاک وجوبِ وجود دانسته، و عینیت ذات خداوند با اشیا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معرفت الهی، نفسِ تعالی و فراتری ذاتی خداوند جلّ و علا را ملاک الوهیت و خالقیت او می‏داند، و معرفت صحیح را در اعتقاد به تباین ذاتی خالق و مخلوق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لمّا عجزت حواسّک عن إدراکه أنکرت ربوبیّته، ونحن إذا عجزت حواسّنا عن إدراکه أیقنّا أنّه ربّنا وأنّه شیء بخلاف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یدرکه بصر، أو یحیطه وهم، أو یضبطه 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محدود متناه إلی حدّ، فإذا احتمل التحدید احتمل الزیادة، وإذا احتمل الزیادة احتمل النقصان، فهو غیر محدود ولا متزائد ولا متناقص، ولا متجزّئ ولا متوهّم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هیچ حسی از حواس ادراک نمی‏شود، پس اصلا وجود ندارد،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همینکه حواست از ادراک او عاجز شد ربوبیتش را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ما هنگامی که حواسمان از ادراک او عاجز آمد، یقین کردیم که او پروردگار ماست و بر خلاف همه اشیاء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فراتر از این است که به ادراک بصر آید، یا وهم او را در برگیرد، یا عقل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برای من وصف فرمای،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او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 که در وصف آید متناهی به حدی خواهد بود، و چون قابل تحدید باشد، قابل زیادت خواهد بود، و اگر قابل زیادت باشد قابل نقصان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نه محدود است و نه قابل زیادت، و نه قابل نقصان، و نه متجزّی و نه قابل توهّم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و خواص ذات مقداری و دارای اجزا است و اگر گاهی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متناهی و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نتیجه گرفت که ذات او نامحدود و نامتناهی است، بلکه</w:t>
      </w:r>
      <w:bookmarkStart w:id="85" w:name="pg5998_73358"/>
    </w:p>
    <w:p>
      <w:pPr>
        <w:pStyle w:val="BookText"/>
        <w:rPr/>
      </w:pPr>
      <w:bookmarkEnd w:id="85"/>
      <w:r>
        <w:rPr>
          <w:rFonts w:ascii="IRNazanin" w:hAnsi="IRNazanin" w:eastAsia="IRNazanin"/>
          <w:color w:val="111111"/>
          <w:sz w:val="28"/>
          <w:sz w:val="28"/>
          <w:szCs w:val="28"/>
          <w:rtl w:val="true"/>
          <w:lang w:bidi="fa-IR"/>
        </w:rPr>
        <w:t xml:space="preserve">آن‏چنانکه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سلب تناهی و حد از ذات متعالی او تنها برای بیان عدم قابلیت اتّصاف او به صفات اشیای متجزی و مخلوق می‏باشد</w:t>
      </w:r>
      <w:r>
        <w:rPr>
          <w:rFonts w:eastAsia="IRNazanin" w:cs="IRNazanin"/>
          <w:color w:val="111111"/>
          <w:sz w:val="28"/>
          <w:szCs w:val="28"/>
          <w:rtl w:val="true"/>
          <w:lang w:bidi="fa-IR"/>
        </w:rPr>
        <w:t>.</w:t>
      </w:r>
    </w:p>
    <w:p>
      <w:pPr>
        <w:pStyle w:val="Heading3"/>
        <w:numPr>
          <w:ilvl w:val="2"/>
          <w:numId w:val="1"/>
        </w:numPr>
        <w:rPr/>
      </w:pPr>
      <w:bookmarkStart w:id="86" w:name="__RefHeading___Toc20622_218612877"/>
      <w:bookmarkStart w:id="87" w:name="_Toc31"/>
      <w:bookmarkEnd w:id="86"/>
      <w:r>
        <w:rPr>
          <w:rtl w:val="true"/>
        </w:rPr>
        <w:t>فلسفه و عرفان خداوند را نامتناهی و عین وجود اشیا می‏پندارد</w:t>
      </w:r>
      <w:bookmarkEnd w:id="87"/>
    </w:p>
    <w:p>
      <w:pPr>
        <w:pStyle w:val="BookText"/>
        <w:rPr/>
      </w:pPr>
      <w:r>
        <w:rPr>
          <w:rFonts w:ascii="IRNazanin" w:hAnsi="IRNazanin" w:eastAsia="IRNazanin"/>
          <w:color w:val="111111"/>
          <w:sz w:val="28"/>
          <w:sz w:val="28"/>
          <w:szCs w:val="28"/>
          <w:rtl w:val="true"/>
          <w:lang w:bidi="fa-IR"/>
        </w:rPr>
        <w:t xml:space="preserve">چنانکه گفتیم فلسفه و معرفت بشری، غافل از اینکه 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شؤون ویژه اشیای مخلوق و دارای مقدار است، چنین می‏پندارد که چون ذات خداوند متعال محدود و متناهی نیست، پس باید نامتناهی و نامحدود باشد، لذا هستی را منحصر به وجود خدا دانسته، و وجود خداوند را عین وجود کلّ اشیا می‏شمارد، و جز وجود او وجود هیچ چیز دیگری را نمی‏پذیرد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إنّ من عجائب الأمور أنّ کثیراً من القشریّین یرون هذه الآیات والأحادیث الکثیرة ولا سیّما کلام أمیر المؤمنین وهی صریحة فی وحدة الوجود، ویقولون بأنفسهم إنّ وجود الحقّ غیر محدود، ومع ذلک لا یقولون بوحدة الوجود، إنّ وحدة الوجود إن لم تکن صحیحة فیلزم أن یکون الحقّ تعالی محدوداً، تعالی اللّه‏ عن ذلک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إنه الحق، </w:t>
      </w:r>
      <w:r>
        <w:rPr>
          <w:rFonts w:eastAsia="IRNazanin" w:cs="IRNazanin"/>
          <w:color w:val="111111"/>
          <w:sz w:val="28"/>
          <w:szCs w:val="28"/>
          <w:lang w:bidi="fa-IR"/>
        </w:rPr>
        <w:t>66</w:t>
      </w:r>
      <w:r>
        <w:rPr>
          <w:rFonts w:eastAsia="IRNazanin" w:cs="IRNazanin"/>
          <w:color w:val="111111"/>
          <w:sz w:val="28"/>
          <w:szCs w:val="28"/>
          <w:rtl w:val="true"/>
          <w:lang w:bidi="fa-IR"/>
        </w:rPr>
        <w:t xml:space="preserve"> _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الذی لا حدّ لمعناه ولا نهایة له فلا یحتمل فرض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یشذّ عن وجوده شیء من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فرض له ثان فی معناه فإذا هو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تعالی من کلّ کمال محضه، وإن شئت زیادة تفهّم وتفقّه لهذه الحقیقة القرآنیّة، فافرض أمراً متناهیاً وآخر غیر متناه، تجد غیر المتناهی محیطاً بالمتناهی بحیث لا یدفعه المتناهی عن کماله المفروض أیّ دفع فرضته، بل غیر المتناهی مسیطر علیه بحیث لا یفقده المتناهی فی شیء من أرکان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فرضنا شیئاً من الأشیاء ذا شیء من الکمال فی قباله تعالی لیکون ثانیاً له وشریکاً، عاد ما بیده من الکمال للّه‏ سبحانه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الذی ینفی عنه تعالی الوحدة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واحد بمعنی أنّه من الوجود بحیث لا یحدّ بحدّ حتّی یمکن فرض ثان له فی ما وراء ذلک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_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هو بسیط الحقیقة فهو بوحدته کلّ الأشیاء، لا یعوزه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البسیط کلّ الموجودات من حیث الوجود والتمام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موجودی که در ذات خود قید و بند و محدودیت نداشته باشد به نفس وحدت خود، عینِ همه چیزها است و هیچ‏یک از موجودات خارج از ذات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ذاتِ بسیطِ بدون قید، از حیث وجود و تمامیت، نفسِ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علی ما ذکرته لک فالعالم متوهّم ما له وجود حقیقیّ، فهذا حکایة ما ذهب إلیه العرفاء الإلهیّون والأولیاء المحقّقون</w:t>
      </w:r>
      <w:r>
        <w:rPr>
          <w:rFonts w:eastAsia="IRNazanin" w:cs="IRNazanin"/>
          <w:color w:val="111111"/>
          <w:sz w:val="28"/>
          <w:szCs w:val="28"/>
          <w:rtl w:val="true"/>
          <w:lang w:bidi="fa-IR"/>
        </w:rPr>
        <w:t>.</w:t>
      </w:r>
      <w:r>
        <w:rPr>
          <w:rStyle w:val="FootnoteAnchor"/>
          <w:rtl w:val="true"/>
        </w:rPr>
        <w:footnoteReference w:id="18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ادراک می‏کنیم، نفسِ وجود حقّ در وجود عینی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امر بدین‏سان است که برایت گفتم، نتیجه این می‏شود که عالم موجودی وهمی و خیالی است و وجود حقیقی و واقعی ندارد، این است بیان آنچه که عرفای الهی و اولیای محقّق بدان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الواجب جلّ ذکره فلیس له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نهایة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عنه سماء ولا أرض ولا سماء ولا برّ ولا بحر ولا عرش ولا فرش</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واجب جل ذکره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را نهایتی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آسمانی از او خالی است و نه زمینی و نه خشکی‏ای و نه دریایی و نه بلندی‏ای و نه پستی‏ای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وجوده تعالی لا یشوب بعدم شیء من الأشیاء</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همانا وجود خداوند تعالی آمیخته و مترکب با عدم هیچ‏یک از اشیا و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الموجودات عند أهل الحقیقة والحکمة الإلهیّة المتعالیة عقلاً کان أو نفساً أو صورة نوعیّة من مراتب أضواء النور الحقیقیّ وتجلّیّات الوجود القیّومیّ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نزد اهل حقیقت و حکمتِ والامقامِ الهی، همه موجودات اعم از عقل و نفس و صورت نوعیه، همه و همه از طبقات پرتو نور حقیقی، و آشکار شدن وجود قیومی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 الواجب المعبود 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عین ذاته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صفحه وجود، جز خدا دیاری نیست و احدی وجود ندارد، و هر چیزی که در عالم وجود به عنوان غیر واجب معبود می‏نماید در حقیقت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محدود فهو مخلوق، وإنّ ما لیس بمخلوق فهو لیس بمحدود إلی حدّ، فلا نهایة لوجوده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موجود دارای حد و مقدار و اندازه‏ای مخلوق است، و آنچه که مخلوق نباشد محدود به هیچ حدی نیست، پس وجودِ آن، اندازه‏ای ندارد و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صمد است، هیچ کمی و نبودی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ربوبیه بدین معنا اشارت دارد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بسیط الحقیقة من جمیع الوجوه فهو بوحدته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غیرمتناهی است و شامل و جامع جمیع خیرات و فعلیات است که هیچ چیزی از حیطه وجودی او خارج نیست اشاره بدان نتوان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الإطلاق الذاتیّ لا یشذّ عن شیء ولا یشذّ عنه شیء</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همانا اطلاق ذاتی چنان است که هیچ چیزی از آن بیرون نبوده، و آن نیز از هیچ چیزی خارج و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موجود مطلق لا یعزب عن شیء ولا یعزب عنه شیء</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همانا خداوند سبحانه موجود بدون حد و مرز و مطلقی است که از هیچ چیز جدا نبوده، و هیچ چیزی از ذات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الموجود الأزلیّ إلّا واحداً مطلقاً غیر محدود، فلا غیر هناک حتّی تباین معه، إذ لا مجال للغیر فی تجاه الموجود الغیر المتناهی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موجود ازلی جز واحد بدون قید نامتناهی نیست، پس غیر از او چیزی وجود ندارد که با آن مبائن باشد، زیرا در مقابل موجودِ بی‏انتها، مجالی برای وجود غیر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غیرتش غیر در جهان نگذاشت</w:t>
      </w:r>
    </w:p>
    <w:p>
      <w:pPr>
        <w:pStyle w:val="BookText"/>
        <w:rPr/>
      </w:pPr>
      <w:r>
        <w:rPr>
          <w:rFonts w:ascii="IRNazanin" w:hAnsi="IRNazanin" w:eastAsia="IRNazanin"/>
          <w:color w:val="111111"/>
          <w:sz w:val="28"/>
          <w:sz w:val="28"/>
          <w:szCs w:val="28"/>
          <w:rtl w:val="true"/>
          <w:lang w:bidi="fa-IR"/>
        </w:rPr>
        <w:t>لاجرم عین جمله اشیا شد</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همانا موجود نامتناهی همه وجود را پر کرده 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جایی برای فرض وجودِ غیر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الظاهرة بصورة الحمار والحیوان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تحقیق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تعالی وجود صمدیّ، فهو الواحد الجمیع</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آنجا که خداوند وجود صمدی است، پس او همان یگانه‏ای است که همه اشیا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اطلاقی و احاطی واجب به بیان کمل اهل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که تعیین موعود را بر مبنای رصین و قویم وحدت شخصیه وجود به بیان کمل اهل توحید عنوان و تقریر کنیم تا وحدت از دیدگاه عارف با حفظ کثرت مبین شود و در عین حال که غیرتش غیر در جهان نگذاشت تمیز او از غیر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بر دو وجه متصور است یا بر سبیل تقابل، و یا بر سبیل احاطه که از آن تعبیر به احاطه شمولی نیز می‏کنند و امر امتیاز از این دو وجه بدر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شی‏ء از مغایر خود ممتاز است به اینکه صفتی خاص در این شی‏ء است و صفتی دیگر مقابل آن صفت در شی‏ء مغایر آن، چون تمایز مقابلات از یکدیگر که در این تمایز ممتازان تعدد واقعی خارجی از یکدیگر دارند چون تمایز زید از عمرو و بقر از غنم و حجر از شجر و نحو آن‏ها، این وجه تمایز و تعین بر سبیل 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که بر سبیل احاطه است چنان است که صفتی برای این متمیز ثابت است و برای متمیز دیگر ثابت نیست چون تمیز کلی از آن حیث که کل است نسبت به اجزایش، و تمیز عام از آن حیث که عام است نسبت به جزئیاتش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تمیز در قسم اول که تمیز تقابل بود ناچار خارج از متعین است زیرا که بدیهی است آن امارات نسبت‏هایی است که از امور متقابله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ممکن نیست که امارات تمیز، امر زائد بر متعین باشد چه اینکه بدیهی است به عدم آن امر که فرض زائد بودنش شد حقیقت متعین منتفی می‏گردد، و به وجود او حقیقت متعین متحقق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حقیقت کل همانا که کلیت او به اعتبار احاطه او به اجزایش تحقق می‏یابد و به این احاطه از اجزایش امتیاز پیدا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عموم عام، عموم را به اعتبار احاطه او به خصوصیات و جزئیات و جامع بودنش مر آن خصوصیات راست و به این احاطه از خواص خود امتیاز می‏یابد، و شک نیست که هیئت مجموعیه و صور</w:t>
      </w:r>
    </w:p>
    <w:p>
      <w:pPr>
        <w:pStyle w:val="BookText"/>
        <w:rPr/>
      </w:pPr>
      <w:r>
        <w:rPr>
          <w:rFonts w:ascii="IRNazanin" w:hAnsi="IRNazanin" w:eastAsia="IRNazanin"/>
          <w:color w:val="111111"/>
          <w:sz w:val="28"/>
          <w:sz w:val="28"/>
          <w:szCs w:val="28"/>
          <w:rtl w:val="true"/>
          <w:lang w:bidi="fa-IR"/>
        </w:rPr>
        <w:t>احاطیه‏ای که اشیا راست برای آن‏ها حقیقتی ورای این خصوصیات و احدیت جمع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گوییم که تعین واجب تعالی از قبیل قسم دوم است زیرا که در مقابل او چیزی نیست تا تمیز تقابلی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که تمایز و تعین دو چیز و جدای از یکدیگر به بودن صفاتی و خصوصیاتی در این یکی است که مقابل آن صفات در آن دیگر هم ثابت است که هر یک از این دو واجد صفاتی خاص است و به آن صفات از یکدیگر متمایزند در این دو صورت آن دو تمایز تقابلی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که امارات تمیز در این قسم خارج از متعین است زیرا که آن‏ها نسبت‏هایی‏اند که از امور متقابله پدید می‏آیند، به مثل چون امارت تشخص زید از عمرو که هر یک به صفاتی که دارا است متمیز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تعین و تمیز متمیز محیط و شامل به مادونش چون تمیز کل از آن حیث که کل است به صفتی است که برای کل است و از اسماء مستأثره اوست و خارج و زائد از او نیست بلکه به وجود او متحقق و به عدم او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هیچ جزء مفروض کل بدان حیث که کل است منحاز از کل نیست زیرا که کل نسبت به مادونش احدیت جمع دارد، لاجرم تمایز بین دو شی‏ء نیست بلکه یک حقیقت متعین به تعین شمولی است و نسبت حقیقة‏الحقایق با ماسوای مفروض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از سوره مبارکه توحید به خوبی مستفاد است که چنان نفی را سریان دارد که نام و نشانی برای ماسوی نگذشت تا سخن از دو وجود به میان آید و اعتناء و اعتباری به تمایز تقابلی داده شود خواه دو وجود صنفی که از هر یک از لم یلد و لم یولد مستفاد است و خواه دو وجود نوعی که از و لم یکن له کفوا احد </w:t>
      </w:r>
      <w:r>
        <w:rPr>
          <w:rStyle w:val="FootnoteAnchor"/>
          <w:rtl w:val="true"/>
        </w:rPr>
        <w:footnoteReference w:id="1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فقط تویی که جز تو پُری نیست، و تو همه‏ای که صمدی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الهی، همه گویند خدا کو، حسن گوید جز خدا کو</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الهی، از من برهان توحید خواهند، و من دلیل تکثیر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الهی، از حسن پرسند توحید یعنی چه؟ حسن گوید تکثیر یعنی چه؟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الهی، دو وجود ندارد، و یکی را قرب و بعد نبود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الهی، نهر بحر نگردد ولی تواند با وی بپوندد و جدولی از او گردد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الهی، کی شریک دارد تا تو را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من واحد بی شریکم، چگونه تو را شریک 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الهی، قول و فعل قائل و فاعلند در لباس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تدوین و تکوین جز مصنف آن کیست؟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الهی، عمری کو کو می‏گفتم و حال هو هو می‏گویم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الهی، از من و تو گفتن شرم دارم، انت انت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تا به حال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 می‏بینم مرا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تأخذنی سنة و لا 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 چاپهای بعدی تغییر داده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الهی، شکرت که دی دلیل بر اثبات خالق طلب می‏کردم و امروز دلیل بر اثبات خلق می‏خواهم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الهی، حسن تویی و حسن حسن‏نما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الهی، تا حال تو را پنهان می‏پنداشتم حال جز تو را پنهان می‏دانم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الهی، چگونه حسن از عهده شکر جودت برآید که دار نامتناهی وجودت را به او بخشیدی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الهی، از گفتن نفی و اثبات شرم دارم که اثباتیم،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دیگران بگویند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یادمان نرود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&gt;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&gt;.</w:t>
      </w:r>
      <w:r>
        <w:rPr>
          <w:rStyle w:val="FootnoteAnchor"/>
          <w:rtl w:val="true"/>
        </w:rPr>
        <w:footnoteReference w:id="2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قلت ولا قال القائلون قبلی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نه من و نه کسانی که قبل از من بوده‏اند هرگز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ستمگر لجوج آن است که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الکلام کلمة أحبّ إلی اللّه‏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هیچ گفتاری نزد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لو أنّ السموات وعامریهن والأرضین السبع فی کفّة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کفّة مالت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اگر آسمان‏ها و زمین‏های هفتگانه و اهل آن‏ها در یک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آن‏ها فزونی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اینکه مکتب وحی روی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p>
    <w:p>
      <w:pPr>
        <w:pStyle w:val="BookText"/>
        <w:rPr/>
      </w:pP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می‏کند</w:t>
      </w:r>
      <w:r>
        <w:rPr>
          <w:rStyle w:val="FootnoteAnchor"/>
          <w:rtl w:val="true"/>
        </w:rPr>
        <w:footnoteReference w:id="219"/>
      </w:r>
      <w:r>
        <w:rPr>
          <w:rFonts w:ascii="IRNazanin" w:hAnsi="IRNazanin" w:eastAsia="IRNazanin"/>
          <w:color w:val="111111"/>
          <w:sz w:val="28"/>
          <w:sz w:val="28"/>
          <w:szCs w:val="28"/>
          <w:rtl w:val="true"/>
          <w:lang w:bidi="fa-IR"/>
        </w:rPr>
        <w:t xml:space="preserve">و اهل عرفان گاهی اصرار دارند قسمت نفی آن را کنار گذاشته و فقط به قسمت اثبات آن اقرار کنند از این جهت است که از دیدگاه مکتب وحی موجودیت حقیقی دو مصداق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الوهیت و معبودیت و ازلیت را از یکی نفی کرده و برای دیگری اثبات کرد، اما اهل فلسفه و عرفان هیچ موجودیتی برای غیر خدا قبول نداشته، پرستش هر چیزی را پرستش خدا می‏دانند و هر گونه بت پرستی را حقیقت توحید و خداپرستی می‏شمارند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w:t>
      </w:r>
    </w:p>
    <w:p>
      <w:pPr>
        <w:pStyle w:val="BookText"/>
        <w:rPr/>
      </w:pPr>
      <w:r>
        <w:rPr>
          <w:rFonts w:ascii="IRNazanin" w:hAnsi="IRNazanin" w:eastAsia="IRNazanin"/>
          <w:color w:val="111111"/>
          <w:sz w:val="28"/>
          <w:sz w:val="28"/>
          <w:szCs w:val="28"/>
          <w:rtl w:val="true"/>
          <w:lang w:bidi="fa-IR"/>
        </w:rPr>
        <w:t>که بت چیست</w:t>
      </w:r>
    </w:p>
    <w:p>
      <w:pPr>
        <w:pStyle w:val="BookText"/>
        <w:rPr/>
      </w:pPr>
      <w:r>
        <w:rPr>
          <w:rFonts w:ascii="IRNazanin" w:hAnsi="IRNazanin" w:eastAsia="IRNazanin"/>
          <w:color w:val="111111"/>
          <w:sz w:val="28"/>
          <w:sz w:val="28"/>
          <w:szCs w:val="28"/>
          <w:rtl w:val="true"/>
          <w:lang w:bidi="fa-IR"/>
        </w:rPr>
        <w:t>بدانستی که دین در</w:t>
      </w:r>
    </w:p>
    <w:p>
      <w:pPr>
        <w:pStyle w:val="BookText"/>
        <w:rPr/>
      </w:pPr>
      <w:r>
        <w:rPr>
          <w:rFonts w:ascii="IRNazanin" w:hAnsi="IRNazanin" w:eastAsia="IRNazanin"/>
          <w:color w:val="111111"/>
          <w:sz w:val="28"/>
          <w:sz w:val="28"/>
          <w:szCs w:val="28"/>
          <w:rtl w:val="true"/>
          <w:lang w:bidi="fa-IR"/>
        </w:rPr>
        <w:t>بت‏پرستی است</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اشیا و مخلوقات، مباین با خداوند و خارج از وجود او دانسته نشده و در این باره چنین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المعلول قائم بعلّته المفیضة لوجوده وما هذا شأنه لا یکون خارجاً عن 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الوقوع فی حیطته وعدم الخروج عنها کون الأشیاء</w:t>
      </w:r>
      <w:bookmarkStart w:id="88" w:name="pg5998_73369"/>
    </w:p>
    <w:p>
      <w:pPr>
        <w:pStyle w:val="BookText"/>
        <w:rPr/>
      </w:pPr>
      <w:bookmarkEnd w:id="88"/>
      <w:r>
        <w:rPr>
          <w:rFonts w:ascii="IRNazanin" w:hAnsi="IRNazanin" w:eastAsia="IRNazanin"/>
          <w:color w:val="111111"/>
          <w:sz w:val="28"/>
          <w:sz w:val="28"/>
          <w:szCs w:val="28"/>
          <w:rtl w:val="true"/>
          <w:lang w:bidi="fa-IR"/>
        </w:rPr>
        <w:t>کلّها حاضرة لدی ذاته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وجود معلول به وجود علّت آفریننده خود قیام دارد، و هر چیزی که این گونه باشد از وجود علّت خود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واقع شدن در دایره وجودی آن و خارج نبودن از آن، این است که همه اشیا در ذات او حضور داشته باشند</w:t>
      </w:r>
      <w:r>
        <w:rPr>
          <w:rFonts w:eastAsia="IRNazanin" w:cs="IRNazanin"/>
          <w:color w:val="111111"/>
          <w:sz w:val="28"/>
          <w:szCs w:val="28"/>
          <w:rtl w:val="true"/>
          <w:lang w:bidi="fa-IR"/>
        </w:rPr>
        <w:t>.</w:t>
      </w:r>
    </w:p>
    <w:p>
      <w:pPr>
        <w:pStyle w:val="Heading3"/>
        <w:numPr>
          <w:ilvl w:val="2"/>
          <w:numId w:val="1"/>
        </w:numPr>
        <w:rPr/>
      </w:pPr>
      <w:bookmarkStart w:id="89" w:name="__RefHeading___Toc20624_218612877"/>
      <w:bookmarkStart w:id="90" w:name="_Toc32"/>
      <w:bookmarkEnd w:id="89"/>
      <w:r>
        <w:rPr>
          <w:rtl w:val="true"/>
        </w:rPr>
        <w:t>فعل بی‏نهایت؟</w:t>
      </w:r>
      <w:r>
        <w:rPr>
          <w:rtl w:val="true"/>
        </w:rPr>
        <w:t>!</w:t>
      </w:r>
      <w:bookmarkEnd w:id="9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ذات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بلکه خلق و تدبیر الهی نیز نامتناهی انگاشته شده و در این مورد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التوحید الربوبیّ، وإطلاق التدبیر الغیر المتناهی، هو أنّه لا یوجد شیء إلّا بتدبیره تعالی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مقتضای توحید ربوبی و بی حد و مرز بودنِ تدبیر غیر متناهی این است که هیچ چیزی خارج از تدبیر خدای تعالی موجود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بدیهی است تدبیر، یک حقیقت عددی است و حقیقت عددی محال است بی‏نهایت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تدبیرات الهی بی‏نهایت می‏بود دیگر جایی برای امکان وجود یافتن چیزی دیگر باقی نمی‏ماند که سخن از دخول یا خروج آن از تدبیر الهی در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الواحد، فلم یزل واحداً کائناً لا شیء معه بلا حدود ولا أعراض ولا یزال کذلک، ثم خلق خلقاً مبتدعاً مختلفاً بأعراض وحدود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لحاجة کانت منه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خلق ما خلق لحاجة، لم یخلق إلّا من یستعین به علی حاجته، ولکان ینبغی أن یخلق أضعاف ما خلق، لأنّ الأعوان کلّما کثروا کان صاحبهم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والحاجة یا عمران، لا یسعها لأنه لم یحدث من الخلق شیئاً إلّا حدثت فیه حاجة أخری، ولذلک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الخلق لحاجة</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 یگانه، ازلا یکتا و بدون حدود و اعراض بود و هیچ چیزی با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خلقی دارای اعراض و حدود مختلف و گوناگون ابداع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نیازی که به آن‏ها داشت، و اگر قرار بود مخلوقات را به خاطر نیاز خود بیافریند جز کسانی را که به وجود آن‏ها در رفع نیاز خود بکوشد نمی‏آفرید، و سزاوار بود که چندین برابر آنچه آفریده است بیافریند، زیرا کمک‏کاران هر چه بیشتر باشند صاحب آن‏ها نیرومندتر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نیازمندی پایان ندارد، زیرا هیچ چیزی خلق نمی‏شود مگر اینکه موجب حاجت تازه‏ای می‏گردد، به همین جهت است که می‏گویم خلق را برای رفع نیاز خویش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مورد اشاره، صفات فعل خداوند متعال در عین کثرت، واحد دانسته شده و در این باره چنین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صفات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ترجع إلی فیض واحد متطوّر بأطوار خاصّة، وذلک هو ما مرّ من مولانا الرضا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یقال له أکثر من فعل وعمل وصنع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فلیس له ضمیر و قصد زائد مع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الإنسان المخلوق بل إنّما أمره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الصنع وإنّما التعدّد فی المصنوع،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أی الإیجاد أمر بسیط له</w:t>
      </w:r>
    </w:p>
    <w:p>
      <w:pPr>
        <w:pStyle w:val="BookText"/>
        <w:rPr/>
      </w:pPr>
      <w:r>
        <w:rPr>
          <w:rFonts w:ascii="IRNazanin" w:hAnsi="IRNazanin" w:eastAsia="IRNazanin"/>
          <w:color w:val="111111"/>
          <w:sz w:val="28"/>
          <w:sz w:val="28"/>
          <w:szCs w:val="28"/>
          <w:rtl w:val="true"/>
          <w:lang w:bidi="fa-IR"/>
        </w:rPr>
        <w:t>ثبات، وإنّما الترکّب والتغیّر فی الموجود المعبّر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فراوانی خود، در اصل جز فیض واحدی نیستند که به صورت‏های مختلف در می‏آید، و این مطلب همان چیزی است که مولایمان حضرت رضا علیه 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درباره واحد تعالی بیشتر از آفریدن یا ساختن یا انجام دادن، چیزی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مانند انسان نیست که فکر و اندیشه و قصدی زائد بر فعل داشته باشد، بلکه امر او واحد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تعدد تنها در ناحیه مصنوعات و مخلوقات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ایجاد و آفریدن نیز امر بسیطی است که دارای ثبات است و ترکب و تغیر تنها در موجودی است که از 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فوق را اعتقادی نادرست دانسته و به شدت با آن مبارزه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&gt;.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یهودان پندارند که دست خداوند بسته است، دستشان بسته و بر ایشان لعنت باد که چنین گویند، بلکه دست خداوند باز است، هر گونه که بخواهد اعطا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تفسیر آیه فوق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 من الامر فلا یزید ولا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 تکذیباً لقولهم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ألم تسمع 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یَمْحُو اللَّهُ ما یَشاءُ وَیُثْبِتُ وَعِنْدَهُ أُمُّ</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&gt;.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آنان این نبود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خدا پایان یافته است، پس هیچ چیزی کم و زیاد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تکذیب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دستشان بسته باد، و به جهت این گفتارشان بر ایشان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 خداوند باز است هر گونه بخواهد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بخواهد محو و اثبات می‏فرماید و نزد او ام‏الکتاب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اشکالات کلام مزبور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فعل خداوند متعال، جز نفس افعال اختیاری او چیزی نیست، و فعل یا واحد است یا کثیر، بنابراین محال است که در عین کثرت خود واحد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خداوند متعال حقیقتا متعدد است، و اعتقاد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متعال یک فعل بیشتر صادر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به اهل فلسفه دارد که آن را بر مبنای قاعده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جز واحد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عالم را پدید آمده از ذات خداوند متعال پنداشته‏اند، و حال اینکه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آمده از ذات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رضا علیه السلام که به آن اشاره شد، با توجه به قبل و بعد روایت مذکور و با توجه به روایات صریح دیگری که در این باره آمده است بدین معنا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فعل خود نیاز به فکر و اندیشه و تصمیم‏گیری و وسیله و آلت و ابزار ندارد و درباره او تنها گفته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معنایش این باشد که خداوند متعال تنها یک فعل دارد و</w:t>
      </w:r>
    </w:p>
    <w:p>
      <w:pPr>
        <w:pStyle w:val="BookText"/>
        <w:rPr/>
      </w:pPr>
      <w:r>
        <w:rPr>
          <w:rFonts w:ascii="IRNazanin" w:hAnsi="IRNazanin" w:eastAsia="IRNazanin"/>
          <w:color w:val="111111"/>
          <w:sz w:val="28"/>
          <w:sz w:val="28"/>
          <w:szCs w:val="28"/>
          <w:rtl w:val="true"/>
          <w:lang w:bidi="fa-IR"/>
        </w:rPr>
        <w:t>همان یک فعل به صورت‏های مختلف متطور می‏شود و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بأیّ شیء علم ما علم، أبضمیر أم بغیر ذلک؟</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عمران، ألیس ینبغی أن تعلم أنّ الواحد لیس یوصف بضمیر، ولیس یقال له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یتوهّم منه مذاهب وتجزئة کمذاهب المخلوقین وتجزئتهم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خداوند آنچه را می‏داند به چه وسیله‏ای می‏داند؟ آیا با فکر و اندیشه است یا با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باید بدانی که خداوند یکتا متّصف به داشتن مغز و اندیشه نمی‏شود و درباره او بیش از این گفته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درباره او مانند مخلوقات تصور وجود اجزا نشاید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معنای مصدری فعل و ایجاد، با ذات موجود خارجی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معنای مصدری و فعلی بوده به معنای آفرینش خداوند می‏باشد، و هرگز ممکن نیست که عین وجود خارجی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و آفریده‏های جهان، نتیجه آفرینش و فعل خداوند می‏باشند، نه خود معنای آفریدنِ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بساطت و ترکب و تطور به اطوار مختلف نیز از اوصاف مخلوقات خداوند است، و توصیف فعل و آفریدن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معنایی مصدری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اوصاف بی‏معناست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معنای مصدری است، و ثبات معنای مصدری و فعلی محال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کتاب مذکور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أمر واحد بسیط مطلق، داخل فی الأشیاء لا بالممازجة، و خارج عنها لا بالمباینة، من دون أن یراد من الفیض الواحد الفعل الواحد العددیّ، لأنّ العدد وغیره من الکمیّات وهکذا سائر الأعراض، إنّما تقع فی المراتب النازلة والوسطی من مراتب ذلک الفیض الواحد بالوحدة الإطلاقیّة، فلا مجال للوحدة العددیّة بالنسبة إلی فیضه العمیم ولطفه المطلق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المعبر عنه بوجه اللّه‏ والفیض المنبسط وهذا هو المراد من القاعدة الفلسفیّة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الواحد لا یصدر عنه إلّا الواحد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آنجا که خداوند موجود بسیط و واحد محض است، پس می‏توان گفت که رشحه پدید آمده از ذات او، امر واحد بسیط مطلقی است که بدون در آمیختگی با اشیا داخل در آن‏هاست، و بدون جدایی از آن‏ها خارج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فیض و رشحه واحد نیز واحد عددی نیست، زیرا عدد و کمیات و اعراض دیگر در مراتب و طبقات پایین‏تر و وسط‏ترِ آن فیضِ واحدِ دارای وحدتِ اطلاقی می‏باشند، پس درباره فیض عمیم و لطف مطلق او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مجالی برای وحدت عددی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قاعده فلسفی‏ای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ذاتِ واحد جز حقیقت واحد پدید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فوق در تباین آشکار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برهانی و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اهل فلسفه و عرفان از موجود بسیط همان نامتناهی است، و چنانکه بارها توضیح داده‏ایم وجود نامتناهی موهوم و غیر معقول است، و با صرف نظر از</w:t>
      </w:r>
    </w:p>
    <w:p>
      <w:pPr>
        <w:pStyle w:val="BookText"/>
        <w:rPr/>
      </w:pPr>
      <w:r>
        <w:rPr>
          <w:rFonts w:ascii="IRNazanin" w:hAnsi="IRNazanin" w:eastAsia="IRNazanin"/>
          <w:color w:val="111111"/>
          <w:sz w:val="28"/>
          <w:sz w:val="28"/>
          <w:szCs w:val="28"/>
          <w:rtl w:val="true"/>
          <w:lang w:bidi="fa-IR"/>
        </w:rPr>
        <w:t>معنای بساطت در اصطلاح فیلسوفان</w:t>
      </w:r>
      <w:r>
        <w:rPr>
          <w:rStyle w:val="FootnoteAnchor"/>
          <w:rtl w:val="true"/>
        </w:rPr>
        <w:footnoteReference w:id="230"/>
      </w:r>
      <w:r>
        <w:rPr>
          <w:rFonts w:ascii="IRNazanin" w:hAnsi="IRNazanin" w:eastAsia="IRNazanin"/>
          <w:color w:val="111111"/>
          <w:sz w:val="28"/>
          <w:sz w:val="28"/>
          <w:szCs w:val="28"/>
          <w:rtl w:val="true"/>
          <w:lang w:bidi="fa-IR"/>
        </w:rPr>
        <w:t xml:space="preserve">باید دانست که موضوع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و 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تناهی و عدم تناهی تنها ذات متجزی و مخلوق است، و خداوند متعال خالق مقادیر و بر خلاف اشیای دارای اجزا بوده، و شأنیت اتّصاف به اوصاف آن‏ها را ندارد، لذا او نه بسیط است و نه مرکب، و نه متناهی است و نه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جای خود بیان شده است که تحقّق شی‏ء بسیط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آنچه درباره نامتناهی گفتیم در عالم مقدار نیز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فیض خداوند عین ذات اوست پس صدور آن از ذات خداوند چه معنایی دارد؟ و اگر غیر اوست پس چگونه دو ذات بسیط واحد مطلق پیدا شدند و موجب محدودیت یکدیگر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بدون ممازجت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بدون بینونت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ذات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مذکور 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امتزاجی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بینونی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ویژگی حقایق متجزی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اشاره به فراتری ذاتی خداوند از داشتن مقدار و اجزا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نتیجه تباین ذاتی او با خلق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محال است که این وصف، وصف غیر ذات خداوند و صفت فعل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تمامی ماسوای خداوند متعال اشیایی عددی و متجزی می‏باشند و دخولشان با ممازجت، و خروجشان با مبائنت است، و اعتقاد به دخول بدون ممازجت، و خروج بدون مباینت، در مورد سنخ حقایق</w:t>
      </w:r>
      <w:bookmarkStart w:id="91" w:name="pg5998_73376"/>
    </w:p>
    <w:p>
      <w:pPr>
        <w:pStyle w:val="BookText"/>
        <w:rPr/>
      </w:pPr>
      <w:bookmarkEnd w:id="91"/>
      <w:r>
        <w:rPr>
          <w:rFonts w:ascii="IRNazanin" w:hAnsi="IRNazanin" w:eastAsia="IRNazanin"/>
          <w:color w:val="111111"/>
          <w:sz w:val="28"/>
          <w:sz w:val="28"/>
          <w:szCs w:val="28"/>
          <w:rtl w:val="true"/>
          <w:lang w:bidi="fa-IR"/>
        </w:rPr>
        <w:t>متجزی و عددی ذاتا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ذات خداوند متعال، همه چیز عددی است؛ و استثنا کردن چیزی که آن را فیض خداوند پنداشته‏اند از مطلق عدد،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وجودِ دو واحد غیر عددی، مستلزم جواز اجتماع نقیضین است، چه اینکه فرض دوئیت تنها در مورد حقیقت عددی ممکن است، و فرض وجود فرد دوم برای حقیقت غیرعددی خلاف ذات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مذکور به جای این که پای ماسوای خداوند را به عالم وحدت حقیقی باز کند، وجود متعالی خداوند را به عالم مقدار و عدد و وحدت اعتباری کشانده، و اعتقاد به وحدت حقیقی او را محال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صدور اشیا از ذات خداوند متعال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اشیا مخلوق و آفریده حقّ متعالند نه صادر از ذات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که در حقیقت وجود خود قابل تنزّل به مراتب و دارا بودن کمیات و اعراض باشد، دیگر ممکن نیست دارای بساطت و وحدت حقیقی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ذاتی که از آن صدور چیزی امکان داشته باشد، دیگر ممکن نیست مرکب نباشد و نام واحد بر آن نهاده شود</w:t>
      </w:r>
      <w:r>
        <w:rPr>
          <w:rFonts w:eastAsia="IRNazanin" w:cs="IRNazanin"/>
          <w:color w:val="111111"/>
          <w:sz w:val="28"/>
          <w:szCs w:val="28"/>
          <w:rtl w:val="true"/>
          <w:lang w:bidi="fa-IR"/>
        </w:rPr>
        <w:t>.</w:t>
      </w:r>
    </w:p>
    <w:p>
      <w:pPr>
        <w:pStyle w:val="Heading3"/>
        <w:numPr>
          <w:ilvl w:val="2"/>
          <w:numId w:val="1"/>
        </w:numPr>
        <w:rPr/>
      </w:pPr>
      <w:bookmarkStart w:id="92" w:name="__RefHeading___Toc20626_218612877"/>
      <w:bookmarkStart w:id="93" w:name="_Toc33"/>
      <w:bookmarkEnd w:id="92"/>
      <w:r>
        <w:rPr>
          <w:rtl w:val="true"/>
        </w:rPr>
        <w:t>اوهام پیرامون معنای وحدت خداوند</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الشیء واحد بالوحدة الحقّة التی لا تتثنّی ولا تتکرّر، فکلّ ما فرضت له ثانیاً عاد أوّلاً فالواجب لذاته واحد لذاته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که صرف و خالص باشد واحد حق است و قابل تکرار و دوم 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الواجب بالذات، هو تعدّد موجودین غیر متناهیین بلحاظ الوجود والکمالات الوجودیّة، وهو یستلزم تناهی کلّ واحد منهما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تعدد واجب بالذات، یعنی تعدد دو موجود نامتناهی از لحاظ وجود و کمالات وجودی، و این مستلزم این است که هر یک از آن دو متناهی و محدود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تعدّد الواجب لأنّه لو تعدّد لکان المفروض واجباً محدود الوجود ثانی اثنین فلم یکن محیطاً بکلّ وجود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تعدد واجب‏الوجود ممکن نیست زیرا اگر واجب‏الوجود متعدد باشد لازم می‏آید که مفروض ما محدود بوده، و شی‏ء دومی باشد، ودر این صورت محیط به وجود همه اشیا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معنی تصدیق موجود خارجیّ غیر محدود بحدّ فی مرتبة من مراتب الوجود، ملازم للتصدیق بأنّه لا شریک له فی الوجود الخارجیّ</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معنای تصدیق به وجود موجود خارجی‏ای که محدود به هیچ مرتبه‏ای از مراتب وجود نباشد، ملازم با این است که برای او را در وجود خارجی هیچ شریکی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صرف الشیء إلّا واحداً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یکن له بوجه فاقداً</w:t>
      </w:r>
    </w:p>
    <w:p>
      <w:pPr>
        <w:pStyle w:val="BookText"/>
        <w:rPr/>
      </w:pPr>
      <w:r>
        <w:rPr>
          <w:rFonts w:ascii="IRNazanin" w:hAnsi="IRNazanin" w:eastAsia="IRNazanin"/>
          <w:color w:val="111111"/>
          <w:sz w:val="28"/>
          <w:sz w:val="28"/>
          <w:szCs w:val="28"/>
          <w:rtl w:val="true"/>
          <w:lang w:bidi="fa-IR"/>
        </w:rPr>
        <w:t>فهو لقدس ذاته وعزّته</w:t>
      </w:r>
    </w:p>
    <w:p>
      <w:pPr>
        <w:pStyle w:val="BookText"/>
        <w:rPr/>
      </w:pPr>
      <w:r>
        <w:rPr>
          <w:rFonts w:ascii="IRNazanin" w:hAnsi="IRNazanin" w:eastAsia="IRNazanin"/>
          <w:color w:val="111111"/>
          <w:sz w:val="28"/>
          <w:sz w:val="28"/>
          <w:szCs w:val="28"/>
          <w:rtl w:val="true"/>
          <w:lang w:bidi="fa-IR"/>
        </w:rPr>
        <w:t>صرف وجوده دلیل وحدته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ما لم یکن وجود ذات الواجب</w:t>
      </w:r>
    </w:p>
    <w:p>
      <w:pPr>
        <w:pStyle w:val="BookText"/>
        <w:rPr/>
      </w:pPr>
      <w:r>
        <w:rPr>
          <w:rFonts w:ascii="IRNazanin" w:hAnsi="IRNazanin" w:eastAsia="IRNazanin"/>
          <w:color w:val="111111"/>
          <w:sz w:val="28"/>
          <w:sz w:val="28"/>
          <w:szCs w:val="28"/>
          <w:rtl w:val="true"/>
          <w:lang w:bidi="fa-IR"/>
        </w:rPr>
        <w:t>صرفاً ومحضاً لم یکن بواجب</w:t>
      </w:r>
    </w:p>
    <w:p>
      <w:pPr>
        <w:pStyle w:val="BookText"/>
        <w:rPr/>
      </w:pPr>
      <w:r>
        <w:rPr>
          <w:rFonts w:ascii="Amiri" w:hAnsi="Amiri" w:eastAsia="Amiri" w:cs="Amiri"/>
          <w:color w:val="111111"/>
          <w:sz w:val="28"/>
          <w:sz w:val="28"/>
          <w:szCs w:val="28"/>
          <w:rtl w:val="true"/>
          <w:lang w:bidi="ar-SA"/>
        </w:rPr>
        <w:t>إذ کلّ محدود بحدّ قد غدا</w:t>
      </w:r>
    </w:p>
    <w:p>
      <w:pPr>
        <w:pStyle w:val="BookText"/>
        <w:rPr/>
      </w:pPr>
      <w:r>
        <w:rPr>
          <w:rFonts w:ascii="IRNazanin" w:hAnsi="IRNazanin" w:eastAsia="IRNazanin"/>
          <w:color w:val="111111"/>
          <w:sz w:val="28"/>
          <w:sz w:val="28"/>
          <w:szCs w:val="28"/>
          <w:rtl w:val="true"/>
          <w:lang w:bidi="fa-IR"/>
        </w:rPr>
        <w:t>مفتقراً والخلف منه قد بدا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وحدة الوجود إن لم یکن صحیحة فیلزم أن یکون الحقّ تعالی محدوداً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اگرعقیده وحدت وجود صحیح نباشد، لازم می‏آید که حق تعالی محدود و متناهی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وحدت واجب الوجود این است که وجود الهی بی‏نهایت کامل است و چنین وجودی تعدد بردار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أمتن البراهین علی توحید اللّه‏ سبحانه، هو أنّه موجود مطلق غیر مقیّد بشیء ولا نهایة لوجوده، فحینئذ لا مجال لفرض إله آخر، لأنّه فرض محال، لا أنّه فرض للمحال، إذ إدراک الموجود المطلق الغیر المتناهی لا یدع مجالاً لفرض واجب آخر، حیث إنّ غیر المتناهی قد ملأالوجود کلّه، فأینما تولّوا وجوه عقولکم فثمّ وجه الواجب الواحد الغیر المحدود؛ فأین المجال لفرض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الأصل أعنی کون الواجب موجوداً صرفاً غیر محدود بحدّ وغیر متناه إلی نهایة، هو الأساس لغیر واحد من المعارف المستفادة من العترة الطاهرة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أیضاً، هو أنّه لو کان محدوداً لکان مخلوقاً لأنّ کلّ محدود فله حدّ لا یتعدّاه، ولیس واجداً لما وراء حدّه فله حادّ یعیّن حدّه الخاصّ، فکلّ محدود فهو مخلوق، وکلّ مخلوق فله خالق لا یکون مثله محتاجاً إلی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وجوده عین ذاته فلا یحتاج إلی 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 الحادث یحتاج إلی قدیم لا یکون مثله، فمبدء الحادث، هو الممتنع من الحدوث وهو القدیم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التحلیل یمکن أنّ یستدلّ لوحدة الخالق بنفس وجوده الغیر المتناهی، لأنّ إطلاق الوجود وعدم تناهیه لیس وصفاً زائداً وأمراً خارجاً عن أصل الوجود، بل لیس إلّا تأکّده وشدّة نوریّته، فلا یکون وصفاً زائداً، فحینئذ یکون إطلاقه وعدم تناهیه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هو عبارة عن أصل وجوده ومتن حقیقته دلیلاً علی وحدته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محکم‏ترین برهان بر توحید خداوند سبحانه این است که او موجودی مطلق و رها از هر قید و بند است، و وجود او را هیچ نهایتی نباشد، لذا جایی برای فرض معبودی دیگر باقی نمی‏ماند، چرا که این خود فرضی محال است نه اینکه فرض چیز محالی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 موجود بی‏نهایت مطلق، جایی برای فرض واجبی دیگر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وجود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عقلهای خود را به هر طرف آورید، آنجا وجه واجب واحد غیرمحدود است، پس مجال فرض وجود غیر آن کجاست؟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و صرف الوجود بودن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معارف بسیاری است که از خاندان نبوت؟عهم؟ استفاده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وحدت خداوند این است که اگر او محدود باشد، مخلوق خواهد بود، زیرا هر محدودی را حدی است که از آن تجاوز نمی‏کند، و دارای آنچه خارج از حد اوست نمی‏باشد، پس یک محدود کننده‏ای دارد که آن را محدود به حد معین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محدودی مخلوق است، وهر مخلوقی را خالقی باشد که مانند آن نیازمند خالق نیست، زیرا وجودش عین ذاتش می‏باشد پس محتاج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حادث هم محتاج به موجود قدیمی است که مانند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مبدء حادث، آن قدیم در ازل است که حدوث درباره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بنابراین تحلیل، ممکن است که برای وحدت خالق، به نفس وجود غیرمتناهیش استدلال شود، زیرا اطلاق و عدم تناهی وجود، وصفی زائد و امری خارج از اصل وجود نبوده، بلکه جز تأکد و شدت نوریت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و نامتناهی بودن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عبارت از اصل وجود و متن حقیقت اوست، دلیل بر وحدت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چیز، یا به معنای واقعی و معقول آن در نظر گرفته می‏شود و یا به معنای تحریف شده آن که منظور از آن همان نامتناهی بودن شی‏ء است، چنانچه معنای اول اراده شده باشد باید گفت که اطلاق و صرافت امری اعتباری است و وجود حقیقی عینی خارجی ندارد؛ بلکه هر مفروض مطلق و غیرمقید، در واقعیت عینی و خارجی خود مقید و غیرمطلق است، و خداوند متعال یک موجود واقعی دارای وحدت حقیقی است نه یک شی‏ء موهوم دارای وحدتِ اعتباری، که آن معنای اعتباری از فرض وحدت برای مجموعه اشیا حاصل شده باشد، چنانکه اهل عرفان بر این پندارند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الکون أحدیّة إلّا أحدیّة المجموع</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صحنه وجود هیچ احدیتی جز احدیت مجموع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از دیدگاه عارف وحکیم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هیئت مجموعیه و صور احاطیه‏ای که اشیا راست برای آن‏ها حقیقتی ورای این خصوصیات و احدیت جمع آن‏ها نیست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چنانچه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گفت که وجود نامتناهی ثبوتا و اثباتا محال است و اعتقاد به آن عقیده‏ای موهوم و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به دو وجهی که گفتیم به روشنی اشاره شده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الصرافة قد تستعمل فی الماهیّات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یتثنّی ولا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أنّ کلّ ماهیّة بصرف النظر عن عوارضها واحدة وحدة ماهویّة ومفهومیّة، وموطن هذه الصرافة والوحدة هو الذهن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تستعمل الصرافة فی الوجود فیراد بها خلوصه عن الجهات الماهویّة والعدمیّة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ومرجعها إلی الکمال واللاتناهی المطلقین، ویختصّ الوجود الصرف بالواجب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بصرافة وجوده تعالی علی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فرض له ثان کان له کمال استقلالیّ یکون الواجب الأوّل فاقداً لشخصه، فیلزم أن یکون متّصفاً بعدم ذلک الکمال الموجود فی الواجب الآخر المفروض، وهذا ینافی صرافه وجوده وعدم اتّصافه بصفة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الکمالات الموجودة فی مخلوقاته فلیست مستقلّة عنه ولا یکون الواجب فاقداً لها، حتی یلزم من ثبوتها ثبوت ثان له سبحانه</w:t>
      </w:r>
      <w:r>
        <w:rPr>
          <w:rFonts w:eastAsia="IRNazanin" w:cs="IRNazanin"/>
          <w:color w:val="111111"/>
          <w:sz w:val="28"/>
          <w:szCs w:val="28"/>
          <w:rtl w:val="true"/>
          <w:lang w:bidi="fa-IR"/>
        </w:rPr>
        <w:t>.</w:t>
      </w:r>
      <w:r>
        <w:rPr>
          <w:rStyle w:val="FootnoteAnchor"/>
          <w:rtl w:val="true"/>
        </w:rPr>
        <w:footnoteReference w:id="2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مورد ماهیات به کار 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صرف به جهت صرافت خود قابل تکرار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آن این است که هر ماهیتی با صرف نظر از عوارضِ آن، واحد است به وحدت ماهوی و مفهومی، و جایگاه این صرافت و وحدت تنها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 وجود از جهات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آن به کمال و نامتناهی بودنِ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صرف مختصّ به واجباست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صرافتِ وجود خدا، بر وحدتش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برای او دومی در نظر گرفته شود باید آن دوم دارای کمال استقلالی‏ای باشد که آن کمال استقلالی در واجب اول موجود نباشد، پس لازم می‏آید که واجب اولی متّصف باشد به نداشتن کمالی که آن کمال را در واجب</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وجود آن را فرض کرده‏ایم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موجود دانسته‏ایم، و این معنا با صرافت وجودِ او و عدم اتّصافش به صفت عدمی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هم که در مخلوقات اوست مستقل از وجود او نیستند، و واجب فاقد آن کمالات نمی‏باشد که از ثبوت آن‏ها فرد دومی برای وجود خدا لازم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حقیقت متجزی و شی‏ء مخلوق و دارای اجزا است، و خداوند متعال فراتر از آن است که قابل اتّصاف به صفات مخلوقات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ممکن باشد چیزی که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شده است واجب الوجود باشد، دارای بی‏نهایت اجزای مقداری خواهد بود که هیچ دلیلی برای ممکن الوجود دانستن آن اجزا باقی نمی‏ماند و نام هر یک از آن‏ها را خدا می‏توان گذاشت،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اینکه اعتقاد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غیر مقداری و غیر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خودی خود متناقض است تا چه رسد به اینکه گفته شود تمامی اشیای دارای جزء و کل در آن ذات بی‏نهایت حضور دارند و هیچ چیزی خارج از ذات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فرض بی‏نهایت خدایان، چگونه مجال برای وجود دو خدا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وجود نامتناهی برای همان فردِ اول آن محال می‏باشد، بنابراین نوبت به این نمی‏رسد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نامتناهی بودن ذات خداوند، فرض إله دیگر فرض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سخن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وجود غیرمتناهی کل وجود را فرا گرفته است، پس جایی برای غیر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آفریدگار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مدعی وحدت وجود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ذات واجب‏الوجود هیچ چیز در کار نیست، نه خلقی است و نه مخلوقی، و نه عابدی است و نه عبادتی، و نه آفریده‏ای است و نه موجودی، بلکه حقیقت عالم هستی منحصر است در وجود یک شخص نامتناهی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لحظه به صورتی 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معتقد به وحدت خالق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حقیقتا موجود است، و جهان هستی واقعا مخلوق و آفریده خداوند می‏باشد، نه جزء خالق است و نه کلّ او، و نه صورت اوست و نه جلوه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نامتناهی بودن ذات خداوند و فراگیری ذات و هستی او نسبت به تمامی اشیا، اساس معارف اهل فلسفه و عرفان است و ربطی به معارف عترت طاهرة صلوات اللّه‏ علیهم ندارد، بلکه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؟عهم؟ اعتقاد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بودن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مردود و غیرمعقول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هر چیزی محدود باشد مخلوق است، اما از این مطلب نمی‏توان نتیجه گرفت که ذات خالق نامحدود و بی‏نهایت است، بلکه صحیح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و شؤون ذات متجزی و مخلوق است، و وجود خداوند، متعالی از اتّصاف به صفات مخلوقات و اشیای متجزی است، او نه محدود است و نه نامحدود، بلکه او خالق و آفریننده همه اشیا، و مباین و مخالف با همه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عدم نیاز خداوند به آفریننده، نامتناهی‏بودنِ او نیست، بلکه ملاک خالقیت آفریدگار متعال و عدم نیازمندی او به خالق و آفریننده، همان فراتری وجود او از</w:t>
      </w:r>
    </w:p>
    <w:p>
      <w:pPr>
        <w:pStyle w:val="BookText"/>
        <w:rPr/>
      </w:pPr>
      <w:r>
        <w:rPr>
          <w:rFonts w:ascii="IRNazanin" w:hAnsi="IRNazanin" w:eastAsia="IRNazanin"/>
          <w:color w:val="111111"/>
          <w:sz w:val="28"/>
          <w:sz w:val="28"/>
          <w:szCs w:val="28"/>
          <w:rtl w:val="true"/>
          <w:lang w:bidi="fa-IR"/>
        </w:rPr>
        <w:t>قابلیت اتّصاف به تناهی و عدم‏تناهی، به جهتِ نداشتن جزء و کلّ و مقدار و عدد، و تباین ذاتی او با مخلوقات متجزی قابل وجود و 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 قدیم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واقع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مبدأ بودن وجود خداوند متعال نسبت به مخلوقات چنانکه قواعد فلسفی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سنخیت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به صراحت گویای آن است تصویری جز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خلق از وجود خالق متعال نمی‏پذیرد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فلسفه وجود را حقیقی دارای مراتب دانسته و آن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ادعا می‏کنند که به همین جهت مذهب آنان با عارفانِ وحدت وجودی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فوق تقسیمی واقعی است، پس نفس وجود اشیای متناهی دلیل بر این است که وصف عدم‏تناهی زائد بر اصل وجود می‏باشد، چه این که اگر وصف عدم‏تناهی وصفی زائد بر حقیقت وجود نمی‏بود، امکانِ وجود شی‏ء متناهی از میان می‏رفت و جایی برای تقسیم موجود به متناهی و نامتناهی باقی نمی‏ماند؛ و اگر تقسیم مذکور تقسیمی واقعی نیست باید اهل فلسفه بپذیرند که هیچ تفاوتی بین مذهب ایشان و</w:t>
      </w:r>
    </w:p>
    <w:p>
      <w:pPr>
        <w:pStyle w:val="BookText"/>
        <w:rPr/>
      </w:pPr>
      <w:r>
        <w:rPr>
          <w:rFonts w:ascii="IRNazanin" w:hAnsi="IRNazanin" w:eastAsia="IRNazanin"/>
          <w:color w:val="111111"/>
          <w:sz w:val="28"/>
          <w:sz w:val="28"/>
          <w:szCs w:val="28"/>
          <w:rtl w:val="true"/>
          <w:lang w:bidi="fa-IR"/>
        </w:rPr>
        <w:t>مذهب وحدت وجودِ عارفان که بارها به بطلان آن اعتراف کرده‏اند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وصفی زائد و خارج از حقیقت وجود نامتناهی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صرف‏نظر از موهوم بودن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نباشد، لازم آید که وجود هیچ شی‏ء محدودی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همان حقیقت موهوم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خارج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چنین نتیجه‏ای مخالف حکم بدیهی عقل بوده، و انکار وجود حقیقی اشیای محدود و مخلوق، انکار بدیهی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حقیقت وجود و دارای مراتب بودن آن، قابل قبول نیست، و معنای شدت و ضعف در وجود، مانند هر حقیقت عددی دیگر، غیر از معنای تفاوت اشیا از جهت پذیرش زیاده و نقصان، و تفاضل در اجزای وجود آن‏ها هیچ تصویر دیگری نمی‏پذیرد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هیچ چیزی نیست مگر اینکه از میان می‏رود و دگرگون می‏شود ، یا اینکه تغییر و زوال را در آن راه است، یا اینکه از رنگی به رنگی دیگر، و از شکلی به شکل دیگر، و از صفتی به صفتی دیگر، و از زیاده رو به نقصان، یا از نقصان رو به زیادی می‏رود مگر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خود درباره علّت و معلول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العلّة هی تمام المعلول</w:t>
      </w:r>
      <w:r>
        <w:rPr>
          <w:rFonts w:eastAsia="IRNazanin" w:cs="IRNazanin"/>
          <w:color w:val="111111"/>
          <w:sz w:val="28"/>
          <w:szCs w:val="28"/>
          <w:rtl w:val="true"/>
          <w:lang w:bidi="fa-IR"/>
        </w:rPr>
        <w:t>.</w:t>
      </w:r>
      <w:r>
        <w:rPr>
          <w:rStyle w:val="FootnoteAnchor"/>
          <w:rtl w:val="true"/>
        </w:rPr>
        <w:footnoteReference w:id="24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و کمال معلول است،</w:t>
      </w:r>
    </w:p>
    <w:p>
      <w:pPr>
        <w:pStyle w:val="BookText"/>
        <w:rPr/>
      </w:pPr>
      <w:r>
        <w:rPr>
          <w:rFonts w:ascii="IRNazanin" w:hAnsi="IRNazanin" w:eastAsia="IRNazanin"/>
          <w:color w:val="111111"/>
          <w:sz w:val="28"/>
          <w:sz w:val="28"/>
          <w:szCs w:val="28"/>
          <w:rtl w:val="true"/>
          <w:lang w:bidi="fa-IR"/>
        </w:rPr>
        <w:t>وتمام الشیء هو الشیء وما یفضل علیه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نفسِ همان شی‏ء و زائد بر آن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اشتداد وتضعّف بین المستقیم والمستدیر إذ من الواجب فی التشکیک أن یشمل الشدید علی الضعیف وزیادة، وقد تبیّن أنّ المستقیم لا یتضمّن المستدیر وبالعکس</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بین خط مستقیم و منحنی، شدت و ضعف نیست؛ زیرا در تشکیک لازم است که شدید مشتمل بر ضعیف باشد و زیادت بر آن نیز داشته باشد، در حالی که روشن شد که خطّ راست در بردارنده خطّ منحنی نبوده، و خطّ منحنی هم خطّ راست را در 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تشکیک و معنای ضعف وجود معلول نسبت به علّت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فیعرف المعلول بنقص الوجود وشوبه بالأعدام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نشانه معلولیتِ معلول این است که در وجود نقصان داشته و با عدم‏ها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الوجود لا تقتضی نقصاً ومعنی عدمیاً مطلقاً</w:t>
      </w:r>
      <w:r>
        <w:rPr>
          <w:rFonts w:eastAsia="IRNazanin" w:cs="IRNazanin"/>
          <w:color w:val="111111"/>
          <w:sz w:val="28"/>
          <w:szCs w:val="28"/>
          <w:rtl w:val="true"/>
          <w:lang w:bidi="fa-IR"/>
        </w:rPr>
        <w:t>.</w:t>
      </w:r>
      <w:r>
        <w:rPr>
          <w:rStyle w:val="FootnoteAnchor"/>
          <w:rtl w:val="true"/>
        </w:rPr>
        <w:footnoteReference w:id="2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وجود اقتضای هیچ‏گونه نقصان و کمبود و معنای عدمی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مرآی عارف و مشهد شهود او به معنای سعه و ضیق مجالی و مظاهر حقیقت واحده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الإطلاق الحقیقیّ الإحاطیّ حائز للجمیع، ولا یشذّ عن حیطته شیء</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اطلاق حقیقی فراگیر، همه چیز را در بر دارد، و هیچ چیز از دایره وجود آن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شدت و نورانیت وجود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الوجود عنده حقیقة واحدة ذات مراتب متفاوتة بالشدة والضعف ونحوهما وهذا التفاوت لا ینافی الوحدة لأنّ ما به التفاوت عین ما به الاتّفاق، بل یؤکّد الوحدة حیث إنّ دائرة إثباته ووجدانه کلّما کان أوسع وأغزر کان سلوبه وفقدانه أقلّ وأعوز، ولذا سمّی هذه الکثرة کثرة نورانیّة، والماهیّات کثرة ظلمانیّة</w:t>
      </w:r>
      <w:r>
        <w:rPr>
          <w:rFonts w:eastAsia="IRNazanin" w:cs="IRNazanin"/>
          <w:color w:val="111111"/>
          <w:sz w:val="28"/>
          <w:szCs w:val="28"/>
          <w:rtl w:val="true"/>
          <w:lang w:bidi="fa-IR"/>
        </w:rPr>
        <w:t>.</w:t>
      </w:r>
      <w:r>
        <w:rPr>
          <w:rStyle w:val="FootnoteAnchor"/>
          <w:rtl w:val="true"/>
        </w:rPr>
        <w:footnoteReference w:id="25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واحدی است که از جهت قوت‏داشتن و ضعیف‏بودن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دارای مراتب متفاوت می‏باشد، البتّه این تفاوت‏ها منافاتی با وحدت آن ندارد، زیرا آنچه سبب تفاوت شده است، عینِ همان چیزی است که سبب وحدت می‏باشد، بلکه معنای وحدت را تأکید نیز می‏کند، زیرا هر چه دامنه وجود و دارایی آن وسیع‏تر و جوشنده‏تر باشد، نداشتن‏ها وکمبودهای آن کم‏تر و نایاب‏تر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این بیشتری را بیشتری نورانی نامیده‏اند، و ماهیات را بیشتری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 أصل الحقیقة الوجودیّة کاشفة عن الأشملیّة والأوسعیّة وفقد السلب بما هو سلب الوجود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کثرت و بیشتری‏ای که در اصل حقیقت وجودی، از حیث شدت و ضعف و پیشی و پسی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غیر آن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وجود دارد، بیان‏کننده شمول و وسعت بیشتر، و نداشتن کمبود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حیث اینکه کمبود وجود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 العلّة بالمعلوم علماً حضوریّاً فیمکن تعلقّه بالموجود المادّیّ بما أنّه موجود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حضور للموجود المادّیّ لنفسه فکیف یکون حاضراً للعالم؟ مندفع بأنّ غیبوبة أجزائه بعضها عن بعض لا تنافی حضورها للفاعل المفیض</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علم حضوری علّت به معلول، ممکن است که حتّی به موجود مادی هم در عین مادی بودنش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مادی حتّی برای خودش هم حضور ندارد پس چگونه ممکن است که برای عالم حاضر باشد،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بعضی از اجزای موجود مادی از بعضی دیگر، منافات با حضور آن برای فاعل مفیض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تجرد المعلوم فی العلم الحضوریّ بالغیر غیر لازم، وإنّ غیبوبة الشیء المادّیّ عن ذاته لا یستلزم غیبوبته عن فاعله المفیض، کیف والمعلول مادّیّاً کان أو مجرّداً لیس إلّا عین الربط بالعلّة فهی مهیمنة علیه ومحیطة به بتمام معنی الکلمة، ولا یتمّ ذلک إلّا بحضوره عندها</w:t>
      </w:r>
      <w:r>
        <w:rPr>
          <w:rFonts w:eastAsia="IRNazanin" w:cs="IRNazanin"/>
          <w:color w:val="111111"/>
          <w:sz w:val="28"/>
          <w:szCs w:val="28"/>
          <w:rtl w:val="true"/>
          <w:lang w:bidi="fa-IR"/>
        </w:rPr>
        <w:t>.</w:t>
      </w:r>
      <w:r>
        <w:rPr>
          <w:rStyle w:val="FootnoteAnchor"/>
          <w:rtl w:val="true"/>
        </w:rPr>
        <w:footnoteReference w:id="2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حضوری به غیر لازم نیست که معلوم مجرد باشد، و غایب</w:t>
      </w:r>
    </w:p>
    <w:p>
      <w:pPr>
        <w:pStyle w:val="BookText"/>
        <w:rPr/>
      </w:pPr>
      <w:r>
        <w:rPr>
          <w:rFonts w:ascii="IRNazanin" w:hAnsi="IRNazanin" w:eastAsia="IRNazanin"/>
          <w:color w:val="111111"/>
          <w:sz w:val="28"/>
          <w:sz w:val="28"/>
          <w:szCs w:val="28"/>
          <w:rtl w:val="true"/>
          <w:lang w:bidi="fa-IR"/>
        </w:rPr>
        <w:t xml:space="preserve">بودن شی‏ء مادی از خودش، مستلزم این نیست که از فاعل مفیضش هم غایب باشد، چه اینکه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مادی باشد و چه مجرد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عین ربط به علّت چیز دیگری نیست؛ بنابراین، علّت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تمام معنای کلمه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مسلّط و محیط و دربردارنده معلول است، و این امر ممکن نیست مگر اینکه معلول در ذات علّت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مثال‏هایی هم که اهل فلسفه و عرفان برای تبیین مسأله تشکیک وجود به آن استناد کرده‏اند مانند حقیقت نور، و عدد، و حرکت، و خط،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هستند که اختلاف افراد آن‏ها تنها از جهت زیاده و نقصان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چنین مبانی و قواعد و تصریحاتی، شگفت است که باز هم اهل فلسفه و عرفان می‏کوشند برای خداوند وجودی مجرد از داشتن جزء و کل و ماده وجسم و زمان و مکان ارائه دهند، چنانکه می‏گویند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الجهلة من المتصوّفین المقلّدین الّذین لم یحصّلوا طریق العلماء العرفاء، ولم یبلغوا مقام العرفان، توهّموا لضعف عقولهم ووهن عقیدتهم وغلبة سلطان الوهم علی نفوسهم، أن لا تحقّق بالفعل للذات الأحدیّة المنعوتة بألسنة العرفاء بمقام الأحدیّة وغیب الهویّة وغیب الغیوب مجردةً عن المظاهر والمجالی، بل المتحقّق هو عالم الصورة وقواها الروحانیّة والحسیّة، واللّه‏ هو الظاهر المجموع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القول کفر فضیح وزندقة صرفة، لا یتفوّه به من له أدنی مرتبة من العلم، ونسبة هذا الأمر إلی أکابر الصوفیّة ورؤسائهم افتراء محض وإفک عظیم، یتحاشی عنها أسرارهم وضمائرهم، ولا یبعد أن یکون سبب ظنّ الجهلة بهؤلاء الأکابر إطلاق الوجود تارة علی ذات الحقّ، وتارة علی المطلق الشامل، وتارة علی المعنی العام العقلی، فانّهم کثیراً ما یطلقون الوجود علی المعنی الظلّیّ الکونیّ، فیحملونه علی مراتب التعیّنات والوجودات الخاصّة، فیجری علیه أحکامها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برخی از کسانی که ادعای تصوف دارند ولی نادان و کورند و روش عالمان عارف را به دست نیاورده و به مقام عرفان نرسیده‏اند، از روی ضعف عقول و سستی عقیده و غلبه پادشاه وهم بر نفوس خویش،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احدیت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زبان اهل عرفان موصوف به مقام احدیت و نهانی هویت و نهانی در نهان است دارای وجودِ فعلی بر کنار از مظهرها و جلوه‏ها نبوده، و آنچه که متحقّق است همان عالم صورت‏ها و قوای روحانی وحسی آن می‏باشد، و خداوند همان مجموعه ظاهر است و جز آن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کفر رسوا و زندقه‏ی صرف است، کسی که دارای پست‏ترین مرتبه‏ی علم باشد دهان خود را به آن آلوده نمی‏کند، و نسبت دادنِ این امر به بزرگان و رؤسای صوفیان، افترای محض و تهمت بزرگی است که باطن وجود ایشان از آن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سبب این گمان نادانان درباره‏ی بزرگان این باشد که اطلاق وجود گاهی بر ذات حق می‏شود، و گاهی بر مطلقی که شامل همه چیز است، و گاهی دیگر بر معنای عام عقلی؛ زیرا ایشان بسیار می‏شود که وجود را بر معنای وجود سایه‏ای اطلاق کرده، پس آن را بر مراتب تعینات وجودات مخصوص حمل می‏کنند، لذا احکام آن‏ها بر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مبانی و تصریحات اهل فلسفه و عرفان در مسائل مذکور تأمل کنید تا به روشنی ببینید که راه فرار از اشکالات فوق بن‏بستی است که ایشان را هرگز از آن رهایی ممکن نیست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اهل فلسفه در اینجا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اشیا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اجسام و مادیات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حدودِ وجود خود، و به نحو أعلی و أتم در ذات خداوند وجود و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ملاصدرا به بطلان اساس این‏گونه پاسخ‏ها نیز معترف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تصغ إلی قول من یقول هذه المکوّنات الجسمانیّة وان کانت فی حدود أنفسها جسمانیّة متغیّرة، لکنّها بالإضافة إلی ما فوقها من المبدأ الأوّل وعالم ملکوته ثابتة غیر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نحو وجود الشیء فی نفسه لا یتبدّل بعروض الإضافة، وکون الشیء مادّیّاً عبارة عن خصوصیّات وجوده، ومادّیّة الشیء وتجرّده عنها لیسا صفتین خارجتین عن ذات، کما أنّ جوهریّة الجوهر ووجوده الخاصّ شیء واحد، وکذا عرضیّة العرض ووجوده، فکما أنّ وجوداً واحداً لا یکون جوهراً وعرضاً باعتبارین، کذلک لا یکون مجرّداً ومادّیّاً باعتبارین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عرشیه،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ملاصدرا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یک طرف از مبانی فلسفی دست برنمی‏دارد، و از طرف دیگر به بطلان این‏گونه پاسخ‏ها، که البتّه تنها جواب اهل فلسفه در این مورد می‏باشد اعتراف کرده 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در مقام چاره‏جویی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همانند سوفسطائیان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حقیقی اشیای محسوس را انکار کرده، و آنها را سایه‏های اشیایی می‏پندارد که در ذات خداوند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هذه الصورة المادّیّة حاضرة عنده تعالی بصورها المفارقة بالذات، وبتبعیّتها هی أیضا معلومة بالعرض، لکان موجّهاً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ما عند اللّه‏ هی الحقائق المتأصّلة من الأشیاء، ونسبتها إلی ما عند اللّه‏ کنسبة الظلّ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عرشیه، </w:t>
      </w:r>
      <w:r>
        <w:rPr>
          <w:rFonts w:eastAsia="IRNazanin" w:cs="IRNazanin"/>
          <w:color w:val="111111"/>
          <w:sz w:val="28"/>
          <w:szCs w:val="28"/>
          <w:lang w:bidi="fa-IR"/>
        </w:rPr>
        <w:t>225</w:t>
      </w:r>
      <w:r>
        <w:rPr>
          <w:rFonts w:eastAsia="IRNazanin" w:cs="IRNazanin"/>
          <w:color w:val="111111"/>
          <w:sz w:val="28"/>
          <w:szCs w:val="28"/>
          <w:rtl w:val="true"/>
          <w:lang w:bidi="fa-IR"/>
        </w:rPr>
        <w:t xml:space="preserve"> _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با این 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رفع نشده، بلکه محکم‏تر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مستلزم سوفسطائی‏گری و انکار وجود حقیقی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 لا شی‏ء محضند پس بالعرض هم ممکن نیست معلوم واقع شوند، و اگر شیئیت دارند چگونه ملاصدرا آنها را از حضور و وجود در ذات خداوندی که آن را نامتناهی می‏داند خارج کرده، و وجود خداوند نامتناهی خود را محدود به غیر آن اشیا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علم خداوند به اشیا و مخلوقاتِ محسوس، حصولی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ابن‏عربی صریحا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الأشیاء لم تفارق خزائنها، وخزائن الأشیاء لم تفارق عندیّة الحقّ تعالی، وعندیّة الحقّ تعالی لم تفارق ذات الحقّ تعالی، فمن شهد واحدة من هذه الأمور الثلاثة فقد شهد المجموع، وما فی الکون أحدیّة إلّا أحدیّة المجموع</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اشیا، از خزائن خود جدا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خزائن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تعالی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تعالی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ذات حق تعالی مفارقت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یکی از این امور سه گانه را مشاهده کند، هر سه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صحنه وجود هیچ احدیتی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هیئت مجموعیه و صور احاطیه‏ای که اشیا راست برای آن‏ها حقیقتی ورای این خصوصیات و احدیت جمع آن‏ها نیست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ادامه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الحریّ بأن یستفاد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أی ألوهیّته یشهد بوحدته، لأنّ الألوهیّة المطلقة الغیر المتناهیة، تکون شاهدة بأنّه لا شریک له تعالی، ولا مجال لفرضه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تعالی دلیل نفسه فی التوحید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أنّه کذلک فی أصل الثبوت</w:t>
      </w:r>
    </w:p>
    <w:p>
      <w:pPr>
        <w:pStyle w:val="BookText"/>
        <w:rPr/>
      </w:pPr>
      <w:r>
        <w:rPr>
          <w:rFonts w:ascii="IRNazanin" w:hAnsi="IRNazanin" w:eastAsia="IRNazanin"/>
          <w:color w:val="111111"/>
          <w:sz w:val="28"/>
          <w:sz w:val="28"/>
          <w:szCs w:val="28"/>
          <w:rtl w:val="true"/>
          <w:lang w:bidi="fa-IR"/>
        </w:rPr>
        <w:t>إنّ الأشیاء لم تفارق خزائنها، وخزائن الأشیاء لم تفارق عندیّة الحقّ تعالی، وعندیّة الحقّ تعالی لم تفارق ذات الحقّ تعالی، فمن شهد واحدة من هذه الأمور الثلاثة فقد شهد المجموع، وما فی الکون أحدیّة إلّا أحدیّة المجموع</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اشیا، از خزائن خود جدا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خزائن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تعالی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 تعالی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ذات حق تعالی مفارقت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یکی از این امور سه گانه را مشاهده کند، هر سه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صحنه وجود هیچ احدیتی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هیئت مجموعیه و صور احاطیه‏ای که اشیا راست برای آن‏ها حقیقتی ورای این خصوصیات و احدیت جمع آن‏ها نیست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ادامه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الحریّ بأن یستفاد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أی ألوهیّته یشهد بوحدته، لأنّ الألوهیّة المطلقة الغیر المتناهیة، تکون شاهدة بأنّه لا شریک له تعالی، ولا مجال لفرضه أصلاً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تعالی دلیل نفسه فی التوحید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أنّه کذلک فی أصل الثبوت</w:t>
      </w:r>
    </w:p>
    <w:p>
      <w:pPr>
        <w:pStyle w:val="BookText"/>
        <w:rPr/>
      </w:pPr>
      <w:r>
        <w:rPr>
          <w:rFonts w:ascii="IRNazanin" w:hAnsi="IRNazanin" w:eastAsia="IRNazanin"/>
          <w:color w:val="111111"/>
          <w:sz w:val="28"/>
          <w:sz w:val="28"/>
          <w:szCs w:val="28"/>
          <w:rtl w:val="true"/>
          <w:lang w:bidi="fa-IR"/>
        </w:rPr>
        <w:t xml:space="preserve">ببرهان الصدّیقین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الوجود الحقّ الذی لا یشوبه شیء فهو واجب بذاته وجوباً أزلیّاً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وحیث إنّه صرف الوجود وصرف الشیء لا یتکرّر، فالواجب الخالق لا یتثنّی ولا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إنّه بسیط محض، والبسیط المحض لا یفقد شیئاً وإلّا صار مرکبّاً من وجدان شیء وفقدان شیء آخر، وهذا هو شرّ التراکیب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_</w:t>
      </w:r>
      <w:r>
        <w:rPr>
          <w:rStyle w:val="FootnoteAnchor"/>
          <w:rtl w:val="true"/>
        </w:rPr>
        <w:footnoteReference w:id="262"/>
      </w:r>
      <w:r>
        <w:rPr>
          <w:rFonts w:ascii="IRNazanin" w:hAnsi="IRNazanin" w:eastAsia="IRNazanin"/>
          <w:color w:val="111111"/>
          <w:sz w:val="28"/>
          <w:sz w:val="28"/>
          <w:szCs w:val="28"/>
          <w:rtl w:val="true"/>
          <w:lang w:bidi="fa-IR"/>
        </w:rPr>
        <w:t>لعدم رجوعه إلی البساطة أصلاً فلا مجال حینئذ لفرض الواجب الثانی، وإلّا لزم أن یکون کلّ واحد منهما واجداً لنفسه وفاقداً لشقیقه، فیصیر مرکبّاً لا بسیطاً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آنچه گفته شد شایسته است که از این گفته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شهادت می‏دهد که جز او معبودی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الوهیتش شاهد بر وحدانیتش می‏باشد، زیرا الوهیت مطلق غیر متناهی، شاهد بر این است که او را هیچ شریکی نبوده، و مجالی برای فرض وجود غیر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خدای تعالی، دلیل بر توحید خود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اصل ثبوت بر اساس برهان صدیقین نیز چنین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زیرا وجود حقّی که هیچ چیز با او آمیخته نیست، چنان که در جای خود نیز گفته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ذاتی ازلی دارد، و چون خداوند وجود صرف است و هر چیزی که صرف باشد قابل تکرار نیست، پس واجب الوجودِ خالق نیز دوم و تکرار نمی‏پذیرد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بسیط محض است، و بسیط محض هیچ‏گونه فقدان ندارد و گرنه مرکب از داشتن و نداشتن می‏شد، که این داشتن و نداشتن چنانکه گفته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گوینده آن حکیم سبزواری در حاشیه اسفار است‏بدترین نوع ترکیب می‏باشد، زیرا اصلا به بساطت باز نخواهد گشت پس جایی برای فرض وجود واجب دوم باقی نمی‏ماند، وگرنه هر کدام از آن دو دارای وجود خود، و فاقد وجود همتای خود شده، و در نتیجه مرکب می‏شد نه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تعدد و تکثّر، فرع بر وجود مقدار و اجزا است، و ذاتی که مقدار و جزء و کل ندارد خود به خود نمی‏تواند متعدد و متکثّر باشد، و فرض وجود هر گونه شبیه و نظیر و شریک برای او ذاتا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ذات خداوند متعال از این جهت دلیل بر وحدت ذات خویش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نسبتی با ذات متعالی او نیست،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جایی برای وجود شریک باقی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تأویل آیه مذکور به معنای اطلاق و عدم تناهی وجودی خالق صحیح نبوده و آن برهانی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برهانی است که مکتب وحی اقامه فرموده است و بر اساس آن خداوند را متعالی از اتّصاف به صفات مخلوقات و مقادیر می‏داند، نه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اختراع اهل فلسفه و عرفان است و خالق و خلق را شبیه و هم‏سنخ بلکه عین یکدیگر دانسته، وجود عالم و همه اشیا را قدیم و ازلی و ملازم با وجود خداوند می‏انگارد، و معنای واقعی آفرینش و خلقت را انکار می‏کند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دلیل وحدت خداوند متعال محسوب شود در نفس خود متناقض و غیرمعقول خواهد بود، زیرا تکرر در وجود از خصوصیات مصداق واقعی اشیا است، اما صرافت و اطلاق یک امر اعتباری است و محال است که در خارج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قابلیت اطلاق و تقیید را داشته باشد در تحقّق عینی و وجود خارجی خود مقید بوده و قابل تکرر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مطلق در خارج مصداق</w:t>
      </w:r>
    </w:p>
    <w:p>
      <w:pPr>
        <w:pStyle w:val="BookText"/>
        <w:rPr/>
      </w:pPr>
      <w:r>
        <w:rPr>
          <w:rFonts w:ascii="IRNazanin" w:hAnsi="IRNazanin" w:eastAsia="IRNazanin"/>
          <w:color w:val="111111"/>
          <w:sz w:val="28"/>
          <w:sz w:val="28"/>
          <w:szCs w:val="28"/>
          <w:rtl w:val="true"/>
          <w:lang w:bidi="fa-IR"/>
        </w:rPr>
        <w:t>ندارد که حکم به امتناع تکرر وجود آن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بدترین نوع ترکیب، بلکه تنها معنای حقیقی ترکیب،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در وجود خارجی است، و بزرگترین مصداق شی‏ء مرکب، همان موجودی است که نامتناهی فرض شده و اعیان همه ممکنات را در حیطه وجود خود دارد، و واجد کمالات همه 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لو به نحو اتم و اعلی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اشتباه آشکاری است که فلسفه و عرفان بر خلاف مقتضای برهان و حتّی بدون مناسبت با عرف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وجود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نتیجه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می‏کند،و بر اساس این تحریف در معنای ترکیب ادعا می‏کند که هیچ موجودی حتّی اجسام و مادیاتِ دارای زمان و مکان و اجزای مختلف، از حیطه وجود خداوند خارج نیست، و این حضور و وجود اشیا در ذات خداوند متعال هیچ اشکالی نداشته، با بساطت وجود او به معنای نامتناهی‏بودن او هیچ گونه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بساطت و ترکب ذات خداوند اختلافی لفظی نیست که با تغییر دادن کلمات و تعبیرات بتوان اختلاف بین آن دو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این راه حل درست می‏بود هیچ تفاوتی بین حقّ و باطل نمی‏ماند و ممکن بود هر باطلی را با تغییر الفاظ و عباراتِ آن عین حق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البساطة والترکیب فی الوجود غیر البساطة والترکیب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الأجزاء الخارجیّة أو العقلیّة أو الوهمیّة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عرجت وزادت قرباً من أعلی المراتب قلّت حدودها واتّسع</w:t>
      </w:r>
    </w:p>
    <w:p>
      <w:pPr>
        <w:pStyle w:val="BookText"/>
        <w:rPr/>
      </w:pPr>
      <w:r>
        <w:rPr>
          <w:rFonts w:ascii="IRNazanin" w:hAnsi="IRNazanin" w:eastAsia="IRNazanin"/>
          <w:color w:val="111111"/>
          <w:sz w:val="28"/>
          <w:sz w:val="28"/>
          <w:szCs w:val="28"/>
          <w:rtl w:val="true"/>
          <w:lang w:bidi="fa-IR"/>
        </w:rPr>
        <w:t xml:space="preserve">وجودها حتّی یبلغ أعلی المراتب فهی مشتملة علی کلّ کمال وجودیّ من غیر تحدید ومطلق من غیر نهایة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بساطت و ترکیب در وجود است که غیر از بساطت و ترکیب از جهت اجزای خارجی یا عقلی یا وهمی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مرتبه بالاتر رود و به بالاترین مراتب نزدیک‏تر شود، حدودش کمتر می‏شود، و وجودش وسیع‏تر می‏گردد، تا اینکه به بالاترین مراتب برسد، که آن مشتمل است بر همه کمالات وجودی، بدون هر گونه حد و نهایتی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خلقت و آفرینش چه معنای صحیحی می‏تواند داشته باشد که بر اساس آن بتوان واجب الوجود را مستحقّ عنوان خالقیت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خود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الخالق واحد لا شریک له، لأنّ المطلق الغیر المتناهی قد ملک الوجود کلّه فلا مجال لغیره، إذاً الثانی المفروض لا بدّ وأن یکون له من الوجود سهم، ولا سهم لغیر المطلق المذکور منه أصلاً فهو الخالق مطلقاً، کما قال سبحانه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فمن صدق علیه اسم الشیء؛ فهو مخلوق للّه‏ تعالی، ومشمول لسعه رحمته وخلقته</w:t>
      </w:r>
      <w:r>
        <w:rPr>
          <w:rFonts w:eastAsia="IRNazanin" w:cs="IRNazanin"/>
          <w:color w:val="111111"/>
          <w:sz w:val="28"/>
          <w:szCs w:val="28"/>
          <w:rtl w:val="true"/>
          <w:lang w:bidi="fa-IR"/>
        </w:rPr>
        <w:t>.</w:t>
      </w:r>
      <w:r>
        <w:rPr>
          <w:rStyle w:val="FootnoteAnchor"/>
          <w:rtl w:val="true"/>
        </w:rPr>
        <w:footnoteReference w:id="2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خالق، واحد است و شریکی ندارد، زیرا مطلق غیرمتناهی، همه وجود را شامل شده و مجالی برای وجود غیر او نیست، چرا که آن چیز دومی که فرض کرده‏ایم به ناچار باید سهمی از وجود داشته باشد، در حالی که غیر از آن موجود مطلق بی‏نهایت را هیچ سهمی از وجود نیست پس خالق مطلقا اوست، چنانکه خود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سبحانه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خالق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چیز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مخلوق خدای تعالی است، و مشمول وسعت رحمت و آفرینش او</w:t>
      </w:r>
      <w:bookmarkStart w:id="94" w:name="pg5998_73397"/>
    </w:p>
    <w:p>
      <w:pPr>
        <w:pStyle w:val="BookText"/>
        <w:rPr/>
      </w:pPr>
      <w:bookmarkEnd w:id="94"/>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جای این پرسش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وجود مطلق نامتناهی، همه وجود را پر کرده و جایی برای غیر خود باقی نگذاشته باشد، مخلوق چه سهمی از وجود تواند داشت تا اسم شی‏ء بر آن صادق آید، و مخلوق خداوند متعال باشد و مورد تکلیف و امر و نهی و ثواب و عقاب و جزا و پاداش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از ذات خداوند متعال هیچ چیزی سهمی از وجود ندارد، و هیچ مجالی برای وجود غیر خداوند نیست، پس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نام شی‏ء بر آن توان نهاد مخلوق خداوند است؟</w:t>
      </w:r>
      <w:r>
        <w:rPr>
          <w:rFonts w:eastAsia="IRNazanin" w:cs="IRNazanin"/>
          <w:color w:val="111111"/>
          <w:sz w:val="28"/>
          <w:szCs w:val="28"/>
          <w:rtl w:val="true"/>
          <w:lang w:bidi="fa-IR"/>
        </w:rPr>
        <w:t>!</w:t>
      </w:r>
    </w:p>
    <w:p>
      <w:pPr>
        <w:pStyle w:val="Heading3"/>
        <w:numPr>
          <w:ilvl w:val="2"/>
          <w:numId w:val="1"/>
        </w:numPr>
        <w:rPr/>
      </w:pPr>
      <w:bookmarkStart w:id="95" w:name="__RefHeading___Toc20628_218612877"/>
      <w:bookmarkStart w:id="96" w:name="_Toc34"/>
      <w:bookmarkEnd w:id="95"/>
      <w:r>
        <w:rPr>
          <w:rtl w:val="true"/>
        </w:rPr>
        <w:t>نقد برهان فلسفی اثبات واجب الوجود</w:t>
      </w:r>
      <w:bookmarkEnd w:id="96"/>
    </w:p>
    <w:p>
      <w:pPr>
        <w:pStyle w:val="BookText"/>
        <w:rPr/>
      </w:pPr>
      <w:r>
        <w:rPr>
          <w:rFonts w:ascii="IRNazanin" w:hAnsi="IRNazanin" w:eastAsia="IRNazanin"/>
          <w:color w:val="111111"/>
          <w:sz w:val="28"/>
          <w:sz w:val="28"/>
          <w:szCs w:val="28"/>
          <w:rtl w:val="true"/>
          <w:lang w:bidi="fa-IR"/>
        </w:rPr>
        <w:t>در اینجا شایسته است نگاهی به نمونه‏ای از آخرین تحقیقات و نظرات فلسفی درباره برهان اثبات وجود خداوند و برخی از اشکالات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فلسفه می‏گویند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حقیقتی دارای مراتب است و هر مرتبه‏ای از آن را که در نظر بگیریم، مرتبه‏ای از آن بالاتر و مرتبه‏ای از آن پائین‏تر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مرتبه‏ای معلولِ مرتبه بالاتر از خود، و علّت مرتبه پایین‏تر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مرتبه پایینی، خارج از حیطه وجودی مرتبه بالاتر از خود نیست و وجود جدا و مستقل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مرتبه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بی‏نهایت، بلکه بی‏نهایت فراتر از بی‏نهایت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وجود خداوند است که واجب‏الوجود و علّت کل، یعنی محیط بر کل است و هیچ چیزی خارج از</w:t>
      </w:r>
    </w:p>
    <w:p>
      <w:pPr>
        <w:pStyle w:val="BookText"/>
        <w:rPr/>
      </w:pPr>
      <w:r>
        <w:rPr>
          <w:rFonts w:ascii="IRNazanin" w:hAnsi="IRNazanin" w:eastAsia="IRNazanin"/>
          <w:color w:val="111111"/>
          <w:sz w:val="28"/>
          <w:sz w:val="28"/>
          <w:szCs w:val="28"/>
          <w:rtl w:val="true"/>
          <w:lang w:bidi="fa-IR"/>
        </w:rPr>
        <w:t>وجود آن نیست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دارای مراتب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گونه‏ای که هر مرتبه‏ای از آن که فرض شود مرتبه‏ای فراتر از آن قابل تصور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سلسله‏ای عددی بوده و نامتناهی لا یقفی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حقیقتی محال است به وجود مرتبه‏ای منتهی شود که نامتناهی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محالیت ذاتی وجود نامتناهی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اینکه ممکن باشد نام آن را واجب الوجود یا غیر آن بگذاریم، لذا وجودِ موضوعِ واجب الوجودِ فلسفی ذاتا محال است، و برهان ایشان ثبوتا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خود می‏پذیرد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العدد لیس بمتناه، و معناه أنّه لا یوجد مرتبة من العدد إلّا ویمکن فرض ما یزید علیها، وکذا فرض ما یزید علی الزائد، ولا تقف السلسلة حتّی تنقطع بانقطاع الاعتبار، ویسمّی غیر المتناهی اللایقفی، ولا یوجد من السلسلة دائماً بالفعل إلّا مقدار متناه و ما یزید علیه فهو فی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ذهاب السلسلة بالفعل إلی غیر النهایة علی نحو العدول دون السلب التحصیلیّ فغیر معقول</w:t>
      </w:r>
      <w:r>
        <w:rPr>
          <w:rFonts w:eastAsia="IRNazanin" w:cs="IRNazanin"/>
          <w:color w:val="111111"/>
          <w:sz w:val="28"/>
          <w:szCs w:val="28"/>
          <w:rtl w:val="true"/>
          <w:lang w:bidi="fa-IR"/>
        </w:rPr>
        <w:t>.</w:t>
      </w:r>
      <w:r>
        <w:rPr>
          <w:rStyle w:val="FootnoteAnchor"/>
          <w:rtl w:val="true"/>
        </w:rPr>
        <w:footnoteReference w:id="26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عدد پایان ندارد، و معنای این سخن این است که هیچ مرتبه‏ای از</w:t>
      </w:r>
    </w:p>
    <w:p>
      <w:pPr>
        <w:pStyle w:val="BookText"/>
        <w:rPr/>
      </w:pPr>
      <w:r>
        <w:rPr>
          <w:rFonts w:ascii="IRNazanin" w:hAnsi="IRNazanin" w:eastAsia="IRNazanin"/>
          <w:color w:val="111111"/>
          <w:sz w:val="28"/>
          <w:sz w:val="28"/>
          <w:szCs w:val="28"/>
          <w:rtl w:val="true"/>
          <w:lang w:bidi="fa-IR"/>
        </w:rPr>
        <w:t>عدد پیدا نمی‏شود مگر اینکه فرض فراتر از آن نیز ممکن است، و همچنین فراتر از آن فراتر را نیز می‏توان مفروض داشت، و این سلسله جز به انقطاع فرض ما انقطاعی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نامتناهی لایقفی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هیچ حدی متوقّف نمی‏شود،ولی دائما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سلسله، هیچگاه جز مقداری متناهی و محدود، وجودِ فعلی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قابل افزایش بر آن است تنها قابل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این سلسله بالفعل نامتناهی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نحو عدول نه به نحو سلب تحصیلی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موجب شگفتی بسیار است که چسان مطلب به این سادگی در طول صدها سال تعمق و تفکر از نظر اهل فلسفه دور مانده و ایشان بین احکام نامتناهی لایقفی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نامتناهی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نامتناهی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صرفا موجودی موهوم بوده و وجود آن محال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حقیقت متجزی و عددی است، و نسبت‏دادنِ آن به ذاتی که بر خلاف مقدار و عدد است موضوعا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فرض موجود نامتناهی‏ای که جزء و کل نداشته باشد به خودی خود متناقض است، و خداوند متعال که جزء و کلّ و مقدار و عدد و زمان و مکان ندارد، ذاتا به کوچکی و بزرگی و کمی و زیادی و تناهی و عدم‏تناهی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بذی کبر امتدّت به النهایات فکبّرته تجسیماً، ولا بذی عظم تناهت به الغایات فعظّمته تجسیداً، بل کبر شأناً وعظم سلطاناً</w:t>
      </w:r>
      <w:r>
        <w:rPr>
          <w:rFonts w:eastAsia="IRNazanin" w:cs="IRNazanin"/>
          <w:color w:val="111111"/>
          <w:sz w:val="28"/>
          <w:szCs w:val="28"/>
          <w:rtl w:val="true"/>
          <w:lang w:bidi="fa-IR"/>
        </w:rPr>
        <w:t>.</w:t>
      </w:r>
      <w:r>
        <w:rPr>
          <w:rStyle w:val="FootnoteAnchor"/>
          <w:rtl w:val="true"/>
        </w:rPr>
        <w:footnoteReference w:id="26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او به این گونه نیست که جوانب مختلف، وجودِ او را به اطراف کشانده باشند، و گرنه تو او را تنها جسمی بزرگ انگاشته‏ای، و دارای</w:t>
      </w:r>
    </w:p>
    <w:p>
      <w:pPr>
        <w:pStyle w:val="BookText"/>
        <w:rPr/>
      </w:pPr>
      <w:r>
        <w:rPr>
          <w:rFonts w:ascii="IRNazanin" w:hAnsi="IRNazanin" w:eastAsia="IRNazanin"/>
          <w:color w:val="111111"/>
          <w:sz w:val="28"/>
          <w:sz w:val="28"/>
          <w:szCs w:val="28"/>
          <w:rtl w:val="true"/>
          <w:lang w:bidi="fa-IR"/>
        </w:rPr>
        <w:t>آن چنان عظمتی نیست که همه اطراف به او پایان یافته باشند، و گرنه در این صورت تو او را تنها جسدی بزرگ پنداشته‏ای، بلکه او دارای بزرگی شأن و عظمت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همه اشیا، قابل وجود و عدمند؛ و مخلوق، حقیقتی دارای مقدار و اجزا است که نسبت ذاتِ آن با وجود و عدم کاملا یکسان و مساوی است، و فرض هر گونه اولویت وجودی برای آن خلافِ ذاتش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تعدد و تمایز اشیای متجزی و مخلوق نیز به نفسِ اجزای عینی و ترکیبی آن‏ها می‏باشد، و اعتقاد به تعدد و تفاوت اشیا از جهت تشکیک و شدت و ضعف وجود آن‏ها در ضمن یک حقیقت بسیط و بدون جزء و غیرقابل زیاده و نقصان، غیرمعقول و خلاف ذات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 وکلّ متجزّئ أو متوهّم بالقلّة والکثرة فهو مخلوق دالّ علی خالق 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همانا جز خداوند یگانه، همه چیز دارای اجزا است، و خداوند یکتا نه دارای اجزا است و نه قابل تصور به کمی و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اجزا بوده یا قابل تصور به کمی و زیادی باشد مخلوق است و دلالت بر این می‏کند که او را خالقی 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حقیقت دارای مراتب حقیقتی عددی است، وموضوع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مقدار و قابلیت زیاده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خود درباره محال بودنِ تشکیک در مورد حقایق دارای کمیت معترف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الکمّ لا یوجد فیه التشکیک بالشدة والضعف وهو ضروریّ أو قریب منه، نعم یوجد فیه التشکیک بالزیادة والنقص</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همانا در کمیت و مقدار، تشکیک از جهت شدت و ضعف وجود ندارد، و این حکم یا بدیهی است و یا نزدیک به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تشکیک از جهت زیاده و نقصان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اهل فلسفه و عرفان نیز برای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تشکیکی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و به صراحت پذیرفته‏اندکه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خالق و خلق از جهت محدودیتِ خلق، و عدم محدودیت و احاطه وجودی خداوند است، و هیچ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مادیات و اجسام، از حیطه وجود حقّ متعال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هادی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لوازم الوجوب، التمامیّة وفوق التمامیّة بالنسبة إلی الوجودات الّتی دونه، وسیجیء أنّ تمام الشیء هو الشیء وما یفضل علیه؛ وأنّ البسیط کلّ الأشیاء دونه بنحو أعلی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لوازم واجب‏الوجود بودن، تمامیت و فوق تمامیت نسبت به وجودات پایین‏تر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خواهیم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همان چیز می‏باشد وفزونی‏های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با تمامی اشیا و موجودات پایین‏تر از آن به نحو اعلی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نیز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w:t>
      </w:r>
      <w:r>
        <w:rPr>
          <w:rStyle w:val="FootnoteAnchor"/>
          <w:rtl w:val="true"/>
        </w:rPr>
        <w:footnoteReference w:id="2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تمام شی‏ء، یعنی خودِ همان شی‏ء و فزون‏تر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به تفاوت تشکیکی اشیا از جهت شدت و ضعفِ در وجود، موهوم بوده، و نتیجه مبانی فلسفی در مورد تفاوت خالق و 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آن با تعبیر شدت و ضعف یاد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منحصر به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بی‏نهایت از دیگری بزرگتر باشد و دیگری بی‏نهایت از آن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فسبحانه و تعالی عمّا یصفه الواصفون، وینحله المحددون من صفات الأقدار ونهایات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واقعی نداشته و وجود هر دوی آن‏ها محال ذاتی است، نتیجه این می‏شود که بر اساس تعریف ایشان خالق و مخلوق هر دو ممتنع‏الوجود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وجودِ آن ذاتا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برهان قطعی عقلی و ضرورت غیرقابل انکارِ مکتب وحی و شرع، آفریننده و خالق و علتّ حقیقی وجود مخلوقات آن است که آن‏ها را ایجاد فرموده باشد، ولی چنانچه بر اساس برهان فلسفی مذکور، علّت و معلول را اینگونه تفسیر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مرتبه‏ای از وجود علت است که خارج از حیطه وجود آن نبوده و وجود مستقل و جدا از آن ندارد، بدون شک مخلوقات را اجزای وجود خداوند دانسته‏ایم نه مخلوقات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مخلوقات، در هستی خود، هرگز مستقل نیستند، اما عدمِ استقلالِ وجودی اشیا، به این معنا نیست که وجود آن‏ها خارج از ذات خداوند متعال نیست، بلکه وضوحا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بقای آن‏ها وابسته به اراده و مشیت و ایجاد خداوند می‏باشد و بدون آفرینش و مشیت او وجود و بقا نخواهند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دارای بی‏نهایت مراتب</w:t>
      </w:r>
    </w:p>
    <w:p>
      <w:pPr>
        <w:pStyle w:val="BookText"/>
        <w:rPr/>
      </w:pPr>
      <w:r>
        <w:rPr>
          <w:rFonts w:ascii="IRNazanin" w:hAnsi="IRNazanin" w:eastAsia="IRNazanin"/>
          <w:color w:val="111111"/>
          <w:sz w:val="28"/>
          <w:sz w:val="28"/>
          <w:szCs w:val="28"/>
          <w:rtl w:val="true"/>
          <w:lang w:bidi="fa-IR"/>
        </w:rPr>
        <w:t xml:space="preserve">وجودی فرض شده باشد دارای بی‏نهایت اجزا می‏باشد، و اعتقاد به واجب الوجودی که مرکب از بی‏نهایت اجزا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معنای واقعی ترکیب نیز همین است، نه ترکیب از وجود و عدم، که صرفا امری اعتباری می‏باشد و بدون جهت آن را از اقسام ترکیب، بلکه بدترین اقسام ترکیب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اعتقاد به بی‏نهایت واجب الوجود می‏باشد، نه اعتقاد به خدای واحد یگانه بی‏نظیری که ذاتا غیرقابل انقسام و تولید و تولّد و صدور و تجلّی و ظهور و تصور و توهّم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اعتقاد به وجود نامتناهی، موهوم و خلاف مقتضای عقل و برهان است، اما اعتقاد به وجود بی‏نهایتی که مرتبه‏ای فراتر از آن، آن‏هم بی‏نهایت فراتر و نامتناهی‏تر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به هیچ وجه قابل توجیه نیست</w:t>
      </w:r>
      <w:r>
        <w:rPr>
          <w:rFonts w:eastAsia="IRNazanin" w:cs="IRNazanin"/>
          <w:color w:val="111111"/>
          <w:sz w:val="28"/>
          <w:szCs w:val="28"/>
          <w:rtl w:val="true"/>
          <w:lang w:bidi="fa-IR"/>
        </w:rPr>
        <w:t>.</w:t>
      </w:r>
      <w:bookmarkStart w:id="97" w:name="pg5998_73404"/>
    </w:p>
    <w:p>
      <w:pPr>
        <w:pStyle w:val="Heading2"/>
        <w:numPr>
          <w:ilvl w:val="1"/>
          <w:numId w:val="1"/>
        </w:numPr>
        <w:rPr/>
      </w:pPr>
      <w:bookmarkStart w:id="98" w:name="__RefHeading___Toc20630_218612877"/>
      <w:bookmarkStart w:id="99" w:name="_Toc35"/>
      <w:bookmarkEnd w:id="97"/>
      <w:bookmarkEnd w:id="98"/>
      <w:r>
        <w:rPr>
          <w:rtl w:val="true"/>
        </w:rPr>
        <w:t>فصل چهارم</w:t>
      </w:r>
      <w:r>
        <w:rPr>
          <w:rtl w:val="true"/>
        </w:rPr>
        <w:t xml:space="preserve">: </w:t>
      </w:r>
      <w:r>
        <w:rPr>
          <w:rtl w:val="true"/>
        </w:rPr>
        <w:t>ادعای نابجای ادراک کنه ذات خداوند</w:t>
      </w:r>
      <w:bookmarkEnd w:id="99"/>
    </w:p>
    <w:p>
      <w:pPr>
        <w:pStyle w:val="Heading3"/>
        <w:numPr>
          <w:ilvl w:val="2"/>
          <w:numId w:val="1"/>
        </w:numPr>
        <w:rPr/>
      </w:pPr>
      <w:bookmarkStart w:id="100" w:name="__RefHeading___Toc20632_218612877"/>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از دیدگاه برهان و وحی،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موجودی است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موجود بر خلاف مقدار ذاتا از حیطه وصول و ادراک و شناخت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جز از طریق آثار و مخلوقات خود مورد تصدیق قرار نمی‏گیرد، و هرگز علم به کنه وجود آن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درست بر خلاف دیدگاه معرفت بشری است که کنه ذات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فی ذلک جماعة من الصوفیِّة من الجمهور، فحکموا بأنّه تعالی یتّحد مع أبدان العارفین، حتی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نفس الوجود، وکلّ موجود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عین الکفر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الذی فضّلنا باتّباع أهل البیت دون أهل الأهواء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حلی، نهج الحق وکشف الصدق،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اللّه‏ تعالی غیر معلومة لغیره بالکنه، خلافاً لجمهور المعتزلة والأشعریّ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اللّه‏ تعالی عین وجوده، ووجوده معلوم، فحقیقته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والمقدّمتان قد سبق بیانهما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الأوسط فی هذه الحجّة غیر متّحد فی المقدّمتین، فإنّ وجوده الذی هو عین حقیقته هو وجوده الخارجیّ الخاصّ، ووجوده المعلوم هو المحمول علیه وعلی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تتمّ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ابن میثم، قواعد المرام فی علم الکلام، </w:t>
      </w: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حقیقت وجود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 و بی‏انتها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شامل همه چیز و مجموعه کائنات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می‏کند، و ذات خداوند را بدون واسطه و به خودی خود قابل وصول و ادراک و شهود و شناخت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عن الأوهام أن تکتنهه، وعن الأفهام أن تستغرقه، وعن الأذهان أن تمثّله، قد یئست من استنباط الإحاطة به طوامح العقول، ونضبت عن الإشارة إلیه بالاکتناه بحار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ضلّت العقول فی أمواج تیّار إدراکه، وتحیّرت الأوهام عن إحاطة ذکر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وصف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إلیه حدّ منسوب، ولا له مثل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ضرب الأمثال والصفات المخلوقة علوّاً کبیراً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امکان ندارد که وهم‏ها حقیقت وجود او را دریابند، و فهم‏ها به کنه ذات او برسند، و ذهن‏ها او را ممثّل سازند، عقل‏های بلندپرواز از یافتن حقیقت ذات او مأیوسند، و دریاهای علم از اشاره به کنه وجود او می‏خشکند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 امواج طوفان ادراک او گمند، و اوهام از یاد ازلیت او در تحیرند، نه وصف، او را درمی‏یابد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زبان، حقیقت او را بیان می‏دارد، و نه مثالی برای شناساندن او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است که به وصف‏ها و مثال‏های مخلوق شناخته شود فراتری بزرگی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bookmarkStart w:id="102" w:name="pg5998_73406"/>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إیّاه وحّد من اکتنهه، ولا حقیقته أصاب من مثّله، ولا به صدّق من نهّاه ولا صمد صمده من أشار إلیه، ولا إیّاه عنی من شبّهه، ولا له تذلّل من بعّضه، ولا إیّاه أراد من توهّمه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جستجوی کنه وجود او پردازد از توحید او دور افتاده است، و آن که او را به مثال شناسد به حقیقت شناخت او نرسیده است، و هر کس او را در اندازه آورد ایمان به او نیاورده است، و آنکه ذات او را در نظر آورد یکتایی و صمدانیت و نظیر نداشتن او را از نظر دور داشته است، هر کس او را شبیه و هم‏سنخ خلق داند او را قصد نکرده است، و هر کس او را دارای جزء بداند عظمت او را از میان برده است، و هر کس او را در توهّم آورد او را اراده نکرده است</w:t>
      </w:r>
      <w:r>
        <w:rPr>
          <w:rFonts w:eastAsia="IRNazanin" w:cs="IRNazanin"/>
          <w:color w:val="111111"/>
          <w:sz w:val="28"/>
          <w:szCs w:val="28"/>
          <w:rtl w:val="true"/>
          <w:lang w:bidi="fa-IR"/>
        </w:rPr>
        <w:t>.</w:t>
      </w:r>
    </w:p>
    <w:p>
      <w:pPr>
        <w:pStyle w:val="Heading3"/>
        <w:numPr>
          <w:ilvl w:val="2"/>
          <w:numId w:val="1"/>
        </w:numPr>
        <w:rPr/>
      </w:pPr>
      <w:bookmarkStart w:id="103" w:name="__RefHeading___Toc20634_218612877"/>
      <w:bookmarkStart w:id="104" w:name="_Toc37"/>
      <w:bookmarkEnd w:id="103"/>
      <w:r>
        <w:rPr>
          <w:rtl w:val="true"/>
        </w:rPr>
        <w:t>ادعای اهل فلسفه در مورد معرفت کنه ذات خداوند</w:t>
      </w:r>
      <w:bookmarkEnd w:id="104"/>
    </w:p>
    <w:p>
      <w:pPr>
        <w:pStyle w:val="BookText"/>
        <w:rPr/>
      </w:pPr>
      <w:r>
        <w:rPr>
          <w:rFonts w:ascii="IRNazanin" w:hAnsi="IRNazanin" w:eastAsia="IRNazanin"/>
          <w:color w:val="111111"/>
          <w:sz w:val="28"/>
          <w:sz w:val="28"/>
          <w:szCs w:val="28"/>
          <w:rtl w:val="true"/>
          <w:lang w:bidi="fa-IR"/>
        </w:rPr>
        <w:t xml:space="preserve">فلسفه ادعا می‏کند کنه وجود غیرقابل شناخت خداوند را شناخته، و دانسته است که خدا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حقیقت وجود نیز چیزی جز کلّ موجودات و واقعیات جهان هستی نمی‏باشد، چنانکه ملاصدرا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ذاته تعالی حقیقة الوجود بلا حدّ، وحقیقة الوجود لا یشوبه عدم، فلابدّ أن یکون بها وجود کلّ الأشیاء وأن یکون هو وجود الأشیاء کلّها إذ لو کانت تلک الذات وجود الشیء بعینه أو الأشیاء بأعیانها ولم تکن وجوداً لشیء آخر أو لأشیاء أخری لم تکن حقیقة الوجود، فإذن لمّا کان واجب الوجود محض حقیقة الوجود الصرف الذی لا أتمّ منه فلا خارج عنه إلّا النقائص العدمیّة والأعدام، فهو کلّ الذوات ولا یشذّ عنه شیء من الموجودات من حیث کونه موجوداً بل من حیث کونه ناقصاً أو معدوماً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کنه ذات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 نامتناهی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حقیقت وجود با هیچ عدمی نمی‏آمیزد، پس باید حتما وجود همه اشیا به آن بوده و آن هم وجود همه اشیا باشد زیرا اگر آن ذات، وجود یک شی‏ء یا چند شی‏ء بوده، و وجود شی‏ء یا اشیایی دیگر نباشد، لازم می‏آید که حقیقت وجود نباشد، پس از آنجا که خدا محضِ حقیقت وجود صرف است که هیچ چیز کامل‏تر از او وجود ندارد، هیچ چیزی خارج از وجود او نخواهد بود مگر نقائص عدمی، پس او خود همه چیزها است و هیچ یک از موجودات از حیث موجود بودن از وجود او خارج نیست، بلکه تنها از این جهت از او خارج است که یا محدود است و یا اصلا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وجود محض</w:t>
      </w:r>
    </w:p>
    <w:p>
      <w:pPr>
        <w:pStyle w:val="BookText"/>
        <w:rPr/>
      </w:pPr>
      <w:r>
        <w:rPr>
          <w:rFonts w:ascii="IRNazanin" w:hAnsi="IRNazanin" w:eastAsia="IRNazanin"/>
          <w:color w:val="111111"/>
          <w:sz w:val="28"/>
          <w:sz w:val="28"/>
          <w:szCs w:val="28"/>
          <w:rtl w:val="true"/>
          <w:lang w:bidi="fa-IR"/>
        </w:rPr>
        <w:t>فکونه کلّ الوجود فرض</w:t>
      </w:r>
    </w:p>
    <w:p>
      <w:pPr>
        <w:pStyle w:val="BookText"/>
        <w:rPr/>
      </w:pPr>
      <w:r>
        <w:rPr>
          <w:rFonts w:ascii="IRNazanin" w:hAnsi="IRNazanin" w:eastAsia="IRNazanin"/>
          <w:color w:val="111111"/>
          <w:sz w:val="28"/>
          <w:sz w:val="28"/>
          <w:szCs w:val="28"/>
          <w:rtl w:val="true"/>
          <w:lang w:bidi="fa-IR"/>
        </w:rPr>
        <w:t>صرف الوجود ذاته البسیطة</w:t>
      </w:r>
    </w:p>
    <w:p>
      <w:pPr>
        <w:pStyle w:val="BookText"/>
        <w:rPr/>
      </w:pPr>
      <w:r>
        <w:rPr>
          <w:rFonts w:ascii="IRNazanin" w:hAnsi="IRNazanin" w:eastAsia="IRNazanin"/>
          <w:color w:val="111111"/>
          <w:sz w:val="28"/>
          <w:sz w:val="28"/>
          <w:szCs w:val="28"/>
          <w:rtl w:val="true"/>
          <w:lang w:bidi="fa-IR"/>
        </w:rPr>
        <w:t>بکلّ معلولاته محیطة</w:t>
      </w:r>
    </w:p>
    <w:p>
      <w:pPr>
        <w:pStyle w:val="BookText"/>
        <w:rPr/>
      </w:pPr>
      <w:r>
        <w:rPr>
          <w:rFonts w:ascii="IRNazanin" w:hAnsi="IRNazanin" w:eastAsia="IRNazanin"/>
          <w:color w:val="111111"/>
          <w:sz w:val="28"/>
          <w:sz w:val="28"/>
          <w:szCs w:val="28"/>
          <w:rtl w:val="true"/>
          <w:lang w:bidi="fa-IR"/>
        </w:rPr>
        <w:t>فإنّه کما اقتضی الشهود</w:t>
      </w:r>
    </w:p>
    <w:p>
      <w:pPr>
        <w:pStyle w:val="BookText"/>
        <w:rPr/>
      </w:pPr>
      <w:r>
        <w:rPr>
          <w:rFonts w:ascii="Amiri" w:hAnsi="Amiri" w:eastAsia="Amiri" w:cs="Amiri"/>
          <w:color w:val="111111"/>
          <w:sz w:val="28"/>
          <w:sz w:val="28"/>
          <w:szCs w:val="28"/>
          <w:rtl w:val="true"/>
          <w:lang w:bidi="ar-SA"/>
        </w:rPr>
        <w:t>کلّ الوجود کلّه الوجود</w:t>
      </w:r>
    </w:p>
    <w:p>
      <w:pPr>
        <w:pStyle w:val="BookText"/>
        <w:rPr/>
      </w:pPr>
      <w:r>
        <w:rPr>
          <w:rFonts w:ascii="IRNazanin" w:hAnsi="IRNazanin" w:eastAsia="IRNazanin"/>
          <w:color w:val="111111"/>
          <w:sz w:val="28"/>
          <w:sz w:val="28"/>
          <w:szCs w:val="28"/>
          <w:rtl w:val="true"/>
          <w:lang w:bidi="fa-IR"/>
        </w:rPr>
        <w:t>فذاته بمقتضی الجمعیّة</w:t>
      </w:r>
    </w:p>
    <w:p>
      <w:pPr>
        <w:pStyle w:val="BookText"/>
        <w:rPr/>
      </w:pPr>
      <w:r>
        <w:rPr>
          <w:rFonts w:ascii="IRNazanin" w:hAnsi="IRNazanin" w:eastAsia="IRNazanin"/>
          <w:color w:val="111111"/>
          <w:sz w:val="28"/>
          <w:sz w:val="28"/>
          <w:szCs w:val="28"/>
          <w:rtl w:val="true"/>
          <w:lang w:bidi="fa-IR"/>
        </w:rPr>
        <w:t>حقیقة الحقائق العینیّة</w:t>
      </w:r>
    </w:p>
    <w:p>
      <w:pPr>
        <w:pStyle w:val="BookText"/>
        <w:rPr/>
      </w:pPr>
      <w:r>
        <w:rPr>
          <w:rFonts w:ascii="IRNazanin" w:hAnsi="IRNazanin" w:eastAsia="IRNazanin"/>
          <w:color w:val="111111"/>
          <w:sz w:val="28"/>
          <w:sz w:val="28"/>
          <w:szCs w:val="28"/>
          <w:rtl w:val="true"/>
          <w:lang w:bidi="fa-IR"/>
        </w:rPr>
        <w:t>وکنهه یعرف بالشهود</w:t>
      </w:r>
    </w:p>
    <w:p>
      <w:pPr>
        <w:pStyle w:val="BookText"/>
        <w:rPr/>
      </w:pPr>
      <w:r>
        <w:rPr>
          <w:rFonts w:ascii="IRNazanin" w:hAnsi="IRNazanin" w:eastAsia="IRNazanin"/>
          <w:color w:val="111111"/>
          <w:sz w:val="28"/>
          <w:sz w:val="28"/>
          <w:szCs w:val="28"/>
          <w:rtl w:val="true"/>
          <w:lang w:bidi="fa-IR"/>
        </w:rPr>
        <w:t>لا غیر کالرسوم والحدود</w:t>
      </w:r>
    </w:p>
    <w:p>
      <w:pPr>
        <w:pStyle w:val="BookText"/>
        <w:rPr/>
      </w:pPr>
      <w:r>
        <w:rPr>
          <w:rFonts w:ascii="IRNazanin" w:hAnsi="IRNazanin" w:eastAsia="IRNazanin"/>
          <w:color w:val="111111"/>
          <w:sz w:val="28"/>
          <w:sz w:val="28"/>
          <w:szCs w:val="28"/>
          <w:rtl w:val="true"/>
          <w:lang w:bidi="fa-IR"/>
        </w:rPr>
        <w:t>وهو وجود مطلق کما وصف</w:t>
      </w:r>
    </w:p>
    <w:p>
      <w:pPr>
        <w:pStyle w:val="BookText"/>
        <w:rPr/>
      </w:pPr>
      <w:r>
        <w:rPr>
          <w:rFonts w:ascii="Amiri" w:hAnsi="Amiri" w:eastAsia="Amiri" w:cs="Amiri"/>
          <w:color w:val="111111"/>
          <w:sz w:val="28"/>
          <w:sz w:val="28"/>
          <w:szCs w:val="28"/>
          <w:rtl w:val="true"/>
          <w:lang w:bidi="ar-SA"/>
        </w:rPr>
        <w:t>وکونه خیراً بدیهیّاً عرف</w:t>
      </w:r>
    </w:p>
    <w:p>
      <w:pPr>
        <w:pStyle w:val="BookText"/>
        <w:rPr/>
      </w:pPr>
      <w:r>
        <w:rPr>
          <w:rFonts w:ascii="IRNazanin" w:hAnsi="IRNazanin" w:eastAsia="IRNazanin"/>
          <w:color w:val="111111"/>
          <w:sz w:val="28"/>
          <w:sz w:val="28"/>
          <w:szCs w:val="28"/>
          <w:rtl w:val="true"/>
          <w:lang w:bidi="fa-IR"/>
        </w:rPr>
        <w:t>ما لم یکن وجود ذات الواجب</w:t>
      </w:r>
    </w:p>
    <w:p>
      <w:pPr>
        <w:pStyle w:val="BookText"/>
        <w:rPr/>
      </w:pPr>
      <w:r>
        <w:rPr>
          <w:rFonts w:ascii="IRNazanin" w:hAnsi="IRNazanin" w:eastAsia="IRNazanin"/>
          <w:color w:val="111111"/>
          <w:sz w:val="28"/>
          <w:sz w:val="28"/>
          <w:szCs w:val="28"/>
          <w:rtl w:val="true"/>
          <w:lang w:bidi="fa-IR"/>
        </w:rPr>
        <w:t>صرفاً ومحضاً لم یکن بواجب</w:t>
      </w:r>
      <w:r>
        <w:rPr>
          <w:rStyle w:val="FootnoteAnchor"/>
          <w:rtl w:val="true"/>
        </w:rPr>
        <w:footnoteReference w:id="27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با صرف نظر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خارج مصداق داشته باشد، این تناقضی آشکار است که از طرفی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خداوند 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 ذات خداوند وجود است و به علم حضوری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بر اینکه در نظر اهل فلسفه و عرفان، این‏گونه غیرقابل شناخت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غیرقابل شناخت بودن از حیث کنه</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اختصاصی به وجود خداوند متعال نداشته بلکه از دیدگاه آنان همه اشیا از این جهت غیر قابل شناخت می‏باشند،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لا یعرف کنه الوجود الحقیقیّ، وإنّ الموجودات حقایق مجهولة الأسامی، فإنّ شأن العقل إنّما هو إدراک المفاهیم، الذی هو أحد أقسام العلم الحصولی، والوجود الخارجیّ لا یعرف بما أنّه حقیقة عینیّة إلّۀا بالعلم الحضوریّ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همانا عقل، کنه وجود حقیقی را نمی‏شناسد و موجودات حقایقی بی‏نشانند، زیرا شأن عقل تنها شناخت مفاهیم که یکی از اقسام علم حصولی است می‏باشد، اما وجود خارجی از حیث اینکه حقیقت عینی است جز به علم حضوری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ادعای شناخت خداوند به وسیله حصول صورت او در ذهن مستلزم این است که خداوند وجودی متجزّی و مخلوق داشته باشد، ادعای شناخت او به علم حضوری نیز دارای مفاسد بیشتری بوده و مستلزم این است که خالق متعال و ماسوای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اشیایی دارای مقدار و اجزا و قابل انقسامند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عینا یک چیز بوده، و هر کدام عینا در ذات دیگری به نحو جزء و کل حضور داشته باشند، و این مطلب خلاف عقل و نقل و فطرت توحیدی می‏باشد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التفکیر فی کیفیّة علمه أنّه حضوریّ أو حصولیّ، ولا فی سائر صفاته أکثر ممّا قرّروا و بیّنوا لنا، فإنّه یرجع إلی التفکّر فی ذاته تعالی وقد نهینا عن التفکّر فیه فی أخبار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؟ق؟، اعتقادات،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التفکّر فی أنّه حضوریّ أو حصولیّ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سید عبد اللّه‏، حق الیقین،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علم حضوری هم باید دانست که شناخت ذات خداوند و سایر اشیا در نظر اهل فلسفه و عرفان یکسان است، و ایشان معتقدند که هر معلولی در ذات علّت خود حضور داشته و به اندازه وجود خود دارنده وجود علّت خویش است و به آن علم حضوری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إلّا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وجود الأشیاء علی ما هی علیها من توابع وجود الحقّ سبحانه، فکذا معقولیّتها وشهودها علی ما هی علیها، من توابع معقولیّة الحقّ ومشهودیّته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حقیقة أیّ وجود کان بالحضور تستلزم معرفة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اسفار،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إلّا الوجدان، ومرتبة فوق التمام من حقیقة الوجود واجدة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الوجودات التی دون تلک المرتبة بنحو أعلی، فهی عالمة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اسفار،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با پذیرش این سخنان در مورد حقیقت علم دیگر هرگز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عبارة عن الوجود بشرط أن لا یکون مخلوطاً بمادّة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عرشیه،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بالممکنات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ذوات الممکنات الخارجیّة، لأنّ علمه قدیم والممکنات کلّها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عرشیه،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ذلک فیلسوف العرب یعقوب بن اسحاق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العلّة الأولی متّصلة بنا لفیضه علینا وکنّا غیر متّصلین به إلّا من جهته علی قدر ما یمکن فینا ملاحظته علی قدر ما یمکن للمفاض علیه أن یلاحظ المفیض، فیجب أن لا ینسب قدر إحاطته بنا إلی قدر ملاحظتنا له لأنّها أغزر وأوفر وأشدّ استغراقاً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همه ملک</w:t>
      </w:r>
    </w:p>
    <w:p>
      <w:pPr>
        <w:pStyle w:val="BookText"/>
        <w:rPr/>
      </w:pPr>
      <w:r>
        <w:rPr>
          <w:rFonts w:ascii="IRNazanin" w:hAnsi="IRNazanin" w:eastAsia="IRNazanin"/>
          <w:color w:val="111111"/>
          <w:sz w:val="28"/>
          <w:sz w:val="28"/>
          <w:szCs w:val="28"/>
          <w:rtl w:val="true"/>
          <w:lang w:bidi="fa-IR"/>
        </w:rPr>
        <w:t>حسن سرمایه توست</w:t>
      </w:r>
    </w:p>
    <w:p>
      <w:pPr>
        <w:pStyle w:val="BookText"/>
        <w:rPr/>
      </w:pPr>
      <w:r>
        <w:rPr>
          <w:rFonts w:ascii="IRNazanin" w:hAnsi="IRNazanin" w:eastAsia="IRNazanin"/>
          <w:color w:val="111111"/>
          <w:sz w:val="28"/>
          <w:sz w:val="28"/>
          <w:szCs w:val="28"/>
          <w:rtl w:val="true"/>
          <w:lang w:bidi="fa-IR"/>
        </w:rPr>
        <w:t>خورشید فلک چو</w:t>
      </w:r>
    </w:p>
    <w:p>
      <w:pPr>
        <w:pStyle w:val="BookText"/>
        <w:rPr/>
      </w:pPr>
      <w:r>
        <w:rPr>
          <w:rFonts w:ascii="IRNazanin" w:hAnsi="IRNazanin" w:eastAsia="IRNazanin"/>
          <w:color w:val="111111"/>
          <w:sz w:val="28"/>
          <w:sz w:val="28"/>
          <w:szCs w:val="28"/>
          <w:rtl w:val="true"/>
          <w:lang w:bidi="fa-IR"/>
        </w:rPr>
        <w:t>ذره در سایه توست</w:t>
      </w:r>
    </w:p>
    <w:p>
      <w:pPr>
        <w:pStyle w:val="BookText"/>
        <w:rPr/>
      </w:pPr>
      <w:r>
        <w:rPr>
          <w:rFonts w:ascii="IRNazanin" w:hAnsi="IRNazanin" w:eastAsia="IRNazanin"/>
          <w:color w:val="111111"/>
          <w:sz w:val="28"/>
          <w:sz w:val="28"/>
          <w:szCs w:val="28"/>
          <w:rtl w:val="true"/>
          <w:lang w:bidi="fa-IR"/>
        </w:rPr>
        <w:t>گفتا غلطی ز</w:t>
      </w:r>
    </w:p>
    <w:p>
      <w:pPr>
        <w:pStyle w:val="BookText"/>
        <w:rPr/>
      </w:pPr>
      <w:r>
        <w:rPr>
          <w:rFonts w:ascii="IRNazanin" w:hAnsi="IRNazanin" w:eastAsia="IRNazanin"/>
          <w:color w:val="111111"/>
          <w:sz w:val="28"/>
          <w:sz w:val="28"/>
          <w:szCs w:val="28"/>
          <w:rtl w:val="true"/>
          <w:lang w:bidi="fa-IR"/>
        </w:rPr>
        <w:t>ما نشان نتوان یافت</w:t>
      </w:r>
    </w:p>
    <w:p>
      <w:pPr>
        <w:pStyle w:val="BookText"/>
        <w:rPr/>
      </w:pPr>
      <w:r>
        <w:rPr>
          <w:rFonts w:ascii="IRNazanin" w:hAnsi="IRNazanin" w:eastAsia="IRNazanin"/>
          <w:color w:val="111111"/>
          <w:sz w:val="28"/>
          <w:sz w:val="28"/>
          <w:szCs w:val="28"/>
          <w:rtl w:val="true"/>
          <w:lang w:bidi="fa-IR"/>
        </w:rPr>
        <w:t>از ما تو هر</w:t>
      </w:r>
    </w:p>
    <w:p>
      <w:pPr>
        <w:pStyle w:val="BookText"/>
        <w:rPr/>
      </w:pPr>
      <w:r>
        <w:rPr>
          <w:rFonts w:ascii="IRNazanin" w:hAnsi="IRNazanin" w:eastAsia="IRNazanin"/>
          <w:color w:val="111111"/>
          <w:sz w:val="28"/>
          <w:sz w:val="28"/>
          <w:szCs w:val="28"/>
          <w:rtl w:val="true"/>
          <w:lang w:bidi="fa-IR"/>
        </w:rPr>
        <w:t>آنچه دیده‏ای پایه توست</w:t>
      </w:r>
    </w:p>
    <w:p>
      <w:pPr>
        <w:pStyle w:val="BookText"/>
        <w:rPr/>
      </w:pPr>
      <w:r>
        <w:rPr>
          <w:rFonts w:ascii="Amiri" w:hAnsi="Amiri" w:eastAsia="Amiri" w:cs="Amiri"/>
          <w:color w:val="111111"/>
          <w:sz w:val="28"/>
          <w:sz w:val="28"/>
          <w:szCs w:val="28"/>
          <w:rtl w:val="true"/>
          <w:lang w:bidi="ar-SA"/>
        </w:rPr>
        <w:t>وتبصّر ممّا قدّمنا أنّه ما من موجود إلّا وهو علم الحقّ تعالی لأنّ علمه بما سواه حضوریّ إشراقیّ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حسن‏زاده، حسن، لقاء اللّه‏،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لقاء اللّه برای دفاع از عقاید وحدت وجودیان، در ضمن کتابی به عنوان جلد نوزدهم شرح نهج البلاغه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علامه خویی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علامه خویی علی رغم دیدگاه رساله لقاء اللّه‏، در کتاب خود به شدت به رد و ابطال عقیده وحدت وجود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چنانچه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اهل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ذات خداوند همان حقیقتِ وجود است، اما خود ایشان بیان می‏دارند که حقیقت وجود قابل شناخت نیست، چنانکه ملاهادی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مفهومه من أعرف الأشیاء</w:t>
      </w:r>
    </w:p>
    <w:p>
      <w:pPr>
        <w:pStyle w:val="BookText"/>
        <w:rPr/>
      </w:pPr>
      <w:r>
        <w:rPr>
          <w:rFonts w:ascii="IRNazanin" w:hAnsi="IRNazanin" w:eastAsia="IRNazanin"/>
          <w:color w:val="111111"/>
          <w:sz w:val="28"/>
          <w:sz w:val="28"/>
          <w:szCs w:val="28"/>
          <w:rtl w:val="true"/>
          <w:lang w:bidi="fa-IR"/>
        </w:rPr>
        <w:t>وکنهه فی غایة الخفاء</w:t>
      </w:r>
    </w:p>
    <w:p>
      <w:pPr>
        <w:pStyle w:val="BookText"/>
        <w:rPr/>
      </w:pPr>
      <w:r>
        <w:rPr>
          <w:rFonts w:ascii="IRNazanin" w:hAnsi="IRNazanin" w:eastAsia="IRNazanin"/>
          <w:color w:val="111111"/>
          <w:sz w:val="28"/>
          <w:sz w:val="28"/>
          <w:szCs w:val="28"/>
          <w:rtl w:val="true"/>
          <w:lang w:bidi="fa-IR"/>
        </w:rPr>
        <w:t>پاسخ این که این پندار با غفلت کامل از مبانی و تصریحات اهل فلسفه در این باره حاصل شده است زیرا اهل فلسفه شناخت حقیقتِ وجود را تنها به علم حصولی محال می‏دانند نه به علم حضوری، ایشان درباره شناخت حقیقت وجود که آن را همان ذات خداوند می‏دانند، می‏گویند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حقیقت هستی نمی‏توانیم پی ببریم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هر چیزی یا به واسطه ماهیت آن می‏باشد، و یا به واسطه خواصّ آن، و در حقیقت هستی هیچ‏کدام از این دو چیز حقیقتا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روی باید گفت ما به هیچ وسیله‏ای واقعیت هستی را نمی‏توانیم بشناسیم و از همین جا روشن است که واقعیت هستی باید یا بالذات و خود به خود معلوم و یا شناختن وی محال باشد، و چون ما به واقعیت پی برده‏ایم باید اینگونه نتیجه گرفت که واقعیت بالذات معلوم است و هرگز مجهول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فرض واقعیت مجهوله عینا فرض واقعیت بی‏واقعیت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 توجه به آنچه گذشت چنانچه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اهل فلسفه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ذات خداوند همان حقیقتِ وجود است، اما خود ایشان بیان می‏دارند که حقیقت وجود قابل شناخت نیست، چنانکه ملاهادی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مفهومه من أعرف الأشیاء</w:t>
      </w:r>
    </w:p>
    <w:p>
      <w:pPr>
        <w:pStyle w:val="BookText"/>
        <w:rPr/>
      </w:pPr>
      <w:r>
        <w:rPr>
          <w:rFonts w:ascii="IRNazanin" w:hAnsi="IRNazanin" w:eastAsia="IRNazanin"/>
          <w:color w:val="111111"/>
          <w:sz w:val="28"/>
          <w:sz w:val="28"/>
          <w:szCs w:val="28"/>
          <w:rtl w:val="true"/>
          <w:lang w:bidi="fa-IR"/>
        </w:rPr>
        <w:t>وکنهه فی غایة الخفاء</w:t>
      </w:r>
    </w:p>
    <w:p>
      <w:pPr>
        <w:pStyle w:val="BookText"/>
        <w:rPr/>
      </w:pPr>
      <w:r>
        <w:rPr>
          <w:rFonts w:ascii="IRNazanin" w:hAnsi="IRNazanin" w:eastAsia="IRNazanin"/>
          <w:color w:val="111111"/>
          <w:sz w:val="28"/>
          <w:sz w:val="28"/>
          <w:szCs w:val="28"/>
          <w:rtl w:val="true"/>
          <w:lang w:bidi="fa-IR"/>
        </w:rPr>
        <w:t>پاسخ این که این پندار با غفلت کامل از مبانی و تصریحات اهل فلسفه در این باره حاصل شده است زیرا اهل فلسفه شناخت حقیقتِ وجود را تنها به علم حصولی محال می‏دانند نه به علم حضوری، ایشان درباره شناخت حقیقت وجود که آن را همان ذات خداوند می‏دانند، می‏گویند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حقیقت هستی نمی‏توانیم پی ببریم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هر چیزی یا به واسطه ماهیت آن می‏باشد، و یا به واسطه خواصّ آن، و در حقیقت هستی هیچ‏کدام از این دو چیز حقیقتا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روی باید گفت ما به هیچ وسیله‏ای واقعیت هستی را نمی‏توانیم بشناسیم و از همین جا روشن است که واقعیت هستی باید یا بالذات و خود به خود معلوم و یا شناختن وی محال باشد، و چون ما به واقعیت پی برده‏ایم باید اینگونه نتیجه گرفت که واقعیت بالذات معلوم است و هرگز مجهول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فرض واقعیت مجهوله عینا فرض واقعیت بی‏واقعیت است</w:t>
      </w:r>
      <w:r>
        <w:rPr>
          <w:rFonts w:eastAsia="IRNazanin" w:cs="IRNazanin"/>
          <w:color w:val="111111"/>
          <w:sz w:val="28"/>
          <w:szCs w:val="28"/>
          <w:rtl w:val="true"/>
          <w:lang w:bidi="fa-IR"/>
        </w:rPr>
        <w:t>.</w:t>
      </w:r>
      <w:r>
        <w:rPr>
          <w:rStyle w:val="FootnoteAnchor"/>
          <w:rtl w:val="true"/>
        </w:rPr>
        <w:footnoteReference w:id="282"/>
      </w:r>
      <w:bookmarkStart w:id="105" w:name="pg5998_73412"/>
    </w:p>
    <w:p>
      <w:pPr>
        <w:pStyle w:val="Heading3"/>
        <w:numPr>
          <w:ilvl w:val="2"/>
          <w:numId w:val="1"/>
        </w:numPr>
        <w:rPr/>
      </w:pPr>
      <w:bookmarkStart w:id="106" w:name="__RefHeading___Toc20636_218612877"/>
      <w:bookmarkStart w:id="107" w:name="_Toc38"/>
      <w:bookmarkEnd w:id="105"/>
      <w:bookmarkEnd w:id="106"/>
      <w:r>
        <w:rPr>
          <w:rtl w:val="true"/>
        </w:rPr>
        <w:t>شناخت مخلوقات، تنها راه شناخت خداوند</w:t>
      </w:r>
      <w:bookmarkEnd w:id="107"/>
    </w:p>
    <w:p>
      <w:pPr>
        <w:pStyle w:val="BookText"/>
        <w:rPr/>
      </w:pPr>
      <w:r>
        <w:rPr>
          <w:rFonts w:ascii="IRNazanin" w:hAnsi="IRNazanin" w:eastAsia="IRNazanin"/>
          <w:color w:val="111111"/>
          <w:sz w:val="28"/>
          <w:sz w:val="28"/>
          <w:szCs w:val="28"/>
          <w:rtl w:val="true"/>
          <w:lang w:bidi="fa-IR"/>
        </w:rPr>
        <w:t xml:space="preserve">معرفت خداوند جز از راه تصدیق عقلی به وجود او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آثار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امکان ندارد، و معرفتِ مستقیم و بدون واسطه، تنها به مخلوقات و اشیای دارای مقدار و اجزا تعلّق می‏گیرد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أنّه لا یجوز إثباته علی صفة لا یقتضیها الفعل لا بنفسه ولا بواسطة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الاقتصاد،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اللّه‏ تعالی غیر معلومة لغیره بالکنه، خلافاً لجمهور المعتزلة والأشعریّ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غیر معلومة بالبدیهة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بدیهیّ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ولا بالنظر لأن تعریف الشیء إمّا أن یکون بنفسه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باطل مطلقاً کما علمت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أو بما یکون داخلاً فیه، أو بما یکون خارجاً عنه، أو بما یترکّب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والثالث فی حقّ الواجب لذاته محال، إذ لا جزء له، والثانی هو التعریف بالاسم أو بالرسم الناقص، وقد علمت أنّ التعریف بالاسم أو الصفة إنّما یفید تصور أمر ما له ذلک الاسم أو تلک الصفة، فأمّا حقیقة ذلک الشیء مما لا یفید الاسم أو الصفة، فإذن شیء من أسماء اللّه‏ تعالی وصفاته التی تعتبرها أذهاننا له لا یوجب تصوّر حقیقته بالکنه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اللّه‏ تعالی عین وجوده، ووجوده معلوم، فحقیقته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والمقدّمتان قد سبق بیانهما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الأوسط فی هذه الحجّة غیر متّحد فی المقدّمتین، فإنّ وجوده الذی هو عین حقیقته هو وجوده الخارجیّ الخاصّ ووجوده المعلوم هو المحمول علیه وعلی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تتمّ الحجّة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ابن میثم، قواعد المرام فی علم الکلام، </w:t>
      </w: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بصنع اللّه‏ یستدلّ علیه، وبالعقول تعتقد معرفته، وبالفطرة تثبت حجّته، خلق اللّه‏ الخلق حجاباً بینه وبینهم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چیزی که مورد شناخت واقع شود مصنوع و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خداوند متعال بر وجود او استدلال می‏شود، و به واسطه عقول ایمان و معرفت به او حاصل می‏شود، و به فطرت‏حجت او قرار می‏یابد، مخلوقیت خلایق خود حجاب بین خالق و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هر چیزی که شناخته شود معبود نیست، خداوند آن است که به وسیله دلیل بر وجود خود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آنکه در دسترس وصول و رسیدن باشد،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چه در تصور آید، خداوند بر خلاف آن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دلیل وجود او آیات و نشانه‏های اویند، و وجود او اثبات اوست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خداوند جز به خلق خویش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تره العیون بمشاهدة العیان، ورأته القلوب بحقائق الإیمان، لا یعرف بالقیاس، ولا یدرک بالحواسّ، ولا یشبه بالناس، موصوف بالآیات، معروف بالعلامات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او را به مشاهده عیانی ندیده‏اند، و دیده‏های دلها به حقیقت ایمان او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شناخته نمی‏شود، و با حواس ادراک نمی‏گردد، و به مردمان شباهت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آیات خود وصف می‏شود، و شناخت او از راه نشانه‏هایش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تجلّی صانعها للعقول، وبها احتجب عن الرؤیة، وإلیها تحاکم الأوهام، وفیها أثبت غیره، ومنها أنیط الدلیل، وبها عرّفها الإقرار، وبالعقول یعتقد التصدیق باللّه‏، وبالإقرار یکمل الإیمان به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آفریدگارِ اشیاء از راه خود مخلوقات برای آن‏ها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ملاک قابل رؤیت بودن خودِ آن‏ها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قابل رؤیت نیست، و تحاکم اوهام را به سوی خود آن‏ها کشانده است، و در خود آن‏ها تباین و غیریت خود با اشیاء را اثبات فرموده است، آن‏ها را دلیل بر وجود خود قرار داده است، و به وجود خودِ آن‏ها ایمان و اقرار به وجود خود را شناسانده است، تصدیق به وجود خداوند به وسیله عقل حاصل می‏شود، و با اقرار به وجود او ایمان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نشانه مصنوعیت در وجود او پدیدار می‏شد، و پس از اینکه باید به واسطه غیرِ او بر وجود او استدلال می‏شد، گویای نیازمندی خویش بوده، و خودِ او دلیل بر وجود غیرِ خود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زمان حضرت رضا علیه السلام از آن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فبإیّ شیء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غیره؟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 واسمه وصفته وما أشبه ذلک، وکلّ ذلک محدث مخلوق مدبر</w:t>
      </w:r>
      <w:r>
        <w:rPr>
          <w:rFonts w:eastAsia="IRNazanin" w:cs="IRNazanin"/>
          <w:color w:val="111111"/>
          <w:sz w:val="28"/>
          <w:szCs w:val="28"/>
          <w:rtl w:val="true"/>
          <w:lang w:bidi="fa-IR"/>
        </w:rPr>
        <w:t>.</w:t>
      </w:r>
      <w:r>
        <w:rPr>
          <w:rStyle w:val="FootnoteAnchor"/>
          <w:rtl w:val="true"/>
        </w:rPr>
        <w:footnoteReference w:id="29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خداوند را به چه چیز می‏شناسیم؟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غیر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اسم</w:t>
      </w:r>
    </w:p>
    <w:p>
      <w:pPr>
        <w:pStyle w:val="BookText"/>
        <w:rPr/>
      </w:pPr>
      <w:r>
        <w:rPr>
          <w:rFonts w:ascii="IRNazanin" w:hAnsi="IRNazanin" w:eastAsia="IRNazanin"/>
          <w:color w:val="111111"/>
          <w:sz w:val="28"/>
          <w:sz w:val="28"/>
          <w:szCs w:val="28"/>
          <w:rtl w:val="true"/>
          <w:lang w:bidi="fa-IR"/>
        </w:rPr>
        <w:t>و صفت او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مخلوق و محدث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علیه بخلقه حتی لا یحتاج فی ذلک الطالب المرتاد إلی رؤیة عین، ولا استماع أذن، ولا لمس کفّ، ولا إحاطة بقلب</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به وجود خلق بر وجود او استدلال می‏شود تا اینکه جوینده را نیاز به دیدن چشم، یا شنیدن گوش، یا لمس دست، و یا احاطه با قلب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التفکّر فی أمر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جعله مولانا الرضا علیه السلام أصل العبادة ومغزاها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إنّما یتمّ بمعرفة آیاته النفسیّة وغیرها، عدا ما للوحدیّ من أولیائه الذین یعرفونه تعالی به تعالی ویعرفون غیره به، لا أنّهم یعرفونه بغیره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 لیس لغیره من الظهور ما لیس له حتّی یکون ذلک الغیر هو المظهر له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تفکر در امر خدا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مولایمان حضرت رضا علیه السلام آن را اصل و ریشه عبادت قرار داده‏اند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معرفت آیات نفسیه الهی و غیر آن تمام می‏شود، جز اینکه اندکی از اولیای خداوند او را به خودش می‏شناسند، و غیر خدا را هم به خداوند می‏شناسند نه اینکه خداوند را به واسطه غیر او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غیر از خداوند هیچ‏گونه ظهوری ندارد که خداوند آن ظهور را نداشته باشد تا اینکه آن چیز بتواند ظاهر کننده خداوند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فوق، مطلب درستی نیست زیرا چنانکه گفتیم راه شناخت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دارای مقدار و اجزا و زمان و مکان و شکل و شبح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منحصر است به تصدیق عقلی به وجود او از طریق وجود آثار و مخلوقاتِ</w:t>
      </w:r>
    </w:p>
    <w:p>
      <w:pPr>
        <w:pStyle w:val="BookText"/>
        <w:rPr/>
      </w:pPr>
      <w:r>
        <w:rPr>
          <w:rFonts w:ascii="IRNazanin" w:hAnsi="IRNazanin" w:eastAsia="IRNazanin"/>
          <w:color w:val="111111"/>
          <w:sz w:val="28"/>
          <w:sz w:val="28"/>
          <w:szCs w:val="28"/>
          <w:rtl w:val="true"/>
          <w:lang w:bidi="fa-IR"/>
        </w:rPr>
        <w:t>او، و در عرض این راه، راه دیگری وجود ندارد</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أورد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هذا الدعاء فی البلد الأمین، وإبن طاووس فی مصباح الزائر کما سبق ذکرهما، ولکن لیس فی آخره فیهما بقدر ورق تقریباً وهو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الفقیر فی غنای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هذا الدعاء، وکذا لم یوجد هذه الورقة فی بعض النسخ العتیقة من الإقبال أیضاً، وعبارات هذه الورقة لا تلائم سیاق أدعیة السادة المعصومین أیضاً، وإنّما هی علی وفق مذاق الصوفیّة، ولذلک قد مال بعض الأفاضل إلی کون هذه الورقة من مزیدات بعض مشایخ الصوفیّة ومن إلحاقاته وإدخالاته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هذه الزیادة إمّا وقعت من بعضهم أولاً فی بعض الکتب، وأخذ إبن طاووس عنه فی الإقبال غفلة عن حقیقة الحال، أو وقعت ثانیاً من بعضهم فی نفس کتاب الإقبال، ولعلّ الثانی أظهر علی ما أومأنا إلیه من عدم وجدانها فی بعض النسخ العتیقة وفی مصباح الزائر، واللّه‏ أعلم بحقائق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بلد الأمین، و ابن طاووس هم در  مصباح الزائر همان طور که قبلا گفتیم این دعا را آورده‌اند، ولی در آخر آن دو کتاب تقریبا به اندازه ورقی از آن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الفقیر فی غنای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دعا می‌باشد، و هم چنین این ورقه در  بعضی نسخ عتیقه کتاب اقبال وجود ندارد، و عبارات این ورقه با سیاق ادعیه سادات معصومین نیز هم‌خوانی ندارد، و فقط بر وفق مذاق صوفیه می‌باشد، و لذا بعضی از افاضل این ورقه را از  مزیدات بعضی مشایخ صوفیه و الحاقات و ادخالات ایشان نشان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زیادت یا در ابتدا توسط بعضی از ایشان در برخی کتب واقع شده، و ابن طاووس با غفلت از حقیقت حال آن را در اقبال آورده است، و یا اینکه ثانیاً توسط بعضی از ایشان در نفس کتاب اقبال اضافه شده است، و شاید بنابر  آنچه که گفتیم که در بعضی نسخ عتیقه اقبال و در مصباح الزائر نیز یافت نشده است احتمال دومی اظهر باشد، واللّه‏ أعلم بحقائق الأحوال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bookmarkStart w:id="108" w:name="pg5998_73418"/>
    </w:p>
    <w:p>
      <w:pPr>
        <w:pStyle w:val="BookText"/>
        <w:rPr/>
      </w:pPr>
      <w:bookmarkEnd w:id="108"/>
      <w:r>
        <w:rPr>
          <w:rFonts w:ascii="IRNazanin" w:hAnsi="IRNazanin" w:eastAsia="IRNazanin"/>
          <w:color w:val="111111"/>
          <w:sz w:val="28"/>
          <w:sz w:val="28"/>
          <w:szCs w:val="28"/>
          <w:rtl w:val="true"/>
          <w:lang w:bidi="fa-IR"/>
        </w:rPr>
        <w:t xml:space="preserve">اختصاص به برخی از اولیای خدا داشته باشد، بلکه اولیای حقیقی خداوند متعال، تنها او را از راه آثار و آیات و مخلوقاتش می‏شناسند که در همین صورت البتّه او را به خودش شناخته‏اند نه به غیر او،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متعال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ذات او بدون واسطه و از غیر طریق آثارش مورد شناخت قرار گرفته و شهود شده باشد، بلکه معنای صحیح معرفت خداوند به خودش و نه غیر خودش، دارای وجوه دیگری است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09" w:name="__RefHeading___Toc20638_218612877"/>
      <w:bookmarkStart w:id="110" w:name="_Toc39"/>
      <w:bookmarkEnd w:id="109"/>
      <w:r>
        <w:rPr>
          <w:rtl w:val="true"/>
        </w:rPr>
        <w:t xml:space="preserve">معرفة الله بالله </w:t>
      </w:r>
      <w:r>
        <w:rPr>
          <w:rtl w:val="true"/>
        </w:rPr>
        <w:t>(</w:t>
      </w:r>
      <w:r>
        <w:rPr>
          <w:rtl w:val="true"/>
        </w:rPr>
        <w:t>شناخت خداوند به خودش</w:t>
      </w:r>
      <w:r>
        <w:rPr>
          <w:rtl w:val="true"/>
        </w:rPr>
        <w:t xml:space="preserve">) </w:t>
      </w:r>
      <w:r>
        <w:rPr>
          <w:rtl w:val="true"/>
        </w:rPr>
        <w:t>یعنی چه؟</w:t>
      </w:r>
      <w:bookmarkEnd w:id="11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ذات خداوند، متعالی از دارا بودن مقدار و اجزا، و منزّه از داشتن شکل و شبح و شبیه و مثل و مانند و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شیء بحقیقة الشیئیّة، وإنّه شیء بخلاف الأشیاء</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او شیئی واقعی است، و او چیزی بر خلاف همه چیزها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چیزی غیر از خودِ او آینه شناخت و معرفی او واقع نمی‏شود و تنها او را باید به خودش شناخت 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یشبّه الشیء بعدیله، وأمّا ما لا عدیل له فکیف یشبّه بغیر مثاله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همانا هر چیزی به همانند خود تشبیه می‌شود، و اما چیزی که هیچ همانندی ندارد چگونه به غیر مثال و همانند خود تشبیه شود؟</w:t>
      </w:r>
    </w:p>
    <w:p>
      <w:pPr>
        <w:pStyle w:val="BookText"/>
        <w:rPr/>
      </w:pPr>
      <w:r>
        <w:rPr>
          <w:rFonts w:ascii="IRNazanin" w:hAnsi="IRNazanin" w:eastAsia="IRNazanin"/>
          <w:color w:val="111111"/>
          <w:sz w:val="28"/>
          <w:sz w:val="28"/>
          <w:szCs w:val="28"/>
          <w:rtl w:val="true"/>
          <w:lang w:bidi="fa-IR"/>
        </w:rPr>
        <w:t>لا شبه، ولا مثل ولا ضدّ، ولا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الّا بخلقه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خداوند را نه شبه، و نه مانند، و نه ضدی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خلق خود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امیر المؤمنین علیه السلام بم عرفت ربّک؟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عرّفک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یشبهه صورةٌ ولا یحسّ بالحواسّ، ولا یقاس بالناس، قریب بعده، بعید فی قربه، فوق کلّ شیء ولا یقال شیء تحته، وتحت کلّ شیء ولا یقال شیء فوقه، أمام کلّ شیء ولا یقال شیء خلفه، وخلف کلّ شیء ولا یقال شیء أمامه، داخل فی الأشیاء لا کشیء فی شیء، سبحان من هو هکذا ولا هکذا غیره</w:t>
      </w:r>
      <w:r>
        <w:rPr>
          <w:rFonts w:eastAsia="IRNazanin" w:cs="IRNazanin"/>
          <w:color w:val="111111"/>
          <w:sz w:val="28"/>
          <w:szCs w:val="28"/>
          <w:rtl w:val="true"/>
          <w:lang w:bidi="fa-IR"/>
        </w:rPr>
        <w:t>.</w:t>
      </w:r>
      <w:r>
        <w:rPr>
          <w:rStyle w:val="FootnoteAnchor"/>
          <w:rtl w:val="true"/>
        </w:rPr>
        <w:footnoteReference w:id="3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سؤال شد که پروردگار خود را به چه چیزی شناختید؟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خودش خود را به آن به من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به شما شناساند؟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صورتی شبیه او نیست، و با حواس حس نمی‌شود، و با انسان‌ ها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دوری خود نزدیک است، و در عین نزدیکی خود دور است، فوق هر چیزی هست و نمی‌توان گفت که چیزی تحت اوست، و تحت هر چیزی هست و نمی‌توان گفت که چیزی فوق اوست، جلو هر چیزی هست و نمی‌توان گفت که چیزی پشت اوست، و پشت هر چیزی هست و نمی‌توان گفت که چیزی جلو اوست،‌داخل در اشیا هست نه مانند چیزی داخل چیز دیگر، منزه است آن که چنین است و هیچ کس جز او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 والمثال والصورة غیره، وإنّما هو واحد موحّد، فکیف یوحّد من زعم أنّه عرفه بغیره،</w:t>
      </w:r>
    </w:p>
    <w:p>
      <w:pPr>
        <w:pStyle w:val="BookText"/>
        <w:rPr/>
      </w:pPr>
      <w:r>
        <w:rPr>
          <w:rFonts w:ascii="IRNazanin" w:hAnsi="IRNazanin" w:eastAsia="IRNazanin"/>
          <w:color w:val="111111"/>
          <w:sz w:val="28"/>
          <w:sz w:val="28"/>
          <w:szCs w:val="28"/>
          <w:rtl w:val="true"/>
          <w:lang w:bidi="fa-IR"/>
        </w:rPr>
        <w:t>إنّما عرف اللّه‏ من عرفه باللّه، فمن لم یعرفه به فلیس یعرفه، إنّما یعرف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بأسمائه وهو غیر أسمائه والأسماء غیره والموصوف غیر الواصف، فمن زعم أنّه یؤمن بما لا یعرف فهو ضالّ عن المعرفة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کس را گمان آن باشد که خدای را به پرده مثال یا صورتی شناسد مشرک است؛ چرا که حجاب و مثال و صورت، غیر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واحد یکتاست پس چگونه موحّد است آنکه پندارد خداوند را به غیر او می‏شناسد، تنها کسی خداوند را می‏شناسد که او را به خودش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به خودش نشناسد پس او را نشناخته، بلکه غیر او را شناخته است، بین خالق و مخلوق چیزی وجود ندارد، و خداوند خالق و آفریننده اشیاء است نه به این‏سان که آن‏ها را از چیزی دیگر آفریده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للّه‏ حدّ ولا یعرف بشیء یشبهه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خداوند را هیچ تعریفی نیست، و به هیچ چیزی که شبیه او باشد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اللّه‏ عرف من عرف بالتشبیه ذاته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پس خدای را نشناخته هر کس که او را به تشبیه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إعرفوا اللّه‏ باللّه، والرسول بالرسالة، وأولی الأمر بالمعروف والعدل والإحسان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خدا را به خدا، و رسول را به رسول، و اولی الامر را به امر به معروف و عدل و احسان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لیس کمثله شیء وهو السمیع البصیر کان نعته لا یشبه نعت شیء فهو ذاک</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آن کس که هیچ چیز همانند او نیست و او سمیع و بصیر است، وصفش مانند هیچ وصفی نیست، او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دلّ علی ذاته بذاته، وتنزّه عن مجانسة مخلوقاته، وجلّ عن ملائمة کیفیّاته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 کسی که بر ذات خود به ذات خود دلالت نموده، و از مجانست با مخلوقات خود تنزه جسته، و از همگونی با کیفیات آنها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هو، یا من هو هو، یا من لیس هو إلّا هو، یا هو، یا من لا هو إلّا هو</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ای او، ای کسی که او اوست، ای کسی که او نیست مگر او، ای او، ای کسی که اویی نیست 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همه چیز مجموعه‌ای از اجزا و صفات و کیفیاتند، اما او ذات است بدون صفاتی که غیر ذات، و قابل سلب از ذات و تبدل به صفات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هو، یا من لا یعلم ما هو، ولا کیف هو، ولا أین هو، ولا حیث هو إلّا هو</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ای او، ای آن که هرگز دانسته نشود که او چیست، و چسان است، و کجا است 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 از داشتن کیفیت و چگونگی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هو، یا هو، یا من لیس کهو إلّا هو، یا من لا هو إلّا هو</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 خدا، ای او، ای آنکه چون او نباشد مگر او، ا‌ی آن که اویی نیست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نظر مخلوق منحصر است به ذات دارای مقدار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حال یا متناهی و یا نامتناهی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احتمال وجود ذاتی که مباین با مقدار، و متعالی از جزء و کل باشد صرفا در نظر او منتفی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تا هنگامی که خداوند متعال خودش بشر را از این غفلت در فکر، و خطای در تصور و عدم التفات به موضوع لایق برای الوهیت نجات ندهد، و او را به وجود</w:t>
      </w:r>
    </w:p>
    <w:p>
      <w:pPr>
        <w:pStyle w:val="BookText"/>
        <w:rPr/>
      </w:pPr>
      <w:r>
        <w:rPr>
          <w:rFonts w:ascii="IRNazanin" w:hAnsi="IRNazanin" w:eastAsia="IRNazanin"/>
          <w:color w:val="111111"/>
          <w:sz w:val="28"/>
          <w:sz w:val="28"/>
          <w:szCs w:val="28"/>
          <w:rtl w:val="true"/>
          <w:lang w:bidi="fa-IR"/>
        </w:rPr>
        <w:t>متعالی از مقدار و اجزای خود متوجه نفرماید، موضوع حقیقی خداشناسی، برای مخلوق، مجهول مطلق خواهد بود، و در این حال تکلیف او به معرفت تکلیف به ما لا یطاق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خود اوست که اولا مخلوقات را متوجه وجود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عنوان ذاتی که بر خلاف همه اشیا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می‏سازد، و ثانیا از راه وجود مخلوقاتِ خود، وجود خویش را برای عقول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فعرّفهم نفسه ولو لا ذلک لن یعرف أحد ربّه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پس خود را به ایشان شناساند و اگر چنان نمی‌کرد هرگز احدی پروردگار خود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ذلک لم یدر أحد من خالقه ولا من رازقه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اگر چنان نبود احدی نمی‌دانست که خالق و رازقش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تو را به تو شناختم، و تو مرا بر خود راه نمودی، و به خود دعوت فرمودی، و اگر چنان نبود نمی‌دانستم که تو چه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الناس استطاعة یتعاطون بها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أفلهم علی المعرفة ثواب إذا کان لیس فیهم ما یتعاطونه بمنزلة</w:t>
      </w:r>
    </w:p>
    <w:p>
      <w:pPr>
        <w:pStyle w:val="BookText"/>
        <w:rPr/>
      </w:pPr>
      <w:r>
        <w:rPr>
          <w:rFonts w:ascii="IRNazanin" w:hAnsi="IRNazanin" w:eastAsia="IRNazanin"/>
          <w:color w:val="111111"/>
          <w:sz w:val="28"/>
          <w:sz w:val="28"/>
          <w:szCs w:val="28"/>
          <w:rtl w:val="true"/>
          <w:lang w:bidi="fa-IR"/>
        </w:rPr>
        <w:t>الرکوع والسجود الذی أمروا به ففعلوه؟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تطوّل من اللّه‏ علیهم وتطوّل بالثواب</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انسان‌ها توان و  قدرتی هست که با آن به معرفت دست یابند؟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همانا آن تفضلی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ایشان را بر آن ثوابی هست در حالی که به منزله رکوع و سجودی که به آن امر شده‌اند و انجام می‌دهند 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تفضلی از خداوند است، همان طور که به ایشان ثواب را هم تفضل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المعرفة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علیها ثواب؟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علیهم بالثواب کما یتطوّل علیهم بالمعرفة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 امام رضا  علیه السلام گفتم که مردمان را در معرفت صنعی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بر آن ثواب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با دادن ثواب تفضل فرماید، همان طور که به ایشان با اعطای معرفت تفضل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المعرفة أمکتسبة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صنع اللّه‏ وعطائه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للعباد فیها صنع، ولهم اکتساب الأعمال</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امام صادق علیه السلامدر مورد معرفت سؤال شد که آیا اکتسابی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صنع و عطای الهی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بندگان را در آن صنعی نیست، بلکه تنها اکتساب اعمال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فی الناس أداة ینالون بها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علی اللّه‏ البیان،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یُکَلِّفُ‏ اللَّهُ نَفْساً إِلَّا وُسْعَها ولا یُکَلِّفُ‏ اللَّهُ نَفْساً إِلَّا ما آتاها</w:t>
      </w:r>
      <w:r>
        <w:rPr>
          <w:rFonts w:eastAsia="Amiri" w:cs="Amiri" w:ascii="Amiri" w:hAnsi="Amiri"/>
          <w:color w:val="111111"/>
          <w:sz w:val="28"/>
          <w:szCs w:val="28"/>
          <w:rtl w:val="true"/>
          <w:lang w:bidi="ar-SA"/>
        </w:rPr>
        <w:t>&gt;.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انسان‌ها وسیله‌ای قرار داده شده است که بدان به معرفت رسند؟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همانا بر خداوند است که بیان فرماید، و خداوند هرگز جز به اندازه توان و قدرت، تکلیف نفرماید، و جز به آن چه داده است تکلیف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یکلّف اللّه‏ العباد المعرفة ولم یجعل لهم إلیها سبیلاً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خداوند بندگان را مکلف به معرفت نفرمود، و برای ایشان به سوی آن راهی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للّه‏ علی خلقه أن یعرفوا، وللخلق علی اللّه‏ أن یعرّفهم، وللّه‏ علی الخلق إذا عرّفهم أن یقبلوا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برای خداوند بر بندگان نیست که او را بشناسند، و برای خلق بر خداست که خودرا به ایشان بشناساند، و برای خداوند بر خلق است که آنگاه که به ایشان معرفت داد بپذیرند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الدالّ بالدلیل علیه، والمؤدّی بالمعرفة إلیه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خداوند به واسطه دلیل بر وجودِ خود راه می‏نماید، و خود اوست که به معرفت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صنع من هی؟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 صنع</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صنع و ساخته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 خداوند است، بندگان را در آن هیچ صنعی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هر گونه خیر و نیکی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جمله آن‏ها وجود نعمتِ عقل و معرفت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خداوند متعال، اولی از نسبت آن‏ها به مخلوق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حَوْلَ‏ وَ لَا قُوَّةَ إِلَّا بِاللَّهِ الْعَلِیِّ الْعَظِیم‏ ما أَصابَکَ‏ مِنْ‏ حَسَنَةٍ فَمِنَ اللَّهِ وَ ما</w:t>
      </w:r>
    </w:p>
    <w:p>
      <w:pPr>
        <w:pStyle w:val="BookText"/>
        <w:rPr/>
      </w:pPr>
      <w:r>
        <w:rPr>
          <w:rFonts w:ascii="Amiri" w:hAnsi="Amiri" w:eastAsia="Amiri" w:cs="Amiri"/>
          <w:color w:val="111111"/>
          <w:sz w:val="28"/>
          <w:sz w:val="28"/>
          <w:szCs w:val="28"/>
          <w:rtl w:val="true"/>
          <w:lang w:bidi="ar-SA"/>
        </w:rPr>
        <w:t>أَصابَکَ مِنْ سَیِّئَةٍ فَمِنْ نَفْسِک</w:t>
      </w:r>
      <w:r>
        <w:rPr>
          <w:rFonts w:eastAsia="Amiri" w:cs="Amiri" w:ascii="Amiri" w:hAnsi="Amiri"/>
          <w:color w:val="111111"/>
          <w:sz w:val="28"/>
          <w:szCs w:val="28"/>
          <w:rtl w:val="true"/>
          <w:lang w:bidi="ar-SA"/>
        </w:rPr>
        <w:t>&gt;‏.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هیچ قدرت و توانی نباشد مگر به خداوند بلند مرتبه بزرگ، هر خوبی که به تو رسد از خداوند، ‌و هر بدی که به تو رسد از خود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&gt;.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همانا نفس به شدت به بدی‌ها فرمان دهد مگر اینکه پروردگارم رحم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w:t>
      </w:r>
      <w:r>
        <w:rPr>
          <w:rFonts w:eastAsia="Amiri" w:cs="Amiri" w:ascii="Amiri" w:hAnsi="Amiri"/>
          <w:color w:val="111111"/>
          <w:sz w:val="28"/>
          <w:szCs w:val="28"/>
          <w:rtl w:val="true"/>
          <w:lang w:bidi="ar-SA"/>
        </w:rPr>
        <w:t>&gt;.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اگر فضل خداوند و رحمت او بر شما نبود احدی از شما هرگز پاک نمی‌شد، و لکن این خدای است که هر کس را خواهد پاک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&gt;‏.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تو منت می‌نهند که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 بر من منت ننهید، بلکه خدای را بر شما منت است که به ایمان هدایتتان کرد اگر صادق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یدرک مخلوق شیئاً إلّا باللّه،‏ ولا تدرک معرفة اللّه‏ إلّا باللّه‏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مخلوق چیزی درک نکند مگر به خدای، و معرفت خداوند ادراک نشود مگر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أحد أن یبلغ شیئاً من وصفک، ولا یعرف شیئاً من نعتک إلّا ما حدّدته له ووفّقته إلیه وبلّغته إیاه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هیچ کس به ذره‌ای از وصف تو نرسد و ذره‌ای از وصف تو را نشناسد مگر همان را که تو خود برای او بیان داشته‌ای، و او را به آن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أنا أولی بحسناتک منک، وأنت أولی بسیّئاتک منّی، عملت المعاصی بقوّتی التی جعلتها فیک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 آدم، من به خوبی‏هایت از خودت سزاوارترم، ولی نسبت به بدی‏هایت خودت از من سزاوارتری، تو گناهان را به قدرتی که در وجود تو نهاده‏ام انجام می‏دهی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لی سمعاً یسمع آیاتک، وعقلاً یفهم إیمانک، وبصراً یری قدرتک، وفؤاداً یعرف عظمتک، وقلباً یعتقد توحیدک</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 برای من سمعی قرار دادی که آیات تو را بشنود، و عقلی که ایمان به تو را بفهمد، و دیده‌ای که قدرت تو را ببیند، و قلبی که عظمت تو را بشناسد، و دلی که به توحید تو معتقد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یقدروا علی عمل ولا معالجة فی أبدانهم المخلوقة إلّا بربّهم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ابدان خلق شده خویش بر هیچ کار و فعالیتی توان ندارند مگر به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الدعاء عن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فتق العقول بمعرفته، وأطلق الألسن بحمده، وجعل ما امتنّ به علی عباده کفاءاً لتادیة حقّه صلّ علی محمّد وآل محمّد و</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در دعای از پیامبر ؟ص؟ است که ای آن که عقلها را بر معرفت خود آفرید، و زبانها را به حمد خود گویا فرمود، و آن چه را که خود به بندگان عنایت فرمود کفایت بر ادای حق خویش پذیرفت بر محمد و آل او درود فرست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سید الشهداء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توصف الصفات لا بها یوصف، وبه تعرف المعارف لا بها یعرف</w:t>
      </w:r>
      <w:r>
        <w:rPr>
          <w:rFonts w:eastAsia="IRNazanin" w:cs="IRNazanin"/>
          <w:color w:val="111111"/>
          <w:sz w:val="28"/>
          <w:szCs w:val="28"/>
          <w:rtl w:val="true"/>
          <w:lang w:bidi="fa-IR"/>
        </w:rPr>
        <w:t>.</w:t>
      </w:r>
      <w:r>
        <w:rPr>
          <w:rStyle w:val="FootnoteAnchor"/>
          <w:rtl w:val="true"/>
        </w:rPr>
        <w:footnoteReference w:id="3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به او شناخته شوند و او به صفات شناخته نگردد، و معارف به او شناخته شوند و او به آنها در شناخت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تو را به تو شناختم، و تو مرا بر خود راه نمودی، و به خود دعوت فرمودی، و اگر چنان نبود نمی‌دانستم که تو 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أنت ربّی ما اهتدینا إلی طاعتک، ولا عرفنا أمرک، ولا سلکنا سبیلک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اگر تو نبودی ای پروردگار من، به سوی طاعت تو راه نمی‌یافتیم و راه تو را نمی‌پیمودیم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أتحفنی بإلإقرار بالوحدانیّة، وحبانی بمعرفة الربوبیّة، وخلّصنی من الشکّ والعمی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 کسی که تحفه اقرار به وحدانیت خویش را به من عنایت فرمود، و از معرفت ربوبیت خود مرا بهره‌ور ساخت، و مرا از شک و کوری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محمّداً ؟ص؟ باللّه‏ حین خلقه وأحدث فیه الحدود من طول وعرض، فعرفت أنّه مدبّر مصنوع باستدلال وإلهام منه وإرادة، کما ألهم الملائکة طاعته وعرّفهم نفسه بلا شبه ولا کیف</w:t>
      </w:r>
      <w:r>
        <w:rPr>
          <w:rFonts w:eastAsia="IRNazanin" w:cs="IRNazanin"/>
          <w:color w:val="111111"/>
          <w:sz w:val="28"/>
          <w:szCs w:val="28"/>
          <w:rtl w:val="true"/>
          <w:lang w:bidi="fa-IR"/>
        </w:rPr>
        <w:t>.</w:t>
      </w:r>
      <w:r>
        <w:rPr>
          <w:rStyle w:val="FootnoteAnchor"/>
          <w:rtl w:val="true"/>
        </w:rPr>
        <w:footnoteReference w:id="33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را به خداوند شناختم که او را خلق فرمود و حدود طول و عرض را در او احداث فرمود، پس به استدلال و الهام و اراده خود او دانستم که او تدبیر شده و مصنوع است، همان طور که به ملائکه‌اش طاعت خود را الهام فرمود، و خود را بدون شبیه و کیفیت به ایشان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جمیع الأسماء وإن کنّا لم نسمّها کلّها، فقد تکتفی للاعتبار بما ألقینا إلیک؛ واللّه‏ عوننا وعونک فی إرشادنا وتوفیقنا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همین طور است جمیع اسماء و اگر چه همه آن‌ها را نام نبردیم ولی برای فهمیدن، آن چه برایت بیان داشتیم کافی است، و خداوند در ارشاد و توفیقمان  کمک ما و کمک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أَفَلَ‏ الْکَوْکَبُ‏ قالَ لا أُحِبُّ الْآفِلِین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لأنّ الأفول عن صفات المحدث لا من صفات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لا تحقّ لمن کان بصفة الزهرة والقمر والشمس، ونّما تحقّ العبادة لخالقها وخالق السموات والأرض، وکان ما احتج به علی قومه ما ألهمه اللّه‏ وآتاه کما 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وَتِلْکَ حُجَّتُنا آتَیْناها إِبْراهِیمَ عَلی‏ قَوْمِه</w:t>
      </w:r>
      <w:r>
        <w:rPr>
          <w:rFonts w:eastAsia="Amiri" w:cs="Amiri" w:ascii="Amiri" w:hAnsi="Amiri"/>
          <w:color w:val="111111"/>
          <w:sz w:val="28"/>
          <w:szCs w:val="28"/>
          <w:rtl w:val="true"/>
          <w:lang w:bidi="ar-SA"/>
        </w:rPr>
        <w:t>&gt;‏...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هنگامی که کوکب غروب کرد فرمود غروب کنندگان را دوست نمی‌دارم، ‌زیرا غروب کردن از صفات چیزهای محدث است، نه از صفات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عبادت برای کسی که به صفت زهره و ماه و خورشید است شایسته نیست، و تنها برای خالق آن‌ها و خالق آسمانها و زمین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و امام باقر و امام صادق؟عهم؟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فسبحانک تثیب علی ما بدؤه منک، وانتسابه إلیک، والقوّة علیه بک، والإحسان فیه منک، والتوکّل والتوفیق له علیک</w:t>
      </w:r>
      <w:r>
        <w:rPr>
          <w:rFonts w:eastAsia="IRNazanin" w:cs="IRNazanin"/>
          <w:color w:val="111111"/>
          <w:sz w:val="28"/>
          <w:szCs w:val="28"/>
          <w:rtl w:val="true"/>
          <w:lang w:bidi="fa-IR"/>
        </w:rPr>
        <w:t>.</w:t>
      </w:r>
      <w:r>
        <w:rPr>
          <w:rStyle w:val="FootnoteAnchor"/>
          <w:rtl w:val="true"/>
        </w:rPr>
        <w:footnoteReference w:id="33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منزهی تو، پاداش می‌دهی بر آن چه ابتدای آن از خود توست، و انتساب و توان بر آن از خود تو، و توکل و توفیق بر آن از خود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 علیه السلام در تفسیر آیه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أنعمت علیه بالتوحید إلّا الجنّة</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رسول خدا ؟ص؟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فرماید که پاداش آن کس که نعمت توحیدش ارزانی داشته‌ام جز بهشت چه خواهد بود؟</w:t>
      </w:r>
    </w:p>
    <w:p>
      <w:pPr>
        <w:pStyle w:val="BookText"/>
        <w:rPr/>
      </w:pPr>
      <w:r>
        <w:rPr>
          <w:rFonts w:ascii="IRNazanin" w:hAnsi="IRNazanin" w:eastAsia="IRNazanin"/>
          <w:color w:val="111111"/>
          <w:sz w:val="28"/>
          <w:sz w:val="28"/>
          <w:szCs w:val="28"/>
          <w:rtl w:val="true"/>
          <w:lang w:bidi="fa-IR"/>
        </w:rPr>
        <w:t>با توجه به آنچه گفتیم نادرستی این سخن نیز روشن می‏شود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معرفة اللّه‏ سبحانه تقع علی وجوه بعضها أعرف من بعض، نحو معرفته تعالی به تعالی بدون الافتقار إلی الواسطة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وذلک منهج الصدّیقین فی التوحید ونحو معرفته تعالی بمعرفة النفس التی هی المرقاة إلی معرفته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وذلک منهج من یسلک فی نفسه لیصل إلی بارئه ونحو معرفته تعالی بمعرفة الموجودات الآفاقیّة التی هی آیات إلهیّة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وذلک منهج من یسلک فی غیره لینتهی إلی بارئه تعالی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شناخت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وجوه گوناگونی صورت می‏پذیرد که بعضی از آن‏ها شناخته شده‏تر از دیگری می‏باشند، مانند اینکه شناخت خداوند تعالی به خودِ او و بدون نیاز به واسطه حاصل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این راه صدیقین در مسیر توحید 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طریق دیگر شناخت خداوند از راه شناخت نفس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راه و روش کسی است که در خویشتن سیر می‏کند تا به پروردگارش برسد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سوم شناخت خداوند از طریق موجودات آفاقی است که آیاتی الهی می‏باشند،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روش کسی است که در غیر خداوند سلوک می‏کند تا به خدا منتهی شود </w:t>
      </w:r>
      <w:r>
        <w:rPr>
          <w:rFonts w:eastAsia="IRNazanin" w:cs="IRNazanin"/>
          <w:color w:val="111111"/>
          <w:sz w:val="28"/>
          <w:szCs w:val="28"/>
          <w:rtl w:val="true"/>
          <w:lang w:bidi="fa-IR"/>
        </w:rPr>
        <w:t>_.</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چیزی که مورد شناخت قرار گیرد مخلوق است؛ را چنین معنا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به ذات و ماهیت خود شناخته نمی‏شود، بلکه حقیقت ذاتِ او جز وجود محض چیزی نیست و عقل کنه او را درک نمی‏کند زیرا مثال و صورتی ندارد که مساوی با او و حاکی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مزبور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قوله علیه السلام فی عدم إمکان الاکتناه بذاته تعالی، وأنّه لا ماهیّة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أفاد علیه السلام بأنّ ما لا یکون مصنوعاً لشیء أصلاً، بل هو صانع جمیع الأشیاء، لا یکون معروفاً بنفسه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بذاته وماهیّته إذ لا ماهیّة له وراء الوجود المحض الذی لا یدرکه العقل بالکنه إذ لا صورة له تحکیه، ولا مثال له یحاذیه، لانّه لیس کمثله شیء</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گفتار حضرت رضا علیه السلام در مورد عدم امکان شناخت ذات خداوند متعال و ماهیت نداشتن او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نفس خود شناخته شود مصنوع و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می‏رساند که چیزی که اصلا ساخته چیز دیگر نباشد بلکه صانع جمیع اشیا است، به خودش شناخته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ذات و ماهیت خود شناخته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ورای وجود محضی که عقل به علّت نداشتن صورت و مثال حاکی و مساوی با آن، کنه آن را ادراک نمی‏کند، ماهیتی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 ذات خداوند متعال وجود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بردن به کنه وجود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است، چه اینکه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همین سخن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 وجود خداوند متعال وجود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صریحا ادعای شناخت حقیقت و کنه ذات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مثال ذهنی نداشتن آن، ربطی به تصحیح این مدعا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کنه ذات او قابل شناخت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 اساس اعتقادات اهل فلسفه و عرفان، شناخت شی‏ء به وسیله صورت و مثالِ آن مربوط به شناخت اشیا از جهت ماهیت آن‏هاست نه کنه وجود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فلسفه صریحا شناخت کنه ذات خداوند را ممکن می‏داند بلکه در این مورد بین شناخت کنه وجودِ خالق و خلق هیچ تفاوتی قائل نبوده، هر دو را معلوم به علم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حقیقت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مخصوصا با توجه به تفسیر فلسفه و عرفان درباره وجود محض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نامتناهی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واضحی دارد و آن حکایت از واقعیت و ثبوت و عدم بطلان شی‏ء می‏باشد، و در این مورد هیچ فرقی نمی‏کند که چیزی که وجود آن مورد تصدیق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بر خلاف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شیء بحقیقة الشیئیّة</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خداوند یک شی‏ء واقعی 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یثبت الشیء إلاً بإنیّة ومائیّة</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نیست مگر اینکه دارای هویت و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شیئیت و ماهیت دارای دو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حقیقت متجزی قابل تصور 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ذات بر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درباره هر دوی آن‏ها حکم به وجود می‏شود؛ و اما اینکه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 صرف بدون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از فراورده‏های نامعقول فکر فلسفی، و در نتیجه این است که فلسفه در مرحله‏ای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 معنای صحیح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و پس از آن خطای دیگری مرتکب شده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و در مرحله‏ای پس از آن نیز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معنای واقعی و معقول آن تحریف کرده، و به معنای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روایتی که در کلام مذکور به آن استشهاد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با صرف نظر از روایات دیگر و ادلّه عقلی‏ای که اقامه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خود به خود و بدون واسطه مورد شناخت قرار بگیرد، حقیقتی مقداری و متجزّی بوده، مصنوع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خداوند متعال جز از طریق آثار، و جز به واسطه مخلوقاتش مورد تصدیق و شناخت قرار نمی‏گیرد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ادعا می‏کنند خداوند را به خودش شناخته‏اند نه به غیر او، در واقع به این جهت است که هیچ چیزی غیر از وجود نامتناهی اشیا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را ذات خداوند متعال می‏پندارند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قبول ندارند تا آن را واسطه شناخت چیزی دیگر قرار دهند، چنانکه از ملاصدرا نقل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چیزی که ادراک می‏کنیم همان وجود حق در اعیان مخلوقات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و عرفان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فانی در ذات و وصف و فعل الهی دانسته شده، و وجود هر حقیقتی غیر از حقیقت وجود خداوند مورد انکار قرار گرفته، و چنین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یافته و به اولیای خاصّ خداوند نسبت داده می‏شود،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وحده وحده وحده، ناظر إلی مراتب التوحید، من التوحید الذاتیّ والوصفیّ والفعلیّ، لفناء جمیع الذوات فی ذاته تعالی، وفناء جمیع الأوصاف فی وصفه تعالی، وفناء جمیع الأفعال فی فعله تعالی، لأن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حتّی فی نفس التولیة والأین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الذاتیّ لا یشذّ عن شیء ولا یشذّ عنه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المعرفة والتعریف لا یتیّسر إلّا لخواصّ أولیائه الذین یعرفون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لا یعرفون شیئاً إلّا ما عرّفهم اللّه‏ إیّاه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مراتب سه‏گانه توحید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همه اشیا در ذات خداوند فانی و نابودند، و همه صفات در وصف خداوند فانی‏اند، و هیچ فعلی جز فعل خداوند وجود ندارد، چون هر چیزی نابود است جز وجه پروردگار، و هر کجا روی کنید آنجا روی خداست، حتّی در نفس روی کردن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قید و بند بودنِ ذاتی، هیچ کم نمی‏آورد و هیچ چیزی از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معرفت و شناختی جز برای اولیای خاصّ خداوند که خدا را به خدا می‏شناسند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چیزی نمی‏شناسند مگر آنچه که خداوند آن را به ایشان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نکاتی درباره این کلام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ذوات در ذات خداوند فانی و نیست می‏باشند و اطلاق وجودی خداوند جایی برای وجود غیر باقی نگذاشته است و هیچ چیزی خارج از وجود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این معنا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و آفریدگار جهان واحد است و شریک و نظیر و مثل و مانند ندارد، و ماسوای او مخلوقات و آفریده‏های اویند، نه شریک و مثل و مانند او، و نه جلوه و صورت او، و نه اشیای صادر شده از ذات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خداوند متعال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ذات متجزی و مخلوق است که متّصف به صفات می‏گردد و خداوند متعال بر خلاف تمامی صفات و موصوفات بوده، ذات علم و قدرت و حیات و سمع و بصر است، صفات اشیا و مخلوقات ویژه خود آن‏ها می‏باشد، و ادعای فنای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خداوند متعال نامعقول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در فعل و خلق خود شریک و کمکی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همه افعال مخلوقات، فانی در فعل او بوده و هیچ فعلی جز فعل خداوند وجود نداشته باشد، و تمامی افعال خوب و بد بندگان به ساحت قدس و جلال او نسبت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مذکور نیز اشاره به این نکته دارد که آنچه برای غیر خداوند است باطل می‏باشد</w:t>
      </w:r>
      <w:r>
        <w:rPr>
          <w:rStyle w:val="FootnoteAnchor"/>
          <w:rtl w:val="true"/>
        </w:rPr>
        <w:footnoteReference w:id="347"/>
      </w:r>
      <w:r>
        <w:rPr>
          <w:rFonts w:ascii="IRNazanin" w:hAnsi="IRNazanin" w:eastAsia="IRNazanin"/>
          <w:color w:val="111111"/>
          <w:sz w:val="28"/>
          <w:sz w:val="28"/>
          <w:szCs w:val="28"/>
          <w:rtl w:val="true"/>
          <w:lang w:bidi="fa-IR"/>
        </w:rPr>
        <w:t>و خداوند متعال هرگز</w:t>
      </w:r>
      <w:bookmarkStart w:id="111" w:name="pg5998_73437"/>
    </w:p>
    <w:p>
      <w:pPr>
        <w:pStyle w:val="BookText"/>
        <w:rPr/>
      </w:pPr>
      <w:bookmarkEnd w:id="111"/>
      <w:r>
        <w:rPr>
          <w:rFonts w:ascii="IRNazanin" w:hAnsi="IRNazanin" w:eastAsia="IRNazanin"/>
          <w:color w:val="111111"/>
          <w:sz w:val="28"/>
          <w:sz w:val="28"/>
          <w:szCs w:val="28"/>
          <w:rtl w:val="true"/>
          <w:lang w:bidi="fa-IR"/>
        </w:rPr>
        <w:t>به داشتن مکان متّصف نمی‏شود، و معنای آن‏ها این نیست که هیچ چیز و هیچ جا خارج از ذات خداوند نبوده و هیچ چیزی جز ذات مطلق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اخیر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ایشان چیزی را نمی‏شناسند مگر آنچه را که خداوند به ایشان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سخنی است که مخالف با ماقبل خود بوده مبتنی بر تعدد و غیریت وجود خالق و خلق است و با مبانی وحدت وجود و اعتقاد به اطلاق ذاتی خدا و انحصار وجود به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اساس و پایه اعتقادات اهل فلسفه و عرفان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p>
    <w:p>
      <w:pPr>
        <w:pStyle w:val="Heading3"/>
        <w:numPr>
          <w:ilvl w:val="2"/>
          <w:numId w:val="1"/>
        </w:numPr>
        <w:rPr/>
      </w:pPr>
      <w:bookmarkStart w:id="112" w:name="__RefHeading___Toc20640_218612877"/>
      <w:bookmarkStart w:id="113" w:name="_Toc40"/>
      <w:bookmarkEnd w:id="112"/>
      <w:r>
        <w:rPr>
          <w:rtl w:val="true"/>
        </w:rPr>
        <w:t>تفکّر در ذات خداوند گمراهی است</w:t>
      </w:r>
      <w:bookmarkEnd w:id="113"/>
    </w:p>
    <w:p>
      <w:pPr>
        <w:pStyle w:val="BookText"/>
        <w:rPr/>
      </w:pPr>
      <w:r>
        <w:rPr>
          <w:rFonts w:ascii="IRNazanin" w:hAnsi="IRNazanin" w:eastAsia="IRNazanin"/>
          <w:color w:val="111111"/>
          <w:sz w:val="28"/>
          <w:sz w:val="28"/>
          <w:szCs w:val="28"/>
          <w:rtl w:val="true"/>
          <w:lang w:bidi="fa-IR"/>
        </w:rPr>
        <w:t xml:space="preserve">چنانکه گفتیم فلسفه و عرفان پس از مرحله اثبات وجود خداوند متعال، تفکر و تعمق در شناخت کنه وجود و حقیقت او را جایز دانسته، و بر خلاف مقتضای براهین محکم عقلی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وجود نامتناهی را محال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تفکر و تعمق نابجای خود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خالق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بدیهی است وصف و معرفت و ادراک جز به ذات مخلوق و حقیقت دارای مقدار تعلّق نمی‏گیرد، و البتّه نتیجه نگاه مخلوق به خالق، و کوشش و تعمق او در راه شناخت ذات او جز این نخواهد بود که او را حقیقتی دارای حصص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حقیقتی دارای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فلسفی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حال یا متناهی و یا نامتناهی، بلکه به تصریح سردمداران معرفت بشری بی‏نهایت نامتناهی‏تر از نامتناهی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ببیند و خیال کند که حقیقت وجود خدا را شناخته و به معرفت کنه ذات او دست یافته است لذا مکتب اهل بیت؟عهم؟ ضمن اقامه استوارترین براهین، هر گونه تفکر در راه شناخت</w:t>
      </w:r>
    </w:p>
    <w:p>
      <w:pPr>
        <w:pStyle w:val="BookText"/>
        <w:rPr/>
      </w:pPr>
      <w:r>
        <w:rPr>
          <w:rFonts w:ascii="IRNazanin" w:hAnsi="IRNazanin" w:eastAsia="IRNazanin"/>
          <w:color w:val="111111"/>
          <w:sz w:val="28"/>
          <w:sz w:val="28"/>
          <w:szCs w:val="28"/>
          <w:rtl w:val="true"/>
          <w:lang w:bidi="fa-IR"/>
        </w:rPr>
        <w:t>کنه وجود و حقیقت ذات خالق متعال را موجب گمراهی و ضلالت می‏شمارد، و از پایان این تفکرات باطل این گونه خبر می‏دهد که 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والتفکّر فی اللّه‏، فإن التفکّر فی اللّه‏ لا یزید إلّا تیهاً، إنّ اللّه‏ لا تدرکه الأبصار ولا یوصف بمقدار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از تفکر در ذات خداوند بپرهیزید که تفکر در ذات خداوند جز سرگشتگی و فزونی حیرت و گمراهی نتیجه‏ای ندارد، همانا خداوند قابل ادراک نیست و به داشتن مقدار وصف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لا یزال لهم المنطق حتّی یتکلّموا فی اللّه‏، فإذا سمعتم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الواحد الذی لیس کمثله شیء</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سخن گفتن برای مردمان پیوسته آزاد است تا هنگامی که کلام را به ذات خداوند بکشانند، پس چون دیدید از آن سخن می‏گویند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مگر خداوند واحدی که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انتهی الکلام إلی اللّه‏ 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تکلّموا فی ما فوق العرش فتاهت عقولهم حتّی کان الرجل ینادی من بین یدیه فیجیب من خلفه، وینادی من خلفه فیجیب من بین یدیه</w:t>
      </w:r>
      <w:r>
        <w:rPr>
          <w:rFonts w:eastAsia="IRNazanin" w:cs="IRNazanin"/>
          <w:color w:val="111111"/>
          <w:sz w:val="28"/>
          <w:szCs w:val="28"/>
          <w:rtl w:val="true"/>
          <w:lang w:bidi="fa-IR"/>
        </w:rPr>
        <w:t>.</w:t>
      </w:r>
      <w:r>
        <w:rPr>
          <w:rStyle w:val="FootnoteAnchor"/>
          <w:rtl w:val="true"/>
        </w:rPr>
        <w:footnoteReference w:id="3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به خداوند رسید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درباره آنچه مافوق عرش است سخن راندند پس عقل‏هایشان حیران شد تا آنجا</w:t>
      </w:r>
    </w:p>
    <w:p>
      <w:pPr>
        <w:pStyle w:val="BookText"/>
        <w:rPr/>
      </w:pPr>
      <w:r>
        <w:rPr>
          <w:rFonts w:ascii="IRNazanin" w:hAnsi="IRNazanin" w:eastAsia="IRNazanin"/>
          <w:color w:val="111111"/>
          <w:sz w:val="28"/>
          <w:sz w:val="28"/>
          <w:szCs w:val="28"/>
          <w:rtl w:val="true"/>
          <w:lang w:bidi="fa-IR"/>
        </w:rPr>
        <w:t>که اگر ایشان را از پیش می‏خواندند از پشت سر جواب می‏دادند، و اگر آنان را از پشت سر ندا می‏دادند از رو به رو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تفکر و تعمق در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علم أنّه یکون فی آخر الزمان أقوام متعمّقون فأنزل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سورة الحدید إلی 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وَهُوَ عَلیمٌ بِذاتِ الصُّدُور</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فمن رام وراء ذلک فقد هلک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خداوند تعالی می‏دانست که در آخرالزمان گروه‏هایی پیدا می‏شوند که در شناخت ذات الهی کنکاش و تعمق می‏کنند، پس خداوند متعال این آیات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خدای یکتاست، خداوند بی‏نیاز غیر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سوره حدید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اسرار درون‏ها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فراتر از آن را قصد کند به تحقیق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ترک تعمق در ذات الهی را رسوخ در علم دانسته،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کلّفک الشیطان علمه ممّا لیس علیک فی الکتاب فرضه ولا فی سنّة الرسول وأئمّة الهداة أثره، فکل علمه إلی اللّه‏ ولا تقدّر علیه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یا عبد اللّه‏، أنّ الراسخین فی العلم هم الذین أغناهم اللّه‏ عن الاقتحام علی السدد المضروبة دون الغیوب، إقراراً بجهل ما جهلوا تفسیره من الغیب المحجوب، فقالوا</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وقد مدح اللّه‏ اعترافهم بالعجز عن تناول ما لم یحیطوا به علماً، وسمّی ترکهم التعمّق فی ما لم یکلفهم البحث عن کنهه رسوخاً</w:t>
      </w:r>
      <w:r>
        <w:rPr>
          <w:rFonts w:eastAsia="IRNazanin" w:cs="IRNazanin"/>
          <w:color w:val="111111"/>
          <w:sz w:val="28"/>
          <w:szCs w:val="28"/>
          <w:rtl w:val="true"/>
          <w:lang w:bidi="fa-IR"/>
        </w:rPr>
        <w:t>.</w:t>
      </w:r>
      <w:r>
        <w:rPr>
          <w:rStyle w:val="FootnoteAnchor"/>
          <w:rtl w:val="true"/>
        </w:rPr>
        <w:footnoteReference w:id="35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اندیشه‏ای را که شیطان تو را به آن وامی‏دارد و در قرآن و سنّت پیامبر و امامان هدی اثری از آن نمی‏یابی، پس علم آن را به خداوند واگذار، و عظمت خداوند را با آن مسنج، و بدان ای بنده خدا که راسخین در علم</w:t>
      </w:r>
    </w:p>
    <w:p>
      <w:pPr>
        <w:pStyle w:val="BookText"/>
        <w:rPr/>
      </w:pPr>
      <w:r>
        <w:rPr>
          <w:rFonts w:ascii="IRNazanin" w:hAnsi="IRNazanin" w:eastAsia="IRNazanin"/>
          <w:color w:val="111111"/>
          <w:sz w:val="28"/>
          <w:sz w:val="28"/>
          <w:szCs w:val="28"/>
          <w:rtl w:val="true"/>
          <w:lang w:bidi="fa-IR"/>
        </w:rPr>
        <w:t>کسانی هستند که خداوند متعال آنان را از هجوم بردن به دروازه‏های ممنوع شده عالم غیب بی‏نیاز فرموده است، ایشان به ندانستن غیب محجوبی که آن را نمی‏دانند اقرار 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ایمان داریم همه از نزد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اعتراف ایشان به عجز از رسیدن به آنچه که به آن احاطه علمی ندارند را ستوده است، و ترک تعمق و اندیشیدن آنان درباره چیزی را که به دانستن کنه آن تکلیف نشده‏اند رسوخ در علم نامیده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شعب علی التعمّق والتنازع والزیغ والشقاق؛ فمن تعمّق لم ینته إلی الحقّ ولم یزدد إلبا غرقاً فی الغمرات لا تنحسم منه فتنة إلّا غشیته أخری، فهو یهوی فی أمر مریج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للمعرفة درجات حسب درجات العارفین به، لأنّ أدناها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أفاده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بأنّه لا إله غیره، ولا شبه ولا نظیر، وأنّه قدیم مثبت موجود غیر فقید، وأنّه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هذه المرتبة هو ما یستفاد من سورة الإخلاص النازلة لأقوام متعمّقین، حیث سئل مولانا الرضا علیه السلام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قرء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وآمن بها فقد عرف التوحید،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یقرأها؟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یقرء الناس،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 کذلک اللّه‏ ربّی، 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هذه السورة إشارة إلی الهویّة المطلقة والألوهیّة والأحدیّة والصمدیّة البحتة</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معرفت به تناسب درجات عارفین درجاتی دارد زیرا پایین‏ترین درجه آن چنانکه آن حضرت علیه السلام می‏فرماید اقرار به این است که معبودی جز خداوند نبوده شبیه و نظیر ندارد موجودی قدیم است و هیچ چیز همانند او نیست، و بالاتر از این مرتبه آنست که از سوره اخلاص استفاده می‏شود و مخصوص گروه اهل تعمق و تیزاندیشی است چنانکه از مولایمان حضرت رضا علیه السلام درباره توحید سئوال شد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 هو اللّه‏ را بخواند و به آن ایمان داشته باشد هر آینه به توحید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مردمان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پروردگار من، چنان است پروردگار من، چنان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سوره اشاره است به هویت مطلق و الوهیت احدی و صمدیت بحت و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این سخن واضح است، چه اینکه چنانکه گفتیم بالاترین درجه معرفت خداوند و پایین‏ترین آن یکی بوده و همان تصدیق به وجود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آیات مزبور عقاید فیلسوفان درباره خداوند را صریحا تخطئه کرده و اعتقاد به تولّد و صدور اشیا از ذات او و نیز اعتقاد به شباهت و سنخیت و عینیت بین خالق و مخلوق را مردود دانسته و خداوند را خالق و باری و مصور اشیا و موجودی غیرقابل شناخت و فراتر از داشتن زمان و مکان معرفی می‏فرماید نه حقیقت موهوم نامتناهی متصور به صور و اشکال گوناگون و متجلّی به جلوه‏های مختلف مخلوقات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مورد اشاره نیز اهل تعمق و تفکر در ذات خداوند را اهل ضلالت دانسته و تجاوز آنان از حدود مدلول آیات مزبور را مذمت فرموده و موجب هلاکت می‏داند، ولی اهل فلسفه و عرفان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ملاصدرا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مذمت صریح را مدح خود پنداشته و اعتراف نموده‏اند که منظور از افراد مورد اشاره در روایتِ فوق، خودِ ایشان می‏باشند</w:t>
      </w:r>
      <w:r>
        <w:rPr>
          <w:rFonts w:eastAsia="IRNazanin" w:cs="IRNazanin"/>
          <w:color w:val="111111"/>
          <w:sz w:val="28"/>
          <w:szCs w:val="28"/>
          <w:rtl w:val="true"/>
          <w:lang w:bidi="fa-IR"/>
        </w:rPr>
        <w:t>.</w:t>
      </w:r>
      <w:bookmarkStart w:id="114" w:name="pg5998_73442"/>
    </w:p>
    <w:p>
      <w:pPr>
        <w:pStyle w:val="BookText"/>
        <w:rPr/>
      </w:pPr>
      <w:bookmarkEnd w:id="114"/>
      <w:r>
        <w:rPr>
          <w:rFonts w:ascii="IRNazanin" w:hAnsi="IRNazanin" w:eastAsia="IRNazanin"/>
          <w:color w:val="111111"/>
          <w:sz w:val="28"/>
          <w:sz w:val="28"/>
          <w:szCs w:val="28"/>
          <w:rtl w:val="true"/>
          <w:lang w:bidi="fa-IR"/>
        </w:rPr>
        <w:t>با توجه به آنچه گفتیم روشن است نصوصی که از تفکر درباره ذات خداوند نهی می‏کند بر اساس ملاک بسیار روشنی صادر شده، تمامی افراد را در بر می‏گیرد و هرگز صحیح نیست که درباره آن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إرشادیّ متعلّق بمن لا یحسن الورود فی المسائل العقلیّة العمیقة</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نهی از تفکر در ذات خداوند تنها بیانگر این است که کسی که مسائل عقلی عمیق را خوب نمی‏فهمد نباید در ذات خداوند تفکر کند</w:t>
      </w:r>
      <w:r>
        <w:rPr>
          <w:rFonts w:eastAsia="IRNazanin" w:cs="IRNazanin"/>
          <w:color w:val="111111"/>
          <w:sz w:val="28"/>
          <w:szCs w:val="28"/>
          <w:rtl w:val="true"/>
          <w:lang w:bidi="fa-IR"/>
        </w:rPr>
        <w:t>.</w:t>
      </w:r>
    </w:p>
    <w:p>
      <w:pPr>
        <w:pStyle w:val="Heading3"/>
        <w:numPr>
          <w:ilvl w:val="2"/>
          <w:numId w:val="1"/>
        </w:numPr>
        <w:rPr/>
      </w:pPr>
      <w:bookmarkStart w:id="115" w:name="__RefHeading___Toc20642_218612877"/>
      <w:bookmarkStart w:id="116" w:name="_Toc41"/>
      <w:bookmarkEnd w:id="115"/>
      <w:r>
        <w:rPr>
          <w:rtl w:val="true"/>
        </w:rPr>
        <w:t>فراترین درجه معرفت خداوند</w:t>
      </w:r>
      <w:bookmarkEnd w:id="116"/>
    </w:p>
    <w:p>
      <w:pPr>
        <w:pStyle w:val="BookText"/>
        <w:rPr/>
      </w:pPr>
      <w:r>
        <w:rPr>
          <w:rFonts w:ascii="IRNazanin" w:hAnsi="IRNazanin" w:eastAsia="IRNazanin"/>
          <w:color w:val="111111"/>
          <w:sz w:val="28"/>
          <w:sz w:val="28"/>
          <w:szCs w:val="28"/>
          <w:rtl w:val="true"/>
          <w:lang w:bidi="fa-IR"/>
        </w:rPr>
        <w:t>مکتب معرفت بشری را پندار بر این است که هر چه اعتقاد به سعه وجودی خداوند فراتر رود معرفت کامل‏تر می‏باشد، در نظر ایشان انکار وجود مخلوقات و ماسوی‏اللّه‏، و اعتقاد به انحصار وجود به ذات او و وحدت وجود فراترین مرتبه معرفت و شناخت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مکتب وحی و معرفت الهی معصومین؟عهم؟ فراترین درجه معرفت خداوند و پایین‏ترین درجه آن یکی، یعنی همان علم به وجود اقدس او بوده، هر گونه تفکر در ذات خداوند اسباب ضلالت و گمراهی شمرده می‏شود، و ازدیاد معرفت و محبّت الهی جز از طریق تفکر و اندیشه در فعل و صنع و احسان و انعام الهی امکان‏پذیر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سیر تکاملی معرفت الهی تنها در مسیر تفکر در فعل او انجام می‏یابد و در درجات مختلف صبر و تسلیم و توکل و رضا و تفویض و خشوع و محبّت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می‏کند که سیر در این مسیر را پایانی</w:t>
      </w:r>
    </w:p>
    <w:p>
      <w:pPr>
        <w:pStyle w:val="BookText"/>
        <w:rPr/>
      </w:pPr>
      <w:r>
        <w:rPr>
          <w:rFonts w:ascii="IRNazanin" w:hAnsi="IRNazanin" w:eastAsia="IRNazanin"/>
          <w:color w:val="111111"/>
          <w:sz w:val="28"/>
          <w:sz w:val="28"/>
          <w:szCs w:val="28"/>
          <w:rtl w:val="true"/>
          <w:lang w:bidi="fa-IR"/>
        </w:rPr>
        <w:t>نبوده و فوق هر درجه‏ای درجه‏ای دیگر است، لذا بسیار نابجاست که گفته شود اگر قرار باشد امر خداشناسی به تصدیق به وجود خداوند تمام شود و تفکر در ذات الهی جایز نباشد لازم می‏آید که دامنه معارف الهی بسیار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دامنه مباحث تنزیهی توحیدی در مکتب اهل بیت؟عهم؟ آن‏قدر وسیع است که نه تنها با هیچ تفکر و اندیشه و مکتبی قابل مقایسه نیست، بلکه دیگران همه در این وادی گرفتار تشبیهند و معرفت تنزیهی از اختصاصات مکتب اهل بیت عصمت؟عهم؟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نازل‏ترین درجه معرفت پرسیدم و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بأنّه لا إله غیره ولا شبیه ولا نظیر، وأنّه مثبت قدیم موجود غیر فقید، وأنّه لیس کمثله شیء</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اقرار به اینکه معبودی جز او نیست، شبیه و نظیر ندارد، موجود و قدیم است، معدوم نیست و هیچ چیز مانند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درباره فراترین درجه معرفت خداوند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کمال معرفت خداوند، تصدیق به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بالعقول یعتقد التصدیق باللّه‏، وبالإقرار یکمل الإیمان به</w:t>
      </w:r>
      <w:r>
        <w:rPr>
          <w:rFonts w:eastAsia="IRNazanin" w:cs="IRNazanin"/>
          <w:color w:val="111111"/>
          <w:sz w:val="28"/>
          <w:szCs w:val="28"/>
          <w:rtl w:val="true"/>
          <w:lang w:bidi="fa-IR"/>
        </w:rPr>
        <w:t>.</w:t>
      </w:r>
      <w:r>
        <w:rPr>
          <w:rStyle w:val="FootnoteAnchor"/>
          <w:rtl w:val="true"/>
        </w:rPr>
        <w:footnoteReference w:id="35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عقول، ایمان به وجود پروردگار حاصل می‏شود، و با اقرار به</w:t>
      </w:r>
      <w:bookmarkStart w:id="117" w:name="pg5998_73444"/>
    </w:p>
    <w:p>
      <w:pPr>
        <w:pStyle w:val="BookText"/>
        <w:rPr/>
      </w:pPr>
      <w:bookmarkEnd w:id="117"/>
      <w:r>
        <w:rPr>
          <w:rFonts w:ascii="IRNazanin" w:hAnsi="IRNazanin" w:eastAsia="IRNazanin"/>
          <w:color w:val="111111"/>
          <w:sz w:val="28"/>
          <w:sz w:val="28"/>
          <w:szCs w:val="28"/>
          <w:rtl w:val="true"/>
          <w:lang w:bidi="fa-IR"/>
        </w:rPr>
        <w:t>وجود او ایمان کامل است</w:t>
      </w:r>
      <w:r>
        <w:rPr>
          <w:rFonts w:eastAsia="IRNazanin" w:cs="IRNazanin"/>
          <w:color w:val="111111"/>
          <w:sz w:val="28"/>
          <w:szCs w:val="28"/>
          <w:rtl w:val="true"/>
          <w:lang w:bidi="fa-IR"/>
        </w:rPr>
        <w:t>.</w:t>
      </w:r>
    </w:p>
    <w:p>
      <w:pPr>
        <w:pStyle w:val="Heading3"/>
        <w:numPr>
          <w:ilvl w:val="2"/>
          <w:numId w:val="1"/>
        </w:numPr>
        <w:rPr/>
      </w:pPr>
      <w:bookmarkStart w:id="118" w:name="__RefHeading___Toc20644_218612877"/>
      <w:bookmarkStart w:id="119" w:name="_Toc42"/>
      <w:bookmarkEnd w:id="118"/>
      <w:r>
        <w:rPr>
          <w:rtl w:val="true"/>
        </w:rPr>
        <w:t>فلسفه و عرفان خداوند را شبیه خلق، بلکه عین وجود آن می‏داند</w:t>
      </w:r>
      <w:bookmarkEnd w:id="119"/>
    </w:p>
    <w:p>
      <w:pPr>
        <w:pStyle w:val="BookText"/>
        <w:rPr/>
      </w:pPr>
      <w:r>
        <w:rPr>
          <w:rFonts w:ascii="IRNazanin" w:hAnsi="IRNazanin" w:eastAsia="IRNazanin"/>
          <w:color w:val="111111"/>
          <w:sz w:val="28"/>
          <w:sz w:val="28"/>
          <w:szCs w:val="28"/>
          <w:rtl w:val="true"/>
          <w:lang w:bidi="fa-IR"/>
        </w:rPr>
        <w:t>در مکتب برهان و دین، مذهب اهل تعطیل در مورد معرفت خداوند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تعطیل این است که بشر حتّی از بحث درباره وجود خداوند طفره رفته و یا اینکه وجود او را انکار کند، اما پس از اقرار به وجود خداوند هر گونه تعمق و تحقیق و جستجو درباره معرفت کنه ذات او داخل در مسأله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به این مسأله مهم توجه نداشته، پس از بحث اثبات وجود خداوند، در مورد شناخت حقیقت ذات او بحث می‏کند، و در نهایت کنه وجود او را عین وجود و هستی مطلق و بی‏منتها می‏داند که به صورت اشیای گوناگون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مستلزم تشبیه ذات خداوند به ممکنات از حیث ذات و سنخ وجود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فقال رسول اللّه؟ص؟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الطریق وضللتم، أمّا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وصفتم ربّکم بصفة المخلوقات، أو یحلّ ربّکم فی شیء حتّی یحیط به ذاک الشیء، فأیّ فرق بینه إذا وبین سائر ما یحلّ فیه من لونه وطعمه ورائحته ولینه وخشونته وثقله وخفته، ولم صار هذا المحلول فیه محدثاً قدیماً دون أن یکون ذلک محدثاًوهذا قدیماً؟ وکیف یحتاج إلی المحالّ من لم یزل قبل المحالّ وهو کان لم یزل، وإذا وصفتموه بصفة المحدثات فی الحلول فقد لزمکم أن تصفوه بالزوال، وما وصفتموه بالزوال والحدوث فصفوه بالفناء، لأنّ ذلک أجمع من صفات الحالّ والمحلول فیه، وجمیع ذلک متغیّر الذات، فإن کان لم یتغیّر ذات الباری تعالی بحلوله فی شیء جاز أن لا یتغیّر بأن یتحرّک ویسکن ویسودّ ویبیضّ ویحمرّ ویصفرّ وتحلّه الصفات التی تتعاقب علی الموصوف بها حتّی یکون فیه جمیع صفات المحدثین ویکون محدثاً،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ما ظننتموه من أن اللّه‏ یحلّ فی شیء فقد فسد ما بنیتم علیه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بلکه موجب انکار وجود خالق متعال و</w:t>
      </w:r>
    </w:p>
    <w:p>
      <w:pPr>
        <w:pStyle w:val="BookText"/>
        <w:rPr/>
      </w:pPr>
      <w:r>
        <w:rPr>
          <w:rFonts w:ascii="IRNazanin" w:hAnsi="IRNazanin" w:eastAsia="IRNazanin"/>
          <w:color w:val="111111"/>
          <w:sz w:val="28"/>
          <w:sz w:val="28"/>
          <w:szCs w:val="28"/>
          <w:rtl w:val="true"/>
          <w:lang w:bidi="fa-IR"/>
        </w:rPr>
        <w:t>خالقیت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معرفت مکتب عقل و برهان و دین، بر تنزیه مطلق خداوند متعال از وجود و صفات مخلوقات استوار است، اما مکتب معرفت بشری نه از تشبیه ذات خداوند ابایی دارد، و نه تنزیه ذات خداوند متعال را لازم می‏داند، بلکه ترک تفکر در شناخت ذات خداوند متعال را مصداق تعطیل می‏شمارد، و ذات قدوس خداوند جلّ وعلا را عین اشیا می‏انگارد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التحرّز عن التنزیه الصرف، کما یجب التنزّه عن التشبیه المحض، للزوم الاتّقاء عن حدّی التعطیل والتشبیه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خداوند را نباید تنزیه صرف کرد، کما اینکه از تشبیه محض نیز باید پرهیز کرد؛ زیرا از دو طرف تعطیل و تشبیه باید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ما بیان داشتیم که اساس معرفت صحیح خداوند متعال بر تنزیه صرف وجود او است، و هر گونه بحث و فحص در مورد شناخت حقیقت ذات خداوند متعال داخل در مراتب تشبیه بوده، و گمراهی و مورد منع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اگر کسی به مبانی اهل فلسفه و عرفان در مورد معنای علّت و معلول و خدا و خلق آگاهی داشته باشد، به خوبی می‏داند که بر اساس مبانی ایشان باید بین دو معنای تعطیل و تشبیه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کاملا نقیض هم می‏باشند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جمع کند، و نه تنها هیچ راهی برای گریز از تنزیه و تشبیه مطلق ندارد، بلکه باید در این مورد صریحا قائل به اجتماع نقیضین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التنزیه عند أهل الحقایق فی الجناب الإلهیّ عین التحدید والتقیید، والمنزّه إمّا جاهل وإمّا صاحب سوء أدب</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بدان که تنزیه در نظر کسانی که در مورد خداوند به حقایق دست یافته‏اند، عین محدود کردن و در بند کشیدن ذات خداوند است، و کسی که خداوند را منزّه از وجود همه چیز می‏داند یا نادان است و یا بی‏ادب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المنزّه هو الخلق المشبّه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همانا خداوندِ منزّه، خودِ همان خلق تشبیه شده است</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بالتشبیه کنت محدّداً</w:t>
      </w:r>
    </w:p>
    <w:p>
      <w:pPr>
        <w:pStyle w:val="BookText"/>
        <w:rPr/>
      </w:pPr>
      <w:r>
        <w:rPr>
          <w:rFonts w:ascii="IRNazanin" w:hAnsi="IRNazanin" w:eastAsia="IRNazanin"/>
          <w:color w:val="111111"/>
          <w:sz w:val="28"/>
          <w:sz w:val="28"/>
          <w:szCs w:val="28"/>
          <w:rtl w:val="true"/>
          <w:lang w:bidi="fa-IR"/>
        </w:rPr>
        <w:t>وإن قلت بالتنزیه کنت مقیّداً</w:t>
      </w:r>
    </w:p>
    <w:p>
      <w:pPr>
        <w:pStyle w:val="BookText"/>
        <w:rPr/>
      </w:pPr>
      <w:r>
        <w:rPr>
          <w:rFonts w:ascii="IRNazanin" w:hAnsi="IRNazanin" w:eastAsia="IRNazanin"/>
          <w:color w:val="111111"/>
          <w:sz w:val="28"/>
          <w:sz w:val="28"/>
          <w:szCs w:val="28"/>
          <w:rtl w:val="true"/>
          <w:lang w:bidi="fa-IR"/>
        </w:rPr>
        <w:t>وإن قلت بالأمرین کنت مسدّداً</w:t>
      </w:r>
    </w:p>
    <w:p>
      <w:pPr>
        <w:pStyle w:val="BookText"/>
        <w:rPr/>
      </w:pPr>
      <w:r>
        <w:rPr>
          <w:rFonts w:ascii="IRNazanin" w:hAnsi="IRNazanin" w:eastAsia="IRNazanin"/>
          <w:color w:val="111111"/>
          <w:sz w:val="28"/>
          <w:sz w:val="28"/>
          <w:szCs w:val="28"/>
          <w:rtl w:val="true"/>
          <w:lang w:bidi="fa-IR"/>
        </w:rPr>
        <w:t>وکنت إماماً فی المعارف</w:t>
      </w:r>
    </w:p>
    <w:p>
      <w:pPr>
        <w:pStyle w:val="BookText"/>
        <w:rPr/>
      </w:pPr>
      <w:r>
        <w:rPr>
          <w:rFonts w:ascii="Amiri" w:hAnsi="Amiri" w:eastAsia="Amiri" w:cs="Amiri"/>
          <w:color w:val="111111"/>
          <w:sz w:val="28"/>
          <w:sz w:val="28"/>
          <w:szCs w:val="28"/>
          <w:rtl w:val="true"/>
          <w:lang w:bidi="ar-SA"/>
        </w:rPr>
        <w:t>سیّداً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اگر خداوند را شبیه خلق دانی او را محدود کرده‏ای؛ و اگر او را منزّه از وجود همه مخلوقات بدانی، پس او را مقید و در بند دانسته‏ای؛ و اگر او را هم شبیه همه چیز دانی و هم منزّه از وجود همه چیز، در معارف امام و پیشوا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ونزّهه وشبّهه</w:t>
      </w:r>
    </w:p>
    <w:p>
      <w:pPr>
        <w:pStyle w:val="BookText"/>
        <w:rPr/>
      </w:pPr>
      <w:r>
        <w:rPr>
          <w:rFonts w:ascii="IRNazanin" w:hAnsi="IRNazanin" w:eastAsia="IRNazanin"/>
          <w:color w:val="111111"/>
          <w:sz w:val="28"/>
          <w:sz w:val="28"/>
          <w:szCs w:val="28"/>
          <w:rtl w:val="true"/>
          <w:lang w:bidi="fa-IR"/>
        </w:rPr>
        <w:t>وقم فی مقعد صدق</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خداوند را هم منزّه از همه چیز بدان و هم شبیه و مانند همه چیز، تا به معرفت راستین دست یافته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 و مباین چیزی نیست، و چیزی مباین او نیست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انیّت محضه‏ای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فصل چهارم مقاله هشتم الهیات شفاء</w:t>
      </w:r>
      <w:r>
        <w:rPr>
          <w:rStyle w:val="FootnoteAnchor"/>
          <w:rtl w:val="true"/>
        </w:rPr>
        <w:footnoteReference w:id="366"/>
      </w:r>
      <w:r>
        <w:rPr>
          <w:rFonts w:ascii="IRNazanin" w:hAnsi="IRNazanin" w:eastAsia="IRNazanin"/>
          <w:color w:val="111111"/>
          <w:sz w:val="28"/>
          <w:sz w:val="28"/>
          <w:szCs w:val="28"/>
          <w:rtl w:val="true"/>
          <w:lang w:bidi="fa-IR"/>
        </w:rPr>
        <w:t>اثبات کرده است، تنزیهی است که عین تشبیه است، نه تنزیه از تنزیه و تشبیه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تنزیه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همانند ماسوای او ندانیم، و تشبیه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مانند غیر او بدانیم؛ این دو معنا صریحا دو معنای نقیض هم می‏باشند، و این بسیار عجیب است که مدعیان شناخت کنه ذات الهی به این صراحت به اجتماع نقیضین قائل شده و آن را محال نمی‏دانند، چنانکه ارتفاع نقیضین را هم محال ندانسته و قائل به تنزیه از تنزیه و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پاسخ سلیمان مروزی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خدا بودن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تناقضی نمی‏بیند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جاهل،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جعلتها غیره؛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جعلتها هو</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نادان، هنگامی که بگویی آن عین وجود خدا نیست، پس آن را غیر او قرار داده‏ای؛ و وقتی بگویی غیر او نیست، پس آن را خود او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بین الإثبات والنفی منزلة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بین نفی و اثبات چیز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بدترین معنای تشبیه، همان ادعای مسلک فلسفه و عرفان است که اشیا و مخلوقات را مراتب وجود و یا جلوه‏های مختلف ذات خداوند می‏شمارد و خدا و خلق را عین 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سریان الهویّة الإلهیّة فی الموجودات کلّها أوجب سریان جمیع</w:t>
      </w:r>
    </w:p>
    <w:p>
      <w:pPr>
        <w:pStyle w:val="BookText"/>
        <w:rPr/>
      </w:pPr>
      <w:r>
        <w:rPr>
          <w:rFonts w:ascii="IRNazanin" w:hAnsi="IRNazanin" w:eastAsia="IRNazanin"/>
          <w:color w:val="111111"/>
          <w:sz w:val="28"/>
          <w:sz w:val="28"/>
          <w:szCs w:val="28"/>
          <w:rtl w:val="true"/>
          <w:lang w:bidi="fa-IR"/>
        </w:rPr>
        <w:t>الصفات الإلهیّة فیها من الحیوة والعلم والقدرة والسمع والبصر وغیرها، کلّیّها وجزئیّها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جاری شدن ذات خداوند در همه چیز، موجب شده است که تمامی صفات الهی یعنی حیات و علم و قدرت و سمع و بصر و غیر آن، همه و همه در موجودات جریان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 اگر حدود و خواصّی داشته باشد، بر ضد بعضی از ممکنات یا بر ضد تمام ممکنات، البتّه آن‏هایی که صفات و خواصّ ضدی دارند، به زودی معدوم و برطرف شده از بین می‏روند؛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ممکنات حدی است از خواصّ نامحدود او، و مرتبه‏ای است از تجلیات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گفتن و شنیدن این سخن دشوار است، ولی حقیقت است که شیطان هم مظهر اسم یامضلّ است، و به هر حال در هر مخلوقی یک نشانه و صفتی که نمونه ضعیف بسیار ضعیفی از اسامی و صفات حقّ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الحقیقة کل الاشیاء،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که در ممکنات هست به طور اعلی و اتم در او هست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تشابه خالق و خلق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الممکن نوعان؛ نوع منه لازم جهة وجوده، وهذا لا یخالف صفات الواجب، بل یشبهها</w:t>
      </w:r>
      <w:r>
        <w:rPr>
          <w:rFonts w:eastAsia="IRNazanin" w:cs="IRNazanin"/>
          <w:color w:val="111111"/>
          <w:sz w:val="28"/>
          <w:szCs w:val="28"/>
          <w:rtl w:val="true"/>
          <w:lang w:bidi="fa-IR"/>
        </w:rPr>
        <w:t>.</w:t>
      </w:r>
      <w:r>
        <w:rPr>
          <w:rStyle w:val="FootnoteAnchor"/>
          <w:rtl w:val="true"/>
        </w:rPr>
        <w:footnoteReference w:id="3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مخلوقات دو نوع است؛ یک قسم از آن لازمه جهت وجود آن است که این قسم مخالف با صفات خداوند نیست، بلکه شبیه صفات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هر چه در خلق باشد در خالقش پیدا نمی‏شود، و هر چه در مخلوق ممکن باشد درباره آفریننده‏اش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 اللّه‏ بخلقه فهو مشرک، إنّ اللّه‏ تبارک وتعالی لا یشبه شیئاً، ولا یشبهه شیء، وکلّ ما وقع فی الوهم فهو بخلافه</w:t>
      </w:r>
      <w:r>
        <w:rPr>
          <w:rFonts w:eastAsia="IRNazanin" w:cs="IRNazanin"/>
          <w:color w:val="111111"/>
          <w:sz w:val="28"/>
          <w:szCs w:val="28"/>
          <w:rtl w:val="true"/>
          <w:lang w:bidi="fa-IR"/>
        </w:rPr>
        <w:t>.</w:t>
      </w:r>
      <w:r>
        <w:rPr>
          <w:rStyle w:val="FootnoteAnchor"/>
          <w:rtl w:val="true"/>
        </w:rPr>
        <w:footnoteReference w:id="37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خداوند را شبیه خلقش بداند مشرک است، خداوند به هیچ چیز شبیه نیست، و هیچ چیز همانند او نیست، و هر چه در نظر آید خداوند بر خلاف آن است</w:t>
      </w:r>
      <w:r>
        <w:rPr>
          <w:rFonts w:eastAsia="IRNazanin" w:cs="IRNazanin"/>
          <w:color w:val="111111"/>
          <w:sz w:val="28"/>
          <w:szCs w:val="28"/>
          <w:rtl w:val="true"/>
          <w:lang w:bidi="fa-IR"/>
        </w:rPr>
        <w:t>.</w:t>
      </w:r>
      <w:bookmarkStart w:id="120" w:name="pg5998_73451"/>
    </w:p>
    <w:p>
      <w:pPr>
        <w:pStyle w:val="Heading2"/>
        <w:numPr>
          <w:ilvl w:val="1"/>
          <w:numId w:val="1"/>
        </w:numPr>
        <w:rPr/>
      </w:pPr>
      <w:bookmarkStart w:id="121" w:name="__RefHeading___Toc20646_218612877"/>
      <w:bookmarkStart w:id="122" w:name="_Toc43"/>
      <w:bookmarkEnd w:id="120"/>
      <w:bookmarkEnd w:id="121"/>
      <w:r>
        <w:rPr>
          <w:rtl w:val="true"/>
        </w:rPr>
        <w:t>فصل پنجم</w:t>
      </w:r>
      <w:r>
        <w:rPr>
          <w:rtl w:val="true"/>
        </w:rPr>
        <w:t xml:space="preserve">: </w:t>
      </w:r>
      <w:r>
        <w:rPr>
          <w:rtl w:val="true"/>
        </w:rPr>
        <w:t>افسانه وجود مجرّدات</w:t>
      </w:r>
      <w:bookmarkEnd w:id="122"/>
    </w:p>
    <w:p>
      <w:pPr>
        <w:pStyle w:val="Heading3"/>
        <w:numPr>
          <w:ilvl w:val="2"/>
          <w:numId w:val="1"/>
        </w:numPr>
        <w:rPr/>
      </w:pPr>
      <w:bookmarkStart w:id="123" w:name="__RefHeading___Toc20648_218612877"/>
      <w:bookmarkStart w:id="124" w:name="_Toc44"/>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یکی از اختصاصات اندیشه‏های فلسفی، اعتقاد به وجود عالم مجردات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بخشیدن به اشیا بعد از عدم و نیستی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فلسفه و عرفان پذیرفته نیست، و ایشان خلقت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و تولّد اشیا از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او به صورت‏های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لذا می‏گویند ربط ذاتی بین وجود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بسیط و واحد از همه جهات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اشیای مادی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موجوداتی مرکب و دارای اجزایند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امکان ندارد، مگر اینکه موجودات بسیط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 سنخ و شبیه با ذات خداوند می‏باشند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در این میان واسطه صدور و تولّد موجودات از ذات خداوند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واسطه‏ها همان مجرداتی هستند که در نظر آنان خارج از زمان و مکان و مقدار و اجزا و قوه و استعداد می‏باشند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فیلسوفان عالم مجرداتِ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و عقول مجرد</w:t>
      </w:r>
      <w:r>
        <w:rPr>
          <w:rStyle w:val="FootnoteAnchor"/>
          <w:rtl w:val="true"/>
        </w:rPr>
        <w:footnoteReference w:id="375"/>
      </w:r>
      <w:r>
        <w:rPr>
          <w:rFonts w:ascii="IRNazanin" w:hAnsi="IRNazanin" w:eastAsia="IRNazanin"/>
          <w:color w:val="111111"/>
          <w:sz w:val="28"/>
          <w:sz w:val="28"/>
          <w:szCs w:val="28"/>
          <w:rtl w:val="true"/>
          <w:lang w:bidi="fa-IR"/>
        </w:rPr>
        <w:t>در نظر ایشان همان</w:t>
      </w:r>
    </w:p>
    <w:p>
      <w:pPr>
        <w:pStyle w:val="BookText"/>
        <w:rPr/>
      </w:pPr>
      <w:r>
        <w:rPr>
          <w:rFonts w:ascii="IRNazanin" w:hAnsi="IRNazanin" w:eastAsia="IRNazanin"/>
          <w:color w:val="111111"/>
          <w:sz w:val="28"/>
          <w:sz w:val="28"/>
          <w:szCs w:val="28"/>
          <w:rtl w:val="true"/>
          <w:lang w:bidi="fa-IR"/>
        </w:rPr>
        <w:t xml:space="preserve">یکی از اختصاصات اندیشه‏های فلسفی، اعتقاد به وجود عالم مجردات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بخشیدن به اشیا بعد از عدم و نیستی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فلسفه و عرفان پذیرفته نیست، و ایشان خلقت را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و تولّد اشیا از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او به صورت‏های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لذا می‏گویند ربط ذاتی بین وجود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بسیط و واحد از همه جهات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اشیای مادی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موجوداتی مرکب و دارای اجزایند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امکان ندارد، مگر اینکه موجودات بسیط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 سنخ و شبیه با ذات خداوند می‏باشند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در این میان واسطه صدور و تولّد موجودات از ذات خداوند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واسطه‏ها همان مجرداتی هستند که در نظر آنان خارج از زمان و مکان و مقدار و اجزا و قوه و استعداد می‏باشند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فیلسوفان عالم مجرداتِ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و عقول مجرد</w:t>
      </w:r>
      <w:r>
        <w:rPr>
          <w:rStyle w:val="FootnoteAnchor"/>
          <w:rtl w:val="true"/>
        </w:rPr>
        <w:footnoteReference w:id="376"/>
      </w:r>
      <w:r>
        <w:rPr>
          <w:rFonts w:ascii="IRNazanin" w:hAnsi="IRNazanin" w:eastAsia="IRNazanin"/>
          <w:color w:val="111111"/>
          <w:sz w:val="28"/>
          <w:sz w:val="28"/>
          <w:szCs w:val="28"/>
          <w:rtl w:val="true"/>
          <w:lang w:bidi="fa-IR"/>
        </w:rPr>
        <w:t>در نظر ایشان همان</w:t>
      </w:r>
    </w:p>
    <w:p>
      <w:pPr>
        <w:pStyle w:val="BookText"/>
        <w:rPr/>
      </w:pPr>
      <w:r>
        <w:rPr>
          <w:rFonts w:ascii="IRNazanin" w:hAnsi="IRNazanin" w:eastAsia="IRNazanin"/>
          <w:color w:val="111111"/>
          <w:sz w:val="28"/>
          <w:sz w:val="28"/>
          <w:szCs w:val="28"/>
          <w:rtl w:val="true"/>
          <w:lang w:bidi="fa-IR"/>
        </w:rPr>
        <w:t>واسطه‏های صدور و تولّد اشیا از ذات خالق متعال شمرده می‏شوند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موجودات از مبدأ کل و صانع کل که به حکم برهان، بسیط و واحد من جمیع الجهات است، بر طبق نظامی معین است، یعنی صدور موجودات به ترتیب است و حتما پای معلول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اولیت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بلاواسطه، در کار است و سپس پای معلول معلول اول، و همین‏طور</w:t>
      </w:r>
      <w:r>
        <w:rPr>
          <w:rFonts w:eastAsia="IRNazanin" w:cs="IRNazanin"/>
          <w:color w:val="111111"/>
          <w:sz w:val="28"/>
          <w:szCs w:val="28"/>
          <w:rtl w:val="true"/>
          <w:lang w:bidi="fa-IR"/>
        </w:rPr>
        <w:t>.</w:t>
      </w:r>
      <w:r>
        <w:rPr>
          <w:rStyle w:val="FootnoteAnchor"/>
          <w:rtl w:val="true"/>
        </w:rPr>
        <w:footnoteReference w:id="37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از نگاه عقل و برهان قابل پذیرش نیست، و</w:t>
      </w:r>
    </w:p>
    <w:p>
      <w:pPr>
        <w:pStyle w:val="BookText"/>
        <w:rPr/>
      </w:pPr>
      <w:r>
        <w:rPr>
          <w:rFonts w:ascii="IRNazanin" w:hAnsi="IRNazanin" w:eastAsia="IRNazanin"/>
          <w:color w:val="111111"/>
          <w:sz w:val="28"/>
          <w:sz w:val="28"/>
          <w:szCs w:val="28"/>
          <w:rtl w:val="true"/>
          <w:lang w:bidi="fa-IR"/>
        </w:rPr>
        <w:t>با اساس علوم و معارف آسمان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روشن شدن نادرستی اعتقاد به وجود عالم مجردات، و محال بودن وجود چنین اشیایی، اشاره‏ای به برخی مقدماتی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ابتدای کتاب بیان داشتیم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نموده، و سپس به طور مفصّل بر اساس برهان و علوم و معارف ادیان، به رد اعتقاد ایشان در این باره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مذکور عبارتند 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وجود باشد قابل زیاده و نقصان و قابل تکرار در وجود خواهد بود؛ چه اینکه اگر قابل تکرار در وجود نبود، فردِ اولِ آن نیز موجود نمی‏شد، و چنان حقیقتی البتّه وجودی عددی و مقداری و متجزّی</w:t>
      </w:r>
      <w:r>
        <w:rPr>
          <w:rStyle w:val="FootnoteAnchor"/>
          <w:rtl w:val="true"/>
        </w:rPr>
        <w:footnoteReference w:id="379"/>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چه اینکه پذیرش زیاده و نقصان فرع بر دارای مقدار و اجزا بودنِ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ذاتی بر خلاف همه اشیا، و فراتر از داشتن مقدار و اجزا و عدد است، و چون جزء و کل و مقدار ندارد، پس فرض دوم و سوم و شریک برای آن ذاتا محال است، و فرض تعدد و تکثّر درباره او خود به خود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خالق و مخلوق، و به عبارت دیگر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بر خلاف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 سومی وجود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مقدمات روشن می‏شود اعتقاد به وجود مجردات و اشیای متعددی که خارج از اجزا و زمان و مکان و قوه و استعداد و حرکت باشند، و در نظر اهل فلسفه واسطه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از ذات خداوند محسوب می‏شوند، اساسی نداشته، و تقسیم مخلوقات</w:t>
      </w:r>
    </w:p>
    <w:p>
      <w:pPr>
        <w:pStyle w:val="BookText"/>
        <w:rPr/>
      </w:pPr>
      <w:r>
        <w:rPr>
          <w:rFonts w:ascii="IRNazanin" w:hAnsi="IRNazanin" w:eastAsia="IRNazanin"/>
          <w:color w:val="111111"/>
          <w:sz w:val="28"/>
          <w:sz w:val="28"/>
          <w:szCs w:val="28"/>
          <w:rtl w:val="true"/>
          <w:lang w:bidi="fa-IR"/>
        </w:rPr>
        <w:t xml:space="preserve">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ذاتی و حادث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مادی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از ارکان فلسفه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ملاک واقعی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حکم روشن عقل و برهان، و سیاق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صراحت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نصوص فراوان دلالت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تقسیم نمی‏شود مگر به خالق و مخلوق، که دومی همان حقیقت مقداری و عددی و قابل زیاده و نقصان و دارای اجزا است، و اولی ذاتی است که بر خلاف آن می‏باشد، و جزء و کلّ و مقدار و تعدد و تکثّر ذاتا در آن راه ندارد، این دو قسم به تمام ذات خود مباین و مخالف هم می‏باشند به گونه‏ای که قسم اول ذاتا در قسم متجزی و عددی داخل نمی‏شود، و قسم دوم نیز ذاتا محال است که از مقدار و عدد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معتقد است ذات و جوهره اشیای مادی در حرکت به سوی کمال است، و این حرکت پیوسته ادامه دارد تا آنجا که موجود مادی از زمان و مکان و مقدار و اجزا خارج شده و کاملا مجرد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گفتیم نادرستی اعتقاد به حصول تجرد برای اشیای مادی در نتیجه حرکت جوهری نیز روشن می‏شود؛ چه اینکه هرگز امکان ندارد چیزی که دارای اجزا است در جوهر و ذات خود حرکت و رشد کند تا اینکه از زمان و مکان و قوه و مقدار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لوازم غیر قابل انفکاک وجود آن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خارج شود، و از مقدار و اجزا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مقوم ذات آنند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فارغ گردد، بدیهی است هر حقیقت عددی، متجزی و مخلوق است، و وجود هر مخلوقی قائم به اجزا و ابعاض خود بوده، خروجش از آن مستلزم خروج شی‏ء از ذات خویش و مساوی با انعدام آن می‏باشد</w:t>
      </w:r>
      <w:r>
        <w:rPr>
          <w:rFonts w:eastAsia="IRNazanin" w:cs="IRNazanin"/>
          <w:color w:val="111111"/>
          <w:sz w:val="28"/>
          <w:szCs w:val="28"/>
          <w:rtl w:val="true"/>
          <w:lang w:bidi="fa-IR"/>
        </w:rPr>
        <w:t>.</w:t>
      </w:r>
      <w:bookmarkStart w:id="125" w:name="pg5998_73457"/>
    </w:p>
    <w:p>
      <w:pPr>
        <w:pStyle w:val="BookText"/>
        <w:rPr/>
      </w:pPr>
      <w:bookmarkEnd w:id="125"/>
      <w:r>
        <w:rPr>
          <w:rFonts w:ascii="IRNazanin" w:hAnsi="IRNazanin" w:eastAsia="IRNazanin"/>
          <w:color w:val="111111"/>
          <w:sz w:val="28"/>
          <w:sz w:val="28"/>
          <w:szCs w:val="28"/>
          <w:rtl w:val="true"/>
          <w:lang w:bidi="fa-IR"/>
        </w:rPr>
        <w:t xml:space="preserve">آنچه دارای زمان و مکان است، هرگز قابل خروج از آن نیست، و آنچه بالقوه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قابل تغییر یافتن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ابدا ازقوه و استعداد خارج نمی‏گردد،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غیرقابل تغییر نمی‏شود، وگرنه خلاف ذات، خلاف فرض، و خلاف بدیهی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حقیقتی که عددی است و قابل زیاده و نقصان می‏باشد، برای ابد چنان خواهد بود، و خروجش از مقدار و اجزا مساوی با خروج آن از ذات خویش و عین نیستی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اهل فلسفه حصول تجرد برای شی‏ء مادی را مقید به گذشت زمان می‏دانند، و معتقدند شیئی که در قید ماده و دارای قوه و استعداد است، در نتیجه حرکت جوهری و تکامل و رشد خود پس از عبور از مراحل تکامل به تجرد دست می‏یابد، این اعتقاد اقرار و اعتراف صریحی است به دارای زمان بودن آنچه که ایشان آن را مجرد پنداشته‏اند؛ زیرا چیزی که حصول آن مقید به رسیدن زمانی خاص باشد، مقید به زمان است نه مجرد از زمان</w:t>
      </w:r>
      <w:r>
        <w:rPr>
          <w:rFonts w:eastAsia="IRNazanin" w:cs="IRNazanin"/>
          <w:color w:val="111111"/>
          <w:sz w:val="28"/>
          <w:szCs w:val="28"/>
          <w:rtl w:val="true"/>
          <w:lang w:bidi="fa-IR"/>
        </w:rPr>
        <w:t>.</w:t>
      </w:r>
    </w:p>
    <w:p>
      <w:pPr>
        <w:pStyle w:val="Heading3"/>
        <w:numPr>
          <w:ilvl w:val="2"/>
          <w:numId w:val="1"/>
        </w:numPr>
        <w:rPr/>
      </w:pPr>
      <w:bookmarkStart w:id="126" w:name="__RefHeading___Toc20650_218612877"/>
      <w:bookmarkStart w:id="127" w:name="_Toc45"/>
      <w:bookmarkEnd w:id="126"/>
      <w:r>
        <w:rPr>
          <w:rtl w:val="true"/>
        </w:rPr>
        <w:t>انحصار موجود، به ذات متجزی و ذات متعالی از اجزاء</w:t>
      </w:r>
      <w:bookmarkEnd w:id="1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خاندان عصمت 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اساس تجربه روشن وآشکار معرفت صحیح برهانی را جز از مکتب تعلیم ایشان نتوان گرفت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همیشه در مقام وصف خداوند متعال و بیان انحصار عنوان خالق و معبود به او، به نفی جسمیت و صورت و شبح و سایر صفات مقدار از او اکتفا کرده‏اند، و اگر عالم مجردات امکان وجود می‏داشت، و وجود واسطه‏ای بین وجود مقداری و موجود بر خلاف مقدار قابل تصور می‏بود، هرگز این تعریف و استدلال درست نبود، و مجردات</w:t>
      </w:r>
    </w:p>
    <w:p>
      <w:pPr>
        <w:pStyle w:val="BookText"/>
        <w:rPr/>
      </w:pPr>
      <w:r>
        <w:rPr>
          <w:rFonts w:ascii="IRNazanin" w:hAnsi="IRNazanin" w:eastAsia="IRNazanin"/>
          <w:color w:val="111111"/>
          <w:sz w:val="28"/>
          <w:sz w:val="28"/>
          <w:szCs w:val="28"/>
          <w:rtl w:val="true"/>
          <w:lang w:bidi="fa-IR"/>
        </w:rPr>
        <w:t>داخل در تعریف خدا می‏شدند، و تعدد خدایان اثبات می‏شد نه 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بخلاف الأشیاء؛ إرجع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شیء بحقیقة الشیئیّة، غیر أنّه لا جسم، ولا صورة، ولا یحسّ، ولا یجسّ، ولا یدرک بالحواسّ الخمس، لا تدرکه الأوهام، ولا تنقصه الدهور، ولا تغیّره الأزمان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خدای تعالی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همه چیز، از اینکه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شو که او حقیقتا و واقعا چیزی است جز اینکه نه جسم است و نه صورت و نه محسوس است و نه به حواس پنجگانه ادراک می‏گردد، اوهام او را در نیابند، و زمان‏ها از او نکاهند، و در او تغییری ایجاد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تقابل در تقسیم، و انحصار موجود به دو نوع که یکی مخلوق تودار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و دیگری خالق صمد واحد احد بر خلاف مقدار و اجزا است، به وضوح بر بطلان اعتقاد به وجود عالم مجردات دلالت می‏کند، چنانکه امام صادق علیه السلام از طرفی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یحسّ، ولا یمسّ، ولا یدرک بالحواسّ الخمس، ولا یقع علیه الوهم، ولا تصفه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نه حس شود و نه پیدا گردد، به حواس پنجگانه یافت نگردد، و وهم بر او واقع نشود، و زبان‏ها از وصف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بیان می‏دارند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شیء حسّته الحواسّ، أو جسّته الجواسّ، أو لمسته الأیدی، فهو مخلوق</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آنچه محسوس یا قابل وصول باشد، یا با دست‏ها لمس شود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درباره روح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والروح جسم رقیق ألبس قالباً کثیفاً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روح، جسم رقیقی است که قالب غلیظی بر آن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صعدت الشیاطین إلی السماء وهم أمثال الناس فی الخفة والکثافة، وقد کانوا یبنون لسلیمان بن داوود من البناء ما یعجز عنه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غلّظوا لسلیمان کما سخّروا، وهم خلق رقیق غذائهم التسنّمّ</w:t>
      </w:r>
      <w:r>
        <w:rPr>
          <w:rStyle w:val="FootnoteAnchor"/>
          <w:rtl w:val="true"/>
        </w:rPr>
        <w:footnoteReference w:id="383"/>
      </w:r>
      <w:r>
        <w:rPr>
          <w:rFonts w:ascii="IRNazanin" w:hAnsi="IRNazanin" w:eastAsia="IRNazanin"/>
          <w:color w:val="111111"/>
          <w:sz w:val="28"/>
          <w:sz w:val="28"/>
          <w:szCs w:val="28"/>
          <w:rtl w:val="true"/>
          <w:lang w:bidi="fa-IR"/>
        </w:rPr>
        <w:t>والدلیل علی ذلک صعودهم إلی السماء لاستراق السمع ولا تقدر الجسم الکثیف علی الارتقاء إلیها إلّا بسلّم أو سبب</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چگونه به آسمان فرا می‏روند و حال اینکه ایشان نیز در خلقت و غلظتِ وجود همانند مردمان می‏باشند، و برای سلیمان بن داوود قصرهایی بنا می‏نهادند که فرزندان آدم از ساختن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سلیمان مسخّر شدند، غلظت وجودی نیز یافتند، آن‏ها موجوداتی رقیق و لطیف می‏باشند و غذای خود را از هوا برمی‏گیرند، دلیل بر این مطلب فرارفتن ایشان به آسمان برای استراق سمع است، و حال اینکه جسم غلیظ را توان رفتن به آسمان نیست مگر به وسیله نردبان یا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الکیفیّة للمخلوق المکیّف، فربّنا تبارک وتعالی لا شبه له، ولا ضدّ، ولا ندّ،</w:t>
      </w:r>
      <w:bookmarkStart w:id="128" w:name="pg5998_73460"/>
    </w:p>
    <w:p>
      <w:pPr>
        <w:pStyle w:val="BookText"/>
        <w:rPr/>
      </w:pPr>
      <w:bookmarkEnd w:id="128"/>
      <w:r>
        <w:rPr>
          <w:rFonts w:ascii="IRNazanin" w:hAnsi="IRNazanin" w:eastAsia="IRNazanin"/>
          <w:color w:val="111111"/>
          <w:sz w:val="28"/>
          <w:sz w:val="28"/>
          <w:szCs w:val="28"/>
          <w:rtl w:val="true"/>
          <w:lang w:bidi="fa-IR"/>
        </w:rPr>
        <w:t>ولا کیفیّة، ولا نهایة، ولا تصاریف</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داشتن کیفیت، مخصوص مخلوق کیفیت‏دار است، پس پروردگار مارا نه شبیهی است و نه ضدی و نه همانندی و نه کیفیتی و نه نهایتی و نه دگرگونی وتغیر وتبدلی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الکیف بکیفیّة المخلوق؛ لأنّه الأول، لا بدء له، ولا شبه، ولا مثل، ولا ضدّ، ولا 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همانا کیفیت، جز به کیفیت مخلوق محقّق نگردد؛ 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ابتدایی دارد، و نه او را شبه و مانند و ضدی باشد</w:t>
      </w:r>
      <w:r>
        <w:rPr>
          <w:rFonts w:eastAsia="IRNazanin" w:cs="IRNazanin"/>
          <w:color w:val="111111"/>
          <w:sz w:val="28"/>
          <w:szCs w:val="28"/>
          <w:rtl w:val="true"/>
          <w:lang w:bidi="fa-IR"/>
        </w:rPr>
        <w:t>.</w:t>
      </w:r>
    </w:p>
    <w:p>
      <w:pPr>
        <w:pStyle w:val="Heading3"/>
        <w:numPr>
          <w:ilvl w:val="2"/>
          <w:numId w:val="1"/>
        </w:numPr>
        <w:rPr/>
      </w:pPr>
      <w:bookmarkStart w:id="129" w:name="__RefHeading___Toc20652_218612877"/>
      <w:bookmarkStart w:id="130" w:name="_Toc46"/>
      <w:bookmarkEnd w:id="129"/>
      <w:r>
        <w:rPr>
          <w:rtl w:val="true"/>
        </w:rPr>
        <w:t>جز خداوند متعال همه چیز جسم است و جسمانی</w:t>
      </w:r>
      <w:bookmarkEnd w:id="130"/>
    </w:p>
    <w:p>
      <w:pPr>
        <w:pStyle w:val="BookText"/>
        <w:rPr/>
      </w:pPr>
      <w:r>
        <w:rPr>
          <w:rFonts w:ascii="IRNazanin" w:hAnsi="IRNazanin" w:eastAsia="IRNazanin"/>
          <w:color w:val="111111"/>
          <w:sz w:val="28"/>
          <w:sz w:val="28"/>
          <w:szCs w:val="28"/>
          <w:rtl w:val="true"/>
          <w:lang w:bidi="fa-IR"/>
        </w:rPr>
        <w:t xml:space="preserve">ماسوای خداوند تعالی جز جسم به معنای عام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شامل همه چیزهای قابل وجود و متحقّق در اجزا و مقدار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کلّ شیء جری فیه أثر ترکیب لَجسمٌ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هر چیز که در آن اثر ترکیب جاری باشد جسم می‏باشد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مقام تنزیه خداوند متعال از داشتن اشباه و امثال، و برای جدا کردن خالق از همه ما سوای او کافی است تنها از او سلب صورت و جسمیت شود، چنانکه امام هادی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منزّه است خداوندی که هیچ چیزی مثل و مانند و شبیه او نیست، نه جسمی و نه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ذات خداوند متعال، همه چیز در معرض تغییر و تغیر و زوال است، و این مطلب با اعتقاد به وجود مخلوقاتی مجرد از زمان و مکان و قوه و استعداد و مقدار منافات دارد،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 لون، ومن هیئة إلی هیئة، ومن صفة إلی صفة، ومن زیادة إلی نقصان، ومن نقصان إلی زیادة إلّا ربّ العالمین، فإنّه لم یزل ولا یزال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علیه الصفات والأسماء کما تختلف علی غیره مثل الإنسان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یتبدّل علیه الأسماء والصفات، واللّه‏ بخلاف ذلک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هیچ چیزی نیست مگر اینکه از میان می‏رود و دگرگون می‏شود، یا تغییر و زوال را در آن راه است، یا از رنگی به رنگی دیگر، و از شکلی به شکل دیگر، و از صفتی به صفتی دیگر، و از زیاده به نقصان، یا از نقصان رو به زیادی می‏رود مگر پروردگار عالمیان، او پیوسته و پیوسته واحد است صفات و اسمای پی در پی بر او واقع نشوند آن‏سان که بر غیر او درمی‏آیند، مانند انسانی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بر او متبدل می‏شوند و خداوند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خلو من خلقه وخلقه خلو منه، وکلّ ما وقع علیه اسم شیء ما خلا اللّه‏ فهو مخلوق، واللّه‏ خالق کلّ شیء تبارک الذی لیس کمثله شیء</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همانا خداوند خالی از خلق خود، و خلق او خالی از اویند، و هر چیزی که نام شی‏ء بر آن واقع شود جز خداوند،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خالق هر چیزی است، منزّه است آنکه چیزی همانند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ذات خداوند دارای مقدار باشد، و یا اینکه اشیایی خارج از مقدار و اجزا و زمان و مکان وجود داشته باشد، بین خالق و مخلوق فرقی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ویله، أما علم أنّ الجسم محدود متناه، والصورة محدودة متناهیة، فإذا احتمل الحدّ احتمل الزیادة والنقصان، وإذا احتمل الزیادة والنقصان 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ولا صورة وهو مجسّم الأجسام ومصوّر الصور، لم یتجزّأ ولم یتناه ولم یتزاید ولم یتناقص، لو کان کما یقول لم یکن بین الخالق والمخلوق فرق ولا بین المنشئ والمنشأ، لکن هو المنشئ، فرق بین من جسّمه وصوّره وأنشأه إذ کان لا یشبهه شیء ولا یشبه هو شیئاً</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چسان نداند که جسم محدود و متناهی است، و صورت نیز متناهی و محدود می‏باشد، پس چون قابل زیاده و نقصان شد، مخلوق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او آفریننده اجسام و صورت دهنده صور است، متجزّی و متناهی نباشد، و تزاید و تناقص نپذیرد، اگر چنان بود که او می‏گوید فرقی بین خالق و مخلوق و ایجاد کننده و ایجاد شده نمی‏ماند، او آفریدگار و ایجاد کننده است، با آنچه آن را جسم و صورت نموده و وجودش داده است فرق دارد، چرا که هیچ چیز شبیه او نیست و او نیز به هیچ چیز همانند نباشد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ذات مقدس خداوند متعال همه چیز دارای مثال، و قابل شناخت به واسطه صورت و همانند می‏باشد، و موجود بدون مثل و مقدار</w:t>
      </w:r>
    </w:p>
    <w:p>
      <w:pPr>
        <w:pStyle w:val="BookText"/>
        <w:rPr/>
      </w:pPr>
      <w:r>
        <w:rPr>
          <w:rFonts w:ascii="IRNazanin" w:hAnsi="IRNazanin" w:eastAsia="IRNazanin"/>
          <w:color w:val="111111"/>
          <w:sz w:val="28"/>
          <w:sz w:val="28"/>
          <w:szCs w:val="28"/>
          <w:rtl w:val="true"/>
          <w:lang w:bidi="fa-IR"/>
        </w:rPr>
        <w:t>و مثال محال است بیش از یکی باشد، لذا تجرد خاصّ ذات اقدس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 والمثال والصورة غیره، وإنّما هو واحد موحّد، فکیف یوحّد من زعم أنّه عرفه بغیره، إنّما عرف اللّه‏ من عرفه باللّه‏، فمن لم یعرفه به فلیس یعرفه، إنّما یعرف غیره، لیس بین الخالق والمخلوق شیء، واللّه‏ خالق الأشیاء لا من شیء</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هر کس را گمان آن باشد که خدای را به پرده مثال یا صورتی شناسد مشرک است؛ چرا که حجاب و مثال و صورت غیر او است، همانا او</w:t>
      </w:r>
    </w:p>
    <w:p>
      <w:pPr>
        <w:pStyle w:val="BookText"/>
        <w:rPr/>
      </w:pPr>
      <w:r>
        <w:rPr>
          <w:rFonts w:ascii="IRNazanin" w:hAnsi="IRNazanin" w:eastAsia="IRNazanin"/>
          <w:color w:val="111111"/>
          <w:sz w:val="28"/>
          <w:sz w:val="28"/>
          <w:szCs w:val="28"/>
          <w:rtl w:val="true"/>
          <w:lang w:bidi="fa-IR"/>
        </w:rPr>
        <w:t>واحد یکتاست پس چگونه موحّد است آنکه پندارد خداوند را به غیر او می‏شناسد، تنها کسی خداوند را می‏شناسد که او را به خودش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به خودش نشناسد پس او را نشناخته، بلکه غیر او را شناخته است، بین خالق و مخلوق چیزی وجود ندارد، و خداوند خالق و آفریننده اشیاء است نه به این‏سان که آن‏ها را از چیزی دیگر آفریده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الأشیاء کلّها عند خلقه إیّاها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بر تمامی اشیاء به هنگام آفرینش آن‏ها حد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جسم مغذّی بغذاء إلّا الخالق الرازق، فإنّه جسّم الأجسام وهو لیس بجسم ولا صورة، لم یتجزّأ ولم یتناه ولم یتزاید ولم یتناقص، مبرّأ من ذات ما رکّب فی ذات من جسّمه وهو اللطیف الخبیر السمیع البصیر، الواحد الأحد الصمد، لم یلد ولم یولد ولم یکن له کفواً أحد، منشئ الأشیاء ومجسّم الأجسام ومصوّر الصور، لو کان کما تقول المشبّهة لم</w:t>
      </w:r>
    </w:p>
    <w:p>
      <w:pPr>
        <w:pStyle w:val="BookText"/>
        <w:rPr/>
      </w:pPr>
      <w:r>
        <w:rPr>
          <w:rFonts w:ascii="IRNazanin" w:hAnsi="IRNazanin" w:eastAsia="IRNazanin"/>
          <w:color w:val="111111"/>
          <w:sz w:val="28"/>
          <w:sz w:val="28"/>
          <w:szCs w:val="28"/>
          <w:rtl w:val="true"/>
          <w:lang w:bidi="fa-IR"/>
        </w:rPr>
        <w:t>یعرف الخالق من المخلوق، ولا الرازق من المرزوق، ولا المنشئ من المنشأ، لکنّه المنشئ، فرق بین من جسّمه وصوّره وشیّأه وبیّنه إذا کان لا یشبهه شیء</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هر جسمی را غذایی است مگر خالق رازق را، او اجسام را آفریده و خود نه جسم است و نه صورت، نه جزء دارد و نه اندازه، نه فزونی پذیرد و نه کاستی، از حقیقت وجود آنچه آن را در اجسام ترکیب فرموده است مبرا است، و او آگاه شنوای بیناست، واحد احد صمد است، چیزی از او پدید نیامده و خود از چیزی تولّد نیافته است، ایجاد کننده اشیاء و آفریننده اجسام و صورت دهنده صور است، اگر چنان بود که تشبیه کنندگان می‏گویند، خالق از مخلوق شناخته نمی‏شد و رازق با مرزوق تفاوتی نداشت، او ایجاد کننده است و با آنچه آفریده و صورت داده است تفاوت دارد چرا که او را هیچ شبیهی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متجزّئ أو متوهّم بالقلّة والکثرة فهو مخلوق دالّ علی خالق 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غیر از خدای واحد همه چیز دارای اجزا است، و خداوند واحد احد است نه جزء دارد و نه قابل تصور و توهّم به کمی و زیادی می‏باشد، هر چیز متجزّی و قابل تصور به کمی و زیادی مخلوق است و دلیل بر وجود خالق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w:t>
      </w:r>
      <w:r>
        <w:rPr>
          <w:rStyle w:val="FootnoteAnchor"/>
          <w:rtl w:val="true"/>
        </w:rPr>
        <w:footnoteReference w:id="3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واحدی است که هیچ واحدی جز او نباشد؛ چرا که در ذات او اجزای</w:t>
      </w:r>
      <w:bookmarkStart w:id="131" w:name="pg5998_73465"/>
    </w:p>
    <w:p>
      <w:pPr>
        <w:pStyle w:val="BookText"/>
        <w:rPr/>
      </w:pPr>
      <w:bookmarkEnd w:id="131"/>
      <w:r>
        <w:rPr>
          <w:rFonts w:ascii="IRNazanin" w:hAnsi="IRNazanin" w:eastAsia="IRNazanin"/>
          <w:color w:val="111111"/>
          <w:sz w:val="28"/>
          <w:sz w:val="28"/>
          <w:szCs w:val="28"/>
          <w:rtl w:val="true"/>
          <w:lang w:bidi="fa-IR"/>
        </w:rPr>
        <w:t>مختلف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تبارک وتعالی فرد واحد لا ثانی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یمسک بعضه بعضاً بإذن اللّه‏ ومشیّته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اختلف الناس فی هذا الباب حتّی تاهوا وتحیّروا وطلبوا الخلاص من الظلمة بالظلمة، فی وصفهم اللّه‏ بصفة أنفسهم، فازدادوا من الحقّ بعداً، ولو وصفوا اللّه‏بصفاته، و وصفوا المخلوقین بصفاتهم لقالوا بالفهم والیقین ولما اختلفوا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خداوند فرد واحد است،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مخلوقات، بعضی دیگر را به اذن و مشیت خداوند بر پا می‏دارند، مردمان در این باب اختلاف پیدا کردند تا آنجا که سرگردان شدند، و با ظلمت و جهل جویای رهایی از جهل و ظلمت شدند که خداوند را به صفات خودشان وصف نمودند، پس جز بر دوری خود از خداوند نیفزودند، و اگر خدای را به صفات خودش می‏ستودند و مخلوقین را نیز به صفات خودشان وصف می‏کردند، به فهم و یقین می‏رسیدند و به اختلاف نمی‏افتادند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بمقارنته بین الأمور عرف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&gt;.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تقارنی که میان امور قرار داد معلوم می‏شود که او را قرینی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چیزی دو زوج بیافریدیم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Heading3"/>
        <w:numPr>
          <w:ilvl w:val="2"/>
          <w:numId w:val="1"/>
        </w:numPr>
        <w:rPr/>
      </w:pPr>
      <w:bookmarkStart w:id="132" w:name="__RefHeading___Toc20654_218612877"/>
      <w:bookmarkStart w:id="133" w:name="_Toc47"/>
      <w:bookmarkEnd w:id="132"/>
      <w:r>
        <w:rPr>
          <w:rtl w:val="true"/>
        </w:rPr>
        <w:t>انگیزه اهل فلسفه در اعتقاد به وجود عالم مجردات</w:t>
      </w:r>
      <w:bookmarkEnd w:id="1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منشأ اعتقاد اهل فلسفه به وجود مجردات این است که موجودی هم‏سنخ و شبیه و هم‏جنس با ذات خداوند متعال بیابند که واسطه صدور اشیای دیگر از</w:t>
      </w:r>
    </w:p>
    <w:p>
      <w:pPr>
        <w:pStyle w:val="BookText"/>
        <w:rPr/>
      </w:pPr>
      <w:r>
        <w:rPr>
          <w:rFonts w:ascii="IRNazanin" w:hAnsi="IRNazanin" w:eastAsia="IRNazanin"/>
          <w:color w:val="111111"/>
          <w:sz w:val="28"/>
          <w:sz w:val="28"/>
          <w:szCs w:val="28"/>
          <w:rtl w:val="true"/>
          <w:lang w:bidi="fa-IR"/>
        </w:rPr>
        <w:t>وجود خدای تعالی شده و برزخ بین آن دو باشد، و به توسط آن اتّصال وجودی ذات اشیا به ذات خدا در نظر ایشان تصحیح شود</w:t>
      </w:r>
      <w:r>
        <w:rPr>
          <w:rStyle w:val="FootnoteAnchor"/>
          <w:rtl w:val="true"/>
        </w:rPr>
        <w:footnoteReference w:id="399"/>
      </w:r>
      <w:r>
        <w:rPr>
          <w:rFonts w:ascii="IRNazanin" w:hAnsi="IRNazanin" w:eastAsia="IRNazanin"/>
          <w:color w:val="111111"/>
          <w:sz w:val="28"/>
          <w:sz w:val="28"/>
          <w:szCs w:val="28"/>
          <w:rtl w:val="true"/>
          <w:lang w:bidi="fa-IR"/>
        </w:rPr>
        <w:t xml:space="preserve">ولی چنانکه روشن شد اصل این مبنا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اعتقاد به صدور و تولّد مخلوق از ذات خالق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اشتباه و نادرست است، بلکه همه چیز مخلوق و آفریده ذات متعالی آفریدگار است نه فرزندان و موالید و اشیای صادر شده از ذات او</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فأنکرنا أن یکون فاعل واحد یفعل الشیء وضدّه، بل لکلّ واحد منهما فاعل، ألا تری أنّ الثلج محال أن یسخن کما أنّ النار محال أن تبرد، فأثبتنا لذلک صانعین قدیمین ظلمة ونوراً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أفلستم قد وجدتم سواداً وبیاضاً وحمرة وصفرة وخضرة وزرقة، وکلّ واحدة ضدّ لسائرها لاستحالة اجتماع مثلین منها فی محلّ واحد کما کان الحرّ والبرد ضدّین لاستحالة اجتماعهما فی محلّ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أثبتم بعدد کلّ لون صانعاً قدیماً لیکون فاعل کلّ ضدّ من هذه الألوان غیر فاعل الضدّ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نه چیزی از او صدور و تولّد یافته، و نه او خود از چیزی متولّد و صادر شده است، و هرگز او را همانندی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فَمَنْ أَبْصَرَ فَلِنَفْسِهِ وَ مَنْ عَمِیَ فَعَلَیْها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نُصَرِّفُ الْآیاتِ وَ لِیَقُولُوا دَرَسْتَ وَ لِنُبَیِّنَهُ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&gt;.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عرفنی من شبّهنی بخلقی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آنکه مرا تشبیه به خلقم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سنخیت وشباهت بین خالق و مخلوق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 اللّه‏ بخلقه فهو مشرک، ومن وصفه بالمکان فهو کافر</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هر کس خداوند را شبیه خلقش داند مشرک است، و هر که او را به داشتن مکان وصف کند کافر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فلسفه می‏پندارد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خلقت بر مبنای صدور و تولّد اشیا از ذات خداوند متعال می‏بود، البتّه به جای اینکه تجرد مخلوقاتِ پدید آمده از ذات او ثابت شود، ترکیب و تجزیه و تغیر در ذات متعالی خداوند لازم</w:t>
      </w:r>
    </w:p>
    <w:p>
      <w:p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رد اساس اندیشه کسانی که می‏پندارند امر آفرینش اشیا نیازمند واسطه‏های وجودی است،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 إنّ النور والظلمة بینهما حکم فلا بدّ من أن یکون أکبر الثلاثة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مقالة المدقونیّة والحکایة عنهم تطول</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اما کسی که می‏گوید میان نور و ظلمت باید واسطه‏ای باشد، پس لازم آید که آن واسطه بزرگترین آن 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مدقونیان است که بیان داستان ایشان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بنابر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واحد، جز واحد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خداوند بلاواسطه پدید می‏آید، باید همانند و شبیه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بیان داشتیم که این عقیده و اندیشه از اساس آن باطل است چنانکه سیدالشهداء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 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یتولّد من شیء ولم یخرج من شیء کما تخرج الأشیاء الکثیفة من عناصرها کالشیء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کما تخرج الأشیاء اللطیفة من مراکزها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اللّه‏ الصمد الذی لا من شیء ولا فی شیء ولا علی شیء، مبدع الأشیاء وخالقها، ومنشئ الأشیاء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فذلکم اللّه‏ الصمد الذی لم یلد ولم یولد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فراتر از آن است که از چیزی تولّد یابد یا اینکه چیز رقیق یا غلیظی از او پدید آید، هرگز از او چیزی خارج نشده است، نه مانند اشیای غلیظی که از عناصر خود خارج می‏شوند، و نه مانند اشیای لطیف و رقیقی که از مراکز خود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اشیاء و خالق آن‏هاست، و به قدرت خویش آن‏ها را پدید آورده است پس اوست</w:t>
      </w:r>
      <w:bookmarkStart w:id="134" w:name="pg5998_73469"/>
    </w:p>
    <w:p>
      <w:pPr>
        <w:pStyle w:val="BookText"/>
        <w:rPr/>
      </w:pPr>
      <w:bookmarkEnd w:id="134"/>
      <w:r>
        <w:rPr>
          <w:rFonts w:ascii="IRNazanin" w:hAnsi="IRNazanin" w:eastAsia="IRNazanin"/>
          <w:color w:val="111111"/>
          <w:sz w:val="28"/>
          <w:sz w:val="28"/>
          <w:szCs w:val="28"/>
          <w:rtl w:val="true"/>
          <w:lang w:bidi="fa-IR"/>
        </w:rPr>
        <w:t>خداوندی که نزاده و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کان إذ لم یکن شیء غیره وکوّن الأشیاء فکانت کما کوّنها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سپاس خداوندی را که وجود داشت آنگاه که هیچ چیز غیر او نبود، و اشیاء را آفرید پس همانگونه که او ایجادشان فرمود موجود شدند</w:t>
      </w:r>
      <w:r>
        <w:rPr>
          <w:rFonts w:eastAsia="IRNazanin" w:cs="IRNazanin"/>
          <w:color w:val="111111"/>
          <w:sz w:val="28"/>
          <w:szCs w:val="28"/>
          <w:rtl w:val="true"/>
          <w:lang w:bidi="fa-IR"/>
        </w:rPr>
        <w:t>.</w:t>
      </w:r>
    </w:p>
    <w:p>
      <w:pPr>
        <w:pStyle w:val="Heading3"/>
        <w:numPr>
          <w:ilvl w:val="2"/>
          <w:numId w:val="1"/>
        </w:numPr>
        <w:rPr/>
      </w:pPr>
      <w:bookmarkStart w:id="135" w:name="__RefHeading___Toc20656_218612877"/>
      <w:bookmarkStart w:id="136" w:name="_Toc48"/>
      <w:bookmarkEnd w:id="135"/>
      <w:r>
        <w:rPr>
          <w:rtl w:val="true"/>
        </w:rPr>
        <w:t>کلمات اهل فلسفه پیرامون عالم مجردات</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عالم مجردات و عقول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تحقّق فی مباحث العلّة والمعلول أنّ الواحد لا یصدر عنه إلّا الواحد ولمّا کان الواجب تعالی واحداً بسیطاً من کلّ وجه، لا تتسرّب إلیه جهة کثرة لا عقلیّة ولا خارجیّة واجداً لکلّ کمال وجودیّ وجداناً تفصیلیّاً فی عین الإجمال لا یفیض إلّا وجوداً واحداً بسیطاً له کلّ کمال وجودیّ لمکان المسانخة بین العلّة والمعلول، له الفعلیّة التامّة من کلّ جهة والتنزّه عن القوّة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وجود ظلیّ للوجود الواجبیّ، فقیر إلیه متقوّم به غیر مستقل دونه فیلزمه النقص الذاتیّ والمحدودیّة الإمکانیّة التی تتعیّن بها مرتبتها فی الوجود و یلزمها الماهیّة الإمکانیّة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الذی هذه صفتها عقل مجرّد ذاتاً وفعلاً، متأخّر الوجود عن الواجب تعالی من غیر واسطة متقدّم فی مرتبه الوجود علی سائر المراتب</w:t>
      </w:r>
      <w:r>
        <w:rPr>
          <w:rFonts w:eastAsia="IRNazanin" w:cs="IRNazanin"/>
          <w:color w:val="111111"/>
          <w:sz w:val="28"/>
          <w:szCs w:val="28"/>
          <w:rtl w:val="true"/>
          <w:lang w:bidi="fa-IR"/>
        </w:rPr>
        <w:t>.</w:t>
      </w:r>
      <w:r>
        <w:rPr>
          <w:rStyle w:val="FootnoteAnchor"/>
          <w:rtl w:val="true"/>
        </w:rPr>
        <w:footnoteReference w:id="40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علّت و معلول ثابت شد که از واحد جز واحد پدید نیاید، و چون واجب تعالی از هر جهت واحد و بسیط است و هیچ گونه کثرت عقلی و خارجی را به او راه نباشد، و هر کمال وجودی را به طور تفصیل در عین اجمال آن دارا می‏باشد، جز وجود واحدی را ترشّح نکند، که آن واحد دوم نیز به علّت وجوب شباهت و همانندی علّت و معلول دارای</w:t>
      </w:r>
    </w:p>
    <w:p>
      <w:pPr>
        <w:pStyle w:val="BookText"/>
        <w:rPr/>
      </w:pPr>
      <w:r>
        <w:rPr>
          <w:rFonts w:ascii="IRNazanin" w:hAnsi="IRNazanin" w:eastAsia="IRNazanin"/>
          <w:color w:val="111111"/>
          <w:sz w:val="28"/>
          <w:sz w:val="28"/>
          <w:szCs w:val="28"/>
          <w:rtl w:val="true"/>
          <w:lang w:bidi="fa-IR"/>
        </w:rPr>
        <w:t>همه کمالات وجودی و فعلیت تام و کامل از هر جهت بوده، از قوه و استعداد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آن وجود صادر شده از خداوند، نسبت به وجود خدا وجودی سایه‏وار و نیازمند است و وجودی مستقل از وجود او ندارد، لذا نقص ذاتی و محدودیت امکانی که موجب تعین رتبی و ماهیت امکانی او می‏باشد لازمه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موجودی که این‏گونه باشد، عقلی است که در ذات و هستی و فعل خود مجرد است و نسبت به وجود خدا بدون اینکه واسطه‏ای در کار باشد تأخّر وجودی دارد، ولی در مرتبه وجود از بقیه مراتب وجودی پیش‏تر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حقیقی آن چیزی است که به دیگری وجود دهد و آن را پس از نیستی مطلق ایجاد فرماید و بیافریند، و صدور و تولّدِ یک چیز از چیز دیگر ربطی به واقع معنای علّیت ندارد، و بر فرض که بتوان نام این معنا را علّیت گذاشت، ربطی به آفرینش و ایجاد خداوند متعال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حقیقی آن است که ذاتا نمی‏تواند دوم داشته باشد، چه اینکه تعدد فرع بر وجود مقدار و اجزا است و ذاتی که واحد حقیقی است و اصلا جزء و کل ندارد محال است که واحد دیگری قرین و هم‏سنخ او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همان تولّد است که از آوردن نام صریح آن احتراز شده است، و صدور و تولّد جز در مورد ذات مرکب و دارای اجزا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دو ادعای زیر تناقض صریح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از هر جهت بسیط است و هیچ جهت کثرت عقلی و خارجی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دارای هر گونه کمال وجودی‏ای به طور تفصیل در عین اجمال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چیزی که دارای کمالات وجودی فرض شود قطعا مرکب و دارای اجزا خواهد بود، و ذات خداوند تعالی فراتر</w:t>
      </w:r>
    </w:p>
    <w:p>
      <w:pPr>
        <w:pStyle w:val="BookText"/>
        <w:rPr/>
      </w:pPr>
      <w:r>
        <w:rPr>
          <w:rFonts w:ascii="IRNazanin" w:hAnsi="IRNazanin" w:eastAsia="IRNazanin"/>
          <w:color w:val="111111"/>
          <w:sz w:val="28"/>
          <w:sz w:val="28"/>
          <w:szCs w:val="28"/>
          <w:rtl w:val="true"/>
          <w:lang w:bidi="fa-IR"/>
        </w:rPr>
        <w:t>از قابلیت اتّصاف به وجدان و فقدان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وجدان تفصیلی و اجمالی نیز تناقض دیگری است، و واقع خارجی محال است که یک چیز بیشتر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وجود اجمالی در مورد حقایق عینی و خارجی ذاتا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دو موجود واحد بسیط فرض شوند که هر دو دارای هر گونه کمال وجودی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عین همند پس چگونه دو چیز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تایند پس چگونه هستی یکی وجود دیگری را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کمالات وجودی، همان چیزی است که فلسفه آن را بی‏نهایت می‏نامد، بنابراین چگونه ممکن است موجود بی‏نهایت دو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در بحث اثبات وحدت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موجود بی‏نهایت است و وجود دو موجود بی‏نهایت ممکن نیست، بی‏نهایت بودن ذات خداوند جایی برای وجود غیر او باقی نگذاشته است؛</w:t>
      </w:r>
    </w:p>
    <w:p>
      <w:pPr>
        <w:pStyle w:val="BookText"/>
        <w:rPr/>
      </w:pPr>
      <w:r>
        <w:rPr>
          <w:rFonts w:ascii="IRNazanin" w:hAnsi="IRNazanin" w:eastAsia="IRNazanin"/>
          <w:color w:val="111111"/>
          <w:sz w:val="28"/>
          <w:sz w:val="28"/>
          <w:szCs w:val="28"/>
          <w:rtl w:val="true"/>
          <w:lang w:bidi="fa-IR"/>
        </w:rPr>
        <w:t>اینک جای این پرسش هست که اگر وجود دو حقیقت نامتناهی و دارای تمامی کمالات وجودی اشکالی ندارد، چگونه می‏توان برای اثبات وحدت خداوند به دلیل فوق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الواجب لذاته، فوق ما لا یتناهی بما لا یتناهی شدّة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واجب الوجود، به اندازه‏ای نامتناهی از نامتناهی هم شدیدتر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کلام نیز جای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نامتناهی به چه معنایی تصور شده است که چیزی بی‏نهایت فراتر از آن هم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موجود بی‏نهایتی که موجود دیگری بی‏نهایت فراتر از آن فرض شود، بی‏نهایت پست و ضعیف و محدود خواهد بود، اینک آیا چنین موجودی را بر چه اساسی می‏توان بی‏نهایت نام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هم‏سنخی بین علّت و معلول نامعقول است زیرا اگر معلول از ذات علّت پدید آمده است که در واقع معلول آن نیست بلکه جزئی از هستی آن است و اجزای یک شی‏ء چیزی غیر از خود آن شی‏ء نیستند که سخن از سنخیت یا عدم سنخیت درباره آن دو معنایی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معلول را آفریده و به آن وجود داده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معنای واقعی علّیت خداوند نسبت به مخلوقات چیزی جز این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سنخیت و شباهت بین آن دو به هیچ عنوان امکان ندارد و خالق باید بر خلاف مخلوق و متعالی از وجود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فعلیت تامة نیز امری است که وجود آن ذاتا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اضافی و نسبی بوده، و موضوع آن ذات مقداری و قابل کمال است، و ذات متجزی و قابل کمال هرگز به مرحله عدم تناهی و فعلیت تامه نمی‏رسد، و گرنه خلاف ذات، خلاف فرض، و خلاف بدیهی لازم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 و سایه خدا بودنِ عقل مجرد، دارای معنای صحیحی نیست، بدیهی است چیزی که استقلال وجودی نداشته، و وجود آن متقوم به ذات خداوند باشد، جزء خداوند خواهد بود نه سایه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دارای تمام کمالات وجودی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می‏تواند نقص ذاتی داشته و دارای</w:t>
      </w:r>
    </w:p>
    <w:p>
      <w:pPr>
        <w:pStyle w:val="BookText"/>
        <w:rPr/>
      </w:pPr>
      <w:r>
        <w:rPr>
          <w:rFonts w:ascii="IRNazanin" w:hAnsi="IRNazanin" w:eastAsia="IRNazanin"/>
          <w:color w:val="111111"/>
          <w:sz w:val="28"/>
          <w:sz w:val="28"/>
          <w:szCs w:val="28"/>
          <w:rtl w:val="true"/>
          <w:lang w:bidi="fa-IR"/>
        </w:rPr>
        <w:t>محدودیت امکانی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فلسفه ملاک امکان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کمالات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ملاک وجوب وجود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تمامی کمالات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عقل موهومی که در ذات و فعل خود مجرد است، به چه ملاکی وجود آن متأخّر از واجب است، و آیا تأخّر در اینجا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آن دو دارای تمامی کمالات وجودی‏اند، به چه ملاکی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جز صرف نامگذاری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یکی از آن دو واجب‏الوجود، و دیگری ممکن‏الوجود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یستدلّ علی أنّ أحدهما خالق لصاحبه؟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دلیلی وجود دارد که یکی از آن‏ها خالق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خالقاً لمن لم یزل معه؟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خالق چیزی باشد که به طور ازلی و پیوسته با او وجود داشته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وجود و دارای مراتب بودن حقیقت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بودنِ وجود یک شی‏ء نسبت به موجودی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امری اعتباری بوده و در مصادیق عینی جز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تصویر دیگری ندارد؛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از جهت زیاده و نقصان در وجود بوده، و تصور اختلاف موجودات از جهت اختلاف آن‏ها از حیث</w:t>
      </w:r>
    </w:p>
    <w:p>
      <w:pPr>
        <w:pStyle w:val="BookText"/>
        <w:rPr/>
      </w:pPr>
      <w:r>
        <w:rPr>
          <w:rFonts w:ascii="IRNazanin" w:hAnsi="IRNazanin" w:eastAsia="IRNazanin"/>
          <w:color w:val="111111"/>
          <w:sz w:val="28"/>
          <w:sz w:val="28"/>
          <w:szCs w:val="28"/>
          <w:rtl w:val="true"/>
          <w:lang w:bidi="fa-IR"/>
        </w:rPr>
        <w:t>مراتب تشکیکی، و تفاوت آن‏ها از حیث شدت و ضعف وجود از اساس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توجیه اعتقاد به تعدد مجردات و جهت تمیز آن‏ها از یکدیگر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مجرّد فنوعه منحصر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الکثرة الأفرادیّة فی العقل المجرّد فی ما لو استکملت أفراد من نوع مادیّ، کالإنسان بالسلوک الذاتیّ والحرکة الجوهریّة من نشأة المادّة والإمکان إلی نشأة التجرّد والفعلیّة الصرفة، فیستصحب التمیّز الفردیّ الذی کان لها عند کونها فی أوّل وجودها فی نشأة المادّة و القوّة</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افراد هر نوع مجردی منحصر به وجود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افراد در عقول مجرد تنها در صورتی امکان دارد که افراد یک نوع مادی مانند انسان در نتیجه سلوک ذاتی و حرکت جوهری از نشئه ماده و امکان تا عالم تجرد و فعلیت کمال یابند، و تمیز فردی‏ای را که در زمان اول وجود خود در نشئه ماده وقوه داشته‏اند با خود استصحاب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هر گونه تعدد و تکثّر طولی یا عرضی، درباره موجود مجردی که خارج از زمان و مکان و مقدار و اجزا فرض شده است ذاتا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کتاب مذکور در سطری قبل از آنچه بیان شد درباره تعدد افراد یک نوع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ماهیة کثیرة الأفراد فهی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ماهیتی که افرادش کثیر باشد، مادی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نکته نیز باید توجه داشت که ملاک صحیح امتناع تعدد و تکثّر در افراد طولی و عرضی یکی بوده، فرض تعدد برای موجود مجرد مطلقا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کثرت افراد عرضی، این اشکال نیز به اهل فلسفه وارد است که چنانچه اصالت وجود پذیرفته شده، و ماهیات صرفا اموری اعتباری باشند، تعدد و تکثّر واقعی هیچ‏گونه ملاکی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همانند سوفسطائیان هر گونه تعدد و کثرتی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فلسفه نیز به ورود این اشکال اعتراف کرده‏اند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مورد کثرت افراد طولی نیز این پرسش برای همیشه بی‏پاسخ خواهد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افراد طولی بر اساس تشکیک خاصّی بوده، و وجود مراتب نازله خارج از مراتب بالاتر نباشد، و در خارج جز یک وجود نامتناهی چیزی نداشته باشیم، آیا جز صرف اعتبار چه منشأی برای تعدد و تکثّر موجودات باقی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تعدد افراد مجرد در یک نوع محال است، پس چگونه این امر محال درباره انسان سالک استثنا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شی‏ء متجزی و ممکن‏الوجود، از مقدار و اجزا و داشتن استعداد مطلقا محال است، و از فرض وقوع آن، خلاف ذات، و خلاف فرض، و خلاف بدیهی لازم می‏آید، بنابراین چگونه می‏تواند حرکت جوهری، موجود را از نشأه ماده و امکان، به تجرد و فعلیت صرف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نشأه تجرد و فعلیتِ صرف ذاتا محال است، و وجود ماسوی‏اللّه‏ جز در مقدار و عدد و جزء و کل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متعال نیز شأنیت اتّصاف به قوه وفعل را نداشته وموضوعا از این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که از ذات خود دگرگون شده و بنابر فرض گفته شده، از ماده وقوه رسته و تمیز وجودی خود را به طور مطلق از دست داده است، چگونه آن تمیز را</w:t>
      </w:r>
      <w:bookmarkStart w:id="137" w:name="pg5998_73476"/>
    </w:p>
    <w:p>
      <w:pPr>
        <w:pStyle w:val="BookText"/>
        <w:rPr/>
      </w:pPr>
      <w:bookmarkEnd w:id="137"/>
      <w:r>
        <w:rPr>
          <w:rFonts w:ascii="IRNazanin" w:hAnsi="IRNazanin" w:eastAsia="IRNazanin"/>
          <w:color w:val="111111"/>
          <w:sz w:val="28"/>
          <w:sz w:val="28"/>
          <w:szCs w:val="28"/>
          <w:rtl w:val="true"/>
          <w:lang w:bidi="fa-IR"/>
        </w:rPr>
        <w:t>استصحاب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استصحاب را در کجا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یا در فلسفه یا جای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اهل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به فعلیت صرف رسیدن ممکن‏الوجود مساوی با واجب‏الوجود شدن آن است</w:t>
      </w:r>
      <w:r>
        <w:rPr>
          <w:rFonts w:eastAsia="IRNazanin" w:cs="IRNazanin"/>
          <w:color w:val="111111"/>
          <w:sz w:val="28"/>
          <w:szCs w:val="28"/>
          <w:rtl w:val="true"/>
          <w:lang w:bidi="fa-IR"/>
        </w:rPr>
        <w:t>!!</w:t>
      </w:r>
    </w:p>
    <w:p>
      <w:pPr>
        <w:pStyle w:val="Heading3"/>
        <w:numPr>
          <w:ilvl w:val="2"/>
          <w:numId w:val="1"/>
        </w:numPr>
        <w:rPr/>
      </w:pPr>
      <w:bookmarkStart w:id="138" w:name="__RefHeading___Toc20658_218612877"/>
      <w:bookmarkStart w:id="139" w:name="_Toc49"/>
      <w:bookmarkEnd w:id="138"/>
      <w:r>
        <w:rPr>
          <w:rtl w:val="true"/>
        </w:rPr>
        <w:t>نادرستی اعتقاد به تولّد عقول مجرده از ذات متعالی خداوند</w:t>
      </w:r>
      <w:bookmarkEnd w:id="139"/>
    </w:p>
    <w:p>
      <w:pPr>
        <w:pStyle w:val="BookText"/>
        <w:rPr/>
      </w:pPr>
      <w:r>
        <w:rPr>
          <w:rFonts w:ascii="IRNazanin" w:hAnsi="IRNazanin" w:eastAsia="IRNazanin"/>
          <w:color w:val="111111"/>
          <w:sz w:val="28"/>
          <w:sz w:val="28"/>
          <w:szCs w:val="28"/>
          <w:rtl w:val="true"/>
          <w:lang w:bidi="fa-IR"/>
        </w:rPr>
        <w:t>چنانکه گفتیم فلسفه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ذات خدا پدید می‏آید بنابر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سنخیت و همانندی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شبیه خداوند باشد، و این واسطه بلکه واسطه‏های دیگری نیز باید در کار باشد تا کم‏کم امر صدور و پدید آمدن عالم ماده از ذات خداوند راست آید و خدا را ممکن شود که عالم مواد را وجود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الصادر الأوّل الذی یصدر من الواجب تعالی، عقل واحد هو أشرف موجود ممکن، وإنّه نوع منحصر فی فرد، وإذ کان أشرف وأقدم فی الوجود، فهو علّة لما دونه وواسطة فی الإیجاد وإنّ فیه أکثر من جهة واحدة تصحّ صدور الکثیر منه، لکن الجهات الکثیرة التی فیه لا تبلغ حدّاً یصحّ به صدور ما دون النشأة العقلیّة بما فیه من الکثرة البالغة فمن الواجب أن یترتّب صدور العقول نزولاً إلی حدّ یحصل فیه من الجهات عدد یکافئ الکثرة التی فی النشأة التی بعد العقل</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اولین چیزی که از خداوند پدید می‏آید، موجود واحدی به نام عقل است و آن شریف‏ترین موجودی است که وجود آن ممکن است، و نوع آن یک فرد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وجود شریف‏تر است علّت موجودات پایین‏تر از خود و واسطه در ایجاد آن‏ها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صادر اول دارای، جهات متعددی است که به واسطه آن جهات،</w:t>
      </w:r>
    </w:p>
    <w:p>
      <w:pPr>
        <w:pStyle w:val="BookText"/>
        <w:rPr/>
      </w:pPr>
      <w:r>
        <w:rPr>
          <w:rFonts w:ascii="IRNazanin" w:hAnsi="IRNazanin" w:eastAsia="IRNazanin"/>
          <w:color w:val="111111"/>
          <w:sz w:val="28"/>
          <w:sz w:val="28"/>
          <w:szCs w:val="28"/>
          <w:rtl w:val="true"/>
          <w:lang w:bidi="fa-IR"/>
        </w:rPr>
        <w:t xml:space="preserve">صدور کثیر از آن را ممکن می‏سازد، لکن جهات کثیره آن به حدی نیستند که صدور همه آنچه را که پایین‏تر از نشئه تجرد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همه کثرتی که در آن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امکان‏پذیر سازد، لذا لازم است صدور عقول مجرده تا حدی پایین آید که تعدد جهات در آن به اندازه‏ای حاصل شود که کثرت واقع در نشئه بعد از نشئه تجرد را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عالم مخلوق خداوند است نه صادر و پدید آمده از ذات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صدور عالم از ذات خدا، اثبات وحدت حقیقی، هم برای خدا محال خواهد شد و هم برای عقلی که آن را واحد 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الممکن الأشرف یجب أن یکون أقدم فی مراتب الوجود من الممکن الأخسّ، فلا بد أن یکون الممکن الذی هو أشرف منه قد وجد قبله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ممکن برتر باید از ممکن پست‏تر در مراتب وجود پیش‏تر باشد، و قطعا باید قبل از آن وجود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نفس همین قاعده اقتضا می‏کند چنین موجودی که اشرف ممکنات باشد اصلا تحقّق پیدا نکند، چه اینکه فراتر از وجود هر مرتبه‏ای امکان وجود بی‏نهایت افراد دیگر متصور است، و وقتی که قرار باشد وجود هر مرتبه‏ای متوقّف بر این باشد که پیش از آن بی‏نهایت افراد ممکنِ اشرف از آن موجود شوند، هرگز نوبت به وجود آن مرتبه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تعدد و تکثّر برای موجودی که مجرد انگاشته شده است، ذاتا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افراد هر نوع مجرد به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w:t>
      </w:r>
    </w:p>
    <w:p>
      <w:pPr>
        <w:pStyle w:val="BookText"/>
        <w:rPr/>
      </w:pPr>
      <w:r>
        <w:rPr>
          <w:rFonts w:ascii="IRNazanin" w:hAnsi="IRNazanin" w:eastAsia="IRNazanin"/>
          <w:color w:val="111111"/>
          <w:sz w:val="28"/>
          <w:sz w:val="28"/>
          <w:szCs w:val="28"/>
          <w:rtl w:val="true"/>
          <w:lang w:bidi="fa-IR"/>
        </w:rPr>
        <w:t xml:space="preserve">است چه اینکه اگر فرض تعدد برای موجود مجرد محال باشد، فرض تعدد انواع آن هم محال است؛ و اگر فرض تعدد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ممکن باشد، تعدد افراد هر نوع نیز ممکن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واسطه‏ای که مانند واجب الوجود واحد و دارای تمامی کمالات وجودی فرض شده است، چگونه ممکن است که تعدد جهات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جهاتی که در آن وجود پیدا کرده‏اند اموری واقعی و حقیقی‏اند پس چطور موجب ترکیب وجود آن نشده، و صدور آن از ذاتی که از هر جهت واحد می‏باشد ممکن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جهات فرض شده اموری اعتباری‏اند وموجب ترکیب حقیقی واسطه مفروض نمی‏شوند، پس</w:t>
      </w:r>
    </w:p>
    <w:p>
      <w:pPr>
        <w:pStyle w:val="BookText"/>
        <w:rPr/>
      </w:pPr>
      <w:r>
        <w:rPr>
          <w:rFonts w:ascii="IRNazanin" w:hAnsi="IRNazanin" w:eastAsia="IRNazanin"/>
          <w:color w:val="111111"/>
          <w:sz w:val="28"/>
          <w:sz w:val="28"/>
          <w:szCs w:val="28"/>
          <w:rtl w:val="true"/>
          <w:lang w:bidi="fa-IR"/>
        </w:rPr>
        <w:t>اعتبار این وجوه برای خود ذات واجب چه اشکالی دارد؟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علاوه بر اینکه امور اعتباری و بدون عینیت واقعی و خارجی چگونه ممکن است که در متن واقع و خارج منشأ اثر بوده، و علّت وجود سایر مراتب محسوب شوند؟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اگر فلسفه واقعا به لزوم سنخیت و همانندی علّت و معلول پایبند است، پس باید بپذیرد وجود هزار واسطه را هم که فرض کند باز هم یا باید خدا ماده و مرکب باشد، و یا باید عالم ماده، واجب الوجود بسیط و واحد از جمیع جهات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فلسفه نمی‏پذیرد که قدرت خداوند متعال مطلق است و برای اینکه اشیا را بیافریند از ذات خود مایه نمی‏گذارد، بلکه او جل و علا عالم را پس از عدم مطلق و نبودن واقعی آن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حادث و پدیده‏ای به عقیده فلاسفه مسبوق است به ماده قبلی، پس اینکه بشر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w:t>
      </w:r>
    </w:p>
    <w:p>
      <w:pPr>
        <w:pStyle w:val="BookText"/>
        <w:rPr/>
      </w:pPr>
      <w:r>
        <w:rPr>
          <w:rFonts w:ascii="IRNazanin" w:hAnsi="IRNazanin" w:eastAsia="IRNazanin"/>
          <w:color w:val="111111"/>
          <w:sz w:val="28"/>
          <w:sz w:val="28"/>
          <w:szCs w:val="28"/>
          <w:rtl w:val="true"/>
          <w:lang w:bidi="fa-IR"/>
        </w:rPr>
        <w:t>بسازد، مربوط به عجز و ناتوانی بشر نیست، بلکه این کار فی حد ذاته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شرط اول پیدایش یک موضوع وجود ماده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حالی که واضح است یکی از شرایط تناقض وحدت در زمان است و محالیت ذاتی تنها در صورتی لازم می‏آید که یک شی‏ء در یک آن هم موجود باشد و هم معدوم، اما اینکه چیزی بر اساس آفرینش خداوند، پس از نبودن خود، موجود شود؛ و یا اینکه در اثر اراده خداوند بعد از بودن خود معدوم و نابود گردد، هرگز محالیت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بشر نمی‏تواند چیزی خلق کند یا از بین ببرد، تنها ناشی از عجز و ناتوانی اوست نه محال بودن ذاتی ایجاد یا از بین بردن آن چیز؛ و خداوند متعال که هیچ‏گونه عجز و ناتوانی ندارد، همه چیز در حیطه قدرت اوست، اوست که می‏آفریند و ایجاد می‏کند، و از بین می‏برد و معدوم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&gt;.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هر صانعی اشیاء را از چیزی دیگر می‏سازد، اما خداوند آفریده‏های خود را از چیزی دیگر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کلّ صانع شیء فمن شیء صنع، واللّه‏ الخالق اللطیف الجلیل خلق</w:t>
      </w:r>
    </w:p>
    <w:p>
      <w:pPr>
        <w:pStyle w:val="BookText"/>
        <w:rPr/>
      </w:pPr>
      <w:r>
        <w:rPr>
          <w:rFonts w:ascii="IRNazanin" w:hAnsi="IRNazanin" w:eastAsia="IRNazanin"/>
          <w:color w:val="111111"/>
          <w:sz w:val="28"/>
          <w:sz w:val="28"/>
          <w:szCs w:val="28"/>
          <w:rtl w:val="true"/>
          <w:lang w:bidi="fa-IR"/>
        </w:rPr>
        <w:t>وصنع لا من شیء</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هر سازنده‏ای اشیاء را از چیزی دیگر می‏سازد، ولی خداوند خالق لطیف جلیل اشیاء را آفرید بدون اینکه آن‏ها را از چیزی دیگر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درست نیست ما عجز و ناتوانی بشر از آفریدن اشیا را بهانه‏ای برای محدود کردن قدرت خالق متعال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قدیم نبود و موجودات ازلی نبودند، خمیر مایه ایجاد نداشت و امکان خلق آن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کنیم همان‏گونه که بشر نمی‏تواند بدون ماده قبلی چیزی بسازد، خداوند هم قدرت ندارد بدون ماده قبلی چیزی بیافریند وذات خودش را تجزیه وتقسیم کرده به صور مختلف به نمایش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المادّیّ عالم الحرکة والتکامل، والنفس أیضاً لتعلّقها بالبدن المادّیّ بل اتّحادها به محکوم بهذا الحکم فهی لا تزال تسیر فی منازل السیر وتعرج علی مدارج الکمال وتقرب إلی الحق المتعال حتّی تصل إلی ثغور الإمکان والوجوب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ینتهی السیر وتقف الحرکة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ومنازل السیر هی المراتب المتوسّطة بین المادّة وبین أشرف مراتب الوجود و هی بوجه تنقسم إلی مادّیّة وغیر مادّیّة والأولی هی المراحل التی تقطعها حتی تصل إلی التجرّد والثانیة هی المراتب الکمالیّة العالیة فوق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نسبة کلّ مرتبة عالیه بالنسبة إلی ما تحته نسبة العلّة إلی المعلول والمعنی الاسمیّ إلی الحرفیّ والمستقلّ إلی غیر المستقلّ کانت المرتبة العالیة مشتملة علی کمالات المرتبة الدانیة من غیر عکس، فکلّما أخذ قوس الوجود فی النزول ضعفت المراتب وکثرت الحدود العدمیّة، وکلّما أخذ فی الصعود اشتدّت المراتب وقلّت الحدود إلی أن تصل إلی وجود لا حدّ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ووصول النفس إلی کلّ مرتبة عبارة عن تعلّقها بتلک المرتبة، وبعبارة أخری بمشاهدة النفس ارتباطها</w:t>
      </w:r>
    </w:p>
    <w:p>
      <w:pPr>
        <w:pStyle w:val="BookText"/>
        <w:rPr/>
      </w:pPr>
      <w:r>
        <w:rPr>
          <w:rFonts w:ascii="IRNazanin" w:hAnsi="IRNazanin" w:eastAsia="IRNazanin"/>
          <w:color w:val="111111"/>
          <w:sz w:val="28"/>
          <w:sz w:val="28"/>
          <w:szCs w:val="28"/>
          <w:rtl w:val="true"/>
          <w:lang w:bidi="fa-IR"/>
        </w:rPr>
        <w:t>بها بحیث لا تری لنفسها استقلالاً بالنسبة إلیها،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بفنائها عن ذاتها وخروجها عمّا له من الحدود بالنسبة إلیها</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عالم مادی، عالم حرکت و تکامل است، نفس نیز چون به بدن مادی تعلّق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عینا با آن یکی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دارای همین حکم است و پیوسته در منازل سیر و پلّه‏های کمال بالا می‏رود و به خدا نزدیک می‏شود تا به مرزهای امکان و وجوب راه یابد، اینجاست که دیگر سیر به پایان رسیده و حرکت متوقّف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نهایت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مذکور، همان مراتب متوسط بین ماده و برترین مراتب وجود می‏باشد که از جهتی به مادی و غیر مادی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همان مراتبی هستند که نفس آن را می‏پیماید تا به تجرد برسد، و قسم دوم مراتب کمالیه عالیه فوق آن می‏باشد و چون نسبت هر مرتبه‏ای به پایین‏تر از خود، نسبت علّت و معلول و معنای حرفی به اسمی و مستقل به غیر مستقل است، مرتبه عالیه مشتمل بر کمالات مرتبه پست‏تر می‏باشد و نه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قوس وجود هر چه رو به نزول آید مراتب ضعیف‏تر شده و حدود عدمی بیشتر می‏شوند، و هر چه رو به صعود رود مراتب شدیدتر و حدود و قید و بندها کمتر می‏شود تا به حدی از وجود برسد که اصلا 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رسیدن نفس به هر مرتبه‏ای عبارت از تعلّقش به آن مرتبه، و به عبارت دیگر منظور از آن، مشاهده ارتباط نفس به آن مرتبه می‏باشد به گونه‏ای که نفس برای خود در برابر آن مرتبه اصلا استقلالی نبیند، و چنانچه خواستی می‏توانی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خود نیست شده و از حدود خود نسبت به آن مرتبه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ممکنات به مجرد و مادی،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استعداد و قابلیت تبدل و تغیر، لازمه ذات ممکنات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حقیقتی که اصل وجود آن بستگی به مشیت خالق آن داشته باشد تغییر وتبدیل آن نیز در حیطه قدرت وی است، بنابراین تمامی مخلوقات</w:t>
      </w:r>
    </w:p>
    <w:p>
      <w:pPr>
        <w:pStyle w:val="BookText"/>
        <w:rPr/>
      </w:pPr>
      <w:r>
        <w:rPr>
          <w:rFonts w:ascii="IRNazanin" w:hAnsi="IRNazanin" w:eastAsia="IRNazanin"/>
          <w:color w:val="111111"/>
          <w:sz w:val="28"/>
          <w:sz w:val="28"/>
          <w:szCs w:val="28"/>
          <w:rtl w:val="true"/>
          <w:lang w:bidi="fa-IR"/>
        </w:rPr>
        <w:t>و ماسوی‏اللّه‏، قابل حرکت و تغیرند و حرکت اختصاص به عالم ماده ندارد، چنانکه در نفس مطلب مذکور به وجود حرکت در مراتب کمالیه فوق تجرد، آن‏هم تا مرزهای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اعتراف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تجرد مجردات این است که در آن‏ها قوه و استعداد و حرکت و تکامل وجود نداشته باشد، بنابراین اعتقاد به وجود حرکت و تکامل درباره عالم مجردات، حاصل غفلت آشکار از معنای حقیقی تجرد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پیوسته ماده به سوی کمال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عنوان حرکت جوهری باشد و چه غیر 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از ادعاهای بدون برهان بلکه خلاف ضرورت فلسفه است، و با وجود نقائص و معاصی و کفر و نمونه‏های فراوان ارتداد واعتقادات باطل و خلاف دین و برهان مکاتب بشری که جهان راپر کرده است در تناقض می‏باشد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إنّ من الضروریّ أنّ النشأة نشأة المادّة والحاکم فیها قانون التحوّل والتکامل، فما من موجود من الموجودات التی هی أجزاء هذا العالم إلّا وهو متدرّج الوجود متوجّه من الضعف إلی القوّة ومن النقص إلی الکمال فی ذاته وفی جمیع توابعه ولواحقه من الأفعال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الإنسان الذی لا یزال یتحوّل ویتکامل فی وجوده وأفعاله و آثاره التی منها آثاره التی یتوسّل إلیها بالفکر والإدراک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واحد منّا إلّا وهو یری نفسه کلّ یوم أکمل من أمس ولا یزال یعثر فی الحین الثانی علی سقطات فی أفعاله وعثراث فی أقواله الصادرة منه فی الحین الأوّل، وهذا أمر لا ینکره من نفسه إنسان ذو 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نُعَمِّرْهُ نُنَکِّسْهُ فِی الْخَلْقِ أَ فَلا یَعْقِلُون‏؟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فإنّه ردّ علی الزنادقة الذین یبطلون التوحید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نکح المرأة وصارت النطفة فی الرحم، تلقّته أشکال من الغذاء ودار علیه الفلک ومرّ علیه اللیل والنهار فیولد الإنسان بالطبائع من الغذاء ومرور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 اللّه‏ علیهم قولهم فی حرف واحد 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نُعَمِّرْهُ نُنَکِّسْهُ فِی الْخَلْقِ أَ فَلا یَعْقِلُون‏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کما یقولون ینبغی أن یزید الإنسان ما دامت الأشکال قائمة واللیل والنهار قائمان والفلک یدور، فکیف صار یرجع إلی النقصان کلّما ازداد فی الکبر إلی حدّ الطفولیّة ونقصان السمع والبصر والقوّة والفقة والعلم والمنطق حتّی ینقص وینتکس فی الخلق، ولکن ذلک من خلق العزیز الحکیم وتقدیره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عمر طولانی دهیم از وجود او بکاهیم، پس چرا اندیشه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بر رد زندیقانی است که توحید و قدرت و مشیت الهی را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با زنی نکاح کند و نطفه در جای خود قرار یابد، غذاهای مختلف به آن رسد و فلک بر آن بگذرد و شب و روز بر آن جاری شود، پس انسان به سبب امور طبیعی مانند غذا و گذشت شب و روز تکون و تولّد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یک کلمه عقاید ایشان را باطل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را طول عمر دهیم از خلقتش بکاهیم پس آیا اندیشه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آن‏گونه بود که ایشان خیال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چیزی در اثر حرکت جوهری رو به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طبیعت پا برجا و شب و روز در جریان و فلک در حرکت است، انسان نیز باید پیوسته رو به فزونی و کمال باشد، پس چسان است که، هر چه عمرش زیادتر می‏شود رو به نقصان می‏رود تا اینکه به حد طفولیت می‏رسد و در شنوایی و بینایی و قوت و فهم و علم و بیان نقصان می‏یابد، و در خلق رو به کاستی می‏رود، بلکه این‏ها همه اثر قدرت و خلقت و تقدیر خدای عزیز حکیم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&gt;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ما انسان را در بهترین صورت بیافریدیم، سپس او را به پست‏ترین درجات بازگردانیدیم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اللّه‏؟ص؟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مولود یولد علی الفطرة، فأبواه یهوّدانه و ینصّرانه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هر فرزندی بر فطرت توحید به دنیا می‏آید، سپس پدر و مادرش او را به گمراهی و ضلالت یهودیت و نصرانیت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اعتقاد به حرکت پیوسته نفس به سوی کمال و قرب حقّ متعال، از ادعاهای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خالی از برهان و خلاف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بسیار نفسی که پیوسته رو به پستی رفته و با فاصله گرفتن از مکتب هدایت و معرفت حجج الهی هر لحظه بر بعد و دوری خود از خداوند و معرفت و شناخت حقیقی او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بین دو چیز متعلّق به یکدیگر، خلاف عقل و برهان است، و در این مورد تفاوتی بین نفس و بدن و غیر آن دو وجود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هم‏سنخ بودنِ وجود واجب و ممکن از پندارهای نادرست فلسفی است؛ و در نظر عقل و برهان، خدا و خلق یک حقیقت و یک سنخ وجود نیستند که بین آن‏ها حد و مرزی فرض توان کرد به گونه‏ای که بر اساس سیر در مراتب آن حقیقت، فاصله وجودی خالق و خلق قابل کمی و زیادی و قرب و بعد باشد، و برای فرار از التزام به رسیدن ممکنات به درجه وجوب و خدایی بتوان در آنجا حد و مرزی تصور کرده، و در محلّ مخصوصی توقّف</w:t>
      </w:r>
    </w:p>
    <w:p>
      <w:pPr>
        <w:pStyle w:val="BookText"/>
        <w:rPr/>
      </w:pPr>
      <w:r>
        <w:rPr>
          <w:rFonts w:ascii="IRNazanin" w:hAnsi="IRNazanin" w:eastAsia="IRNazanin"/>
          <w:color w:val="111111"/>
          <w:sz w:val="28"/>
          <w:sz w:val="28"/>
          <w:szCs w:val="28"/>
          <w:rtl w:val="true"/>
          <w:lang w:bidi="fa-IR"/>
        </w:rPr>
        <w:t>سیر را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تأویل آیه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 بر این معانی بی‏مورد و دور از معنای حقیقی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 تقرب به سوی خداوند متعال، قرب معنوی است نه سیر وجودی و ذاتی، که بتوان آن را دارای مراتب متوسط بین ماده و اشرف مراتب وجود پنداشته و برخی از مخلوقات را از برخی دیگر به خداوند نزدیک‏تر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احتجب عن العقول کما احتجب عن الأبصار، و عمّن فی السماء احتجابه عمّن فی الأرض، قربه کرامته و بعده إهانته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از عقل‏ها همان‏سان پنهان است که از دیدگان در نهان است، و از اهل آسمان همان‏گونه پوشیده است که از اهل زمین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 گرامی داشتن اوست، و بُعد و دوری از او خوارکردن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شیء من خلقه أقرب إلیه من شیء ولا شیء أبعد منه من شیء</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هیچ چیزی از مخلوقات به او از دیگری نزدیک‏تر نیست، ونیز هیچ‏یک از آن‏ها از او دورتر از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ابوقره خدمت حضرت رضا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خداوند نزدیک‏تر است، ملائکه یا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کنت تقول بالشبر والذراع، فإنّ الأشیاء کلّها باب واحد هی فعله، لا یشتغل ببعضها عن بعض یدبّر أعلی الخلق من حیث یدبّر أسفله، و یدبّر أوّله من حیث یدبّر آخره، من غیر عناء و لا کلفة و لا مؤونة و لا مشاورة 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تقول من أقرب إلیه فی الوسیلة فأطوعهم</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به وجب و ذراع می‏گویی که همه اشیاء برای او یکسان، و مخلوق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بعضی از آن‏ها از بعضی دیگر غافل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خلق را همان‏گونه تدبیر می‏فرماید که پست‏ترین آن‏ها را، و اول آن‏ها را همچنان می‏پرورد که آخرینشان را، بدون هیچ‏گونه زحمت و سختی و کمک‏جویی و خستگی‏ای؛ و اگر می‏گویی که چه کسی از حیث وسیله و منزلت به او نزدیک‏تر است، پس آن مطیع‏ترین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حقیقتی دارای مراتب است، و مرتبه‏ای به عنوان اشرف مراتب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پندارهایی است که با عقل و برهان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أولا تصور مراتب مختلف برای یک حقیقت صرفا امری اعتباری است؛ و ثانیا حقیقتی که تصور مراتب برای آن ممکن باشد، فراتر از هر مرتبه‏ای از مراتب آن وجود مرتبه‏ای دیگر قابل تصور است و محال است که به وجود مرتبه‏ای به عنوان اشرف مراتب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حقیقتی با عنوان بی‏نهایت لایقفی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تحقّق مرتبه تمام وکمال مطلق در مورد آن محال می‏باشد، و در هر مرتبه‏ای که محقّق شود پیوسته محدود و متناهی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صعود در مراتب وجود تا حد وصول به شدتِ وجودی‏ای که اصلا حد نداشته باشد، خلاف ذات شی‏ء قابل صعود و نزول است، و اعتقاد به نامتناهی بودن مراتب مذکور و غیر آن جزء اوهام نامعقول می‏باشد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مراتب کمالیه عالیه فوق حد تجرد برای مجردات، با مجردبودن آن‏ها تناقض دارد، بلکه در نفس</w:t>
      </w:r>
    </w:p>
    <w:p>
      <w:pPr>
        <w:pStyle w:val="BookText"/>
        <w:rPr/>
      </w:pPr>
      <w:r>
        <w:rPr>
          <w:rFonts w:ascii="IRNazanin" w:hAnsi="IRNazanin" w:eastAsia="IRNazanin"/>
          <w:color w:val="111111"/>
          <w:sz w:val="28"/>
          <w:sz w:val="28"/>
          <w:szCs w:val="28"/>
          <w:rtl w:val="true"/>
          <w:lang w:bidi="fa-IR"/>
        </w:rPr>
        <w:t>خود نیز متناقض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علّت به معلول را چون نسبت معنای اسمی به حرفی دانستن، از مبانی نادرست و نامعقول فلسفی است، بلکه معلول آن است که علّت آن را ایجاد و خلق می‏کند نه اینکه معلول مرتبه‏ای از ذات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بدیهی است اشیا آفریده‏ها و مخلوقات حضرت حقّ متعالند نه مراتب وجود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مستقل نبودن مخلوقات در وجود خود، به معنای این است که آن‏ها آفریده‏های خداوندند و در وجود خود محتاج به آفرینش و ایجاد الهی‏اند، نه به این معنا که در ذات خود وجود نداشته و مرتبه پستی از حقیقت وجود و ذات خداوند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وتعالی اللّه‏ عما یقول الظالمون علوا کبیرا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بوده، و خارج از وجود خداوند اصلا وجود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نفس به هر مرتبه را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از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ندیدن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عینیت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انگاشتن،تناقض در تناقض است، نه یک معنا و چند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مذکور ادامه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اللازمة لکلّ مرتبة العارضة لحقیقة وجود الشیء الذی فی تلک المرتبة هی التی تحجب ذلک الشیء من الوصول إلی المرتبة العالیة وإدراک ما لها من الکمال والعظمة، فإذا خرج الشیء عن هذه الحدود وخلع تلک القیود أمکنه الترقّی إلی درجة ما فوقه، فیری عندئذ ذاته متعلّقة به غیر مستقلّة عنه ویعرف ما له من البهاء والشرف والکمال والعظمة، فتلک الحدود هی الحاجبة عن حقیقة الوجود المطلقة عن کلّ قید، والنفس الوالهة إلی اللذائذ المادّیّة هی المتوغّلة فی ظلمات الحدود وغواشی القیود، وهی أبعد النفوس عن الحقّ تعالی، فکلّما انخلعت من القیود المادّیّة، وقطعت تعلّقها عن زخارف هذه الدنیا الدنیّة اقتربت من عالم النور والسرور والبهاء والحبور، حتّی تتجرّد تجرّداً سامیاً فتشاهد نفسها جوهراً مجرّداً عن</w:t>
      </w:r>
    </w:p>
    <w:p>
      <w:pPr>
        <w:pStyle w:val="BookText"/>
        <w:rPr/>
      </w:pPr>
      <w:r>
        <w:rPr>
          <w:rFonts w:ascii="IRNazanin" w:hAnsi="IRNazanin" w:eastAsia="IRNazanin"/>
          <w:color w:val="111111"/>
          <w:sz w:val="28"/>
          <w:sz w:val="28"/>
          <w:szCs w:val="28"/>
          <w:rtl w:val="true"/>
          <w:lang w:bidi="fa-IR"/>
        </w:rPr>
        <w:t xml:space="preserve">المادّة والصورة، وعند ذلک خرجت عن الحجب الظلمانیّة، وهی حقیقة الذنوب والمعاصی، والأخلاق الذمیمة، ورأسها حبّ الدنیا والإخلاد إلی أرض الطبیعة، وقد روی الفریقان عن النبیّ؟ص؟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بعد محتجبة بالحجب النورانیّه وهی ألطف وأرقّ ولذا کان تشخیصها أصعب، ومعرفتها إلی الدقّة والحذاقة أحوج، فربّ سالک فی هذه المسالک لمّا شاهد بعض المراتب الدانیة زعم أنّه وصل إلی أقصی الکمالات وأرفع الدرجات، وصار ذلک سبباً لتوقفه فی تلک المرتبة واحتجابه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شمله عنایة الحقّ وساعده التوفیق فخصّه اللّه‏ بعبادته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ذکرنا أنّ معنی ارتفاع الحجاب مشاهدة عدم استقلال النفس فلا یوجب ارتفاع الحجب کلاً انعدام العالم رأساً، بل إنّما یوجب معاینة ما سوی اللّه‏ تعالی متعلّقاً به غیر مستقلّ بنفسه فلا یلزم منه محال ولا ینافی شیئاً من أصول الدین واللّه‏ الهادی والمعین</w:t>
      </w:r>
      <w:r>
        <w:rPr>
          <w:rFonts w:eastAsia="IRNazanin" w:cs="IRNazanin"/>
          <w:color w:val="111111"/>
          <w:sz w:val="28"/>
          <w:szCs w:val="28"/>
          <w:rtl w:val="true"/>
          <w:lang w:bidi="fa-IR"/>
        </w:rPr>
        <w:t>.</w:t>
      </w:r>
      <w:r>
        <w:rPr>
          <w:rStyle w:val="FootnoteAnchor"/>
          <w:rtl w:val="true"/>
        </w:rPr>
        <w:footnoteReference w:id="42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مرزهای وجودی‏ای که برای هر مرتبه لازم است، و عارض حقیقت چیزی که در آن مرتبه است می‏گردد، همان چیزی است که آن شی‏ء را از وصول به آن مرتبه و ادراک کمال و عظمت آن رتبه در پرده می‏دارد، پس چون شی‏ء از این مرزها خارج شود و آن بندها را بگسلد، ترقی به درجه مافوق برایش ممکن شود، اینجاست که ذات خود را متعلق و وابسته به آن مرتبه می‏یابد، و شرافت و کمال و عظمت آن رتبه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بندها، حجاب او نسبت به حقیقت وجود مطلق از هر قید و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نفسی که شیدای لذائذ مادی و غرق در ظلمت حدود و پرده‏های قیود است، دورترین نفوس از حق تعالی است، و هر چه از قیود مادیت رها شود و از زینت‏های این دنیای پست منقطع گردد، به عالم نور و سرور و بهاء نزدیک‏تر گردد، تا جایی که به درجه بلند تجرد دست یابد و وجود خود را مجرد و رها از ماده و صورت ببیند، آنگاه از حجاب‏های ظلمت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همان حقیقت گناهان و معاصی و اخلاق زشت و ناپسند که سرسلسله</w:t>
      </w:r>
    </w:p>
    <w:p>
      <w:pPr>
        <w:pStyle w:val="BookText"/>
        <w:rPr/>
      </w:pPr>
      <w:r>
        <w:rPr>
          <w:rFonts w:ascii="IRNazanin" w:hAnsi="IRNazanin" w:eastAsia="IRNazanin"/>
          <w:color w:val="111111"/>
          <w:sz w:val="28"/>
          <w:sz w:val="28"/>
          <w:szCs w:val="28"/>
          <w:rtl w:val="true"/>
          <w:lang w:bidi="fa-IR"/>
        </w:rPr>
        <w:t xml:space="preserve">آن‏ها محبّت و دوستی دنیا و دلبستگی به طبیعت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از رسول اللّه؟ص؟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دنیا رأس هر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حجاب آن مرتبه حجابی نورانی است که لطیف‏تر و نازک‏تر است و لذا تشخیص آن نیز دشوارتر است، و شناخت آن به دقّت و زرنگی نیاز بیشتری دارد، چه بسیار سالکی که در این راه‏ها چون بعضی مراتب پست را مشاهده کند، خیال کند که به بالاترین کمالات و درجات واصل شده است، و همین امر سبب توقّف او در آن مرتبه و احتجابش به وسیله آن مرتبه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عنایت حق شامل حالش شد و توفیق الهی یارش آمد، و خداوند به عبادت خویش اختصاصش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داشتیم معنای رفع حجاب‏ها و معنای مشاهده وابستگی نفس معلوم شد، پس رفع کلی حجاب‏ها لازم نمی‏آورد که اساس عالم نیست و نابود شود، بلکه تنها موجب می‏شود که ماسوای خدا وابسته و متعلّق به ذات خدا دیده شود، پس هیچ محالی از آن لازم نمی‏آید و هیچ منافاتی با هیچ‏یک از اصول دین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هدایت‏گر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اهل ذوق و عرفانِ گریزان از عقل و برهان،</w:t>
      </w:r>
      <w:r>
        <w:rPr>
          <w:rStyle w:val="FootnoteAnchor"/>
          <w:rtl w:val="true"/>
        </w:rPr>
        <w:footnoteReference w:id="428"/>
      </w:r>
      <w:r>
        <w:rPr>
          <w:rFonts w:ascii="IRNazanin" w:hAnsi="IRNazanin" w:eastAsia="IRNazanin"/>
          <w:color w:val="111111"/>
          <w:sz w:val="28"/>
          <w:sz w:val="28"/>
          <w:szCs w:val="28"/>
          <w:rtl w:val="true"/>
          <w:lang w:bidi="fa-IR"/>
        </w:rPr>
        <w:t>وجود منحصر به یک حقیقت واحد است که هر لحظه به صورتی جلوه می‏کند، چنانکه در نظر اهل فلسفه نیز واقعیتِ موجود تنها یک حقیقت نامتناهی است به نام وجود، که مراتب ضعیف وجود را در ذاتِ خود نهفته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همین حقیقت هم علّت است و هم معلول، و هم خالق است و هم مخلوق، و به تعبیر صحیح‏تر نه علّت است و نه معلول، و نه خالق است و نه مخلوق، با این حال دیگر</w:t>
      </w:r>
    </w:p>
    <w:p>
      <w:pPr>
        <w:pStyle w:val="BookText"/>
        <w:rPr/>
      </w:pPr>
      <w:r>
        <w:rPr>
          <w:rFonts w:ascii="IRNazanin" w:hAnsi="IRNazanin" w:eastAsia="IRNazanin"/>
          <w:color w:val="111111"/>
          <w:sz w:val="28"/>
          <w:sz w:val="28"/>
          <w:szCs w:val="28"/>
          <w:rtl w:val="true"/>
          <w:lang w:bidi="fa-IR"/>
        </w:rPr>
        <w:t>خروج از حدود و خلع قیود و ادراک کمال و عظمت و وصول به مرتبه بالاتر و حاجب و محجوب بودن بر طبق این مبانی چه معنای صحیحی می‏تواند داشته باشد؟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بنابر مبنای مذکور، وَلَه به لذّات مادی چه معنایی داشته و چه ربطی به قرب و بعد حقّ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چگونه سبب ظلمت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تجرد چگونه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 در مراتب وجودِ دارای مراتب فلسفی، و یا حقیقت وجود واحد عرفانی، چگونه امکان دارد، و ارتباط آن با حقیقت گناهان و معاصی و اخلاق ذمیمه چه معنایی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تفکر فلسفی و عرفانی، ربطی و غیراستقلالی بودن هر مرتبه‏ای، امری قهری و عینی برای آن بوده و غیرقابل انفکاک از نفس مراتب است، و در نظر اهل فلسفه وعرفان حضور هر چیزی در ذات خود، حقیقت علم آن چیز شمرده می‏شود، در این صورت ارتفاع حجاب چه معنایی پیدا می‏کند و معنای صحیح عبادت چگونه تصویر می‏شود، و فرض وجود عالمی که قابل انعدام باشد چگونه ممکن است که ارتفاع حجاب‏ها موجب انعدام کلّی آن عالم نشده و هیچ محالی لازم نیاید؟ و چسان این مبانی و تصورات که خالق و خلق را دو چیز نمی‏داند منافاتی با اصول دین پیدا نمی‏کند؟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روشن‏ترینِ اصول و مبانی ادیان این نیست که ما</w:t>
      </w:r>
      <w:bookmarkStart w:id="140" w:name="pg5998_73491"/>
    </w:p>
    <w:p>
      <w:pPr>
        <w:pStyle w:val="BookText"/>
        <w:rPr/>
      </w:pPr>
      <w:bookmarkEnd w:id="140"/>
      <w:r>
        <w:rPr>
          <w:rFonts w:ascii="IRNazanin" w:hAnsi="IRNazanin" w:eastAsia="IRNazanin"/>
          <w:color w:val="111111"/>
          <w:sz w:val="28"/>
          <w:sz w:val="28"/>
          <w:szCs w:val="28"/>
          <w:rtl w:val="true"/>
          <w:lang w:bidi="fa-IR"/>
        </w:rPr>
        <w:t>همه بنده و آفریده خداوند متعالیم، که برای تحصیل معرفت و عبادت او و بهره‏وری از نعمت‏های ابدیش خلق شده‏ایم، نه مرتبه‏ای از ذات اوییم، و نه در مراتب وجود او سیر می‏کنیم، و نه جلوه و صورت حقیقت وجود اوییم؛ و نه طاعت و عبادت به ما وسعت وجودی می‏دهد و وجود ما را به صقع وجوب نزدیک می‏کند، و نه سعه وجودی نامتناهی موهوم برای خالق متعال کمال و فضیلت به شمار می‏رود، و نه محدودیت در وجود، نقص و عیب مخلوق و بنده مطیع و فرمانبر پروردگار بوده و یا قابل انفکاک از ذات اوست؟</w:t>
      </w:r>
      <w:r>
        <w:rPr>
          <w:rFonts w:eastAsia="IRNazanin" w:cs="IRNazanin"/>
          <w:color w:val="111111"/>
          <w:sz w:val="28"/>
          <w:szCs w:val="28"/>
          <w:rtl w:val="true"/>
          <w:lang w:bidi="fa-IR"/>
        </w:rPr>
        <w:t>!</w:t>
      </w:r>
    </w:p>
    <w:p>
      <w:pPr>
        <w:pStyle w:val="Heading3"/>
        <w:numPr>
          <w:ilvl w:val="2"/>
          <w:numId w:val="1"/>
        </w:numPr>
        <w:rPr/>
      </w:pPr>
      <w:bookmarkStart w:id="141" w:name="__RefHeading___Toc20660_218612877"/>
      <w:bookmarkStart w:id="142" w:name="_Toc50"/>
      <w:bookmarkEnd w:id="141"/>
      <w:r>
        <w:rPr>
          <w:rtl w:val="true"/>
        </w:rPr>
        <w:t>آیا ملائکه همان موجودات مجردند؟</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اهل فلسفه غالبا آیات و اخباری را که در مورد ملائکه و روح و امثال آن وارد شده است منطبق بر موجودات عالم مجردات می‏دانند، در حالی که مجردات به عقیده ایشان دارای وجود ازلی و قدیم می‏باشند نه حادث، و نیز ایشان وجود مجردات را خارج از مقدار و اجزا و صورت و شکل و زمان و مکان می‏دانند و قرآن و اخبار هیچ‏یک از این اوصاف را درباره هیچ مخلوقی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ملائکه و چه غیر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نمی‏پذیرد، بلکه جنّ و ملک و روح را نیز به وصف حدوث و مخلوقیت و داشتن زمان و مکان و فرارفتن به آسمان، و فرود آمدن به زمین، و داشتن شکل و شبح و صورت و پر و بال و جزء و کل و کوچکی و بزرگی و حرکت و سکون که همه آن‏ها صفات اجسام و حقایق متجزی و عددی و مخلوق است توصیف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&gt;.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نام خداوند بخشنده مهربان و رئوف، سپاس خداوندی را که آفریدگار آسمان‏ها و زمین است و ملائک را پیام‏آورانی دارای دو، سه و چهار بال قرار داده است، هر چه بخواهد در خلق بیفزاید، همانا خداوند بر انجام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&gt;.</w:t>
      </w:r>
      <w:r>
        <w:rPr>
          <w:rStyle w:val="FootnoteAnchor"/>
          <w:rtl w:val="true"/>
        </w:rPr>
        <w:footnoteReference w:id="431"/>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وَتَرَی الْمَلائِکَةَ حَافِّینَ مِنْ حَوْلِ الْعَرْشِ یُسَبِّحُونَ بِحَمْدِ رَبِّهِم</w:t>
      </w:r>
      <w:r>
        <w:rPr>
          <w:rFonts w:eastAsia="Amiri" w:cs="Amiri" w:ascii="Amiri" w:hAnsi="Amiri"/>
          <w:color w:val="111111"/>
          <w:sz w:val="28"/>
          <w:szCs w:val="28"/>
          <w:rtl w:val="true"/>
          <w:lang w:bidi="ar-SA"/>
        </w:rPr>
        <w:t>&gt;.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فرشتگان را می‏بینی که بر گرد عرش حلقه زده، تسبیح گوی پروردگارشان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&gt;.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روزی که ملائکه و روح صف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فرشتگانی که به مهمانی حضرت ابراهیم علیه السلام آمدند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وَنَبِّئْهُمْ عَنْ ضَیْفِ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إِنَّا مِنْکُمْ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إِنَّا مِنْکُمْ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تَوْجَلْ إِنَّا نُبَشِّرُکَ بِغُلامٍ عَلیم</w:t>
      </w:r>
      <w:r>
        <w:rPr>
          <w:rFonts w:eastAsia="Amiri" w:cs="Amiri" w:ascii="Amiri" w:hAnsi="Amiri"/>
          <w:color w:val="111111"/>
          <w:sz w:val="28"/>
          <w:szCs w:val="28"/>
          <w:rtl w:val="true"/>
          <w:lang w:bidi="ar-SA"/>
        </w:rPr>
        <w:t>&gt;.</w:t>
      </w:r>
      <w:r>
        <w:rPr>
          <w:rStyle w:val="FootnoteAnchor"/>
          <w:rtl w:val="true"/>
        </w:rPr>
        <w:footnoteReference w:id="4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از داستان مهمانان ابراهیم آگاه کن، آن گاه که بر او وارد شدند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 ایشان گفتند که ما از شما ترسانیم،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تو را به مولود بردباری مژده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فرشتگانی که برای عذاب قوم لوط فرود آمدند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إِلی‏ قَوْمٍ مُجْرِمین‏</w:t>
      </w:r>
      <w:r>
        <w:rPr>
          <w:rFonts w:eastAsia="Amiri" w:cs="Amiri" w:ascii="Amiri" w:hAnsi="Amiri"/>
          <w:color w:val="111111"/>
          <w:sz w:val="28"/>
          <w:szCs w:val="28"/>
          <w:rtl w:val="true"/>
          <w:lang w:bidi="ar-SA"/>
        </w:rPr>
        <w:t>&gt;.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کاری است ای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گروهی مجرم و گناهکار فرستاده شده‏ایم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مُنْکَرُون</w:t>
      </w:r>
      <w:r>
        <w:rPr>
          <w:rFonts w:eastAsia="Amiri" w:cs="Amiri" w:ascii="Amiri" w:hAnsi="Amiri"/>
          <w:color w:val="111111"/>
          <w:sz w:val="28"/>
          <w:szCs w:val="28"/>
          <w:rtl w:val="true"/>
          <w:lang w:bidi="ar-SA"/>
        </w:rPr>
        <w:t>&gt;.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هنگامی که فرشتگان نزد خاندان لوط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ناشناخته‏اید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وَجاءَ أَهْلُ الْمَدینَةِ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ضَیْفی‏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وَلَمْ نَنْهَکَ عَنِ الْعالَمینَ</w:t>
      </w:r>
      <w:r>
        <w:rPr>
          <w:rFonts w:eastAsia="Amiri" w:cs="Amiri" w:ascii="Amiri" w:hAnsi="Amiri"/>
          <w:color w:val="111111"/>
          <w:sz w:val="28"/>
          <w:szCs w:val="28"/>
          <w:rtl w:val="true"/>
          <w:lang w:bidi="ar-SA"/>
        </w:rPr>
        <w:t>&gt;.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اهل شهر با روی خندان بیامدند،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میهمان منند پس آبروی مرا حفظ کنید، از خداوند بترسید و مرا خوار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تو را از مردم روزگار فرمان پرهیز ندادیم؟</w:t>
      </w:r>
    </w:p>
    <w:p>
      <w:pPr>
        <w:pStyle w:val="BookText"/>
        <w:rPr/>
      </w:pPr>
      <w:r>
        <w:rPr>
          <w:rFonts w:ascii="IRNazanin" w:hAnsi="IRNazanin" w:eastAsia="IRNazanin"/>
          <w:color w:val="111111"/>
          <w:sz w:val="28"/>
          <w:sz w:val="28"/>
          <w:szCs w:val="28"/>
          <w:rtl w:val="true"/>
          <w:lang w:bidi="fa-IR"/>
        </w:rPr>
        <w:t xml:space="preserve">و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در آدم دمیده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مورد علّت اضافه آن به نام خداوند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أضافه إلی نفسه لأنه اصطفاه علی سائر الأرواح کما اصطفی بیتاً من البیوت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لرسول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 ذلک، وکلّ ذلک مخلوق مصنوع محدث مربوب مدبّر</w:t>
      </w:r>
      <w:r>
        <w:rPr>
          <w:rFonts w:eastAsia="IRNazanin" w:cs="IRNazanin"/>
          <w:color w:val="111111"/>
          <w:sz w:val="28"/>
          <w:szCs w:val="28"/>
          <w:rtl w:val="true"/>
          <w:lang w:bidi="fa-IR"/>
        </w:rPr>
        <w:t>.</w:t>
      </w:r>
      <w:r>
        <w:rPr>
          <w:rStyle w:val="FootnoteAnchor"/>
          <w:rtl w:val="true"/>
        </w:rPr>
        <w:footnoteReference w:id="4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تعالی روح را ازاین جهت به خود نسبت داد، که آن را بر</w:t>
      </w:r>
    </w:p>
    <w:p>
      <w:pPr>
        <w:pStyle w:val="BookText"/>
        <w:rPr/>
      </w:pPr>
      <w:r>
        <w:rPr>
          <w:rFonts w:ascii="IRNazanin" w:hAnsi="IRNazanin" w:eastAsia="IRNazanin"/>
          <w:color w:val="111111"/>
          <w:sz w:val="28"/>
          <w:sz w:val="28"/>
          <w:szCs w:val="28"/>
          <w:rtl w:val="true"/>
          <w:lang w:bidi="fa-IR"/>
        </w:rPr>
        <w:t>ارواح دیگر برتری داده است، همان‏گونه که خانه‏ای از خانه‏ها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پیامبری از پیامبران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مخلوق و ساخته شده و پدید آمده و مورد تربیت و تدبیرند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رد پندار کسانی که ذات خداوند متعال را قابل صدور و تولید می‏دانند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أحدٌ صمد لیس له جوف، و إنما الروح خلق من خلقه</w:t>
      </w:r>
      <w:r>
        <w:rPr>
          <w:rFonts w:eastAsia="IRNazanin" w:cs="IRNazanin"/>
          <w:color w:val="111111"/>
          <w:sz w:val="28"/>
          <w:szCs w:val="28"/>
          <w:rtl w:val="true"/>
          <w:lang w:bidi="fa-IR"/>
        </w:rPr>
        <w:t>.</w:t>
      </w:r>
      <w:r>
        <w:rPr>
          <w:rStyle w:val="FootnoteAnchor"/>
          <w:rtl w:val="true"/>
        </w:rPr>
        <w:footnoteReference w:id="43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یکتای بدون جزء است که اندرون ندارد، و روح،تنها آفریده‏ای از آفریده‏های او می‏باشد</w:t>
      </w:r>
      <w:r>
        <w:rPr>
          <w:rFonts w:eastAsia="IRNazanin" w:cs="IRNazanin"/>
          <w:color w:val="111111"/>
          <w:sz w:val="28"/>
          <w:szCs w:val="28"/>
          <w:rtl w:val="true"/>
          <w:lang w:bidi="fa-IR"/>
        </w:rPr>
        <w:t>.</w:t>
      </w:r>
      <w:bookmarkStart w:id="143" w:name="pg5998_73495"/>
    </w:p>
    <w:p>
      <w:pPr>
        <w:pStyle w:val="Heading2"/>
        <w:numPr>
          <w:ilvl w:val="1"/>
          <w:numId w:val="1"/>
        </w:numPr>
        <w:rPr/>
      </w:pPr>
      <w:bookmarkStart w:id="144" w:name="__RefHeading___Toc20662_218612877"/>
      <w:bookmarkStart w:id="145" w:name="_Toc51"/>
      <w:bookmarkEnd w:id="143"/>
      <w:bookmarkEnd w:id="144"/>
      <w:r>
        <w:rPr>
          <w:rtl w:val="true"/>
        </w:rPr>
        <w:t>فصل ششم</w:t>
      </w:r>
      <w:r>
        <w:rPr>
          <w:rtl w:val="true"/>
        </w:rPr>
        <w:t xml:space="preserve">: </w:t>
      </w:r>
      <w:r>
        <w:rPr>
          <w:rtl w:val="true"/>
        </w:rPr>
        <w:t>فراتر از زمان و مکان</w:t>
      </w:r>
      <w:bookmarkEnd w:id="145"/>
    </w:p>
    <w:p>
      <w:pPr>
        <w:pStyle w:val="Heading3"/>
        <w:numPr>
          <w:ilvl w:val="2"/>
          <w:numId w:val="1"/>
        </w:numPr>
        <w:rPr/>
      </w:pPr>
      <w:bookmarkStart w:id="146" w:name="__RefHeading___Toc20664_218612877"/>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فلسفه و عرفان و اندیشه بشری، خالق و مخلوق و علّت و معلول را متعاصر و متلازم در وجود، و هر دو را قدیم و أزلی می‏شمارد، لذا از التزام به دارای زمان بودن ذات خالق گزیری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اهل عصمت و معدن نبوت با إقامه براهین قاطع، تمامی ماسوی‏اللّه‏ و حتّی نفس زمان را متناهی و حادث حقیقی دارای ابتدای وجود دانسته، خداوند را خالق زمان و مکان، و متعالی از قابلیت نسبت به آن دو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اتّصاف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متناهی فرض شود و چه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ملکه و عدم از شؤون ویژه ذات عددی و دارای مقدار و اجزا بوده و به هیچ عنوان به ذات خداوند متعال نسبت داده نمی‏شود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من الأحکام اللازمة لوجوب الوجود وهو معطوف علی الزائد، وقد نازع فیه جمیع المجسّمة فإنّهم ذهبوا إلی أنّه تعالی جسم فی جهة وأصحاب أبی عبد اللّه‏ بن کرّام اختلفوا، فقال محمد بن الهیصم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فی جهة فوق العرش لا نهایة لها والبعد بینه وبین العرش أیضاً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علی العرش کما تقوله المجسّمة، وهذه المذاهب کلّها فاسدة لأنّ کلّ ذی جهة فهو مشار إلیه ومحلّ للّکوان الحادثة فیکون حادثاً فلا یکون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شرح تجرید،</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لیس فی مکان ولا جهة ولا حیّز، خلافاً للکرّامیّة، فإنّهم اتّفقوا علی أنّه تعالی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زعمت الهیصمیّة أنّه فوق العرش فی جهة لا نهایة لها وبینه وبین العرش بعد غیر متناه، وزعمت العابدیّة أنّ بینهما بعداً متناهیّاً، وقال بعض الهیصمیّة إنّه علی العرش کما ذهب إلیه سائر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مکان لم یخل عن الأکوان الحادثة، واللازم باطل فالملزوم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کونه فی المکان إن کان أوّل کون له فهو کون الحدوث، أو کوناً ثانیاً إما فی ذلک المکان وهو السکون، أو فی غیره وهو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التقدیرات فهی حادثة ولا خلو للکائن عنها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فلأنّه لو لم یخل عن الأکوان الحادثة لکان حادثاً علی ما مرّ أیضاً، وکلّ حادث ممکن فالواجب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مکان أو جهة أو حیّز لاستحال قیامه فی الوجود بدونه، واللازم باطل فالملزوم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فی الحیّز أو المکان فإنّه لا ینفکّ عن مقدار وشکل، وکلّ ما کان کذلک استحال استغناؤه فی الوجود عن الحیّز والمکان، والمقدّمتان جلیّتان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 قیامه فی الوجود موقوفاً علی وجود الغیر وکان مفتقراً فی وجوده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فی علم الهیئة والمجسطیّ أنّ السماوات والأرض کریّة، وإذا کانت کذلک کانت الجهة التی فوق رأس من کان ببلاد المشرق بعینها أسفل لمن کان ببلاد المغرب وبالعکس، فلو کان سبحانه فی جهة فوق لکان کونه فوقاً لقوم مستلزماً لکونه أسفل لقوم آخرین، وذلک ممّا یأباه الخصم وینکره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ابن میثم، قواعد المرام فی علم الکلام،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عرفان و اندیشه بشری، خالق و مخلوق و علّت و معلول را متعاصر و متلازم در وجود، و هر دو را قدیم و أزلی می‏شمارد، لذا از التزام به دارای زمان بودن ذات خالق گزیری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اهل عصمت و معدن نبوت با إقامه براهین قاطع، تمامی ماسوی‏اللّه‏ و حتّی نفس زمان را متناهی و حادث حقیقی دارای ابتدای وجود دانسته، خداوند را خالق زمان و مکان، و متعالی از قابلیت نسبت به آن دو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اتّصاف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متناهی فرض شود و چه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ملکه و عدم از شؤون ویژه ذات عددی و دارای مقدار و اجزا بوده و به هیچ عنوان به ذات خداوند متعال نسبت داده نمی‏شود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من الأحکام اللازمة لوجوب الوجود وهو معطوف علی الزائد، وقد نازع فیه جمیع المجسّمة فإنّهم ذهبوا إلی أنّه تعالی جسم فی جهة وأصحاب أبی عبد اللّه‏ بن کرّام اختلفوا، فقال محمد بن الهیصم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فی جهة فوق العرش لا نهایة لها والبعد بینه وبین العرش أیضاً 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علی العرش کما تقوله المجسّمة، وهذه المذاهب کلّها فاسدة لأنّ کلّ ذی جهة فهو مشار إلیه ومحلّ للّکوان الحادثة فیکون حادثاً فلا یکون واجباً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شرح تجرید،</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لیس فی مکان ولا جهة ولا حیّز، خلافاً للکرّامیّة، فإنّهم اتّفقوا علی أنّه تعالی فی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زعمت الهیصمیّة أنّه فوق العرش فی جهة لا نهایة لها وبینه وبین العرش بعد غیر متناه، وزعمت العابدیّة أنّ بینهما بعداً متناهیّاً، وقال بعض الهیصمیّة إنّه علی العرش کما ذهب إلیه سائر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مکان لم یخل عن الأکوان الحادثة، واللازم باطل فالملزوم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کونه فی المکان إن کان أوّل کون له فهو کون الحدوث، أو کوناً ثانیاً إما فی ذلک المکان وهو السکون، أو فی غیره وهو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التقدیرات فهی حادثة ولا خلو للکائن عنها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فلأنّه لو لم یخل عن الأکوان الحادثة لکان حادثاً علی ما مرّ أیضاً، وکلّ حادث ممکن فالواجب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مکان أو جهة أو حیّز لاستحال قیامه فی الوجود بدونه، واللازم باطل فالملزوم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فی الحیّز أو المکان فإنّه لا ینفکّ عن مقدار وشکل، وکلّ ما کان کذلک استحال استغناؤه فی الوجود عن الحیّز والمکان، والمقدّمتان جلیّتان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 قیامه فی الوجود موقوفاً علی وجود الغیر وکان مفتقراً فی وجوده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فی علم الهیئة والمجسطیّ أنّ السماوات والأرض کریّة، وإذا کانت کذلک کانت الجهة التی فوق رأس من کان ببلاد المشرق بعینها أسفل لمن کان ببلاد المغرب وبالعکس، فلو کان سبحانه فی جهة فوق لکان کونه فوقاً لقوم مستلزماً لکونه أسفل لقوم آخرین، وذلک ممّا یأباه الخصم وینکره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ابن میثم، قواعد المرام فی علم الکلام،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یجلّ عن الأین ویتعالی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ما لم یزل ولا مکان، وهو الیوم علی ذلک، لم یتغیّر من حال إلی حال</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همانا خداوند فراتر از این است که مکان داشته باشد او ازلا بود و مکان نبود اینک نیز چنان است و از حالی به حال دیگر تغییر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مکان ولا یزول باختلاف الأزمان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اندیشه‏ها در حیرتند از اینکه کیفیت دهنده اشیاء را چگونه دانند، و یا اینکه آن کسی را که پیوسته بدون مکان بوده و به گذشت زمان‏ها زوال نمی‏پذیرد چگونه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یجلّ عن الأین ویتعالی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ما لم یزل ولا مکان، وهو الیوم علی ذلک، لم یتغیّر من حال إلی حال</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همانا خداوند فراتر از این است که مکان داشته باشد او ازلا بود و مکان نبود اینک نیز چنان است و از حالی به حال دیگر تغییر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مکان ولا یزول باختلاف الأزمان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اندیشه‏ها در حیرتند از اینکه کیفیت دهنده اشیاء را چگونه دانند، و یا اینکه آن کسی را که پیوسته بدون مکان بوده و به گذشت زمان‏ها زوال نمی‏پذیرد چگونه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bookmarkStart w:id="148" w:name="pg5998_73499"/>
    </w:p>
    <w:p>
      <w:pPr>
        <w:pStyle w:val="BookText"/>
        <w:rPr/>
      </w:pPr>
      <w:bookmarkEnd w:id="148"/>
      <w:r>
        <w:rPr>
          <w:rFonts w:ascii="IRNazanin" w:hAnsi="IRNazanin" w:eastAsia="IRNazanin"/>
          <w:color w:val="111111"/>
          <w:sz w:val="28"/>
          <w:sz w:val="28"/>
          <w:szCs w:val="28"/>
          <w:rtl w:val="true"/>
          <w:lang w:bidi="fa-IR"/>
        </w:rPr>
        <w:t>سکون، بل هو خالق الزمان والمکان والحرکة والسکون، تعالی عمّا یقول الظالمون علوّاً کبیراً</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همانا خداوند قابل توصیف به داشتن زمان و مکان و حرکت و انتقال و سکون نیست، او آفریننده زمان و مکان و حرکت و سکون است، فراتر است از آنچه ستمگویان می‏اندیشند فراتری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خداوند پیوسته بوده است بدون زمان و مکان، و الان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 ولا تضمنه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الأوقات کونه، والعدم وجوده، والابتداء أزله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اوقات و زمان‏ها مصاحب او نیستند، و مکان‏ها ذات او را در بر ندارند، وجود او قبل از وجود اوقات و زمان‏ها است، هستی او بر عدم پیشی جسته، و ازلیت او بر ابتدا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زمان‏ها مصاحب وجود خداوند نیستند</w:t>
      </w:r>
      <w:r>
        <w:rPr>
          <w:rFonts w:eastAsia="IRNazanin" w:cs="IRNazanin"/>
          <w:color w:val="111111"/>
          <w:sz w:val="28"/>
          <w:szCs w:val="28"/>
          <w:rtl w:val="true"/>
          <w:lang w:bidi="fa-IR"/>
        </w:rPr>
        <w:t>.</w:t>
      </w:r>
    </w:p>
    <w:p>
      <w:pPr>
        <w:pStyle w:val="Heading3"/>
        <w:numPr>
          <w:ilvl w:val="2"/>
          <w:numId w:val="1"/>
        </w:numPr>
        <w:rPr/>
      </w:pPr>
      <w:bookmarkStart w:id="149" w:name="__RefHeading___Toc20666_218612877"/>
      <w:bookmarkStart w:id="150" w:name="_Toc53"/>
      <w:bookmarkEnd w:id="149"/>
      <w:r>
        <w:rPr>
          <w:rtl w:val="true"/>
        </w:rPr>
        <w:t>خدای فلسفه و عرفان در گستره زمان و مکان</w:t>
      </w:r>
      <w:bookmarkEnd w:id="1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فلسفه و عرفان گر چه گاهی به لزوم فراتر بودن ذاتِ خداوند از اتّصاف به زمان و مکان اعتراف کرده‏اند،</w:t>
      </w:r>
    </w:p>
    <w:p>
      <w:pPr>
        <w:pStyle w:val="BookText"/>
        <w:rPr/>
      </w:pPr>
      <w:r>
        <w:rPr>
          <w:rFonts w:ascii="IRNazanin" w:hAnsi="IRNazanin" w:eastAsia="IRNazanin"/>
          <w:color w:val="111111"/>
          <w:sz w:val="28"/>
          <w:sz w:val="28"/>
          <w:szCs w:val="28"/>
          <w:rtl w:val="true"/>
          <w:lang w:bidi="fa-IR"/>
        </w:rPr>
        <w:t>اما چنین پنداشته‏اند که معنای فراتری وجود خداوند از زمان و مکان این است که وجود او اختصاص به زمان و مکان خاصّی نداشته بلکه در تمامی زمان‏ها و مکان‏ها موجود است، لذا بر اساس اعتقاد خود به وحدت وجود و نامتناهی دانستن ذات خداوند، حقیقت وجود او را در پهنه زمان و مکان گسترانیده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تعالی لا إشکال فی کون وجوده الخارجیّ غیر محدود بحدّ وغیر فاقد لکمال، وأنّه موجود فی کلّ مکان وزمان وجوداً حقیقیّاً خارجیّاً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بدون تردید وجود خارجی خداوند هیچ‏گونه حد و نقص و فقدانی ندارد، و او در هر زمان و مکانی وجود حقیقی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از هم اکنون باید بداند که خدای حقیقی، خدایی که پیامبران واقعی او را معرفی کرده‏اند، خدایی که حکمت الهی اسلامی آن را می‏شناسد نه در آسمان است و نه در زمین، و نه در مافوق آسمان‏ها است و نه در ظلمات و نه در آغاز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و همه مکان‏ها است و به همه چیز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هست از همه</w:t>
      </w:r>
    </w:p>
    <w:p>
      <w:pPr>
        <w:pStyle w:val="BookText"/>
        <w:rPr/>
      </w:pPr>
      <w:r>
        <w:rPr>
          <w:rFonts w:ascii="IRNazanin" w:hAnsi="IRNazanin" w:eastAsia="IRNazanin"/>
          <w:color w:val="111111"/>
          <w:sz w:val="28"/>
          <w:sz w:val="28"/>
          <w:szCs w:val="28"/>
          <w:rtl w:val="true"/>
          <w:lang w:bidi="fa-IR"/>
        </w:rPr>
        <w:t>سو و ز همه رو راه به تو</w:t>
      </w:r>
    </w:p>
    <w:p>
      <w:pPr>
        <w:pStyle w:val="BookText"/>
        <w:rPr/>
      </w:pPr>
      <w:r>
        <w:rPr>
          <w:rFonts w:ascii="IRNazanin" w:hAnsi="IRNazanin" w:eastAsia="IRNazanin"/>
          <w:color w:val="111111"/>
          <w:sz w:val="28"/>
          <w:sz w:val="28"/>
          <w:szCs w:val="28"/>
          <w:rtl w:val="true"/>
          <w:lang w:bidi="fa-IR"/>
        </w:rPr>
        <w:t>به تو برگردد اگر</w:t>
      </w:r>
    </w:p>
    <w:p>
      <w:pPr>
        <w:pStyle w:val="BookText"/>
        <w:rPr/>
      </w:pPr>
      <w:r>
        <w:rPr>
          <w:rFonts w:ascii="IRNazanin" w:hAnsi="IRNazanin" w:eastAsia="IRNazanin"/>
          <w:color w:val="111111"/>
          <w:sz w:val="28"/>
          <w:sz w:val="28"/>
          <w:szCs w:val="28"/>
          <w:rtl w:val="true"/>
          <w:lang w:bidi="fa-IR"/>
        </w:rPr>
        <w:t>راهروی برگردد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غیر المتناهی قد ملأ الوجود کلّه، فأینما تولّوا وجوه عقولکم فثمّ وجه الواجب الواحد الغیر المحدود، فأین المجال لفرض غیره</w:t>
      </w:r>
      <w:r>
        <w:rPr>
          <w:rFonts w:eastAsia="IRNazanin" w:cs="IRNazanin"/>
          <w:color w:val="111111"/>
          <w:sz w:val="28"/>
          <w:szCs w:val="28"/>
          <w:rtl w:val="true"/>
          <w:lang w:bidi="fa-IR"/>
        </w:rPr>
        <w:t>.</w:t>
      </w:r>
      <w:r>
        <w:rPr>
          <w:rStyle w:val="FootnoteAnchor"/>
          <w:rtl w:val="true"/>
        </w:rPr>
        <w:footnoteReference w:id="4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غیرمتناهی، همه جای وجود را فرا گرفته است، و روی عقل‏های خود را به هر طرف آورید آنجا وجه واجب واحد غیر محدود است، بنابراین چه</w:t>
      </w:r>
    </w:p>
    <w:p>
      <w:pPr>
        <w:pStyle w:val="BookText"/>
        <w:rPr/>
      </w:pPr>
      <w:r>
        <w:rPr>
          <w:rFonts w:ascii="IRNazanin" w:hAnsi="IRNazanin" w:eastAsia="IRNazanin"/>
          <w:color w:val="111111"/>
          <w:sz w:val="28"/>
          <w:sz w:val="28"/>
          <w:szCs w:val="28"/>
          <w:rtl w:val="true"/>
          <w:lang w:bidi="fa-IR"/>
        </w:rPr>
        <w:t>جایی برای فرض وجود غیر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أینما تولّوا فثمّ وجه اللّه‏، حتّی فی نفس التولیة والأین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الإطلاق الذاتیّ لا یشذّ عن شیء ولا یشذّ عنه شیء</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هر کجا روی آورید آنجا صورت خداوند است، حتّی در نفس روی آوردن و مکان؛ زیرا فراگیری ذاتی، چیزی است که همه چیز را در بردارد و هیچ چیز از آن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المنزّه عن الزمان موجود فی کلّ وقت من الأوقات لا علی وجه الاختصاص والتعلیق، والحقّ المنزّه عن المکان موجود فی کلّ واحد من الأمکنة لا علی وجه التقیید والتطبیق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کلّ موجود بکلّ جهة من غیر تقیید ولا تکثّر، فهو علی کلّ شیء ولیس فی شیء، وفی کلّ زمان ولیس فی زمان، وفی کلّ مکان و لیس فی مکان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همانا حقّ منزّه از زمان، بدون وجه اختصاص و تعلیق، در هر زمانی از زمان‏ها موجود است، و حقّ منزّه از مکان، بدون وجه تقیید و تطبیق، در هر مکانی از مکان‏ها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تقیید و تکثّر، در هر جهتی موجود است، پس او با همه چیزها هست و در چیزی خاص نیست، و او در همه زمان‏ها هست و در زمانی خاص نیست، و در همه مکان‏ها هست و در مکانی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 دون مکان، وبشیء دون شیء، بل شهید علی کلّ شیء، محیط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وجده شیء لوجده علی ظاهر کلّ شیء وباطنه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خداوند بر هر چیزی حاضر است و مشاهده می‏شود، و به جهت و مکان و چیز خاصّی اختصاص ندارد، بلکه بر همه اشیا مشهود و محیط است چنانکه اگر چیزی او را بیابد بر ظاهر و باطن همه چیز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وجود خداوند متعال را ملازم با چیز دیگر بداند دیگر هرگز نمی‏تواند وجود هیچ‏یک از آن دو را مجرد از زمان فرض کند، بلکه باید بپذیرد که لازمه این تلازم این است که وجود خداوند را دارای زمان دانسته باشد، نه این که در مورد آن اشیای ملازم با وجود خداوند متعال قائل به تجرد شود، لذا با پذیرش مبانی فلسفی هرگز صحیح نیست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التزامن إنّما یتصوّر بین أمرین زمانییّن، وأمّا إذا کان أحد الأمرین غیر واقع فی ظرف الزمان کالواجب تعالی فلا یتصوّر تقارنهما فی الزمان أصلاً، ولعلّه بذلک تنحسم مادّة کثیر من المجادلات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همانا هم‏زمان بودن، تنها در مورد دو چیز است که دارای زمان باشند، اما اگر یکی از آن دو چیز مانند خداوند تعالی خارج از زمان باشد دیگر نمی‏شود آن دو را مقارن در زمان دانست، و شاید با این بیان ریشه بسیاری از مجادلات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علّت و معلول از قبیل مجردات باشند و هیچکدام زمانی نباشند، در این صورت تقارن زمانی آن‏ها مفهومی نخواهد داشت، همچنین اگر معلول، زمانی باشد ولی علّت، مجرد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دو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یابند در صورتی که مجرد تام در ظرف زمان، تحقّق نمی‏یابد و نسبت زمانی هم با هیچ موجودی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موجودی نسبت به معلول خودش احاطه وجودی و حضور خواهد داشت و غیبت معلول از آن، محال خواهد بود و این مطلب با توجه به رابط بودن معلول نسبت به علّت هستی‏بخش، وضوح</w:t>
      </w:r>
    </w:p>
    <w:p>
      <w:pPr>
        <w:pStyle w:val="BookText"/>
        <w:rPr/>
      </w:pPr>
      <w:r>
        <w:rPr>
          <w:rFonts w:ascii="IRNazanin" w:hAnsi="IRNazanin" w:eastAsia="IRNazanin"/>
          <w:color w:val="111111"/>
          <w:sz w:val="28"/>
          <w:sz w:val="28"/>
          <w:szCs w:val="28"/>
          <w:rtl w:val="true"/>
          <w:lang w:bidi="fa-IR"/>
        </w:rPr>
        <w:t>بیشتری می‏یابد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پاسخ سخنان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زمان، لازمه غیرقابل انفکاک فرض معیت و تلازم وجودی علّت و معلول و خالق و مخلوق است، تا چه رسد به اینکه تمامی مخلوقاتِ دارای زمان و مکان، در احاطه وجودی خداوند و عین ربط به او دانسته شده، و گمان شود که اشیا حاضر در ذات خداوند بوده و وجودی خارج از وجود او نداشته باشند، بدیهی است در این صورت هرگز نمی‏توان پذیرفت که معلول و مخلوق، قابل انقسام و دارای جزء و مقدار و زمان و مکان باشد ولی خود خداوند قابل انقسام و دارای جزء و مقدار و زمان و مکان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فلسفه خود تصریح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دیگر که از تلازم علّت و معلول، استنباط می‏شود این است که علت تامة می‏بایست تا پایان عمر معلول باقی باشد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بنابراین اعتقاد اهل فلسفه، به وجوب معیت علّت و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اینکه وجود اشیا لازمه وجود خداوند است نه اینکه ایجاد و اراده او جلّ و علا علّت هستی مخلوقات باشد، به جای اینکه پای اشیائی به نام مجردات را به ماورای زمان باز کند، دامن جلال و عظمت خالق زمان و مکان را، به حیطه زمان می‏کشاند و اعتقاد به فراتری وجود باری تعالی از اتّصاف به زمان را محال می‏سازد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چنانچه مخلوق بخواهد از دریچه تصور و توهّمِ خود، به موضوع حدوث زمان و مکان بنگرد، حدوث زمان و مکان را در زمان و مکانی وسیع‏تر که بستری برای حدوث زمان و مکان باشد تصور خواهد کرد و در نتیجه</w:t>
      </w:r>
    </w:p>
    <w:p>
      <w:pPr>
        <w:pStyle w:val="BookText"/>
        <w:rPr/>
      </w:pPr>
      <w:r>
        <w:rPr>
          <w:rFonts w:ascii="IRNazanin" w:hAnsi="IRNazanin" w:eastAsia="IRNazanin"/>
          <w:color w:val="111111"/>
          <w:sz w:val="28"/>
          <w:sz w:val="28"/>
          <w:szCs w:val="28"/>
          <w:rtl w:val="true"/>
          <w:lang w:bidi="fa-IR"/>
        </w:rPr>
        <w:t xml:space="preserve">به امتناع حدوث حقیقی آن دو حکم خواهد نمود، ولی روشن است که در این جهت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همچون احولی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یا کسی که بخواهد با عینک قرمز رنگ سفید را مشاهده کند، یا ماهی‏ای که بخواهد زندگی در خارج آب را تجربه کند، یا تخته‏سیاهی که بخواهد وجود موجود سه بعدی را در ذات خود حاضر سازد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اشتباه او از ناحیه این است که می‏خواهد با ادراک و تصور و توهّم خود که به هر چیزی تنها از عینک مقدار و زمان و مکان می‏نگرد، عدم زمان و مکان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است که از جهت دلالت برهان عقلی، هرگز جای شک و تردید در محدودیت و تناهی زمان و مکان و مقدار و عدد ممکن نیست، و البتّه در صورتی که عقل به محدودیت هر حقیقت عددی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نفس زمان و 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حاکم باشد، و وهم به امتناع حدوث زمان و مکان حکم کند، حکم عقل بر وهم مقدم است، و عقل هرگز محکوم حکم وهم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کسی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بحدوث الزمان قال بقدمه من حیث لا یشعر</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هر کس قائل به حدوث زمان شود بدون اینکه خودش بفهمد قائل به قدم زمان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اینکه خودش بفهمد حکم وهم را بر عقل مقدم داشته، و در نتیجه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حیث لایشعر، و بدون اینکه خودش بفهمد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خلافِ حکم قطعی عقل و وحی، به قدم زمان معتقد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توضیحاتی که داده شد معلوم می‏شود اگر</w:t>
      </w:r>
    </w:p>
    <w:p>
      <w:pPr>
        <w:pStyle w:val="BookText"/>
        <w:rPr/>
      </w:pPr>
      <w:r>
        <w:rPr>
          <w:rFonts w:ascii="IRNazanin" w:hAnsi="IRNazanin" w:eastAsia="IRNazanin"/>
          <w:color w:val="111111"/>
          <w:sz w:val="28"/>
          <w:sz w:val="28"/>
          <w:szCs w:val="28"/>
          <w:rtl w:val="true"/>
          <w:lang w:bidi="fa-IR"/>
        </w:rPr>
        <w:t>کسی حتّی وجود خداوند را این‏گونه تصور کند و بپندارد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قبل از وجود اشیا وجود داشته است، و هم‏زمان با وجود اشیا نیز موجود است، و پس از این نیز موجود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وجود او را دارای زمان و مکان دانسته و معنای فراتری از زمان را درک نکرده است، و این تصور او درباره خالق متعال ناشی از این است که از عینک زمان و مقدار به وجود خداوند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او خالق زمان است و ممکن نیست که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بعد از وجود خود، بر او جریان یابد؛ چنانکه 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همانا خداوند تبارک و تعالی پیوسته بدون زمان و مکان بوده است، و هم اکنون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یجری علیه ما هو أجراه، ویعود فیه ما هو أبداه، ویحدث فیه ما هو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لتفاوتت ذاته، ولتجزّأ کنهه، ولامتنع من الأزل معناه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چگونه بر او جاری شود آنچه خود آن را جاری نموده است، یا به او باز گردد آنچه خودِ او آن را ایجاد فرموده است، یا در او پدید آید آنچه خودِ او آن را احداث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ذاتش دگرگون، و وجودش دارای اجزای مختلف، و ازلیت وجود او ممتنع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می‏فرمایند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حارت الأوهام أن یکیّف المکیّف للأشیاء، ومن لم یزل بلا مکان، ولا یزول باختلاف الأزمان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اوهام حیرانند از اینکه کیفیت دهنده اشیاء و کسی را که پیوسته بدون مکان بوده و به گذشت زمان‏ها زوال نمی‏پذیرد چگونه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زمان‏ها مصاحب وجود او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بها بین قبل وبعد لیعلم أن لا قبل له ولا بعد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قبل و بعد را جدایی انداخت، تا دانسته شود که خود او را قبل و بعد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اقتران، چیزی جز معیت نیست، و دخول در زمان لازمه نفس فرض دوئیت و معیت است، نه دوئیت و معیتی که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اصولا نمی‏توان دو نوع معیت و اقتران فرض و تصور کرد به گونه‏ای که یکی از آن‏ها در زمان و دیگری خارج از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الاقتران بالحدوث، و شهادة الحدوث بالامتناع من الأزل الممتنع من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عرف اللّه‏ من عرف بالتشبیه ذاته</w:t>
      </w:r>
      <w:r>
        <w:rPr>
          <w:rFonts w:eastAsia="IRNazanin" w:cs="IRNazanin"/>
          <w:color w:val="111111"/>
          <w:sz w:val="28"/>
          <w:szCs w:val="28"/>
          <w:rtl w:val="true"/>
          <w:lang w:bidi="fa-IR"/>
        </w:rPr>
        <w:t>.</w:t>
      </w:r>
      <w:r>
        <w:rPr>
          <w:rStyle w:val="FootnoteAnchor"/>
          <w:rtl w:val="true"/>
        </w:rPr>
        <w:footnoteReference w:id="4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اقتران گواه بر حدوث است؛ و حدوث، گواه بر امتناع ازلیتی است که حدوث آن ازلیت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ذات خداوند را از راه تشبیه بشناسد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بمقارنته بین الأشیاء عرف أن لا قرین له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به مقارنه‏ای که بین اشیاء قرار داد دانسته شد که او را قرینی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فرض معیت و مقارنت بین خالق و خلق مستلزم این است که او را قابل دوم داشتن فرض کنیم؛ و قابلیت دوم داشتن، مستلزم مقداری و متجزّی و مخلوق بودن خداوند است، چنانکه امیرالمومنین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قرنه فقد ثنّاه، ومن ثنّاه فقد جزّأه، ومن جزّأه فقد جهله</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هر کس او را مقارن داند پس او را دو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دو بداند، او را دارای اجزا شمرده است، و هر کس او را دارای اجزا شمارد به او جاهل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اصلا ممکن نیست دو شی‏ء، معیت و تلازم وجودی داشته باشند و هر دو یا حتّی یکی از آن دو، خارج از زمان باشد</w:t>
      </w:r>
      <w:r>
        <w:rPr>
          <w:rFonts w:eastAsia="IRNazanin" w:cs="IRNazanin"/>
          <w:color w:val="111111"/>
          <w:sz w:val="28"/>
          <w:szCs w:val="28"/>
          <w:rtl w:val="true"/>
          <w:lang w:bidi="fa-IR"/>
        </w:rPr>
        <w:t>.</w:t>
      </w:r>
      <w:bookmarkStart w:id="151" w:name="pg5998_73508"/>
    </w:p>
    <w:p>
      <w:pPr>
        <w:pStyle w:val="Heading2"/>
        <w:numPr>
          <w:ilvl w:val="1"/>
          <w:numId w:val="1"/>
        </w:numPr>
        <w:rPr/>
      </w:pPr>
      <w:bookmarkStart w:id="152" w:name="__RefHeading___Toc20668_218612877"/>
      <w:bookmarkStart w:id="153" w:name="_Toc54"/>
      <w:bookmarkEnd w:id="151"/>
      <w:bookmarkEnd w:id="152"/>
      <w:r>
        <w:rPr>
          <w:rtl w:val="true"/>
        </w:rPr>
        <w:t>فصل هفتم</w:t>
      </w:r>
      <w:r>
        <w:rPr>
          <w:rtl w:val="true"/>
        </w:rPr>
        <w:t xml:space="preserve">: </w:t>
      </w:r>
      <w:r>
        <w:rPr>
          <w:rtl w:val="true"/>
        </w:rPr>
        <w:t>دیدن خداوند</w:t>
      </w:r>
      <w:r>
        <w:rPr>
          <w:rtl w:val="true"/>
        </w:rPr>
        <w:t xml:space="preserve">! </w:t>
      </w:r>
      <w:r>
        <w:rPr>
          <w:rtl w:val="true"/>
        </w:rPr>
        <w:t>هرگز</w:t>
      </w:r>
      <w:r>
        <w:rPr>
          <w:rtl w:val="true"/>
        </w:rPr>
        <w:t>!</w:t>
      </w:r>
      <w:bookmarkEnd w:id="153"/>
    </w:p>
    <w:p>
      <w:pPr>
        <w:pStyle w:val="Heading3"/>
        <w:numPr>
          <w:ilvl w:val="2"/>
          <w:numId w:val="1"/>
        </w:numPr>
        <w:rPr/>
      </w:pPr>
      <w:bookmarkStart w:id="154" w:name="__RefHeading___Toc20670_218612877"/>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اندیشه بشری و فلسفه و عرفان، ذات متعالی خداوند را متجلّی به جلوه‏های مخلوقات، و متلبّس به لباس اعیان ممکنات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پیروان مکتب خلفای غیر معصوم نیز ذات او جل و علا را قابل رؤیت و مشاهده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رد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لا یوصف بمکان، ولا یدرک بالأبصار والأوهام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همانا خداوند به داشتن مکان وصف نمی‏شود، و با چشم‏ها و اوهام ادراک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هرگز، ایشان امروز از دیدار پروردگارشان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لا یوصف بمکان یحلّ فیه فیحجب عنه فیه عباده، ولکنّه یعنی أنّهم عن ثواب ربّهم لمحجوبون</w:t>
      </w:r>
      <w:r>
        <w:rPr>
          <w:rFonts w:eastAsia="IRNazanin" w:cs="IRNazanin"/>
          <w:color w:val="111111"/>
          <w:sz w:val="28"/>
          <w:szCs w:val="28"/>
          <w:rtl w:val="true"/>
          <w:lang w:bidi="fa-IR"/>
        </w:rPr>
        <w:t>.</w:t>
      </w:r>
      <w:r>
        <w:rPr>
          <w:rStyle w:val="FootnoteAnchor"/>
          <w:rtl w:val="true"/>
        </w:rPr>
        <w:footnoteReference w:id="46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به مکان در نمی‏آید، که در نتیجه از چشم بندگانش در حجاب رود، ولکن منظور این است که ایشان از ثواب و پاداش</w:t>
      </w:r>
    </w:p>
    <w:p>
      <w:pPr>
        <w:pStyle w:val="BookText"/>
        <w:rPr/>
      </w:pPr>
      <w:r>
        <w:rPr>
          <w:rFonts w:ascii="IRNazanin" w:hAnsi="IRNazanin" w:eastAsia="IRNazanin"/>
          <w:color w:val="111111"/>
          <w:sz w:val="28"/>
          <w:sz w:val="28"/>
          <w:szCs w:val="28"/>
          <w:rtl w:val="true"/>
          <w:lang w:bidi="fa-IR"/>
        </w:rPr>
        <w:t>پروردگارشان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در آن روز برخی از چهره‏ها شادمان، به سوی پروردگارشان نظر 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یعنی با شادمانی انتظار ثواب و پاداش پروردگارشان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لعلیّ بن موسی الرضا علیه السلام ما تقول فی الحدیث الذی یرویه أهل الحدیث، إنّ المؤمنین یزورون ربّهم فی منازلهم فی الجنّة؟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أباصلت، إنّ اللّه‏ تبارک وتعالی فضّل نبیّه محمّداً؟ص؟ علی جمیع خلقه من النبییّن والملائکة، وجعل طاعته طاعته، ومتابعته متابعتة، وزیارته فی الدنیا والآخرة زیارته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ودرجة النبیّ؟ص؟ فی الجنّة أرفع الدرجات، فمن زاره فی درجته فی الجنّة من منزله فقد زار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اللّه؟ص؟ فما 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أباصلت، من وصف اللّه‏ تعالی بوجه کالوجوه فقد کفر، ولکن وجه اللّه‏ تعالی أنبیاؤه ورسله وحججه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بهم یتوجّه إلی اللّه‏ وإلی دینه ومعرفته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فالنظر إلی أنبیاء اللّه‏ تعالی ورسله وحججه؟عهم؟ فی درجاتهم ثواب عظیم للمؤمنین یوم القیامة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 یرانی بعد أن یفارقنی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أباصلت، إنّ اللّه‏ تبارک وتعالی لا یوصف بمکان ولا یدرک بالأبصار والأوهام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حدیثی که اهل حدیث نقل می‏کنند که اهل ایمان پروردگار خود را در بهشت در منازل خویش زیارت می‏کنند؟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همانا خداوند پیامبرش؟ص؟ را بر جمیع خلق خود حتّی انبیا و ملائکه برتری و فضیلت داده است، طاعت و پیروی او را طاعت خویش خوانده، و زیارت او در دنیا و آخرت را زیارت خویش دانسته، 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رسول را اطاعت کند هر آینه خداوند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تو بیعت می‏کنند همانا با خداوند بیعت کرده‏اند، دست خداوند بالای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اللّه‏؟ص؟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حیات یا بعد از مرگم زیارت کند، به تحقیق خداوند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پیامبر؟ص؟ در بهشت، فراترین درجات است، پس هر کس او را در آن درجه در بهشت از منزل خویش زیارت کند، تحقیقا خداوند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پس معنای این خبر 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إله الا اللّه‏ نظر به وجه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هر کس خداوند را به داشتن وجهی مانند وجه دیگران وصف کند،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وجه خداوند تعالی پیامبران و رسولان و امامان؟عهم؟ هستند، ایشانند که به واسطه آنان به خداوند و دین و معرفت او روی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زمین است فانی می‏شود و وجه پروردگار تو که دارای جلال و عظمت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هلاک و نابود است جز وجه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کردن به انبیاء و رسولان الهی و امامان در درجاتشان ثواب عظیمی است برای اهل ایمان در روز قیامت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خاندان و عترت مرا دشمن بدارد،</w:t>
      </w:r>
      <w:bookmarkStart w:id="156" w:name="pg5998_73511"/>
    </w:p>
    <w:p>
      <w:pPr>
        <w:pStyle w:val="BookText"/>
        <w:rPr/>
      </w:pPr>
      <w:bookmarkEnd w:id="156"/>
      <w:r>
        <w:rPr>
          <w:rFonts w:ascii="IRNazanin" w:hAnsi="IRNazanin" w:eastAsia="IRNazanin"/>
          <w:color w:val="111111"/>
          <w:sz w:val="28"/>
          <w:sz w:val="28"/>
          <w:szCs w:val="28"/>
          <w:rtl w:val="true"/>
          <w:lang w:bidi="fa-IR"/>
        </w:rPr>
        <w:t>روز قیامت از دیدن من محروم است و من نیز او را دیدار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شما کسانی هستند که بعد از جدا شدن از من هرگز مرا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همانا خداوند به مکان نسبت داده نمی‏شود و با دیدگان و اوهام و اندیشه‏ها ادراک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یروون أنّ رسول اللّه؟ص؟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الحدیث، إنّ رسول اللّه‏؟ص؟ مرّ برجلین یتسابّان، فسمع أحدهما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لأخیک، فإنّ اللّه‏ خلق آدم علی صورته</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مردم روایت می‏کنند که رسول خدا؟ص؟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به صورت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بکشد، قسمت اول حدیث را حذف کرده‏اند، رسول خدا؟ص؟ بر دو نفر گذشتند که به یکدیگر ناسزا می‏گفتند، حضرت شنیدند که یکی از آن دو نفر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و هر کس شبیه توست زشت و قبیح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حضرت؟ص؟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اینچنین مگوی، چرا که خداوند آدم را به صورت خودِ او آفریده است</w:t>
      </w:r>
      <w:r>
        <w:rPr>
          <w:rFonts w:eastAsia="IRNazanin" w:cs="IRNazanin"/>
          <w:color w:val="111111"/>
          <w:sz w:val="28"/>
          <w:szCs w:val="28"/>
          <w:rtl w:val="true"/>
          <w:lang w:bidi="fa-IR"/>
        </w:rPr>
        <w:t>.</w:t>
      </w:r>
    </w:p>
    <w:p>
      <w:pPr>
        <w:pStyle w:val="Heading3"/>
        <w:numPr>
          <w:ilvl w:val="2"/>
          <w:numId w:val="1"/>
        </w:numPr>
        <w:rPr/>
      </w:pPr>
      <w:bookmarkStart w:id="157" w:name="__RefHeading___Toc20672_218612877"/>
      <w:bookmarkStart w:id="158" w:name="_Toc56"/>
      <w:bookmarkEnd w:id="157"/>
      <w:r>
        <w:rPr>
          <w:rtl w:val="true"/>
        </w:rPr>
        <w:t>دیدن خداوند در پندار فیلسوفان و عارفان</w:t>
      </w:r>
      <w:bookmarkEnd w:id="1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مبانی اهل فلسفه و عرفان غیر از وجود خداوند متعال هیچ موجودی در کار نیست و لذا ایشان چنین می‏پندارند هر چیزی دیده می‏شود همان ذات خداوند است که بدون واسطه دیده و ادراک شده است و چنانکه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علی ما ذکرته لک فالعالم متوهّم ما له وجود حقیقیّ، فهذا حکایة ما ذهب إلیه العرفاء الإلهیون والأولیاء المحقّقون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آنچه ادراک می‏کنیم، نفسِ وجود حق است که در وجود عینی مخلوقات دیده و ادراک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امر بدین‏سان است که برایت گفتم، پس نتیجه این می‏شود که عالم موجودی وهمی و خیالی است و وجود حقیقی و واقعی ندارد، این است بیان آنچه که عرفای الهی و اولیای محقّق بدان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الکلام إنّ جمیع الموجودات عند أهل الحقیقة والحکمة الإلهیّة المتعالیة عقلاً کان أو نفساً أو صورة نوعیّة، من مراتب أضواء النور الحقیقیّ وتجلّیات الوجود القیّومیّ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خلاصه کلام اینکه نزد اهل حقیقت و حکمتِ والامقامِ الهی، همه موجودات اعم از عقل و نفس و صورت نوعیه، همه و همه از طبقات پرتوهای نور حقیقی، و ظهورات وجود قیومی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 الواجب المعبود 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عین ذاته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صفحه وجود، جز خدا دیاری نیست، و احدی وجود ندارد، و هر چه که در عالم وجود به عنوان غیر واجب معبود به نظر می‏آید، در حقیقت عین ذات اوست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ظاهربینان بدون توجه به مبانی و</w:t>
      </w:r>
    </w:p>
    <w:p>
      <w:pPr>
        <w:pStyle w:val="BookText"/>
        <w:rPr/>
      </w:pPr>
      <w:r>
        <w:rPr>
          <w:rFonts w:ascii="IRNazanin" w:hAnsi="IRNazanin" w:eastAsia="IRNazanin"/>
          <w:color w:val="111111"/>
          <w:sz w:val="28"/>
          <w:sz w:val="28"/>
          <w:szCs w:val="28"/>
          <w:rtl w:val="true"/>
          <w:lang w:bidi="fa-IR"/>
        </w:rPr>
        <w:t>تصریحات اهل فلسفه و عرفان در مورد دیده‏شدن ذات خداوند، چنین می‏پندارند که جهان و پدیده‏های آن در نظر ایشان از جهت مخلوق بودن خویش، آیات و نشانه‏های وجود خالق خود می‏باشند نه اینکه خود خداوند به صورت اشیا درآمده ودیده شده باشد؛ در حالی که این پندار بسیار بی‏مورد بوده و بر خلاف تصریحات خود اهل فلسفه و عرفان در مورد شهود و دیده‏شدن خداوند است و تنها کسانی چنین می‏اندیشند که از مبانی اعتقادی فلسفی و عرفانی غافل بوده و بدون تحقیق در این باره سخن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خداوند نه به این معنا است که علم و یقین به وجود او داریم، چنانکه به این معنا هم نیست که با چشم دیده شود، بلکه به این معنا می‏باشد که ذات و حقیقت وجود او بدون هیچ حجابی شهود و یافته شده، و مورد رؤیت و لقا قرار می‏گیرد، چرا که او به حقیقتِ وجود، و عینِ ذاتِ خود در هر چیزی حضور و وجود دارد و در ظاهر و باطن هر چیزی پیدا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مزبور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الآیات تثبت علماً ما ضروریّاً لکن الشأن فی تشخیص حقیقة هذا العلم الضروریّ فإنّا لا نسمّی کلّ علم ضروریّ رؤیة وما فی معناه من اللقاء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بین معلوماتنا ما لا نتوقّف فی إطلاق الرؤیة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أری أنّی أنا وأرانی أرید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أجد ذاتی و أشاهدها بنفسها من غیر أن أحتجب عنها بحاجب، وأجد وأشاهد إرادتی الباطنة التی لیست بمحسوسة ولا فکریّة، وأجد فی باطن ذاتی کراهة وحبّاً وبغضاً ورجاء وتمنّیاً وهکذا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الإنسان عن نفسه أنّه یراه یرید و یکره و یبغض فإنّه یرید أنّه یجد هذه الأمور بنفسها وواقعیّتها، لا أنّه یستدلّ علیها فیقضی بوجودها من طریق الاستدلال، بل یجدها من نفسه من غیر حاجب یحجبها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وتسمیة هذا القسم من العلم الذی یجد فیه الإنسان نفس المعلوم بواقعیّته الخارجیّة رؤیة مطّردة، وهی علم الإنسان بذاته وقواه الباطنة وأوصاف ذاته وأحواله الداخلیّة، ولیس فیها مداخلة جهة أو مکان أو زمان أو حالة جسمانیّة أخری غیرها فافهم ذلک وأجد التدبّر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فی ما أثبت من الرؤیة یذکر معها خصوصیّات ویضمّ إلیها ضمائم یدلّنا ذلک علی أنّ المراد بالرؤیة هذا القسم من العلم الذی نسمّیه فی ما عندنا أیضاً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 دون مکان، وبشیء دون شیء، بل شهید علی کلّ شیء، محیط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وجده شیء لوجده علی ظاهر کلّ شیء وباطنه، وعلی نفس وجدانه، وعلی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السمة لقائه لو کان هناک لقاء لا علی نحو اللقاء الحسّیّ الذی لا یتأتّی ألبتّة إلّا بمواجهة جسمانیّة، وتعیین جهة ومکان وزمان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رأوه لرأوه بقلوبهم أی أنفسهم لا بأبصارهم وأحداقهم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للإنسان شعوراً بربّه غیر ما یعتقد بوجوده من طریق الفکر واستخدام الدلیل بل یجده وجداناً من غیر أن یحجبه عنه 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العلم المسمّی بالرؤیة واللقاء یتمّ للصالحین من عباد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طریق هذا العلم، لن یتمّ له حتّی یلاقی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أوّل کاشف عن هذه الحقیقة علی هذا الوجه البدیع، فالکتب السماویّة السابقة علی ما بأیدینا ساکتة عن إثبات هذا النوع من العلم باللّه‏، وتخلو عنه الأبحاث المأثورة عن الفلاسفة الباحثین عن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الحضوریّ عندهم کان منحصراً فی علم الشیء بنفسه حتّی کشف عنه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فللقرآن المنّة فی تنقیح المعارف الإلهیّة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العلم الضروریّ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المسؤول دون الرؤیة بمعنی الإبصار بالتحدیق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أثبت اللّه‏ سبحانه الرؤیة بمعنی العلم الضروریّ فی الآخرة، کان تإبید النفی راجعاً إلی تحقّق</w:t>
      </w:r>
    </w:p>
    <w:p>
      <w:pPr>
        <w:pStyle w:val="BookText"/>
        <w:rPr/>
      </w:pPr>
      <w:r>
        <w:rPr>
          <w:rFonts w:ascii="IRNazanin" w:hAnsi="IRNazanin" w:eastAsia="IRNazanin"/>
          <w:color w:val="111111"/>
          <w:sz w:val="28"/>
          <w:sz w:val="28"/>
          <w:szCs w:val="28"/>
          <w:rtl w:val="true"/>
          <w:lang w:bidi="fa-IR"/>
        </w:rPr>
        <w:t>ذلک فی الدنیا</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نعم هناک علم ضروریّ خاصّ یتعلّق به تعالی غیر العلم الضروریّ الحاصل بالاستدلال، تسمّی رؤیة؛ وإیّاه تعنی الآیات والروایات الظاهرة فی إثبات الرؤیة، لما فیها من القرائن الکثیرة الصریحة فی ذلک وموطن هذه المعرفة الآخرة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لیست هی الاعتقاد والایمان القلبیّ المکتسب بالدلیل، کما أنّه غیر الرؤیة البصریّة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الرؤیة ثابتة وهی نیل الشیء بالمشاهدة العلمیّة من غیر طریق الاستدلال الفکریّ؛ بل هناک عدّة من الأخبار تنکر أن یکون اللّه‏ سبحانه معلوماً معروفاً من طریق الفکر، وسیأتی بعضها</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کلام فوق این نکات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معلوماتی داریم که ذات آن‏ها را بدون حجاب مشاهده می‏کنیم و اطلاق دیدن درباره آن‏ها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ذات و حب و بغض و اراده و کراهتِ خود را به ذاتِ خودِ آن‏ها و بدون واسطه و حجاب می یابیم نه اینکه از طریق استدلال به وجود آن‏ها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قاعده کلّی است که هر گاه انسان چیزی را به نفس واقعیت و خارجی‏اش بیابد می‏تواند بر آن اطلاق رؤیت و دیدن نماید، مانند همین مورد که انسان به خودش و اوصاف ذاتی و قوای داخلی‏اش بدون مداخله جهت و زمان و مکان و حالت جسمانی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خداوند به این معنا است که ما ذات او را به عین واقعیت خارجی‏اش بدون حجاب و بدون مداخله</w:t>
      </w:r>
    </w:p>
    <w:p>
      <w:pPr>
        <w:pStyle w:val="BookText"/>
        <w:rPr/>
      </w:pPr>
      <w:r>
        <w:rPr>
          <w:rFonts w:ascii="IRNazanin" w:hAnsi="IRNazanin" w:eastAsia="IRNazanin"/>
          <w:color w:val="111111"/>
          <w:sz w:val="28"/>
          <w:sz w:val="28"/>
          <w:szCs w:val="28"/>
          <w:rtl w:val="true"/>
          <w:lang w:bidi="fa-IR"/>
        </w:rPr>
        <w:t>جهت و زمان و مکان و حالت جسمانی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مشهود و حاضر بودن خداوند، اختصاص به جهت و مکان و زمان خاصّی نداشته بلکه احاطه و حضور و دیده شدن او در ظاهر و باطن هر چیز، و در هر زمان و مکان، و در نفسِ وجودِ همه اشیا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نحوه از علم به وجود خداوند که نام آن رؤیت و دیدن خداوند است، در آخرت برای بندگان صالح خداوند حاصل می‏شود؛ و انسان در دنیا، تنها در طریق رسیدن به این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اولین چیزی است که با بیان مسأله قابلِ دیدن بودنِ خداوند به این نحوه جدید، بر دیگران منّت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اهل بحث، علم حضوری را منحصر به علم شیء به خودش می‏داند و از این مطلبی که قرآن آن را کشف کرده است خالی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از جهت دیدن خداوند حاصل می‏شود علم کاملی است که به نحو ضروری درباره او حاصل می‏شود و غیر از دیدن با حدقه چشم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خداوند خودش را در آخرت قابل رؤیت می‏داند پس اینکه به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دنیا مرا هرگز نخواهی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که از ناحیه دیدن و رؤیت خداوند حاصل می‏شود غیر از معنای علم به وجود اوست که از ناحیه استدلال بر وجود او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چندی وجود دارد که بیان می‏کند خداوند از طریق فکر معلوم و شناخته نمی‏شود لذا حقیقتِ معنای این رؤیت، رسیدن به شی‏ء از طریق مشاهده علمی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ظاهر است که اعتقاد به نکات فوق از اختصاصات علوم فلسفی و بشری می‏باشد و ربطی به معارف قرآنی و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طور مختصر به جواب آنچه گفته شد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گفتیم هر چیزی که به ذات خود قابل شناخت و وصول باشد دارای زمان و مکان و مقدار و اجزا است، و خداوند متعال جز از طریق استدلال عقلی دلالتِ مخلوق بر وجود خالق شناخته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اگر بپذیریم اطلاق رؤیت بر برخی از چیزهایی که به ذات خود ادراک و یافته و وجدان می‏شوند صحیح باشد، اما هرگز نمی‏توان گفت که رؤیت خداوند نیز به همین معنا است، بلکه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توضیح دادیم براهین عقلی و نصوص قطعی دلالت می‏کند که لقای خداوند متعال هرگز به معنای شهود و یافته شدن ذات او بدون واسطه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دلیلی وجود ندارد که ثابت کند علم انسان به ذات و صفات و قوای داخلی‏اش بدون واسطه باشد، بلکه ادعّای خروج این علم از زمان و مکان بدیهی‏البطلان است، خداوند متعال در مورد حدوث علم خلق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&gt;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خداوند متعال شما را به دنیا آورد در حالی که هیچ چیز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در مورد واسطه‏های شناخت عقل می‏فرمایند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العقل أیضاً ظاهر بشواهده مستور بذاته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عقل هم چنین است که از راه نشانه‏های وجود خود شناخته و معلوم و آشکار می‏باشد، و ذات آن مستور و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یقف العقل علی حدّه من معرفة الخالق فلا یعدوه، ولکن یعقله بعقل أقرّ أنّ فیه نفساً ولم یعاینها ولم یدرکها بحاسّة من الحواسّ</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عقل در مورد شناخت خداوند در حد خود وقوف کرده و از آن تجاوز نمی‏کند بلکه او را با همان عقلی می‏شناسد که در پرتو آن اقرار کرده است که در وجود او نفسی وجود دارد اگر چه آن نفس را ندیده و با هیچ‏یک از حواس ادراک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بودن ذات خداوند از زمان و مکان، به این معنا نیست که وجودش در زمان و مکانی خاص نبوده، و در هر زمان و مکان و در ظاهر و باطن هر چیزی حضور داشته باشد، بلکه این معنایی است که تنها به وحدت‏وجودیان اختصاص دارد و عین اعتقاد به دارای زمان و مکان بودنِ خداوند است، در نظر عقل و برهان و وحی خدا خالق زمان و مکان و مقادیر است و هرگز به آن‏ها نسبت داده نمی‏شود، لذا نه در مکانی خاصّ است و نه در همه جا، و نه در زمانی خاصّ است و نه در همه زمان‏ها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بذاته؟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الأماکن أقدار، فإذا قلت فی مکان بذاته لزمک أن تقول فی أقدار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هو بائن من خلقه، محیط بما خلق علماً وقدرة وإحاطة وسلطاناً</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امام صادق علیه السلام در مورد این آیه پرسیدم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خداوند در آسمانها و در زمین،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چنان می‏باشد،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مکان‏ها مقادیرند پس چون گفتی به ذات خود در مکان است لازم آید که او را دارای مقادیر و اندازه‏ها و غیر آن دانسته باشی در حالی او جدای از خلق خود است و به همه آنچه آفریده است علم و قدرت و احاطه و سلطنت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ایمان و یقین به وجود خداوند در دنیا و آخرت یکی است و اعتقاد به دو نحوه بودنِ آن منافی با معنای ایمان و یقین بودن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تلک المعرفة من جهة الرؤیة إیماناً فالمعرفة التی فی دار الدنیا من جهة الاکتساب لیست بإیمان لأنّها ضدّه فلا یکون فی الدنیا أحد مؤمناً لأنّهم لم یروا اللّه‏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اگر معرفتی که بر اساس رؤیت است ایمان باشد پس معرفتی که در دنیا از جهت اکتساب حاصل است ایمان نخواهد بود زیرا این دو ضد همند، پس هیچ کس در دنیا مؤمن نخواهد بود زیرا آنان خداوند را ندیده‏اند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معنای معرفت و ایمان و رؤیت ولقا، حضور و شهودِ واقعی هر چیزی نسبت به خودش باشد، دیگر چگونه می‏توان در دنیا این معنا را از موجودات سلب کرد و حصول آن را مختصّ به آخرت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حضور و وجود چیزی را از خود آن چیز در موطنی از مواطن سلب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تفسیر مذکور در مورد معرفت و ایمان و رؤیت و لقا پذیرفته شود، تفاوت میان مؤمن و کافرانی که از لقای خداوند محجوب و محرومند در این باره چه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اختصاص آن به اهل ایمان چه چیزی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اینکه ایمان لقائی کامل، تنها در آخرت برای بندگان صالح خداوند حاصل می‏شود مستلزم این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تمامی انبیا و اولیای الهی با ایمان ناقص، و تنها در طریق رسیدن به ایمان کامل به خداوند از دنیا 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معنای جدیدی که در مسأله دیده شدن خداوند از ابداعیات قرآن پنداشته شده، و نیز کلمات فلاسفه اهل بحث خالی از آن دانسته شده است، اولا ربطی به معارف قرآنی ندارد؛ ثانیا فلسفه جدید نسبت به فلسفه قدیم، فرد دیگری برای علم حضوری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شی‏ء به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نشان نداده است، بلکه تنها کاری که در این مورد انجام داده این است که بر خلاف عقل و برهان و دین، علّت و معلول را یکی دانسته، و از باب اعتقاد به وحدت وجود گفته است که چون خالق و خلق یکی بیش نبوده و عین هم می‏باشند، هر کس حقیقتِ وجودِ خود را بیابد، حقیقت و کنهِ وجود خدا را یافته، و ذات خداوند را رؤیت و شهود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شبستری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صفاتش را ببین امروز</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که تا ذاتش توانی</w:t>
      </w:r>
    </w:p>
    <w:p>
      <w:pPr>
        <w:pStyle w:val="BookText"/>
        <w:rPr/>
      </w:pPr>
      <w:r>
        <w:rPr>
          <w:rFonts w:ascii="IRNazanin" w:hAnsi="IRNazanin" w:eastAsia="IRNazanin"/>
          <w:color w:val="111111"/>
          <w:sz w:val="28"/>
          <w:sz w:val="28"/>
          <w:szCs w:val="28"/>
          <w:rtl w:val="true"/>
          <w:lang w:bidi="fa-IR"/>
        </w:rPr>
        <w:t>دید فردا</w:t>
      </w:r>
    </w:p>
    <w:p>
      <w:pPr>
        <w:pStyle w:val="BookText"/>
        <w:rPr/>
      </w:pPr>
      <w:r>
        <w:rPr>
          <w:rFonts w:ascii="IRNazanin" w:hAnsi="IRNazanin" w:eastAsia="IRNazanin"/>
          <w:color w:val="111111"/>
          <w:sz w:val="28"/>
          <w:sz w:val="28"/>
          <w:szCs w:val="28"/>
          <w:rtl w:val="true"/>
          <w:lang w:bidi="fa-IR"/>
        </w:rPr>
        <w:t>تویی تو نسخه نقش</w:t>
      </w:r>
    </w:p>
    <w:p>
      <w:pPr>
        <w:pStyle w:val="BookText"/>
        <w:rPr/>
      </w:pP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بجو از خویش هر چیزی</w:t>
      </w:r>
    </w:p>
    <w:p>
      <w:pPr>
        <w:pStyle w:val="BookText"/>
        <w:rPr/>
      </w:pPr>
      <w:r>
        <w:rPr>
          <w:rFonts w:ascii="IRNazanin" w:hAnsi="IRNazanin" w:eastAsia="IRNazanin"/>
          <w:color w:val="111111"/>
          <w:sz w:val="28"/>
          <w:sz w:val="28"/>
          <w:szCs w:val="28"/>
          <w:rtl w:val="true"/>
          <w:lang w:bidi="fa-IR"/>
        </w:rPr>
        <w:t>که خواهی</w:t>
      </w:r>
    </w:p>
    <w:p>
      <w:pPr>
        <w:pStyle w:val="BookText"/>
        <w:rPr/>
      </w:pPr>
      <w:r>
        <w:rPr>
          <w:rFonts w:ascii="IRNazanin" w:hAnsi="IRNazanin" w:eastAsia="IRNazanin"/>
          <w:color w:val="111111"/>
          <w:sz w:val="28"/>
          <w:sz w:val="28"/>
          <w:szCs w:val="28"/>
          <w:rtl w:val="true"/>
          <w:lang w:bidi="fa-IR"/>
        </w:rPr>
        <w:t>چو تو بیرون شوی</w:t>
      </w:r>
    </w:p>
    <w:p>
      <w:pPr>
        <w:pStyle w:val="BookText"/>
        <w:rPr/>
      </w:pPr>
      <w:r>
        <w:rPr>
          <w:rFonts w:ascii="IRNazanin" w:hAnsi="IRNazanin" w:eastAsia="IRNazanin"/>
          <w:color w:val="111111"/>
          <w:sz w:val="28"/>
          <w:sz w:val="28"/>
          <w:szCs w:val="28"/>
          <w:rtl w:val="true"/>
          <w:lang w:bidi="fa-IR"/>
        </w:rPr>
        <w:t>او اندر آید</w:t>
      </w:r>
    </w:p>
    <w:p>
      <w:pPr>
        <w:pStyle w:val="BookText"/>
        <w:rPr/>
      </w:pPr>
      <w:r>
        <w:rPr>
          <w:rFonts w:ascii="IRNazanin" w:hAnsi="IRNazanin" w:eastAsia="IRNazanin"/>
          <w:color w:val="111111"/>
          <w:sz w:val="28"/>
          <w:sz w:val="28"/>
          <w:szCs w:val="28"/>
          <w:rtl w:val="true"/>
          <w:lang w:bidi="fa-IR"/>
        </w:rPr>
        <w:t>به تو بی تو جمال</w:t>
      </w:r>
    </w:p>
    <w:p>
      <w:pPr>
        <w:pStyle w:val="BookText"/>
        <w:rPr/>
      </w:pPr>
      <w:r>
        <w:rPr>
          <w:rFonts w:ascii="IRNazanin" w:hAnsi="IRNazanin" w:eastAsia="IRNazanin"/>
          <w:color w:val="111111"/>
          <w:sz w:val="28"/>
          <w:sz w:val="28"/>
          <w:szCs w:val="28"/>
          <w:rtl w:val="true"/>
          <w:lang w:bidi="fa-IR"/>
        </w:rPr>
        <w:t>خود نماید</w:t>
      </w:r>
    </w:p>
    <w:p>
      <w:pPr>
        <w:pStyle w:val="BookText"/>
        <w:rPr/>
      </w:pPr>
      <w:r>
        <w:rPr>
          <w:rFonts w:ascii="IRNazanin" w:hAnsi="IRNazanin" w:eastAsia="IRNazanin"/>
          <w:color w:val="111111"/>
          <w:sz w:val="28"/>
          <w:sz w:val="28"/>
          <w:szCs w:val="28"/>
          <w:rtl w:val="true"/>
          <w:lang w:bidi="fa-IR"/>
        </w:rPr>
        <w:t>نماند در میانه هیچ</w:t>
      </w:r>
    </w:p>
    <w:p>
      <w:pPr>
        <w:pStyle w:val="BookText"/>
        <w:rPr/>
      </w:pPr>
      <w:r>
        <w:rPr>
          <w:rFonts w:ascii="IRNazanin" w:hAnsi="IRNazanin" w:eastAsia="IRNazanin"/>
          <w:color w:val="111111"/>
          <w:sz w:val="28"/>
          <w:sz w:val="28"/>
          <w:szCs w:val="28"/>
          <w:rtl w:val="true"/>
          <w:lang w:bidi="fa-IR"/>
        </w:rPr>
        <w:t>تمییز</w:t>
      </w:r>
    </w:p>
    <w:p>
      <w:pPr>
        <w:pStyle w:val="BookText"/>
        <w:rPr/>
      </w:pPr>
      <w:r>
        <w:rPr>
          <w:rFonts w:ascii="IRNazanin" w:hAnsi="IRNazanin" w:eastAsia="IRNazanin"/>
          <w:color w:val="111111"/>
          <w:sz w:val="28"/>
          <w:sz w:val="28"/>
          <w:szCs w:val="28"/>
          <w:rtl w:val="true"/>
          <w:lang w:bidi="fa-IR"/>
        </w:rPr>
        <w:t>شود معروف و عارف</w:t>
      </w:r>
    </w:p>
    <w:p>
      <w:pPr>
        <w:pStyle w:val="BookText"/>
        <w:rPr/>
      </w:pPr>
      <w:r>
        <w:rPr>
          <w:rFonts w:ascii="IRNazanin" w:hAnsi="IRNazanin" w:eastAsia="IRNazanin"/>
          <w:color w:val="111111"/>
          <w:sz w:val="28"/>
          <w:sz w:val="28"/>
          <w:szCs w:val="28"/>
          <w:rtl w:val="true"/>
          <w:lang w:bidi="fa-IR"/>
        </w:rPr>
        <w:t>جمله یک چیز</w:t>
      </w:r>
      <w:r>
        <w:rPr>
          <w:rStyle w:val="FootnoteAnchor"/>
          <w:rtl w:val="true"/>
        </w:rPr>
        <w:footnoteReference w:id="48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مبانی فلسفه و عرفان باید همانند</w:t>
      </w:r>
    </w:p>
    <w:p>
      <w:pPr>
        <w:pStyle w:val="BookText"/>
        <w:rPr/>
      </w:pPr>
      <w:r>
        <w:rPr>
          <w:rFonts w:ascii="IRNazanin" w:hAnsi="IRNazanin" w:eastAsia="IRNazanin"/>
          <w:color w:val="111111"/>
          <w:sz w:val="28"/>
          <w:sz w:val="28"/>
          <w:szCs w:val="28"/>
          <w:rtl w:val="true"/>
          <w:lang w:bidi="fa-IR"/>
        </w:rPr>
        <w:t>صدرالفلاسفه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می‏بینیم همان وجود حق است که در اعیان ممکنات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با حدقه چشم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رؤیت ذات خداوند از ناحیه این باشد که وجود او در هر زمان و مکان و ظاهر و باطن هر چیز حاضر و مشهود است دیگر چگونه می‏توان ادعا کرد خداوند قابل رؤیت بصری با حدقه چشم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ضروری و ایمان کامل، تنها در نتیجه استدلال صحیح عقلی به دست می‏آید؛ و علمی که از ناحیه رؤیت و یا وجدان و شهود شی‏ء باشد قابل خطا بوده و مستلزم یقین نیست، مانند سرابی که آب می‏نماید و نیز مانند وحدت وجودی که عارفان را در شهود آید و یا دیدار خداوند که برخی دیگر را ادعای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که در مورد رؤیت خداوند وارد شده، اختصاصی به آخرت ندارد و معنای صحیح آن هم در دنیا ممکن است و هم در آخرت، چنانکه معنای فلسفی و باطل آن نیز نه در دنیا ممکن است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نصّی وارد می‏شد که صریحا دلالت بر این می‏کرد که خداوند دیده می‏شود، لازم بود آن را به معنایی تأویل کنیم که مخالف با اصول قطعی عقلی و دینی نباشد؛ تا چه رسد به اینکه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صریحا به معنای دیده نشدن خداوند برای ابد است تخصیص زده،و آن را در مورد دیدن خداوند در دنیا بدانیم، و یا اینکه بتوانیم آن را به معنای دیگری تأویل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قطعی و صریح اخبار و روایات و نصوص و براهین این است که خداوند صورت و شبح نداشته، و در</w:t>
      </w:r>
    </w:p>
    <w:p>
      <w:pPr>
        <w:pStyle w:val="BookText"/>
        <w:rPr/>
      </w:pPr>
      <w:r>
        <w:rPr>
          <w:rFonts w:ascii="IRNazanin" w:hAnsi="IRNazanin" w:eastAsia="IRNazanin"/>
          <w:color w:val="111111"/>
          <w:sz w:val="28"/>
          <w:sz w:val="28"/>
          <w:szCs w:val="28"/>
          <w:rtl w:val="true"/>
          <w:lang w:bidi="fa-IR"/>
        </w:rPr>
        <w:t>ذهن و فکر و عقل قابل تصور و توهّم و تعقّل نیست؛ نه اینکه از طریق فکر و استدلال عقلی به وجود او نمی‏توان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السعاده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برخی از تألیفاتش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اوایل عمرم منکر احوال صالحین و مقامات عارفین بودم تا اینکه از خوابها بهره‏مند شدم و خدا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شیطانی که با من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خدایم که از هر شش طرف تو را در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اباحامد یاوه‏هایت را کنار بگذار و همنشین کسانی باش که آن‏ها را در زمین خود محل نظر خویش قرار داده‏ام و ایشان دنیا و آخرت را به محبّت من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تو را به عزّتت قسم می‏دهم که شیرینی خوش‏بینی نسبت به ایشان را به من بچشانی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کردم و مانع بین تو و ایشان این است که به حبّ دنیا بپردازی، پس قبل از اینکه با خواری از آن خارج شوی با اختیار از آن بیرون شو که نوری از انوار قدس خود را بر تو افشاندم اینک برو و سخن آغاز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و سرور از جای جستم و رفتم پیش شیخ یوسف بافنده و داستان خوابم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برگه‏های اوایل کار ما بود که آن را از میان بردیم، اگر همراه من آیی چشم درونت را به میله تأیید چنان سرمه‏ای کشم که عرش و اهل عرش را ببینی، بلکه به آن هم راضی نشوی تا اینکه آن کس را که هیچ‏کس او را نمی‏بیند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خالص شوی و بر طور عقلت بالا روی و مانند حضرت موسی علیه السلام از خدا بشنوی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عالمیانم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الغدیر ؟ق؟ در پاسخ 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سِتا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می‏فهمیدم آیا در دهان شیطان نمی‏گنجد که ادعای خدایی کند و به دروغ بگوید من خدایی هستم که تو را از شش طرف در میان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سایر مدعیان خدایی در</w:t>
      </w:r>
    </w:p>
    <w:p>
      <w:pPr>
        <w:pStyle w:val="BookText"/>
        <w:rPr/>
      </w:pPr>
      <w:r>
        <w:rPr>
          <w:rFonts w:ascii="IRNazanin" w:hAnsi="IRNazanin" w:eastAsia="IRNazanin"/>
          <w:color w:val="111111"/>
          <w:sz w:val="28"/>
          <w:sz w:val="28"/>
          <w:szCs w:val="28"/>
          <w:rtl w:val="true"/>
          <w:lang w:bidi="fa-IR"/>
        </w:rPr>
        <w:t xml:space="preserve">گذشته نیز چنین دهان گنده‏ای داشته‏اند، آیا غزّالی به مجرد ادعا از کجا فهمید که آن شخص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احتمال نداد که باز هم شیطان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خوابش را راست دانست و تصدیق کرد که خدا با او سخن گفته است پس چرا دست از یاوه‏ها و داستان سرایی‏هایش بر نداشته و همچون شیخ بافنده‏اش جز به داستانهای دروغین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کاش در دکان استاد بافنده‏اش سرمه‏ای یافت می‏شد که چشم و دل او را طوری باز می‏کرد که گناهان بزرگ نوشته‏هایش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جان نخرد که آن همه ریاضت‏های غیر مشروع مانند قصّه دزد حمام و مانند آن و سخن از منع یزید ملعون در باب آفات لسان و اباطیل فراوان دیگر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چقدر سرمه استاد بافنده تند و تیز بوده است که به هر کس اثر کند آنچنان چشمش را باز می‏کند که به دیدن عرش و اهل عرش هم اکتفا نمی‏کند تا اینکه آن کسی را ببیند که هرگز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حضرت موسی خطاب بشنود که من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 آخر ندانستم که آیا موسی که در شنیدن خطاب با او شریک بوده است، آیا در رؤیت خدا هم با او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شاید صاحب این هذیانات خودش را از موسی هم بالاتر می‏داند که موسی با این که از انبیای اولوالعزم بوده است به او خطاب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سالک غزل‏پرداز چنین باشد</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الأمینیّ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 نفسه یقرءک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هل کان یضیق فم الشیطان عن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المحیط بجهاتک الستّ، کما لم تضق أفواه المدّعین للربوبیّة فی متألف الدهر؟ فمن أین عرف الغزالیّ بصرف الدعوی أنّه هو اللّه‏؟ ولما ذا لم یحتمل بعد أنّه هو الشیطان؟ وإن کان قد صدق الرؤیا وأذعن بأنّ اللّه‏ هو الذی خاطبه فلما ذا لم یدع الأساطیر وقد خوطب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الأساطیر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ینسج علی نول النّساج شیخه إلّا التافهات؟ ولیته کان یوجد فی صیدلیّة النساج کحلٌ آخر تحدّ بصر الغزالیّ وبصیرته حتّی لا یبوء بإثم کبیر ممّا فی إحیائه من ریاضیّات غیر مشروعة محبذة من قبله کقصة لصّ الحمّام وغیرها، وحدیث منعه عن لعن یزید اللعین فی باب آفات اللسان إلی أمثاله الکثیر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أحدّ إثمد النسّاج الذی یترک من اکتحل به لا یرضی بعد رؤیته العرش ومن حوله، حتّی یشاهد ما لا تدرکه الأبصار، ویسمع الخطاب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سمعه موسی علیه السلام </w:t>
      </w:r>
      <w:r>
        <w:rPr>
          <w:rFonts w:eastAsia="IRNazanin" w:cs="IRNazanin"/>
          <w:color w:val="111111"/>
          <w:sz w:val="28"/>
          <w:szCs w:val="28"/>
          <w:rtl w:val="true"/>
          <w:lang w:bidi="fa-IR"/>
        </w:rPr>
        <w:t>_ &lt;‏</w:t>
      </w:r>
      <w:r>
        <w:rPr>
          <w:rFonts w:ascii="IRNazanin" w:hAnsi="IRNazanin" w:eastAsia="IRNazanin"/>
          <w:color w:val="111111"/>
          <w:sz w:val="28"/>
          <w:sz w:val="28"/>
          <w:szCs w:val="28"/>
          <w:rtl w:val="true"/>
          <w:lang w:bidi="fa-IR"/>
        </w:rPr>
        <w:t>أنا اللّه‏ ربّ العالمین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أنا إلی الغایة لا أدری أنّ موسی علیه السلام المشارک له فی السماع هل شارکه فی الرؤیة؟ ولعلّ صاحب الهذیان یجد نفسه مربیّة علی نبیّ اللّه‏ موسی الذی هو من أولی العزم من الرسل وخوطب بقول اللّه‏ العزیز</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لن ترانی یا موسی‏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هکذا فلیکن السالک المجاهد الغزّال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bookmarkStart w:id="159" w:name="pg5998_73524"/>
    </w:p>
    <w:p>
      <w:pPr>
        <w:pStyle w:val="Heading2"/>
        <w:numPr>
          <w:ilvl w:val="1"/>
          <w:numId w:val="1"/>
        </w:numPr>
        <w:rPr/>
      </w:pPr>
      <w:bookmarkStart w:id="160" w:name="__RefHeading___Toc20674_218612877"/>
      <w:bookmarkStart w:id="161" w:name="_Toc57"/>
      <w:bookmarkEnd w:id="159"/>
      <w:bookmarkEnd w:id="160"/>
      <w:r>
        <w:rPr>
          <w:rtl w:val="true"/>
        </w:rPr>
        <w:t>فصل هشتم</w:t>
      </w:r>
      <w:r>
        <w:rPr>
          <w:rtl w:val="true"/>
        </w:rPr>
        <w:t xml:space="preserve">: </w:t>
      </w:r>
      <w:r>
        <w:rPr>
          <w:rtl w:val="true"/>
        </w:rPr>
        <w:t>اوهام پیرامون اصالة الوجود و اصالة الماهیّة</w:t>
      </w:r>
      <w:bookmarkEnd w:id="161"/>
    </w:p>
    <w:p>
      <w:pPr>
        <w:pStyle w:val="Heading3"/>
        <w:numPr>
          <w:ilvl w:val="2"/>
          <w:numId w:val="1"/>
        </w:numPr>
        <w:rPr/>
      </w:pPr>
      <w:bookmarkStart w:id="162" w:name="__RefHeading___Toc20676_218612877"/>
      <w:bookmarkStart w:id="163" w:name="_Toc58"/>
      <w:bookmarkEnd w:id="162"/>
      <w:r>
        <w:rPr>
          <w:rtl w:val="true"/>
        </w:rPr>
        <w:t>معنای حقیقی اصالت وجود</w:t>
      </w:r>
      <w:r>
        <w:rPr>
          <w:rtl w:val="true"/>
        </w:rPr>
        <w:t>(</w:t>
      </w:r>
      <w:r>
        <w:rPr/>
        <w:t>1</w:t>
      </w:r>
      <w:r>
        <w:rPr>
          <w:rtl w:val="true"/>
        </w:rPr>
        <w:t>)</w:t>
      </w:r>
      <w:bookmarkEnd w:id="163"/>
    </w:p>
    <w:p>
      <w:pPr>
        <w:pStyle w:val="BookText"/>
        <w:rPr/>
      </w:pPr>
      <w:r>
        <w:rPr>
          <w:rFonts w:ascii="IRNazanin" w:hAnsi="IRNazanin" w:eastAsia="IRNazanin"/>
          <w:color w:val="111111"/>
          <w:sz w:val="28"/>
          <w:sz w:val="28"/>
          <w:szCs w:val="28"/>
          <w:rtl w:val="true"/>
          <w:lang w:bidi="fa-IR"/>
        </w:rPr>
        <w:t>از ابتدای خلقت حضرت آدم ابو البشر تا کنون، اساس مکتب تمامی انبیای الهی؟عهم؟ و سایر عقلای عالم بر دعوت به سوی مخلوقیت جهان هستی، و اثبات حدوث، و موجود شدن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پی آفرینش و ایجاد آفریدگار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مقابل ایشان، پیوسته معتقد به ازلیت عالم و اصالت وجود و هستی اشیاء بوده، معنای خلقت و آفرینش را انکار کرده، و وجود عالم را ازلی و همیشگی و غیر مخلوق شمرده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اهل فلسفه و عرفان هم معتقدند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جهان خارج، واقعیت و عینیت و اصالت دارد حقیقتِ وجود نام دارد که حقیقتی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 و ابدی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نه اشیاء و مخلوقاتی که آفریده خداوند متعال، و قابل وجود و عدم حقیقی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ماهیات و همه اشیای عالم، ظهورات و اشکال و صورت ها وجلوه‏های مختلفی هستند که از دگرگونی‏ها و تطورات همان حقیقت ازلی و ابدی و غیر قابل وجود و عدم که همان ذات داوند است حاصل می‏شوند، و در</w:t>
      </w:r>
    </w:p>
    <w:p>
      <w:pPr>
        <w:pStyle w:val="BookText"/>
        <w:rPr/>
      </w:pPr>
      <w:r>
        <w:rPr>
          <w:rFonts w:ascii="IRNazanin" w:hAnsi="IRNazanin" w:eastAsia="IRNazanin"/>
          <w:color w:val="111111"/>
          <w:sz w:val="28"/>
          <w:sz w:val="28"/>
          <w:szCs w:val="28"/>
          <w:rtl w:val="true"/>
          <w:lang w:bidi="fa-IR"/>
        </w:rPr>
        <w:t>از ابتدای خلقت حضرت آدم ابو البشر تا کنون، اساس مکتب تمامی انبیای الهی؟عهم؟ و سایر عقلای عالم بر دعوت به سوی مخلوقیت جهان هستی، و اثبات حدوث، و موجود شدن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پی آفرینش و ایجاد آفریدگار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مقابل ایشان، پیوسته معتقد به ازلیت عالم و اصالت وجود و هستی اشیاء بوده، معنای خلقت و آفرینش را انکار کرده، و وجود عالم را ازلی و همیشگی و غیر مخلوق شمرده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اهل فلسفه و عرفان هم معتقدند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جهان خارج، واقعیت و عینیت و اصالت دارد حقیقتِ وجود نام دارد که حقیقتی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 و ابدی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نه اشیاء و مخلوقاتی که آفریده خداوند متعال، و قابل وجود و عدم حقیقی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ماهیات و همه اشیای عالم، ظهورات و اشکال و صورت ها وجلوه‏های مختلفی هستند که از دگرگونی‏ها و تطورات همان حقیقت ازلی و ابدی و غیر قابل وجود و عدم که همان ذات داوند است حاصل می‏شوند، و در</w:t>
      </w:r>
    </w:p>
    <w:p>
      <w:pPr>
        <w:pStyle w:val="BookText"/>
        <w:rPr/>
      </w:pPr>
      <w:r>
        <w:rPr>
          <w:rFonts w:ascii="IRNazanin" w:hAnsi="IRNazanin" w:eastAsia="IRNazanin"/>
          <w:color w:val="111111"/>
          <w:sz w:val="28"/>
          <w:sz w:val="28"/>
          <w:szCs w:val="28"/>
          <w:rtl w:val="true"/>
          <w:lang w:bidi="fa-IR"/>
        </w:rPr>
        <w:t>خارج از تلقی و برداشت و توهمات و خیالات ذهن، دارای هیچ‏گونه وجود واقعی و عینی نیستند و هیچی مخلوقی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 مطلق و نامتناهی، و دیگری وجود محدود و متناهی که البته دومی نیز جز مراتب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حصه های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اجزای وجود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حقیقت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به معنای محدودیتِ مراتب و حصه ها و اجزای ذات خداست، لذا خود خداوند که مجموعه بینهایت آنها است محدویت و ماهیت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و واقعیات خارجی، نه از جهت وجود قابل آفرینش و از بین بردن می‏باشند، و نه از جهت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ایشان دلیل بر اینکه هیچ واقعیتی قابل آفرینش و ایجاد نبوده، و پس از عدم و نیستی پدید نشده، و حتی خداوند هم نتوانسته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هیچ موجودی خلق کند این است که واقعیت اشیا، نفس حقیقت وجود ازلی و ابدی خود خداوند است، و از فرض عدم و حدوث و ایجاد آنها سلب شیء از خودش، و تحصیل حاصل، و نقص وجود خدا، و سوراخ بودن ذات او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معدوم و فانی شدن اشیاء محال است و حتی خداوند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معدوم و نیست کند نیز در نظر ایشان همین است که آنها نفس حقیقت وجود ازلی و ابدی خداوند می‏باشند، و از فرض عدم و رفع وجود آنها سلب شی‏ء از خود آن، نقصان و محدودیت وجود خدا و سوراخ بودن ذات او لازم می‏آید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ماهیت اشیاء قابل وجود و عدم نیست هم به پندار ایشان این است که ماهیت، شکل و صورت</w:t>
      </w:r>
      <w:bookmarkStart w:id="164" w:name="pg5998_73528"/>
    </w:p>
    <w:p>
      <w:pPr>
        <w:pStyle w:val="BookText"/>
        <w:rPr/>
      </w:pPr>
      <w:bookmarkEnd w:id="164"/>
      <w:r>
        <w:rPr>
          <w:rFonts w:ascii="IRNazanin" w:hAnsi="IRNazanin" w:eastAsia="IRNazanin"/>
          <w:color w:val="111111"/>
          <w:sz w:val="28"/>
          <w:sz w:val="28"/>
          <w:szCs w:val="28"/>
          <w:rtl w:val="true"/>
          <w:lang w:bidi="fa-IR"/>
        </w:rPr>
        <w:t>و تعین و تطوّر وجود خدا است، نه چیزی غیر از آن، و اصلا صلاحیت اتصاف به وجود و عدم را ندارد مگر به عنوان صفت و شکل و صورت ذات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مبنای ایشان آنچه واقعیت خارجی و عینیت حقیقی محسوس و ملموس را تشکیل می‏دهد، حقیقتی ازلی و ابدی و نامتناهی است و خدا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صورت‏ها و شکل های آن در تغیر و دگرگونی است و مخلوقات هم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وجود نامتناهی، همان وجود خدای فلسفه و عرفان است که جامع و شامل و عین همه اشیاء می‏باشد، و جز آن هیچ چیز دیگری وجود ندارد که خداوند آن را آفریده باشد یا بتواند آن را معدوم نماید</w:t>
      </w:r>
      <w:r>
        <w:rPr>
          <w:rFonts w:eastAsia="IRNazanin" w:cs="IRNazanin"/>
          <w:color w:val="111111"/>
          <w:sz w:val="28"/>
          <w:szCs w:val="28"/>
          <w:rtl w:val="true"/>
          <w:lang w:bidi="fa-IR"/>
        </w:rPr>
        <w:t>.</w:t>
      </w:r>
    </w:p>
    <w:p>
      <w:pPr>
        <w:pStyle w:val="Heading3"/>
        <w:numPr>
          <w:ilvl w:val="2"/>
          <w:numId w:val="1"/>
        </w:numPr>
        <w:rPr/>
      </w:pPr>
      <w:bookmarkStart w:id="165" w:name="__RefHeading___Toc20678_218612877"/>
      <w:bookmarkStart w:id="166" w:name="_Toc59"/>
      <w:bookmarkEnd w:id="165"/>
      <w:r>
        <w:rPr>
          <w:rtl w:val="true"/>
        </w:rPr>
        <w:t xml:space="preserve">معنای حقیقی اصالت وجود </w:t>
      </w:r>
      <w:r>
        <w:rPr>
          <w:rtl w:val="true"/>
        </w:rPr>
        <w:t>(</w:t>
      </w:r>
      <w:r>
        <w:rPr/>
        <w:t>2</w:t>
      </w:r>
      <w:r>
        <w:rPr>
          <w:rtl w:val="true"/>
        </w:rPr>
        <w:t>)</w:t>
      </w:r>
      <w:bookmarkEnd w:id="166"/>
    </w:p>
    <w:p>
      <w:pPr>
        <w:pStyle w:val="BookText"/>
        <w:rPr/>
      </w:pPr>
      <w:r>
        <w:rPr>
          <w:rFonts w:ascii="IRNazanin" w:hAnsi="IRNazanin" w:eastAsia="IRNazanin"/>
          <w:color w:val="111111"/>
          <w:sz w:val="28"/>
          <w:sz w:val="28"/>
          <w:szCs w:val="28"/>
          <w:rtl w:val="true"/>
          <w:lang w:bidi="fa-IR"/>
        </w:rPr>
        <w:t xml:space="preserve">نحوه نگاه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دیدگاه کسی که واقعیت عینی را حقیقت وجود ازلی و ابدی متطور به اطوار پیوسته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 کسی که دیدگاهی توحیدی و الاهی دارد، و اشیاء را به نفسِ هویتِ واقعی آنها غیر ذات احدیت دانسته، و آنها را مخلوق و موجود و باقی به ایجاد و ابقا و مشیت خداوند متعال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شمارد کاملا متفاوت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دو دیدگاه فوق کاملا متفاوت می‏باشد، چه اینکه شخص موحّد و الاهی، ماهیت اشیاء را عین واقعیت و هویتِ قابل وجود و عدم حقیقی آن‏ها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که به ایجاد خالق متعال موجود شده، و مصداق واقعی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حادث، متجزی، انسان، درخت، سنگ، کوه،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البته چنانچه خداوند متعال آن‏ها را معدوم و نیست</w:t>
      </w:r>
    </w:p>
    <w:p>
      <w:pPr>
        <w:pStyle w:val="BookText"/>
        <w:rPr/>
      </w:pPr>
      <w:r>
        <w:rPr>
          <w:rFonts w:ascii="IRNazanin" w:hAnsi="IRNazanin" w:eastAsia="IRNazanin"/>
          <w:color w:val="111111"/>
          <w:sz w:val="28"/>
          <w:sz w:val="28"/>
          <w:szCs w:val="28"/>
          <w:rtl w:val="true"/>
          <w:lang w:bidi="fa-IR"/>
        </w:rPr>
        <w:t xml:space="preserve">فرماید مصداق هیچ‏کدام از این عناوین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معقولات اولی مانند انسان و درخت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معقولات ثانوی مانند وجود و حادث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باید کاملا در نظر داشت که اصلا سخن از اصالت ماهیت و چیزی که به خودی خود غیر از خودش هیچ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من حیث هی، نه موجود و نه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نیست، بلکه سخن از واقعیت ‏داشتن ماهیتی در میان است که با آفریده ‏شدن خود، هم مصداق واقعی معقولات ثانیه مانند وجود و موجود و شیئ و ماهیت است، وهم مصداق حقیقی و واقعی درخت و انسان و کوه و دریا که معقولات اولی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معقولات ثانیه، معانی ای هستند که در خارج مصداق و وجودی در عرض عناوین و معقولات اولی ندارند بلکه صفت عقلی همان معقولات اولی می‌باشند، یعنی ما در خارج درخت و انسان و کوه و دریا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اما چیزی به نام وجود یا وجوب یا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غیر از همان کوه و درخت و دریا و انسان و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وجود، در دیدگاه فلسفی و عرفانی، به ناچار واقعیت اشیای خارجی، عین حقیقت وجود محضی شمرده می‏شود که ذاتا قابل عدم نیست، لذا بر اساس دیدگاه ایشان هرگز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مخلوق و حادث است، و اشیاء بدون آفرینش و ایجاد خداوند متعال موجود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خداوند اراده فرماید همه موجودات معدوم و نابود می‏شوند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نفی خلقت، و انکار غیریت خالق و مخلوق قابل تبیین نبوده، و کسانی که قائل به اصالت وجود می‏باشند اگر معنای خلقت و آفرینش و جعل را واقعا قبول داشته باشند، بدون اینکه</w:t>
      </w:r>
    </w:p>
    <w:p>
      <w:pPr>
        <w:pStyle w:val="BookText"/>
        <w:rPr/>
      </w:pPr>
      <w:r>
        <w:rPr>
          <w:rFonts w:ascii="IRNazanin" w:hAnsi="IRNazanin" w:eastAsia="IRNazanin"/>
          <w:color w:val="111111"/>
          <w:sz w:val="28"/>
          <w:sz w:val="28"/>
          <w:szCs w:val="28"/>
          <w:rtl w:val="true"/>
          <w:lang w:bidi="fa-IR"/>
        </w:rPr>
        <w:t>خودشان متوجه باشند در واقع عقیده مخالفان را به روشنی پذیرفته‏اند و با آنان هیچ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ماهیت نیز اصالت وجودی هرگز اشیاء را به عنوان چیزهایی واقعی که خداوند متعال آنها را خلقت فرموده است قبول ندارد، بلکه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تداخل برخی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ماهیات صرفا خواب و خیال و اوهامند و جز حقیقت وجود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ماهیات جلوه‏ها و تطورات مختلف همان حقیقت واحد ازلی و ابدی‏اند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ماهیات حدود وجوداتند که از مراتب مختلف حقیقت وجود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وجودیان گاهی دیگر ماهیات را ازلا و ابدا اعیان ثابت در ذات خداوند، و قائم به حقیقت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نظر ایشان جز خدا چیز دیگری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دیگرگاه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ماهیاتی می‏شمارند که جز خودشان هیچ چیزی نبوده، و ازلا و ابدا بویی از وجود نبرده‏اند، بلکه هر گونه وجودی که برای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فرض شود صورت و تطوری از حقیقت وجود بوده نه غیر 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ماهیت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کاملاً ساختة ذهن است یا نسبت واقعی با خارج دارد؟ در پاسخ به این سوال چند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ظهورات وجود واحد شخصی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امواج نسبت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ظهور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مصادیق متعددش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علامه طباطبائی در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حد و نفاد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بوجود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 و مانند آن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ظهور حد وجود است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حضرت آیت الله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نحوه متن وجود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استاد فیاضی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ملا صدرا و همه فلاسفه و عرفا، و تفسیر موافق با مبانی فلسفه و عرفان، تنها همان معنای واضح البطلان اول است، و بقیه اقوال هیچ ربطی به مبانی فلسفه، و عبارات فلاسفه ندارد، و شواهد این مطلب را به گونه مکرر بیان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نظرگاه وحدت وجودیان، روشن است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بودن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اصالت و وحدت وجود به صورت پیش‏فرض و مصادره، به گونه‏ای در نظر گرفته شده است که در نتیجه، اعتقاد به خلقت و انکار اصالت وجود فلسفی بدیهی ‏البطلان بوده، و هر کسی به طور ناخود آگاه تسلیم نظریه باطل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 که قائل به اصالت 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آراء و عقائد عرفا الهام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بسیاری از موارد دیگر نیز نظریه عرفا را تایید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صدر المتالهین را نمی‏توان مبتکر اصالت 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وجود و بالاخص دو مسئله اساسی آنها اصالت وجود و تشکک وجود بیش از آن اندازه که مستند به فلسفه قدیم یونان است از یک طرف مستند به نظریه عرفا است و از طرف دیگر در نتیجه مبارزه با عقائد متکلمین پیدا شده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البته کتاب انسان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انسان کامل در</w:t>
      </w:r>
      <w:bookmarkStart w:id="167" w:name="pg5998_73532"/>
    </w:p>
    <w:p>
      <w:pPr>
        <w:pStyle w:val="BookText"/>
        <w:rPr/>
      </w:pPr>
      <w:bookmarkEnd w:id="167"/>
      <w:r>
        <w:rPr>
          <w:rFonts w:ascii="IRNazanin" w:hAnsi="IRNazanin" w:eastAsia="IRNazanin"/>
          <w:color w:val="111111"/>
          <w:sz w:val="28"/>
          <w:sz w:val="28"/>
          <w:szCs w:val="28"/>
          <w:rtl w:val="true"/>
          <w:lang w:bidi="fa-IR"/>
        </w:rPr>
        <w:t>آخر عین خدا می‌شود؛ اصلا انسان کامل حقیقی، خودِ خداست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گرچه ملاصدرا و برخی اهل فلسفه و عرفان گاهی می‏کوشند تفاوت اعتقاد خود با صوفیان را در این ارائه دهند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صوفیان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 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را عین عالم هستی می‏دانند و برای او وجودی ورای سایر موجودات قبول ندارند، اما ما در عین اینکه وجود خداوند را عین همین اشیاء می‏دانیم برای او وجودی ورای سایر موجودات عالم هستی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توجه به این که ملاصدرا مانند سایر اهل فلسفه و عرفان، وجود را منحصر به یک حقیقت نامتناهی و واحد شخصی می‏داند، و وجود هر چیز دیگری در عرض آن را محال می‏شمارد، کاملا روشن است که کوشش مذکور، نافرجام، و بر خلاف مبانی وتصریحات روشن اهل فلسفه و عرفان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خود ملاصدرا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موارد بی‏شمار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68" w:name="__RefHeading___Toc20680_218612877"/>
      <w:bookmarkStart w:id="169" w:name="_Toc60"/>
      <w:bookmarkEnd w:id="168"/>
      <w:r>
        <w:rPr>
          <w:rtl w:val="true"/>
        </w:rPr>
        <w:t>نمونه‌ای از مبانی و عبارات فلاسفه و عرفا</w:t>
      </w:r>
      <w:bookmarkEnd w:id="169"/>
    </w:p>
    <w:p>
      <w:pPr>
        <w:pStyle w:val="BookText"/>
        <w:rPr/>
      </w:pPr>
      <w:r>
        <w:rPr>
          <w:rFonts w:ascii="IRNazanin" w:hAnsi="IRNazanin" w:eastAsia="IRNazanin"/>
          <w:color w:val="111111"/>
          <w:sz w:val="28"/>
          <w:sz w:val="28"/>
          <w:szCs w:val="28"/>
          <w:rtl w:val="true"/>
          <w:lang w:bidi="fa-IR"/>
        </w:rPr>
        <w:t>ما قبل از ادامه بحث، برای فهم بهتر اصالت وجود و رابطه آن با وحدت وجود، نمونه‌ای از نتایج فلسفه و عرفان در عبارات فلاسفه و عرفا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واجب‌الوجود همه چیزهاست؛ هیچ چیز از او بیرون نیست</w:t>
      </w:r>
      <w:r>
        <w:rPr>
          <w:rFonts w:eastAsia="IRNazanin" w:cs="IRNazanin"/>
          <w:color w:val="111111"/>
          <w:sz w:val="28"/>
          <w:szCs w:val="28"/>
          <w:rtl w:val="true"/>
          <w:lang w:bidi="fa-IR"/>
        </w:rPr>
        <w:t>.</w:t>
      </w:r>
      <w:r>
        <w:rPr>
          <w:rStyle w:val="FootnoteAnchor"/>
          <w:rtl w:val="true"/>
        </w:rPr>
        <w:footnoteReference w:id="48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آنکه اشیا را ظاهر کرد، و خود عین آن‏ها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همانا خداوند منزه، همان خلق دارای همانند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تحقیقا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صورت خر و حیوان ظاهر شده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او به صورت خلق خود، بلکه عین هویت و حقیقت خلق خود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انسان بر صورت رب خود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و هویت انسان عین حقیقت و هویت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هیچ‌یک از حکما و علما بر معرفت نفس و حقیقت آن اطلاع نیافتند مگر رسل الهی و أکابر صوفیه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عارف حق را در هر چیزی؛ بلکه عین هر چیزی می‌‏بیند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مشهود است و خلق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یکی بیش نیست و جز او عدم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هنگامی که ما خداوند را شهود می‌‏کنیم خودمان را شهود کرده‏ایم، زیرا ذات ما عین ذات اوست، هیچ مغایرتی بین آن دو وجود ندارد جز این‌که ما به این صورت درآمده‌ایم و او بدون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او ما را شهود می‌‏کند، ذات خودش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تعیّن یافته و به صورت ما درآمده و ظهور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مشاهده می‌‏کند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آنان که طلب‏کار خدایید خدایید</w:t>
      </w:r>
    </w:p>
    <w:p>
      <w:pPr>
        <w:pStyle w:val="BookText"/>
        <w:rPr/>
      </w:pPr>
      <w:r>
        <w:rPr>
          <w:rFonts w:ascii="IRNazanin" w:hAnsi="IRNazanin" w:eastAsia="IRNazanin"/>
          <w:color w:val="111111"/>
          <w:sz w:val="28"/>
          <w:sz w:val="28"/>
          <w:szCs w:val="28"/>
          <w:rtl w:val="true"/>
          <w:lang w:bidi="fa-IR"/>
        </w:rPr>
        <w:t>بیرون ز شما نیست،شمایید شمایید</w:t>
      </w:r>
    </w:p>
    <w:p>
      <w:pPr>
        <w:pStyle w:val="BookText"/>
        <w:rPr/>
      </w:pPr>
      <w:r>
        <w:rPr>
          <w:rFonts w:ascii="IRNazanin" w:hAnsi="IRNazanin" w:eastAsia="IRNazanin"/>
          <w:color w:val="111111"/>
          <w:sz w:val="28"/>
          <w:sz w:val="28"/>
          <w:szCs w:val="28"/>
          <w:rtl w:val="true"/>
          <w:lang w:bidi="fa-IR"/>
        </w:rPr>
        <w:t>ذاتید و صفاتید، گهی عرش و گهی فرش‌</w:t>
      </w:r>
    </w:p>
    <w:p>
      <w:pPr>
        <w:pStyle w:val="BookText"/>
        <w:rPr/>
      </w:pPr>
      <w:r>
        <w:rPr>
          <w:rFonts w:ascii="IRNazanin" w:hAnsi="IRNazanin" w:eastAsia="IRNazanin"/>
          <w:color w:val="111111"/>
          <w:sz w:val="28"/>
          <w:sz w:val="28"/>
          <w:szCs w:val="28"/>
          <w:rtl w:val="true"/>
          <w:lang w:bidi="fa-IR"/>
        </w:rPr>
        <w:t>در عین بقایید و منزه ز فنایید‌</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معیّت حق سبحانه با بنده نه چون معیّت جسم است با جسم، بلکه چون معیّت آب است با یخ، و خشت با خاک</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بالاصالة و حقیقة الوجود در جمیع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تبارک و تعالی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همه عالم خودِ اوست</w:t>
      </w:r>
      <w:r>
        <w:rPr>
          <w:rFonts w:eastAsia="IRNazanin" w:cs="IRNazanin"/>
          <w:color w:val="111111"/>
          <w:sz w:val="28"/>
          <w:szCs w:val="28"/>
          <w:rtl w:val="true"/>
          <w:lang w:bidi="fa-IR"/>
        </w:rPr>
        <w:t>.</w:t>
      </w:r>
      <w:r>
        <w:rPr>
          <w:rStyle w:val="FootnoteAnchor"/>
          <w:rtl w:val="true"/>
        </w:rPr>
        <w:footnoteReference w:id="5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متناهی که صمد حق است به حیث که لا یخلو منه شی‏ء ولا یشذّ منه</w:t>
      </w:r>
    </w:p>
    <w:p>
      <w:pPr>
        <w:pStyle w:val="BookText"/>
        <w:rPr/>
      </w:pPr>
      <w:r>
        <w:rPr>
          <w:rFonts w:ascii="IRNazanin" w:hAnsi="IRNazanin" w:eastAsia="IRNazanin"/>
          <w:color w:val="111111"/>
          <w:sz w:val="28"/>
          <w:sz w:val="28"/>
          <w:szCs w:val="28"/>
          <w:rtl w:val="true"/>
          <w:lang w:bidi="fa-IR"/>
        </w:rPr>
        <w:t>مثقال عشر عشر أعشار ذره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معنای علیت و افاضه خداوند به این باز می‏گردد که خود او به صورت‏های مختلف و گوناگون درمی‏آید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همانا نامتناهی تمام وجود را پر کرده است، پس چگونه جایی برای فرض غیر او خواهد ماند؟</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من و ما و تو و او هست یک چیز</w:t>
      </w:r>
    </w:p>
    <w:p>
      <w:pPr>
        <w:pStyle w:val="BookText"/>
        <w:rPr/>
      </w:pP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والربط فی مرحلة الشهود</w:t>
      </w:r>
    </w:p>
    <w:p>
      <w:pPr>
        <w:pStyle w:val="BookText"/>
        <w:rPr/>
      </w:pPr>
      <w:r>
        <w:rPr>
          <w:rFonts w:ascii="IRNazanin" w:hAnsi="IRNazanin" w:eastAsia="IRNazanin"/>
          <w:color w:val="111111"/>
          <w:sz w:val="28"/>
          <w:sz w:val="28"/>
          <w:szCs w:val="28"/>
          <w:rtl w:val="true"/>
          <w:lang w:bidi="fa-IR"/>
        </w:rPr>
        <w:t>عین ظهور واجب الوجود</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چون به دقت بنگری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چون یک وجود هست</w:t>
      </w:r>
    </w:p>
    <w:p>
      <w:pPr>
        <w:pStyle w:val="BookText"/>
        <w:rPr/>
      </w:pPr>
      <w:r>
        <w:rPr>
          <w:rFonts w:ascii="IRNazanin" w:hAnsi="IRNazanin" w:eastAsia="IRNazanin"/>
          <w:color w:val="111111"/>
          <w:sz w:val="28"/>
          <w:sz w:val="28"/>
          <w:szCs w:val="28"/>
          <w:rtl w:val="true"/>
          <w:lang w:bidi="fa-IR"/>
        </w:rPr>
        <w:t>و بود واجب و صمد</w:t>
      </w:r>
    </w:p>
    <w:p>
      <w:pPr>
        <w:pStyle w:val="BookText"/>
        <w:rPr/>
      </w:pPr>
      <w:r>
        <w:rPr>
          <w:rFonts w:ascii="IRNazanin" w:hAnsi="IRNazanin" w:eastAsia="IRNazanin"/>
          <w:color w:val="111111"/>
          <w:sz w:val="28"/>
          <w:sz w:val="28"/>
          <w:szCs w:val="28"/>
          <w:rtl w:val="true"/>
          <w:lang w:bidi="fa-IR"/>
        </w:rPr>
        <w:t>از ممکن این همه سخنان فسانه چیست؟</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غیرتش غیر در جهان نگذاشت</w:t>
      </w:r>
    </w:p>
    <w:p>
      <w:pPr>
        <w:pStyle w:val="BookText"/>
        <w:rPr/>
      </w:pPr>
      <w:r>
        <w:rPr>
          <w:rFonts w:ascii="IRNazanin" w:hAnsi="IRNazanin" w:eastAsia="IRNazanin"/>
          <w:color w:val="111111"/>
          <w:sz w:val="28"/>
          <w:sz w:val="28"/>
          <w:szCs w:val="28"/>
          <w:rtl w:val="true"/>
          <w:lang w:bidi="fa-IR"/>
        </w:rPr>
        <w:t>لاجرم عین جمله اشیا شد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دیده می‏شود همان حق است؛ و خلق، وهم و خیال می‏باشد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 چه غیر خدا باشد رشحه ذات اوست پس جدا از او نمی‏باشد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تعیّن بر دو وجه متصور است یا بر سبیل تقابل، و یا بر سبیل احاطه که از آن تعبیر به احاطه شمولی نیز می‌‏کنند، و امر امتیاز از این دو وجه بدر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واجب تعالی از قبیل قسم دوم است زیرا که در مقابل او چیزی نیست، و او در مقابل چیزی نیست تا تمیّز تقابلی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تمیّز متمیّز محیط و شامل به مادونش، چون تمیّز کل از آن حیث 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حقیقة ‏الحقایق با ماسوای مفروض چنین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تمثیلی که به عنوان تقریب در تشکیک اهل تحقیق توان گفت آب دریا و شکن‏های اوست که شکن‏ها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آبند و جز آب نیستند و تفاوت در عظم و صغر امواج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دعوت انبیا همین است که ای بیگانه به صورت، تو جزء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جزء، از کل بی‌خبر مباش</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ز حد نقص خود سوی کمالی</w:t>
      </w:r>
    </w:p>
    <w:p>
      <w:pPr>
        <w:pStyle w:val="BookText"/>
        <w:rPr/>
      </w:pPr>
      <w:r>
        <w:rPr>
          <w:rFonts w:ascii="IRNazanin" w:hAnsi="IRNazanin" w:eastAsia="IRNazanin"/>
          <w:color w:val="111111"/>
          <w:sz w:val="28"/>
          <w:sz w:val="28"/>
          <w:szCs w:val="28"/>
          <w:rtl w:val="true"/>
          <w:lang w:bidi="fa-IR"/>
        </w:rPr>
        <w:t>به سوی کل خود در ارتحالی</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هر یک از ممکنات، مظهر یک اسم از اسمای حقند، هر چند گفتن و شنیدن این سخن دشوار است ولی حقیقت این است که شیطان هم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موجود است از آن جهت‌که موجود است چیزی جز ذات حق</w:t>
      </w:r>
    </w:p>
    <w:p>
      <w:pPr>
        <w:pStyle w:val="BookText"/>
        <w:rPr/>
      </w:pPr>
      <w:r>
        <w:rPr>
          <w:rFonts w:ascii="IRNazanin" w:hAnsi="IRNazanin" w:eastAsia="IRNazanin"/>
          <w:color w:val="111111"/>
          <w:sz w:val="28"/>
          <w:sz w:val="28"/>
          <w:szCs w:val="28"/>
          <w:rtl w:val="true"/>
          <w:lang w:bidi="fa-IR"/>
        </w:rPr>
        <w:t>نیست، و اصلا چیزی جز ذات خداوند و تجلیات او در پهنه هستی موجود نیست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باید همه حقائق به ظاهر موجود را جلوه‌هایی از آن وجود یکتا دانست که در لباس مخلوقات و در قالب معین و محدود به جلوه‌گری می‌پردازد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تمام اشیا در مقام ذات مندرج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از آن‌جا تابش کرده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وجود حق‌متعال متن وجود جمادات و نباتات و حیوانات و انسان‌ها است، یعنی ما دو وجود نداریم، بلکه هر چه هست یک وجود است که در قوالب و اندازه‌های گوناگون ظهور کرده است، نه این‌‌که وجود زمین غیر از وجود آسمان، و وجود آسمان غیر از وجود حق متعال بوده باشد</w:t>
      </w:r>
      <w:r>
        <w:rPr>
          <w:rFonts w:eastAsia="IRNazanin" w:cs="IRNazanin"/>
          <w:color w:val="111111"/>
          <w:sz w:val="28"/>
          <w:szCs w:val="28"/>
          <w:rtl w:val="true"/>
          <w:lang w:bidi="fa-IR"/>
        </w:rPr>
        <w:t>.</w:t>
      </w:r>
      <w:r>
        <w:rPr>
          <w:rStyle w:val="FootnoteAnchor"/>
          <w:rtl w:val="true"/>
        </w:rPr>
        <w:footnoteReference w:id="5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راحت است که از همان ابتدا سوفسطی بشویم و بگوییم اصلا الفی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عجیب است که بالاخره همه ما در این مسیر باید سوفسطی شویم و بگوییم نه ما هستیم و نه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و آخر خدا است، و خدا است دارد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انسان هیچ نگرانی ندارد و راحت می‌شود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انسان قابلیت رسیدن تا مقام ذات را دارد، و چون می‌بیند که نمی‌تواند آن ذات را پایین بیاورد و ذات را خودش کند لذا خودش بالا</w:t>
      </w:r>
    </w:p>
    <w:p>
      <w:pPr>
        <w:pStyle w:val="BookText"/>
        <w:rPr/>
      </w:pPr>
      <w:r>
        <w:rPr>
          <w:rFonts w:ascii="IRNazanin" w:hAnsi="IRNazanin" w:eastAsia="IRNazanin"/>
          <w:color w:val="111111"/>
          <w:sz w:val="28"/>
          <w:sz w:val="28"/>
          <w:szCs w:val="28"/>
          <w:rtl w:val="true"/>
          <w:lang w:bidi="fa-IR"/>
        </w:rPr>
        <w:t>می‌رود و او می‌شود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شؤون و روابط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حدند نظیر امواج و دریا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شایسته است که بلندترین هدف، مندرج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ذات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درون ذات واجب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قطره در دریا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اما تفسیر حصر وجود در خدا به اینکه خداوند موجود بالذات است و دیگران موجود بالغیر و مُوجِد آنها خداوند است هرگز با وحدت شخصی وجود هماهنگ نیست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در عرفانْ، جهان نسبت به واجب تعالی نه وجود رابطی دارد مانند عرض و نه وجود رابط دارد مانند حرف و اصرار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ندارد، زیرا بر اساس وحدت شخصی وجود تنها مصداقی که برای مفهوم وجود است همانا واجب است که مستقل می‏باشد و هرگز مصداق دیگری برای او نیست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هیچ موجودی جز خداوند نیست و هرچه جز وجه او همواره معدوم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فلسفه و عرفان برای مبتدیان ادعا می‌کند که ما اجتماع نقیضین را محال می‌دانیم، چنان که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عمده‌ای است که مورد استفاده استدلالات و براهین فلسفی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اصل به منزله دو بال اصلی است که سیر و</w:t>
      </w:r>
    </w:p>
    <w:p>
      <w:pPr>
        <w:pStyle w:val="BookText"/>
        <w:rPr/>
      </w:pPr>
      <w:r>
        <w:rPr>
          <w:rFonts w:ascii="IRNazanin" w:hAnsi="IRNazanin" w:eastAsia="IRNazanin"/>
          <w:color w:val="111111"/>
          <w:sz w:val="28"/>
          <w:sz w:val="28"/>
          <w:szCs w:val="28"/>
          <w:rtl w:val="true"/>
          <w:lang w:bidi="fa-IR"/>
        </w:rPr>
        <w:t>پرواز فلسفی قوه عاقله را در صحنه پهناور هستی میسر می‌سازد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از طرف دیگر به بهانه واهی کشف و شهود، صریحا مقتضای عقل و برهان و فهم و ادراک را انکار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در عقل نظری شی‏ء واحد یعنی عین ذات خارجی در صورتی که علت است معلول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نظر فوق حکم عقلی که حکم کشف و شهود است این است که ذات، مجمع أضداد و متصف به ضدین و جامع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است و هم معلول</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به علّیت حکم کن اما آن‌را به این معنا برگردان که علّیت دارای صور و شؤون مختلف شدن است نه معنای توحید که معتزلی به آن معتقد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ملاصدرا شیطان را دارای نور، و نور او را شایسته عبادت می‌داند، و مخالفان این مطالب را احمق و نادان و مجنون می‌شمارد، و می‌گوید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همه چیز در عالم اصلش از حقیقت الهی، و سرش از اسم الهی است، و این را جز کاملان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مجمع موجودات، و محل بازگشت همه چیز است، و همه اشیا مظاهر اسماء و محل های تجلی صفات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این چیزها را خوب بفهم که به مطالبی رسیدیم که اذهان این‌ها را نمی فهمد، و دسته احمق‌ها و دیوانه‌ها از شنیدن این اسرار به جنب و جوش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 سخنی را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شیطان از نار عزت خداست، و اگر نور شیطان ظاهر</w:t>
      </w:r>
    </w:p>
    <w:p>
      <w:pPr>
        <w:pStyle w:val="BookText"/>
        <w:rPr/>
      </w:pPr>
      <w:r>
        <w:rPr>
          <w:rFonts w:ascii="IRNazanin" w:hAnsi="IRNazanin" w:eastAsia="IRNazanin"/>
          <w:color w:val="111111"/>
          <w:sz w:val="28"/>
          <w:sz w:val="28"/>
          <w:szCs w:val="28"/>
          <w:rtl w:val="true"/>
          <w:lang w:bidi="fa-IR"/>
        </w:rPr>
        <w:t>می‌شد همه خلایق او را می‌پرستیدند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متعال متن وجود جمادات و نباتات و حیوانات و انسانها است، یعنی ما دو وجود نداریم، بلکه هر چه هست یک وجود است که در قوالب و اندازه‌های گوناگون ظهور کرده است، نه این که وجود زمین غیر از وجود آسمان، و وجود آسمان غیر از وجود حق متعال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حقایق هستی بی منتها است پس فهم حقایق اشیا نیز بی منتها بوده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نباید الف را به زبان آورد همچون سوفسطی‌ها که اصلا قائل به موجود بودن خود نیستند، و یا این که به محض اقرار نمودن بدان باید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راحت است که از همان ابتدا سوفسطی بشویم و بگوییم اصلا الفی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عجیب است که بالاخره همه ما در این مسیر باید سوفسطی شویم و بگوییم نه ما هستیم و نه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و آخر خدا است، و خدا است دارد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انسان هیچ نگرانی ندارد و 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نمی‌خواهیم از معلول به علت برسیم بلکه قصد نداریم از علت به معلول هم راه یابیم به دلیل این که ما اصلا معتقد به علت و معلول جدا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و عارف هر دو قائل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وحدت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و ائمه و همه حجج و رسولان الهی فیلسوفند و اینان فلاسفه اصلی‌اند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قابلیت رسیدن تا مقام ذات را دارد، و چون می‌بیند که نمی‌تواند آن ذات را پایین بیاورد و ذات را خودش کند لذا خودش بالا می‌رود و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درجات دارد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جنت، جنت ذات است</w:t>
      </w:r>
      <w:r>
        <w:rPr>
          <w:rFonts w:eastAsia="IRNazanin" w:cs="IRNazanin"/>
          <w:color w:val="111111"/>
          <w:sz w:val="28"/>
          <w:szCs w:val="28"/>
          <w:rtl w:val="true"/>
          <w:lang w:bidi="fa-IR"/>
        </w:rPr>
        <w:t>).</w:t>
      </w:r>
      <w:r>
        <w:rPr>
          <w:rStyle w:val="FootnoteAnchor"/>
          <w:rtl w:val="true"/>
        </w:rPr>
        <w:footnoteReference w:id="533"/>
      </w:r>
      <w:bookmarkStart w:id="170" w:name="pg5998_73541"/>
    </w:p>
    <w:p>
      <w:pPr>
        <w:pStyle w:val="BookText"/>
        <w:rPr/>
      </w:pPr>
      <w:bookmarkEnd w:id="170"/>
      <w:r>
        <w:rPr>
          <w:rFonts w:ascii="IRNazanin" w:hAnsi="IRNazanin" w:eastAsia="IRNazanin"/>
          <w:color w:val="111111"/>
          <w:sz w:val="28"/>
          <w:sz w:val="28"/>
          <w:szCs w:val="28"/>
          <w:rtl w:val="true"/>
          <w:lang w:bidi="fa-IR"/>
        </w:rPr>
        <w:t>اینک پس از بیان برخی عبارات و نصوص فلسفه و عرفان، بحث اصالت وجود و معنای آن را ادامه می‌دهیم</w:t>
      </w:r>
      <w:r>
        <w:rPr>
          <w:rFonts w:eastAsia="IRNazanin" w:cs="IRNazanin"/>
          <w:color w:val="111111"/>
          <w:sz w:val="28"/>
          <w:szCs w:val="28"/>
          <w:rtl w:val="true"/>
          <w:lang w:bidi="fa-IR"/>
        </w:rPr>
        <w:t>:</w:t>
      </w:r>
    </w:p>
    <w:p>
      <w:pPr>
        <w:pStyle w:val="Heading3"/>
        <w:numPr>
          <w:ilvl w:val="2"/>
          <w:numId w:val="1"/>
        </w:numPr>
        <w:rPr/>
      </w:pPr>
      <w:bookmarkStart w:id="171" w:name="__RefHeading___Toc20682_218612877"/>
      <w:bookmarkStart w:id="172" w:name="_Toc61"/>
      <w:bookmarkEnd w:id="171"/>
      <w:r>
        <w:rPr>
          <w:rtl w:val="true"/>
        </w:rPr>
        <w:t xml:space="preserve">معنای حقیقی اصالت وجود </w:t>
      </w:r>
      <w:r>
        <w:rPr>
          <w:rtl w:val="true"/>
        </w:rPr>
        <w:t>(</w:t>
      </w:r>
      <w:r>
        <w:rPr/>
        <w:t>3</w:t>
      </w:r>
      <w:r>
        <w:rPr>
          <w:rtl w:val="true"/>
        </w:rPr>
        <w:t>)</w:t>
      </w:r>
      <w:bookmarkEnd w:id="172"/>
    </w:p>
    <w:p>
      <w:pPr>
        <w:pStyle w:val="BookText"/>
        <w:rPr/>
      </w:pPr>
      <w:r>
        <w:rPr>
          <w:rFonts w:ascii="IRNazanin" w:hAnsi="IRNazanin" w:eastAsia="IRNazanin"/>
          <w:color w:val="111111"/>
          <w:sz w:val="28"/>
          <w:sz w:val="28"/>
          <w:szCs w:val="28"/>
          <w:rtl w:val="true"/>
          <w:lang w:bidi="fa-IR"/>
        </w:rPr>
        <w:t>برخی اهل بحث در مورد معنای اصالت وجود فلسفی چنین تصوری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 واقعی و عینی، در تحلیل عقلی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در خارج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مرکب از وجود است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تنها یکی دارای واقعیت عینی است و دیگری به تبع یا به عرض اولی</w:t>
      </w:r>
      <w:r>
        <w:rPr>
          <w:rStyle w:val="FootnoteAnchor"/>
          <w:rtl w:val="true"/>
        </w:rPr>
        <w:footnoteReference w:id="534"/>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اشیای خارجی و واقعیات عینی، مصداق بالذات وجودند و صدق عنوان ماهیت بر آن‌ها به عرض وجود است، یا بر عکس هر چیزی به طور بالذات مصداقِ ماهیت است، و مصداق وجود بودن آن به تبع و عرض ماهیت می‏باشد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واقعیات و موجودات عینی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بالذات هم مصداق وجود باشند و هم مصداق ماهیت، وگرنه لازم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یک چیز دو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اشیای واقعی مصداق بالذات و بلاواسطه ماهیت باشند، زیرا ماهیت به خودی خود نه موجود است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إلّا هی، لا موجودة ولا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اصالت از آن وجود است نه ماهیت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نادرست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ایشان از آن به عنوان اصالت وجود دفاع کرده‌اند دقیقا همان عقیده مخالفان اصالت وجود و قائلین به خلقت و جعل و آفرینش هویات و حدوث عالم است نه اصالت وجود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حقیقی اصالت وجود و اعتباریت ماهیت فلسفی این است که عالم خارج و عینی، حقیقتی نامتناهی و غیر قابل جعل و رفع، و مساوی با ذات خدا بوده، و هویات و اشیاء، حتی شیطان و اجسام، حدود و اشکال مختلف ذات خدا، بلکه اوهام و خیالات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و بس</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کلّ ما فی الکون وهم أو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وهم و خیالند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الحضرة الوجودیّة إنّما هی حضرة الخیال ثمّ تقسّم ما تراه من الصور إلی محسوس ومتخیّل، والکلّ متخیّل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یقرب من هذا المشهد إلاً السوفسطائیّة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‏عربی، الفتوحات،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وجود، فقط حضرت خیال است، سپس  همان صور خیالی را به دو قسم محسوس و خیالی تقیسم می‌کند، در حالی که همه خیالند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مقام نزدیک نیستند جز سوفسطائیان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 داری در این کاین چون خیال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چیز دیگری جز ادراک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الهیه، حلبی، محمود،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این عالم هیچ چیز دیگری جز ادراک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محمود،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ز تو نیست آن چه در عالم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الهیة، حلبی، محمود،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محی الدین العربی فی بیت شعر فی فصوص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الکون خیال وهو حقّ فی الحقیقة؛ کلّ من یعرف هذا حاز أسرار الطریقة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وظهور،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بیت شعری در فصوص الحکم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خیال است و در حقیقت، حق همین است؛ و هر کس که این را بفهمد به اسرار طریقت واصل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زاده آملی، حسن، ممد الهمم،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وجود</w:t>
      </w:r>
    </w:p>
    <w:p>
      <w:pPr>
        <w:pStyle w:val="BookText"/>
        <w:rPr/>
      </w:pPr>
      <w:r>
        <w:rPr>
          <w:rFonts w:ascii="IRNazanin" w:hAnsi="IRNazanin" w:eastAsia="IRNazanin"/>
          <w:color w:val="111111"/>
          <w:sz w:val="28"/>
          <w:sz w:val="28"/>
          <w:szCs w:val="28"/>
          <w:rtl w:val="true"/>
          <w:lang w:bidi="fa-IR"/>
        </w:rPr>
        <w:t>هست و بود واجب و صمد</w:t>
      </w:r>
    </w:p>
    <w:p>
      <w:pPr>
        <w:pStyle w:val="BookText"/>
        <w:rPr/>
      </w:pPr>
      <w:r>
        <w:rPr>
          <w:rFonts w:ascii="IRNazanin" w:hAnsi="IRNazanin" w:eastAsia="IRNazanin"/>
          <w:color w:val="111111"/>
          <w:sz w:val="28"/>
          <w:sz w:val="28"/>
          <w:szCs w:val="28"/>
          <w:rtl w:val="true"/>
          <w:lang w:bidi="fa-IR"/>
        </w:rPr>
        <w:t>از ممکن این</w:t>
      </w:r>
    </w:p>
    <w:p>
      <w:pPr>
        <w:pStyle w:val="BookText"/>
        <w:rPr/>
      </w:pPr>
      <w:r>
        <w:rPr>
          <w:rFonts w:ascii="IRNazanin" w:hAnsi="IRNazanin" w:eastAsia="IRNazanin"/>
          <w:color w:val="111111"/>
          <w:sz w:val="28"/>
          <w:sz w:val="28"/>
          <w:szCs w:val="28"/>
          <w:rtl w:val="true"/>
          <w:lang w:bidi="fa-IR"/>
        </w:rPr>
        <w:t>همه سخنان فسانه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آملی، داوود، مآثر آثار حسن زاده آملی،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راحت است که از همان ابتدا سوفسطی بشویم و بگوییم اصلا الفی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عجیب است که بالاخره همه ما در این مسیر باید سوفسطی شویم و بگوییم نه ما هستیم و نه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و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نهایة الحکمة، داوود صمدی آملی،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متوهّم، والحقّ متحقّق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صمدی، آملی، داوود، مآثر آثار،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متوهم و حق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معترفند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معمولاً به این صورت عنوان می‌شود که آیا وجود اصیل است و ماهیت اعتباری، یا اینکه ماهیت اصیل است و وجود اعتباری؟ ولی خود صدر المتألهین آن را به این صورت عنوان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دارای حقیقت عینی است، و مفاد تلویحی آن به قرینه مقام، این است که ماهیت دارای حقیقت عینی نیست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روشن است که کلام ملا 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عینی بودنِ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 مدعای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تحقق مصداق آن ماهیت دارد</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کاملا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مدعای ایشان دقیقا همان نظریه مخالفان اصالت وجود، و ابطال نظریه ملا صدرا و اتباع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ایشان به عنوان محل بحث مطرح کردند نه بحث عقلی است و نه اعتقادی و نه فلسفی، و هیچ ربطی هم به محل نزاع و مراد فلاسفه اصالت وجودی واقعی ندارد، و هیچ فایده اعتقادی یا فلسفی هم بر آن بار نمی‌شود، بلکه در واقع تنها بحث از تعیین حقیقت یا مجاز بودن اطلاق وجود و ماهیت، در موارد مختلف استعمال آن دو است که آن هم تنها بحثی لفظی، و راجع به کتب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نیست که کدام یک از مفهوم‌ها مستقیما از خارج به ذهن می‌آید و کدام با تحلیل عقلی به دست می‌آید یا این‌که کدام از موجودیت حکایت می‌کند و کدام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بحث این نیست، چون بحث در معنا بود نه در مفهوم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یک 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سیب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نیست مصداق چند عنوان مانند سیب، چوب، انسان، درخت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معقول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لازم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یک چیز چند چیز باشد، اما تمامی مفاهیم چنین نیستند، چنانکه مثلا همان سیبی که مثال زدیم مصداق واقعی و حقیقی و غیر مجازی موجود، شیء،</w:t>
      </w:r>
    </w:p>
    <w:p>
      <w:pPr>
        <w:pStyle w:val="BookText"/>
        <w:rPr/>
      </w:pPr>
      <w:r>
        <w:rPr>
          <w:rFonts w:ascii="IRNazanin" w:hAnsi="IRNazanin" w:eastAsia="IRNazanin"/>
          <w:color w:val="111111"/>
          <w:sz w:val="28"/>
          <w:sz w:val="28"/>
          <w:szCs w:val="28"/>
          <w:rtl w:val="true"/>
          <w:lang w:bidi="fa-IR"/>
        </w:rPr>
        <w:t>واحد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معقول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هرگز هم لازم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یک چیز، چند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وجود و ماهیت هم امر کاملا همین طور است و هر واقعیت خارجی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واقعی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معقول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 حادث و مخلوق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معقول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هیچ اشکال و مجازیتی هم لازم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مراد از اصالت داشتن هویات در این بحث، معنای معقول ثانی آنها نیست، چرا که ماهیت به معنای عام خود که شامل هه جواهر و اعراض می‌شود نیز در خارج دارای حقیقت و واقعیت و مصداقی در عرض سنگ و چوب و درخت و انسان و علم و جهل و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همان طور که البته وجود به معنای معقول ثانی هم</w:t>
      </w:r>
      <w:r>
        <w:rPr>
          <w:rStyle w:val="FootnoteAnchor"/>
          <w:rtl w:val="true"/>
        </w:rPr>
        <w:footnoteReference w:id="540"/>
      </w:r>
      <w:r>
        <w:rPr>
          <w:rFonts w:ascii="IRNazanin" w:hAnsi="IRNazanin" w:eastAsia="IRNazanin"/>
          <w:color w:val="111111"/>
          <w:sz w:val="28"/>
          <w:sz w:val="28"/>
          <w:szCs w:val="28"/>
          <w:rtl w:val="true"/>
          <w:lang w:bidi="fa-IR"/>
        </w:rPr>
        <w:t>در نظر تمام اهل بحث و به اعتراف ملا صدرا، اعتباری است و در خارج دارای عینیت نیست، بلکه مراد از آنها نفس هویات عینی خارجی مانند انسان و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مخالفین اصالت وجود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ماهیت من حیث هی که نه موجود است و نه معدوم، در خارج اصالت و عینیت دارد که شما بخواهید آن را اعتباری بدانید بلکه چنین سخنی بسیار موهون، و نسبت آن به مخالفان اصالت وجود ناآگاهانه بلکه غیر معقول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نسبت این است که بپذیرند مثلا میر داماد که به قول ایشان اصالت ماهوی است، ویا ملا صدرا که</w:t>
      </w:r>
    </w:p>
    <w:p>
      <w:pPr>
        <w:pStyle w:val="BookText"/>
        <w:rPr/>
      </w:pPr>
      <w:r>
        <w:rPr>
          <w:rFonts w:ascii="IRNazanin" w:hAnsi="IRNazanin" w:eastAsia="IRNazanin"/>
          <w:color w:val="111111"/>
          <w:sz w:val="28"/>
          <w:sz w:val="28"/>
          <w:szCs w:val="28"/>
          <w:rtl w:val="true"/>
          <w:lang w:bidi="fa-IR"/>
        </w:rPr>
        <w:t>به قول خودش سالها قائل به اصالت ماهیت بوده، و بعد اصالت وجودی شده است، در آن سالهای متمادی، فکر می‌کرده‌اند که ماهیت من حیث هی که نه موجود است و نه معدوم عین اصالت و خارجیت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واقعا اهانت بزرگی است که مدافعان ایشان هرگز زیر بار آن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اعتراف خود اصالت وجودیان، موضوع دوئیت وجود و ماهیت تحلیل عقل است و در خارج اصلا دوئیتی نیست، لذا اگر ماهیات خارجی مثل انسان و زمین و آسمان نباشند حکم عقل به وجود آنها نیز اساسا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از اصالت وجود این است که وجود، جز ثبوت اشیاء چیزی نبوده، و وجود ماهیات همان ثبوت و تحقق آنها است، و اشیاء در وجود و تحقق و ثبوت خود نیاز به وجود و ثبوت و تحقق دیگری ندارند؛ این سخن کاملا درست است، ولی وضوحا معنای آن این است که متن واقع و خارج، وجود ماهیات است نه وجود خود وجود، یا چیزی به نام حقیقت وجود مستقل از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طوسی و حتی شیخ اشراق</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شیخ اشراق تنها معنای معقول ثانی وجود را اعتباری می‌داند ولی ملاصدرا و اتباع وی بدون توجه به این مطلب او را اصالت ماهوی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 نه تنها به اصالت ماهیت اعتقادی‌ ندارد، بلکه از مدافعان سرسخت اصالت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ملا صدرا و پیروان او بر اصالت‌ وجود ذکر کرده‌اند عینا در بیانات شیخ اشراق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در نزد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اعتباری است، به معنای معقول ثانی‌ فلسفی است که این عقیده مورد قبول ملا صدرا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اندیشه‌های فلسفی،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در مورد کلام فوق لازم است که 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از راه رابطه علی‌ و معلولی انوار در نزد شیخ اشراق ثابت می‌کند که به نظر او علت به معلول خود وجود اعطا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مطلب نه در مورد شیخ اشراق و نه در مورد ملا صدرا و نه در مورد هیچ فیلسوف و عارف دیگری حقیقت ندارد، چرا که ایشان وجود دادن و معدوم کردن را اصلا قبول ندارند، و هر گز حتی خداوند را خالق و وجود دهنده هیچ چیزی نمی‌دانند، بلکه معتقدند که علت و معلو ل یک چیزند و عالم تطور ذات علت است، و آن دو هرگز دوئیت ندارند که بخواهد یکی به دیگری وجود بدهد یا ندهد، و چنان چه گاهی در فلسفه و عرفان سخن از علت و معلول، و وجود دادن یکی به دیگری بشود غفلت از مبانی فلسفه و عرفان، و از مطالب ربوده شده از علم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بلکه تمامی عقلا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بدیهی است کل اشیاء هم اشیای موجودند، نه حقیقت موهوم وجود بدون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و خیالات بودن ماهیات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و چنانچه کسی غیر این مطلب را به ایشان نسبت داده و بر آن اساس ایشان را قائل به اصالت ماهیت بداند به کنه کلام و مراد ایشان نرسیده است، و بحث را از محل نزاع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تجرید الاعتقاد و شرح آن کشف المراد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 در اینکه وجود حقیقتی زائد بر حصول عینی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حقیقتی که ماهیت، در خارج به آن حاصل گردد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غیر محقّق گفته‌اند که وجود حقیقتی است قائم به ماهیت، که مقتضی حصول ماهیت در خارج است، در حالی که این عقیده‌ای سخیف است که عقل به بطلان آن شهادت می‌دهد،زیرا از قیام آن حقیقت به ماهیت در خارج، لازم می آید که پیشاپیش ماهیت در خارج محقق باشد، پس اگر حصول ماهیت در خارج مستند به آن حقیقت باشد دور محال لازم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که ماهیت قبل از حصول خود،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وجود، صرف تحقّق ماهیت در خارج است، نه اینکه حقیقتی باشد که ماهیت به آن در خارج موجود باشد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الوجود معنی تحصل به الماهیّة فی العین بل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قوم غیر محقّقین إلی أنّ الوجود معنی قائم بالماهیّة یقتضی حصول الماهیّة فی الأعیان، وهذا مذهب سخیف یشهد العقل ببطلانه، لأنّ قیام ذلک المعنی بالماهیّة فی الأعیان یستدعی تحقّق الماهیّة فی الخارج، فلو کان حصولها فی  الخارج مستنداً إلی ذلک المعنی لزم الدور المحال، بل الوجود هو نفس تحقّق الماهیّة فی الأعیان، لیس ما به تکون الماهیّة فی الأعیان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از اصالت وجود این است که وجود اشیاء که همان تحقق ماهیات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ورای ثبوت و وجود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هاست و نام آن</w:t>
      </w:r>
    </w:p>
    <w:p>
      <w:pPr>
        <w:pStyle w:val="BookText"/>
        <w:rPr/>
      </w:pPr>
      <w:r>
        <w:rPr>
          <w:rFonts w:ascii="IRNazanin" w:hAnsi="IRNazanin" w:eastAsia="IRNazanin"/>
          <w:color w:val="111111"/>
          <w:sz w:val="28"/>
          <w:sz w:val="28"/>
          <w:szCs w:val="28"/>
          <w:rtl w:val="true"/>
          <w:lang w:bidi="fa-IR"/>
        </w:rPr>
        <w:t>امر، وجود است، بطلان این پندار نیازی به توضیح نداشته و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الوجود ماهیّة خارجیّة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الموجودات شیء هو وجود 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الموجود إمّا الإنسان أو الحجر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یلزم من معقولیّة ذلک أن یکون موجوداً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حقیقت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موجودات چیزی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موجود یا انسان است، و یا سنگ، و یا غیر آن دو، که پس از تعقل آنها، وصف موجودیت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مواقف در مسئله زیاده وجود بر ماهیت که موضوع انتزاعی بودن وجود را بیان می‏کند می‏گوید ابن سینا در شفا تصریح دارد که وجود از معقولات ثانیه است و ما بحذائی در خارج علاوه بر ماهیات که معقولات اولیه‏اند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نزد حکما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معقولات ثانیه است که در خارج واقعیت ندارد و موجود نیست و هر چیزی که موجود نیست معدوم است زیرا واسطه‏ای بین موجود و معدوم در کار نیست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بلکه این هم عبارت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معقولات ثانیه فلسفی به‌شمار می‌رود و دلالت بر تحقق مصداق آن ماهیت دارد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سخن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ماهیت موجود است، به این وجود موجود است، وجود موجود است بنفسه، ماهیت موجود است، اما لا بنفسه بل بالوجود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در مسأله اصالت وجود و اعتباریت ماهیت، سخن بنده این است که اگر عقل به وجود بنگرد، در می‌یابد که برای موجودیت تقید به چیزی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 بذاته لا بحیثیته</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نیز سخن درستی نیست زیرا وجود اصلا موجود نیست که بعد گفته شود بنفسه و بذاته موجود است، بلکه صحیح این است که گفته شود ماهیت موجود است به نفس همان تحقق و ثبوت و وجود خود، نه به وجود و ثبوت و تحقق دیگری که مستلزم تسلسل است، و وجود هم دائما همان وجود ماهیت است نه وجود بالذات 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از اصالت وجود این است که حقیقت اشیاء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صور مختلف عارض بر خمیر مجسمه سازی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صرفا تطورات و صوری هستند که قوام آنها به حقیقتی ازلی و ابدی و نامتناهی به نام وجود و ذات خدا بوده، و جعل و خلقت و آفرینش و وجود آنها به گونه‌ای که چیزی غیر از ذات خدا باشند محال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مدعای صریح اصالت وجودیان دقیقا همین است و تمامی تفاسیر دیگر از روی ناآگاهی از محل نزاع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عقیده همان عقیده اصالت و وحدت وجود، در مقابل عقیده به خالق و مخلوق در مکتب عقل و برهان و وحی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ماهیت نیز</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اصالت ماهیت، این است که ماهیت من حیث هی و مجرد از وجود و عدم، دارای واقعیت عینی و</w:t>
      </w:r>
      <w:bookmarkStart w:id="173" w:name="pg5998_73551"/>
    </w:p>
    <w:p>
      <w:pPr>
        <w:pStyle w:val="BookText"/>
        <w:rPr/>
      </w:pPr>
      <w:bookmarkEnd w:id="173"/>
      <w:r>
        <w:rPr>
          <w:rFonts w:ascii="IRNazanin" w:hAnsi="IRNazanin" w:eastAsia="IRNazanin"/>
          <w:color w:val="111111"/>
          <w:sz w:val="28"/>
          <w:sz w:val="28"/>
          <w:szCs w:val="28"/>
          <w:rtl w:val="true"/>
          <w:lang w:bidi="fa-IR"/>
        </w:rPr>
        <w:t>خارجی است، باید دانست که هیچ عاقلی چنین سخنی نگفته و نسبت آن به منکران اصالت وجود اتهامی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مورد، و ناشی بی اطلاعی از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اصالت ماهیت این است که متن واقعیت و عینیت عبارت است از ماهیات اشیاء بدون وجود آنها، و ماهیات اصلا در خارج وجود ندارند که باز هم منکران اصالت وجود هرگز چنین سخنی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گویند، بلکه تمام کلام در این است که وجود از معقولات ثانی بوده، و حکم عقل در باره هویات و اشیاء است، و خودش در خارج مصداقی مستقل از ذات و هویت خالق و مخلوقات او ندارد، آن چه وجود دارد همان خالق و مخلوق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معقولات ثانی کلامی است، و وصف عقلی انسان و درخت و کوه و دریا می‌باشد، و خودش در خارج اصالت و واقعیتی در کنار انسان و درخت و کوه ودریا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174" w:name="__RefHeading___Toc20684_218612877"/>
      <w:bookmarkStart w:id="175" w:name="_Toc62"/>
      <w:bookmarkEnd w:id="174"/>
      <w:r>
        <w:rPr>
          <w:rtl w:val="true"/>
        </w:rPr>
        <w:t xml:space="preserve">اصالت وجود </w:t>
      </w:r>
      <w:r>
        <w:rPr>
          <w:rtl w:val="true"/>
        </w:rPr>
        <w:t>(</w:t>
      </w:r>
      <w:r>
        <w:rPr/>
        <w:t>4</w:t>
      </w:r>
      <w:r>
        <w:rPr>
          <w:rtl w:val="true"/>
        </w:rPr>
        <w:t>)</w:t>
      </w:r>
      <w:bookmarkEnd w:id="175"/>
    </w:p>
    <w:p>
      <w:pPr>
        <w:pStyle w:val="BookText"/>
        <w:rPr/>
      </w:pPr>
      <w:r>
        <w:rPr>
          <w:rFonts w:ascii="IRNazanin" w:hAnsi="IRNazanin" w:eastAsia="IRNazanin"/>
          <w:color w:val="111111"/>
          <w:sz w:val="28"/>
          <w:sz w:val="28"/>
          <w:szCs w:val="28"/>
          <w:rtl w:val="true"/>
          <w:lang w:bidi="fa-IR"/>
        </w:rPr>
        <w:t>آموزش فلسفه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جعلی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اصطلاح فلاسفه به‌صورت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ولی با همان شرط تجرید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قابل حمل بر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فلسفه به دو صورت استعمال می‌شود که یکی از آنها اعم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 آن را به این صورت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فی جواب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مفهومی که در پاسخ از سؤال درباره چیستی شیئی گفته می‌شود، و طبعاً در مورد موجوداتی به‌کار می‌رود که قابل شناخت ذهنی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اصطلاح اعم آن را به این صورت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الشی‌ء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شامل حقیقت عینی وجود و شامل ذات مقدس الهی نیز می‌دانند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اصطلاح اول است، ولی</w:t>
      </w:r>
    </w:p>
    <w:p>
      <w:pPr>
        <w:pStyle w:val="BookText"/>
        <w:rPr/>
      </w:pPr>
      <w:r>
        <w:rPr>
          <w:rFonts w:ascii="IRNazanin" w:hAnsi="IRNazanin" w:eastAsia="IRNazanin"/>
          <w:color w:val="111111"/>
          <w:sz w:val="28"/>
          <w:sz w:val="28"/>
          <w:szCs w:val="28"/>
          <w:rtl w:val="true"/>
          <w:lang w:bidi="fa-IR"/>
        </w:rPr>
        <w:t xml:space="preserve">نه مفهوم خود این کلمه یا ماهیت به حمل اولی، بلکه بحث درباره مصادیق این مفهوم، یعنی ماهیت به حمل شایع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قائلین به اصالت ماهیت هم اعتراف دارند که خود این مفهوم، مفهومی است اعتباری، به تعبیر دیگر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ماهیت در محل نزاع هویت اشیاء است نه حد و تعریف اشیا، و کسی که خیال کند محل نزاع در ماهیت به معنای چیستی اشیاء است متوجه محل نزاع نشده است، لذا تعریف ماهیت، به تلقی اذهان از واقعیات نیز خروج از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به معنای بودن در مقابل نبودن، از احکام عقلی و معقولات ثانی کلامی است نه واقعیتی خارجی و مستقل در کنار واقعیات دیگر مانند سیب و درخت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ما در خارج انسان و درخت و سیب و خدا و جن و ملک داریم، و هرگز چیزی به نام وجود نداریم که غیر از سیب و انسان و درخت و خالق و مخلوق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اعراض خارجی مانند مایع بودن برای آب، میعان صفت آب است نه چیزی در عرض آن و جدای از آن، اعراض عقلی مانند وجود و امکان و وجوب هم صفت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البته صفت عقلی و معقول 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و انسان و درخت و خالق و مخلوق است نه چیزی در کنار آن، و واقعیتی خارجی و مستقل و جدای از آن، و اگر ملا صدرا و اتباع وی به این مطلب توجه شایسته داشته و خلط مباحث نمی‌کردند هرگز اصالت وجود را قابل مطرح</w:t>
      </w:r>
      <w:bookmarkStart w:id="176" w:name="pg5998_73553"/>
    </w:p>
    <w:p>
      <w:pPr>
        <w:pStyle w:val="BookText"/>
        <w:rPr/>
      </w:pPr>
      <w:bookmarkEnd w:id="176"/>
      <w:r>
        <w:rPr>
          <w:rFonts w:ascii="IRNazanin" w:hAnsi="IRNazanin" w:eastAsia="IRNazanin"/>
          <w:color w:val="111111"/>
          <w:sz w:val="28"/>
          <w:sz w:val="28"/>
          <w:szCs w:val="28"/>
          <w:rtl w:val="true"/>
          <w:lang w:bidi="fa-IR"/>
        </w:rPr>
        <w:t>کردن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عینیت ماهیت، در این بحث همان واقعیت و هویت خارجی اشیاء مانند خدا و انسان و درخت و کوه و دریا است که دارای آثار واقعی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اگر ملاصدرا و اتباع وی توجه شایسته به این معنا داشتند و خیال نمی‌کردند که محل بحث، ماهیت من حیث 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صرفاً امری عقلی است نه خارجی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هرگز ماهیت را امری اعتباری و غیر واقعی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وجود، برای اشاره به واقعیت خارجی، استعمالی در غیر محل نزاع، بلکه استعمالی مجازی است، و در این صورت البته وجود و ماهیت یک چیزند نه دو چیز، و از هر جهت یک حکم دارند نه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سخن از اصالت یکی و عدم اصالت دیگری کاملا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است،‌ کما اینکه سخن از اولا و بالذت بودن یکی، و ثانیا و بالعرض بودن دیگری، خروج از محل نزاع، و بحثی بی فایده، و نزاعی لفظی و بحثی لغوی است</w:t>
      </w:r>
      <w:r>
        <w:rPr>
          <w:rFonts w:eastAsia="IRNazanin" w:cs="IRNazanin"/>
          <w:color w:val="111111"/>
          <w:sz w:val="28"/>
          <w:szCs w:val="28"/>
          <w:rtl w:val="true"/>
          <w:lang w:bidi="fa-IR"/>
        </w:rPr>
        <w:t>.</w:t>
      </w:r>
    </w:p>
    <w:p>
      <w:pPr>
        <w:pStyle w:val="Heading3"/>
        <w:numPr>
          <w:ilvl w:val="2"/>
          <w:numId w:val="1"/>
        </w:numPr>
        <w:rPr/>
      </w:pPr>
      <w:bookmarkStart w:id="177" w:name="__RefHeading___Toc20686_218612877"/>
      <w:bookmarkStart w:id="178" w:name="_Toc63"/>
      <w:bookmarkEnd w:id="177"/>
      <w:r>
        <w:rPr>
          <w:rtl w:val="true"/>
        </w:rPr>
        <w:t>نگاهی به ادله اصالت وجود</w:t>
      </w:r>
      <w:bookmarkEnd w:id="178"/>
    </w:p>
    <w:p>
      <w:pPr>
        <w:pStyle w:val="BookText"/>
        <w:rPr/>
      </w:pPr>
      <w:r>
        <w:rPr>
          <w:rFonts w:ascii="IRNazanin" w:hAnsi="IRNazanin" w:eastAsia="IRNazanin"/>
          <w:color w:val="111111"/>
          <w:sz w:val="28"/>
          <w:sz w:val="28"/>
          <w:szCs w:val="28"/>
          <w:rtl w:val="true"/>
          <w:lang w:bidi="fa-IR"/>
        </w:rPr>
        <w:t>آموزش فلسفه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واقعیت عینی اصالتاً در ازاء مفهوم ماهوی قرار می‌گیرد و بالعرض، مفهوم وجود بر آن حمل می‌شود یا بر عکس، اصالتاً در ازاء مفهوم وجود قرار می‌گیرد و بالعرض مفهوم ماهوی بر آن حمل می‌گردد؟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عینی، مصداق بالذات ماهیت است یا وجود؟</w:t>
      </w:r>
      <w:r>
        <w:rPr>
          <w:rStyle w:val="FootnoteAnchor"/>
          <w:rtl w:val="true"/>
        </w:rPr>
        <w:footnoteReference w:id="54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واضح است زیرا واقعیت عینی، از حیث وصف</w:t>
      </w:r>
    </w:p>
    <w:p>
      <w:pPr>
        <w:pStyle w:val="BookText"/>
        <w:rPr/>
      </w:pPr>
      <w:r>
        <w:rPr>
          <w:rFonts w:ascii="IRNazanin" w:hAnsi="IRNazanin" w:eastAsia="IRNazanin"/>
          <w:color w:val="111111"/>
          <w:sz w:val="28"/>
          <w:sz w:val="28"/>
          <w:szCs w:val="28"/>
          <w:rtl w:val="true"/>
          <w:lang w:bidi="fa-IR"/>
        </w:rPr>
        <w:t xml:space="preserve">عقلی به ازای مفهوم وجود است، و از حیث حقیقت عینی، به ازای مفهوم ماهیت؛ به عبارت دیگر همان واقعیت عینی که قطعا مصداق و ما به ازای مفهوم ماهوی است واقعا متصف به وصف عقلی وجود هم می‌باشد، و اصلا تقابلی که شما درست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و 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اساس و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گفتیم که بحث شما، هیچ ربطی به بحث اصالت وجود فلسفی ندارد، و آن چه گفته‌اید هیچ فایده‌ای هم بر آن بار نمی‌شود، و نزاعی کاملا لفظی و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شما در حقیقت، نزاع در حقیقت یا مجاز بودن اطلاق وجود یا ماهیت در استعمال است که جای بحث آن کتب لغت است؛ در حالی که بحث اعتقادی آن بسیار مهم و ملاک و پایه و اساس اثبات یا انکار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واقعیت عینی همان است که مفاهیم ماهوی از آن حکایت می‌کنند، یا اینکه ماهیات تنها نمایانگر حدود و قالب‌های واقعیت‌های خارجی هستند و آنچه حکایت از ذات واقعیت و محتوای قالب‌های مفهومی آنها می‌کند، مفهوم وجود است که عنوانی برای خود واقعیت به‌شمار می‌رود و ذهن به‌وسیله آن، متوجه ذات واقعیت می‌گردد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حکایت ونمایانگری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معنا داری الفاظ مستعمل، در مقابل الفاظ مهمل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شأن همه مفاهیم است، چه مفهوم وجود باشد و چه مفهوم ماهیت، قطعا مفهوم وجود حکایت از ذات واقعیت و محتوای قالب های مفهومی آن ها نمی‌کند، و اصلا</w:t>
      </w:r>
    </w:p>
    <w:p>
      <w:pPr>
        <w:pStyle w:val="BookText"/>
        <w:rPr/>
      </w:pPr>
      <w:r>
        <w:rPr>
          <w:rFonts w:ascii="IRNazanin" w:hAnsi="IRNazanin" w:eastAsia="IRNazanin"/>
          <w:color w:val="111111"/>
          <w:sz w:val="28"/>
          <w:sz w:val="28"/>
          <w:szCs w:val="28"/>
          <w:rtl w:val="true"/>
          <w:lang w:bidi="fa-IR"/>
        </w:rPr>
        <w:t>تعیین هویت واقعیات شأن آن نیست، بلکه وجود و هم چنین عدم، فقط اخبار از نفی و یا ثبوت هویات عینیه می‌کند، ولی این مطلب اقرار به ثبوت و خارجیت هویات است نه اصالت و عینیت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مکررا گفتیم که مطالب شما هیچ ربطی به بحث اصالت وجود یا ماهیت فلسفی، و عینیت داشتن وجود که مدعای ملا صدرا است ندارد، و شما اصلا به باطن محل نزاع التفات ندارید، زیرا ما بارها گفتیم که بحث حقیقی فلسفه در این است که آیا وجود عالم خارج وجودِ غیر قابلِ جعل ازلی، و خمیر مجسمه سازی</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به هر رنگی</w:t>
      </w:r>
    </w:p>
    <w:p>
      <w:pPr>
        <w:pStyle w:val="BookText"/>
        <w:rPr/>
      </w:pPr>
      <w:r>
        <w:rPr>
          <w:rFonts w:ascii="IRNazanin" w:hAnsi="IRNazanin" w:eastAsia="IRNazanin"/>
          <w:color w:val="111111"/>
          <w:sz w:val="28"/>
          <w:sz w:val="28"/>
          <w:szCs w:val="28"/>
          <w:rtl w:val="true"/>
          <w:lang w:bidi="fa-IR"/>
        </w:rPr>
        <w:t>که خواهی جامه می‏پوش</w:t>
      </w:r>
    </w:p>
    <w:p>
      <w:pPr>
        <w:pStyle w:val="BookText"/>
        <w:rPr/>
      </w:pPr>
      <w:r>
        <w:rPr>
          <w:rFonts w:ascii="IRNazanin" w:hAnsi="IRNazanin" w:eastAsia="IRNazanin"/>
          <w:color w:val="111111"/>
          <w:sz w:val="28"/>
          <w:sz w:val="28"/>
          <w:szCs w:val="28"/>
          <w:rtl w:val="true"/>
          <w:lang w:bidi="fa-IR"/>
        </w:rPr>
        <w:t>که من آن قد</w:t>
      </w:r>
    </w:p>
    <w:p>
      <w:pPr>
        <w:pStyle w:val="BookText"/>
        <w:rPr/>
      </w:pPr>
      <w:r>
        <w:rPr>
          <w:rFonts w:ascii="IRNazanin" w:hAnsi="IRNazanin" w:eastAsia="IRNazanin"/>
          <w:color w:val="111111"/>
          <w:sz w:val="28"/>
          <w:sz w:val="28"/>
          <w:szCs w:val="28"/>
          <w:rtl w:val="true"/>
          <w:lang w:bidi="fa-IR"/>
        </w:rPr>
        <w:t>رعنا می‏شناسم‏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یک صورت است از صور این وجود، و نبات و حیوان و جمله صور را این چنین می‏دان، و الله اسم مجموع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زاده آملی، حسن،ممد الهمم، </w:t>
      </w: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عالم خارجِ محسوس و ملموس، مجعول و حادث و دارای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اصالت وجود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شایسته برای بحث و نزاع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که تمامی اهل بحث، حتی شیخ اشراق هم آن را همین گونه مطرح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که بگوییم آیا اشیایند که در متن عینیت موجودند، یا خودِ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معقول ثانی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عینی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هر عاقلی می‌فهمد که وجود از معقولات ثانی است، و از واقعیت داشتن آن در خارج، تسلسل لازم می‌آید، و این هویات و اشیاء هستند که به صفت انتزاعی وجود متصف شده‌اند و واقعیت یافته اند، و واقعیت یافتن آنها هم نفس ثبوت آن هاست، نه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و واقعیت یابند، و گرنه باز هم لازم می‌آید که برای وجود، وجود دیگری فرض شود و تسلسل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اصالت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 مفهوم ماهوی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به‌گونه‌ای است که می‌توان وجود را از آن سلب کرد، بدون اینکه تغییری در مفاد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هم موضوع برای وجود واقع می‌شود، و هم برای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ماهیت به‌خودی‌خود نمی‌تواند نمایانگر واقعیت خارجی باشد، وگرنه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نظیر حمل یکی از نقیضین بر دیگری می‌بود، چنان‌که حمل عدم بر وجود چنین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تأیید واضح شما بر این است که هویت و شیئیت خالق و خلق است که موضوع واقعی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که حکم عقل و معقول ثانی است قرار می‌گیرد، پس عینی بودن وجود و عدم کاملا غیر معقول است، و این همان مذهب قطعی و صریح مخالفان اصالت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مطلبی است که فلاسفه بر آن اتفاق دارند که ماهیت از آن جهت که ماهیت است، نه موجود است و نه معدوم، یعنی نه اقتضای وجود دارد و نه اقتضای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الماهیه من حیث هی هی لیست إلاً هی، لا موجوده ولا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هم موضوع برای وجود واقع می‌شود، و هم برای عدم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مطلب ربطی به اتفاق فلاسفه ندارد بلکه همه متکلمان و قائلان به خلقت و مخالفان اصالت وجود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فلسفه هرگز نمی‌تواند به مطلب فوق معتقد باشد تا چه رسد به اتفاق فلاسفه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فلسفه اصلا به وجود و عدم واقعی و خلقت و آفرینش ماهیات اعتقاد ندارد بلکه آنها صرف اوهام و خیالات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مانند همیشه برای رد شدن از هر بن بستی، از مبانی و مطالب متکلمان و قائلان به خلقت وام می‌گیرد، و پس از رهایی از بن بست پرچم فلسفه را بر می‌افرازد، و در واقع فضائح فلسفه را با وام گرفتن از عقاید صحیح مخالفانشان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مطلب هیچ ربطی به محل نزاع ندارد و هیچ عاقلی ماهیت من حیث هی را موجود ندانسته است نه بالذات و نه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 بر اینکه ماهیت نمایانگر واقعیت عینی نیست، این است که برای حکایت از یک واقعیت خارجی ناچاریم از قضیه‌ای استفاده کنیم که مشتمل بر مفهوم وجود باشد، و تا وجود را بر ماهیت حمل</w:t>
      </w:r>
    </w:p>
    <w:p>
      <w:pPr>
        <w:pStyle w:val="BookText"/>
        <w:rPr/>
      </w:pPr>
      <w:r>
        <w:rPr>
          <w:rFonts w:ascii="IRNazanin" w:hAnsi="IRNazanin" w:eastAsia="IRNazanin"/>
          <w:color w:val="111111"/>
          <w:sz w:val="28"/>
          <w:sz w:val="28"/>
          <w:szCs w:val="28"/>
          <w:rtl w:val="true"/>
          <w:lang w:bidi="fa-IR"/>
        </w:rPr>
        <w:t>نکنیم، از تحقیق عینی آن سخنی نگفته‌ایم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واقعیت و عدم واقعیت عینی مفاد مفهوم وجود و عدم است، و اما آن چه واقعا به وجود و عدم متصف می‌شود خود شیء مانند خدا و خلق است، لذا آن چه می‌گویید مبطل مدعای اصالت وجود است نه مثبت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خودتان وجود به معنای تحقق عینی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ماهیت واقعا موجود نشده است شما چگونه وجود را بر آن حمل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تناقض گویی و پذیرش مذهب مخالفان اصالت وجود چیز دیگری است؟</w:t>
      </w:r>
    </w:p>
    <w:p>
      <w:pPr>
        <w:pStyle w:val="BookText"/>
        <w:rPr/>
      </w:pPr>
      <w:r>
        <w:rPr>
          <w:rFonts w:ascii="IRNazanin" w:hAnsi="IRNazanin" w:eastAsia="IRNazanin"/>
          <w:color w:val="111111"/>
          <w:sz w:val="28"/>
          <w:sz w:val="28"/>
          <w:szCs w:val="28"/>
          <w:rtl w:val="true"/>
          <w:lang w:bidi="fa-IR"/>
        </w:rPr>
        <w:t>مضافا گویا شما فکر می‌کنید که مخالفان شما معتقدند که ماهیت معدومه، یا ماهیت مجرد از وجود و عدم خارجیت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آیا هیچ عاقلی چنین حرفی می‌زند که شما آن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واقعا حاضرید بگویید ملا صدرا که سالها اصالت ماهوی بود چنین اعتقاد مضحکی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می‌گوییم ماهیت اعتباری است، یعنی معنای ماهیت نه صورت ذهنی،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 نمی‌گوییم، متصور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مفهوم از آن حکایت می‌کند موضوع بحث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 چیزی که شما آن را ردّ می‌کنید اصلا</w:t>
      </w:r>
    </w:p>
    <w:p>
      <w:pPr>
        <w:pStyle w:val="BookText"/>
        <w:rPr/>
      </w:pPr>
      <w:r>
        <w:rPr>
          <w:rFonts w:ascii="IRNazanin" w:hAnsi="IRNazanin" w:eastAsia="IRNazanin"/>
          <w:color w:val="111111"/>
          <w:sz w:val="28"/>
          <w:sz w:val="28"/>
          <w:szCs w:val="28"/>
          <w:rtl w:val="true"/>
          <w:lang w:bidi="fa-IR"/>
        </w:rPr>
        <w:t>عقیده مخالفان شما نیست، و آن چیزی هم که اثبات می‌کنید نه تنها اصلا ربطی به مدعای اصالت وجودیان ندارد، بلکه نفس عقیده مخالفان اصالت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بهترین دلیل است بر اینکه مفهوم وجود است که دلالت بر واقعیت عینی می‌کند</w:t>
      </w:r>
      <w:r>
        <w:rPr>
          <w:rStyle w:val="FootnoteAnchor"/>
          <w:rtl w:val="true"/>
        </w:rPr>
        <w:footnoteReference w:id="5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اما بر واقعیت عینی و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مطلبی جدّا واهی و مستلزم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بهمنیار در کتاب التحصیل چگونه وجود دارای حقیقت عینی نباشد، درحالی‌که مفاد آن چیزی جز تحقق عینی نیست؟</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قطعا معنای مطابقی وجود، همان دارا بودن حقیقت عینی است، اما حقیقت عینی و ثبوت ماهیت نه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بهمنیار و بوعلی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 این نیست، و این دقیقا مذهب مخالفان شماست بدون هیچ کم 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طرف‌داران اصالت ماهیت گفته‌اند درست است که خود ماهیت در ذات خودش فاقد وجود و عدم است و اقتضایی نسبت به هیچ‌کدام از آنها ندارد و به این معنا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داشت، ولی هنگامی که انتساب به جاعل و ایجاد‌کننده پیدا می‌کند، واقعیت</w:t>
      </w:r>
    </w:p>
    <w:p>
      <w:pPr>
        <w:pStyle w:val="BookText"/>
        <w:rPr/>
      </w:pPr>
      <w:r>
        <w:rPr>
          <w:rFonts w:ascii="IRNazanin" w:hAnsi="IRNazanin" w:eastAsia="IRNazanin"/>
          <w:color w:val="111111"/>
          <w:sz w:val="28"/>
          <w:sz w:val="28"/>
          <w:szCs w:val="28"/>
          <w:rtl w:val="true"/>
          <w:lang w:bidi="fa-IR"/>
        </w:rPr>
        <w:t>خارجی می‌یابد و در چنین حالی است که گفته می‌شود ماهیت، 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انتسابی که توأم با واقعیت یافتن ماهیت می‌باشد، در گرو ایجاد، یعنی وجود بخشیدن به آن است، و این نشانه آن است که واقعیت آن همان وجودی است که به آن افاضه می‌شود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می‌شود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وجود به آن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طبق حکم واضح عقل نمی‌گویید ماهیت موجود می‌شود، و واقعا اشیاء تحقق و وجود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صریحا به این مطلب بارها اعتراف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شما واقعیت یافتن ماهیت را قبول دارید، پس اصالت وجودی و قائل به اعتباری یا وهم بودن ماهیت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که شاه بیت اصالت وجود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نمی‌باشید، و فقط مطالب واضح البطلان ایشان را زیر پوشش مطالب صحیح مخالفان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مگر بر مبنای فلسفه و اصالت وجود نشنیده و نخوانده‌اید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ما شمت را ئحة الوجود ابداً؟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پس این چه افاضه 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افاضه چه 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اعتباری بودن ماهیت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حضوری، اثری از ماهیت یافت نمی‌شود؛ درصورتی‌که اگر ماهیت اصالت</w:t>
      </w:r>
    </w:p>
    <w:p>
      <w:pPr>
        <w:pStyle w:val="BookText"/>
        <w:rPr/>
      </w:pPr>
      <w:r>
        <w:rPr>
          <w:rFonts w:ascii="IRNazanin" w:hAnsi="IRNazanin" w:eastAsia="IRNazanin"/>
          <w:color w:val="111111"/>
          <w:sz w:val="28"/>
          <w:sz w:val="28"/>
          <w:szCs w:val="28"/>
          <w:rtl w:val="true"/>
          <w:lang w:bidi="fa-IR"/>
        </w:rPr>
        <w:t>می‌داشت، می‌بایست متعلق علم حضوری نیز واقع شود؛ زیرا در این علم است که خود واقعیت عینی بدون وساطت صورت یا مفهوم ذهنی، مورد ادراک و مشاهده درونی قرار می‌گیرد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البته بر مبانی فلسفه و عرفان اصالت وجودی، در علم حضوری، گر چه صورت واسطه، اما باز هم نفس ماهیات و هویات عینی و واقعیت سنگ و چوب و انسان و حیوان و اعیان نجسه در ذات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ذات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مدعای اصالت وجودیان ثابت نشد مگر به نحو مصادره، و انکار خلقت، و سوفسطائی گری و نفی وجود مخلوقات، و وحدت وجود خالق و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مبنای مخالفان اصالت وجود که مطلب روشن تر است، زیرا در مبنای ایشان، در علم حضوری فقط ماهیت اشیاء حضور دارد نه وجود اشیاء؛ مگر نخوانده‌اید که مثلا آتش خارجی در ذهن حاضر نمی‌شود که ذهن را بسوزاند، بلکه تنها صورتی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ماهیت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معلوم حضوری بلا واسطه نفس می‌شود، وگر نه تضاعف صور، و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اصالت وجود و اعتباری بودن ماهیت،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واقعیت خارجی از آن جهت که واقعیت خارجی است، نمی‌تواند متصف به کلیت و عدم تشخص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ماهیتی تا وجود خارجی نیابد متصف به تشخص و جزئیت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به‌دست می‌آید که حیثیت ماهوی همان حیثیت مفهومی و ذهنی است که شأنیت صدق بر افراد بی‌شمار را دارد، و واقعیت عینی مخصوص</w:t>
      </w:r>
    </w:p>
    <w:p>
      <w:pPr>
        <w:pStyle w:val="BookText"/>
        <w:rPr/>
      </w:pPr>
      <w:r>
        <w:rPr>
          <w:rFonts w:ascii="IRNazanin" w:hAnsi="IRNazanin" w:eastAsia="IRNazanin"/>
          <w:color w:val="111111"/>
          <w:sz w:val="28"/>
          <w:sz w:val="28"/>
          <w:szCs w:val="28"/>
          <w:rtl w:val="true"/>
          <w:lang w:bidi="fa-IR"/>
        </w:rPr>
        <w:t>وجود می‌باشد؛ یعنی مصداق ذاتی آن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همانطور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ماهیتی تا وجود خارجی نیابد متصف به تشخص و جزئیت نمی‌شود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ولی این همان مذهب مخالفان اصالت وجود است، نه مذهب کسانی که حتی ماهیت جزئی‌خارجی را هم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بدانید که احدی نگفته است که ماهیت کلی که موطن آن ذهن است در خارج تحقق و تشخص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ماهیت جزئی انسان و حیوان و درخت است که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بر اصالت وجود نیز می‌توان اقامه کرد مبنی بر آنچه مورد قبول فلاسفه است که ذات مقدس الهی، منزه از حدودی است که با مفاهیم ماهوی از آنها حکایت شود؛ یعنی ماهیت به معنای مورد بحث ندارد؛ درصورتی‌که اصیل‌ترین واقعیت‌ها و واقعیت‌بخش به هر موجودی است، و اگر واقعیت خارجی مصداق ذاتی ماهیت بود، بایستی واقعیت ذات الهی هم مصداق ماهیتی از ماهیات باشد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قطعا و به حکم قطعی عقل و وحی، و بلکه به اعتراف همه فلاسفه و عرفا ذات الهی مصداق ماهیتی از ماهیات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دارای انیت و ماهیت نیز هست؟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چیز وجود ندارد مگر با انیت و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اعتراف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به دو صورت استعمال می‏شود که یکی از آنها اعم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اعم آن را به این صورت تعریف می‏کنند ما به الشیی‏ء هو هو و آن را شامل حقیقت عینی وجود و شامل ذات مقدس الهی نیز می‏دانند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 شما معنای ماهیت در محل بحث را اشتباه گرفته‌اید، چرا که ماهیت به معنای حدود اصلا محل بحث نیست، بلکه بر خلاف مدعای شما مورد بحث همان ماهیت به معنای هویت و شیئیتی است که به اعتراف خودتان ملاک صحت واقعی حمل وجود بر انّیات و ماهیات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شبهه‌ای به ذهن بیاید که مبنای اصالت وجود این است که واقعیت عینی، مصداق ذاتی وجود است</w:t>
      </w:r>
      <w:r>
        <w:rPr>
          <w:rStyle w:val="FootnoteAnchor"/>
          <w:rtl w:val="true"/>
        </w:rPr>
        <w:footnoteReference w:id="566"/>
      </w:r>
      <w:r>
        <w:rPr>
          <w:rFonts w:ascii="IRNazanin" w:hAnsi="IRNazanin" w:eastAsia="IRNazanin"/>
          <w:color w:val="111111"/>
          <w:sz w:val="28"/>
          <w:sz w:val="28"/>
          <w:szCs w:val="28"/>
          <w:rtl w:val="true"/>
          <w:lang w:bidi="fa-IR"/>
        </w:rPr>
        <w:t>و لازمه‌اش این است که مصداق بالعرض برای ماهیت باشد، یعنی حمل ماهیتی مانند انسان بر افراد خارجی‌اش بالعرض و با واسطه در عروض باشد، و اتصاف به چنین مفهومی، اتصافی مجازی و 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سلب مفهوم انسان از افراد خارجی صحیح باشد و این چیزی جز سفسطه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همان‌گونه که در تقریر دلیل اول اشاره کردیم، حمل هر ماهیتی بر افراد خارجی‌اش از نظر عرفی و ادبی، حمل حقیقی و خالی از تجوز است، اما احکام دقیق فلسفی، تابع حقیقت و مجاز عرفی و ادبی نیست، چنان‌که کلید حل آنها را نمی‌توان میان قواعد مربوط به الفاظ جست‌وجو کرد، و چه‌بسا استعمالی که از نظر ادبی، حقیقت باشد و از نظر فلسفی، مجاز شمرده شود، و برعکس چه‌بسا اطلاقی که از نظر ادبی، مجاز ولی از نظر فلسفی، حقیقت باشد؛ مثلاً علمای ادبیات و اصول فقه گفته‌اند که معنای حقیقی مشتقات عبارت است از ذاتی که مبدأ اشتقاق برای آن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المشتقّ ذاتٌ ثَبَتَ له المبدء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وجود عینی اطلاق شود، از نظر ادبی مجاز خواهد بود، ولی از نظر فلسفی چنین نیست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جدّا بی معنا، و صرفا لفّاظی است،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شباهتی به مطلب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دلیل مذکور لازم آمد که اشیاء حقیقتا موهوم باشند، نه اینکه فقط مجازی عرفی باشد که کسی بتواند به بهانه بی اعتباری قواعد ادبی در مباحث عقلی، قواعد روشن و قطع ی عقلی را زیر پا بگذارد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فرض عینیت برای وجود، لازم می‌آید که صفت بدون موصوف محقق شود، و معقول ثانی منقلب به معنای ماهوی شود، و چیزی عینیت داشته باشد که نه خالق است و نه مخلوق، و نه زمین و نه آسمان،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که صدرالمتألهین بارها در کتاب‌های خودش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شَبَح ذهنی یا قالب عقلی برای حقیقت عینی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 صدرا فکر کرده است که مخالفان وی ماهیت را به معنای شبح ذهنی، یا قالب عقلی برای واقعیات عینی، دارای اصالت و خارجیت دانسته‌اند قطعا متوجه محل نزاع نشده است؛ و اگر خودش هم زمانی که اصالت ماهوی بوده، چنین اندیشه‌ای داشته است پس در فهم مطالب واضح عقلی واقعا بی استعداد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می‌گوییم ماهیت اعتباری است، یعنی معنای ماهیت نه صورت ذهنی،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را نمی‌گوییم، متصور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مفهوم از آن حکایت می‌کند موضوع بحث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شد که جایگاه حقیقی ماهیات، از آن جهت که ماهیت است، فقط ذهن است و تحقق عینی آن همان وجود افرادش می‌باشد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قطعا به اقرار خودتان تحقق عینی آن، همان وجود افرادش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وجود افراد ماهیت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می‌باشد، نه تحقق عینی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مذهب مخالفان</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دقیق فلسفی هیچ‌گاه ماهیت، بالذات تحقق عینی نمی‌یابد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هنگامی که خداوند متعال چیزی خلق می‌فرماید قطعا آن چیز بالذات تحقق می‌یابد و موجود می‌شود نه اینکه به وجود موجود شود، وگرنه تسلسل، و وجودِ وجود، و وجودِ وجودِ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تفسیرتان در مورد مبنای اشکال کاملا بی ربط است، و به بهانه بی‌اعتباری قواعد صر ف و نحو در فلسفه، قواعد قطعی و روشن عقلی را زیر پا می‌گذارید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وضوح بطلان اصل، نیازی به بحث از فرع نیست، وقتی که معلوم شد وجود وصف عقلی ماهیات است و خودش دارای حقیقت نیست، ‌دیگر به بحث از وحدت یا عینیت مشتق و مبدء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شما می‌گویید وجود به وجود دیگر موجود نیست بلکه خودش موجود است نه به وجود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منکر گوید وجود وصف عقلی خالق و مخلوق است، و خود وجود ورای عینیت خالق و مخلوق اصلا خارجیت ندارد که بخواهد خودش موجود باشد یا به وجود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اصالت ماهیت، به شبهاتی تمسک کرده‌اند که مهم‌ترین آنها این دو شبهه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اصیل و دارای واقعیت عینی باشد، بایستی بتوان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حمل کرد و معنایش این است که وجود دارای</w:t>
      </w:r>
    </w:p>
    <w:p>
      <w:pPr>
        <w:pStyle w:val="BookText"/>
        <w:rPr/>
      </w:pPr>
      <w:r>
        <w:rPr>
          <w:rFonts w:ascii="IRNazanin" w:hAnsi="IRNazanin" w:eastAsia="IRNazanin"/>
          <w:color w:val="111111"/>
          <w:sz w:val="28"/>
          <w:sz w:val="28"/>
          <w:szCs w:val="28"/>
          <w:rtl w:val="true"/>
          <w:lang w:bidi="fa-IR"/>
        </w:rPr>
        <w:t xml:space="preserve">وجود است، پس باید برای آن، وجود عینی دیگری فرض کرد که به نوبه خود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این جریان تا بی‌نهایت ادامه می‌یابد و لازمه‌اش این است که هر موجودی دارای بی‌نهایت 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به‌دست می‌آید که وجود امری است اعتباری و تکرار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تابع اعتبار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شبهه استناد به قواعد لفظی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مشتق است، دلالت بر ذاتی می‌کند که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ثابت باشد و لازمه آن، تعدد ذات و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عینی حمل می‌شود، باید آن را ذاتی فرض کرد که مبدأ اشتقاق، که امر دیگری است، برای آن ثابت باشد و همچنین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بارها خاطرنشان کرده‌ایم که مسائل فلسفی را نمی‌توان براساس قواعد صرف و نحو و دستور زبان حل‌و‌فصل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موجود در عرف فلسفی تنها نشانه‌ای از تحقق عینی و خارجی است، خواه حیثیت تحقق خارجی در ظرف تحلیل ذهنی، غیر از حیثیت موضوع قضیه باشد و خواه عین آن باشد؛ مثلاً هنگامی که این مفهوم بر ماهیتی حمل می‌شود، بین موضوع و محمول تعدد و تغایری منظور می‌گردد، ولی هنگامی که بر ذات وجود عینی حمل می‌شود، معنایش این است که وجود خارجی عین حیثیت موجودیت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حمل مشتق بر ذات، همیشه نشانه تعدد و تغایر ذات با مبدأ اشتقاق نیست، بلکه گاهی نشانه وحدت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معنای حمل موجود بر وجود عینی، این است که خودش عین موجودیت و واقعیت عینی و منشأ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با وجود دیگری موجود شده باشد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غایت متانت است؛ و پاسخ، جدّا بی اساس و لفّاظی است، چرا که اگر گویید ماهیت موجود شد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که بارها صریحا اقرار نمودید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این همان عقیده مخالفان شماست، و اگر گویید که وجود بدون ماهیت موجود شده است که بارها غیر معقول بودن آن را تکرار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 این است که اگر واقعیت عینی مصداق بالذات وجود باشد، معنایش این است که هر واقعیتی بالذات موجود است و لازمه‌اش این است که هر واقعیت خارجی واجب‌الوجود باشد، در صورتی که موجود بالذات تنها خدای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می‌رود و معنایش این است که واسطه در ثبوت ندارد، چنان‌که در مورد خدای متعالی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بالغیر نیست و علت ایجاد‌کننده ندارد، و به تعبیر دیگر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نیازمند به واسطه در ثبوت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واژه گاهی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 و معنایش این است که حمل محمول نیاز به واسطه در عروض ندارد، هرچند نیازمند به واسطه در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بنابر اصالت وجود می‌گوییم واقعیت عینی، مصداق بالذات موجود است، ولی ماهیت، مصداق بالعرضِ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اصطلاح دوم هم وجود خدای متعالی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واسطه در ثبوت ندارد و طبق اصطلاح اول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مصداق بالذات وجود می‌باشد و هم وجود مخلوقات که علت آفریننده و واسطه در ثبوت دارد، و معنایش این است که موجودیت، صفت حقیقی وجود آنهاست نه صفت ماهیتشان، و از دیدگاه فلسفی، ماهیت‌ها بالعرض متصف به موجودیت می‌شوند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موجودیت، صفت حقیقی وجود آنهاست نه صفت ماهیتشان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عبارت کاملا نادرست است چرا که موجودیت، صفت حقیقی خدا و خلق است، نه صفت حقیقی وجود خدا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اشکال جدّا محکم، و پاسخ جدّا نادرست است، و ایشان اصلا با حفظ مبانی فلسفی پاسخ نداده اند، بلکه برای پاسخ دادن مثل همیشه به مبانی کلامی و مخالفان وحدت وجود پناه آورده، و در نهایت آب را به آسیاب فلسفه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ایشان غافلند که در مکتب اصالت وجودی صدرایی اصلا غیری وجود ندارد که وجود بالغیر مراد باشد</w:t>
      </w:r>
      <w:r>
        <w:rPr>
          <w:rFonts w:eastAsia="IRNazanin" w:cs="IRNazanin"/>
          <w:color w:val="111111"/>
          <w:sz w:val="28"/>
          <w:szCs w:val="28"/>
          <w:rtl w:val="true"/>
          <w:lang w:bidi="fa-IR"/>
        </w:rPr>
        <w:t>!</w:t>
      </w:r>
      <w:r>
        <w:rPr>
          <w:rStyle w:val="FootnoteAnchor"/>
          <w:rtl w:val="true"/>
        </w:rPr>
        <w:footnoteReference w:id="57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خود اصالت وجودیان اشکال را پذیرفته، و وجود همه چیز غیر از ذات واحب الوجود را انکار کرده، و عالم را وهم وخیال دانسته، و شیطان و فرعون و موسی را عینا یکی، و اجزای ذات خدا دانسته، و بت و گوساله را هم غیر ذات واجب الوجود بالذات ندانسته، و بت پرستی</w:t>
      </w:r>
    </w:p>
    <w:p>
      <w:pPr>
        <w:pStyle w:val="BookText"/>
        <w:rPr/>
      </w:pPr>
      <w:r>
        <w:rPr>
          <w:rFonts w:ascii="IRNazanin" w:hAnsi="IRNazanin" w:eastAsia="IRNazanin"/>
          <w:color w:val="111111"/>
          <w:sz w:val="28"/>
          <w:sz w:val="28"/>
          <w:szCs w:val="28"/>
          <w:rtl w:val="true"/>
          <w:lang w:bidi="fa-IR"/>
        </w:rPr>
        <w:t>و گوساله پرستی را هم عین پرستش ذات خداوند شمرده‌اند که شواهد آن را مکررا بیان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دلیل بر اصالت وجود این است که ماهیت ذاتاً اقتضایی نسبت به ‌وجود و عدم ندارد، و چنین چیزی نمی‌تواند نمایانگر واقعیت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مفهوم وجود را حمل بر ماهیت نکنیم، از واقعیت عینی آن سخنی نگفته‌ایم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ماهیت ذاتاً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وجودش محال و ممتنع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عدمش محال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اقتضایی نسبت به وجود و عدم ندارد، و خالق متعال آن را موجود می‌فرماید، و هر کس وجود آن را وهم و خیال و اعتباری بداند اولا سوفسطی است، ثانیا ندانسته که اگر خود وجود خارجیت داشته باشد تسلسل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این مطلب هیج ربطی به محل بحث و مدعای مخالفان عینیت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اعتراف خودتان تا مفهوم وجود را حمل بر ماهیت نکنیم، از واقعیت عینی آن سخنی نگفته‌ایم، اما این مطلب، اعتراف به عقیده مخالفان عینیت وجود، و ابطال ادعای اصالت وجودیان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طرف‌داران اصالت ماهیت گفته‌اند که ماهیت اصیل، ماهیتی است که انتساب به جاعل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باید گفت</w:t>
      </w:r>
    </w:p>
    <w:p>
      <w:pPr>
        <w:pStyle w:val="BookText"/>
        <w:rPr/>
      </w:pPr>
      <w:r>
        <w:rPr>
          <w:rFonts w:ascii="IRNazanin" w:hAnsi="IRNazanin" w:eastAsia="IRNazanin"/>
          <w:color w:val="111111"/>
          <w:sz w:val="28"/>
          <w:sz w:val="28"/>
          <w:szCs w:val="28"/>
          <w:rtl w:val="true"/>
          <w:lang w:bidi="fa-IR"/>
        </w:rPr>
        <w:t>انتسابی که توأم با واقعیت یافتن ماهیت باشد، هنگامی حاصل می‌شود که جاعل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از آنِ وجودی است که به ماهیت افاضه می‌شود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همانطور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انتسابی که توأم با واقعیت یافتن ماهیت باشد، هنگامی حاصل می‌شود که جاعل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از آنِ وجودی است که به ماهیت افاضه می‌شود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 این اعتراف به عقیده مخالفان عینیت وجود و ابطال ادعای اصالت وجودیان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اصالت از آنِ وجودی است که به ماهیت افاضه می‌شود</w:t>
      </w:r>
    </w:p>
    <w:p>
      <w:pPr>
        <w:pStyle w:val="BookText"/>
        <w:rPr/>
      </w:pP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عینیت، از آن ماهیتی است که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اصالت وجود این است که در علم حضوری، که خود واقعیت عینی بی‌واسطه مورد شهود قرار می‌گیرد، اثری از ماهیت یافت نمی‌شود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علم حضوری جز نفس حضور و عینیت ماهیات و هویات چیز دیگری در کار نیست و این واضح ترین دلیل بر نقض، و بلکه اثبات ضد مدعای اصالت وجودیان و منکران عینیت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 است که حیثیت ذاتی واقعیت‌های خارجی، حیثیت تشخص و اِبا از صدق بر افراد است، درصورتی‌که ماهیت ابایی از صدق بر افراد ندارد و بدون وجود تشخص نمی‌یابد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تا ماهیت موجود نشود تشخص ندارد، ولی وضوحا ماهیت است که موجود شده نه وجود که وصف عقلی ماهیت و معقول ثانی است، و این بطلان اصالت وجود، و اثبات عقیده 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این است که اگر واقعیت خارجی مصداق ذاتی ماهیت بود، باید خداوند متعالی هم دارای ماهیت باشد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خداوند متعال، به اعتراف همه فلاسفه و عرفا، ماهیت به معنای اصل انّیت و تحقق هویت را دارد وگر نه معدوم و موهوم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به دو صورت استعمال می‏شود که یکی از آنها اعم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اعم آن را به این صورت تعریف می‏کنند ما به الشی‏ء هو هو و آن را شامل حقیقت عینی وجود و شامل ذات مقدس الهی نیز می‏دانند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خداوند متعال، ماهیت به معنای حد و حدود وجود که مختص به مخلوقات و اشیای دارای اجزا است</w:t>
      </w:r>
    </w:p>
    <w:p>
      <w:pPr>
        <w:pStyle w:val="BookText"/>
        <w:rPr/>
      </w:pPr>
      <w:r>
        <w:rPr>
          <w:rFonts w:ascii="IRNazanin" w:hAnsi="IRNazanin" w:eastAsia="IRNazanin"/>
          <w:color w:val="111111"/>
          <w:sz w:val="28"/>
          <w:sz w:val="28"/>
          <w:szCs w:val="28"/>
          <w:rtl w:val="true"/>
          <w:lang w:bidi="fa-IR"/>
        </w:rPr>
        <w:t>ندارد، ولی این نه ربطی به اثبات اصالت وجود دارد، و نه ربطی به ابطال مدعای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توهم شود که اگر واقعیت عینی را مصداق بالعَرض ماهیت بدانیم، باید سلب ماهیت از آن صحیح باشد، درصورتی‌که مثلاً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خارجی صحیح نیست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آن است که منظور از مصداق بالعرض بودن واقعیت برای ماهیت این است که ماهیت تنها از حدود و قالب‌های واقعیات حکایت می‌کند نه از ذات آنها، و این حدود هرچند از نظر عرفی دارای واقعیت هستند، اما از نظر دقیق فلسفی اموری عدمی به‌شمار می‌روند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به معنای حدود و قالب‌های واقعیات، نه خود هویات و اشیاء که شما از آن بحث می‌کنید اصلا ربطی به محل نزاع ندارد، و مراد احدی از مخالفان اصالت وجود هم نیست، و قطعا خود شما هم هرگز حاضر نیستید که این مطلب واهی را به ملاصدرا در سالهای طولانی که اصالت ماهوی بود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شبهات طرف‌داران اصالت ماهیت این است که اگر وجود امری عینی بود، باید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صحیح باشد، یعنی وجودی برای آن اثبات شود که به نوبه خود موضوع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لازمه آن اثبات وجودهای نامتناهی برای هر موجود واحدی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عینی، به این معناست</w:t>
      </w:r>
    </w:p>
    <w:p>
      <w:pPr>
        <w:pStyle w:val="BookText"/>
        <w:rPr/>
      </w:pPr>
      <w:r>
        <w:rPr>
          <w:rFonts w:ascii="IRNazanin" w:hAnsi="IRNazanin" w:eastAsia="IRNazanin"/>
          <w:color w:val="111111"/>
          <w:sz w:val="28"/>
          <w:sz w:val="28"/>
          <w:szCs w:val="28"/>
          <w:rtl w:val="true"/>
          <w:lang w:bidi="fa-IR"/>
        </w:rPr>
        <w:t>که خود واقعیت عینی منشأ انتزاع این مفهوم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شکی نیست که خود واقعیت عینی منشأ انتزاع است، اما آیا واقعیت عینی، نفس خالق و مخلوق است یا حقیقت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اولا این اول نزاع است و پاسخ شما جز مصارده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واقعیت عینی، بدون فرض اینکه صفت عقلی هویت اشیاء چه خالق و چه مخلوق باشد جدّا موهون و مستلزم عینی و خارجی بودن معقول ثانی و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دیگر آنکه، اگر واقعیت عینی مصداق بالذات موجود باشد، لازمه‌اش این است که هر موجودی واجب‌الوجود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مفادش این است که واسطه در عروض ندارد، نه اینکه واسطه در ثبوت هم نداشته باشد تا لازمه‌اش واجب‌الوجود بودن هر موجودی باشد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که بسیار جدی است عموم آگاهان از مبانی فلسفه و عرفان پذیرفته اند، و نیازی به تکرار شواهد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 مفهوم متقابل اصیل و اعتباری در اینجا، این است که</w:t>
      </w:r>
    </w:p>
    <w:p>
      <w:pPr>
        <w:pStyle w:val="BookText"/>
        <w:rPr/>
      </w:pPr>
      <w:r>
        <w:rPr>
          <w:rFonts w:ascii="IRNazanin" w:hAnsi="IRNazanin" w:eastAsia="IRNazanin"/>
          <w:color w:val="111111"/>
          <w:sz w:val="28"/>
          <w:sz w:val="28"/>
          <w:szCs w:val="28"/>
          <w:rtl w:val="true"/>
          <w:lang w:bidi="fa-IR"/>
        </w:rPr>
        <w:t>کدام‌یک از دو مفهوم ماهوی و مفهوم وجود، ذاتاً و بدون هیچ واسطه دقیق فلسفی، از واقعیت عینی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قبول اینکه واقعیت عینی در ذهن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هلیة‌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می‌شود، که موضوع آن یک مفهوم ماهوی، و محمول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حمل اشتقاق و به‌صورت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حمل می‌شود، و طبعاً هریک از آنها به شکلی قابل حمل بر واقعیت عینی خواهد بود و می‌توان گفت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خارجی،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آنها از نظر عرفی و ادبی مجازی نیست، درعین‌حال از دیدگاه دقیق فلسفی این سؤال طرح می‌شود که با توجه به وحدت و بساطت واقعیت عینی، و با توجه به اینکه تعدد این مفاهیم و حیثیات مخصوص به ظرف ذهن است، آیا باید واقعیت عینی را همان حیثیت ماهوی دانست که مفهوم وجود با عنایت‌ خاص عقلی و با وساطت مفهوم ماهوی بر آن حمل می‌شود و از‌این‌رو جنبه فرعی و ثانوی دارد، یا اینکه واقعیت عینی همان حیثیتی است که با مفهوم وجود از آن حکایت می‌شود و مفهوم ماهوی تنها انعکاسی ذهنی از حدود و قالب واقعیت و وجود عینی است که با عنایت دقیقی خود آن محسوب می‌شود، و در واقع مفهوم ماهوی است که جنبه فرعی و ثانوی دارد؟</w:t>
      </w:r>
    </w:p>
    <w:p>
      <w:pPr>
        <w:pStyle w:val="BookText"/>
        <w:rPr/>
      </w:pPr>
      <w:r>
        <w:rPr>
          <w:rFonts w:ascii="IRNazanin" w:hAnsi="IRNazanin" w:eastAsia="IRNazanin"/>
          <w:color w:val="111111"/>
          <w:sz w:val="28"/>
          <w:sz w:val="28"/>
          <w:szCs w:val="28"/>
          <w:rtl w:val="true"/>
          <w:lang w:bidi="fa-IR"/>
        </w:rPr>
        <w:t>در برابر این سؤال اگر شق اول را پذیرفتیم و واقعیت عینی را مصداق ذاتی و بی‌واسطه ماهیت دانستیم، قائل به اصالت ماهیت و اعتباری بودن وجود شده‌ایم، و اگر شق دوم را پذیرفتیم و واقعیت عینی را مصداق بالذات و بی‌واسطه مفهوم وجود دانستیم و مفهوم ماهوی را قالبی ذهنی برای حدود واقعیت‌های محدود شمردیم، قائل به اصالت وجود و اعتباری بودن ماهیت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ماهوی را قالبی ذهنی برای حدود واقعیت‌های محدود شمردیم، قائل به اصالت وجود و اعتباری بودن ماهیت شده‌ایم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بسیار ساده است چرا که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این مطلب ربطی به مدعای اصالت</w:t>
      </w:r>
    </w:p>
    <w:p>
      <w:pPr>
        <w:pStyle w:val="BookText"/>
        <w:rPr/>
      </w:pPr>
      <w:r>
        <w:rPr>
          <w:rFonts w:ascii="IRNazanin" w:hAnsi="IRNazanin" w:eastAsia="IRNazanin"/>
          <w:color w:val="111111"/>
          <w:sz w:val="28"/>
          <w:sz w:val="28"/>
          <w:szCs w:val="28"/>
          <w:rtl w:val="true"/>
          <w:lang w:bidi="fa-IR"/>
        </w:rPr>
        <w:t>وجودیان و ابطال عقیده مخالفان ندارد، اصولا مفهوم وجود با ماهیت هم عرض نیستند که این تعارض بین آنها فرض شده، و اولا و بالذات بودن یکی، مستلزم ثانیا و بالعرض بودن دیگری باشد، بلکه موطن و جایگاه ماهیت که معقول اولی است خارج است؛ و جایگاه وجود که معقول ثانی است عقل است نه عینیت و خارجیت، وگر نه انقلاب معقول ثانی به معقول اولی، بلکه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مثلا آب، هم مصداق آب، هم مصداق مایع، و هیچ کدام نسبت به دیگری اولا و بالذات، یا ثانیا و بالعرض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معنای ماهوی هم عرض هستند، لذا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ممکن نیست که او مصداق هم عرض یا اولا و بالذات هر دو باشد، لذا به ناچار یکی معنای حقیقی و دیگری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محل نزاع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مفهوم هم عرض نیستند بلکه اولی مفهوم ماهوی، و دومی معقول ثانی است، و فرض تعارض و اولیت و ثانویت و مجاز یا حقیقت بودن در مورد آنها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صدرالمتألهین در عنوان این مسأله به‌کار رفته بود نیز دارای اصطلاحات متعددی است، از این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به معنای استعمال لفظ در معنایی که برای آن وضع شده، در مقابل مجاز که استعمال آن در معنای دیگری است که نوعی مناسبت با معنای حقیقی داشته باشد؛ مثلاً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 درنده معروف، حقیقت، و به معنای انسان نیرومند، مجاز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به معنای شناخت مطابق با واقع، چنان‌که در مبحث</w:t>
      </w:r>
    </w:p>
    <w:p>
      <w:pPr>
        <w:pStyle w:val="BookText"/>
        <w:rPr/>
      </w:pPr>
      <w:r>
        <w:rPr>
          <w:rFonts w:ascii="IRNazanin" w:hAnsi="IRNazanin" w:eastAsia="IRNazanin"/>
          <w:color w:val="111111"/>
          <w:sz w:val="28"/>
          <w:sz w:val="28"/>
          <w:szCs w:val="28"/>
          <w:rtl w:val="true"/>
          <w:lang w:bidi="fa-IR"/>
        </w:rPr>
        <w:t>شناخت‌شناسی گذشت؛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به معنای ماهیت، چنان‌که گفته می‌شود دو فرد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به معنای واقعیت عینی؛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به معنای وجود مستقل مطلق که منحصر به خدای متعالی است و در اصطلاح عرفا به‌کار می‌رود و در برابر آن، وجود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به معنای کنْه و باطن، چنان‌که گفته می‌شود حقیقت ذات الهی قابل درک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حقیقت در اینجا همان اصطلاح چهارم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چهارم اگر همان واقعیت عینی هویت خالق و مخلوق را گویید که همان عقیده مخالفان شما است، و آنچه شما همیشه به عنوان محل نزاع مطرح می‌نمایید همان معنای اول است که در اینجا آن را خارج از محل نزاع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واقعیت عینی نفس وجود، ‌نه ماهیت عینی متصف به وصف عقلی وجود را گویید که مستلزم تسلسل و انقلاب،‌ وبه اعتراف خودتان مفهومی اعتباری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واقعیت عینی وجودی که بی نهایت و ازلی و غیر قابل جعل بوده و ماهیات تنها اشکال و صور و تطورات آن هستند که البته این دقیقا محل نزاع، و همان مذهب وحدت وجود، و انکار خالقیت خالق متعال، و تغیر و تطور ذات احدیت، و نفی تمام امور و مبانی عقلی، و نفی نبوت و امامت و تکلیف و جزا و پاداش و معاد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هر موجودی که دارای مفهوم ماهوی باشد، مفهوم مربوط بر آن حمل می‌شود، چنان‌که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اشخاص خارجی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شکی نیست که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حمل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موجود خارجی حمل می‌گردد، و حتی در مورد خدای متعال هم که ماهیت ندارد می‌توان گفت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از دیدگاه عقلی، هر موجود ممکن‌الوجودی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حیثیت ماهیت، و دیگری حیثیت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فلاسفه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زوج ترکیبی، مرکب من ماهیه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همان مطلبی است که بارها اشاره کرده‌ایم که انعکاس واقعیت‌های خارجی در ذهن به‌صورت قضیه‌ای است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امور ذی‌ماهیت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مفهوم ماهوی و مفهوم وجود تشکیل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اگر فرض شود که در ازای هریک از این دو مفهوم، یک حیثیت عینی و خارجی وجود دارد، یعنی مفهوم ماهوی از یک حیثیت عینی، و مفهوم وجود از حیثیت عینی دیگری حکایت می‌کند که در خارج با یکدیگر ترکیب شده‌اند، و به دیگر سخن ترکیب موجود از وجود و ماهیت، ترکیبی خارجی و عینی است، معنای این فرض آن است که هم ماهیت اصیل است و هم وجود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این کلام بی وجه است زیرا این دو هم عرض نیستند و از واقعی بودن هر کدام در موطن خودش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تحقق هویت در عالم و موطن خارج، و تحقق حکم به وجود در عالم و موطن عقل و اعتبار و معقول ثانی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هیچ ترکیب یا دوئیت یا تعارضی</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http://www.ensani.ir/fa/content/78217/default.aspx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معنای ماهوی هم عرض هستند لذا یک واقعیت خارجی ممکن نیست که مصداق واقعی هر دو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هویت هم عرض نیستند که بگوییم این چیز یا باید کاغذ باشد ویا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کاغذ باشد باید مجازا سفید باشد وگر نه لازم می‌آید که یک چیز دو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بدیهی است که یک چیز هم می‌تواند حقیقتاا کاغذ باشد، و هم حقیقتا سفید؛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هم عر ض نیستند که گفته شود یک چیز یا باید انسان باشد و یا موجود و یا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مصداق حقیقی یکی از آن ها باشد حتما باید مصداق مجازی و غیر حقیقی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بدیهی است یک چیز می‌تواند هم حقیقتا انسان باشد، و هم حقیقتا موجود، و هم حقیقتا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فرض صحیحی نیست؛ زیرا اگر هر موجودی دارای دو حیثیت عینی باشد، هریک از آنها به‌صورت قضیه دیگری در ذهن منعکس می‌شود که مشتمل بر دو مفهوم است و باید در ازای هریک از آنها</w:t>
      </w:r>
      <w:bookmarkStart w:id="179" w:name="pg5998_73580"/>
    </w:p>
    <w:p>
      <w:pPr>
        <w:pStyle w:val="BookText"/>
        <w:rPr/>
      </w:pPr>
      <w:bookmarkEnd w:id="179"/>
      <w:r>
        <w:rPr>
          <w:rFonts w:ascii="IRNazanin" w:hAnsi="IRNazanin" w:eastAsia="IRNazanin"/>
          <w:color w:val="111111"/>
          <w:sz w:val="28"/>
          <w:sz w:val="28"/>
          <w:szCs w:val="28"/>
          <w:rtl w:val="true"/>
          <w:lang w:bidi="fa-IR"/>
        </w:rPr>
        <w:t>کردن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عینیت ماهیت، در این بحث همان واقعیت و هویت خارجی اشیاء مانند خدا و انسان و درخت و کوه و دریا است که دارای آثار واقعی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اگر ملاصدرا و اتباع وی توجه شایسته به این معنا داشتند و خیال نمی‌کردند که محل بحث، ماهیت من حیث 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صرفاً امری عقلی است نه خارجی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هرگز ماهیت را امری اعتباری و غیر واقعی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وجود، برای اشاره به واقعیت خارجی، استعمالی در غیر محل نزاع، بلکه استعمالی مجازی است، و در این صورت البته وجود و ماهیت یک چیزند نه دو چیز، و از هر جهت یک حکم دارند نه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سخن از اصالت یکی و عدم اصالت دیگری کاملا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اساس است،‌ کما اینکه سخن از اولا و بالذت بودن یکی، و ثانیا و بالعرض بودن دیگری، خروج از محل نزاع، و بحثی بی فایده، و نزاعی لفظی و بحثی لغوی است</w:t>
      </w:r>
      <w:r>
        <w:rPr>
          <w:rFonts w:eastAsia="IRNazanin" w:cs="IRNazanin"/>
          <w:color w:val="111111"/>
          <w:sz w:val="28"/>
          <w:szCs w:val="28"/>
          <w:rtl w:val="true"/>
          <w:lang w:bidi="fa-IR"/>
        </w:rPr>
        <w:t>.</w:t>
      </w:r>
    </w:p>
    <w:p>
      <w:pPr>
        <w:pStyle w:val="Heading3"/>
        <w:numPr>
          <w:ilvl w:val="2"/>
          <w:numId w:val="1"/>
        </w:numPr>
        <w:rPr/>
      </w:pPr>
      <w:bookmarkStart w:id="180" w:name="__RefHeading___Toc20688_218612877"/>
      <w:bookmarkStart w:id="181" w:name="_Toc64"/>
      <w:bookmarkEnd w:id="180"/>
      <w:r>
        <w:rPr>
          <w:rtl w:val="true"/>
        </w:rPr>
        <w:t>نگاهی به ادله اصالت وجود</w:t>
      </w:r>
      <w:bookmarkEnd w:id="181"/>
    </w:p>
    <w:p>
      <w:pPr>
        <w:pStyle w:val="BookText"/>
        <w:rPr/>
      </w:pPr>
      <w:r>
        <w:rPr>
          <w:rFonts w:ascii="IRNazanin" w:hAnsi="IRNazanin" w:eastAsia="IRNazanin"/>
          <w:color w:val="111111"/>
          <w:sz w:val="28"/>
          <w:sz w:val="28"/>
          <w:szCs w:val="28"/>
          <w:rtl w:val="true"/>
          <w:lang w:bidi="fa-IR"/>
        </w:rPr>
        <w:t>آموزش فلسفه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واقعیت عینی اصالتاً در ازاء مفهوم ماهوی قرار می‌گیرد و بالعرض، مفهوم وجود بر آن حمل می‌شود یا بر عکس، اصالتاً در ازاء مفهوم وجود قرار می‌گیرد و بالعرض مفهوم ماهوی بر آن حمل می‌گردد؟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عینی، مصداق بالذات ماهیت است یا وجود؟</w:t>
      </w:r>
      <w:r>
        <w:rPr>
          <w:rStyle w:val="FootnoteAnchor"/>
          <w:rtl w:val="true"/>
        </w:rPr>
        <w:footnoteReference w:id="59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واضح است زیرا واقعیت عینی، از حیث وصف</w:t>
      </w:r>
    </w:p>
    <w:p>
      <w:pPr>
        <w:pStyle w:val="BookText"/>
        <w:rPr/>
      </w:pPr>
      <w:r>
        <w:rPr>
          <w:rFonts w:ascii="IRNazanin" w:hAnsi="IRNazanin" w:eastAsia="IRNazanin"/>
          <w:color w:val="111111"/>
          <w:sz w:val="28"/>
          <w:sz w:val="28"/>
          <w:szCs w:val="28"/>
          <w:rtl w:val="true"/>
          <w:lang w:bidi="fa-IR"/>
        </w:rPr>
        <w:t>حرفی و رابط در قضایا باشد، جای چنین فرضی درباره آن نیست که حکایت از واقعیت عینی کند و به قول صدرالمتألهین دارای حقیقت عینی باشد، و طبعاً چاره‌ای جز قول به اصالت ماهیت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تحلیل موجودات امکانی به دو مفهوم وجود و مفهوم ماهوی؛ یعنی اگر کسی چنین بپندارد که مفهوم وجود چیزی جز مفهوم ماهیت نیست، چنان‌که از بعضی از متکلمین نقل شده که معنای وجود در هر قضیه‌ای، همان معنای ماهیتی است که موضوع آن را تشکیل می‌دهد، در چنین فرضی باز جای تردید بین اصالت ماهیت و اصالت وجود باقی نمی‌ماند، و اصالت ماهیت متعین خواهد بود، ولی بطلان این فرض در درس بیست و دوم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اینکه ترکیب وجود و ماهیت، ترکیبی ذهنی است و در متن خارج دو حیثیت متمایز وجود ندارد که یکی در ازای مفهوم ماهوی، و دیگری در ازای مفهوم وجود قرار گیرد؛ یعنی فرض اصالت هردو، فرض صحیحی نیست،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سه اصل، مسئله به این شکل، مطرح می‌شود که آیا واقعیت عینی اصالتاً در ازاء مفهوم ماهوی قرار می‌گیرد و بالعرض، مفهوم وجود بر آن حمل می‌شود یا بر عکس، اصالتاً در ازاء مفهوم وجود قرار می‌گیرد و بالعرض مفهوم ماهوی بر آن حمل می‌گردد؟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عینی، مصداق بالذات ماهیت است یا وجود؟ بنابر فرض اول، شناخت ماهیات و احکام ماهوی، همان شناخت واقعیت‌های عینی است؛ ولی بنابر فرض دوم، شناخت ماهیات به معنای شناخت قالب‌های موجودات و حدودی است که در ذهن منعکس می‌شود نه شناخت محتوای عینی آنها</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دو چیز غیر هم‌عرض، حتی در ذهن هم غلط است تا چه رسد به خارج، هیچ چیزی نه در ذهن و نه در خارج، مرکب از وجود و ماهیت نیست که نوبت به بحث از اصالت یکی و عدم اصالت دیگری برسد، وجود و</w:t>
      </w:r>
      <w:bookmarkStart w:id="182" w:name="pg5998_73582"/>
    </w:p>
    <w:p>
      <w:pPr>
        <w:pStyle w:val="BookText"/>
        <w:rPr/>
      </w:pPr>
      <w:bookmarkEnd w:id="182"/>
      <w:r>
        <w:rPr>
          <w:rFonts w:ascii="IRNazanin" w:hAnsi="IRNazanin" w:eastAsia="IRNazanin"/>
          <w:color w:val="111111"/>
          <w:sz w:val="28"/>
          <w:sz w:val="28"/>
          <w:szCs w:val="28"/>
          <w:rtl w:val="true"/>
          <w:lang w:bidi="fa-IR"/>
        </w:rPr>
        <w:t>ماهیت نه مانند سکنجبین است که مرکب از سرکه و انگبین خارجی باشد، و نه مانند آب و مایع بودن است که یکی جوهر و دیگری عرض خارجی باشد، بلکه وجوب و امکان و وجود و عدم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احکام عقلی برای هویات عینی است، لذا اساس عقیده اصالت وجود، اوهن از بیت عنکبوت است</w:t>
      </w:r>
      <w:r>
        <w:rPr>
          <w:rFonts w:eastAsia="IRNazanin" w:cs="IRNazanin"/>
          <w:color w:val="111111"/>
          <w:sz w:val="28"/>
          <w:szCs w:val="28"/>
          <w:rtl w:val="true"/>
          <w:lang w:bidi="fa-IR"/>
        </w:rPr>
        <w:t>.</w:t>
      </w:r>
    </w:p>
    <w:p>
      <w:pPr>
        <w:pStyle w:val="Heading3"/>
        <w:numPr>
          <w:ilvl w:val="2"/>
          <w:numId w:val="1"/>
        </w:numPr>
        <w:rPr/>
      </w:pPr>
      <w:bookmarkStart w:id="183" w:name="__RefHeading___Toc20690_218612877"/>
      <w:bookmarkStart w:id="184" w:name="_Toc65"/>
      <w:bookmarkEnd w:id="183"/>
      <w:r>
        <w:rPr>
          <w:rtl w:val="true"/>
        </w:rPr>
        <w:t>مبنای بحث اصالت یا اعتباریت وجود و ماهیت</w:t>
      </w:r>
      <w:bookmarkEnd w:id="184"/>
    </w:p>
    <w:p>
      <w:pPr>
        <w:pStyle w:val="BookText"/>
        <w:rPr/>
      </w:pPr>
      <w:r>
        <w:rPr>
          <w:rFonts w:ascii="IRNazanin" w:hAnsi="IRNazanin" w:eastAsia="IRNazanin"/>
          <w:color w:val="111111"/>
          <w:sz w:val="28"/>
          <w:sz w:val="28"/>
          <w:szCs w:val="28"/>
          <w:rtl w:val="true"/>
          <w:lang w:bidi="fa-IR"/>
        </w:rPr>
        <w:t xml:space="preserve">برخی مدعی‏اند که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است که به کمک مقدماتی دیگر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 برهان دیگری را اقامه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از سه مقدمه تشکیل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وجود و اعتباری بودن ماهیت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داشتن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نیاز معلول به علت همان ربطی بودن و تعلقی بودن وجود آن نسبت به علت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این عقیده اشتباه است و اگر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به خوبی تأمل شود کاملا روشن می‏شود که عقیده اصالت وجود فلسفی بدون نیاز به هیچ مقدمه دیگری عینا همان وحدت وجود و انکار وجود خالق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مزبور می‌افزاید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می‏توان برهان صدیقین را بر اساس مشرب صدر المتالهین به این صورت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وجود به استثناء عالیترین مرتبه آن که دارای کمال نامتناهی و بی‏نیازی و استقلال مطلق می‏باشد عین ربط و وابستگی است و اگر آن مرتبه اعلی تحقق نمی‏داشت سایر مراتب هم تحقق نمی‏یافت زیرا لازمه فرض تحقق سایر مراتب بدون تحقق عالیترین مرتبه وجود این است که مراتب مزبور مستقل و بی‏نیاز از آن باشند در حالی که حیثیت وجودی آنها عین ربط و فقر و نیازمندی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تقریر، دیگر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برهان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انکار خدا و اثبات وجوب ذاتی خود عالم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شد نه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ثابت شد اصالت از آن وجود است و ثابت شد که حق تعالی وجود محض و واقعیت محض است و عدم و ماهیت در او راه ندارد و ثابت شد که کمال مساوی وجود است و عدم و ماهیت منشا نقص می‏باشند پس ذات حق کمال واقعی را دارا است زیرا کمال واقعی آنست که به وجود و واقعیت برگردد و از احکام و لوازم وجود و واقعیت بوده باشد و چون ذات حق وجود محض است پس کمال محض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برهان فرع بر اصالت وجود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باز هم گوییم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شما تمام اصالت وجود است و اصلا اصل و فرعی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سبزواری در مورد برهانی که ملاصدرا برای اثبات واجب الوجود فلسفی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واقع جز اثبات وحدت وجود، و انکار خالق متعال چیز دیگری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آورده است، به هیچ دلیل و برهان و بیان و مقدمه‌ای تمسک نمی‌کند جز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الأسدّ الأخصر أن یقال بعد ثبوت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التی هی عین الأعیان وحاقّ الواقع حقیقة مرسلة یمتنع علیها العدم، إذ کلّ مقابل غیر قابل لمقابل والحقیقة المرسلة التی یمتنع علیها العدم واجبة الوجود بالذات، فحقیقة الوجود الکذائیّة واجبة بالذات وهو المطلوب</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همانا حقیقت وجود که عین اعیان و حاق واقع است حقیقت بی قید بی انتهایی است که عدم آن محال است، زیرا هر امر مقابلی، مقابل خود را قبول نمی‌کند، و حقیقت بی قید بی انتهایی که عدمش محال باشد واجب الوجود بالذات است، پس حقیقت وجود این چنینی، واجب بالذات است، و مقصد ما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و در توضیح کلامی که از سبزواری نقل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برهان او از برهان صدر المتألهین استوارتر، و در عین حال کوتاهتر است، و تنها بر یک مقدمه فلسفی مبتنی است و آن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وجود، عقل ما را مستقیما به ذات حق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چیز دیگر</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و نهایة‌الحکمة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استدلال بر وجود واجب نقل می‌کند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علیها</w:t>
      </w:r>
    </w:p>
    <w:p>
      <w:pPr>
        <w:pStyle w:val="BookText"/>
        <w:rPr/>
      </w:pPr>
      <w:r>
        <w:rPr>
          <w:rFonts w:ascii="Amiri" w:hAnsi="Amiri" w:eastAsia="Amiri" w:cs="Amiri"/>
          <w:color w:val="111111"/>
          <w:sz w:val="28"/>
          <w:sz w:val="28"/>
          <w:szCs w:val="28"/>
          <w:rtl w:val="true"/>
          <w:lang w:bidi="ar-SA"/>
        </w:rPr>
        <w:t>العدم واجبة الوجود بالذات</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حقیقت وجود که عین اعیان و حاق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می﻿باشد و عدم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توضیحاتی که داده شد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بحث اصالت وجود یا ماهیت، تنها بر اساس اندیشه کسانی بنا شده است که پیشاپیش وحدت وجود را پذیرفته‏، و در واقع اصالت وجود را توضیحی برای تبیین عقیده وحدت وجود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با اندک تأمل می‏یابد که این بحث با مبانی مکتب عقل و وحی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بر اساس خالقیت خداوند و مخلوقیت و قابل وجود و عدم بودن حقیقی اشیا، وتباین ذاتی بین آن دو سخن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تضاد آشکار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با این حال در نقد نکات فلسفی فوق تذکر می‏دهیم که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معقول ثانی و صفت عقلی اشیا، اعم از خالق و مخلوق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نفس خود</w:t>
      </w:r>
      <w:bookmarkStart w:id="185" w:name="pg5998_73586"/>
    </w:p>
    <w:p>
      <w:pPr>
        <w:pStyle w:val="BookText"/>
        <w:rPr/>
      </w:pPr>
      <w:bookmarkEnd w:id="185"/>
      <w:r>
        <w:rPr>
          <w:rFonts w:ascii="IRNazanin" w:hAnsi="IRNazanin" w:eastAsia="IRNazanin"/>
          <w:color w:val="111111"/>
          <w:sz w:val="28"/>
          <w:sz w:val="28"/>
          <w:szCs w:val="28"/>
          <w:rtl w:val="true"/>
          <w:lang w:bidi="fa-IR"/>
        </w:rPr>
        <w:t>واقعیت داشته باشد، بلکه آنچه هست شی‏ء موجود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خود اهل فلسفه و عرفان در تفسیر مدعای خود، حقیقت وجود را، به عدم‏ تناهی در وجود تفسیر کرده، و مجموعه نامتناهی موجودات را حقیقت وجود و واجب‏ الوجود می‏انگارند، و این خود اعترافی آشکار است بر اینکه ممکن نیست حقیقت وجود به نفس خود مصداق داشته باشد، چه اینکه مجموعه اشیای موجود هم، شی‏ء موجود است نه نفس وجود</w:t>
      </w:r>
      <w:r>
        <w:rPr>
          <w:rFonts w:eastAsia="IRNazanin" w:cs="IRNazanin"/>
          <w:color w:val="111111"/>
          <w:sz w:val="28"/>
          <w:szCs w:val="28"/>
          <w:rtl w:val="true"/>
          <w:lang w:bidi="fa-IR"/>
        </w:rPr>
        <w:t>.</w:t>
      </w:r>
    </w:p>
    <w:p>
      <w:pPr>
        <w:pStyle w:val="Heading3"/>
        <w:numPr>
          <w:ilvl w:val="2"/>
          <w:numId w:val="1"/>
        </w:numPr>
        <w:rPr/>
      </w:pPr>
      <w:bookmarkStart w:id="186" w:name="__RefHeading___Toc20692_218612877"/>
      <w:bookmarkStart w:id="187" w:name="_Toc66"/>
      <w:bookmarkEnd w:id="186"/>
      <w:r>
        <w:rPr>
          <w:rtl w:val="true"/>
        </w:rPr>
        <w:t>ملاصدرا و اصالت وجود</w:t>
      </w:r>
      <w:bookmarkEnd w:id="187"/>
    </w:p>
    <w:p>
      <w:pPr>
        <w:pStyle w:val="Heading3"/>
        <w:numPr>
          <w:ilvl w:val="2"/>
          <w:numId w:val="1"/>
        </w:numPr>
        <w:rPr/>
      </w:pPr>
      <w:bookmarkStart w:id="188" w:name="__RefHeading___Toc20694_218612877"/>
      <w:bookmarkStart w:id="189" w:name="_Toc67"/>
      <w:bookmarkEnd w:id="188"/>
      <w:r>
        <w:rPr>
          <w:rtl w:val="true"/>
        </w:rPr>
        <w:t>توضیح نظریه اصالت وجود صدرایی</w:t>
      </w:r>
      <w:bookmarkEnd w:id="189"/>
    </w:p>
    <w:p>
      <w:pPr>
        <w:pStyle w:val="BookText"/>
        <w:rPr/>
      </w:pPr>
      <w:r>
        <w:rPr>
          <w:rFonts w:ascii="IRNazanin" w:hAnsi="IRNazanin" w:eastAsia="IRNazanin"/>
          <w:color w:val="111111"/>
          <w:sz w:val="28"/>
          <w:sz w:val="28"/>
          <w:szCs w:val="28"/>
          <w:rtl w:val="true"/>
          <w:lang w:bidi="fa-IR"/>
        </w:rPr>
        <w:t>فلسفه برای اثبات عینیت حقیقت وجود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حقیقة کل شیء هی خصوصیة وجوده التی یثبت له، فالوجود أولی من ذلک الشیء بأن یکون ذا حقیقة، کما أن البیاض أولی بکونه أبیض مما لیس ببیاض وعرض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بذاته موجود وسائر الأشیاء غیر الوجود لیست بذواتها موجودة، بل الوجودات العارضة لها</w:t>
      </w:r>
      <w:r>
        <w:rPr>
          <w:rFonts w:eastAsia="IRNazanin" w:cs="IRNazanin"/>
          <w:color w:val="111111"/>
          <w:sz w:val="28"/>
          <w:szCs w:val="28"/>
          <w:rtl w:val="true"/>
          <w:lang w:bidi="fa-IR"/>
        </w:rPr>
        <w:t>.</w:t>
      </w:r>
      <w:r>
        <w:rPr>
          <w:rStyle w:val="FootnoteAnchor"/>
          <w:rtl w:val="true"/>
        </w:rPr>
        <w:footnoteReference w:id="60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سفید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نسبت سفید بودن به چیزهایی که سفید نیستند و سفیدی بر آنها عارض می‏شود سزاوارتر است، و چون حقیقت هر چیزی همان خصوصیت وجود آن است که برایش ثابت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چیز، بلکه از هر چیزی سزاوارتر به این است که دارای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خودش موجود است، اما سایر اشیاء که غیر وجودند خودشان موجود نیستند بلکه وجود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عارض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 است</w:t>
      </w:r>
      <w:r>
        <w:rPr>
          <w:rFonts w:eastAsia="IRNazanin" w:cs="IRNazanin"/>
          <w:color w:val="111111"/>
          <w:sz w:val="28"/>
          <w:szCs w:val="28"/>
          <w:rtl w:val="true"/>
          <w:lang w:bidi="fa-IR"/>
        </w:rPr>
        <w:t>.</w:t>
      </w:r>
      <w:bookmarkStart w:id="190" w:name="pg5998_73587"/>
    </w:p>
    <w:p>
      <w:pPr>
        <w:pStyle w:val="BookText"/>
        <w:rPr/>
      </w:pPr>
      <w:bookmarkEnd w:id="190"/>
      <w:r>
        <w:rPr>
          <w:rFonts w:ascii="IRNazanin" w:hAnsi="IRNazanin" w:eastAsia="IRNazanin"/>
          <w:color w:val="111111"/>
          <w:sz w:val="28"/>
          <w:sz w:val="28"/>
          <w:szCs w:val="28"/>
          <w:rtl w:val="true"/>
          <w:lang w:bidi="fa-IR"/>
        </w:rPr>
        <w:t xml:space="preserve">با تدبر در کلام ملاصدرا و نیز تصریحات وی و اتباعش در موارد مختلف، و با توجه به لوازم و آثار و نتایجی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غیر قابل خلق و عدم بودن واقعی موجودات، و متطور شدن ذات احدیت به اطوار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و سایر اهل فلسفه بر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 عینیت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می‏دانند مراد ایشان از امثال سخن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عینی و خارجی را وجودی مطلق و بی‏نهایت تشکیل می‏دهد، و تمامی اشیاء و ماهیاتی که موجود به نظر می‏آیند صرفا اموری خیالی و غیر واقعی‏اند که از دگرگونی‏های همان حقیقت مطلق و بی‏نهایت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حقیقت‏بودنِ هر حقیقتی به تطور همان حقیقت وجود مطلق و بی‏نهایت است، پس خود آن حقیقت از هر حقیقتی سزاوارتر به این است که دارای حقیقت و واقعیت باشد و هیچ چیز دیگری غیر وجود آن حقیقت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دارای واقعیت و عینیت نیست</w:t>
      </w:r>
      <w:r>
        <w:rPr>
          <w:rFonts w:eastAsia="IRNazanin" w:cs="IRNazanin"/>
          <w:color w:val="111111"/>
          <w:sz w:val="28"/>
          <w:szCs w:val="28"/>
          <w:rtl w:val="true"/>
          <w:lang w:bidi="fa-IR"/>
        </w:rPr>
        <w:t>.</w:t>
      </w:r>
    </w:p>
    <w:p>
      <w:pPr>
        <w:pStyle w:val="Heading3"/>
        <w:numPr>
          <w:ilvl w:val="2"/>
          <w:numId w:val="1"/>
        </w:numPr>
        <w:rPr/>
      </w:pPr>
      <w:bookmarkStart w:id="191" w:name="__RefHeading___Toc20696_218612877"/>
      <w:bookmarkStart w:id="192" w:name="_Toc68"/>
      <w:bookmarkEnd w:id="191"/>
      <w:r>
        <w:rPr>
          <w:rtl w:val="true"/>
        </w:rPr>
        <w:t>نقد اساس نظریه اصالت وجود صدرایی</w:t>
      </w:r>
      <w:bookmarkEnd w:id="192"/>
    </w:p>
    <w:p>
      <w:pPr>
        <w:pStyle w:val="BookText"/>
        <w:rPr/>
      </w:pPr>
      <w:r>
        <w:rPr>
          <w:rFonts w:ascii="IRNazanin" w:hAnsi="IRNazanin" w:eastAsia="IRNazanin"/>
          <w:color w:val="111111"/>
          <w:sz w:val="28"/>
          <w:sz w:val="28"/>
          <w:szCs w:val="28"/>
          <w:rtl w:val="true"/>
          <w:lang w:bidi="fa-IR"/>
        </w:rPr>
        <w:t>استدلال ملاصدرا در مورد اثبات اصالت و عینیت حقیقت وجود که قرن‏هاست اساس افکار و اندیشه‏های فلسفی و عرفانی صدر الفلاسفه و پیروان او را تشکیل می‏دهد دارای اشکالات آشکاری است که به برخی از آن‏ها اشاره می‏کنیم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حقیقت ‏بودنِ اشیاء به نفس وجود آن‏ها است و بدون وجود، جز عدم و بطلان و نیستی هیچ چیزی نیستند، اما سخن در این است که آیا این وجود، حقیقتی مخلوق و قابل عدم و نیستی است که دلالت بر وجود خالقی متعالی از قابلیت وجود و عدم، و فراتر از داشتن جزء و کل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خلق، و</w:t>
      </w:r>
    </w:p>
    <w:p>
      <w:pPr>
        <w:pStyle w:val="BookText"/>
        <w:rPr/>
      </w:pPr>
      <w:r>
        <w:rPr>
          <w:rFonts w:ascii="IRNazanin" w:hAnsi="IRNazanin" w:eastAsia="IRNazanin"/>
          <w:color w:val="111111"/>
          <w:sz w:val="28"/>
          <w:sz w:val="28"/>
          <w:szCs w:val="28"/>
          <w:rtl w:val="true"/>
          <w:lang w:bidi="fa-IR"/>
        </w:rPr>
        <w:t>انتسابی که توأم با واقعیت یافتن ماهیت باشد، هنگامی حاصل می‌شود که جاعل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از آنِ وجودی است که به ماهیت افاضه می‌شود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همانطور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انتسابی که توأم با واقعیت یافتن ماهیت باشد، هنگامی حاصل می‌شود که جاعل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اصالت از آنِ وجودی است که به ماهیت افاضه می‌شود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 این اعتراف به عقیده مخالفان عینیت وجود و ابطال ادعای اصالت وجودیان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اصالت از آنِ وجودی است که به ماهیت افاضه می‌شود</w:t>
      </w:r>
    </w:p>
    <w:p>
      <w:pPr>
        <w:pStyle w:val="BookText"/>
        <w:rPr/>
      </w:pP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عینیت، از آن ماهیتی است که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اصالت وجود این است که در علم حضوری، که خود واقعیت عینی بی‌واسطه مورد شهود قرار می‌گیرد، اثری از ماهیت یافت نمی‌شود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علم حضوری جز نفس حضور و عینیت ماهیات و هویات چیز دیگری در کار نیست و این واضح ترین دلیل بر نقض، و بلکه اثبات ضد مدعای اصالت وجودیان و منکران عینیت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بودنِ هر چیز، به خصوصیت حرارت و گرمی آن است، پس حقیقت حرارت و گرمی از هر چیزی سزاوارتر به این است که 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‏بودنِ هر چیز، به شیرینی آن است، پس حقیقت شیرینی اولی به این است که شیرین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بودنِ هر عددی، به زوجیت آن است، پس حقیقت زوجیت اولی به زوج‏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 ‏بودنِ هر چیز به این است که سنگین باشد، پس حقیقت سنگینی اولی به این است که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بودنِ این مثال‏ها به این است که دارای حقیقت عجیب و غریب‏ بودن است، پس حقیقتِ عجیب و غریب‏بودن، اولی به این است که عجیب و غریب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حقیقت سفیدی ورای اشیای سفید محال ذاتی است و هرگز ممکن نیست نفس حقیقت سفیدی ورای اشیای سفید دارای مصداق باشد، لذا اصل مبنای مسأله اصالت و فر عیت و تبعیت از بنیان آن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حکمی که از فرض وجود چیزی که وجود واقعی آن محال است استنتاج شده باشد ربطی به امکان وقوع حقیقی آن چیز نداشته، بلکه تنها ملازمه عقلی مقدم و تالی را بیان می‏کند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عدد سه زوج باشد قابل تقسیم بر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ملازمه مقدم و تالی بنابر همان فرض محال را بیان داشته‏ایم و نباید از آن 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سه‏ای که قابل تقسیم بر دو است واقعا در خارج 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اینکه حکم مذکور در واقع مناقض این حکم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عدد واقعا سه باشد دیگر زوج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همین جهت است که چنین</w:t>
      </w:r>
    </w:p>
    <w:p>
      <w:pPr>
        <w:pStyle w:val="BookText"/>
        <w:rPr/>
      </w:pPr>
      <w:r>
        <w:rPr>
          <w:rFonts w:ascii="IRNazanin" w:hAnsi="IRNazanin" w:eastAsia="IRNazanin"/>
          <w:color w:val="111111"/>
          <w:sz w:val="28"/>
          <w:sz w:val="28"/>
          <w:szCs w:val="28"/>
          <w:rtl w:val="true"/>
          <w:lang w:bidi="fa-IR"/>
        </w:rPr>
        <w:t>فرضی را فرض محال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مثال‏هایی که بیان داشتیم بدیهی است عقل، فرض تحقق موضوعات مذکور را بنابر هر تقدیری محال می‏داند، و موضوع اولویت‏های مذکور را موهوماتی می‏بیند که فرض وجود آنها محال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استحاله وجود موضوع مثال‏های فوق از این جهت است که موضوعات یاد شده دارای وجود عرضی و وصفی می‏باشند، و عرض و وصف محال است که بدون جوهر و موصوف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حکم عقل به استحاله عینیت وجود، بسیار بدیهی‏تر از مثال‏های مذکور است، چه اینکه گر چه صفات و اعراض، وجودی مستقل از جواهر و موصوفات خود ندارند، اما در عین حال عرض هم وجود خارجی دارد، لذا فرض غلط اصالت عرض و صفت در نظر عقل بسیار آسان‏تر از فرض عینیت و واقعیت و اصالت وجود که معقول ثانی است می‌باشد، بنابراین حکم عقل درباره استحاله وجودِ موضوعِ حقیقتِ وجود، روشن تر از حکم آن درباره استحاله وجود موضوعات مثال‏های بیان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خود همین امر موجب شده است که اهل فلسفه به هنگام طرح مسأله اصالت وجود و ماهیت،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خلط‏های فراوان داشته باشند تا آنجا که ناچار شده‏اند معنای ماهیت را از حقیقت خود تحریف کرده،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وجود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ذهنی شناخت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 مختلف حقیقت ازلی و ابدی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البته پذیرش همه آن ها مبتنی بر پذیرش اصالت وجود</w:t>
      </w:r>
    </w:p>
    <w:p>
      <w:pPr>
        <w:pStyle w:val="BookText"/>
        <w:rPr/>
      </w:pPr>
      <w:r>
        <w:rPr>
          <w:rFonts w:ascii="IRNazanin" w:hAnsi="IRNazanin" w:eastAsia="IRNazanin"/>
          <w:color w:val="111111"/>
          <w:sz w:val="28"/>
          <w:sz w:val="28"/>
          <w:szCs w:val="28"/>
          <w:rtl w:val="true"/>
          <w:lang w:bidi="fa-IR"/>
        </w:rPr>
        <w:t>در مرحله پیش‏تر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جهت فضای کاملا غیر علمی، و سفسطه باری که فلاسفه تحت عنوان اصالت وجود مطرح کرده‌اند ناچار شدیم وارد این مسأله شویم، و گرنه هر عاقلی بداند که این بحث جز تناقض در فکر و اندیشه، و سر در گمی، و دور شدن از عقاید صحیح عقلی و برهانی و وحیانی نتیجه دیگری ندارد، به گونه‌ای که با رجوع به متون فلسفی می‏بینید اهل فلسفه پیوسته یکدیگر را در فهم و کاربرد صحیح مسأله اصالت وجود مورد تهاجم قرار داده، و حتی خود ملاصدرا و شیخ اشراق و ابن سینا را هم در این مورد از قاصرین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 سخت اظهار تعجب می‏کند از اینکه شیخ اشراق از یک طرف قائل باصالت ماهیت و اعتباریت وجود می‏شود و از طرف دیگر تحت عنوان نور اظهاراتی می‏کند که هیچگونه با اصالت ماهیت سازگار نیست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حکما سربسته اصالت وجود را به مشائین نسبت می‏دهند اگر مشائین از قدیم چنین عقیده‏ای داشته‏اند می‏بایست ابن سینا که رئیس المشائین لقب یافته صریحا این عقیده را قبول یا لااقل نقل کرده باشد و حال آنکه هر کسی در این باب یک نوع عقیده برای ابن سینا قائل است</w:t>
      </w:r>
      <w:r>
        <w:rPr>
          <w:rFonts w:eastAsia="IRNazanin" w:cs="IRNazanin"/>
          <w:color w:val="111111"/>
          <w:sz w:val="28"/>
          <w:szCs w:val="28"/>
          <w:rtl w:val="true"/>
          <w:lang w:bidi="fa-IR"/>
        </w:rPr>
        <w:t>.</w:t>
      </w:r>
      <w:r>
        <w:rPr>
          <w:rStyle w:val="FootnoteAnchor"/>
          <w:rtl w:val="true"/>
        </w:rPr>
        <w:footnoteReference w:id="60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نظر خود ملا صدرا گویا همه فلاسفه در همه زمانها، دارای دو عقیده متضاد اصالت وجود و 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این صریحا یعنی نفهمیدن و سر در</w:t>
      </w:r>
    </w:p>
    <w:p>
      <w:pPr>
        <w:pStyle w:val="BookText"/>
        <w:rPr/>
      </w:pPr>
      <w:r>
        <w:rPr>
          <w:rFonts w:ascii="IRNazanin" w:hAnsi="IRNazanin" w:eastAsia="IRNazanin"/>
          <w:color w:val="111111"/>
          <w:sz w:val="28"/>
          <w:sz w:val="28"/>
          <w:szCs w:val="28"/>
          <w:rtl w:val="true"/>
          <w:lang w:bidi="fa-IR"/>
        </w:rPr>
        <w:t>گمی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صدر المتالهین در اسفار می‏گوید من خودم در سابق قائل باصالت ماهیت بودم و شدیدا از قدما دفاع می‏کردم و معتقد بودم که همه آنها قائل به اصالت ماهیت بوده‏اند تا آنکه خدا مرا هدایت کرد و بطور وضوح بر من ثابت شد که اصالت با وجود است مشار الیه بعدا که اصالت وجود می‏شود عینا روشن سابق خویش را تکرار می‏کند یعنی بشدت از قدماء دفاع می کند و می‏گوید همه آنها اصالت وجودی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خود دلیل واضحی است بر مطلب ما زیرا اگر مسأله اصالت وجود مثل پاره‏ای از مسائل در نزد قدما مطرح بود خود صدر المتالهین که در دو زمان دو عقیده دارد درباره قدما دو عقیده متضاد پیدا نمی‏کرد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اصالت وجودی‌ها از مبانی خود و موارد کاربرد آنها هم آگاهی شایسته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براهین در عین اینکه طرفداران اصالت وجود به آنها اعتماد کرده‏اند بوی اصالت ماهیت می‏دهد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صدرا نیز حد اکثر استفاده را از اصالت وجود در اینجا نکرده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اینجا آخوند روی سبک اصالت ماهیت بحث کرده</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ملا صدرا که بماند، گفته‌اند حتی اعاظم و اساتید بزرگ فلسفه و عرفان بعد از او، حتی اسفار و مطالب ملا صدرا را هم نفهمیده‌اند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نیست که کدام یک از مفهوم‌ها مستقیما از خارج به ذهن</w:t>
      </w:r>
    </w:p>
    <w:p>
      <w:pPr>
        <w:pStyle w:val="BookText"/>
        <w:rPr/>
      </w:pPr>
      <w:r>
        <w:rPr>
          <w:rFonts w:ascii="IRNazanin" w:hAnsi="IRNazanin" w:eastAsia="IRNazanin"/>
          <w:color w:val="111111"/>
          <w:sz w:val="28"/>
          <w:sz w:val="28"/>
          <w:szCs w:val="28"/>
          <w:rtl w:val="true"/>
          <w:lang w:bidi="fa-IR"/>
        </w:rPr>
        <w:t>می‌آید و کدام با تحلیل عقلی به دست می‌آید یا این‌که کدام از موجودیت حکایت می‌کند و کدام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بحث این نیست، چون بحث در معنا بود نه در مفهوم</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مقالۀ عینیت وجود و ماهیت؛ کتاب نقد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اساتید بزرگوار ما از اصالت وجود از سخنان علامه در بدایه و نهایه ما را بدین جا رساند که وجود در خارج است و اعتباریت ماهیت را به این معنا فهمیده بودیم که ماهیت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این‌طور فهمیدم و تقریر کردم، به نظرم آمد که اصالت وجود و اعتباریت ماهیت درست نیست و باید به اصالت وجود و ماهیت قایل شد؛ یعنی هم وجود در خارج است و هم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در کلمات ملاصدرا دقیق شدم، به نظرم آمد که آن چه بنده نامش را اصالت وجود و ماهیت گذاشته‌ام و به آن معتقد هستم، همان چیزی است که ملاصدرا به عنوان اصالت وجود و اعتباریت ماهیت قایل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قبلاً معتقد بودم، هم‌اکنون نیز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نام آن را اصالت وجود و ماهیت نمی‌گذارم، بلکه آن را اصالت وجود و اعتباریت ماهیت می‌نامم و معتقدم به این‌که مراد ملاصدرا هم در بحث اصالت وجود و اعتباریت ماهیت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می‌گویم، سخن ملاصدرا است و در محدوده همان بحث اول یعنی در زمینه اصالت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ملاصدرا هم همین را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خارج عین ماهیت است و این تفاوت اساسی این تفسیر با آن تفاسیر دیگری است که ما از اساتید‌مان شنیده‌ایم و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تصریح می‌‌کند که محال است ماهیت عین وجود باشد؛ ولی ملاصدرا چندین بار بیان داشته که ماهیت در خارج عین وجود است</w:t>
      </w:r>
      <w:r>
        <w:rPr>
          <w:rFonts w:eastAsia="IRNazanin" w:cs="IRNazanin"/>
          <w:color w:val="111111"/>
          <w:sz w:val="28"/>
          <w:szCs w:val="28"/>
          <w:rtl w:val="true"/>
          <w:lang w:bidi="fa-IR"/>
        </w:rPr>
        <w:t>.</w:t>
      </w:r>
      <w:r>
        <w:rPr>
          <w:rStyle w:val="FootnoteAnchor"/>
          <w:rtl w:val="true"/>
        </w:rPr>
        <w:footnoteReference w:id="6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اصالت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برخلاف آن‌چه که از فرمایشات حضرت علامه و اساتید بزرگوار می‌فهمیدیم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موجودیت نیست، بلکه اصالت به معنای</w:t>
      </w:r>
    </w:p>
    <w:p>
      <w:pPr>
        <w:pStyle w:val="BookText"/>
        <w:rPr/>
      </w:pPr>
      <w:r>
        <w:rPr>
          <w:rFonts w:ascii="IRNazanin" w:hAnsi="IRNazanin" w:eastAsia="IRNazanin"/>
          <w:color w:val="111111"/>
          <w:sz w:val="28"/>
          <w:sz w:val="28"/>
          <w:szCs w:val="28"/>
          <w:rtl w:val="true"/>
          <w:lang w:bidi="fa-IR"/>
        </w:rPr>
        <w:t>موجودیت بالذات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ماهیت اعتباری است، نه یعنی حد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یک جا نشان دهد که وقتی ملاصدرا می‌گوید ماهیت، حد وجود است، مرادش حد به معنای مرز باشد، نه به معنای حد منطقی که به معنای معرف ذاتیات وجود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در آخر معترفند که همه کسانی که فلسفه را با بدایه و نهایه و اسفار می‌خوانند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تقریبا عموم اساتید و مؤلفین و طلاب محترم فلسفه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به فهم صحیحی نمی‌رسند، بلکه یک حرف از آن ها را هم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استاد خود مرحوم علامه طباطبایی چنین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ما اسفار می‌خواندیم، در تلقی درس کوشش فراوانی داشتیم و در موقع تقریر مباحث نیز زحمت بسیاری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این تلاش‌ها به تدریج این توهم پدید آمد که اگر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و بخواهد مطالب خود را به این ترتیبی که من تقریر می‌کنم، بنویسد، یقیناً نخواهد توانست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ولی بعد از چندین سال دیگر زحمت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از اسفار یک حرف را هم نفهمیده‌ام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باز 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استاد فیاضی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طور که در خاطر 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تقریباً شانزده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هفده سال بود با توجه به برداشتی که از فرمایشات آخوند داشتند و نیز با عنایت به آن‌چه که از اساتید بزرگوارشان تلقی</w:t>
      </w:r>
    </w:p>
    <w:p>
      <w:pPr>
        <w:pStyle w:val="BookText"/>
        <w:rPr/>
      </w:pPr>
      <w:r>
        <w:rPr>
          <w:rFonts w:ascii="IRNazanin" w:hAnsi="IRNazanin" w:eastAsia="IRNazanin"/>
          <w:color w:val="111111"/>
          <w:sz w:val="28"/>
          <w:sz w:val="28"/>
          <w:szCs w:val="28"/>
          <w:rtl w:val="true"/>
          <w:lang w:bidi="fa-IR"/>
        </w:rPr>
        <w:t>کرده بودند، در برابر نظر مرحوم آخوند موضع می‌گرفتند و به اصالت وجود و ماهیت قایل بودند و بر این نظر هم پافشاری می‌کردند؛ ولی اکنون به لطف خدا پس از سالها تحقیق و تدریس، برای ایشان تطوری در فکر به وجود آمده است و به این نتیجه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که وجود و ماهیت در خارج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 که مراد آخوند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نسبت به نظر سابق ایشان بسیار پیشرفته‌تر است و جای شکر آن باقی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در آخر مدعی‌اند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دعوا خود ملاصدرا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اینکه سر تا پای کلمات او، تناقضات واضح، و مطالب بی اساس خلاف عقل و برهان است، به گونه‌ای که هر مدعی ای یا خودش مجبور شود اقرار کند که نفهمیده است، و یا استاد بعد از او بگوید که استاد ما نفهمیده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اندیشه واهی چگونه کوس رسوایی شیفتگان خود را بر بام فلک نواخته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را با وجود، و موجود را واحد شخصی عقیده کردی اعلم دورانی، اگر چه الف را از با تشخیص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راجع به وحدت موجود اظهار نظر کنی جاهل‌ترین مردمی اگر چه اعلم دوران باشی</w:t>
      </w:r>
      <w:r>
        <w:rPr>
          <w:rFonts w:eastAsia="IRNazanin" w:cs="IRNazanin"/>
          <w:color w:val="111111"/>
          <w:sz w:val="28"/>
          <w:szCs w:val="28"/>
          <w:rtl w:val="true"/>
          <w:lang w:bidi="fa-IR"/>
        </w:rPr>
        <w:t>!</w:t>
      </w:r>
      <w:r>
        <w:rPr>
          <w:rStyle w:val="FootnoteAnchor"/>
          <w:rtl w:val="true"/>
        </w:rPr>
        <w:footnoteReference w:id="61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سفیدی از حقیقت سفیدی محال است و مستلزم سلب شی‏ء از خود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وجود از حقیقت وجود نیز بنابر اعتراف خود اهل فلسفه محال</w:t>
      </w:r>
    </w:p>
    <w:p>
      <w:pPr>
        <w:pStyle w:val="BookText"/>
        <w:rPr/>
      </w:pPr>
      <w:r>
        <w:rPr>
          <w:rFonts w:ascii="IRNazanin" w:hAnsi="IRNazanin" w:eastAsia="IRNazanin"/>
          <w:color w:val="111111"/>
          <w:sz w:val="28"/>
          <w:sz w:val="28"/>
          <w:szCs w:val="28"/>
          <w:rtl w:val="true"/>
          <w:lang w:bidi="fa-IR"/>
        </w:rPr>
        <w:t>بوده و مستلزم سلب شی‏ء از خود آن می‏باشد، لذا اگر واقعیت اشیای خارجی نفس حقیقت وجود باشد تصور عدم و فرض مخلوقیت واقعی برای همه اشیاء محال، و همه عالم واجب الوجود بالذات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اهل فلسفه به این نتیجه عقیده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ازلیت و ابدیت و انکار مخلوقیت واقعی اشیاء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صراحت ملتزم می‏باشند، اما بدون تردید التزام به آن بر خلاف یکی از بدیهی‏ترین اصول عقلی و قطعی‏ترین پایه‏های معارف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اشیا، همان حقیقت واقعی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الشیء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هیچ تفاوتی بین خالق و مخلوق نیست، جز اینکه هویت واقعی مخلوقات این است که همه آنها متجزی و عددی و قابل زیاده و نقصان و پذیرای وجود و عدم می‏باشند، ولی هویت خالق تبارک و تعالی این است که او ذاتی است بر خلاف همه اشیا، و فراتر از داشتن جزء و کل و مقدار و زمان و مکان و شکل و شبح و صورت و قابلیت وجود و عدم و پذیرش زیاده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ماهیت به معنای حدود وجود که از تجلیات وتطورات پیوسته حقیقت وجود به ظهور می‏رسد، چیزی است که تنها بر اساس نظریات فلسفی و عرفانی، و پس از پذیرش وحدت وجود و انکار خلقت انجام می‏گیرد تا اینکه پوششی باشد برای چهره کریه نظریه اصالت و وحدت وجود، که ذات خالق تبارک و تعالی را مجموعه مراتب یا حصه‏های وجودی، و یا مجموعه موجودات محدود می‏داند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 این است که در تبیین مسأله وجود بر اساس عقل و برهان، و بدون پیش‏فرض گرفتنِ عقیده</w:t>
      </w:r>
    </w:p>
    <w:p>
      <w:pPr>
        <w:pStyle w:val="BookText"/>
        <w:rPr/>
      </w:pPr>
      <w:r>
        <w:rPr>
          <w:rFonts w:ascii="IRNazanin" w:hAnsi="IRNazanin" w:eastAsia="IRNazanin"/>
          <w:color w:val="111111"/>
          <w:sz w:val="28"/>
          <w:sz w:val="28"/>
          <w:szCs w:val="28"/>
          <w:rtl w:val="true"/>
          <w:lang w:bidi="fa-IR"/>
        </w:rPr>
        <w:t>اصالت و وحدت وجود، چنین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شی‏ء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دارای اجزا و قابل وجود و عدم حقیقی و حادث، که واقعا مخلوق وآفریده خداوند متعال است، نه حقیقتی ازلی وابدی و غیر قابل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متعالی از داشتن جزء و کل و مقدار و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فراتر از قابلیت اتصاف به ازلیت و ابدیت امتدادی و زمانی مکانی بوده، و متعالی از امکان پذیرش تغیر و تبدل و تجلی در صور مختلف و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تقسیم، کاملا روشن می‏شود که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در کتب اهل فلسفه و عرفان مطرح است با پیش‏فرض مسأله اصالت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وحدت 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طرح شده، و به نحو مصادره پذیرفته شده، بلکه اصالت و وحدت وجود، دو نام برای یک معنا، و مشترک لفظی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مکتب معرفت الهی، هم مخلوقات دارای شیئیت واقعی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که به ایجاد و مشیت باری تعالی موجود و باقی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 هم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تصدیق قرار گرفته و حکم به وجود آن می‏شود، نه اینکه مصداق حقیقت وجود نامتناهی موهوم بوده، و ماهیت و انیت او نیز نفس همان وجود خیالی، و عین اعیان ممکنات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تبارک و تعالی شی‏ء است به حقیقت شیئیت، و حقیقتا ماهیت و انیت دارد، و به نفس تعالی ذاتی خود فراتر از داشتنِ مقدار و اجزا و قابلیت اتصاف به تناهی و عدم‏ تناهی، و خارج از هر گونه تصور و توهم و وصول و ادراک و وصف و بیان 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معرفت بشری در مراحل ابتدایی</w:t>
      </w:r>
    </w:p>
    <w:p>
      <w:pPr>
        <w:pStyle w:val="BookText"/>
        <w:rPr/>
      </w:pPr>
      <w:r>
        <w:rPr>
          <w:rFonts w:ascii="IRNazanin" w:hAnsi="IRNazanin" w:eastAsia="IRNazanin"/>
          <w:color w:val="111111"/>
          <w:sz w:val="28"/>
          <w:sz w:val="28"/>
          <w:szCs w:val="28"/>
          <w:rtl w:val="true"/>
          <w:lang w:bidi="fa-IR"/>
        </w:rPr>
        <w:t xml:space="preserve">موجود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می‏نماید،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می‏داند،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اقسامی می‏شمارد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این تقسیمات را از یاد برده، وجود خداوند را به طور نامتناهی در پهنه زمان و مکان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جز به کمیت و مقدار نسبت داده نمی‏شود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گسترانیده، وجود او را مزاحم وجود همه چیز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بشری و اصالت و وحدت وجودی، تنها از عینکی به واقعیت می‏نگرد که جز زمان و مکان و مقدار و مخلوق را نمی‏نمایاند، لذا وجود را منحصر به موجود قابل اتصاف به تناهی و عدم ‏تناهی می‏بیند، و بر اساس همین پندار نادرست، در حالی که از وجود حقیقت متعالی و منزه از داشتن مقدار و اجزا، و قابلیت اتصاف به تناهی و عدم ‏تناهی، کاملا غافل است، وجود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 و غیرمتناهی تقسیم کرده، موجود نامتناهی را واجب ‏الوجود، و موجود متناهی را ممکن‏ الوجود می‏داند، و در قدمی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وجود موجودِ نامتناهی، مجالی برای وجود غیر آن باقی نمی‏ماند، پس هیچ چیزی جز خداوند وجود ندارد، و ممکنات جز تطورات و صورت‏های گوناگون ذات او چیزی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منحصر به موجود قابل اتصاف به تناهی و عدم ‏تناهی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امتدادی و متجزی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نامتناهی از اوهام ساخته ذهن بشری است، چه اینکه وجود نامتناهی به خودی خود محال بوده و حتی در عالم مقدار هم وجود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نامتناهی هم بر فرض پذیرش آن لزوما دارای اجزای مقداری حقیقی است و واجب الوجود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ذات خداوند متعال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است بر خلاف همه چیزها، از اینکه می‏گویم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معنایی واقعی را بفهم، و نتیجه بگیر که او دارای شیئیت حقیقی است، ولی نه جسم است و نه صورت، نه محسوس می‏شود و نه با حواس پنجگانه ادراک می‏گردد، نه اوهام او را درمی‏یابند و نه زمان‏ها از او می‏کاهند و دگرگونش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سمیع و بصیر می‏دانید؟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سمیع بصیر است، شنوای بدون جارحه و بصیر بدون آلت است، اما او به نفس حقیقت ذات خود شنواست و به نفس وجود متعالی خود بیناست، و اینکه می‏گویم به نفس خود شنوا و بیناست نه بدین معناست که او چیزی است و نفس چیزی دیگر، لکن تعبیری از خویش آوردم چرا که تو سؤال می‏کنی و من می‏خواهم به تو بفهمانم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خود می‏شنود البته نه اینکه او کلی داشته باشد که دارای اجزا باشد، لکن خواستم به تو بفهمانم و تعبیر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من جز این نیست که او سمیع بصیر عالم خبیر است، بدون اینکه ذاتی دارای اجزای متفاوت و مختلف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است، او معبود است، او الله‏ است، و گفته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اثبات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 معنا را در نظر دارم، و آن معنا همان ذاتی است که آفریننده اشیاء و صانع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هاست، این حروف آن معنا را می‏رساند، و او همان واقعیتی است که به نام الله‏ و رحمان و رحیم و عزیز و مانند آن خوانده می‏شود، و او همان معبود جلّ و عزّ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در نظر نمی‏آوریم مگر اینکه مخلوق 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تو می‏گویی، پس تکلیف</w:t>
      </w:r>
    </w:p>
    <w:p>
      <w:pPr>
        <w:pStyle w:val="BookText"/>
        <w:rPr/>
      </w:pPr>
      <w:r>
        <w:rPr>
          <w:rFonts w:ascii="IRNazanin" w:hAnsi="IRNazanin" w:eastAsia="IRNazanin"/>
          <w:color w:val="111111"/>
          <w:sz w:val="28"/>
          <w:sz w:val="28"/>
          <w:szCs w:val="28"/>
          <w:rtl w:val="true"/>
          <w:lang w:bidi="fa-IR"/>
        </w:rPr>
        <w:t>به توحید از گردن ما برداشته است، زیرا ما مکلف نیستیم به چیزی اعتقاد داشته باشیم که اصلا توجهی به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حواس یافته شود ادراک می‏گردد، پس هر چه که حواس آن را بیابد و بشناسد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ناچاریم که وجود صانع اشیاء را نیز اثبات کنیم، به گونه‏ای که نه نفی لازم آید و نه تشبیه، زیرا نفی همان ابطال و عدم است، و تشبیه نیز از آن مخلوقی است که ترکیب و تألیف در وجود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مخلوقات موجودند پس صانع و خالق اشیاء را باید اثبات کرد، چرا که مخلوقات به ناچار باید خالق داشته باشند و آن خالق غیر خود آنهاست و شبیه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وجود او را اثبات کردید، پس او را تعریف کرده و قابل شناخت نیز دانسته‏اید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را تعریف و بیان نکردم بلکه تنها او را اثبات کردم، زیرا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دارای انیت و ماهیت نیز هست؟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چیز وجود ندارد مگر با انیت و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کیفیت نیز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کیفیت چیزی است که شیء به واسطه آن مورد وصف و شناخت و ادراک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تعطیل و تشبیه خارج شویم، زیرا هر کس او را نفی کرد انکار وجود او نموده، ربوبیت او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شبیه غیر دانست او را دارای اوصاف مخلوقات و مصنوعاتی که لایق ربوبیت نیستند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ذاتی را اثبات کرد بدون کیفیت، به گونه‏ای که غیر او سزاوار آن نباشد، و او در آن حقیقت شریک و همانند نپذیرد، و مورد احاطه و ادراک و شناخت قرار نگیرد، و جز خود او آن را نشناسد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إنّه سمیع بصیر؟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وبصیر بغیر آلة، بل یسمع بنفسه ویبصر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یسمع بنفسه ویبصر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شیء والنفس شیء آخر، ولکن أردت عبارة عن نفسی إذ کنت مسؤولاً وإفهاماً لک إذ کنت 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بکلّه، لا أنّ الکلّ منه له بعض، ولکنّی أردت إفهاماً لک والتعبیر عن نفسی، ولیس مرجعی فی ذلک إلّا إلی أنّه السمیع البصیر العالم الخبیر بلا اختلاف الذات ولا اختلاف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 وهو المعبود وهو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هذه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لام،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ولکنّی أرجع إلی معنی، هو شیء خالق الأشیاء وصانعها؛ وقعت علیه هذه الحروف وهو المعنی الذی یسمّی به الله‏ والرحمن و الرحیم والعزیز وأشباه ذلک من أسمائه وهو المعبود جلّ وعزّ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کما تقول، لکان التوحید عنّا 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لم نکلّف أن نعتقد غیر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موهوم بالحواسّ مدرک، فما تجده الحواسّ وتمثّله فهو مخلوق، ولا بدّ من إثبات صانع الأشیاء خارج من الجهتین المذمومتین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إذ کان النفی هو الإبطال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إذ کان التشبیه من صفة المخلوق الظاهر الترکیب والتألیف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بدّ من إثبات الصانع لوجود المصنوعین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والاضطرار منهم إلیه أثبت أنّهم مصنوعون وأنّ صانعهم غیرهم ولیس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أحدّه ولکن أثبتّه، إذ لم یکن بین الإثبات والنفی 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w:t>
      </w:r>
    </w:p>
    <w:p>
      <w:pPr>
        <w:pStyle w:val="BookText"/>
        <w:rPr/>
      </w:pPr>
      <w:r>
        <w:rPr>
          <w:rFonts w:ascii="IRNazanin" w:hAnsi="IRNazanin" w:eastAsia="IRNazanin"/>
          <w:color w:val="111111"/>
          <w:sz w:val="28"/>
          <w:sz w:val="28"/>
          <w:szCs w:val="28"/>
          <w:rtl w:val="true"/>
          <w:lang w:bidi="fa-IR"/>
        </w:rPr>
        <w:t>قال لا، لأنّ الکیفیة جهة الصفة والإحاطة، ولکن لا بدّ من الخروج من جهة التعطیل والتشبیه، لأنّ من نفاه أنکره ورفع ربوبیّته وأبطله، ومن شبّهه بغیره فقد أثبته بصفة المخلوقین المصنوعین الذین لا یستحقّون الربوبیّة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بدّ من إثبات ذات بلا کیفیّة، لا یستحقّها غیره ولا یشارک فیها ولا یحاط بها ولا یعلمها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244</w:t>
      </w:r>
      <w:r>
        <w:rPr>
          <w:rFonts w:eastAsia="IRNazanin" w:cs="IRNazanin"/>
          <w:color w:val="111111"/>
          <w:sz w:val="28"/>
          <w:szCs w:val="28"/>
          <w:rtl w:val="true"/>
          <w:lang w:bidi="fa-IR"/>
        </w:rPr>
        <w:t xml:space="preserve"> _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نکاتی‏ که از حدیث شریف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ذات و حقیقت خود با اشیاء تباین دارد و عقیده فیلسوفان به سنخیت و همانندی وجود خالق و مخلوق، و نیز پندار عارفان مبتنی بر عینیت و یکی‏بودن ذات خالق و مخلوق نادرست و بی‏وجه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کنه ذات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او شیئی است بحقیقت شیئیت، که مورد تصدیق و حکم به وجود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خلاف پندار اهل فلسفه و عرفان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وجود مطلق یا عام شامل همه چیز نیست و حصه ها و مراتب مختلف وجودی و جزء و کل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خداوند متعال دارای اجزای مختلف نیست، پس صدور اشیاء از ذات او که عقیده فیلسوفان است، و نیز تجلی او به صور اشیای گوناگون که پندار عارفان است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نکاتی‏ که از حدیث شریف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ذات و حقیقت خود با اشیاء تباین دارد و عقیده فیلسوفان به سنخیت و همانندی وجود خالق و مخلوق، و نیز پندار عارفان مبتنی بر عینیت و یکی‏بودن ذات خالق و مخلوق نادرست و بی‏وجه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کنه ذات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او شیئی است بحقیقت شیئیت، که مورد تصدیق و حکم به وجود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خلاف پندار اهل فلسفه و عرفان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وجود مطلق یا عام شامل همه چیز نیست و حصه ها و مراتب مختلف وجودی و جزء و کل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خداوند متعال دارای اجزای مختلف نیست، پس صدور اشیاء از ذات او که عقیده فیلسوفان است، و نیز تجلی او به صور اشیای گوناگون که پندار عارفان است غیرممکن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حقیقت ذات خداوند سؤال شود، هر پاسخی که اشاره به بیان ذات و حقیقت وجود او داشته باشد نادرست است، پس نمی‏توان کنه ذات او را، چنانکه اندیشه بشری می‏پندارد با عنوان حقیقت وجود معرفی کرد، بلکه تنها با عناوینی مانند معبود، خالق، رب، چیزی برخلاف همه چیزها و امثال آن مورد اشاره و اثبات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مطلق ذات خداوند، و ممنوعیت تفکر در ذات او که رکن اساسی ادیان است مستلزم این نیست که حکم ما به وجود او تبارک و تعالی به مجهول مطلق تعلق گرفته باشد و تعطیل لازم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تعطیل و تشبیه، هر دو نادرست است، اما بعد از مرحله اثبات وجود، هر گونه اندیشه و یا وصفی که برای شناخت حقیقت ذات او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سیره اهل فلسفه و عرفان که پس از مرحله اثبات وجود خداوند به بحث از حقیقت وجود او می‏پردازند و در نهایت نفس حقیقت وجود نامتناهی را به عنوان کنه ذات خداوند متعال تعیین می‏کنند نادرست بوده و دخول در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وجود خداوند متعال تنها از راه وجود مخلوقات او می‏باشد و ادعای اهل فلسفه و عرفان مبنی بر اینکه وجود او بدون واسطه و به خودی خود مورد اثبات قرار می‏گیرد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زندیقان به امام رضا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خداوند هم چیزی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خودش نیز در قرآن از خود به این عنوان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 آیا کدامین چیز شهادتش از خداوند برتر است، بگوی خداوند بین من و شما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چیزی است</w:t>
      </w:r>
    </w:p>
    <w:p>
      <w:pPr>
        <w:pStyle w:val="BookText"/>
        <w:rPr/>
      </w:pPr>
      <w:r>
        <w:rPr>
          <w:rFonts w:ascii="IRNazanin" w:hAnsi="IRNazanin" w:eastAsia="IRNazanin"/>
          <w:color w:val="111111"/>
          <w:sz w:val="28"/>
          <w:sz w:val="28"/>
          <w:szCs w:val="28"/>
          <w:rtl w:val="true"/>
          <w:lang w:bidi="fa-IR"/>
        </w:rPr>
        <w:t>که هیچ چیز همانند او نیست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w:t>
      </w:r>
      <w:r>
        <w:rPr>
          <w:rStyle w:val="FootnoteAnchor"/>
          <w:rtl w:val="true"/>
        </w:rPr>
        <w:footnoteReference w:id="62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او حقیقت و کنه وجود او جدایی و فراتری او از خلقش می‏باشد</w:t>
      </w:r>
      <w:r>
        <w:rPr>
          <w:rFonts w:eastAsia="IRNazanin" w:cs="IRNazanin"/>
          <w:color w:val="111111"/>
          <w:sz w:val="28"/>
          <w:szCs w:val="28"/>
          <w:rtl w:val="true"/>
          <w:lang w:bidi="fa-IR"/>
        </w:rPr>
        <w:t>.</w:t>
      </w:r>
      <w:bookmarkStart w:id="193" w:name="pg5998_73605"/>
    </w:p>
    <w:p>
      <w:pPr>
        <w:pStyle w:val="Heading2"/>
        <w:numPr>
          <w:ilvl w:val="1"/>
          <w:numId w:val="1"/>
        </w:numPr>
        <w:rPr/>
      </w:pPr>
      <w:bookmarkStart w:id="194" w:name="__RefHeading___Toc20698_218612877"/>
      <w:bookmarkStart w:id="195" w:name="_Toc69"/>
      <w:bookmarkEnd w:id="193"/>
      <w:bookmarkEnd w:id="194"/>
      <w:r>
        <w:rPr>
          <w:rtl w:val="true"/>
        </w:rPr>
        <w:t>فصل نهم</w:t>
      </w:r>
      <w:r>
        <w:rPr>
          <w:rtl w:val="true"/>
        </w:rPr>
        <w:t xml:space="preserve">: </w:t>
      </w:r>
      <w:r>
        <w:rPr>
          <w:rtl w:val="true"/>
        </w:rPr>
        <w:t>فلسفه و عرفان حدوث عالم را نمی‏پذیرد</w:t>
      </w:r>
      <w:bookmarkEnd w:id="195"/>
    </w:p>
    <w:p>
      <w:pPr>
        <w:pStyle w:val="Heading3"/>
        <w:numPr>
          <w:ilvl w:val="2"/>
          <w:numId w:val="1"/>
        </w:numPr>
        <w:rPr/>
      </w:pPr>
      <w:bookmarkStart w:id="196" w:name="__RefHeading___Toc20700_218612877"/>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پندار اهل فلسفه و عرفان آفرینش اشیاء بدون ماده پیشین مطلقاً محال است، ایشان امکان وجود هر چیز را مشروط به وجود اصل و سابقه وجودی آن می‏دانند، و وجود عالم را ازلی و قدیم و متعاصر با وجود خداوند، بلکه عین ذات او می‏شمارند، و اعتقاد به حدوث عالم و دارای ابتدا بودن وجود آن را نادرست می‏انگارند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العقول المفارقة خارجة عن الحکم بالحدوث لکونها ملحقة بالصقع الربوبیّ لغلبة أحکام الوجود علیها، فکأنّها موجودة بوجوده تعالی لا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سوی العقول من النفوس والأجسام وما یعرضها حادثة بالحدوث الطبیعیّ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الزمانیّ </w:t>
      </w:r>
      <w:r>
        <w:rPr>
          <w:rFonts w:eastAsia="IRNazanin" w:cs="IRNazanin"/>
          <w:color w:val="111111"/>
          <w:sz w:val="28"/>
          <w:szCs w:val="28"/>
          <w:rtl w:val="true"/>
          <w:lang w:bidi="fa-IR"/>
        </w:rPr>
        <w:t>_.</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عقولِ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حدوث خارج می‏باشند، زیرا آنها ملحق به دامنه وجود ربوبی‏اند و احکام وجود بر آنها غالب است، گویا به وجود خداوند تعالی موجودند نه به ایجاد و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سوای عقول، یعنی نفوس و اجسام و آنچه بر اجسام عارض می‏شود دارای حدوث طبیعی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زمانی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منظور ملاصدرا در این گفتار خویش، از</w:t>
      </w:r>
    </w:p>
    <w:p>
      <w:pPr>
        <w:pStyle w:val="BookText"/>
        <w:rPr/>
      </w:pPr>
      <w:r>
        <w:rPr>
          <w:rFonts w:ascii="IRNazanin" w:hAnsi="IRNazanin" w:eastAsia="IRNazanin"/>
          <w:color w:val="111111"/>
          <w:sz w:val="28"/>
          <w:sz w:val="28"/>
          <w:szCs w:val="28"/>
          <w:rtl w:val="true"/>
          <w:lang w:bidi="fa-IR"/>
        </w:rPr>
        <w:t>در پندار اهل فلسفه و عرفان آفرینش اشیاء بدون ماده پیشین مطلقاً محال است، ایشان امکان وجود هر چیز را مشروط به وجود اصل و سابقه وجودی آن می‏دانند، و وجود عالم را ازلی و قدیم و متعاصر با وجود خداوند، بلکه عین ذات او می‏شمارند، و اعتقاد به حدوث عالم و دارای ابتدا بودن وجود آن را نادرست می‏انگارند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العقول المفارقة خارجة عن الحکم بالحدوث لکونها ملحقة بالصقع الربوبیّ لغلبة أحکام الوجود علیها، فکأنّها موجودة بوجوده تعالی لا بإیجاده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سوی العقول من النفوس والأجسام وما یعرضها حادثة بالحدوث الطبیعیّ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الزمانیّ </w:t>
      </w:r>
      <w:r>
        <w:rPr>
          <w:rFonts w:eastAsia="IRNazanin" w:cs="IRNazanin"/>
          <w:color w:val="111111"/>
          <w:sz w:val="28"/>
          <w:szCs w:val="28"/>
          <w:rtl w:val="true"/>
          <w:lang w:bidi="fa-IR"/>
        </w:rPr>
        <w:t>_.</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عقولِ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حدوث خارج می‏باشند، زیرا آنها ملحق به دامنه وجود ربوبی‏اند و احکام وجود بر آنها غالب است، گویا به وجود خداوند تعالی موجودند نه به ایجاد و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سوای عقول، یعنی نفوس و اجسام و آنچه بر اجسام عارض می‏شود دارای حدوث طبیعی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زمانی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منظور ملاصدرا در این گفتار خویش، از</w:t>
      </w:r>
    </w:p>
    <w:p>
      <w:pPr>
        <w:pStyle w:val="BookText"/>
        <w:rPr/>
      </w:pPr>
      <w:r>
        <w:rPr>
          <w:rFonts w:ascii="IRNazanin" w:hAnsi="IRNazanin" w:eastAsia="IRNazanin"/>
          <w:color w:val="111111"/>
          <w:sz w:val="28"/>
          <w:sz w:val="28"/>
          <w:szCs w:val="28"/>
          <w:rtl w:val="true"/>
          <w:lang w:bidi="fa-IR"/>
        </w:rPr>
        <w:t>حدوث نفوس و اجسام، همان حدوث آن به آن و لحظه به لحظه بر مبنای حرکت جوهری ازلی است، نه اینکه واقعا به حدوث و آفرینش حقیقی و دارای ابتدای وجود بودنِ عالم نفوس و اجسام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من عند الله‏ باق دائم، والقائم متبدّل زائل فی کلّ حین، وإنّما بقاؤه بتوارد الأمثال، کبقاء الأنفاس فی مدّة حیاة کلّ واحد من الناس</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فیض از جانب خداوند دائما باقی است، و عالم هر لحظه در حال تبدل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عالم از جهت این است که هر آن، امثالِ آن پی در پی وارد می‏شود مانند بقای نَفَس‏های آدمیان در مدت زندگی هر یک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هویّة من الهویّات ولا شخص من الأشخاص فلکاً کان أو عنصراً، بسیطاً کان أو مرکّباً، جوهراً کان أو عرضاً إلّا وقد سبق عدمُه وجودَه، ووجودُه عدمَه سبقاً زمانیّاً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همه چیزها و همه اشخاص چه فلک باشند و چه عنصر، و چه بسیط باشند و چه مرکب، و چه جوهر باشند و چه عرض، عدمشان قبل از وجودشان بوده است و نیز وجودشان قبل از عدمشان می‏باشد به قبلیت و سبقت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الموجودات عنه علی سبیل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صدورها عنه دائماً بلا منع ولا کلفة</w:t>
      </w:r>
      <w:r>
        <w:rPr>
          <w:rFonts w:eastAsia="IRNazanin" w:cs="IRNazanin"/>
          <w:color w:val="111111"/>
          <w:sz w:val="28"/>
          <w:szCs w:val="28"/>
          <w:rtl w:val="true"/>
          <w:lang w:bidi="fa-IR"/>
        </w:rPr>
        <w:t>.</w:t>
      </w:r>
      <w:r>
        <w:rPr>
          <w:rStyle w:val="FootnoteAnchor"/>
          <w:rtl w:val="true"/>
        </w:rPr>
        <w:footnoteReference w:id="62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موجودات از باری تعالی به طور لزوم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صدور و</w:t>
      </w:r>
    </w:p>
    <w:p>
      <w:pPr>
        <w:pStyle w:val="BookText"/>
        <w:rPr/>
      </w:pPr>
      <w:r>
        <w:rPr>
          <w:rFonts w:ascii="IRNazanin" w:hAnsi="IRNazanin" w:eastAsia="IRNazanin"/>
          <w:color w:val="111111"/>
          <w:sz w:val="28"/>
          <w:sz w:val="28"/>
          <w:szCs w:val="28"/>
          <w:rtl w:val="true"/>
          <w:lang w:bidi="fa-IR"/>
        </w:rPr>
        <w:t>ترشح امری دائمی و همیشگی و بدون رنج و زحمت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زمانی است به این معنا که اگر به قهقرا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لحظه‏ای می‏رسیم که عالم پدید آمده، و قبل از آن لحظه عالمی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حکمای الهی معتقدند که عالم قدیم است یعنی اصول و ارکان عالم ازلی است و از لحاظ زمان هر اندازه به عقب برگردیم به مبدأ و آغاز شروعی نمی‏رسیم، زمان ابتدا و انتهایی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حکمای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مسبوق بمادّة ومدّة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تازه‏ای قبلا ماده حامل استعدادی داشته است و هم پیش از او زمانی بوده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حادث و پدیده‏ای به عقیده فلاسفه مسبوق است به ماده قبلی، پس اینکه بشر 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بسازد، مربوط به عجز و ناتوانی بشر نیست، بلکه این کار فی حد ذاته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شرط اول پیدایش یک موضوع وجود ماده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نیز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موجودات از مبدأ کل و صانع کل که به حکم برهان، بسیط و واحد من جمیع الجهات است بر طبق نظامی معین است، یعنی صدور موجودات به ترتیب است و حتما پای معلول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اولیت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بلاواسطه، در کار است و سپس پای معلول معلول اول، و</w:t>
      </w:r>
    </w:p>
    <w:p>
      <w:pPr>
        <w:pStyle w:val="BookText"/>
        <w:rPr/>
      </w:pP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با پذیرش مبانی فلسفی و اعتقاد به ازلیت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معنایی که باشد عین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مقتض بذاته للصادر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الوجودات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همانا ذات خدا مقتضی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معلول من لوازم ذات علّته المقتضیة إیّاه</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هر معلولی از لوازم ذات علت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شدن عالم و معاد را به معنای باز و بسته شدن ذات الهی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بسطاً ثمّ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المعاد الموعود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وجود اشیاء از نزد خدا پایین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گسترده شدن و جمع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معاد موعود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قدیم است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تعلیقات کشف المراد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سوی فضلاً عن أن یکون حادثاً او قدیماً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یعنی اصلا جز خدا هیج چیزی وجود ندارد تا چه برسد به اینکه حادث یا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پیوسته با نظریه متکلمین در باره حدوث عالم به انحای مختلف مقابله می‌کنند بلکه عنوانی دارند تحت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حدوث و نقد تفکر کلامی درباره آن</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صعوبت وحدت شخصی وجود هرگز اجازه نمی‏دهد کسی که تفکر کلامی دارد توان اثبات آن را داشته باشد، گرچه از مبانی فلسفی هم برخوردار باشد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تحریر تمهید القواعد،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در محور عوارض و اوصاف متغیّر است و هر متغیّری نیز در محور تغیّرش حادث است، بنابراین عالم در محور اعراض و عوارض و اوصاف حادث است نه در متن هویت خود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اصل جرم، ازلی باشد و اوصاف آن که جسم و جرم بدون آن‏ها نخواهد بود، به گونه نامتناهی و متعاقب نه مجتمع، یافت شوند، پس حدوثْ متعلق به روبنای عالم طبیعت است نه زیربنای آن</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محققین شریعت و آشنایان با حکمت، فیض خداوند را قدیم دانسته و تعطیل محض را در هیچ فرضی جایز نمی‌دانند، و لیکن غیر محققین از اهل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اوّلین مخلوق را به اراده و مشیت خداوند استناد داده‌اند، به این صورت که خداوند بعد از آن که هیچ چیزی نبوده اراده</w:t>
      </w:r>
    </w:p>
    <w:p>
      <w:pPr>
        <w:pStyle w:val="BookText"/>
        <w:rPr/>
      </w:pPr>
      <w:r>
        <w:rPr>
          <w:rFonts w:ascii="IRNazanin" w:hAnsi="IRNazanin" w:eastAsia="IRNazanin"/>
          <w:color w:val="111111"/>
          <w:sz w:val="28"/>
          <w:sz w:val="28"/>
          <w:szCs w:val="28"/>
          <w:rtl w:val="true"/>
          <w:lang w:bidi="fa-IR"/>
        </w:rPr>
        <w:t>ایجاد اشیاء را نمود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متکلّمین برای حفظ حدوث عالم اراده ازلی و ثابت الهی را نیز منکر شده‏اند و حوادث عالم را به اراده‏های متجدّد و مستمر الهی نسبت داده‏اند و گمان برده‏اند خداوند سبحان پس از ایجاد هر شی‏ء اراده جدید پیدا کرده و شیئی نوین ‏خلق‏ می‏کند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جز استناد عالم به اراده ذاتی واجب نیست، و اراده ذاتی که غیر از اراده فعلی بوده و در بعضی از شواهد شرعی نیز مورد اشاره واقع شده است،گرچه از جهت مفهوم، مغایر با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لیکن از جهت مصداق، عین آنها و در نتیجه همانند آنها قدیم و ازلی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ذاتی خداوند سبحان که علّت تامه است، عین قدرت خداوند می‏باشد و قدرت وی نیز عین ذات اوست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عقل و برهان و وحی، اعتقاد به ازلیت اراده و قدم عالم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براهین و استدلالات این موضوع به بخش اول همین کتاب و تألیفات اعلام مکتب مانند شیخ الطایفه و شیخ مفید و سید مرتضی و حلبی و خواجه نصیر الدین طوسی و علامه حلی و فاضل مقداد و امثال ایشان قدس الله اسرارهم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نصوص مکتب را که مشتمل بر براهین متقن و رد شبهات فلاسفه نیز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در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نصیر الدین طوسی می‏فرماید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الممکن من غیره، فحال إیجاده لا یکون موجوداً لاستحالة إیجاد</w:t>
      </w:r>
    </w:p>
    <w:p>
      <w:pPr>
        <w:pStyle w:val="BookText"/>
        <w:rPr/>
      </w:pPr>
      <w:r>
        <w:rPr>
          <w:rFonts w:ascii="IRNazanin" w:hAnsi="IRNazanin" w:eastAsia="IRNazanin"/>
          <w:color w:val="111111"/>
          <w:sz w:val="28"/>
          <w:sz w:val="28"/>
          <w:szCs w:val="28"/>
          <w:rtl w:val="true"/>
          <w:lang w:bidi="fa-IR"/>
        </w:rPr>
        <w:t>الموجود، فیکون معدوماً، فوجود الممکن مسبوق بعدمه، وهذا الوجود یسمّی حدوثاً، والموجود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سوی الواجب من الموجودات محدث، واستحالة الحوادث لا إلی 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یقوله الفلسفیّ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یحتاج إلی بیان طائل بعد ثبوت إمکانها المقتضی لحدوثها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ممکن از غیر خودش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پس ایجاد آن باید در حالی باشد که پیش از آن موجود نباشد زیرا ایجاد چیزی که موجود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معدوم بوده است و وجود آن پس از عدمش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گونه وجود،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ماسوای خداوند متعال محدث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و با توجه به امکان حوادث که مقتضی حدوث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دیگر بطلان نظریه فلاسفه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ابتدا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المؤثّر فی الممکنات قادر، إذا لو کان موجباً لکانت الممکنات قدیمة، واللازم باطل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_.</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خداوندی که ممکنات را آفریده است قادر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زیرا اگر غیر مختار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بود لازم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 که مخلوقات ازلی باشند در حالی که چنان که گفتیم ازلیت مخلوقات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خداوند تعالی هیچ موجود ازلی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شرح این کلام، در رد مذاهب فلسفی می‏فرماید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هذه المذاهب باطلة، لأنّ کلّ ما سوی الله‏ ممکن، وکلّ ممکن حادث</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تمامی این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فلسفی در مورد ازلیت و قدیم بودن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تمای ماسوای خداوند ممکن الوجود است، و هر ممکنی هم حادث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مبنای سخنان فوق همان اصول و مبانی نورانی و برهانی معلمان الهی است چنانکه 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بصورت یقرع ولا نداء یسمع، وإنّما کلامه سبحانه فعل منه أنشأه ومثّله، لم یکن من قبل ذلک کائناً، ولو کان قدیماً لکان إلهاً ثانیاً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درباره هر چیزی که آن را اراده فرماید،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وسیله صدایی که شنیده شود، و نه به ندایی که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کلام او سبحانه، فعل اوست که پیش از آن موجود نبوده است و او آن را انشا می‏فرماید و ایجاد می‏کند، و اگر قدیم بود معبود دومی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المشیّة والإرادة من صفات الأفعال، فمن زعم أنّ الله‏ تعالی لم یزل مریداً شائیاً فلیس بموحّد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و اراده از صفات افعال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معتقد باشد خداوند تعالی ازلا دارای اراده و مشیت بوده است، موحد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ضمن سخن با دهریین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أتقولون ما قبلکم من اللیل والنهار متناه أم غیر متناه؟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قلتم أنّه غیر متناه فقد وصل إلیکم آخر بلا نهایة لأوّله، وإن قلتم متناه فقد کان ولا شیء منهما</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آیا شما می‏گویید شبها و روزهای قبل از شما متناهی است یا نامتناهی؟ اگر بگویید نامتناهی است، پس آخری به شما رسیده است که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متناهی است پس هیچ ‏کدام از آن دو موجود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امیر المؤمنین  علیه السلام نقل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من شیء کان، ولا من شیء کوّن ما قد کان، المستشهد بحدوث الأشیاء علی أزلیّته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حمد خداوندی را که از چیزی پدید نیامده، اشیاء را نیز از چیزی ایجاد نفرموده، و حدوث اشیاء را گواه بر ازلیت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صانع شیء فمن شیء صنعه، والله‏ الخالق اللطیف الجلیل خلق وصنع لا من شیء</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هر سازنده‏ای اشیاء را از چیزی دیگر می‏سازد، و خداوند آفریدگارِ ناشناخته والامقام اشیاء را بدون اینکه آنها را از چیزی بسازد ایجاد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شیء خلق الله‏ الأشیاء؟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یجیء من لا شیء شیء؟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لا تخلو إمّا أن تکون خلقت من شیء أو من غیر شیء، فإن کانت خلقت من شیء کان معه فإنّ ذلک الشیء قدیم، والقدیم لا یکون حدیثاً ولا یفنی ولا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أزلیّة؟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مقالة قوم حجدوا مدبّر الأشیاء فکذّبوا الرسل ومقالتهم</w:t>
      </w:r>
    </w:p>
    <w:p>
      <w:pPr>
        <w:pStyle w:val="BookText"/>
        <w:rPr/>
      </w:pPr>
      <w:r>
        <w:rPr>
          <w:rFonts w:ascii="IRNazanin" w:hAnsi="IRNazanin" w:eastAsia="IRNazanin"/>
          <w:color w:val="111111"/>
          <w:sz w:val="28"/>
          <w:sz w:val="28"/>
          <w:szCs w:val="28"/>
          <w:rtl w:val="true"/>
          <w:lang w:bidi="fa-IR"/>
        </w:rPr>
        <w:t>والأنبیاء وما أنبأوا عنه، وسمّوا کتبهم أساطیر، و وضعوا لأنفسهم دیناً بآرائهم واستحساناتهم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قدیمة لم یتغیّر من حال إلی حال، وإنّ الأزلیّ لا تغیّره الأیّام ولا یأتی علیه الفناء</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خداوند اشیاء را از چه چیزی آفریده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چیزی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یا باید از چیزی آفریده شده باشند، ویا اینکه از چیزی آفریده نشده باشند، اگر از چیزی آفریده شده باشند که آن چیز با خداوند بوده است پس آن چیز قدیم خواهد بود، در حالی که قدیم نمی‏تواند حادث باشد و فنا و دگرگونی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گفته‏اند که اشیاء ازلی‏اند؟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اعتقاد کسانی است که وجود مدبّر اشیاء را انکار کرده‏اند، انبیا و گفتار آنان را تکذیب نموده، و خبرهای آنها را دروغ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آنها را افسانه انگاشته، و برای خویشتن مذهبی بر اساس اندیشه‏ها و افکار خود بنا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قدیم می‏بود دگرگونی در احوال نمی‏پذیرفت، ازلی آن است که زمان‏ها آن را دگرگون نمی‏سازند، و فنا و نیستی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لم یزل عالماً قدیماً، خلق الأشیاء لا من شیء ومن زعم أنّ الله‏ تعالی خلق الأشیاء من شیء فقد کفر، لأنّه لو کان ذلک الشیء الذی خلق منه الأشیاء قدیماً معه فی أزلیّته وهویّته کان ذلک أزلیّاً، بل خلق الله‏ عزّ وجلّ الأشیاء کلّها لا من شیء</w:t>
      </w:r>
      <w:r>
        <w:rPr>
          <w:rFonts w:eastAsia="IRNazanin" w:cs="IRNazanin"/>
          <w:color w:val="111111"/>
          <w:sz w:val="28"/>
          <w:szCs w:val="28"/>
          <w:rtl w:val="true"/>
          <w:lang w:bidi="fa-IR"/>
        </w:rPr>
        <w:t>.</w:t>
      </w:r>
      <w:r>
        <w:rPr>
          <w:rStyle w:val="FootnoteAnchor"/>
          <w:rtl w:val="true"/>
        </w:rPr>
        <w:footnoteReference w:id="65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تبارک و تعالی پیوسته عالم و قدیم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چیزی نیافریده است و هر کس معتقد باشد که خداوند اشیاء را از چیزی آفریده است تحقیقا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چیزی که اشیاء از آن</w:t>
      </w:r>
    </w:p>
    <w:p>
      <w:pPr>
        <w:pStyle w:val="BookText"/>
        <w:rPr/>
      </w:pPr>
      <w:r>
        <w:rPr>
          <w:rFonts w:ascii="IRNazanin" w:hAnsi="IRNazanin" w:eastAsia="IRNazanin"/>
          <w:color w:val="111111"/>
          <w:sz w:val="28"/>
          <w:sz w:val="28"/>
          <w:szCs w:val="28"/>
          <w:rtl w:val="true"/>
          <w:lang w:bidi="fa-IR"/>
        </w:rPr>
        <w:t>آفریده شده‏اند قدیم بوده، در ازلیت و هویت با خداوند وجود داشته است پس خودِ آن چیز ازلی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تعالی اشیاء را از چیزی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قدیم والقدم صفة دلّت العاقل علی أنّه لا شیء قبله، ولا شیء معه فی دیمومیّته، فقد بان لنا بإقرار العامّة مع معجزة الصفة، أنّه لا شیء قبل الله‏، ولا شیء مع الله‏ فی بقائه، وبطل قول من زعم أنّه کان قبله أو کان معه شیء، وذلک أنّه لو کان معه شیء فی بقائه لم یجز أن یکون خالقاً له، لأنّه لم یزل معه فکیف یکون خالقاً لمن لم یزل معه؟ ولو کان قبله شیء کان الأوّل ذلک الشیء لا هذا، وکان الأوّل أولی بأن یکون خالقاً للأوّل الثانی</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همانا خداوند تبارک و تعالی قدیم است، و قِدم آن صفت خداوند است که به عاقل می‏فهماند هیچ چیز قبل از او نبوده است، و هیچ چیز در جاودانگی با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اختصاصی بودنِ صفت خداوند و به اقرار همگان برای ما آشکار شد که چیزی قبل از خداوند نبوده و چیزی در بقایش با او نخواهد بود، و اعتقاد کسانی که می‏پندارند قبل از او یا با وجود او چیزی بوده است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در بقا با خداوند می‏بود دیگر ممکن نبود که خداوند خالق آن چیز باشد، چه اینکه در این صورت آن چیز پیوسته با خداوند بوده است پس چگونه ممکن بود خداوند خالق چیزی باشد که همیشه با او بوده است؟ و اگر قبل از خداوند چیزی می‏بود موجود اولی آن بود نه این، و آن اولی سزاوارتر بود که خالق این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در ضمن سخن با عمران صابی فیلسوف زمان خود، درباره خداوند متعال می‏فرمایند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المبدئ الواحد الکائن الأوّل لم یزل واحداً لا شیء معه، فرداً لا ثانی</w:t>
      </w:r>
    </w:p>
    <w:p>
      <w:pPr>
        <w:pStyle w:val="BookText"/>
        <w:rPr/>
      </w:pPr>
      <w:r>
        <w:rPr>
          <w:rFonts w:ascii="IRNazanin" w:hAnsi="IRNazanin" w:eastAsia="IRNazanin"/>
          <w:color w:val="111111"/>
          <w:sz w:val="28"/>
          <w:sz w:val="28"/>
          <w:szCs w:val="28"/>
          <w:rtl w:val="true"/>
          <w:lang w:bidi="fa-IR"/>
        </w:rPr>
        <w:t>معه، لا معلوماً ولا مجهولاً ولا محکماً ولا متشابهاً ولا مذکوراً ولا منسیّاً ولا شیئا یقع علیه اسم شیء من الأشیاء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وقت کان، ولا إلی وقت یکون، ولا بشیء قام، ولا إلی شیء یقوم، ولا إلی شیء استند، ولا فی شیء استکن، وذلک کلّه قبل خلقه الخلق إذ لا شیء غیره، وما أوقعت علیه من الکلّ فهی صفات محدثة وترجمة یفهم بها من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الإبداع والمشیّة والإرادة معناها واحد وأسماؤها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تبارک وتعالی سابق للإبداع لأنّه لیس قبله عزّ وجلّ شیء ولا کان معه شیء</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همانا خداوند آفریننده واحد موجود اول، پیوسته واحد و فرد بوده است بدون اینکه با او چیز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شناخته شده، و نه چیزی ناشناخته، و نه چیزی آشکار و نه چیزی مبهم، و نه چیزی بیان شده و نه چیزی وا مانده و رها شده، و نه چیزی که بتوان نام شیء بر آن نهاد، هیچ چیز نبود غیر از خداوند، و خداوند نه ابتدای وجود داشته و نه زمان و انتهای وجود خواهد داشت، نه وجودش به چیزی قائم است، و نه تکیه گاهی دارد، و نه در چیزی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قبل از آفرینش مخلوقات بود که هیچ چیز غیر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عنوان کل بر آن می‏نهم همه صفاتی محدث، و بیانی است که هر کس فهمید به واسطه آن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ایجاد و خواست و اراده را معنایی واحد است و نامهایی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پیش از ایجاد اشیاء وجود داشت زیرا قبل از خداوند و با خداوند هیچ چیز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جعفر؟عهما؟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القدیم وما سواه مخلوق محدث، تعالی عن صفات المخلوقین علوّاً کبیراً</w:t>
      </w:r>
      <w:r>
        <w:rPr>
          <w:rFonts w:eastAsia="IRNazanin" w:cs="IRNazanin"/>
          <w:color w:val="111111"/>
          <w:sz w:val="28"/>
          <w:szCs w:val="28"/>
          <w:rtl w:val="true"/>
          <w:lang w:bidi="fa-IR"/>
        </w:rPr>
        <w:t>.</w:t>
      </w:r>
      <w:r>
        <w:rPr>
          <w:rStyle w:val="FootnoteAnchor"/>
          <w:rtl w:val="true"/>
        </w:rPr>
        <w:footnoteReference w:id="65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قدیم است و جز او همه چیز مخلوق و حادث است، فراتر است</w:t>
      </w:r>
      <w:bookmarkStart w:id="198" w:name="pg5998_73618"/>
    </w:p>
    <w:p>
      <w:pPr>
        <w:pStyle w:val="BookText"/>
        <w:rPr/>
      </w:pPr>
      <w:bookmarkEnd w:id="198"/>
      <w:r>
        <w:rPr>
          <w:rFonts w:ascii="IRNazanin" w:hAnsi="IRNazanin" w:eastAsia="IRNazanin"/>
          <w:color w:val="111111"/>
          <w:sz w:val="28"/>
          <w:sz w:val="28"/>
          <w:szCs w:val="28"/>
          <w:rtl w:val="true"/>
          <w:lang w:bidi="fa-IR"/>
        </w:rPr>
        <w:t>از صفات مخلوقات فراتری بزرگی</w:t>
      </w:r>
      <w:r>
        <w:rPr>
          <w:rFonts w:eastAsia="IRNazanin" w:cs="IRNazanin"/>
          <w:color w:val="111111"/>
          <w:sz w:val="28"/>
          <w:szCs w:val="28"/>
          <w:rtl w:val="true"/>
          <w:lang w:bidi="fa-IR"/>
        </w:rPr>
        <w:t>.</w:t>
      </w:r>
    </w:p>
    <w:p>
      <w:pPr>
        <w:pStyle w:val="Heading3"/>
        <w:numPr>
          <w:ilvl w:val="2"/>
          <w:numId w:val="1"/>
        </w:numPr>
        <w:rPr/>
      </w:pPr>
      <w:bookmarkStart w:id="199" w:name="__RefHeading___Toc20702_218612877"/>
      <w:bookmarkStart w:id="200" w:name="_Toc71"/>
      <w:bookmarkEnd w:id="199"/>
      <w:r>
        <w:rPr>
          <w:rtl w:val="true"/>
        </w:rPr>
        <w:t>فلسفه و قدم عالم</w:t>
      </w:r>
      <w:bookmarkEnd w:id="200"/>
    </w:p>
    <w:p>
      <w:pPr>
        <w:pStyle w:val="BookText"/>
        <w:rPr/>
      </w:pPr>
      <w:r>
        <w:rPr>
          <w:rFonts w:ascii="IRNazanin" w:hAnsi="IRNazanin" w:eastAsia="IRNazanin"/>
          <w:color w:val="111111"/>
          <w:sz w:val="28"/>
          <w:sz w:val="28"/>
          <w:szCs w:val="28"/>
          <w:rtl w:val="true"/>
          <w:lang w:bidi="fa-IR"/>
        </w:rPr>
        <w:t xml:space="preserve">در مکتب وحی و برهان، حدوث اشیاء دلیل بر وجود خالق متعال و آفریننده جهان است، اما فلسفه چون حدوث حقیقی عالم را انکار می‏کند،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ادیان، به چیزی که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تمسک می‏جوید، و در ضمن تقریر این برهان می‏کوشد در عین دست برنداشتن از اعتقاد به ازلیت عالم، تصویری از وجود خداوند را نیز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برهان فلسفی وجوب و امکان مطلبی نادرست است و وجود خداوند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اشکالات آن این است که از یک طرف عالم را ازلی و قدیم می‏داند و از طرف دیگر دارای مبدء و مستند به وجود غیر، تناقضی واضح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گروهی از متکلمین که در مسأله اثبات وجود خداوند به برهان وجوب و امکان تمسک کرده‏اند، منظورشان از ممکن‏الوجود معنایی است که مصداق آن جز حادث چیز دیگری نیست، نه ممکن‏الوجودی که هرگز عدم نداشته، و دارای وجود ازلی باشد، لذا تناقض مذکور فقط بنابر مبانی فلسفی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اهل بحث به تباین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ننموده و آن دو را در ردیف هم می‏پندارند،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موجود حادث فله مبدء أزلیّ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موجود لا یکون وجوده عین ذاته، فهو محتاج إلی موجود یکون وجوده عین ذاته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هو</w:t>
      </w:r>
    </w:p>
    <w:p>
      <w:pPr>
        <w:pStyle w:val="BookText"/>
        <w:rPr/>
      </w:pPr>
      <w:r>
        <w:rPr>
          <w:rFonts w:ascii="IRNazanin" w:hAnsi="IRNazanin" w:eastAsia="IRNazanin"/>
          <w:color w:val="111111"/>
          <w:sz w:val="28"/>
          <w:sz w:val="28"/>
          <w:szCs w:val="28"/>
          <w:rtl w:val="true"/>
          <w:lang w:bidi="fa-IR"/>
        </w:rPr>
        <w:t>برهان الحدوث، وبرهان الإمکان الدارج فی الفلسفة الإلهیّة</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هر موجود حادثی مبدئی ازلی و قدیم دارد، و هر موجودی که وجودش عین ذاتش نباشد، محتاج به موجودی است که وجودش همان خودش باشد،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فلسفه الهی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کلام تذکراتی لازم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مبدء فیضان وجود عالم می‏داند، ولی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آفریننده و خالق عالم می‏داند، نه مبدء و مصدر و سرچشمه ترشح و تولد و فیضان وجود عالم،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الاثر در رد 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إنّما یستعمل فی البارئ والعقول لا غیر، لأنّه لمّا کان صدور الموجودات عنه علی سبیل اللزوم لا لإرادة تابعة لغرض بل لذاته، وکان صدورها عنه دائماً بلا منع ولا کلفة تلحقه فی ذلک، کان الأولی به أن یسمّی فیضاً</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فیضان و ترشح را تنها درباره خدا و عقول مجرد می‏توان استعمال کرد نه غیر آنها، زیرا صدور موجودات از وجود خدا از راه لزوم و به طور غیر قابل انفکاک و بدون اراده هدفمند او بوده، مقتضای ذات او می‏باشد، و این صدور امری دائمی و بدون رنج و زحمت است، پس همان بهتر که نام آن فیضان و ترشح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می‏نویسد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المبدء البسیط أنّ حقیقته التی یتجوهر ذاته هی بعینها کونه مبدءاً لغیره</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مبدء بسیط، حقیقتِ جوهری ذاتی آن، عینا همان مبدء غیر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الحکمة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 ذات العلّة</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مبدئی که وجود معلول از آن پدید می‏آید، همان وجود علت است که نفس ذات علت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اثر، چیزی در مقابلِ آن نیست، بلکه ظهور مبدء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را دارای وجود نامتناهی و ازلی و پیوسته می‏شمارد نمی‏تواند آن را دارای مبدء نیز بداند، زیرا نامتناهی آن است که مبدء ندارد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احتیاج عالم به خداوند متعال 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ملاک احتیاج مخلوق به خالق و آفریننده است، اما احتیاج عالم به خدا در نظر برهان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باب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به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 به منبع 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برهان کلامی است نه فلسفی، و با اصول و مبانی فلسفه تباین اساسی دارد،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برهان فلسفی است و از</w:t>
      </w:r>
    </w:p>
    <w:p>
      <w:pPr>
        <w:pStyle w:val="BookText"/>
        <w:rPr/>
      </w:pPr>
      <w:r>
        <w:rPr>
          <w:rFonts w:ascii="IRNazanin" w:hAnsi="IRNazanin" w:eastAsia="IRNazanin"/>
          <w:color w:val="111111"/>
          <w:sz w:val="28"/>
          <w:sz w:val="28"/>
          <w:szCs w:val="28"/>
          <w:rtl w:val="true"/>
          <w:lang w:bidi="fa-IR"/>
        </w:rPr>
        <w:t xml:space="preserve">حیث حصول نتیجه و اثبات وجودِ آفریدگارِ متعالی از وجود 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به طور 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عقیم می‏باشد، چه اینکه بدیهی است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وجود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است، و برهانی که مبتنی بر دو عقیده متناقض باشد برهان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مورد اشاره مطلب چنین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لم یکن ثمّ کان، فوجوده قائم بغیره، وکلّ قائم بغیره معتمد علی غیره فهو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تقدّم عن مولانا الرضا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وجود الحادث آیة وجود الواجب القدیم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هر چیزی که نبوده و بعد به وجود آمده است، وجودش قائم به غیر و بنا نهاده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از گفتار مولایمان حضرت رضا  علیه السلام بیان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وجودش قائم در غیر باشد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حادث، علامتِ وجودِ خدای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باید تذکر داد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صحیح قائم به غیر بودنِ عالم، مخلوق بودنِ آن است به این تفسیر که خداوند متعال جهان را پس از نیستی مطلق آفریده است و وجود همه اشیاء وابسته به اراده و ایجاد اوست، اما فلسفه معلول بودن و قائم به غیر بودن را به گونه‏ای تفسیر می‏کند که 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ذات 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در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حیطه علت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کلام مزبور در عقیده خود، به فرموده امام رضا  علیه السلام وجهی ندارد، زیرا معنای روایت مذکور این نیست که وجود معلول از حیطه وجود علت خارج نبوده</w:t>
      </w:r>
    </w:p>
    <w:p>
      <w:pPr>
        <w:pStyle w:val="BookText"/>
        <w:rPr/>
      </w:pPr>
      <w:r>
        <w:rPr>
          <w:rFonts w:ascii="IRNazanin" w:hAnsi="IRNazanin" w:eastAsia="IRNazanin"/>
          <w:color w:val="111111"/>
          <w:sz w:val="28"/>
          <w:sz w:val="28"/>
          <w:szCs w:val="28"/>
          <w:rtl w:val="true"/>
          <w:lang w:bidi="fa-IR"/>
        </w:rPr>
        <w:t>و معلول وجودی غیر از هستی علت ندارد، بلکه معنای صحیح روایت این است که مخلوق و معلول وجودش در زمان و مکان و اجزا و ابعاضی است که هیچ کدام ذات مخلوقات نیست بلکه دائما زمان و مکان و اجزای هر چیزی قابل تغیر و تبدل است، در حالی که خداوند متعال وجودِ آن چنانی ندارد، اسماء و صفات بر او مبتدل نمی‏شوند و ذات متعالی او در اجزا و ابعاض مختلفه تحقق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مخلوقات برای خالق جل و علا، تنها از جهت مخلوق بودنِ آنهاست، چرا که مخلوق و آفریده وجود نمی‏یابد مگر به آفرینش خالق و آفریننده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و عرفان آیت بودنِ اشیاء را به معنای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ذات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نه خلقت و آفرینش موجودات، لذا بر طبق مبانی فلسفه و عرفان مخلوقات را چیزی غیر از وجود خداوند نمی‏توان دانست تا آن جا که بر اساس مبانی ایشان حتی نهادن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درباره ازلیت عالم و امتناع ایجاد اشیاء بعد از عدم حقیقی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یمکن أن یحدث موجود مادّیّ بدون سبب 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کلّ حادث مادّیّ فهو مسبوق بمادّة حاملة لاستعداده ومدّة خاصّة تکون وعاء لتحقّقة، فکیف یمکن أن یوجد حادث مادّیّ بلا سبب طبیعیّ أصلاً</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امکان ندارد که موجودی مادی، بدون سببی مادی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وجود یافتن هر موجودِ حادث مادی، ماده‏ای وجود دارد که حامل زمینه وجود و زمان لازم برای تحقق آن است، پس چگونه ممکن</w:t>
      </w:r>
    </w:p>
    <w:p>
      <w:pPr>
        <w:pStyle w:val="BookText"/>
        <w:rPr/>
      </w:pPr>
      <w:r>
        <w:rPr>
          <w:rFonts w:ascii="IRNazanin" w:hAnsi="IRNazanin" w:eastAsia="IRNazanin"/>
          <w:color w:val="111111"/>
          <w:sz w:val="28"/>
          <w:sz w:val="28"/>
          <w:szCs w:val="28"/>
          <w:rtl w:val="true"/>
          <w:lang w:bidi="fa-IR"/>
        </w:rPr>
        <w:t>است که موجودی مادی بدون سبب طبیعی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می‏دهیم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خداوند عزّ و جلّ نیاز به ماده و مدت سابقه ندارد، بلکه او تبارک و تعالی بدون ماده و خمیر مایه وجودی اشیاء آنها را خلق می‏کند، چنانکه 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یخلق الأشیاء من أصول أزلیّة، ولا من أوائل أبدیّة</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خداوند متعال اشیاء را از مواد ازلی و ابدی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هر صانعی ساخته خویش را از چیزی دیگر می‏سازد، و اما خداوند متعال مخلوقات خود را از هیچ چیز دیگر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کلّ صانع شیء فمن شیء صنع، والله‏ الخالق اللطیف الجلیل خلق وصنع لا من شیء</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هر صانعی، اشیاء را از چیز دیگری می‏سازد، ولی خداوند غیر قابل شناخت بزرگوار اشیاء را بدون مایه وجودی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ماده حامل استعداد، در هیچ مرحله‏ای از مراحل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حتی در یک مرحله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دارای فعلیت نبوده است، پس حادثِ مادی مفروض، مخلوقِ لا من شی‏ء و حادث حقیقی دارای ابتدای وجود بوده و حدوث آن مسبوق به ماده نخواهد بود؛ و اگر پیوسته فعلیت داشته است پس فعلیتِ دائمی آن، عینِ تحقق و قدم آن است و اعتقاد</w:t>
      </w:r>
    </w:p>
    <w:p>
      <w:pPr>
        <w:pStyle w:val="BookText"/>
        <w:rPr/>
      </w:pPr>
      <w:r>
        <w:rPr>
          <w:rFonts w:ascii="IRNazanin" w:hAnsi="IRNazanin" w:eastAsia="IRNazanin"/>
          <w:color w:val="111111"/>
          <w:sz w:val="28"/>
          <w:sz w:val="28"/>
          <w:szCs w:val="28"/>
          <w:rtl w:val="true"/>
          <w:lang w:bidi="fa-IR"/>
        </w:rPr>
        <w:t>مذکور عین اعتقاد به قدم تمامی مادیات است و چنانکه گفتیم نام حادث بر آن نهادن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زمان‏های دوردست جوهر عقیده کسانی که در مقابل اهل عقل و وحی به قدم عالم و تجدد اکوان قائل بوده‏اند چیزی جز عقیده فوق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ماسوای خداوند تبارک و تعالی مخلوق اوست و هر مخلوقی حادث و دارای ابتدای وجود است، چه اینکه ایجاد چیزی که موجود است و عدم ندارد، تحصیل حاصل و محال بدیهی می‏باشد؛ و آنچه وجودش ابتدا داشته باشد داخل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تجرد از زمان، درباره چیزی که مخلوق و دارای ابتدای وجود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در باره هر موجودی که درآن قبل و بعد وجود 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تناقضی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موجودی که وجود آن پیوسته مسبوق به ماده باشد قدیم و ازلی بوده و نام حادث بر آن نهادن ملاک صحیحی ندارد، عنوان حادث ذاتی هم از اصطلاحات مشتمل بر تناقض ذاتی فلسفه بوده و البته منظور از آن همان چیزی است که وجود آن ابتدا نداشته و دارای حرکت دائمی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آفرینش اشیاء بدون سابقه وجودی آنها امری محال باشد، دیگر نمی‏توان بین موجود مادی و غیر مادی فرق گذاشته و تنها یکی از آن دو را نیازمند به مدت و سابقه وجودی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 و عرفان وجود همه چیز را ازلی و ابدی می‏داند و وجود اشیاء را صورت‏های گوناگون ذات خداوند می‏شمارد، در این صورت در واقع، وجودِ خودِ خداوند است که هر آن قوه و استعدادِ صورت و فعلیت دیگر قرار گرفته، ولی از تصریح به عنوان قوه و استعداد درباره او پرهیز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این رشته ازلی و نامتناهی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داشته باشد، تحقق هر فعلیتی متوقف بر تمام شدن بی‏نهایت قوه و فعل قبل از آن خواهد بود، و از آنجا که تمام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لازم می‏آید که هیچ چیزی موجود نشود، و از آن جا که واجب الوجود ایشان هم چیزی جز همان تطورات بی نهایت نیست، لازم آید که واجب الوجودشان هم ممتنع الوجود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محال بودنِ حدوثِ شی‏ء مادی بدون سبب طبیعی، مستلزم اعتقاد به عجز و ناتوانی خداوند متعال در آفرینش اشیاء است، و در پاسخ اندیشه های فلسفی که خلق لا من شیء را محال و مستلزم اجتماع نقیضین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که آفرینش به معنای ایجاد شی‏ء دارای ابتداء می‏باشد، و فرض وجود شی‏ء بعد از عدمِ آن مستلزم اجتماع نقیضین و وجود و عدم در آن واحد نیست که کسی خیال کند حدوث اشیاء امتناع ذاتی دارد و متعلق قدرت واقع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از مقوله فعل و دارای حقیقتی عددی می‏باشد، و ازلیت و دوام فعل، خلافِ ذاتِ آن است، بلکه مستلزم عدم تناهی حقیقت عددی نیز می‏باشد که بطلان آن را قبلا بیان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قِدمِ عالم، خلاف ضرورت برهان و ادیان می‏باشد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برخی مدعی‏اند ملاصدرا با اختراع نظریه حرکت جوهری، اختلاف اساسی و عمیق مکتب وحی و فلسفه در مورد حدوث و قدم عالم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کاملا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حرکت</w:t>
      </w:r>
    </w:p>
    <w:p>
      <w:pPr>
        <w:pStyle w:val="BookText"/>
        <w:rPr/>
      </w:pPr>
      <w:r>
        <w:rPr>
          <w:rFonts w:ascii="IRNazanin" w:hAnsi="IRNazanin" w:eastAsia="IRNazanin"/>
          <w:color w:val="111111"/>
          <w:sz w:val="28"/>
          <w:sz w:val="28"/>
          <w:szCs w:val="28"/>
          <w:rtl w:val="true"/>
          <w:lang w:bidi="fa-IR"/>
        </w:rPr>
        <w:t>جوهری اصلا اختراع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 حرکت جوهری را امری ازلی می‏داند و به هیچ عنوان معنای حقیقی آفرینش و حدوث واقعی عالم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در مورد اشیایی که آنها را مجرد و غیرمادی می‏انگارد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من تعریف القوّة والفعل أنّهما یوجدان فی ما هو واقع فی ظرف الزمان، لکن قد یراد بما بالفعل ما لیس فیه قوّة وإمکان لشیء آخر فیختصّ بالمفارقات ویقال إنّها فعلیّات لا قوّة معها، أمّا ما بالقوّة فیختصّ بالمادّیّات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وینقدح هاهنا سؤال هو أنّه هل یوجد فی المادّیّات ما لا یکون مسبوقاً بقوّة وإمکان فی شیء آخر أو لا؟ وجوابهم عن هذا السؤال هو أنّ کلّ حادث فهو مسبوق بمادّة حاملة لقوّة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ما لم یکن مسبوقاً بمادّة کذلک لم یکن حادثاً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یقول بحدوث العالم المادّیّ برمّته بمعنی وجود المبدء الزمانیّ له، فیقول إنّ المادّة الأولی إبداعیّة غیر مسبوقة بعدم زمانیّ لکنّه ینکر قِدمَها، ولا یری تلازماً بین کونها إبداعیّة وکونها قدیمة</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سخن مشتمل بر نکات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تنها اشیایی دارای قوه و فعل می‏باشند که دارای زمان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چیزهای دارای فعلیت هستند که دارای قوه و قابلیت تغییر نیستند و مجرد از داشتن ماده و زمان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دارای قوه و قابلیت تغیر باشد،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شی‏ء مادی، پیوسته پس از وجود ماده‏ای است که حامل قوه وجود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ازلا دارای قوه وجود نباشد حادث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مراد از مطلب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دارای اقسامند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ازلا دارای ماده و قوه 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در خارج از زمان وجود یافته، و حادث زمانی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کل عالم مادی را حادث بداند، و حدوث و دارای مبدءِ زمانی بودنِ عالم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ابداعی است، به گونه‏ای که نه وجود آن پس از زمان عدم آن بوده است، و نه قدیم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ابداعی بودنِ عالم به معنای سوم با قدیم بودنِ آن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به نکات فوق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شؤون ذاتی ممکن الوجود است، و وجود مفارقاتی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هم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تغیر و داشتن زمان قابل تصور نباشد محال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هر کس وجود اشیاء را مخلوق خداوند بداند و معتقد باشد که او تبارک و تعالی قدرت دارد هر چیزی را بدون سابقه وجودی آن خلق کرده و به هر صورتی تغییر دهد، به روشنی می‏پذیرد وجود مفارقاتی که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خداوند تعالی که می‏تواند هر چیزی را به هر صورتی خلق کند البته قادر است آنرا به هر صورتی تغییر دهد و از هر فعلیتی به فعلیت دیگر درآورد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فلسفه گمان می‏کنند درباره حدوث عالم باید حتما یکی از این دو عقیده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ابتدا ندارد، و همه اشیاء دارای وجود ازلی و پیوسته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ابتدا ندارد، ولی سایر اشیاء نبوده‏اند و پس از گذشت زمانِ عدمِ خود،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بر اساس این پندار خود می‏گویند که به هر حال نمی‏توان وجود عالم را دارای ابتدا دانست زیرا در هر صورت باید پذیرفت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اجزای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 ازلی و قدیم می‏باشد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حق این است که حدوث حقیقی عالم به گونه سومی است که اندیشه فلسفی و عرفانی از آن کاملا غافل است،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مانند سایر اشیاء مخلوق است، و همه اشیا، حتی زمان و مکان هم دارای ابتدای حقیقی می‏باشند، و حقیقت قبل و بعد و اینجا و آنجا، با آفرینش زمان و مکان محقق شده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بنابراین لازمه باطل بودنِ حدوث ما سوی‏ الله‏ به گونه‏ای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بطلان حدوث آنها پس از گذشت زمان عدم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همه چیز را دارای وجود ازلی و همیشگی بدانیم، بلکه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نحوه سوم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اینجا راه سومی هست که بر اساس آن هم می‏توان عالم را حادث و دارای ابتدای وجود دانست و هم غیر مسبوق به زمانی که ظرف عدم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ابداعی و حادث ‏بودن عالم به معنای واقعی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شماره هفتم از مفاد کلام ایشان تقریر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اعتقادات اختصاصی اهل کلام و پیروان ادیان است نه اهل فلسفه و عرفان، بلکه اهل فلسفه و عرفان بر اساس اعتقاد خویش به وجوب مسبوقیتِ دائمی جهان به ماده و مدت، صریحا معتقد به قدم عالم می‏باشند، و به مقتضای اعتقاد خویش به وجوب تعاصر و هم‏زمانی علت و معلول، حتی وجود خداوند را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چه برسد به عالم مجردات صادر شده از ذات خداوند در پندار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دارای زمان نامتناهی می‏دانند و همین معنای نادرست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و خروج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موردی تجرد از زمان را به گونه دیگری معنا کرده‏اند منشأ آن تناقض در گفتار، و غفلت از مبانی و تصریحات خودشان در موارد دیگر بوده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روشن است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حدوث و قدم عالم،</w:t>
      </w:r>
    </w:p>
    <w:p>
      <w:pPr>
        <w:pStyle w:val="BookText"/>
        <w:rPr/>
      </w:pPr>
      <w:r>
        <w:rPr>
          <w:rFonts w:ascii="IRNazanin" w:hAnsi="IRNazanin" w:eastAsia="IRNazanin"/>
          <w:color w:val="111111"/>
          <w:sz w:val="28"/>
          <w:sz w:val="28"/>
          <w:szCs w:val="28"/>
          <w:rtl w:val="true"/>
          <w:lang w:bidi="fa-IR"/>
        </w:rPr>
        <w:t xml:space="preserve">اختلافی لفظی نیست که با آوردنِ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پذیرفتن معنای واقعی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تحریف معنای حقیقی آن به معنای باطل ازلیت مجردات در مقابل ازلیت عالم جسمانی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بتوان اختلاف را رفع کرد، بلکه تا زمانی که اهل فلسفه معنای واقعی حدوث تمامی عوالم و ابداعی و ایجادی‏ بودن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حتی نفس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نپذیرند، و حدوث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وابستگی ازلی موجودی به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حرکتی ازلی و پیوسته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 معنای واقعی حدوث و مخلوقیت عالم را نپذیرفته‏اند، و تنها کاری که کرده‌اند این است که نام حادث را بر چیزی نهاده‏اند که واقعا آن را قدیم و ازلی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ایشان به عنوان موجود مادی ابداعی حادث و غیر قدیم ارائه داده اند، دقیقا همان معنای حدوث واقعی عالم در نظر اهل ادیان و مخالفان فلسفه است که البته هیچ فیلسوفی آن را قبول ندارد، و ایشان در این مورد از طرف خودشان بدون رضایت فلاسفه‌ای که از ایشان دفاع می‌کنند از مواضع فلاسفه کاملا عقب نشینی کرده، و عقیده مخالفان را پذیرفته اند، و بدون اینکه مخاطب را متوجه این عقب نشینی نمایند صحنه را عوض کرده 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حالکسی که عقیده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حدوث اشیاء پس از عدم آنها در ظرف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بداند تنها در صورتی می‏تواند عالم را حادث و ابداعی بداند که عقیده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دارای ابتدا بودن تمامی ما سوی ‏الله‏ و نفس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ولی فلسفه که هم عقیده اول را باطل می‏داند و هم عقیده سوم را نمی‏پذیرد، هرگز نمی‏تواند ماده اولی را ابداعی بداند و ملتزم به قدم عالم هم</w:t>
      </w:r>
    </w:p>
    <w:p>
      <w:pPr>
        <w:pStyle w:val="BookText"/>
        <w:rPr/>
      </w:pPr>
      <w:r>
        <w:rPr>
          <w:rFonts w:ascii="IRNazanin" w:hAnsi="IRNazanin" w:eastAsia="IRNazanin"/>
          <w:color w:val="111111"/>
          <w:sz w:val="28"/>
          <w:sz w:val="28"/>
          <w:szCs w:val="28"/>
          <w:rtl w:val="true"/>
          <w:lang w:bidi="fa-IR"/>
        </w:rPr>
        <w:t xml:space="preserve">نگردد، لذا چنانکه گفتیم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قدیم 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الزمان متّصفاً بالذات بالقبلیّة والبعدیّة بالذات غیر المجامعتین، کان کلّ جزء منه مسبوق الوجود بعدمه الذی مصداقه کلّ جزء سابق علیه، فکلّ جزء من الزمان حادث زمانیّ بهذا المعنی وکذلک الکلّ، إذ لمّا کان الزمان مقداراً غیر قارّ للحرکة التی هی خروج الشیء من القوّة إلی الفعل تدریجاً کان فعلیّة وجوده مسبوقة بقوّة وجوده وهو الحدوث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الحدوث بمعنی کون الزمان مسبوقاً بعدم خارج من وجوده سابق علیه سبقاً لا یجامع منه القبل البعد، ففیه فرض تحقّق القبلیّة الزمانیّة من غیر تحقّق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یشیر ما نقل عن المعلّم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قال بحدوث الزمان فقد قال بقدمه من حیث لا یشعر</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آنجا که زمان ذاتا متّصف به قبل و بعد ذاتی می‏باشد که آن قبل و بعد با هم جمع نمی‏شوند، وجود هر جزء از زمان پس از عدم خود آن جزء است که مصداق عدمِ آن جزء، وجود جزء قبل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جزء از زمان به این معنا حادث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 چه خود آن جزء قبلا معدوم بوده، ولی جزء دیگری از زمان به جای آن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زمان هم به همین معنا حادث است، چه اینکه زمان مقدار حرکتی است که بقاء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تدریجی شی‏ء از قوه به فعل است، پس فعلیت وجود آن پس از قوه وجود آن می‏باشد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تجدد ازلی اجزای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حدوث زمانی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زمان دارای عدمی خارج از وجود خود باشد که آن عدم به گونه‏ای بر زمان سبقت داشته باشد که قبل و بعد آن جمع نگردد، دارای این اشکال است که در این صورت بدون اینکه فرض زمان کرده باشیم، قبلیت زمانی را فرض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هم که از 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همین معنا اشاره 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قائل به حدوث زمان گردد، بدون اینکه خودش بفهمد قدم زمان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فوق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جزء از اجزای زمان حادث است، ولی قبل از وجود هر جزئی از زمان، جزئی دیگر از آن وجود داشته است و معنای حدوث زمان نیز 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عقیده عین اعتقاد به قدم زمان است نه حدوث آن، بلکه معنای حدوث زمان این است که اصل وجودِ زمان دارای ابتدا بوده و بدون آفریده‏ شدنِ زمان، اصلا زمانی موجود نبوده، لذا کل زمان به این معنا حادث است که بدون خلقت زمان هیچ یک از اجزای آن موجود نبوده‏اند، نه اینکه قبل از هر جزئی از زمان، جزئی دیگر از آن وجود داشته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اشکال فوق هم این است که قبلیت عدم زمان بر وجود آن، قبلیتِ زمانی نیست، و بدون آفریده ‏شدنِ زمان،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لذا سخن از مجامع یا غیر مجامع بودنِ قبل با بعدِ آن بی‏مورد بوده، و هرگز نمی‏توان فرض کرد که سبقت وجودِ زمان بر عدمِ آن نیز به زمان بوده و قبل از هر جزئی از زمان جزئی دیگر از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نابجای مذکور ناشی از این است که به عدم زمان نیز از دریچه زمان نگریسته شده است، لذا معلم اول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که اعتقاد به حدوث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اعتقاد به قدم آن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نکته مهمی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فلسفه و عرفان کاملا از آن غافل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ابتدا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آن بعد از زمانِ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بودن وجودِ آن به زمان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نمی‏توان از استحاله معنای اخیر، قدم زمان را نتیجه گرفت، و کاملا بی‏مورد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حدوث زمان مستلزم فرض قدم آن است زیرا اگر زمان حادث باشد باید قبل از آن زمانی وجود داشته باشد که در ظرف وجود آن، زمان معدوم بوده وپس از آن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نادرستی این سخن آن است که تصور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اصل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مخلوق و حادث واقعی است و بدون وجود آن اصلا قبل و بعدی وجود ندارد اشتباه می‏باشد، و منشأ این اشتباه در مرحله‏ای پیش‏تر این است که از عینکی که جز زمان را نمی‏نمایاند به عدم زمان نگریسته شده است، لذا چنین پنداشته شده است که عدم زمان هم باید حتما در ظرف زمان بوده، و زمان حتما باید موجودی قدیم و ازلی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نکته‏ای که بیان داشتیم این است که دانسته شود تباین و تقابل وجود خداوند متعال با ماسوای او، تباین 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امتدادی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امتدادی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امتداد محدود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 و امتداد بی نهایت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متفرع بر وجود زمان و مقدار می‏باشد؛ کما اینکه تباین وجود خالق و خلق به معنای</w:t>
      </w:r>
    </w:p>
    <w:p>
      <w:p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در داشتن مکان و 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 ذاتی و احاطه وجودی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نمی‏باشد، که این دو نیز فرع بر وجود مکان و مقدار و اجزا برای هر دوی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نیز از دقت نظر قائلین به حدوث عالم غفلت نموده، و بر اساس برداشت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تفسیرات سطحی فلاسفه در مورد اعتقاد قائلین به حدوث عالم قضاوت نموده، و همه کسانی را که با نظریات فلسفه مخالفند مشرک دانسته،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أکثر الناس یصعب علیهم الإعراب عن مذهبهم و عن محلّ الخلاف، فإنّهم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حادث، فإن سئل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بذلک؟ وقعوا فی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إن عنوا به أنّه محتاج إلی الصانع المؤثّر، فخصمهم قائل به علی أتمّ وجه و آکده، لأنّه قائل بافتقاره إلی المؤثّر حدوثاً و بقاءاً ذاتاً 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عنوا به أنّ العالم یسبقه عدم زمانیّ، فلا یمکنهم الاعتراف به لأنّ العالم جملة ما سوی الله عندهم، و الزمان من جملة العالم، فکیف یتقدّم الزمان علی العالم لیکون تقدّم العدم علیه تقدّماً زمانیّاً؟</w:t>
      </w:r>
    </w:p>
    <w:p>
      <w:pPr>
        <w:pStyle w:val="BookText"/>
        <w:rPr/>
      </w:pPr>
      <w:r>
        <w:rPr>
          <w:rFonts w:ascii="IRNazanin" w:hAnsi="IRNazanin" w:eastAsia="IRNazanin"/>
          <w:color w:val="111111"/>
          <w:sz w:val="28"/>
          <w:sz w:val="28"/>
          <w:szCs w:val="28"/>
          <w:rtl w:val="true"/>
          <w:lang w:bidi="fa-IR"/>
        </w:rPr>
        <w:t>و إن أفصحوا عن مذهبهم بأن العالم لیس بقدیم، فیقول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بقدیم، لأنّه لیس بواجب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عنوا أنّ العالم لیس بدائم،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أردتم بذلک؟ فإنّ الدائم قد یعنی به معنی عرفیّ و هو مستمرّ الوجود زماناً طویلاً، و دوام العالم بهذا المعنی لا نزاع فیه فی المشهور لدی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عنوا به أنّه کان وقت لم یکن فیه العالم، فهو مخالف لمذهبه إذ لیس قبل العالم وقت لم یکن فیه العالم، إذ هو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الوقت وقت لم یکن فیه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به أنّه لیس بأزلیّ، یستفسر الأزلیّ و عاد التردید و المحذور المذکور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الذهن متناه، یسلّم له أنّ القدر الذی فی ذهنه من أعداد الحرکات متناه، و لکن لا یلزم من ذلک توقّف وجود العالم علی</w:t>
      </w:r>
    </w:p>
    <w:p>
      <w:pPr>
        <w:pStyle w:val="BookText"/>
        <w:rPr/>
      </w:pPr>
      <w:r>
        <w:rPr>
          <w:rFonts w:ascii="IRNazanin" w:hAnsi="IRNazanin" w:eastAsia="IRNazanin"/>
          <w:color w:val="111111"/>
          <w:sz w:val="28"/>
          <w:sz w:val="28"/>
          <w:szCs w:val="28"/>
          <w:rtl w:val="true"/>
          <w:lang w:bidi="fa-IR"/>
        </w:rPr>
        <w:t>غیر ذات البارئ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فرض لها مجموع ما فهی أیضاً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بالحدوث أنّه کان معدوماً فوجد، إن أراد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الزمانیّ، فهو مع کونه متناقضاً یخالف مذهبه، لاستدعائه وجود الزمان قبل العالم و هو من جملة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السبق الذاتیّ فخصمه قائل به، فإنّ الفیلسوف معترف بأنّ عدم الممکن یتقدّم علی وجوده تقدّماً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البارئ مقدّم علی العالم بحیث یکون بینه و بین العالم زمان، فلیس هذا مذهبه، إذ لیس قبل العالم شی‏ء عنده غیر ذات البارئ، و هو مذهب الحکیم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التقدّم الحقیقیّ الذی هو فی الحقیقة تقدّم، فلا یتعیّن النزاع هاهنا إلّا أن یقول أحد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توقّف العالم علی غیر ذات الله، و لم یکف فی وجوده ذاته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یتبیّن المشرک من غیر المشرک</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سخنان ملا صدرا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 به کامل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وجه، عالم را محتاج به صانع و مؤثر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هم از جمله عالم و ماسوی الله است پس حدوث عالم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هم عالم را قدیم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داند، یعنی آن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را واجب الوجود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وجود عالم وقت و زمانی نیست که گفته شود در آن وقت عالم نبوده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وجود عالم جز بر ذات باری تعالی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غیر این عقیده فلاسفه را</w:t>
      </w:r>
    </w:p>
    <w:p>
      <w:pPr>
        <w:pStyle w:val="BookText"/>
        <w:rPr/>
      </w:pPr>
      <w:r>
        <w:rPr>
          <w:rFonts w:ascii="IRNazanin" w:hAnsi="IRNazanin" w:eastAsia="IRNazanin"/>
          <w:color w:val="111111"/>
          <w:sz w:val="28"/>
          <w:sz w:val="28"/>
          <w:szCs w:val="28"/>
          <w:rtl w:val="true"/>
          <w:lang w:bidi="fa-IR"/>
        </w:rPr>
        <w:t>بگوید، یعنی وجود عالم را ازلی و ملازم با ذات خدا نداند مشرک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عالم معدوم بوده و موجود شده است یا باید زمان را قدیم و سابق بر وجود عالم بداند، و یا اینکه مانند فلاسفه معتقد به ازلیت عالم و فقط سبق ذاتی واجب، و تلازم و تعاصر و همزمانی وجود خدا و عالم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به سخنان ملا صدرا 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به هیچ عنوان عالم را محتاج به صانع و مؤثر و آفریننده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بلکه معنای خلقت و تأثیر و آفرینش را به معانی باطل تأویل و تحریف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فلاسفه عالم قدیم است و ایشان اصلا خدا و خلق را دو چیز حقیقی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که بتوانند یکی را واجب الوجود و دیگری را ممکن الوجود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معدوم بوده و موجود شده است، ولی نه زمان قدیم است و نه سبق خالق و مخلوق سبق ذاتی و تلازم و تعاصر وجودی است، بلکه تصور سبق و لحوق و تعاصر و تلازم بین خالق فراتر از داشتن زمان و مکان و امتداد وجود، با مخلوقات متجزی و دارای زمان و مکان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فکر فلاسفه باطل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پندارند حدوث زمان هم باید به زمانی دیگر باشد، بلکه حق این است که زمان حادث و مخلوق است، ولی عدم آن در ظرف زمان واقع نبوده، و خداوند متعال هم دارای وجود امتدادی نیست که ممکن باشد از تلازم و تعاصر وجودی وی با مخلوقات سخنی گفته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زمان از جمله ماسوی الله است ولی ازلی و</w:t>
      </w:r>
    </w:p>
    <w:p>
      <w:pPr>
        <w:pStyle w:val="BookText"/>
        <w:rPr/>
      </w:pPr>
      <w:r>
        <w:rPr>
          <w:rFonts w:ascii="IRNazanin" w:hAnsi="IRNazanin" w:eastAsia="IRNazanin"/>
          <w:color w:val="111111"/>
          <w:sz w:val="28"/>
          <w:sz w:val="28"/>
          <w:szCs w:val="28"/>
          <w:rtl w:val="true"/>
          <w:lang w:bidi="fa-IR"/>
        </w:rPr>
        <w:t>ملازم وجود باری تعالی نبوده، حادث و دارای ابتدای وجود است و حدوث عالم محال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وجود عالم، وقت و زمان نیست، ولی جهان و زمان دارای ابتدای وجود بوده، نه عالم قدیم است، و نه عدم جهان در ظرف زمان واقع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وجود خالق و مخلوق باطل، و مستلزم انکار معنای خالقیت باری تعالی، و ابطال قدرت و اختیار وی بوده، و وجود عالم متوقف بر ایجاد و آفرینش خالق متعال است نه ملازم با ذات، یا عین وجود او، و آفرینش و ایجاد مخلوقات هم فعل باری تعالی است نه ذات اوست، و نه شریک او</w:t>
      </w:r>
      <w:r>
        <w:rPr>
          <w:rFonts w:eastAsia="IRNazanin" w:cs="IRNazanin"/>
          <w:color w:val="111111"/>
          <w:sz w:val="28"/>
          <w:szCs w:val="28"/>
          <w:rtl w:val="true"/>
          <w:lang w:bidi="fa-IR"/>
        </w:rPr>
        <w:t>.</w:t>
      </w:r>
      <w:bookmarkStart w:id="201" w:name="pg5998_73638"/>
    </w:p>
    <w:p>
      <w:pPr>
        <w:pStyle w:val="Heading2"/>
        <w:numPr>
          <w:ilvl w:val="1"/>
          <w:numId w:val="1"/>
        </w:numPr>
        <w:rPr/>
      </w:pPr>
      <w:bookmarkStart w:id="202" w:name="__RefHeading___Toc20704_218612877"/>
      <w:bookmarkStart w:id="203" w:name="_Toc72"/>
      <w:bookmarkEnd w:id="201"/>
      <w:bookmarkEnd w:id="202"/>
      <w:r>
        <w:rPr>
          <w:rtl w:val="true"/>
        </w:rPr>
        <w:t>فصل دهم</w:t>
      </w:r>
      <w:r>
        <w:rPr>
          <w:rtl w:val="true"/>
        </w:rPr>
        <w:t xml:space="preserve">: </w:t>
      </w:r>
      <w:r>
        <w:rPr>
          <w:rtl w:val="true"/>
        </w:rPr>
        <w:t>اراده صفت فعل است نه ذات</w:t>
      </w:r>
      <w:bookmarkEnd w:id="203"/>
    </w:p>
    <w:p>
      <w:pPr>
        <w:pStyle w:val="Heading3"/>
        <w:numPr>
          <w:ilvl w:val="2"/>
          <w:numId w:val="1"/>
        </w:numPr>
        <w:rPr/>
      </w:pPr>
      <w:bookmarkStart w:id="204" w:name="__RefHeading___Toc20706_218612877"/>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در مکتب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تنها به معنای علم و رضا و عنایت و توجه به صدور غیر اختیاری اشیاء از ذات متعالی او، و یا به جلوه درآمدن و تموج و تعین یافتن حقیقت وجود او شمرده می‏شود،</w:t>
      </w:r>
      <w:r>
        <w:rPr>
          <w:rStyle w:val="FootnoteAnchor"/>
          <w:rtl w:val="true"/>
        </w:rPr>
        <w:footnoteReference w:id="67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در نظر ایشان اراده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انگاشته می‏شود، ولی در مکتب علم و عصمت الهی و نیز به مقتضای براهین مسلم عقلی،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 الهی است، نه علم و رضای او به آنچه ذات او آن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اثر، چیزی در مقابلِ آن نیست، بلکه ظهور مبدء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الأقدس ظهور الذات بکسوة الأسماء والصفات ولوازمها من الأعیان الثابتات وهو الرحمة الصفتیّة، وهو فی اصطلاح العرفاء غیر الفیض المقدّس لأنّه ظهوره فی مجالی الماهیّات الإمکانیّة فی مقام الفعل، ولهذا یسمّی الرحمة الفعلیّة، فذلک هو التجلّی الصفاتیّ وهذا هو التجلّی الأفعالیّ</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فیض اقدس، ظهور و نمایان شدن ذات خداوند در لباس اسماء و صفات و اعیان ثابته که از لوازم ذات خداوند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اقدس همان رحمت صفتیه است که در اصطلاح عرفا غیر از فیض مقدس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چرا که فیض مقدس نمایان شدن ذات خداوند درصورت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ممکنات و مخلوقات در مقام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رحمت فعلیه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 یک، نمایان شدن صفاتی خداوند، و این یکی نمایان شدن افعالی ذات 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المبدء البسیط أنّ حقیقته التی بها یتجوهر ذاته هی بعینها کونه مبدء لغیره</w:t>
      </w:r>
      <w:r>
        <w:rPr>
          <w:rFonts w:eastAsia="IRNazanin" w:cs="IRNazanin"/>
          <w:color w:val="111111"/>
          <w:sz w:val="28"/>
          <w:szCs w:val="28"/>
          <w:rtl w:val="true"/>
          <w:lang w:bidi="fa-IR"/>
        </w:rPr>
        <w:t>.</w:t>
      </w:r>
      <w:r>
        <w:rPr>
          <w:rStyle w:val="FootnoteAnchor"/>
          <w:rtl w:val="true"/>
        </w:rPr>
        <w:footnoteReference w:id="67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مبدأ بسیط این است که حقیقت جوهری ذات آن عینا همان مبدئیت وجودی او نسبت به غیر 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دریایی که حقیقت ذات آن همان حصه ها و امواج و ظهورات آب به صورت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مختلف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کلّ فاعل تامّ فهو بنفس ذاته فاعل، وبهویّته مصداق للحکم علیه بالاقتضاء والتأثیر، فثبت أنّ معلوله من لوازمه الذاتیّة المنتزعة عنه المنتسبة إلیه بسنخه وذاته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حال که ثابت شد هر فاعلی که کامل باشد نفس ذاتش فاعلیت است، و به نفس هویتش مصداق محکومیت به اقتضا و تأثیر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معلولش از جهت سنخ و ذات خود از لوازم ذاتی وی بوده، از نفس ذات او گرفته شده و به او نسبت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تموج دریا که از ذات دریای متموج گرفته شده و به دریا نسبت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 ذات العلّة</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همانا مبدئی که وجود معلول از آن در صدور و ظهور و تجلی و بروز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همان وجود علت است که جز نقس ذات علت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وفعله وهو تجلّی نوره</w:t>
      </w:r>
    </w:p>
    <w:p>
      <w:pPr>
        <w:pStyle w:val="BookText"/>
        <w:rPr/>
      </w:pPr>
      <w:r>
        <w:rPr>
          <w:rFonts w:ascii="IRNazanin" w:hAnsi="IRNazanin" w:eastAsia="IRNazanin"/>
          <w:color w:val="111111"/>
          <w:sz w:val="28"/>
          <w:sz w:val="28"/>
          <w:szCs w:val="28"/>
          <w:rtl w:val="true"/>
          <w:lang w:bidi="fa-IR"/>
        </w:rPr>
        <w:t>تشاًن الظاهر فی</w:t>
      </w:r>
    </w:p>
    <w:p>
      <w:pPr>
        <w:pStyle w:val="BookText"/>
        <w:rPr/>
      </w:pPr>
      <w:r>
        <w:rPr>
          <w:rFonts w:ascii="IRNazanin" w:hAnsi="IRNazanin" w:eastAsia="IRNazanin"/>
          <w:color w:val="111111"/>
          <w:sz w:val="28"/>
          <w:sz w:val="28"/>
          <w:szCs w:val="28"/>
          <w:rtl w:val="true"/>
          <w:lang w:bidi="fa-IR"/>
        </w:rPr>
        <w:t>ظهوره</w:t>
      </w:r>
    </w:p>
    <w:p>
      <w:pPr>
        <w:pStyle w:val="BookText"/>
        <w:rPr/>
      </w:pPr>
      <w:r>
        <w:rPr>
          <w:rFonts w:ascii="Amiri" w:hAnsi="Amiri" w:eastAsia="Amiri" w:cs="Amiri"/>
          <w:color w:val="111111"/>
          <w:sz w:val="28"/>
          <w:sz w:val="28"/>
          <w:szCs w:val="28"/>
          <w:rtl w:val="true"/>
          <w:lang w:bidi="ar-SA"/>
        </w:rPr>
        <w:t>لا أنّه تشاًن الذات بما</w:t>
      </w:r>
    </w:p>
    <w:p>
      <w:pPr>
        <w:pStyle w:val="BookText"/>
        <w:rPr/>
      </w:pPr>
      <w:r>
        <w:rPr>
          <w:rFonts w:ascii="IRNazanin" w:hAnsi="IRNazanin" w:eastAsia="IRNazanin"/>
          <w:color w:val="111111"/>
          <w:sz w:val="28"/>
          <w:sz w:val="28"/>
          <w:szCs w:val="28"/>
          <w:rtl w:val="true"/>
          <w:lang w:bidi="fa-IR"/>
        </w:rPr>
        <w:t>یقابل الوجود عند الحکما</w:t>
      </w:r>
    </w:p>
    <w:p>
      <w:pPr>
        <w:pStyle w:val="BookText"/>
        <w:rPr/>
      </w:pPr>
      <w:r>
        <w:rPr>
          <w:rFonts w:ascii="IRNazanin" w:hAnsi="IRNazanin" w:eastAsia="IRNazanin"/>
          <w:color w:val="111111"/>
          <w:sz w:val="28"/>
          <w:sz w:val="28"/>
          <w:szCs w:val="28"/>
          <w:rtl w:val="true"/>
          <w:lang w:bidi="fa-IR"/>
        </w:rPr>
        <w:t>وهذه حقیقه التوحید</w:t>
      </w:r>
    </w:p>
    <w:p>
      <w:pPr>
        <w:pStyle w:val="BookText"/>
        <w:rPr/>
      </w:pPr>
      <w:r>
        <w:rPr>
          <w:rFonts w:ascii="IRNazanin" w:hAnsi="IRNazanin" w:eastAsia="IRNazanin"/>
          <w:color w:val="111111"/>
          <w:sz w:val="28"/>
          <w:sz w:val="28"/>
          <w:szCs w:val="28"/>
          <w:rtl w:val="true"/>
          <w:lang w:bidi="fa-IR"/>
        </w:rPr>
        <w:t>قرّة عین العارف الوحید</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إیجاده عین ظهوره فلا</w:t>
      </w:r>
    </w:p>
    <w:p>
      <w:pPr>
        <w:pStyle w:val="BookText"/>
        <w:rPr/>
      </w:pPr>
      <w:r>
        <w:rPr>
          <w:rFonts w:ascii="IRNazanin" w:hAnsi="IRNazanin" w:eastAsia="IRNazanin"/>
          <w:color w:val="111111"/>
          <w:sz w:val="28"/>
          <w:sz w:val="28"/>
          <w:szCs w:val="28"/>
          <w:rtl w:val="true"/>
          <w:lang w:bidi="fa-IR"/>
        </w:rPr>
        <w:t>أقوی حضوراً منه عند العقلا</w:t>
      </w:r>
    </w:p>
    <w:p>
      <w:pPr>
        <w:pStyle w:val="BookText"/>
        <w:rPr/>
      </w:pPr>
      <w:r>
        <w:rPr>
          <w:rFonts w:ascii="IRNazanin" w:hAnsi="IRNazanin" w:eastAsia="IRNazanin"/>
          <w:color w:val="111111"/>
          <w:sz w:val="28"/>
          <w:sz w:val="28"/>
          <w:szCs w:val="28"/>
          <w:rtl w:val="true"/>
          <w:lang w:bidi="fa-IR"/>
        </w:rPr>
        <w:t>هذا حضور فی مقام الفعل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یدعی بعلم فعلیّ</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صفات الفعل‏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ترجع إلی فیض واحد متطوّر بأطوار خاصّة</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علی بن موسی الرضا علیه السلام والفلسفة الإلهیة،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کثرتی که دارند بازگشتشان به فیض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دریای ظاهر و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متطور به اطوار و صورت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مختلف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وحدته الإ‌طلاقیّة مبدء لفیض واحد منبسط علی جمیع الأشیاء من صدر العرش إلی ساقة الفرش</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علی بن موسی الرضا علیه السلام والفلسفة الإلهیة،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وحدت اطلاقی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و نامتناهی بودن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مبدء فیض واحدی است که بر جمیع اشیاء از صدر عرش تا ساق فرش منبسط و پخش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أمر واحد بسیط مطلق داخل فی الاشیاء لا بالممازجة وخارج عنها لا بالمبائنة، من دون أن یراد من الفیض الواحد الفعل الواحد العددیّ، لأنّ العدد وغیره من الکمّیّات وهکذا سائر الأعراض إنّما تقع فی المراتب النازلة أو الوسطی من مراتب ذلک الفیض الواحد بالوحدة الإطلاقیّة، فلا مجال للوحدة العددیّة بالنسبة إلی فیضه العمیم ولطفه المطلق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المعبّر عنه بوجه الله‏ والفیض المنبسط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هو المراد من القاعدة الفلسفیّة الناطقة بأنّ الواحد لا یصدر عنه إلا الواحد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علی بن موسی الرضا علیه السلام والفلسفة الإلهیة، </w:t>
      </w:r>
      <w:r>
        <w:rPr>
          <w:rFonts w:eastAsia="IRNazanin" w:cs="IRNazanin"/>
          <w:color w:val="111111"/>
          <w:sz w:val="28"/>
          <w:szCs w:val="28"/>
          <w:lang w:bidi="fa-IR"/>
        </w:rPr>
        <w:t>39</w:t>
      </w:r>
      <w:r>
        <w:rPr>
          <w:rFonts w:eastAsia="IRNazanin" w:cs="IRNazanin"/>
          <w:color w:val="111111"/>
          <w:sz w:val="28"/>
          <w:szCs w:val="28"/>
          <w:rtl w:val="true"/>
          <w:lang w:bidi="fa-IR"/>
        </w:rPr>
        <w:t xml:space="preserve"> _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جا که وی موجودی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محض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صحیح است که بگوییم فیضان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تموج و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امری واحد و بسیط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داخل اشیاء است بدون ممازجت و آمیختگی، هم خارج از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هاست بدون مبائنت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واقع اصلا دوئیت و غیریتی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مراد از فیض واحد، واحد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حقیقت متمایز و 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عدد و مقادیر و اندازه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 در مراتب پایین و متوسط آن فیض واحد نامتناهی جای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جای ندارد که نسبت به فیض عمومی و لطف نامتناهی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صورت خدا و فیضان فراگیر نامیده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وحدت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غیریت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را جز ظهور واحدی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نظریات فلسفی و عرفانی چنانکه که گفتیم در مکتب وحی و برهان،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 الهی است، نه علم و رضای او به آنچه ذات او وجود آن را اقتضا می‏کند، و نه چیزی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تعالی ومن الخلق؟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الضمیر وما یبدو له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الله‏ عزّ وجلّ فإرادته إحداثه لا غیر ذلک، لأنّه لا یروّی ولا یهمّ، ولایتفکّر، وهذه الصفات منفیّة عنه، وهی من صفات الخلق، فإرادة الله‏ تعالی هی الفعل لا غیر ذلک،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لفظ ولا نطق بلسان ولا همّة ولا تفکّر، ولا کیف لذلک کما أنّه بلا کیف</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گوید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دارید که حقیقت اراده درباره خالق و خلق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مورد خلق اندیشه است و فعلی که بعد از آن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اراده خداوند عزّ وجلّ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 چیز دیگر، زیرا او تفکر واندیشیدن ندارد و اینها صفات خلق است نه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او تبارک و تعالی جز فعل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سخنی بر زبان راند یا تلفظ و تفکر و اندیشه‏ای داشته باشد، و ایجاد او نیز همچون ذات او کیفیت و چگونگی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فیلسوف زمان حضرت رضا  علیه السلام از آن حضرت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من جعل الإرادة اسماً وصفة مثل حیّ وسمیع وبصیر وقدیر؟</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قلتم، حدثت الأشیاء واختلفت لأنّه شاء وأراد، ولم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واختلفت لأنّه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علی أنّها لیست بمثل سمیع ولا بصیر ولا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فإرادته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معه شیئاً غیره لم یزل،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محدثة؟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هی 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مثله یعایا أو یکابر؟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بالإنصاف، أما تری من حولک من أهل النظر؟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أبا الحسن، فإنّه متکلّم خراسان، فأعاد علیه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محدثة یا سلیمان، فإنّ الشیء إذا لم یکن أزلیّاً کان محدثاً، وإذا لم‏یکن محدثاً کان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منه کما أن سمعه منه، وبصره منه، وعلمه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المرید مثل السمیع والبصیر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غیر الإرادة، وإنّ المرید قبل الإرادة، وإنّ الفاعل قبل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یبطل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والمرید شیء واحد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چه می‏فرمایید درباره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و صفت خداوند بداند؟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 ایجاد شدند و به اشکال مختلف در آمدند چون خداوند اراده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شدند و دارای انواع مختلف شدند چون خداوند سمیع و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همین دلیل است بر اینکه اراده مانند سمیع و بصیر و 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ازلی و پیوسته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آیا اراده او غیر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او، غیر او را به طور ازلی موجود دانسته‏ای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موجود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حادث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مأمون فریاد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آیا با همچون اویی نادانی و لجاجت و عناد می‏ورزی، انصاف بده، مگر نمی‏بینی اهل فکر و نظر گردت را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با او بحث را ادامه دهید که او فیلسوف خراسان است، امام  علیه السلام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آن حادث است، زیرا چیزی که ازلی نباشد باید حادث باشد، و اگر حادث نباشد ازلی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نسبت به خداوند مانند سمع و بصر و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اراده او جز خود او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مرید بودن مانند سمیع و بصیر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مرید غیر از اراده است، مرید قبل از اراده وجود دارد، و فاعل قبل از فعل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سخن شما را باطل می‏کند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مرید هر دو یک چیزند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ألا تخبرنی عن الإرادة فعل هی أم غیر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محدثة لأنّ الفعل کلّه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فمعه غیره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کالسمع والبصر والعلم،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رجعت إلی هذا ثانیة، فأخبرنی عن السمع</w:t>
      </w:r>
    </w:p>
    <w:p>
      <w:pPr>
        <w:pStyle w:val="BookText"/>
        <w:rPr/>
      </w:pPr>
      <w:r>
        <w:rPr>
          <w:rFonts w:ascii="IRNazanin" w:hAnsi="IRNazanin" w:eastAsia="IRNazanin"/>
          <w:color w:val="111111"/>
          <w:sz w:val="28"/>
          <w:sz w:val="28"/>
          <w:szCs w:val="28"/>
          <w:rtl w:val="true"/>
          <w:lang w:bidi="fa-IR"/>
        </w:rPr>
        <w:t>والبصر والعلم أمصنوع؟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نفیتموه، فمرّة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ومرّة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ولیست بمفعول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مصنوعة،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محدثه لیست کالسمع والبصر، لأنّ السمع والبصر لیسا بمصنوعین وهذه 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عنیت أنّها فعل من الله‏ لم یزل،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ما لم یزل لا یکون مفعولاً وحدیثاً وقدیماً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یحر جواباً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بگو که آیا اراده فعل است یا غیر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حادث است، زیرا فعل به طور کلی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خداوند چیز ازلی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همانند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مطلب برگشتی، بگوی که آیا سمع و بصر و علم مصنوع می‏باشند؟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شما اراده را نفی می‏کنید، گاهی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آن را فعل خدا هم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حادث خواهد بود و مانند سمع و بصر نیست، زیرا سمع و بصر مصنوع نیستند و اراده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آن هم فعل خداست و هم ازلی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چیزی که ازلی باشد، فعل نخواهد بود و در حالت واحد نمی‏شود هم حادث باشد و هم قدیم و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دیگر پاسخی نیافت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در ادامه سخن با سلیمان مروزی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فالإرادة محدثة، وإلّا فمعه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جاهل، فإذا علم الشیء فقد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یرده لم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الدلیل علی أنّ إرادته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یعلم ما لا یریده أبدا وذلک قوله عزّ 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لَئِنْ شِئْنا لَنَذْهَبَنَّ بِالَّذی أَوْحَیْنا إِلَیْکَ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فهو یعلم کیف یذهب به وهو لا یذهب به أبداً،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فلیس یزید فیه شیئاً،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الیهود، فکیف قال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فکیف قال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پس یا اراده حادث است و یا اینکه با وجود خداوند چیزی دیگر به طور ازلی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خداوند همان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 آیا هرگاه خداوند چیزی را بداند، آن را اراده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اراده نکند، به آن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می‌گویی اراده خداوند همان علم اوست؟ و حال اینکه او چیزهایی را می‏داند که هرگز آن را اراده نفرموده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اراده می‏کردیم تمام آنچه را که به تو وحی کرده‏ایم از میان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می‏داند که چگونه آن را از میان ببرد وگر چه هرگز چنین کاری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خداوند تمام شده است و دیگر چیزی به آن افزوده نمی‏شود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یهودیان است، اگر دستش از کار بسته است پس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بخواهد در خلق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بخواهد از بین می‏برد و آنچه را بخواهد ثابت می‏دارد و نزد او ام</w:t>
      </w:r>
    </w:p>
    <w:p>
      <w:pPr>
        <w:pStyle w:val="BookText"/>
        <w:rPr/>
      </w:pPr>
      <w:r>
        <w:rPr>
          <w:rFonts w:ascii="IRNazanin" w:hAnsi="IRNazanin" w:eastAsia="IRNazanin"/>
          <w:color w:val="111111"/>
          <w:sz w:val="28"/>
          <w:sz w:val="28"/>
          <w:szCs w:val="28"/>
          <w:rtl w:val="true"/>
          <w:lang w:bidi="fa-IR"/>
        </w:rPr>
        <w:t>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سلیمان از جواب دادن عاجز ماند و دم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در ادامه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الإرادة القدرة،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وجلّ یقدر علی ما لا یریده أبداً، ولا بدّ من ذلک لأنّه قال تبارک وتعالی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لَئِنْ شِئْنا لَنَذْهَبَنَّ بِالَّذی أَوْحَیْنا إِلَیْکَ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فلو کانت الإرادة هی القدرة، کان قد أراد أن یذهب به لقدرته، فانقطع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هذا أعلم 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همان قدرت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چیزهایی قدرت دارد که هرگز آن را اراده نخواهد کرد زیرا خودش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می‏خواستیم، آنچه را که به تو وحی کرده‏ایم از میان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قدرت می‏بود پس باید آن را از میان برده باشد، چون قدرت بر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فرو ماند و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دانشمندترین فرزندان هاشم است،</w:t>
      </w:r>
      <w:r>
        <w:rPr>
          <w:rStyle w:val="FootnoteAnchor"/>
          <w:rtl w:val="true"/>
        </w:rPr>
        <w:footnoteReference w:id="688"/>
      </w:r>
      <w:r>
        <w:rPr>
          <w:rFonts w:ascii="IRNazanin" w:hAnsi="IRNazanin" w:eastAsia="IRNazanin"/>
          <w:color w:val="111111"/>
          <w:sz w:val="28"/>
          <w:sz w:val="28"/>
          <w:szCs w:val="28"/>
          <w:rtl w:val="true"/>
          <w:lang w:bidi="fa-IR"/>
        </w:rPr>
        <w:t>سپس قوم متفرق شدند</w:t>
      </w:r>
      <w:r>
        <w:rPr>
          <w:rFonts w:eastAsia="IRNazanin" w:cs="IRNazanin"/>
          <w:color w:val="111111"/>
          <w:sz w:val="28"/>
          <w:szCs w:val="28"/>
          <w:rtl w:val="true"/>
          <w:lang w:bidi="fa-IR"/>
        </w:rPr>
        <w:t>.</w:t>
      </w:r>
      <w:bookmarkStart w:id="206" w:name="pg5998_73648"/>
    </w:p>
    <w:p>
      <w:pPr>
        <w:pStyle w:val="Heading3"/>
        <w:numPr>
          <w:ilvl w:val="2"/>
          <w:numId w:val="1"/>
        </w:numPr>
        <w:rPr/>
      </w:pPr>
      <w:bookmarkStart w:id="207" w:name="__RefHeading___Toc20708_218612877"/>
      <w:bookmarkStart w:id="208" w:name="_Toc74"/>
      <w:bookmarkEnd w:id="206"/>
      <w:bookmarkEnd w:id="207"/>
      <w:r>
        <w:rPr>
          <w:rtl w:val="true"/>
        </w:rPr>
        <w:t>"</w:t>
      </w:r>
      <w:r>
        <w:rPr>
          <w:rtl w:val="true"/>
        </w:rPr>
        <w:t>فعل</w:t>
      </w:r>
      <w:r>
        <w:rPr>
          <w:rtl w:val="true"/>
        </w:rPr>
        <w:t xml:space="preserve">" </w:t>
      </w:r>
      <w:r>
        <w:rPr>
          <w:rtl w:val="true"/>
        </w:rPr>
        <w:t xml:space="preserve">فعل است، و </w:t>
      </w:r>
      <w:r>
        <w:rPr>
          <w:rtl w:val="true"/>
        </w:rPr>
        <w:t>"</w:t>
      </w:r>
      <w:r>
        <w:rPr>
          <w:rtl w:val="true"/>
        </w:rPr>
        <w:t>ذات</w:t>
      </w:r>
      <w:r>
        <w:rPr>
          <w:rtl w:val="true"/>
        </w:rPr>
        <w:t xml:space="preserve">" </w:t>
      </w:r>
      <w:r>
        <w:rPr>
          <w:rtl w:val="true"/>
        </w:rPr>
        <w:t>ذات</w:t>
      </w:r>
      <w:bookmarkEnd w:id="208"/>
    </w:p>
    <w:p>
      <w:pPr>
        <w:pStyle w:val="BookText"/>
        <w:rPr/>
      </w:pPr>
      <w:r>
        <w:rPr>
          <w:rFonts w:ascii="IRNazanin" w:hAnsi="IRNazanin" w:eastAsia="IRNazanin"/>
          <w:color w:val="111111"/>
          <w:sz w:val="28"/>
          <w:sz w:val="28"/>
          <w:szCs w:val="28"/>
          <w:rtl w:val="true"/>
          <w:lang w:bidi="fa-IR"/>
        </w:rPr>
        <w:t xml:space="preserve">فلسفه و عرفان و معرفت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دو مرتبه از یک حقیقتِ قابلِ تنزل و تطور به مراتب و منازل و اطوار مختلف می‏داند، ولی معرفت برهانی و وحیانی، فعل خداوند متعال را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ذات متعالی او برمی‏شمارد نه مرتبه‏ای از ذات یا تطوری از هستی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کون الشیء وصفاً للفعل لا للذات، هو أنّه ینتزع من مقام الفعل ویوجد بوجوده، وینعدم بانعدامه، من دون أن یتّصف به الذات وینتزع من مقامه، وإلّا لزم الجمع بین طرفی النقیض، وهو أن یکون موجود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 أنّه واحد بسیط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محدوداً ولیس بمحدود، وموجوداً ولیس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الوصف المحدود إذا کان عین الذات الغیر المحدود، یلزم المحذور الأوّل، ولأنّ الوصف المحدود إذا کان موجوداً تارة ومعدوماً أخری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مع ذلک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یلزم المحذور الثانی</w:t>
      </w:r>
      <w:r>
        <w:rPr>
          <w:rFonts w:eastAsia="IRNazanin" w:cs="IRNazanin"/>
          <w:color w:val="111111"/>
          <w:sz w:val="28"/>
          <w:szCs w:val="28"/>
          <w:rtl w:val="true"/>
          <w:lang w:bidi="fa-IR"/>
        </w:rPr>
        <w:t>.</w:t>
      </w:r>
      <w:r>
        <w:rPr>
          <w:rStyle w:val="FootnoteAnchor"/>
          <w:rtl w:val="true"/>
        </w:rPr>
        <w:footnoteReference w:id="68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صفت فعل از مقام فعل گرفته می‏شود، و با وجود فعل وجود می‏یابد، و با عدم فعل هم از میان می‏رود بدون اینکه ذات به آن صفت متصف شود و آن صفت از مقام ذات گرفته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جمع بین دو نقیض لازم می‏آید، یعنی لازم می‏آید که موجود واحد، با اینکه واحد بسیط است، هم محدود باشد و هم نامحدود، و هم موجود باشد و هم غیرموجود، زیرا وصف محدود هنگامی که عین ذات غیر محدود باشد محذور اول لازم می‏آید، و وصف محدودی که عین ذات باشد چنانچه گاهی موجود باشد و گاهی غیر موجود، محذور دوم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این مبنا استوار است که به پیروی از نظریاتِ فلسفی، فعل از حقیقت معنای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معنای مصدری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تحریف شده، و ارتباط آن با وجود خداوند متعال رابطه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لذا در این سخن حقیقت فعل و فاعل آن چنان متحد در وجود دانسته شده که گمان شده است بین وجود فعل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نقاش و نقاشی او، و بنّا و بنای او، و انسان و خوردن او، و نجار و در ساختن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محدودیت و عدم محدودیت، و وجود و عدم، تلازم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از آنجا که البته اعتقاد به محدودیت ذات خداوند باطل است چنین چاره‏اندیشی شده است که ذات، به مرحله‏ای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کرده باشد، تا اینکه این تنزل، مصحح فرض محدودیتِ وجود صادر، و ترکب او از وجود و عدم گردد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به هر حال به تذکراتی که پیرامون سخن نقل شده لازم است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فعل خداوند متعال نفس فعل او هستند نه چنانکه فلسفه می‏پندارد ذات او به مرتبه‏ای به نام مرتبه فعل تنزل کند و صفات فعل معانی انتزاعی حاصل از تنزلات و اطوار وجود باری تعالی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چنین تنزلی برای ذات امکان داشته و بتوان فعل خداوند را به این معنای نادرست تأویل کرد دیگر در این صورت معنای واقعی فاعلیت قابل تصور نبوده، بلکه جز صورتِ دگرگون شده‏ای از ذات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تعالی الله‏ عن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چیز دیگری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تفاوت صفات ذات خداوند متعال با صفات فعل در این نیست که اولی وصف منتزع از مرتبه‏ای از ذات خداوند یا عین خودِ آن مرتبه باشد، و دومی وصف ذاتِ او و یا عین خودِ او، بلکه تصور تنزل وجود اقدس خداوند متعال به مراتب مختلف از اساس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در مورد صفات فعلِ او نیز نفسِ حقیقت ذات خداوند متعال نسبت به افعالی که آنها را انجام می‏دهد یا ترک می‏کند به فاعلیت متصف می‏شود، به عبارت دیگر همانطور که در صفات ذات، نفس ذات است که حقیقت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صفات فعل هم نفس ذات خداوند است که فعلِ خلق و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می‏دهد و به خالقیت و رازقیت وصف می‏شود، نه کسی غیر از ذات احدیت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فلسفه و عرفان اشتباها آن را به معنای عدم تناهی ذاتی خداوند می‏گیرد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وصف ذات اوست، اما حقیقت فعل حقیقتی عددی و لزوما محدود می‏باشد، لذا محدودیت افعال خداوند هیچگونه تلازمی با محدودیت وجود و ذات او ندارد و نمی‏توان گفت که از فرض محدودیت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ذات و یا تناقض لازم می‏آید، بلکه اگر خداوند متعال هیچ فعلی هم انجام ندهد تناقض و محدودیت ذات او لازم نخواهد آمد، در حالی که بر مبنای سخن ایشان، اگر خداوند هیچ فعلی نداشته باشد، ذاتش</w:t>
      </w:r>
    </w:p>
    <w:p>
      <w:pPr>
        <w:pStyle w:val="BookText"/>
        <w:rPr/>
      </w:pPr>
      <w:r>
        <w:rPr>
          <w:rFonts w:ascii="IRNazanin" w:hAnsi="IRNazanin" w:eastAsia="IRNazanin"/>
          <w:color w:val="111111"/>
          <w:sz w:val="28"/>
          <w:sz w:val="28"/>
          <w:szCs w:val="28"/>
          <w:rtl w:val="true"/>
          <w:lang w:bidi="fa-IR"/>
        </w:rPr>
        <w:t>هم معدوم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فعل او هم جز ذات او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محذور أوّل و دومِ بیان شده یکی بیش نبوده و بیان آن به نحوی که گفته شده است درست نیست و باید این مطلب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صرف نظر از نادرستی اصل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گونه تقریر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حقیقت محدودی با ذات نامحدودی عینیت داشته باشد لازم می‏آید که یا ذاتِ محدود نامحدود بوده و در خارج از حد خود وجود داشته باشد ویا اینکه ذات نامحدود محدود بوده و در خارج از حد محدود وجود نداشته باشد، و هر دو فرض مستلزم تناقض و وجود و عدم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چنانکه گفتیم اصل مطلب باطل است زیرا اولا وجود نامتناهی موضوعا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خداوند متعال دارای وجود متجزی و عددی نیست و شأنیت اتصاف به محدودیت و عدم محدودیت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ذات و فعل دو سنخ وجودند و تصور تلازم وجودی بین آن دو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مذکور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وصف وجودیّ هو کمال للموجود بما أنّه موجود، ولیس فی نفسه نقصاً، ولا فی إسناده إلی الکمال المحض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الحقّ سبحانه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نقص، ولکنّه محدود وله مقابل آخر مثله فی المحدودیّة، فهو من الأوصاف الفعلیّة لله‏ سبحانه</w:t>
      </w:r>
      <w:r>
        <w:rPr>
          <w:rFonts w:eastAsia="IRNazanin" w:cs="IRNazanin"/>
          <w:color w:val="111111"/>
          <w:sz w:val="28"/>
          <w:szCs w:val="28"/>
          <w:rtl w:val="true"/>
          <w:lang w:bidi="fa-IR"/>
        </w:rPr>
        <w:t>.</w:t>
      </w:r>
      <w:r>
        <w:rPr>
          <w:rStyle w:val="FootnoteAnchor"/>
          <w:rtl w:val="true"/>
        </w:rPr>
        <w:footnoteReference w:id="69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وصف کمالی‏ای که برای موجود از حیث موجود بودنش کمال بوده و به خودی خود نقص نباشد، و در نسبت دادن آن به کمال محض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نقص نباشد، ولی آن وصف کمالی مذکور محدود بوده و دارای طرف مقابلی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محدودیت مثل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باشد، از</w:t>
      </w:r>
    </w:p>
    <w:p>
      <w:pPr>
        <w:pStyle w:val="BookText"/>
        <w:rPr/>
      </w:pPr>
      <w:r>
        <w:rPr>
          <w:rFonts w:ascii="IRNazanin" w:hAnsi="IRNazanin" w:eastAsia="IRNazanin"/>
          <w:color w:val="111111"/>
          <w:sz w:val="28"/>
          <w:sz w:val="28"/>
          <w:szCs w:val="28"/>
          <w:rtl w:val="true"/>
          <w:lang w:bidi="fa-IR"/>
        </w:rPr>
        <w:t>اوصاف فعلیه خداوند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این سخن نیز بر این است که معنای فعل از حقیقتِ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معنای مصدریِ خلق کردن و انجام دادن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تحریف شده و به معنای یکی از مراتبی گرفته شده باشد که ذات خداوند به آن تنزل یافته است تا در این صورت بتوان وجود نامحدود خداوند را در آن مرتبه به محدودیت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این تذکرات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و صفت فعل دو مرتبه از یک حقیقت نبوده و یک سنخ وجود نیستند که ملاک تفاوت آنها به محدودیت و عدم محدودیت باشد، بلکه صفت ذات، همان ذات خداوند متعال است که متعالی از داشتن مقدار و عدد و امتداد وجود است لذا شأنیت اتصاف به محدودیت و عدم محدودیت را ندارد، و صفت فعل، فعل او و کاری که انجام می‏دهد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فعل هم حقیقتی حادث و عددی می‏باشد و در هر مقداری که تحقق یابد لزوما محدود 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فعل در صورتی که از معنای حقیقی خود تحریف نشود نه از حیث وجود کمال برای ذات است و نه از حیث عدم نقص وجودی آن شمرده می‏شود، بلکه فعل ذات است و ربطی به حقیقت وجود او ندارد، و در صورتی که به معنای فلسفی و تحریف شده آن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مرتبه‏ای از مراتب تنزل یافته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هرگونه عدم و محدودیت برای آن، مستلزم محدودیت و عدم در ذات خداوند است، زیرا بدون تردید از جهت متن واقع و عینیت، هر مرتبه‏ای از مراتب فرض شده جز خودِ ذات هیچ چیز دیگری نبوده، و در هر مرتبه‏ای خودِ ذات به کل وجود خویش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تعالی الله‏ عن</w:t>
      </w:r>
    </w:p>
    <w:p>
      <w:pPr>
        <w:pStyle w:val="BookText"/>
        <w:rPr/>
      </w:pPr>
      <w:r>
        <w:rPr>
          <w:rFonts w:ascii="IRNazanin" w:hAnsi="IRNazanin" w:eastAsia="IRNazanin"/>
          <w:color w:val="111111"/>
          <w:sz w:val="28"/>
          <w:sz w:val="28"/>
          <w:szCs w:val="28"/>
          <w:rtl w:val="true"/>
          <w:lang w:bidi="fa-IR"/>
        </w:rPr>
        <w:t xml:space="preserve">هذه الأوصاف علوّاً کبیراً کبیراً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آن مرتبه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بنابر مبانی و تصریحات آشکار اهل فلسفه، فعل و تدبیر خداوند نیز نامحدود و نامتناهی شمرده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مزبور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الکمال الوجودیّ لمّا کان کأصل الوجود مقولاً بالتشکیک، فیمکن أن یکون له مراتب بعضها وصف ذاتیّ أزلیّ وبعضها وصف فعلیّ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کالعلم فإنّه حقیقة ذات مراتب، بعضها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علم الذات بذاته وبغیره، علماً بسیطاً فی الأزل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عین الذات، وبعضها عین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العلم التفصیلیّ المتکثّر بالفعل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وکالإرادة فإنّه أیضاً حقیقة ذات مراتب، بعضها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الابتهاج الذاتیّ المصون عن أیّ تغیّر، المتّحد مع العلم بالنظام الأصلح مصداقاً، المتغایر معه مفهوماً، لأنّ مفهومَی الابتهاج والعلم متغایران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عین الذات؛ وبعضها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الإیجاد الخارجیّ المسبوق بالعلم والقدرة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عین الفعل</w:t>
      </w:r>
      <w:r>
        <w:rPr>
          <w:rFonts w:eastAsia="IRNazanin" w:cs="IRNazanin"/>
          <w:color w:val="111111"/>
          <w:sz w:val="28"/>
          <w:szCs w:val="28"/>
          <w:rtl w:val="true"/>
          <w:lang w:bidi="fa-IR"/>
        </w:rPr>
        <w:t>.</w:t>
      </w:r>
      <w:r>
        <w:rPr>
          <w:rStyle w:val="FootnoteAnchor"/>
          <w:rtl w:val="true"/>
        </w:rPr>
        <w:footnoteReference w:id="69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کمال وجودی همانند اصل وجود، حقیقتی دارای مراتب است، پس ممکن است بعضی از مراتب آن وصف ازلی و ذاتی خداوند بوده و برخی دیگر وصف فعلی و حادث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که حقیقتی است دارای مراتب که بعضی از آن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علم بسیط ازلی به ذات و غیر 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عین ذات است، و بعضی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علم تفصیلی‏ای که بالفعل متکثر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عین فعل است، و نیز مانند اراده که آن هم حقیقتی دارای مراتب است که بعضی از آن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مرتبه، همان ابتهاج ذاتی مصون از هر گونه تغیر است که با علم به نظام اصلح در مصداق یکی است ولی از جهت مفهوم متغایر است، زیرا مفهوم ابتهاج و علم با هم متغایرند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عین ذات می‏باشد؛ و برخی دیگر از آن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ایجاد خارجی است که علم و قدرت پیش از آن موجودند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عین فعل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این سخن نیز همان چیزی است که در دو نمونه پیش از آن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کلام هم اشکالاتی وارد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سخنان فوق بر این است که علم به معنای وجود بوده، و وجود هم مشکک باشد و بارها تذکر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آنچه را که فلسفه تفاوت تشکیکی وجود می‏داند چیزی جز تفاوت به زیاده و نقصان و جزء‌ و کل، و کثرت و غیریت اشیاء از جهت غیریت اجزا و ابعاض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متعال جز ذات او چیزی نیست و وصف آن به تکثر، و نیز تقسیم آن به علم ازلی و علم فعلی و حادث باطل است، بلکه اعتقاد به حدوث علم برای خداوند متعال چه به معنای وجود باشد، و چه به معنای دانستن و جاهل نبودن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بسیار عجیب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اتصاف حقیقت وجود خداوند متعال به صفت فعلی حادث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به معنای تنزل در مراتب باشد و چه غیر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مستلزم حدوث و تغیر در ذات او است، و صفات فعل خداوند متعال نفس فعل اویند نه وصف حقیقت وجود و واقعیت ذات و هستی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دارای مراتب، حقیقتی عددی و متناهی و قابل زیادت است و خداوند متعال فراتر از عدد و قابلیت وصف به تناهی و عدم تناهی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هم دانستن علم و 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 حقیقت کاملا مبائنند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 متعال نفس ایجاد و فعل اوست، و دارای مراتب بودن آن مفهوم صحیحی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معنای ابتهاج ذاتی به خودی خود محال است چه اینکه انفکاک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w:t>
      </w:r>
    </w:p>
    <w:p>
      <w:pPr>
        <w:pStyle w:val="BookText"/>
        <w:rPr/>
      </w:pPr>
      <w:r>
        <w:rPr>
          <w:rFonts w:ascii="IRNazanin" w:hAnsi="IRNazanin" w:eastAsia="IRNazanin"/>
          <w:color w:val="111111"/>
          <w:sz w:val="28"/>
          <w:sz w:val="28"/>
          <w:szCs w:val="28"/>
          <w:rtl w:val="true"/>
          <w:lang w:bidi="fa-IR"/>
        </w:rPr>
        <w:t>ممکن نیست، و هر تغیری غیری بوده، ذاتی بودنِ آن محال، بلکه دقیقا مساوی با انکار قانون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بطلان مصون از تغیر دانستن ابتهاج نیز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خداوند متعال نفس ایجاد و فعل اوست،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نظام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علم به نظام اصلح، صفت ذات خداوند متعال بوده و به هیچ عنوان از او قابل سلب نیست، اما فعل و اراده چیزی است که گاهی به خداوند متعال نسبت داده می‏شود و گاهی از او سلب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 متعال نفس ایجاد و فعل او و حادث می‏باشد و تقسیم آن به دو قسم اراده ذاتی و اراده حادث نادرست و نامعقول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تفسیر اراده خداوند متعال به ایجاد او، تفسیر صحیحی است، اما با غفلت از مبانی فلسفه و عرفان صورت گرفته و موافق با مبانی اهل کلام بیان شده است، وگرنه معنای حقیقی ایجاد و آفرینش در نظر اهل فلسفه و عرفان به هیچ عنوان پذیرفته نیست و واقعیت آن به معنای صدور و تولد و ترشح و تطور و تجلی وجود خداوند به صورت‏های گوناگون تأویل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کتاب مزبور نیز با غفلت از مبانی فلسفه و عرفان چنین آمده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الإرادة إنّما هی علّة 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أن یتعلّق به الإرادة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الفعل الخارجیّ یستحیل أن یکون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فأزلیّة الإرادة ممتنعة، وعند امتناعها یتعیّن کونها محدثة وإلّا ارتفع النقیضان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اراده، علت تحقق یافتن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که ممکن است مورد تعلق اراده واقع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فعل خارجی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محال است ازلی باشد، پس ازلیت اراده ممتنع است و اراده باید حتما حادث باشد و گرنه ارتفاع نقیضین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نظر اهل فلسفه و عرفان وجود همه چیز حتی اراده خداوند متعال ازلی و قدیم بوده، و در نظر ایشان هیچ چیزِ حادث 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نوشته‏های خود کتاب مورد اشاره نیز روشن شد که حتی همان اراده‏ای هم که در آنجا حادث نام شده است جز مرتبه‏ای از حقیقت وجود خدای ازلی قدیم انگاشته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بر مبنای برهان و کتاب و سنت، اراده خداوند متعال صفت فعل او بوده و مطلقا حادث می‏باشد، اما در کتاب مزبور مرتبه‏ای از اراده همان علم و صفت ذات خداوند دانسته شده و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الإرادة المعهودة فی الکتاب والسنّة، هی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وأسنی مراتبها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هی المتّحدة مع العلم بالنظام الأصلح مصداقاً المتغایرة معه مفهوماً هی صفة الذات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آن اراده‏ای که از کتاب و سنت شناخته می‏شود صفت فعل است، و بالاترین مراتب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جهت مصداق متحد با علم به نظام اصلح است ولی از جهت مفهوم با آن مغایرت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صفت ذات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یکون لجمیع تلک المراتب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بعضها عین الذات، وبعضها خارج عنه ووصف لفعله اسم واحد، وذلک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یکون لها معنی فارد، وذلک کالقدرة والإحیاء لأنّ الإحیاء مرتبة نازلة من القدرة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التی هی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والقدرة هی المرتبة العالیة منها، إلّا أنّ لکلّ واحد منهما اسماً یختصّ به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گاهی تمامی آن مراتب که بعضی عین ذات و بعضی خارج از ذات و وصف فعل می‏باشند اسم واحدی دارد، 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دیگر معنای واحدی ندارد مانند قدرت و احیا، زیرا احیا خود مرتبه نازله‏ای از قدرت است که آن قدرت عین ذات است و قدرت مرتبه عالی آن است، و هریک از آن دو اسمی مخصوص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علاوه بر اشکالاتی که بیان شد باید دانست که اراده خداوند متعال غیر از علم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خداوند و یکی از موارد فعل و اعمال قدرت او، و حادث است، و محال است که مرتبه‏ای از قدرت که قدیم و ذات احدیت است باشد</w:t>
      </w:r>
      <w:r>
        <w:rPr>
          <w:rFonts w:eastAsia="IRNazanin" w:cs="IRNazanin"/>
          <w:color w:val="111111"/>
          <w:sz w:val="28"/>
          <w:szCs w:val="28"/>
          <w:rtl w:val="true"/>
          <w:lang w:bidi="fa-IR"/>
        </w:rPr>
        <w:t>.</w:t>
      </w:r>
      <w:bookmarkStart w:id="209" w:name="pg5998_73658"/>
    </w:p>
    <w:p>
      <w:pPr>
        <w:pStyle w:val="Heading2"/>
        <w:numPr>
          <w:ilvl w:val="1"/>
          <w:numId w:val="1"/>
        </w:numPr>
        <w:rPr/>
      </w:pPr>
      <w:bookmarkStart w:id="210" w:name="__RefHeading___Toc20710_218612877"/>
      <w:bookmarkStart w:id="211" w:name="_Toc75"/>
      <w:bookmarkEnd w:id="209"/>
      <w:bookmarkEnd w:id="210"/>
      <w:r>
        <w:rPr>
          <w:rtl w:val="true"/>
        </w:rPr>
        <w:t>فصل یازدهم</w:t>
      </w:r>
      <w:r>
        <w:rPr>
          <w:rtl w:val="true"/>
        </w:rPr>
        <w:t xml:space="preserve">: </w:t>
      </w:r>
      <w:r>
        <w:rPr>
          <w:rtl w:val="true"/>
        </w:rPr>
        <w:t>ملاک معلولیت</w:t>
      </w:r>
      <w:bookmarkEnd w:id="211"/>
    </w:p>
    <w:p>
      <w:pPr>
        <w:pStyle w:val="BookText"/>
        <w:rPr/>
      </w:pPr>
      <w:r>
        <w:rPr>
          <w:rFonts w:ascii="IRNazanin" w:hAnsi="IRNazanin" w:eastAsia="IRNazanin"/>
          <w:color w:val="111111"/>
          <w:sz w:val="28"/>
          <w:sz w:val="28"/>
          <w:szCs w:val="28"/>
          <w:rtl w:val="true"/>
          <w:lang w:bidi="fa-IR"/>
        </w:rPr>
        <w:t xml:space="preserve">ذاتی که قائم به خود است، در غیرِ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 زمان و مکان و اجزا و مقدار و شبح و تشخص معینی که ظرف تحقق شی‏ءِ دارای مقدار و اجزا است و دائما نسبت به ذات شی‏ء قابل سلب و تغییر و تبدیل می‏باشد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محقق نمی‏شود، فرض اینکه چنان ذاتی دارای حالت خاصی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ذاتا محال بوده، اسماء و صفات بر او مبتدل نمی‏شوند، وتصور هر گونه تغیر و دگرگونی نسبت به آن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معلول ذاتی دارای مقدار و اجزا بوده، و قابل تحقق در تعینات مختلف و در مصادیق اسماء و صفاتِ قابلِ تبدل و تغیر بالذات است، و همین خصوصیت ملاک و آیت معلولیت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قائم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ذاتی دارد، نه جزء او تواند بود و نه کل او، و نه جلوه و ظهور او تواند بود و نه مرتبه‏ای از حقیقت وجود او</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 بشری و فلسفه و عرفان، ذات علت و معلول و خالق و مخلوق را پیوند می‏دهد، و معلول را به طور حقیقی جلوه‏ای و یا مرتبه‏ای و یا جزئی از وجود علت می‏انگارد، و بر این پندار است که ملاک معلولیت</w:t>
      </w:r>
    </w:p>
    <w:p>
      <w:pPr>
        <w:pStyle w:val="BookText"/>
        <w:rPr/>
      </w:pPr>
      <w:r>
        <w:rPr>
          <w:rFonts w:ascii="IRNazanin" w:hAnsi="IRNazanin" w:eastAsia="IRNazanin"/>
          <w:color w:val="111111"/>
          <w:sz w:val="28"/>
          <w:sz w:val="28"/>
          <w:szCs w:val="28"/>
          <w:rtl w:val="true"/>
          <w:lang w:bidi="fa-IR"/>
        </w:rPr>
        <w:t>محدودیتِ در وجود؛ و ملاک علیت، ِسعه وجودی علت، و شمول ذاتی آن نسبت به معلول، و در مورد خداوند متعال عدم تناهی آن در مراتب یا وسعتِ وجود است که دقیقا همان معنای جزء و 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عقل و برهان، همگام با نصوص صادر شده از مدرسه علم معادن وحی الهی و خاندان نبوت و رسالت، بر این تفسیر از معنای علت و معلول در مورد خداوند عزوجل خط بطلان کشیده، و خالق متعال را منزه و فراتر از هر گونه پیوستگی و نسبت ذاتی با مخلوقات معرفی نموده، و هرگز وجود او را به عنوان مجموعه کائنات از حیث شمول و یا اطلاق و یا شدت مرتبه وجودی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هر موجودِ قائم در غیر خود،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توضیحاتی که دادیم معنای روایت فوق کاملا معلوم میشود و نیز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حمل آن بر معنای فلسفی و عرفانی و وحدت وجودی، بر خلاف ضرورت عقل و وحی بوده ومساوی با انکار حقیقت معنای علت و معلول و خالق و مخلوق، و تأویل آن به معنای جزء و کل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رضا علیه السلام می‏فرمایند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الخلق حجاباً بینه وبینهم، ومباینته إیّاهم مفارقته أینیّتهم، وابتداؤه إیاهم دلیل علی أن لا ابتداء له، لعجز کلّ مبتدء عن ابتداء غیره، وإدواؤه إیّاهم دلیل علی أن لا أداة فیه، لشهادة الأدوات</w:t>
      </w:r>
    </w:p>
    <w:p>
      <w:pPr>
        <w:pStyle w:val="BookText"/>
        <w:rPr/>
      </w:pPr>
      <w:r>
        <w:rPr>
          <w:rFonts w:ascii="IRNazanin" w:hAnsi="IRNazanin" w:eastAsia="IRNazanin"/>
          <w:color w:val="111111"/>
          <w:sz w:val="28"/>
          <w:sz w:val="28"/>
          <w:szCs w:val="28"/>
          <w:rtl w:val="true"/>
          <w:lang w:bidi="fa-IR"/>
        </w:rPr>
        <w:t>بفاقة المادّین</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آفرینش الهی خود حجاب بین خالق و مخلوق است، و جدایی ذاتی خداوند از خلق و ابتداء دادن او به وجود ایشان دلیل بر این است که خود او را ابتدایی نباشد، زیرا هر موجودِ دارای ابتدایی از ابتدا نمودن به وجود غیر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را دارای ادوات قرار داده است دلیل بر این است که در خودِ او اداتی وجود ندارد، زیرا وجودِ ادوات گواه بر نیازمندی دارندگان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فأسماؤه تعبیر وأفعاله تفهیم، وذاته حقیقة، وکنهه تفریق بینه وبین خلقه وغیوره تحدید لما سواه، فقد جهل الله‏ من استوصفه وقد تعداه من اشتمله وقد اخطأه من اکتنهه،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شبّهه،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فقد علّله،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 فقد غیّاه، ومن غیّاه فقد غایاه، ومن غایاه فقد جزّأه، ومن جزّأه فقد وصفه، ومن وصفه فقد ألحد فیه</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اسمای او تعبیر، و افعال او تفهیم، و ذات او حقیقت، و کنه او جدا دانستنش از خلق، وحقیقت غیر خلق بودنش در حد و اندازه دانستن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وصف او طلبد او را نشناخته، و هر کس او را با خلق درآمیزد سخن از او نگفته، و هر کس طالب شناخت کنه وجود او باشد بر خطا رفته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است؟ او را شبیه غیر دانسته، و هر کس در جستجوی علت او باشد او را معلول و مخلوق پنداشته، و هر کس از زمان وجود او پرسد او را دارای وقت و زمان دانسته، و هر کس از مکان او پرسد ذات او را دارای اجزا دانسته، و هر کس برای او حدود وجود جوید او را دارای حدود و مقادیر انگاشته، و هر کس او را محدود انگارد</w:t>
      </w:r>
    </w:p>
    <w:p>
      <w:pPr>
        <w:pStyle w:val="BookText"/>
        <w:rPr/>
      </w:pPr>
      <w:r>
        <w:rPr>
          <w:rFonts w:ascii="IRNazanin" w:hAnsi="IRNazanin" w:eastAsia="IRNazanin"/>
          <w:color w:val="111111"/>
          <w:sz w:val="28"/>
          <w:sz w:val="28"/>
          <w:szCs w:val="28"/>
          <w:rtl w:val="true"/>
          <w:lang w:bidi="fa-IR"/>
        </w:rPr>
        <w:t>او را دارای اجزا دانسته، و هر کس او را متجزی داند او را قابل وصف پنداشته، و هر کس او را قابل وصف داند ملحد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صحت سؤال از زمان و مکان و علت و غایت و نهایت و کیفیت و وصف، مانند ملکه و عدم تنها در مورد ذات متجزی و مخلوق است، و نسبت آن به ذات متعالی از مقدار و عدد ثبوتا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تغیّبه مذ، ولا تدنیه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توقّته متی، ولا تشمله حین، ولا تقاربه مع، إنّما تحدّ الأدوات أنفسها، وتشیر الآلة إلی نظائرها</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دارای زمان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نمی‏شود، معیت را به ساحت جلال او راه نیست، آلات و ادوات تنها بیان‏گر خود و امثال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و وحی، معلول و مخلوق را آن چیزی می‏داند که وجود ازلی نداشته و خداوند متعال آن را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بدیهی است تحصیل حاصل محال بوده و چیزی را که وجود داشته باشد نمی‏توان موجود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و عرفان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آن چیزی است که هرگز معدوم نبوده و با وجود علت پیوسته وجود داشته و وجود آن خارج از ذات علت خود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تعریف و تفسیر درباره وجود معلول تفسیری نادرست است زیرا چیزی که خارج از وجودِ چیز دیگر نباشد جزء آن است نه معلول آن، و با وجود کل موجود است نه به آفرینش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الموجود إذا لم یکن وجوده عین ذاته، کان قائماً بغیره ومتحقّقاً فیه</w:t>
      </w:r>
    </w:p>
    <w:p>
      <w:pPr>
        <w:pStyle w:val="BookText"/>
        <w:rPr/>
      </w:pPr>
      <w:r>
        <w:rPr>
          <w:rFonts w:ascii="IRNazanin" w:hAnsi="IRNazanin" w:eastAsia="IRNazanin"/>
          <w:color w:val="111111"/>
          <w:sz w:val="28"/>
          <w:sz w:val="28"/>
          <w:szCs w:val="28"/>
          <w:rtl w:val="true"/>
          <w:lang w:bidi="fa-IR"/>
        </w:rPr>
        <w:t xml:space="preserve">ومعتمداً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معلولاً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وعکس نقیضه هو، بأن ما لا یکون معلولاً، فهو لیس قائماً فی سواه ومعتمداً علیه، بل هو القائم بذاته الغنیّ عن غیره</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اگر موجودی وجود عین ذاتش نباشد قائم به غیر و متحقق در غیر و معتمد بر غیر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عکس نقیض این قضیه این است که هر چیزی که معلول نباشد قائم در غیر و معتمد بر غیر نیست بلکه بی‏نیاز از غیر است</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عقلی و معقول ثانی است بلکه ذات ندارد و هرگز ممکن نیست عین ذات چیزی باشد لذا فلسفه و عرفان مجبور شده است عین ذات بودنِ وجود برای خداوند را این گونه تفسیر 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خداوند ماهیت و حد و تناهی نداشته و مطلق و نامتناهی و کل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بطلان این تفسیر نیازی به توضیح ندارد چه اینکه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اشیاء نیز اشیایی می‏باشند که موجودند نه نفس حقیقت وجود که معقول ثانی و امری عقلی است نه ذات خارجی قابل فرض تناهی یا عدم تناهی، همان</w:t>
      </w:r>
    </w:p>
    <w:p>
      <w:pPr>
        <w:pStyle w:val="BookText"/>
        <w:rPr/>
      </w:pPr>
      <w:r>
        <w:rPr>
          <w:rFonts w:ascii="IRNazanin" w:hAnsi="IRNazanin" w:eastAsia="IRNazanin"/>
          <w:color w:val="111111"/>
          <w:sz w:val="28"/>
          <w:sz w:val="28"/>
          <w:szCs w:val="28"/>
          <w:rtl w:val="true"/>
          <w:lang w:bidi="fa-IR"/>
        </w:rPr>
        <w:t>طور که مثلا همه اشیای ممکن الوجود باز هم اشیای ممکنند نه حقیقت امکان که حکم عقل و معقول ثانی است و اصلا ذات خارجی ندارد، و نیز همه اشیای سفید یا گرم روی هم باز هم اشیای سفید یا گرم می‏باشند نه حقیقت سفیدی و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متعال عین ذاتش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اگر عبارتشان را حمل بر مسامحه نکنیم غلط بودن آن واضح است و تعبیر صحیح در این مورد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 تعالی فراتر از این است که با وجود و عدم متقابل و امکانی قابل نسبت و سنجش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و وصف ذاتی کمیات، و از اوصاف حقایق عینی و خارجی است، و از تصور کمی و زیادی در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نشأت می‏گیرد؛ بنابر این اگر وصف تناهی یا عدم تناهی، نفس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حقیقت موهوم وجود باشد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بنابر اصول فلسفه یکی از این سه امر 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آن حقیقت هم متناهی باشند و هم غیرمتناهی،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وصفی زائد بر آن حقیقت نبوده، و قابل انفکاک از آن حقیقت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مستلزم اجتماع نقیضین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مصادیق فقط متناهی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صورتی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زائد بر آن حقیقت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صراحت غرض از استدلال را نقض کرده و اساس اعتقادات اهل فلسفه وعرفان را منهدم می‏سازد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مصادیق آن حقیقت فقط نامتناهی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صورتی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زائد</w:t>
      </w:r>
    </w:p>
    <w:p>
      <w:pPr>
        <w:pStyle w:val="BookText"/>
        <w:rPr/>
      </w:pPr>
      <w:r>
        <w:rPr>
          <w:rFonts w:ascii="IRNazanin" w:hAnsi="IRNazanin" w:eastAsia="IRNazanin"/>
          <w:color w:val="111111"/>
          <w:sz w:val="28"/>
          <w:sz w:val="28"/>
          <w:szCs w:val="28"/>
          <w:rtl w:val="true"/>
          <w:lang w:bidi="fa-IR"/>
        </w:rPr>
        <w:t>بر آن حقیقت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نفی وجود اشیای محدود و متناهی، خلاف ضرورت و بداهت و نیز خلاف مقتضای برهان و وحی در مورد مخلوقیت ماسوای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چنانکه فلسفه می‏پندارد اشیای خارجی عین حقیقت متاصل وجود می‏بودند، دیگر سلب وجود از اشیاء محال می‏شد و هیچ چیزی قابل عدم نبود، در حالی که انکار مخلوقیت و قابل وجود و عدم بودن ماسوای خداوند متعال خلاف بداهت عقلی و انکار ضرورت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نامتناهی بودن ذات خداوند، باطل و موهوم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نامتناهی محال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قابل اتصاف به تناهی و عدم تناهی، ذات دارای اجزا و امتداد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ملاک وجوب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مخفی نماند که اهل فلسفه و عرفان، به دو نتیجه باطلی که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انکار وجود حقیقی اشیای محدود، و نیز غیر قابل عدم بودن اشیاء ملتزم بوده، وجود ماسوای خداوند را اوهام شمرده، و همه چیز را ازلی و ابدی و غیر قابل عدم بالذات می‏دانند چنانکه ملاصدرا خالقیت حق تعالی را محال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لا یکون وجوداً ولا موجوداً فی حدّ نفسه لا یمکن أن یصیر موجوداً بتأثیر الغیر وإفاضته، بل الموجود هو الوجود وأطواره وشؤونه وأنحاؤه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w:t>
      </w:r>
    </w:p>
    <w:p>
      <w:pPr>
        <w:pStyle w:val="BookText"/>
        <w:rPr/>
      </w:pPr>
      <w:r>
        <w:rPr>
          <w:rFonts w:ascii="IRNazanin" w:hAnsi="IRNazanin" w:eastAsia="IRNazanin"/>
          <w:color w:val="111111"/>
          <w:sz w:val="28"/>
          <w:sz w:val="28"/>
          <w:szCs w:val="28"/>
          <w:rtl w:val="true"/>
          <w:lang w:bidi="fa-IR"/>
        </w:rPr>
        <w:t>ساری است</w:t>
      </w:r>
    </w:p>
    <w:p>
      <w:pPr>
        <w:pStyle w:val="BookText"/>
        <w:rPr/>
      </w:pPr>
      <w:r>
        <w:rPr>
          <w:rFonts w:ascii="IRNazanin" w:hAnsi="IRNazanin" w:eastAsia="IRNazanin"/>
          <w:color w:val="111111"/>
          <w:sz w:val="28"/>
          <w:sz w:val="28"/>
          <w:szCs w:val="28"/>
          <w:rtl w:val="true"/>
          <w:lang w:bidi="fa-IR"/>
        </w:rPr>
        <w:t>تعین‏ها امور اعتباری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آنچه که به خودی خود نه وجود باشد و نه موجود، هرگز ممکن نیست که به تأثیر و افاضه غیر موجود شود، بلکه موجود تنها خودِ وجود و اطوار و شؤون و صورت‏های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زبان شعر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اندر کمال خویش</w:t>
      </w:r>
    </w:p>
    <w:p>
      <w:pPr>
        <w:pStyle w:val="BookText"/>
        <w:rPr/>
      </w:pPr>
      <w:r>
        <w:rPr>
          <w:rFonts w:ascii="IRNazanin" w:hAnsi="IRNazanin" w:eastAsia="IRNazanin"/>
          <w:color w:val="111111"/>
          <w:sz w:val="28"/>
          <w:sz w:val="28"/>
          <w:szCs w:val="28"/>
          <w:rtl w:val="true"/>
          <w:lang w:bidi="fa-IR"/>
        </w:rPr>
        <w:t>ساری است</w:t>
      </w:r>
    </w:p>
    <w:p>
      <w:pPr>
        <w:pStyle w:val="BookText"/>
        <w:rPr/>
      </w:pPr>
      <w:r>
        <w:rPr>
          <w:rFonts w:ascii="IRNazanin" w:hAnsi="IRNazanin" w:eastAsia="IRNazanin"/>
          <w:color w:val="111111"/>
          <w:sz w:val="28"/>
          <w:sz w:val="28"/>
          <w:szCs w:val="28"/>
          <w:rtl w:val="true"/>
          <w:lang w:bidi="fa-IR"/>
        </w:rPr>
        <w:t>تعین‏ها امور اعتباری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الوجود من حیث هو هو هو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 الذهنیّ والخارجیّ والأسمائیّ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المطلق والمقیّد مرآة للآخر بوجه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وجود از حیث ذات خودش همان حق سبحانه است، و وجود ذهنی و خارجی و اسمایی سایه‏های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و مقید هرکدام از وجهی نمایانگر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چون یک وجود هست و بود واجب و صمد</w:t>
      </w:r>
    </w:p>
    <w:p>
      <w:pPr>
        <w:pStyle w:val="BookText"/>
        <w:rPr/>
      </w:pPr>
      <w:r>
        <w:rPr>
          <w:rFonts w:ascii="IRNazanin" w:hAnsi="IRNazanin" w:eastAsia="IRNazanin"/>
          <w:color w:val="111111"/>
          <w:sz w:val="28"/>
          <w:sz w:val="28"/>
          <w:szCs w:val="28"/>
          <w:rtl w:val="true"/>
          <w:lang w:bidi="fa-IR"/>
        </w:rPr>
        <w:t>از ممکن این همه سخنان فسانه چیست؟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از دیدگاه عارف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چون قابل وجود و عدم نیست واجب لذاته است، و وجود اصل همه موجودات و قائم بر همه و قیوم همه و همه قائم به او هستند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فالوجود غیر مجعول مطلقاً، کما أنّه غیر قابل للعدم مطلقاً، لاستحالة</w:t>
      </w:r>
    </w:p>
    <w:p>
      <w:pPr>
        <w:pStyle w:val="BookText"/>
        <w:rPr/>
      </w:pPr>
      <w:r>
        <w:rPr>
          <w:rFonts w:ascii="IRNazanin" w:hAnsi="IRNazanin" w:eastAsia="IRNazanin"/>
          <w:color w:val="111111"/>
          <w:sz w:val="28"/>
          <w:sz w:val="28"/>
          <w:szCs w:val="28"/>
          <w:rtl w:val="true"/>
          <w:lang w:bidi="fa-IR"/>
        </w:rPr>
        <w:t>انفکاک الشیء عن نفسه وانقلابه إلی غیره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وجود، به هیچ عنوان قابل جعل نیست، همانطور که اصلا قابل عدم نیز نمی‏باشد، چرا که محال است چیزی از حقیقت خود جدا شده و به غیر خود تبدیل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قائم به غیر بودن معلول این نیست که متحقق در ذات علت و شأنی از شؤون و تطوری از تطورات هستی آن باشد، بلکه معنای صحیح آن این است که علت معلول را ایجاد نموده و معلول به خودی خود پدید نیامده وبه مشیت خویش خود را باقی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گونه ربط و پیوند ذاتی بین ذات علت وجود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شأنی از شؤونات دیگری بوده، و خارج از آن تحقق نداشته باشد، جزء آن است نه معلول و مخلوق آن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معنای معلولیت این باشد که معلول متحقق در ذات علت است، دیگر چگونه می‏توان ادعا کرد که علت غنی و بی‏نیاز از غیر خود می‏باشد، مگر ممکن است چیزی مستغنی و بی‏نیاز از چیزهایی باشد که از هستی او خارج نبوده و متحقق در ذات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محدودیت و متجزی بودن و حجم و ابعاد داشتن و امکان و احتیاج به غیر، در مورد چیزی که چیزی دیگر در ضمن او متحقق است از بدیهی‏ترین مسائل می‏باشد</w:t>
      </w:r>
      <w:r>
        <w:rPr>
          <w:rFonts w:eastAsia="IRNazanin" w:cs="IRNazanin"/>
          <w:color w:val="111111"/>
          <w:sz w:val="28"/>
          <w:szCs w:val="28"/>
          <w:rtl w:val="true"/>
          <w:lang w:bidi="fa-IR"/>
        </w:rPr>
        <w:t>.</w:t>
      </w:r>
      <w:bookmarkStart w:id="212" w:name="pg5998_73667"/>
    </w:p>
    <w:p>
      <w:pPr>
        <w:pStyle w:val="Heading2"/>
        <w:numPr>
          <w:ilvl w:val="1"/>
          <w:numId w:val="1"/>
        </w:numPr>
        <w:rPr/>
      </w:pPr>
      <w:bookmarkStart w:id="213" w:name="__RefHeading___Toc20712_218612877"/>
      <w:bookmarkStart w:id="214" w:name="_Toc76"/>
      <w:bookmarkEnd w:id="212"/>
      <w:bookmarkEnd w:id="213"/>
      <w:r>
        <w:rPr>
          <w:rtl w:val="true"/>
        </w:rPr>
        <w:t>فصل دوازدهم</w:t>
      </w:r>
      <w:r>
        <w:rPr>
          <w:rtl w:val="true"/>
        </w:rPr>
        <w:t xml:space="preserve">: </w:t>
      </w:r>
      <w:r>
        <w:rPr>
          <w:rtl w:val="true"/>
        </w:rPr>
        <w:t>علم خداوند متعال عین اشیاء نیست</w:t>
      </w:r>
      <w:bookmarkEnd w:id="214"/>
    </w:p>
    <w:p>
      <w:pPr>
        <w:pStyle w:val="BookText"/>
        <w:rPr/>
      </w:pPr>
      <w:r>
        <w:rPr>
          <w:rFonts w:ascii="IRNazanin" w:hAnsi="IRNazanin" w:eastAsia="IRNazanin"/>
          <w:color w:val="111111"/>
          <w:sz w:val="28"/>
          <w:sz w:val="28"/>
          <w:szCs w:val="28"/>
          <w:rtl w:val="true"/>
          <w:lang w:bidi="fa-IR"/>
        </w:rPr>
        <w:t xml:space="preserve">اندیشه بشری و فلسفه و عرفان، علم را به معنای وجود دانسته، و عالم بودن ذات خداوند را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الهی با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ذات او نسبت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حدوث عالم را انکار کرده و حضور ازلی آن در ذات خداوند را نفس علم خداوند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چگونه حاضر نباشم که معلوم تو بلکه علم توأم</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إدراک کلّ شیء هو بأن ینال حقیقة ذلک الشیء المدرک بما هو مدرک بل بالاتّحاد معه کما رآه طائفة من العرفاء وأکثر المشائین والمحقّقون</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ادراک هر چیزی به این است که به حقیقت آن شی‏ء مدرک رسیده شود، بلکه بنابر نظر گروهی از عرفا و اکثر مشائیین و محققین به این است که با آن اتحاد حاصل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بشری و فلسفه و عرفان، علم را به معنای وجود دانسته، و عالم بودن ذات خداوند را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الهی با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ذات او نسبت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حدوث عالم را انکار کرده و حضور ازلی آن در ذات خداوند را نفس علم خداوند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چگونه حاضر نباشم که معلوم تو بلکه علم توأم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إدراک کلّ شیء هو بأن ینال حقیقة ذلک الشیء المدرک بما هو مدرک بل بالاتّحاد معه کما رآه طائفة من العرفاء وأکثر المشائین والمحقّقون</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ادراک هر چیزی به این است که به حقیقت آن شی‏ء مدرک رسیده شود، بلکه بنابر نظر گروهی از عرفا و اکثر مشائیین و محققین به این است که با آن اتحاد حاصل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ما من موجود إلّا وهو علم الحقّ تعالی، لأنّ علمه بما سواه حضوریّ إشراقیّ، لم یعزب عن علمه مثقال ذرّة</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هر موجودی بعینه علم حقّ تعالی است، زیرا علم او بما سوایش حضوری اشراقی است و هیچ ذرّه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علم او خارج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همه اجسام و مادیات را در ذات احدیت بلا مانع دانسته،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 العلّة بالمعلوم علماً حضوریّاً فیمکن تعلّقه بالموجود المادّیّ بما أنّه موجود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حضور للموجود المادّیّ لنفسه فکیف یکون حاضراً للعالم؟ مندفع بأنّ غیبوبة أجزائه بعضها عن بعض لا تنافی حضورها للفاعل المفیض</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علم حضوری علت به معلول، ممکن است که حتی به موجود مادی هم در عین مادی بودنش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مادی حتی برای خودش هم حضور ندارد پس چگونه ممکن است که برای عالم حاضر باشد؟ پاسخ این است که غایب بودن بعضی از اجزای موجود مادی از بعضی دیگر، منافات با حضور آن برای فاعل مفیض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تجرّد المعلوم فی العلم الحضوریّ بالغیر غیر لازم، وإنّ غیبوبة الشیء المادّیّ عن ذاته لا یستلزم غیبوبته عن فاعله المفیض، کیف والمعلول مادّیّاً کان أو مجرّداً لیس إلّا عین الربط بالعلّة فهی مهیمنة علیه ومحیطة به بتمام معنی الکلمة، ولا یتمّ ذلک إلّا بحضوره عندها</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در مورد علم حضوری به غیر لازم نیست که معلوم مجرد باشد، و غایب بودن شی‏ء مادی از خودش، مستلزم این نیست که از فاعل مفیضش هم غایب باشد، چه اینکه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مادی باشد و چه مجرد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عین ربط به علت چیز دیگری نیست؛ بنابراین، علت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تمام معنای کلمه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مسلط و محیط و دربردارنده معلول است، و این امر ممکن نیست مگر اینکه معلول در ذات علت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مکتب وحی و برهان، تفسیر علم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وجود یک ذات در ذاتی دیگر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 صرف نظر از اینکه بازگشت آن به وحدت کل و اجزاء، و اتحاد عاقل و معقول، و وحدت وجود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پذیرفته بلکه معقول نیست، و از نظر عقل و وحی همه اشیاء حادث و دارای ابتدای وجود بوده و علم خداوند متعال به وجود عالم حتی مشروط به حضور و وجود و آفرینش آن هم نیست تا چه رسد به اینکه عین حضور و وجود آن ها در ذات اقدس باری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بشّار،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أیعلم الله‏ الشیء الذی لم یکن، أن لو کان کیف کان یکون؟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هو العالم بالأشیاء قبل کون الاشیاء، قال عزّ 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xml:space="preserve">&gt; . </w:t>
      </w:r>
      <w:r>
        <w:rPr>
          <w:rFonts w:ascii="Amiri" w:hAnsi="Amiri" w:eastAsia="Amiri" w:cs="Amiri"/>
          <w:color w:val="111111"/>
          <w:sz w:val="28"/>
          <w:sz w:val="28"/>
          <w:szCs w:val="28"/>
          <w:rtl w:val="true"/>
          <w:lang w:bidi="ar-SA"/>
        </w:rPr>
        <w:t>وقال لأهل النار</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لَوْ رُدُّوا لَعادُوا لِما نُهُوا عَنْهُ وَ إِنَّهُمْ لَکاذِبُونَ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 للملائکة لمّا قالت</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فلم یزل الله‏ عزّ وجلّ علمه سابقاً للأشیاء قدیماً قبل أن یخلقها، فتبارک ربّنا وتعالی علوّاً کبیراً، خلق الأشیاء وعلمه بها سابق لها کما شاء، کذلک ربّنا لم یزل عالماً سمیعاً بصیراً</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بشار 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چیزی را که هرگز نبوده است می‏داند که اگر موجود ‏بود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قبل از وجود اشیاء به آنها عالم است،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می‏نوشتیم آنچه را شما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اهل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باز گردانده شوند، به آنچه که از آن نهی شده بودند باز می‏گردند و ایشان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ملائکه فرمود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قرار می‏دهی که فساد می‏کند و خون‏ریزی می‏نماید، و حال اینکه ما به حمد و تقدیس تو تسبیح 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چیزهایی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خداوند عزّ و جلّ ازلا قبل از اشیاء بوده است و پیش از خلق آنها قدیم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و فراتر است فراتری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آفرید و علمش به آنها پیش از آنهاست همانگونه که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پروردگار ما ازلا عالم و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متعال چیزی جز ذات او تبارک و تعالی نیست، و حقیقتی متجزی و عددی و دارای مراتب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 و معرفت بشری علم خداوند را دارای مراتب دانسته و به حادث و قدیم تقسیم می‏کند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 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الکمال الوجودیّ الذی له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بعضها بسیط أزلیّ، وبعضها حادث فیما لا یزال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تکون مرتبته الأزلیّة عین الذات الواجبة، ومرتبته الحادثة عین الفعل الممکن، وذلک کالعلم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کمال وجودی‏ای که دارای مراتب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بعضی از آن مراتب بسیط ازلی‏اند و برخی دیگر به طور همیشگی و ازلی حادث می‏باشند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مرتبه ازلی‏اش عین ذات خداست، و مرتبه حادثش عین فعلی که ممکن است می‏باشد، مانند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اشکالات این کلام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متعال مجموعه مراتب کمالات وجودی</w:t>
      </w:r>
    </w:p>
    <w:p>
      <w:pPr>
        <w:pStyle w:val="BookText"/>
        <w:rPr/>
      </w:pPr>
      <w:r>
        <w:rPr>
          <w:rFonts w:ascii="IRNazanin" w:hAnsi="IRNazanin" w:eastAsia="IRNazanin"/>
          <w:color w:val="111111"/>
          <w:sz w:val="28"/>
          <w:sz w:val="28"/>
          <w:szCs w:val="28"/>
          <w:rtl w:val="true"/>
          <w:lang w:bidi="fa-IR"/>
        </w:rPr>
        <w:t>نیست بلکه مجموعه کمالات، مخلوق اویند و ذات متعالی از مقدار و اجزای او تبارک و تعالی منزه از جمع و تفریق و مقدار و عدد و نقص و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حقیقت دارای مراتب، حقیقتی عددی و متجزی و مخلوق و محدود است، و خداوند متعال خالق آن و مبائن با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یا حادث است و یا ازلی، و معقول نیست که در ازل حادث باشد، مگر بر مبنای فلسفه و عرفان که حتی اجتماع نقیضین را هم محال نمی‌داند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متعال چیزی جز ذات متعالی او نیست و مرتبه حادث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متباینند و هرگز ممکن نیست یکی از آن دو عین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حادث است و اعتقاد به ازلیت آن با اصل فعل بودن آن منافات دارد</w:t>
      </w:r>
      <w:r>
        <w:rPr>
          <w:rFonts w:eastAsia="IRNazanin" w:cs="IRNazanin"/>
          <w:color w:val="111111"/>
          <w:sz w:val="28"/>
          <w:szCs w:val="28"/>
          <w:rtl w:val="true"/>
          <w:lang w:bidi="fa-IR"/>
        </w:rPr>
        <w:t>.</w:t>
      </w:r>
      <w:bookmarkStart w:id="215" w:name="pg5998_73673"/>
    </w:p>
    <w:p>
      <w:pPr>
        <w:pStyle w:val="Heading2"/>
        <w:numPr>
          <w:ilvl w:val="1"/>
          <w:numId w:val="1"/>
        </w:numPr>
        <w:rPr/>
      </w:pPr>
      <w:bookmarkStart w:id="216" w:name="__RefHeading___Toc20714_218612877"/>
      <w:bookmarkStart w:id="217" w:name="_Toc77"/>
      <w:bookmarkEnd w:id="215"/>
      <w:bookmarkEnd w:id="216"/>
      <w:r>
        <w:rPr>
          <w:rtl w:val="true"/>
        </w:rPr>
        <w:t>فصل سیزدهم</w:t>
      </w:r>
      <w:r>
        <w:rPr>
          <w:rtl w:val="true"/>
        </w:rPr>
        <w:t xml:space="preserve">: </w:t>
      </w:r>
      <w:r>
        <w:rPr>
          <w:rtl w:val="true"/>
        </w:rPr>
        <w:t>نسبت خداوند متعال با صفات</w:t>
      </w:r>
      <w:bookmarkEnd w:id="21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بشری خداوند متعال را ذات دارای صفات دانسته، سپس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صفات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می‏آورد، اما معرفت مکتب وحی بر این اساس است که خداوند متعال ذات علم و قدرت است، نه ذاتی که دارای صفت علم و قدرت باشد، لذا سخن از عینیت یا زیادت ذات و علم و قدرت او موضوعا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ذات متصف به صفت و دارای کیفیت، متجزی و متبعض و قابل زیاده و نقصان و وجود و عدم بوده، و متقابلا ذات متعالی از مقدار و اجزا، به خودی خود متعالی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فراتر از قابلیت اتصاف به صفات است، چه اینکه ذات و صفت وضوحا دو چیزند نه یک چیز، بدین معنا که هر ذات دارای صفتی را می‌توان بر صفت و حالتی دیگر فرض کرد، و البته با فرض اینکه ذاتی دارای صفات باشد، دیگر ادعای عینیت ذات و صفات با نفس مفروض اولی در تناقض است</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 از همین جا معلوم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بشری خداوند متعال را ذات دارای صفات دانسته، سپس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صفات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و 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می‏آورد، اما معرفت مکتب وحی بر این اساس است که خداوند متعال ذات علم و قدرت است، نه ذاتی که دارای صفت علم و قدرت باشد، لذا سخن از عینیت یا زیادت ذات و علم و قدرت او موضوعا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ذات متصف به صفت و دارای کیفیت، متجزی و متبعض و قابل زیاده و نقصان و وجود و عدم بوده، و متقابلا ذات متعالی از مقدار و اجزا، به خودی خود متعالی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و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فراتر از قابلیت اتصاف به صفات است، چه اینکه ذات و صفت وضوحا دو چیزند نه یک چیز، بدین معنا که هر ذات دارای صفتی را می‌توان بر صفت و حالتی دیگر فرض کرد، و البته با فرض اینکه ذاتی دارای صفات باشد، دیگر ادعای عینیت ذات و صفات با نفس مفروض اولی در تناقض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 از همین جا معلوم</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اعتقاد به زیادت صفات بر ذات خداوند نیز به طریق اولی مردود و نادرست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وکمال الإخلاص له نفی الصفات عنه، لشهادة کلّ صفة أنّها غیر الموصوف، وشهادة کلّ موصوف أنّه غیر الصفة</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کمال خالص دانستن و تنزیه خداوند متعال این است که صفات از او نفی شوند، زیرا هر صفتی شهادت می‏دهد که آن چیزی غیر از موصوف است، و هر موصوفی گواهی می‏دهد که آن چیزی غیر از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وصف الله فقد قرنه، ومن قرنه فقد ثنّاه، ومن ثنّاه فقد جزّأه، ومن جزّأه فقد جهله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او را مقارن داند پس او را دو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دو بداند، او را دارای اجزا شمرده است، و هر کس او را دارای اجزا شمارد نسبت به او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فراتر از این است که صفات بر او درآیند، زیرا عقول گواهی دهند که هر کس صفات بر او در آیند مصنوع می‏باشد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موصوف مصنوع، وصانع الأشیاء غیر موصوف بحدّ مسمّی</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هر چه در وصف آید مصنوع است، و آفریننده اشیاء به هیچ وصفی متصف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توحید الله‏ تعالی نفی الصفات عنه، لشهادة العقول أنّ کلّ صفة وموصوف مخلوق، وشهادة کلّ موصوف أنّ له خالقاً لیس بصفة ولا موصوف، وشهادة کلّ صفة وموصوف بالاقتران، وشهادة الاقتران بالحدوث، وشهادة الحدوث بالامتناع من الأزل الممتنع من الحدوث، فلیس عرف الله‏ من عرف بالتشبیه ذاته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قانون توحید خداوند تعالی این است که صفات از او نفی گردد، زیرا عقول گواهی دهند که هر صفت و موصوفی مخلوق است، و هر موصوفی شهادت دهد که او را خالقی است که نه صفت است و نه موصوف، هر صفت و موصوفی شاهد بر اقترانند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اقتران، گواه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گواهی دهد که وجود ازلی‏اش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ذات خداوند را از راه تشبیه شناسد،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دیانة إلّا بعد معرفة، ولا معرفة إلّا بالإخلاص، ولا إخلاص مع التشبیه، ولا نفی مع إثبات الصفات للتشبیه، فکلّ ما فی الخلق لا یوجد فی خالقه، وکلّ ما یمکن فیه یمتنع فی صانعه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تجری علیه الحرکة والسکون، وکیف یجری علیه ما هو أجراه، ویعود فیه ما هو ابتدأه؟ إذا لتفاوتت ذاته، ولتجزء کنهه، ولامتنع من الأزل معناه، ولما کان للبارئ معنی غیر المبروء</w:t>
      </w:r>
      <w:r>
        <w:rPr>
          <w:rFonts w:eastAsia="IRNazanin" w:cs="IRNazanin"/>
          <w:color w:val="111111"/>
          <w:sz w:val="28"/>
          <w:szCs w:val="28"/>
          <w:rtl w:val="true"/>
          <w:lang w:bidi="fa-IR"/>
        </w:rPr>
        <w:t>.</w:t>
      </w:r>
      <w:r>
        <w:rPr>
          <w:rStyle w:val="FootnoteAnchor"/>
          <w:rtl w:val="true"/>
        </w:rPr>
        <w:footnoteReference w:id="72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داشتن نشاید مگر بعد از معرفت، و معرفت ممکن نیست مگر با</w:t>
      </w:r>
    </w:p>
    <w:p>
      <w:pPr>
        <w:pStyle w:val="BookText"/>
        <w:rPr/>
      </w:pPr>
      <w:r>
        <w:rPr>
          <w:rFonts w:ascii="IRNazanin" w:hAnsi="IRNazanin" w:eastAsia="IRNazanin"/>
          <w:color w:val="111111"/>
          <w:sz w:val="28"/>
          <w:sz w:val="28"/>
          <w:szCs w:val="28"/>
          <w:rtl w:val="true"/>
          <w:lang w:bidi="fa-IR"/>
        </w:rPr>
        <w:t>جدا دانستن خداوند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تشبیه، جدا دانستن خداوند از خلق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اثبات صفات، نمی‏توان وجود خداوند را از مخلوقات جدا نمود، چرا که با وجود اثبات صفات تشبیه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خلق است در خالق او نیست، و هر چه در آفریده ممکن باشد در مورد صانع و آفریننده او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سکون به او راه نیابد، چگونه بر او جاری شود آنچه خود جاری فرموده است، و به او بازگردد آنچه خود آن را ایجاد نموده است؟ در این صورت ذاتش دارای اجزا، و ازلیت وجودش غیرممکن می‏شد، و برای خالق معنایی جز مخلوقیت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خداوند متعال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الصفات الکمالیّة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تکون هی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فکمال التوحید، هو إثباتها لها، لأنّ الذات الفاقدة لها تکون محدودة، لخروجها عن تلک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شیء من المحدود بواجب ولا خالق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فمن وصفه تعالی بصفة کمالیّة هی عین ذاته فقد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وحّده فقد نزّهه عن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قدّسه عن العدد فقد أثبت أزله، وکذلک یوصف الله‏ سبحانه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کمال توحید در مورد صفات کمالیه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آنهایی که عین ذات می‏باشند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آنها برای ذات خداوند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ذاتی که آنها را نداشته و آنها خارج از او باشند محدود می‏شود، و هر چیز که محدود باشد واجب الوجود و خالق نتواند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هر کس خداوند را به صفت کمالیه‏ای که عین ذات باشد وصف کند او را واحد یکتا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واحد داند از عدد تنزیه کرده است، و هر کس او را از عدد منزه داند، او را ازلی دانسته است، و خداوند سبحانه این چنین وصف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اشکالاتی که به این کلام وارد است</w:t>
      </w:r>
    </w:p>
    <w:p>
      <w:pPr>
        <w:pStyle w:val="BookText"/>
        <w:rPr/>
      </w:pPr>
      <w:r>
        <w:rPr>
          <w:rFonts w:ascii="IRNazanin" w:hAnsi="IRNazanin" w:eastAsia="IRNazanin"/>
          <w:color w:val="111111"/>
          <w:sz w:val="28"/>
          <w:sz w:val="28"/>
          <w:szCs w:val="28"/>
          <w:rtl w:val="true"/>
          <w:lang w:bidi="fa-IR"/>
        </w:rPr>
        <w:t>روشن می‏شود، از جمله آن اشکالات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توحید 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روایاتی که گذشت نیز صریحا بیان می‏داشت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نفی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طور مطلق است، وگرنه با فرض وجود ذات و صفت، دیگر ادعای عینیت آن دو، به خودی خود غیرمعقول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لشهادة کل صفة أنها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خود شهادت می‏دهد که چیزی غیر از موصوف است و نمی‏تواند عین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ذات علم و قدرت و حیات و سمع و بصر است، نه ذاتی که دارای این صفات بوده و بتوان این صفات را عین او یا زائد بر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الصفات المنفیّة، هی الزائدة منها علی الذات لأنّها التی تشهد علی المغایرة، کشهادة الموصوف بها علیه</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مراد از صفاتی که باید نفی شوند تنها همان صفاتی هستند که زائد بر ذات می‏باشند، زیرا تنها همان‏ها هستند که همانند موصوف دلیل مغایرت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التوحید هو نفی الصفات الزائدة وإثبات الصفات العینیّة</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کمال توحید، نفی صفات زائد بر ذات، و اثبات صفات عین ذات می‏باشد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روایات مزبور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مشتمل بر برهان قطعی هم می‏باشند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صریحا دلالت می‏کنند که صفت ‏داشتن به طور مطلق، دلیل بر غیریت و شاهد بر</w:t>
      </w:r>
    </w:p>
    <w:p>
      <w:pPr>
        <w:pStyle w:val="BookText"/>
        <w:rPr/>
      </w:pPr>
      <w:r>
        <w:rPr>
          <w:rFonts w:ascii="IRNazanin" w:hAnsi="IRNazanin" w:eastAsia="IRNazanin"/>
          <w:color w:val="111111"/>
          <w:sz w:val="28"/>
          <w:sz w:val="28"/>
          <w:szCs w:val="28"/>
          <w:rtl w:val="true"/>
          <w:lang w:bidi="fa-IR"/>
        </w:rPr>
        <w:t>بینونیت ذات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متعالی خداوند که فراتر از مقدار و عدد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نمی‏شود، چه اینکه وجدان و فقدان از شؤون و ویژگی‏های توصیفی ذات اجزا و مخلوق است، و خداوند متعال خالق اشیای دارای اجزا و ابعاض، و قابل اتصاف به صفات، و داشتن و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صفتی که با فرض خروج آن از ذات، نقص و محدودیت ذات لازم آید، وجودش نیز مستلزم این است که هم خودش و هم موصوفش مقداری و متجزی و عددی و قابل وجود و عدم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محدودیت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موجب ترکیب و تجزی حقیقی و محدودیت است، زیرا ذات قابل داشتن، متجزی و عددی است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ذات متجزی و عددی بلکه به طور مطلق‏ اعتقادی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اتصاف خداوند متعال به صفات کمالیه‏ای که عین ذات او باشند، هم محالیت ذاتی دارد، و هم بر خلاف معنای توحید ذات متعالی از مقدار و عدد و کمال و نقص و قابلیت اتصاف به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اینکه حقیقت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مقداری و متجزی و قابل زیاده و نقصان و وجود و 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حقیقت آن قابل تصور و ادراک بوده، و بنابر مبانی مختلف گاهی به عنوان صورت حاصل از شی‏ء نزد عقل، یا حضور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شناسانده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غیرمقداری و غیرقابل زیاده و نقصان و وجود و 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هرگز مفهوم قابل تصور و ادراک نداشته، و در مقام تصور جز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خلاف جهل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و شناسانده نمی‏شود، مفهومی که مطابق با معنای اول باشد مفهوم علم به معنای خاص خلقی آن می‏باشد، و مفهومی که دلالت بر معنای علم از سنخ دوم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مختص آن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توضیح مذکور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متعال مفهومی قابل تصور و توهم به معنای خاص آن ندارد، و جز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جهل</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مفهوم علم به معنای عام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اثبات و توجه عقل قرار نمی‏گیرد، پس خداوند متعال عالم است نه مانند سایر عالمان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او تبارک و تعالی صفات اقرار است نه احاطه، به این معنا که حقیقت علمِ متعالی از قابلیتِ داشتنِ اجزا، در حالی مورد تصدیق قرار می‏گیرد که مانند سایر چیزها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ذات آنها مورد تصور و شناخت مستقیم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نبوده، و مورد شناخت و احاطه تصوری واقع نمی‏شود، و جز با ارجاع آن به سلب معنای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شناسانده نمی‏گردد، چه اینکه هر چیزی که حقیقت آن قابل توهم و شناخت مستقیم باشد قابل زیاده و نقصان و مخلوق می‏باشد، و علم خالق تبارک و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همانند وجود او جل و علا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نبوده و بر خلاف آن می‏باشد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بنابراین، هنگامی که خداوند متعال را بر خلاف همه چیزهای دیگر و اوصاف آن 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شماریم نفس همان چیزی را که اثبات کرده‏ایم نفی نمی‏کنیم تا اینکه تناقض لازم آید، لذا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شیئی است بر خلاف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چنین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شی‏ء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متناقض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عالمان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تمامی این موارد معانی و مفاهیم و اوصاف خاص خلقی را نفی کرده، و معنای عام مقسمی یا معنای خاص الهی آن ها را اثبات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مثال مذکور، علم دارای مقدار و اجزا و قابل وجود و عدم و زیاده و نقصان معنای خاص خلقی علم است، و حقیقت علم متعالی از این اوصاف معنای الهی آن، و مقسم هر دوی آنها معنای عام علم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ممکن است کسی چنین اشکال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صفات خداوند متعال به سلب مقابل آن‏ها برگردانده شود اگر منظور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نقیض همان معانی اثبات شده باشد نتیجه سخن اثبات همان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این صورت اولا اصلا معنای جدیدی افاده نشده است، وثانیا محذورات ناشی از اثبات علم عود خواهد کرد؛ واگر منظور از معنای مورد نفی، نقیض معانی اثبات شده نباشد،</w:t>
      </w:r>
    </w:p>
    <w:p>
      <w:pPr>
        <w:pStyle w:val="BookText"/>
        <w:rPr/>
      </w:pPr>
      <w:r>
        <w:rPr>
          <w:rFonts w:ascii="IRNazanin" w:hAnsi="IRNazanin" w:eastAsia="IRNazanin"/>
          <w:color w:val="111111"/>
          <w:sz w:val="28"/>
          <w:sz w:val="28"/>
          <w:szCs w:val="28"/>
          <w:rtl w:val="true"/>
          <w:lang w:bidi="fa-IR"/>
        </w:rPr>
        <w:t>تعطیل و اثبات واسطه بین علم و جهل، و بین وجود و عدم، و رفع نقیضین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هم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اثبات علم و سایر صفات خداوند متعال را به سلب معنای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می‏دهیم، صفات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معنایی کاملا مبائن و بی ربط با نقیض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کنیم که تعطیل لازم آید، کما این که آنها را به نفی عین معانی مقابل آنها برنمی‏گردانیم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افاده معنای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بلکه حقیقت وجوب ارجاع صفات باری تعالی به سلب مقابلات آنها اشاره است به نفی مفهومِ خاص خلقی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مقداری و متجزی و قابل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معنای خاص الهی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متعالی از داشتن مقدار و اجزا و فراتر از داشتن قابلیت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صورت خاص قابل تصور وتوهم و شناخت نبوده، و فرض زیادت و عینیت آن با ذات موضوعا منتفی می‏باشد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صفات خداوند متعال به سلب معنای مقابل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برگردانده شوند این است که سلب‏های متعدد از یک حقیقت، هرگز موهم تعدد و تکثر در آن حقیقت نیست</w:t>
      </w:r>
      <w:r>
        <w:rPr>
          <w:rStyle w:val="FootnoteAnchor"/>
          <w:rtl w:val="true"/>
        </w:rPr>
        <w:footnoteReference w:id="730"/>
      </w:r>
      <w:r>
        <w:rPr>
          <w:rFonts w:ascii="IRNazanin" w:hAnsi="IRNazanin" w:eastAsia="IRNazanin"/>
          <w:color w:val="111111"/>
          <w:sz w:val="28"/>
          <w:sz w:val="28"/>
          <w:szCs w:val="28"/>
          <w:rtl w:val="true"/>
          <w:lang w:bidi="fa-IR"/>
        </w:rPr>
        <w:t>ولی توصیف یک حقیقت به</w:t>
      </w:r>
    </w:p>
    <w:p>
      <w:pPr>
        <w:pStyle w:val="BookText"/>
        <w:rPr/>
      </w:pPr>
      <w:r>
        <w:rPr>
          <w:rFonts w:ascii="IRNazanin" w:hAnsi="IRNazanin" w:eastAsia="IRNazanin"/>
          <w:color w:val="111111"/>
          <w:sz w:val="28"/>
          <w:sz w:val="28"/>
          <w:szCs w:val="28"/>
          <w:rtl w:val="true"/>
          <w:lang w:bidi="fa-IR"/>
        </w:rPr>
        <w:t>اوصاف متعدد، لا اقل موهم تجزّی و کثرت حقیقی آن است، چه اینکه فرض عینیت ذات و صفت موضوعا محال بوده، و اتصاف موصوف به صفت، فرع بر متجزی‏ بودن صفت و موصوف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ارشاد فیلسوف زمان خود عمران صابی به طریق صحیح وصف باری تعالی و اسماء و صفات لایق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 محدود، والصفات والأسماء کلّها تدلّ علی الکمال والوجود ولا تدلّ علی الإحاطة کما تدلّ الحدود التی هی التربیع والتثلیث والتسدیس، لأنّ الله‏ عزّ وجلّ تدرک معرفته بالصفات والأسماء ولا تدرک بالتحدید بالطول والعرض والقلّة والکثرة واللون والوزن وما أشبه ذلک، ولا یحلّ بالله‏ جلّ وتقدّس شیء من ذلک حتی یعرفه خلقه بمعرفتهم أنفسهم بالضرورة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یدلّ علی الله‏ عزّ وجلّ بصفاته، ویدرک بأسمائه، ویستدلّ علیه بخلقه حتی لا یحتاج فی ذلک الطالب المرتاد إلی رؤیة عین و لا استماع أذن ولا لمس کفّ ولا إحاطة بقلب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صفاته جلّ ثناؤه لا تدلّ علیه وأسماؤه لا تدعو إلیه والمعلمة من الخلق لا تدرکه لمعناه، لکانت العبادة من الخلق لأسمائه وصفاته دون معناه، فلو لا أن ذلک کذلک لکان المعبود الموحّد غیر الله‏، لأنّ صفاته وأسمائه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بدان که صفت بدون موصوف نمی‏شود، اسم بدون معنا نیست، و تعریف جز در مورد ذات قابل شناخت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اسمای خداوند متعال تنها بر کمال و وجود دلالت دارند، و بیانگر حقیقت ذات او به نحوی که در حیطه ادراک درآید نمی‏باشند، و همانند حدودی که دلالت بر شکل داشتن و مربع و مثلث و شش ضلعی بودن می‏کنند نیستند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معرفت خداوند متعال به واسطه اسماء و صفات به دست می‏آید، اما با تحدید به طول و عرض و قلت و کثرت و رنگ و وزن و امثال آن</w:t>
      </w:r>
    </w:p>
    <w:p>
      <w:pPr>
        <w:pStyle w:val="BookText"/>
        <w:rPr/>
      </w:pPr>
      <w:r>
        <w:rPr>
          <w:rFonts w:ascii="IRNazanin" w:hAnsi="IRNazanin" w:eastAsia="IRNazanin"/>
          <w:color w:val="111111"/>
          <w:sz w:val="28"/>
          <w:sz w:val="28"/>
          <w:szCs w:val="28"/>
          <w:rtl w:val="true"/>
          <w:lang w:bidi="fa-IR"/>
        </w:rPr>
        <w:t>ادراک نمی‏گردد زیرا هیچ یک از این معانی بر خداوند جل و تقدس راه نمی‏یابد که خلقش همچون معرفت خویشتن او را نیز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عزّ و جلّ به صفاتش دلالت می‏شود و او تبارک و تعالی به نامهایش شناخته می‏گردد، و به وجود خلق بر وجود او استدلال می‏شود تا اینکه اهل شک و تردید برای ایمان آوردن به او نیاز به دیدن با چشم و لمس با دست و احاطه با قلب و فکر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صفات خداوند جل ثناؤه دلالت بر او نکنند، و نامهایش بر او راه ننمایند و از آنها حقیقت وجود خداوند قصد نشود، عبادت خلق بر اسماء و صفات او واقع می‏شد نه بر معنای حقیقی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معبودی که یگانه دانسته شده است، غیر خداوند متعال می‏شد، زیرا صفات و اسمائی که دلالت بر وجود او می‏کنند غیر از خود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له صفة زائدة علی ذاته، بل لیس له صفة أصلاً کما أشار إلیه ولیّ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الإخلاص له نفی الصفات عنه لشهادة کلّ صفة أنّها غیر الموصوف</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خداوند صفت زائد بر ذات خود ندارد، بلکه او تبارک و تعالی اصلا صفت ندارد چنانکه‏ حجت خداوند به این مطلب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خداوند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صفات از او نفی شود زیرا هر صفتی شهادت می‏دهد که چیزی غیر از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توحید صدوق، در مورد شرح فرموده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 معرفة الله‏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تنها در صورتی انتظام می‏یابد که صفات را عینا و زیادة از خداوند</w:t>
      </w:r>
    </w:p>
    <w:p>
      <w:pPr>
        <w:pStyle w:val="BookText"/>
        <w:rPr/>
      </w:pPr>
      <w:r>
        <w:rPr>
          <w:rFonts w:ascii="IRNazanin" w:hAnsi="IRNazanin" w:eastAsia="IRNazanin"/>
          <w:color w:val="111111"/>
          <w:sz w:val="28"/>
          <w:sz w:val="28"/>
          <w:szCs w:val="28"/>
          <w:rtl w:val="true"/>
          <w:lang w:bidi="fa-IR"/>
        </w:rPr>
        <w:t>تعالی نفی کنیم، به این معنا که خداوند سبحانه مانند مخلوقات مصداق آن مفهومات نباشد، بلکه صفات او جل سلطانه صفات اقرار می‏باشد نه صفات احاطه و انتزاع و امام رضا  علیه السلام به همین مطلب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توحید خداوند نفی صفات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چیزی که توحید حقیقی به آن انتظام می‏یابد و به واسطه آن عارف بالله‏ موحد حقیقی می‏گردد این است که صفات از خداوند نفی گردد به این معنا که تمامی صفات نیکوی او به سلب نقائص و نفی متقابلات آنها برگردانده شود نه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است و صفاتی که قائم به آن ذات، یا قائم به خود صفات، یا عین ذات خداوند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عقول شهادت می‏دهند که هر صفت و موصوفی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اعتقاد به وجود صفات عینیه و زائده عارضه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صریح دور از شبهه‏ها حکم می‏کند که صفت و موصوف هر دو مخلوقند چه آن صفات عینیه باشند و چه زائد و قائم به ذات خداوند تعالی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همه با قطع نظر از این است که عینیت و اتحاد ذات و صفت‏ ذاتا محال می‏باشد، چه اینکه ذات آن چیزی است که مستغنی بوده و نیازمند نیست اما صفت چیزی است که محتاج و نیازمند به موصوف می‏باشد، و بدیهی است که اتحاد آن دو ممتنع می‏باشد چرا که از اتحاد آن دو لازم می‏آید که محتاج، محتاج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نیز یک چیز به خودش محتاج و نیازمند باشد</w:t>
      </w:r>
      <w:r>
        <w:rPr>
          <w:rFonts w:eastAsia="IRNazanin" w:cs="IRNazanin"/>
          <w:color w:val="111111"/>
          <w:sz w:val="28"/>
          <w:szCs w:val="28"/>
          <w:rtl w:val="true"/>
          <w:lang w:bidi="fa-IR"/>
        </w:rPr>
        <w:t xml:space="preserve">. </w:t>
      </w:r>
      <w:r>
        <w:rPr>
          <w:rStyle w:val="FootnoteAnchor"/>
          <w:rtl w:val="true"/>
        </w:rPr>
        <w:footnoteReference w:id="734"/>
      </w:r>
      <w:bookmarkStart w:id="218" w:name="pg5998_73686"/>
    </w:p>
    <w:p>
      <w:pPr>
        <w:pStyle w:val="Heading2"/>
        <w:numPr>
          <w:ilvl w:val="1"/>
          <w:numId w:val="1"/>
        </w:numPr>
        <w:rPr/>
      </w:pPr>
      <w:bookmarkStart w:id="219" w:name="__RefHeading___Toc20716_218612877"/>
      <w:bookmarkStart w:id="220" w:name="_Toc78"/>
      <w:bookmarkEnd w:id="218"/>
      <w:bookmarkEnd w:id="219"/>
      <w:r>
        <w:rPr>
          <w:rtl w:val="true"/>
        </w:rPr>
        <w:t>فصل چهاردهم</w:t>
      </w:r>
      <w:r>
        <w:rPr>
          <w:rtl w:val="true"/>
        </w:rPr>
        <w:t xml:space="preserve">: </w:t>
      </w:r>
      <w:r>
        <w:rPr>
          <w:rtl w:val="true"/>
        </w:rPr>
        <w:t>جبر و وحدت وجود</w:t>
      </w:r>
      <w:bookmarkEnd w:id="220"/>
    </w:p>
    <w:p>
      <w:pPr>
        <w:pStyle w:val="Heading3"/>
        <w:numPr>
          <w:ilvl w:val="2"/>
          <w:numId w:val="1"/>
        </w:numPr>
        <w:rPr/>
      </w:pPr>
      <w:bookmarkStart w:id="221" w:name="__RefHeading___Toc20718_218612877"/>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عدل الهی از اصول ضروری اصول اسلام است که البته در مقام تفسیر و تبیین آن انحرافات بی‏شمار و بس خطیر گردن‏گیر شمار فراوانی از اهل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مبتنی بر اصول مهمی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علم و حکمت خداوند متعال</w:t>
      </w:r>
    </w:p>
    <w:p>
      <w:pPr>
        <w:pStyle w:val="BookText"/>
        <w:rPr/>
      </w:pPr>
      <w:r>
        <w:rPr>
          <w:rFonts w:ascii="IRNazanin" w:hAnsi="IRNazanin" w:eastAsia="IRNazanin"/>
          <w:color w:val="111111"/>
          <w:sz w:val="28"/>
          <w:sz w:val="28"/>
          <w:szCs w:val="28"/>
          <w:rtl w:val="true"/>
          <w:lang w:bidi="fa-IR"/>
        </w:rPr>
        <w:t>اثبات اختیار و حل مشکل جبر</w:t>
      </w:r>
    </w:p>
    <w:p>
      <w:pPr>
        <w:pStyle w:val="BookText"/>
        <w:rPr/>
      </w:pPr>
      <w:r>
        <w:rPr>
          <w:rFonts w:ascii="IRNazanin" w:hAnsi="IRNazanin" w:eastAsia="IRNazanin"/>
          <w:color w:val="111111"/>
          <w:sz w:val="28"/>
          <w:sz w:val="28"/>
          <w:szCs w:val="28"/>
          <w:rtl w:val="true"/>
          <w:lang w:bidi="fa-IR"/>
        </w:rPr>
        <w:t>اثبات حسن و قبح عقلی</w:t>
      </w:r>
    </w:p>
    <w:p>
      <w:pPr>
        <w:pStyle w:val="BookText"/>
        <w:rPr/>
      </w:pPr>
      <w:r>
        <w:rPr>
          <w:rFonts w:ascii="IRNazanin" w:hAnsi="IRNazanin" w:eastAsia="IRNazanin"/>
          <w:color w:val="111111"/>
          <w:sz w:val="28"/>
          <w:sz w:val="28"/>
          <w:szCs w:val="28"/>
          <w:rtl w:val="true"/>
          <w:lang w:bidi="fa-IR"/>
        </w:rPr>
        <w:t>که خطای در هر یک از آنها موجب خطاهای غیر قابل چشم‏ پوشی در نتایج خواهد بود ولی با این حال از شگفتی‏های باب معارف و عقاید این است که پایه‏گذاران مکاتب معرفت بشری هیچ گاه در حل شبهات باب جبر به نقطه روشنی نرسیده‏اند بلکه بحث از عدل الهی بر اساس مبانی ایشان که همه چیز را معلول علل و مقدمات ضرورت بخش ما قبل خود می‌دانند، از حیث ثبوت منتفی و ممتنع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مسأله حسن و قبح هم باید دانست که با پذیرش قواعد فلسفی و عرفانی، در اثبات عدل الهی به بن‏بست خواهیم رسید و حتی دلیلی بر قبح و استحاله وقوعی تکلیف مالایطاق هم نخواهیم داشت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بشری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می‏نویسد، کما أنّ وجود الأشیاء علی ما هی علیها من توابع وجود الحقّ سبحانه، فکذا معقولیّتها وشهودها علی ما هی علیها، من توابع معقولیّة الحقّ ومشهودیّته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حقیقة أیّ وجود کان بالحضور تستلزم معرفة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اسفار، </w:t>
      </w:r>
      <w:r>
        <w:rPr>
          <w:rFonts w:eastAsia="IRNazanin" w:cs="IRNazanin"/>
          <w:color w:val="111111"/>
          <w:sz w:val="28"/>
          <w:szCs w:val="28"/>
          <w:lang w:bidi="fa-IR"/>
        </w:rPr>
        <w:t>6/176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إلّا الوجدان، ومرتبة فوق التمام من حقیقة الوجود واجدة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الوجودات التی دون تلک المرتبة بنحو أعلی، فهی عالمة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اسفار،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با پذیرش این سخنان در مورد حقیقت علم دیگر هرگز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عبارة عن الوجود بشرط أن لا یکون مخلوطا بمادة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عرشیه،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بالممکنات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ذوات الممکنات الخارجیّة، لأنّ علمه قدیم والممکنات کلّها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عرشیه،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ذلک فیلسوف العرب یعقوب بن اسحاق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العلة الأولی متّصلة بنا لفیضه علینا وکنّا غیر متّصلین به إلّا من جهته علی قدر ما یمکن فینا ملاحظته علی قدر ما یمکن للمفاض علیه أن یلاحظ المفیض، فیجب أن لا ینسب قدر إحاطته بنا إلی قدر ملاحظتنا له لأنّها أغزر وأوفر وأشدّ استغراقاً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وتبصّر ممّا قدّمنا أنّه ما من موجود إلّا وهو علم الحقّ تعالی لأنّ علمه بما سواه حضوریّ إشراقیّ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حسن‏زاده، حسن، لقاء الله‏،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برای دفاع از عقاید وحدت وجودیان، در ضمن کتابی به عنوان جلد نوزدهم شرح نهج البلاغه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علامه خویی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علامه خویی علی رغم دیدگاه مؤلف رساله لقاء الله‏، در کتاب خود به شدت به رد و ابطال عقیده وحدت وجود پرداخته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راهی است که در</w:t>
      </w:r>
      <w:bookmarkStart w:id="223" w:name="pg5998_73688"/>
    </w:p>
    <w:p>
      <w:pPr>
        <w:pStyle w:val="BookText"/>
        <w:rPr/>
      </w:pPr>
      <w:bookmarkEnd w:id="223"/>
      <w:r>
        <w:rPr>
          <w:rFonts w:ascii="IRNazanin" w:hAnsi="IRNazanin" w:eastAsia="IRNazanin"/>
          <w:color w:val="111111"/>
          <w:sz w:val="28"/>
          <w:sz w:val="28"/>
          <w:szCs w:val="28"/>
          <w:rtl w:val="true"/>
          <w:lang w:bidi="fa-IR"/>
        </w:rPr>
        <w:t>نتیجه به بن‏ بست نفی عدل الهی می‏انجامد و ما در این جا به یاری خداوند متعال به طور خلاصه و مختصر به مسأله جبر و اختیار می‏پردازیم</w:t>
      </w:r>
      <w:r>
        <w:rPr>
          <w:rFonts w:eastAsia="IRNazanin" w:cs="IRNazanin"/>
          <w:color w:val="111111"/>
          <w:sz w:val="28"/>
          <w:szCs w:val="28"/>
          <w:rtl w:val="true"/>
          <w:lang w:bidi="fa-IR"/>
        </w:rPr>
        <w:t>.</w:t>
      </w:r>
    </w:p>
    <w:p>
      <w:pPr>
        <w:pStyle w:val="Heading3"/>
        <w:numPr>
          <w:ilvl w:val="2"/>
          <w:numId w:val="1"/>
        </w:numPr>
        <w:rPr/>
      </w:pPr>
      <w:bookmarkStart w:id="224" w:name="__RefHeading___Toc20720_218612877"/>
      <w:bookmarkStart w:id="225" w:name="_Toc80"/>
      <w:bookmarkEnd w:id="224"/>
      <w:r>
        <w:rPr>
          <w:rtl w:val="true"/>
        </w:rPr>
        <w:t>تاملی بر مبانی عدل الهی</w:t>
      </w:r>
      <w:bookmarkEnd w:id="225"/>
    </w:p>
    <w:p>
      <w:pPr>
        <w:pStyle w:val="BookText"/>
        <w:rPr/>
      </w:pPr>
      <w:r>
        <w:rPr>
          <w:rFonts w:ascii="IRNazanin" w:hAnsi="IRNazanin" w:eastAsia="IRNazanin"/>
          <w:color w:val="111111"/>
          <w:sz w:val="28"/>
          <w:sz w:val="28"/>
          <w:szCs w:val="28"/>
          <w:rtl w:val="true"/>
          <w:lang w:bidi="fa-IR"/>
        </w:rPr>
        <w:t xml:space="preserve">قانون ضرورت علی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پیدا شدن هر امر حادثی به دنبال علل و عواملی ضرورت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قواعد مسلم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با اعتقاد به چنین اصلی باید به طور قطعی پذیرفت که هیچ فاعلی در فعل خویش دارای اختیار نبوده و تمامی امور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 از مراحل تصور و تصدیق و اراده و انتخاب و 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جبر و ضرورت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کلّ محمول حصل لموضوع، فإنّ ذلک الحصول یجب أن یکون مسبوقاً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ثبت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ما لم یجب لم یوجد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مصطلحات فخر رازی،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به 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فعل اختیاری و فعل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الاختیار حادث بعد ما لم یکن فله علّة وحدوثه عنه بلزوم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إذن الأشیاء الممکنة ما لم یجب لم یوجد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ابن سینا،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البرهان علی أن الخلق من لوازم واجب الوجود بذاته؟ ج 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 الخلق معلول، وقد بیّنا أنّ المعلول ما لم یجب لم یوجد، فإمّا أن یتعلّق وجوده  بالواجب الوجود، أو یتسلسل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المباحثات، ابن سینا،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المباحثة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ممکنات تا به سر حد وجوب نرسند موجود نمی‏شوند یعنی تا علل معده لازم و شرائط خاص حاصل نشود هیچ موجود ممکن از حیز عدم بعالم وجود نیاید چنانکه هر یک از افعال ارادی نیز تا مقدمات و شرائط لازم آن فراهم نشود حاصل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محفوف بالوجوبین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سابق و لا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معارف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أنباذقلس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 کلامه بعض العلماء بأنّه إنّما أنکر العلّة الغائیّة فی فعل واجب الوجود بالذات لا غیر إذ هو معترف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یجب لم یوجد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قادر این نیست که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 صدور کلّ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در حکم مضطرّ است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می‏دانیم که به اختیار خود فعلی را انجام می‏دهیم لکن اگر خوب بنگریم در می‏یابیم که حکم به اختیار و همین‏طور طرف دیگر آن اجبار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مانند ذات او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ذاتی خداوند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او و رضایت او علم او است به فیضان اشیاء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رجحان پدید آمد و به سرحدّ وجوب رسید الزاما واقع می‏شود و یا وقوع آن ممتنع می‏شود و در این مرحله فرقی بین فعل معطوف به اراده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صنع علت در معلول، ایجاب است لا غیر، زیرا گفته‏اند و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مادام که شی‏ء بر حال امکان است، فرض وقوع و لا وقوع در آن محال است و تعیین یکی از دو طرف وجود و عدم در موقعی است که به سر حدّ وجوب وجود و یا وجوب عدم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سرحدّ وجوب رسید دیگر صحت فعل و ترک بی‏معنی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اصطلاحات فلسفی ملاصدرا، بحث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دریت أنّ الوجوب منتهی سلسلة الإمکانات، وإنّ الممکن ما لم یجب لم یوجد، فالعلّة ما لم یجب صدور المعلول عنها لم یوجد المعلول، فکلّ علّة واجب العلیّة، وکلّ معلول واجب المعلولیّة، فلا یجوز تخلّف أحدهما عن الآخر ولا انفکاکهما فی الوجود، إلّا أنّ المعلول مع العلّة وبها، والعلّة مع المعلول لا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المعارف، فیض کاشانی،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مرحله رابعة، فصل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مرحله ثامنة، فصل ثالث، فی وجوب وجود المعلول عند وجود علته التامة؛ و مرحله ثانی عشر، فصل ثانی عشر، و فصل رابع عشر، تصریحا هر دو قاعده را هم در خدا و هم در افعال اختیاری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الإلهیات، سبحانی، جعفر،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و المیزان،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فعل و انتخاب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ضرورت و وجوب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فیلسوفان با وجود اعتقاد به این قاعده به گونه‏ای که آن را یک اصل مسلم عقلی و خدشه‏ ناپذیر و غیر قابل استثنا می‏دانند باز هم سعی بر آن دارند که اختیار خداوند و بندگان او را امری پذیرفته بدانند که البته این تلاش‏ها پیوسته بی‏نتیجه و غیر مفید مانده است چه اینکه بدیهی است یا باید از کلیت قانون ضرورت علی و معلولی دست برداشته و فعل فاعل مختار را اسیر مقدمات ضروری و ضرورت بخش پیش از خود ندانست، و یا اینکه باید برای همیشه از اثبات اختیار صرف نظر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و معلول سخن از دو قاعده در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فعل و انتخاب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ضرورت و وجوب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فیلسوفان با وجود اعتقاد به این قاعده به گونه‏ای که آن را یک اصل مسلم عقلی و خدشه‏ ناپذیر و غیر قابل استثنا می‏دانند باز هم سعی بر آن دارند که اختیار خداوند و بندگان او را امری پذیرفته بدانند که البته این تلاش‏ها پیوسته بی‏نتیجه و غیر مفید مانده است چه اینکه بدیهی است یا باید از کلیت قانون ضرورت علی و معلولی دست برداشته و فعل فاعل مختار را اسیر مقدمات ضروری و ضرورت بخش پیش از خود ندانست، و یا اینکه باید برای همیشه از اثبات اختیار صرف نظر 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و معلول سخن از دو قاعده در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قانون علت و معلول، یعنی اینکه هیچ معلولی بدون علت نیست، و این قانون به هیچ عنوان قابل خدشه و انکار و استثناء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جبر علی و معلولی، یعنی اینکه هر معلولی نتیجه ضروری علت خود می‏باشد و تمامی علل حتی اراده خدا و خلق به نحو ضروری حاصل شده، و در نتیجه هیچ گونه فعل اختیاری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به اشتباه این قانون دوم را هم کلی و غیر قابل استثناء می‏داند لذا وجود هرگونه اراده و فعل اختیاری را انکار کرده و یا آن را به معانی نادرستی همچون علم، رضا، عنایت و ابتهاج تأویل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ما برای افعال انسان علل تامه‏ای که نسبت آن افعال به آن علل تامه ضرورت باشد، و وجود و عدم آن افعال صرفا وابسته به وجود و عدم آن علل تامه باشد قائل نشویم، باید زمام آن فعل را صرفا به دست تصادف بسپاریم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 مکتب وحی و برهان تنها قانون اولی را کلی می‏داند و معتقد است که هر معلولی باید علتی داشته باشد و این قانون هرگز قابل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دوم کلی نبوده، و برای خداوند و هر فاعل مختار دیگری فعل و ترک کاملاً مساوی بوده، و هیچ‏گونه ضرورتی بر فعل یا ترک افعال برای خداوند، و نیز صدور طاعت یا معصیت از بندگان حاکم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بدون اینکه کلی بودن قانون علت و معلول تخصیص بخورد یا چنانکه اهل فلسفه می‏پندارند تصادف و اتفاق پیش آید افعال اختیاری واقعا علت دارند اما علیت و فاعلیت فاعل مختار به نحو ضروری نبوده و فعل اختیاری به اختیار فاعل مختار از او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هر فعلی که فاعل مختار انجام می‏دهد دو معلول وجود دارد که باید از علت آن‏ها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فاعلیت فاعل مختار مانند نوشتن نامه، یا خوردن شراب، یا به جای آوردن نماز، که ترک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هم کاملا به اختیار اوست و هیچ گونه علت ضرورت بخشی بر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حاکم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فعل فاعل مختار مانند نوشته شدن نامه، یا خورده شدن شراب، یا خوانده شدن نماز که معلول و نتیجه فاعلیت اوست، و علت ضرورت دهنده آن همان فاعلیت فاعل مختار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مطلب که اثر فاعلیت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نوشته شدن نامه، یا خورده شدن شراب، یا خوانده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ایجاب و ضرورت در پی فاعلیت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نوشتن نامه، یا خوردن شراب، یا به جای آوردن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می‏پذیرد هیچ گونه شکی نیست بلکه سؤال اصلی این است که آیا نفس فاعلیت فاعل مختار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شراب خوردن یا نماز خواندن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نیز خود معلول علتی ضرورت بخش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عوامل روحی و محیطی و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نه بلکه نفس فاعل مختار به گونه‏ای است که بدون تبعیت از هر گونه ضرورتی یکی از دو طرف فعل یا ترک را انتخاب می‏کند و هرگز مقدماتی درونی و بیرونی به نحو ایجاب و ضرورت دست او را به حرکت و نوشتن و خوردن و انجام دادن یا طاعت یا معصیت وادار نمی‏نماید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فعل در اثر عوامل درونی و بیرونی ضرورت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التزام به جبر و نفی اختیار است، و پذیرفتن شق دوم عینا همان استثنای در</w:t>
      </w:r>
    </w:p>
    <w:p>
      <w:pPr>
        <w:pStyle w:val="BookText"/>
        <w:rPr/>
      </w:pPr>
      <w:r>
        <w:rPr>
          <w:rFonts w:ascii="IRNazanin" w:hAnsi="IRNazanin" w:eastAsia="IRNazanin"/>
          <w:color w:val="111111"/>
          <w:sz w:val="28"/>
          <w:sz w:val="28"/>
          <w:szCs w:val="28"/>
          <w:rtl w:val="true"/>
          <w:lang w:bidi="fa-IR"/>
        </w:rPr>
        <w:t>قانون ضرورت علی و معلولی در خصوص افعال فاعل مختار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روشن است که تاکید برخی بر ضرورت داشتن تحقق فعل در پی وجود علت خود که همان فاعلیت نفس می‏باشد مانند ضرورت نوشته شدن نامه در پی نوشتن آن، نه منکری دارد و نه ربطی به بحث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ادعای استثنا ناپذیری ضرورت علی و معلولی در همه جا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مرحله به فاعلیت در آمدن نفس و اعمال قدرت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اعتقاد اهل فلسفه است عین التزام به جبر است و بس، و در پاسخ ایشان باید گفت آن قانونی که کلیت دارد و استثنا نمی‏پذیرد قانون علیت است نه ضرورت علی و معلولی چه اینکه بین علل از حیث دخول در این دو قانون عموم و خصوص مطلق می‏باشد به گونه‏ای که هر علت اختیاری از افراد قانون کلی علت و معلول هم هست اما هر علتی علت اختیاری نیست بلکه در افعال اختیاری، فاعلیت واقعا معلول نفس فاعل مختار می‏باشد اما نه به نحو ایجاب و ضرورت و چنانکه گفته شد اصولا بحث جبر و اختیار این نیست که آیا آثار فاعلیت انسان به نحو ضرورت و وجوب حاصل می‏شود یا نه، بلکه در این باره است که آیا نفس فعل و ترک انسان و طاعت یا معصیت او نتیجه و معلول ضروری و وجوبی مقدمات و علل قبل از آن است یا خیر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همان طور که گفته شد تمامی کسانی که پنداشته‏اند ضرورت علی و معلولی قانونی کلی و غیر قابل استثنا است و فاعلیت انسان نیز نتیجه ضرورتهای امور پیش از خود می‏باشد ناگزیر از التزام به جبر خواهند بود و لو اینکه خود از مدعیان اختیار و مدافعان آن باشند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فی سلسلة الوجود الإمکانیّ إلّا وهو واجب موجب بالغیر، والعلل تنتهی إلی الواجب بالذات وهو العلّة الموجبة لها ولمعلولاتها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موجودات سلسله امکان، واجب و موجب بالغیر و بدون اختیار بوده، و تمامی علل به واجب بالذات برمی‏گردند که او خود سبب ایجاب و اضطرار آنها و معلولاتشان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 العلم بکون الفعل خیراً أعقب ذلک شوقاً من الفاعل إلی الفعل، فالخیر محبوب مطلقاً مشتاقاً إلیه إذا فقد وهذا الشوق کیفیّة نفسانیّة غیر العلم السابق قطعاً وأعقب ذلک الإرادة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کیفیّة نفسانیّة غیر العلم السابق وغیر الشوق قطعاً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وبتحقّقها یتحقّق الفعل الذی هو تحریک العضلات بواسطة القوّة العاملة المنبثّة فیها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علم به خیر بودن فعل تمام شد، شوق فاعل به سوی آن را به دنبال خواهد داشت، چرا که خیر مطلقا محبوب بوده و چنانچه موجود نباشد شوق به سوی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اراده که کیفیتی نفسانی، و قطعا چیزی غیر از علم سابق و شوق می‏باشد پدید آمده و به تحقق آن، فعل که همان تحریک عضلات به واسطه قوه عامله است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فلسفه به طور کلی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نپذیرفته، هر فاعلیتی را بر اساس جبر و ضرورت علی و معلولی تفسیر می‏کند، و هر فعلی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واسطه و یا بدون واسطه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ساحت قدس و جلال خداوند متعال نسبت می‏دهد،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شیء ممکن موجود سوی الواجب بالذات حتّی الأفعال الاختیاریّه، إلّا وهو فعل الواجب بالذات، معلول له بلا واسطة أو</w:t>
      </w:r>
    </w:p>
    <w:p>
      <w:pPr>
        <w:pStyle w:val="BookText"/>
        <w:rPr/>
      </w:pPr>
      <w:r>
        <w:rPr>
          <w:rFonts w:ascii="Amiri" w:hAnsi="Amiri" w:eastAsia="Amiri" w:cs="Amiri"/>
          <w:color w:val="111111"/>
          <w:sz w:val="28"/>
          <w:sz w:val="28"/>
          <w:szCs w:val="28"/>
          <w:rtl w:val="true"/>
          <w:lang w:bidi="ar-SA"/>
        </w:rPr>
        <w:t>بواسطة أو وسائط</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غیر از واجب بالذات، همه ممکنات حتی افعال اختیاری، فعل خداوند است که بدون واسطه یا با واسطه از آن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الفاعلیّة طولیّة وللفعل انتساب إلی الواجب بالفعل بمعنی الإیجاد وإلی الإنسان المختار بمعنی قیام العرض بموضوعه</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قبلا دانستی که فاعلیت طولی بوده و فعل دارای انتسابی فعلی به معنای ایجاد به خداوند است، و دارای انتسابی به معنای قیام عرض به موضوعش نسبت به انسان مختار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پیشین، استناد پدیده‏ها و از جمله افعال اختیاری انسان را به خدای متعال به عنوان علت العلل، اثبات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تعلقی بودن وجود معلول توحید افعالی تبیین روشن‏تر و صحیح‏تری می‏یابد و افعال اختیاری انسان هم از این نظر مستند به خداوند متعال خواهند بود که افاضه وجود و تأثیر استقلالی مخصوص اوست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الجبر العلّیّ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الناطق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السابق علی تحقّق أیّ شیء لا یکون وجوده عین ذاته</w:t>
      </w:r>
      <w:r>
        <w:rPr>
          <w:rFonts w:eastAsia="IRNazanin" w:cs="IRNazanin"/>
          <w:color w:val="111111"/>
          <w:sz w:val="28"/>
          <w:szCs w:val="28"/>
          <w:rtl w:val="true"/>
          <w:lang w:bidi="fa-IR"/>
        </w:rPr>
        <w:t>.</w:t>
      </w:r>
      <w:r>
        <w:rPr>
          <w:rStyle w:val="FootnoteAnchor"/>
          <w:rtl w:val="true"/>
        </w:rPr>
        <w:footnoteReference w:id="74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حتمیت و جبر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تا قطعی و حتمی نشود</w:t>
      </w:r>
    </w:p>
    <w:p>
      <w:pPr>
        <w:pStyle w:val="BookText"/>
        <w:rPr/>
      </w:pPr>
      <w:r>
        <w:rPr>
          <w:rFonts w:ascii="IRNazanin" w:hAnsi="IRNazanin" w:eastAsia="IRNazanin"/>
          <w:color w:val="111111"/>
          <w:sz w:val="28"/>
          <w:sz w:val="28"/>
          <w:szCs w:val="28"/>
          <w:rtl w:val="true"/>
          <w:lang w:bidi="fa-IR"/>
        </w:rPr>
        <w:t>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همان حتمیت و قطعیتی است که بر تحقق هر چیزی که وجودش عین ذاتش نباشد پیشی و سبقت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المتفکّر المختار مبدء قریب للفعل الوجودیّ، ثمّ المبادی العالیة المنتهی إلی مبدء المبادی علل وسطیّة منتهیة إلی مسبّب الأسباب لصدور ذلک الفعل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تکون أسباباً له بطریق مبادیه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منها تروّی الإنسان وإرادته و انتخابه لأحد طرفی الممکن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هو المنزلة الوسطی بین منزلتی الإفراط والتفریط علی مسلک الفلسفة المتعالیة</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انسان متفکر مختار، مبدء نزدیک فعل وجودی است، بعد از آن مبادی بالاتری وجود دارند که علت‏های وسط بوده و به سبب تمامی اسباب برای صدور آن فعل وجودی منتهی می‏شوند،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البته آن علت‏های وسطی به عنوان مقدمه‏هایی هستند که از جمله آن مقدمات می‏باشد اندیشه انسان و اراده و انتخاب او یکی از دو طرفی را که وجود آن امکان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 همان منزلت وسط بین دو طرف افراط و تفریط بر اساس مسلک فلسفه متعالیه می‏باشد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فوق گر چه در ظاهر از اختیار انسان سخن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راند ولی حقیقت این است که در صورتی که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ضرورت و وجوب پیدا نکند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باید علت جبری و ضرورت دهنده داشته باشد، پس فعل انسان، و حتی اندیشه و اراده و انتخاب او نیز باید به طور ضرورت و وجوب از او صادر شود، و در این صورت نه اختیار معنایی دارد، و نه تفکر انسانی ربطی به اختیار او دارد، و نه جایی برای انتخاب انسان باقی می‏ماند، و نه فعل ممکنی وجود دارد که بخواهد اختیار و انتخاب به</w:t>
      </w:r>
    </w:p>
    <w:p>
      <w:pPr>
        <w:pStyle w:val="BookText"/>
        <w:rPr/>
      </w:pPr>
      <w:r>
        <w:rPr>
          <w:rFonts w:ascii="IRNazanin" w:hAnsi="IRNazanin" w:eastAsia="IRNazanin"/>
          <w:color w:val="111111"/>
          <w:sz w:val="28"/>
          <w:sz w:val="28"/>
          <w:szCs w:val="28"/>
          <w:rtl w:val="true"/>
          <w:lang w:bidi="fa-IR"/>
        </w:rPr>
        <w:t>آن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الحرکة لازمة ضرورة بالقدرة، والقدرة محرّکة ضرورة عند انجزام المشیّة، والمشیّة تحدث ضرورة فی القلب عقیب الداعی، فهذه ضروریّات یترتّب بعضها علی بعض ولیس لنا أن ندفع وجود شیء منها عند تحقّق سابقه، فلیس یمکن لنا أن ندفع المشیّة عند تحقّق الداعی للفعل ولا انصراف القدرة إلی المقدور بعدها، فنحن مضطرّون فی الجمیع</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حرکت، لازمه ضروری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پس از جزمی شدن مشیت ضرورتا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به طور جبری به دنبال داعی در قلب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همه ضرورت‏هایی‏اند که برخی بر برخی دیگر مترتبند و ما بر دفع هیچ‏کدام از آنها پس از تحقق مرحله سابقش قدرت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امکان ندارد که با وجود تحقق داعی به انجام فعل، مشیت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تحقق مشیت قدرت را از مقدور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تمامی این احوال مضطر و بدون اختیار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فیض کاشانی به اشعار حافظ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کاشف از جبری بودن او نیز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گفته‏ام و</w:t>
      </w:r>
    </w:p>
    <w:p>
      <w:pPr>
        <w:pStyle w:val="BookText"/>
        <w:rPr/>
      </w:pPr>
      <w:r>
        <w:rPr>
          <w:rFonts w:ascii="IRNazanin" w:hAnsi="IRNazanin" w:eastAsia="IRNazanin"/>
          <w:color w:val="111111"/>
          <w:sz w:val="28"/>
          <w:sz w:val="28"/>
          <w:szCs w:val="28"/>
          <w:rtl w:val="true"/>
          <w:lang w:bidi="fa-IR"/>
        </w:rPr>
        <w:t>بار دگر می‏گویم</w:t>
      </w:r>
    </w:p>
    <w:p>
      <w:pPr>
        <w:pStyle w:val="BookText"/>
        <w:rPr/>
      </w:pPr>
      <w:r>
        <w:rPr>
          <w:rFonts w:ascii="IRNazanin" w:hAnsi="IRNazanin" w:eastAsia="IRNazanin"/>
          <w:color w:val="111111"/>
          <w:sz w:val="28"/>
          <w:sz w:val="28"/>
          <w:szCs w:val="28"/>
          <w:rtl w:val="true"/>
          <w:lang w:bidi="fa-IR"/>
        </w:rPr>
        <w:t>که من دل شده این</w:t>
      </w:r>
    </w:p>
    <w:p>
      <w:pPr>
        <w:pStyle w:val="BookText"/>
        <w:rPr/>
      </w:pPr>
      <w:r>
        <w:rPr>
          <w:rFonts w:ascii="IRNazanin" w:hAnsi="IRNazanin" w:eastAsia="IRNazanin"/>
          <w:color w:val="111111"/>
          <w:sz w:val="28"/>
          <w:sz w:val="28"/>
          <w:szCs w:val="28"/>
          <w:rtl w:val="true"/>
          <w:lang w:bidi="fa-IR"/>
        </w:rPr>
        <w:t>ره نه به خود می‏پویم</w:t>
      </w:r>
    </w:p>
    <w:p>
      <w:pPr>
        <w:pStyle w:val="BookText"/>
        <w:rPr/>
      </w:pPr>
      <w:r>
        <w:rPr>
          <w:rFonts w:ascii="IRNazanin" w:hAnsi="IRNazanin" w:eastAsia="IRNazanin"/>
          <w:color w:val="111111"/>
          <w:sz w:val="28"/>
          <w:sz w:val="28"/>
          <w:szCs w:val="28"/>
          <w:rtl w:val="true"/>
          <w:lang w:bidi="fa-IR"/>
        </w:rPr>
        <w:t>در پس آینه طوطی</w:t>
      </w:r>
    </w:p>
    <w:p>
      <w:pPr>
        <w:pStyle w:val="BookText"/>
        <w:rPr/>
      </w:pPr>
      <w:r>
        <w:rPr>
          <w:rFonts w:ascii="IRNazanin" w:hAnsi="IRNazanin" w:eastAsia="IRNazanin"/>
          <w:color w:val="111111"/>
          <w:sz w:val="28"/>
          <w:sz w:val="28"/>
          <w:szCs w:val="28"/>
          <w:rtl w:val="true"/>
          <w:lang w:bidi="fa-IR"/>
        </w:rPr>
        <w:t>صفتم داشته‏اند</w:t>
      </w:r>
    </w:p>
    <w:p>
      <w:pPr>
        <w:pStyle w:val="BookText"/>
        <w:rPr/>
      </w:pPr>
      <w:r>
        <w:rPr>
          <w:rFonts w:ascii="IRNazanin" w:hAnsi="IRNazanin" w:eastAsia="IRNazanin"/>
          <w:color w:val="111111"/>
          <w:sz w:val="28"/>
          <w:sz w:val="28"/>
          <w:szCs w:val="28"/>
          <w:rtl w:val="true"/>
          <w:lang w:bidi="fa-IR"/>
        </w:rPr>
        <w:t>آنچه استاد ازل گفت</w:t>
      </w:r>
    </w:p>
    <w:p>
      <w:pPr>
        <w:pStyle w:val="BookText"/>
        <w:rPr/>
      </w:pPr>
      <w:r>
        <w:rPr>
          <w:rFonts w:ascii="IRNazanin" w:hAnsi="IRNazanin" w:eastAsia="IRNazanin"/>
          <w:color w:val="111111"/>
          <w:sz w:val="28"/>
          <w:sz w:val="28"/>
          <w:szCs w:val="28"/>
          <w:rtl w:val="true"/>
          <w:lang w:bidi="fa-IR"/>
        </w:rPr>
        <w:t>بگو می‏گویم</w:t>
      </w:r>
    </w:p>
    <w:p>
      <w:pPr>
        <w:pStyle w:val="BookText"/>
        <w:rPr/>
      </w:pPr>
      <w:r>
        <w:rPr>
          <w:rFonts w:ascii="IRNazanin" w:hAnsi="IRNazanin" w:eastAsia="IRNazanin"/>
          <w:color w:val="111111"/>
          <w:sz w:val="28"/>
          <w:sz w:val="28"/>
          <w:szCs w:val="28"/>
          <w:rtl w:val="true"/>
          <w:lang w:bidi="fa-IR"/>
        </w:rPr>
        <w:t>من اگر خارم اگر</w:t>
      </w:r>
    </w:p>
    <w:p>
      <w:pPr>
        <w:pStyle w:val="BookText"/>
        <w:rPr/>
      </w:pPr>
      <w:r>
        <w:rPr>
          <w:rFonts w:ascii="IRNazanin" w:hAnsi="IRNazanin" w:eastAsia="IRNazanin"/>
          <w:color w:val="111111"/>
          <w:sz w:val="28"/>
          <w:sz w:val="28"/>
          <w:szCs w:val="28"/>
          <w:rtl w:val="true"/>
          <w:lang w:bidi="fa-IR"/>
        </w:rPr>
        <w:t>گل چمن‏آرایی هست</w:t>
      </w:r>
    </w:p>
    <w:p>
      <w:pPr>
        <w:pStyle w:val="BookText"/>
        <w:rPr/>
      </w:pPr>
      <w:r>
        <w:rPr>
          <w:rFonts w:ascii="IRNazanin" w:hAnsi="IRNazanin" w:eastAsia="IRNazanin"/>
          <w:color w:val="111111"/>
          <w:sz w:val="28"/>
          <w:sz w:val="28"/>
          <w:szCs w:val="28"/>
          <w:rtl w:val="true"/>
          <w:lang w:bidi="fa-IR"/>
        </w:rPr>
        <w:t>که از آن دست که می‏پروردم</w:t>
      </w:r>
    </w:p>
    <w:p>
      <w:pPr>
        <w:pStyle w:val="BookText"/>
        <w:rPr/>
      </w:pPr>
      <w:r>
        <w:rPr>
          <w:rFonts w:ascii="IRNazanin" w:hAnsi="IRNazanin" w:eastAsia="IRNazanin"/>
          <w:color w:val="111111"/>
          <w:sz w:val="28"/>
          <w:sz w:val="28"/>
          <w:szCs w:val="28"/>
          <w:rtl w:val="true"/>
          <w:lang w:bidi="fa-IR"/>
        </w:rPr>
        <w:t>می‏رویم</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نمی‏شد، با که درآویزیم</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شکرت که اقتضای عین ثابت حسن، اغتذای از مأدبه محمد و آل محمد</w:t>
      </w:r>
      <w:bookmarkStart w:id="226" w:name="pg5998_73698"/>
    </w:p>
    <w:p>
      <w:pPr>
        <w:pStyle w:val="BookText"/>
        <w:rPr/>
      </w:pPr>
      <w:bookmarkEnd w:id="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شیرین زبانی و شیرین‏کاریم نمی‏دانم چه کاره‏ام</w:t>
      </w:r>
      <w:r>
        <w:rPr>
          <w:rFonts w:eastAsia="IRNazanin" w:cs="IRNazanin"/>
          <w:color w:val="111111"/>
          <w:sz w:val="28"/>
          <w:szCs w:val="28"/>
          <w:rtl w:val="true"/>
          <w:lang w:bidi="fa-IR"/>
        </w:rPr>
        <w:t>.</w:t>
      </w:r>
      <w:r>
        <w:rPr>
          <w:rStyle w:val="FootnoteAnchor"/>
          <w:rtl w:val="true"/>
        </w:rPr>
        <w:footnoteReference w:id="748"/>
      </w:r>
    </w:p>
    <w:p>
      <w:pPr>
        <w:pStyle w:val="Heading3"/>
        <w:numPr>
          <w:ilvl w:val="2"/>
          <w:numId w:val="1"/>
        </w:numPr>
        <w:rPr/>
      </w:pPr>
      <w:bookmarkStart w:id="227" w:name="__RefHeading___Toc20722_218612877"/>
      <w:bookmarkStart w:id="228" w:name="_Toc81"/>
      <w:bookmarkEnd w:id="227"/>
      <w:r>
        <w:rPr>
          <w:rtl w:val="true"/>
        </w:rPr>
        <w:t>عرفان و جبر</w:t>
      </w:r>
      <w:bookmarkEnd w:id="228"/>
    </w:p>
    <w:p>
      <w:pPr>
        <w:pStyle w:val="BookText"/>
        <w:rPr/>
      </w:pPr>
      <w:r>
        <w:rPr>
          <w:rFonts w:ascii="IRNazanin" w:hAnsi="IRNazanin" w:eastAsia="IRNazanin"/>
          <w:color w:val="111111"/>
          <w:sz w:val="28"/>
          <w:sz w:val="28"/>
          <w:szCs w:val="28"/>
          <w:rtl w:val="true"/>
          <w:lang w:bidi="fa-IR"/>
        </w:rPr>
        <w:t>در این زمینه عرفان پا را فراتر گذاشته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خداوند هیچ موجود دیگری وجود ندارد که سخن از جبر و اختیار آن در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اختیار ای</w:t>
      </w:r>
    </w:p>
    <w:p>
      <w:pPr>
        <w:pStyle w:val="BookText"/>
        <w:rPr/>
      </w:pPr>
      <w:r>
        <w:rPr>
          <w:rFonts w:ascii="IRNazanin" w:hAnsi="IRNazanin" w:eastAsia="IRNazanin"/>
          <w:color w:val="111111"/>
          <w:sz w:val="28"/>
          <w:sz w:val="28"/>
          <w:szCs w:val="28"/>
          <w:rtl w:val="true"/>
          <w:lang w:bidi="fa-IR"/>
        </w:rPr>
        <w:t>مرد جاهل</w:t>
      </w:r>
    </w:p>
    <w:p>
      <w:pPr>
        <w:pStyle w:val="BookText"/>
        <w:rPr/>
      </w:pPr>
      <w:r>
        <w:rPr>
          <w:rFonts w:ascii="IRNazanin" w:hAnsi="IRNazanin" w:eastAsia="IRNazanin"/>
          <w:color w:val="111111"/>
          <w:sz w:val="28"/>
          <w:sz w:val="28"/>
          <w:szCs w:val="28"/>
          <w:rtl w:val="true"/>
          <w:lang w:bidi="fa-IR"/>
        </w:rPr>
        <w:t>کسی را کاو بود</w:t>
      </w:r>
    </w:p>
    <w:p>
      <w:pPr>
        <w:pStyle w:val="BookText"/>
        <w:rPr/>
      </w:pPr>
      <w:r>
        <w:rPr>
          <w:rFonts w:ascii="IRNazanin" w:hAnsi="IRNazanin" w:eastAsia="IRNazanin"/>
          <w:color w:val="111111"/>
          <w:sz w:val="28"/>
          <w:sz w:val="28"/>
          <w:szCs w:val="28"/>
          <w:rtl w:val="true"/>
          <w:lang w:bidi="fa-IR"/>
        </w:rPr>
        <w:t>بالذات باطل</w:t>
      </w:r>
    </w:p>
    <w:p>
      <w:pPr>
        <w:pStyle w:val="BookText"/>
        <w:rPr/>
      </w:pPr>
      <w:r>
        <w:rPr>
          <w:rFonts w:ascii="IRNazanin" w:hAnsi="IRNazanin" w:eastAsia="IRNazanin"/>
          <w:color w:val="111111"/>
          <w:sz w:val="28"/>
          <w:sz w:val="28"/>
          <w:szCs w:val="28"/>
          <w:rtl w:val="true"/>
          <w:lang w:bidi="fa-IR"/>
        </w:rPr>
        <w:t>چو بود توست یکسر</w:t>
      </w:r>
    </w:p>
    <w:p>
      <w:pPr>
        <w:pStyle w:val="BookText"/>
        <w:rPr/>
      </w:pPr>
      <w:r>
        <w:rPr>
          <w:rFonts w:ascii="IRNazanin" w:hAnsi="IRNazanin" w:eastAsia="IRNazanin"/>
          <w:color w:val="111111"/>
          <w:sz w:val="28"/>
          <w:sz w:val="28"/>
          <w:szCs w:val="28"/>
          <w:rtl w:val="true"/>
          <w:lang w:bidi="fa-IR"/>
        </w:rPr>
        <w:t>جمله نابود</w:t>
      </w:r>
    </w:p>
    <w:p>
      <w:pPr>
        <w:pStyle w:val="BookText"/>
        <w:rPr/>
      </w:pPr>
      <w:r>
        <w:rPr>
          <w:rFonts w:ascii="IRNazanin" w:hAnsi="IRNazanin" w:eastAsia="IRNazanin"/>
          <w:color w:val="111111"/>
          <w:sz w:val="28"/>
          <w:sz w:val="28"/>
          <w:szCs w:val="28"/>
          <w:rtl w:val="true"/>
          <w:lang w:bidi="fa-IR"/>
        </w:rPr>
        <w:t>نگویی اختیارت از</w:t>
      </w:r>
    </w:p>
    <w:p>
      <w:pPr>
        <w:pStyle w:val="BookText"/>
        <w:rPr/>
      </w:pPr>
      <w:r>
        <w:rPr>
          <w:rFonts w:ascii="IRNazanin" w:hAnsi="IRNazanin" w:eastAsia="IRNazanin"/>
          <w:color w:val="111111"/>
          <w:sz w:val="28"/>
          <w:sz w:val="28"/>
          <w:szCs w:val="28"/>
          <w:rtl w:val="true"/>
          <w:lang w:bidi="fa-IR"/>
        </w:rPr>
        <w:t>کجا بود</w:t>
      </w:r>
    </w:p>
    <w:p>
      <w:pPr>
        <w:pStyle w:val="BookText"/>
        <w:rPr/>
      </w:pPr>
      <w:r>
        <w:rPr>
          <w:rFonts w:ascii="IRNazanin" w:hAnsi="IRNazanin" w:eastAsia="IRNazanin"/>
          <w:color w:val="111111"/>
          <w:sz w:val="28"/>
          <w:sz w:val="28"/>
          <w:szCs w:val="28"/>
          <w:rtl w:val="true"/>
          <w:lang w:bidi="fa-IR"/>
        </w:rPr>
        <w:t>کسی کاو را وجود</w:t>
      </w:r>
    </w:p>
    <w:p>
      <w:pPr>
        <w:pStyle w:val="BookText"/>
        <w:rPr/>
      </w:pPr>
      <w:r>
        <w:rPr>
          <w:rFonts w:ascii="IRNazanin" w:hAnsi="IRNazanin" w:eastAsia="IRNazanin"/>
          <w:color w:val="111111"/>
          <w:sz w:val="28"/>
          <w:sz w:val="28"/>
          <w:szCs w:val="28"/>
          <w:rtl w:val="true"/>
          <w:lang w:bidi="fa-IR"/>
        </w:rPr>
        <w:t>از خود نباشد</w:t>
      </w:r>
    </w:p>
    <w:p>
      <w:pPr>
        <w:pStyle w:val="BookText"/>
        <w:rPr/>
      </w:pPr>
      <w:r>
        <w:rPr>
          <w:rFonts w:ascii="IRNazanin" w:hAnsi="IRNazanin" w:eastAsia="IRNazanin"/>
          <w:color w:val="111111"/>
          <w:sz w:val="28"/>
          <w:sz w:val="28"/>
          <w:szCs w:val="28"/>
          <w:rtl w:val="true"/>
          <w:lang w:bidi="fa-IR"/>
        </w:rPr>
        <w:t>بذات خویش نیک و</w:t>
      </w:r>
    </w:p>
    <w:p>
      <w:pPr>
        <w:pStyle w:val="BookText"/>
        <w:rPr/>
      </w:pPr>
      <w:r>
        <w:rPr>
          <w:rFonts w:ascii="IRNazanin" w:hAnsi="IRNazanin" w:eastAsia="IRNazanin"/>
          <w:color w:val="111111"/>
          <w:sz w:val="28"/>
          <w:sz w:val="28"/>
          <w:szCs w:val="28"/>
          <w:rtl w:val="true"/>
          <w:lang w:bidi="fa-IR"/>
        </w:rPr>
        <w:t>بد نباشد</w:t>
      </w:r>
    </w:p>
    <w:p>
      <w:pPr>
        <w:pStyle w:val="BookText"/>
        <w:rPr/>
      </w:pPr>
      <w:r>
        <w:rPr>
          <w:rFonts w:ascii="IRNazanin" w:hAnsi="IRNazanin" w:eastAsia="IRNazanin"/>
          <w:color w:val="111111"/>
          <w:sz w:val="28"/>
          <w:sz w:val="28"/>
          <w:szCs w:val="28"/>
          <w:rtl w:val="true"/>
          <w:lang w:bidi="fa-IR"/>
        </w:rPr>
        <w:t>مؤثر حق شناس اندر</w:t>
      </w:r>
    </w:p>
    <w:p>
      <w:pPr>
        <w:pStyle w:val="BookText"/>
        <w:rPr/>
      </w:pPr>
      <w:r>
        <w:rPr>
          <w:rFonts w:ascii="IRNazanin" w:hAnsi="IRNazanin" w:eastAsia="IRNazanin"/>
          <w:color w:val="111111"/>
          <w:sz w:val="28"/>
          <w:sz w:val="28"/>
          <w:szCs w:val="28"/>
          <w:rtl w:val="true"/>
          <w:lang w:bidi="fa-IR"/>
        </w:rPr>
        <w:t>همه جای</w:t>
      </w:r>
    </w:p>
    <w:p>
      <w:pPr>
        <w:pStyle w:val="BookText"/>
        <w:rPr/>
      </w:pPr>
      <w:r>
        <w:rPr>
          <w:rFonts w:ascii="IRNazanin" w:hAnsi="IRNazanin" w:eastAsia="IRNazanin"/>
          <w:color w:val="111111"/>
          <w:sz w:val="28"/>
          <w:sz w:val="28"/>
          <w:szCs w:val="28"/>
          <w:rtl w:val="true"/>
          <w:lang w:bidi="fa-IR"/>
        </w:rPr>
        <w:t>ز حد خویشتن بیرون</w:t>
      </w:r>
    </w:p>
    <w:p>
      <w:pPr>
        <w:pStyle w:val="BookText"/>
        <w:rPr/>
      </w:pPr>
      <w:r>
        <w:rPr>
          <w:rFonts w:ascii="IRNazanin" w:hAnsi="IRNazanin" w:eastAsia="IRNazanin"/>
          <w:color w:val="111111"/>
          <w:sz w:val="28"/>
          <w:sz w:val="28"/>
          <w:szCs w:val="28"/>
          <w:rtl w:val="true"/>
          <w:lang w:bidi="fa-IR"/>
        </w:rPr>
        <w:t>منه پای</w:t>
      </w:r>
    </w:p>
    <w:p>
      <w:pPr>
        <w:pStyle w:val="BookText"/>
        <w:rPr/>
      </w:pPr>
      <w:r>
        <w:rPr>
          <w:rFonts w:ascii="IRNazanin" w:hAnsi="IRNazanin" w:eastAsia="IRNazanin"/>
          <w:color w:val="111111"/>
          <w:sz w:val="28"/>
          <w:sz w:val="28"/>
          <w:szCs w:val="28"/>
          <w:rtl w:val="true"/>
          <w:lang w:bidi="fa-IR"/>
        </w:rPr>
        <w:t>هر آن کس را که مذهب</w:t>
      </w:r>
    </w:p>
    <w:p>
      <w:pPr>
        <w:pStyle w:val="BookText"/>
        <w:rPr/>
      </w:pPr>
      <w:r>
        <w:rPr>
          <w:rFonts w:ascii="IRNazanin" w:hAnsi="IRNazanin" w:eastAsia="IRNazanin"/>
          <w:color w:val="111111"/>
          <w:sz w:val="28"/>
          <w:sz w:val="28"/>
          <w:szCs w:val="28"/>
          <w:rtl w:val="true"/>
          <w:lang w:bidi="fa-IR"/>
        </w:rPr>
        <w:t>غیر جبر است</w:t>
      </w:r>
    </w:p>
    <w:p>
      <w:pPr>
        <w:pStyle w:val="BookText"/>
        <w:rPr/>
      </w:pPr>
      <w:r>
        <w:rPr>
          <w:rFonts w:ascii="IRNazanin" w:hAnsi="IRNazanin" w:eastAsia="IRNazanin"/>
          <w:color w:val="111111"/>
          <w:sz w:val="28"/>
          <w:sz w:val="28"/>
          <w:szCs w:val="28"/>
          <w:rtl w:val="true"/>
          <w:lang w:bidi="fa-IR"/>
        </w:rPr>
        <w:t>نبی فرمود کاو</w:t>
      </w:r>
    </w:p>
    <w:p>
      <w:pPr>
        <w:pStyle w:val="BookText"/>
        <w:rPr/>
      </w:pPr>
      <w:r>
        <w:rPr>
          <w:rFonts w:ascii="IRNazanin" w:hAnsi="IRNazanin" w:eastAsia="IRNazanin"/>
          <w:color w:val="111111"/>
          <w:sz w:val="28"/>
          <w:sz w:val="28"/>
          <w:szCs w:val="28"/>
          <w:rtl w:val="true"/>
          <w:lang w:bidi="fa-IR"/>
        </w:rPr>
        <w:t>مانند گبر است</w:t>
      </w:r>
    </w:p>
    <w:p>
      <w:pPr>
        <w:pStyle w:val="BookText"/>
        <w:rPr/>
      </w:pPr>
      <w:r>
        <w:rPr>
          <w:rFonts w:ascii="IRNazanin" w:hAnsi="IRNazanin" w:eastAsia="IRNazanin"/>
          <w:color w:val="111111"/>
          <w:sz w:val="28"/>
          <w:sz w:val="28"/>
          <w:szCs w:val="28"/>
          <w:rtl w:val="true"/>
          <w:lang w:bidi="fa-IR"/>
        </w:rPr>
        <w:t>چنان کان گبر یزدان</w:t>
      </w:r>
    </w:p>
    <w:p>
      <w:pPr>
        <w:pStyle w:val="BookText"/>
        <w:rPr/>
      </w:pPr>
      <w:r>
        <w:rPr>
          <w:rFonts w:ascii="IRNazanin" w:hAnsi="IRNazanin" w:eastAsia="IRNazanin"/>
          <w:color w:val="111111"/>
          <w:sz w:val="28"/>
          <w:sz w:val="28"/>
          <w:szCs w:val="28"/>
          <w:rtl w:val="true"/>
          <w:lang w:bidi="fa-IR"/>
        </w:rPr>
        <w:t>و اهرمن گفت</w:t>
      </w:r>
    </w:p>
    <w:p>
      <w:pPr>
        <w:pStyle w:val="BookText"/>
        <w:rPr/>
      </w:pPr>
      <w:r>
        <w:rPr>
          <w:rFonts w:ascii="IRNazanin" w:hAnsi="IRNazanin" w:eastAsia="IRNazanin"/>
          <w:color w:val="111111"/>
          <w:sz w:val="28"/>
          <w:sz w:val="28"/>
          <w:szCs w:val="28"/>
          <w:rtl w:val="true"/>
          <w:lang w:bidi="fa-IR"/>
        </w:rPr>
        <w:t>همین نادان احمق</w:t>
      </w:r>
    </w:p>
    <w:p>
      <w:pPr>
        <w:pStyle w:val="BookText"/>
        <w:rPr/>
      </w:pPr>
      <w:r>
        <w:rPr>
          <w:rFonts w:ascii="IRNazanin" w:hAnsi="IRNazanin" w:eastAsia="IRNazanin"/>
          <w:color w:val="111111"/>
          <w:sz w:val="28"/>
          <w:sz w:val="28"/>
          <w:szCs w:val="28"/>
          <w:rtl w:val="true"/>
          <w:lang w:bidi="fa-IR"/>
        </w:rPr>
        <w:t>ما و من گفت</w:t>
      </w:r>
    </w:p>
    <w:p>
      <w:pPr>
        <w:pStyle w:val="BookText"/>
        <w:rPr/>
      </w:pPr>
      <w:r>
        <w:rPr>
          <w:rFonts w:ascii="IRNazanin" w:hAnsi="IRNazanin" w:eastAsia="IRNazanin"/>
          <w:color w:val="111111"/>
          <w:sz w:val="28"/>
          <w:sz w:val="28"/>
          <w:szCs w:val="28"/>
          <w:rtl w:val="true"/>
          <w:lang w:bidi="fa-IR"/>
        </w:rPr>
        <w:t>مقدر گشته پیش از</w:t>
      </w:r>
    </w:p>
    <w:p>
      <w:pPr>
        <w:pStyle w:val="BookText"/>
        <w:rPr/>
      </w:pPr>
      <w:r>
        <w:rPr>
          <w:rFonts w:ascii="IRNazanin" w:hAnsi="IRNazanin" w:eastAsia="IRNazanin"/>
          <w:color w:val="111111"/>
          <w:sz w:val="28"/>
          <w:sz w:val="28"/>
          <w:szCs w:val="28"/>
          <w:rtl w:val="true"/>
          <w:lang w:bidi="fa-IR"/>
        </w:rPr>
        <w:t>جان و از تن</w:t>
      </w:r>
    </w:p>
    <w:p>
      <w:pPr>
        <w:pStyle w:val="BookText"/>
        <w:rPr/>
      </w:pPr>
      <w:r>
        <w:rPr>
          <w:rFonts w:ascii="IRNazanin" w:hAnsi="IRNazanin" w:eastAsia="IRNazanin"/>
          <w:color w:val="111111"/>
          <w:sz w:val="28"/>
          <w:sz w:val="28"/>
          <w:szCs w:val="28"/>
          <w:rtl w:val="true"/>
          <w:lang w:bidi="fa-IR"/>
        </w:rPr>
        <w:t>برای هر یکی کاری</w:t>
      </w:r>
    </w:p>
    <w:p>
      <w:pPr>
        <w:pStyle w:val="BookText"/>
        <w:rPr/>
      </w:pP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جناب کبریایی لاابالی</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منزه از قیاسات</w:t>
      </w:r>
    </w:p>
    <w:p>
      <w:pPr>
        <w:pStyle w:val="BookText"/>
        <w:rPr/>
      </w:pPr>
      <w:r>
        <w:rPr>
          <w:rFonts w:ascii="IRNazanin" w:hAnsi="IRNazanin" w:eastAsia="IRNazanin"/>
          <w:color w:val="111111"/>
          <w:sz w:val="28"/>
          <w:sz w:val="28"/>
          <w:szCs w:val="28"/>
          <w:rtl w:val="true"/>
          <w:lang w:bidi="fa-IR"/>
        </w:rPr>
        <w:t>خیالی است</w:t>
      </w:r>
    </w:p>
    <w:p>
      <w:pPr>
        <w:pStyle w:val="BookText"/>
        <w:rPr/>
      </w:pPr>
      <w:r>
        <w:rPr>
          <w:rFonts w:ascii="IRNazanin" w:hAnsi="IRNazanin" w:eastAsia="IRNazanin"/>
          <w:color w:val="111111"/>
          <w:sz w:val="28"/>
          <w:sz w:val="28"/>
          <w:szCs w:val="28"/>
          <w:rtl w:val="true"/>
          <w:lang w:bidi="fa-IR"/>
        </w:rPr>
        <w:t>چه بود اندر ازل</w:t>
      </w:r>
    </w:p>
    <w:p>
      <w:pPr>
        <w:pStyle w:val="BookText"/>
        <w:rPr/>
      </w:pPr>
      <w:r>
        <w:rPr>
          <w:rFonts w:ascii="IRNazanin" w:hAnsi="IRNazanin" w:eastAsia="IRNazanin"/>
          <w:color w:val="111111"/>
          <w:sz w:val="28"/>
          <w:sz w:val="28"/>
          <w:szCs w:val="28"/>
          <w:rtl w:val="true"/>
          <w:lang w:bidi="fa-IR"/>
        </w:rPr>
        <w:t>ای مرد نااهل</w:t>
      </w:r>
    </w:p>
    <w:p>
      <w:pPr>
        <w:pStyle w:val="BookText"/>
        <w:rPr/>
      </w:pPr>
      <w:r>
        <w:rPr>
          <w:rFonts w:ascii="IRNazanin" w:hAnsi="IRNazanin" w:eastAsia="IRNazanin"/>
          <w:color w:val="111111"/>
          <w:sz w:val="28"/>
          <w:sz w:val="28"/>
          <w:szCs w:val="28"/>
          <w:rtl w:val="true"/>
          <w:lang w:bidi="fa-IR"/>
        </w:rPr>
        <w:t>که این یک شد محمد</w:t>
      </w:r>
    </w:p>
    <w:p>
      <w:pPr>
        <w:pStyle w:val="BookText"/>
        <w:rPr/>
      </w:pPr>
      <w:r>
        <w:rPr>
          <w:rFonts w:ascii="IRNazanin" w:hAnsi="IRNazanin" w:eastAsia="IRNazanin"/>
          <w:color w:val="111111"/>
          <w:sz w:val="28"/>
          <w:sz w:val="28"/>
          <w:szCs w:val="28"/>
          <w:rtl w:val="true"/>
          <w:lang w:bidi="fa-IR"/>
        </w:rPr>
        <w:t>و آن ابوجهل</w:t>
      </w:r>
    </w:p>
    <w:p>
      <w:pPr>
        <w:pStyle w:val="BookText"/>
        <w:rPr/>
      </w:pPr>
      <w:r>
        <w:rPr>
          <w:rFonts w:ascii="IRNazanin" w:hAnsi="IRNazanin" w:eastAsia="IRNazanin"/>
          <w:color w:val="111111"/>
          <w:sz w:val="28"/>
          <w:sz w:val="28"/>
          <w:szCs w:val="28"/>
          <w:rtl w:val="true"/>
          <w:lang w:bidi="fa-IR"/>
        </w:rPr>
        <w:t>کرامت آدمی را ز</w:t>
      </w:r>
    </w:p>
    <w:p>
      <w:pPr>
        <w:pStyle w:val="BookText"/>
        <w:rPr/>
      </w:pPr>
      <w:r>
        <w:rPr>
          <w:rFonts w:ascii="IRNazanin" w:hAnsi="IRNazanin" w:eastAsia="IRNazanin"/>
          <w:color w:val="111111"/>
          <w:sz w:val="28"/>
          <w:sz w:val="28"/>
          <w:szCs w:val="28"/>
          <w:rtl w:val="true"/>
          <w:lang w:bidi="fa-IR"/>
        </w:rPr>
        <w:t>اضطرار است</w:t>
      </w:r>
    </w:p>
    <w:p>
      <w:pPr>
        <w:pStyle w:val="BookText"/>
        <w:rPr/>
      </w:pPr>
      <w:r>
        <w:rPr>
          <w:rFonts w:ascii="IRNazanin" w:hAnsi="IRNazanin" w:eastAsia="IRNazanin"/>
          <w:color w:val="111111"/>
          <w:sz w:val="28"/>
          <w:sz w:val="28"/>
          <w:szCs w:val="28"/>
          <w:rtl w:val="true"/>
          <w:lang w:bidi="fa-IR"/>
        </w:rPr>
        <w:t>نه آن کاو را نصیبی</w:t>
      </w:r>
    </w:p>
    <w:p>
      <w:pPr>
        <w:pStyle w:val="BookText"/>
        <w:rPr/>
      </w:pPr>
      <w:r>
        <w:rPr>
          <w:rFonts w:ascii="IRNazanin" w:hAnsi="IRNazanin" w:eastAsia="IRNazanin"/>
          <w:color w:val="111111"/>
          <w:sz w:val="28"/>
          <w:sz w:val="28"/>
          <w:szCs w:val="28"/>
          <w:rtl w:val="true"/>
          <w:lang w:bidi="fa-IR"/>
        </w:rPr>
        <w:t>ز اختیار است</w:t>
      </w:r>
      <w:r>
        <w:rPr>
          <w:rStyle w:val="FootnoteAnchor"/>
          <w:rtl w:val="true"/>
        </w:rPr>
        <w:footnoteReference w:id="74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خارج هیچ فعلی نیست مگر فعل خداوند سبحان، و این حقیقتی است که برهان و ذوق هر دو بر آن دلالت دارد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الاثر در رد 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در هر موطن اوست، و موثری جز وی نیست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مذهب عرفان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همچون صورت‏هایی در آیینه، هیچ حقیقتی ندارند، تنها نشان‏دهنده ذات خداوندند و هرگز وجود حقیقی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 والفلسفة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استحالة التفویض علی مشرب التوحید الأفعالیّ أظهر، لوضوح امتناع تفویض الأمر الخارجیّ إلی صورة مرآتیّة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حقیقة لها عدا حکایة ذی الصورة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أنّ امتناع الجبر علی هذا المشرب أیضاً أبین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الإکراه إنّما یتصّور فی ما یکون هناک شیء موجود له اقتضاء وإرادة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وأما الصورة المرآتیّة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لا واقعیّة لها عدا الإرائة والحکایة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مجال لفرض إکراهها وجبرها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لا مجال أیضاً لتفسیر المنزلة بین المنزلتین علی منهج الحکماء من توجیه العلّة القریبة والمتوسّطة و البعیدة، إذ لا علیّة للصورة المرآتیّة أصلاً حتی یبحث عن کونها قریبة أو لا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محال بودن تفویض بر اساس مشرب توحید افعالی روشن‏تر است، زیرا امتناع تفویض امر خارجی به صورت آئینه‏ای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هیچ وجود واقعی‏ای جز نمایاندن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روشن و آشکار است، پس جایی برای فرض اکراه و اجبار آن صورت آئینه‏ای در میان نمی‏ماند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بر روش فلاسفه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علت نزدیک و متوسط و دور را</w:t>
      </w:r>
    </w:p>
    <w:p>
      <w:pPr>
        <w:pStyle w:val="BookText"/>
        <w:rPr/>
      </w:pPr>
      <w:r>
        <w:rPr>
          <w:rFonts w:ascii="IRNazanin" w:hAnsi="IRNazanin" w:eastAsia="IRNazanin"/>
          <w:color w:val="111111"/>
          <w:sz w:val="28"/>
          <w:sz w:val="28"/>
          <w:szCs w:val="28"/>
          <w:rtl w:val="true"/>
          <w:lang w:bidi="fa-IR"/>
        </w:rPr>
        <w:t xml:space="preserve">می‏پذیرند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مجالی برای تفسیر امر بین امرین باقی نمی‏ماند، زیرا صورت آئینه‏ای اصلا علیت ندارد که بخواهد از نزدیک یا دور بودن آن علیت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علی المشرب الرابع </w:t>
      </w:r>
      <w:r>
        <w:rPr>
          <w:rFonts w:ascii="IRNazanin" w:hAnsi="IRNazanin" w:eastAsia="IRNazanin"/>
          <w:i/>
          <w:i/>
          <w:iCs/>
          <w:color w:val="111111"/>
          <w:sz w:val="28"/>
          <w:sz w:val="28"/>
          <w:szCs w:val="28"/>
          <w:rtl w:val="true"/>
          <w:lang w:bidi="fa-IR"/>
        </w:rPr>
        <w:t xml:space="preserve">وهو التوحید الأفعالیّ المبحوث عنه فی العرفان النظریّ، المشهود فی العرفان العملیّ لا وجود 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الإنسان وغیره من الممکنات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إلّا مجازاً بحیث یکون إسناد الوجود إلیه إسناداً إلی غیر ما هو له‏</w:t>
      </w:r>
      <w:r>
        <w:rPr>
          <w:rFonts w:ascii="IRNazanin" w:hAnsi="IRNazanin" w:eastAsia="IRNazanin"/>
          <w:color w:val="111111"/>
          <w:sz w:val="28"/>
          <w:sz w:val="28"/>
          <w:szCs w:val="28"/>
          <w:rtl w:val="true"/>
          <w:lang w:bidi="fa-IR"/>
        </w:rPr>
        <w:t xml:space="preserve"> نظیر إسناد الجریان إلی المیزاب فی قول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لأنّ الموجود الإمکانیّ علی هذا المشرب صورة مرآتیّة لا وجود لها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یصیر معنی نفی الجبر والتفویض عن تلک الصورة، وإثبات المنزلة الوسطی بین طرفی الإفراط والتفریط،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القول بأنّ تلک الصورة الحاکیة التی لا وجود لها فی الخارج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لیست مجبورة ولا مفوّضاً إلیها، قضیّة سالبة بانتفاء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وأیّ موجود آخر درجة من درجات فاعلیّته سبحانه، إذ لا فاعل إلّا من هو ربّ العالمین</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بنابر مشرب توحید افعالی که در عرفان نظری مورد بحث است و در عرفان عملی به شهود می‏آید، اصلا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بقیه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در کار نیست مگر مجازا به گونه‏ای که اسناد وجود به انسان در حقیقت برای خود انسان نیست، همان‏گونه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جاری‏شدن در مورد خود ناودان واقع نشده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موجود امکانی بر اساس مشرب عرفان عملی تنها صورتی آیینه‏ای است که در خارج اصلا وجود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نفی جبر و تفویض از آن صورت، و اثبات منزلت سوم بین افراط و تفریط برای آن، از باب مجاز در اسناد است، زیرا سخن از جبر یا اختیار آن صورتی که تنها نمایان‏گر غیر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خود آن را اصلا در خارج وجودی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قضیه سالبه‏ای است که اصلا موضوع</w:t>
      </w:r>
      <w:bookmarkStart w:id="229" w:name="pg5998_73701"/>
    </w:p>
    <w:p>
      <w:pPr>
        <w:pStyle w:val="BookText"/>
        <w:rPr/>
      </w:pPr>
      <w:bookmarkEnd w:id="22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تمامی موجودات دیگر، درجه‏ای از درجات فاعلیت خداوند سبحانه می‏باشند، زیرا هیچ فاعلی جز پروردگار عالمیان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کلمات مزبور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بنابر مشرب توحید افعالی عارفان، موضوع جبر و تفویض منتفی می‏شود، مسأله اختیار بندگان و امر بین الامرین هم منتفی شده و جایی برای اثبات اختیار و امر بین الامرین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انسان به صورت آیینه‏ای درست نبوده، و مناقض با مسلک خودِ اهل عرفان و وحدت وجودیان می‏باشد، چه اینکه صورت آیینه‏ای در عین اینکه حکایت از صاحب صورت می‏کند ولی خودش وجود مستقل از صاحب صورت دارد در حالی که اهل عرفان برای انسان و سایر مخلوقات به هیچ‏گونه وجودی غیر از وجود خداوند متعال اعتقاد ندارند، بنابراین، آوردن این مثال به جای اینکه اذهان را به فهم منظور ایشان نزدیک کند، آنها را از فهم آن دورتر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می‏شود که داخل کردن این مبحث در بحث مجاز در اسناد نیز کاملا بی‏وجه بوده، و مناقض با اصول و مبانی مکتب عرفان و وحدت وجود است، زیرا بر اساس مطالب ایشان اصلا غیری در کار نیست که بتوان فعل را ولو به مجاز عقلی به آن نسبت داد</w:t>
      </w:r>
      <w:r>
        <w:rPr>
          <w:rFonts w:eastAsia="IRNazanin" w:cs="IRNazanin"/>
          <w:color w:val="111111"/>
          <w:sz w:val="28"/>
          <w:szCs w:val="28"/>
          <w:rtl w:val="true"/>
          <w:lang w:bidi="fa-IR"/>
        </w:rPr>
        <w:t>.</w:t>
      </w:r>
    </w:p>
    <w:p>
      <w:pPr>
        <w:pStyle w:val="Heading3"/>
        <w:numPr>
          <w:ilvl w:val="2"/>
          <w:numId w:val="1"/>
        </w:numPr>
        <w:rPr/>
      </w:pPr>
      <w:bookmarkStart w:id="230" w:name="__RefHeading___Toc20724_218612877"/>
      <w:bookmarkStart w:id="231" w:name="_Toc82"/>
      <w:bookmarkEnd w:id="230"/>
      <w:r>
        <w:rPr>
          <w:rtl w:val="true"/>
        </w:rPr>
        <w:t>چرا جبر؟</w:t>
      </w:r>
      <w:r>
        <w:rPr>
          <w:rtl w:val="true"/>
        </w:rPr>
        <w:t>!</w:t>
      </w:r>
      <w:bookmarkEnd w:id="23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جبر علی و معلولی را به عنوان یک قانون کلی پذیرفته‏اند و در نتیجه ملتزم به جبر نیز گشته‏اند منتهای عذرشان این بوده است که پنداشته‏اند مقتضای برهان جز آن نبوده و از مقتضای برهان نمی‏توان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الوجوب الغیریّ منتة إلی الواجب بالذات، فهو العلّة الأولی للفعل والعلّة الأولی علّة للمعلول الأخیر، لأنّ علّة الشیء علّة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أصول ثابتة مبیّنة فی الأبحاث السابقة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وجوب غیری، بازگشتش به واجب بالذات است، پس او خود علت اولی فعل بوده؛ و علت اولی، علت معلول اخیر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علت شی‏ء، علت خود شی‏ء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اصول ثابت و روشن بحث‏های گذشته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مؤلفان،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به هیچ وجه منافاتی با دو قانون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و معلولیت، ضرورت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معنای اختیاری بودن افعال انسان این نیست که افعال انسان بی‏علت تحقق یافته و وجود پیدا می‏کند، بلکه معنای آن این است که اراده انسان جزء العلة است و بدون تحقق اراده، علت تامه محقق نمی‏شود، و طبق همان دو قانون معلول نیز تحقق نخواهد یافت، و بالعکس انکار دو قانون مذکور که مرادف با اعتقاد به تصادف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مطلب فوق نیز ظاهر است، زیرا اگر حدوث اراده در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جزء العله شمرده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تابع قانون ضرورت علی و معلولی باشد دیگر هیچ راه گریزی از التزام به جبر نخواهد ماند، و اگر تابع کلیت ضرورت علی و معلولی نباشد پس استثنا در این قانون را پذیرفته اند، مضافا بر این که تصادف نیز هیچ ربطی به استثنا در قانون جبر علی و معلولی ندارد بلکه تصادف در صورتی لازم می‏آید که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تحقق فعل فاعل مختار را تابع اعمال قدرت و سلطنت فاعل مختار نداند و منکر کلیت قانون علت و</w:t>
      </w:r>
    </w:p>
    <w:p>
      <w:pPr>
        <w:pStyle w:val="BookText"/>
        <w:rPr/>
      </w:pPr>
      <w:r>
        <w:rPr>
          <w:rFonts w:ascii="IRNazanin" w:hAnsi="IRNazanin" w:eastAsia="IRNazanin"/>
          <w:color w:val="111111"/>
          <w:sz w:val="28"/>
          <w:sz w:val="28"/>
          <w:szCs w:val="28"/>
          <w:rtl w:val="true"/>
          <w:lang w:bidi="fa-IR"/>
        </w:rPr>
        <w:t>معلول و اثر و مؤثر شود، نه کلیت قانون جبر و ضرورت علت و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 هیچ جا یعنی حتی در علل طبیعی که اختیاری از خود ندارند نیز ضرورت علی و معلولی را قبول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استثنا در جبر علی و معلولی و انکار ضرورت علی و معلولی به نحو سالبه جزئیه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در خصوص افعال اختیاری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تنها انکار اصل علیت و مستلزم تصادف نیست، بلکه بدون آن اثبات اختیار محال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واقعی را معنایی سطحی و ساده نامیده، و جبر را به جای اختیار واقعی پذیرفته،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به معنایی که انسان به نظر ساده و سطحی می‏پذیرد،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که انسان دارد این است که کاری که انجام می‏دهد، نسبت به خودش که یکی از اجزای علت است نسبت ضرورت ندارد، اگر چه در عین حال نسبت به مجموع اجزای علت که مجموع انسان و غیر انسان است نسبت ضرورت دارد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غیر 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معلول به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نسبت آنها به علت ناقصه می‏داند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تفسیرات در مورد معنای فعل اختیاری و تمایز آن از افعال جبری به هیچ وجه قابل قبول نیست چه اینکه اگر واقعا مناط اختیاری بودن فعل، عدم ضرورت آن نسبت به علل ناقصه آن باشد، تمامی افعال و حوادث جبری و غیر اختیاری نیز اختیاری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w:t>
      </w:r>
    </w:p>
    <w:p>
      <w:pPr>
        <w:pStyle w:val="BookText"/>
        <w:rPr/>
      </w:pPr>
      <w:r>
        <w:rPr>
          <w:rFonts w:ascii="IRNazanin" w:hAnsi="IRNazanin" w:eastAsia="IRNazanin"/>
          <w:color w:val="111111"/>
          <w:sz w:val="28"/>
          <w:sz w:val="28"/>
          <w:szCs w:val="28"/>
          <w:rtl w:val="true"/>
          <w:lang w:bidi="fa-IR"/>
        </w:rPr>
        <w:t>ضروریات نیز با علت ناقصه‏شان، نسبت ضرورت و وجوب</w:t>
      </w:r>
      <w:r>
        <w:rPr>
          <w:rStyle w:val="FootnoteAnchor"/>
          <w:rtl w:val="true"/>
        </w:rPr>
        <w:footnoteReference w:id="756"/>
      </w:r>
      <w:r>
        <w:rPr>
          <w:rFonts w:ascii="IRNazanin" w:hAnsi="IRNazanin" w:eastAsia="IRNazanin"/>
          <w:color w:val="111111"/>
          <w:sz w:val="28"/>
          <w:sz w:val="28"/>
          <w:szCs w:val="28"/>
          <w:rtl w:val="true"/>
          <w:lang w:bidi="fa-IR"/>
        </w:rPr>
        <w:t>ندارند؛ کما اینکه بر مبنای فلسفه، تمامی افعال اختیاری نیز غیر اختیاری خواهند بود، زیرا فلسفه اراده را هم که جزء العله می‏داند، آن را خارج از قانون کلی جبر علی و معلولی نمی‏داند، پس نسبت هر فعل اختیاری نیز با مجموع اراده، و سایر اجزای علت تامه، ضرورت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این صورت نهایتا فرق بین امور اختیاری و غیر اختیاری جز به یک امر اعتباری نبوده، و از جهت واقع و حقیقت، هیچ تفاوتی بین آن دو نخواهد ماند، بلکه هر فعلی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نماز خواندن و شراب خوردن باشد، و چه سوزاندن آتش و نور دادن خورشید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اعتبار نسبت آن با جزء علتش اختیاری، و به اعتبار نسبت آن به تمامی اجزای علتش غیر اختیاری خواهد بود، و هیچ تفاوتی بین فعل اختیاری و غیر اختیاری در میان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اینکه نسبت هر فعل با علل ناقصه آن امتناع است نه امکان، و اینکه کسی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والممتنع بالاختیار لا ینافی الاختیار بل یؤکده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با گم کردن محل بحث است، چه اینکه بارها توضیح دادیم سخن در اصل فاعلیت و انتخاب و اختیار فعل و ترک است، نه وجوب یا امتناع فعل یا ترک پس از انتخاب فاعل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اصلا تمام بحث جبر و اختیار در مورد</w:t>
      </w:r>
    </w:p>
    <w:p>
      <w:pPr>
        <w:pStyle w:val="BookText"/>
        <w:rPr/>
      </w:pPr>
      <w:r>
        <w:rPr>
          <w:rFonts w:ascii="IRNazanin" w:hAnsi="IRNazanin" w:eastAsia="IRNazanin"/>
          <w:color w:val="111111"/>
          <w:sz w:val="28"/>
          <w:sz w:val="28"/>
          <w:szCs w:val="28"/>
          <w:rtl w:val="true"/>
          <w:lang w:bidi="fa-IR"/>
        </w:rPr>
        <w:t>همان مرحله فاعلیت انسان است که جزء العله‏اش شمرده‏اند، و ضمیمه کردن بقیه مقدمات اصلا ربطی به بحث جبر و اختیار ندارد، وگر نه تمامی پدران و مادران هر انسان تا برسد به حضرت آدم و حوا، و خود خداوند هم که علة العللش نامند، همگی علت گناهان او بودند، چرا که همه آن ها جزء العله او در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و مبانی جبری مسلکان یونانی و تابعان ایشان را بر مبانی عقلی و برهانی اعاظم علما و مدافعان مکتب قرآن و عترت ترجیح داده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عقلی به دو گونه ممکن بود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و فلسفی، ولی نظر به اینکه مشرب استدلالی متکلمین را در این گونه مسائل صحیح نمی‏دانم، و بر عکس مشرب حکمای اسلامی را صحیح و متقن می‏دانم، از سبک متکلمین به طور کلی پرهیز کردم و از سبک حکما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افعال را چه گناه و معصیت و ظلم و ستم باشد و چه طاعت و عدالت و احسان ونیکی، معلول ضرورت و غیر اختیاری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 هر علت و معلولی، رابطه ضرورت وجود دارد، بین همه حوادث ضرورت حکم فرماست، اصولی که اثبات این پیوستگی ضروری و عمومی بر آن متکی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علت و معلول عمومی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علت و معلول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سنخیت علت و معلول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همه به یک علت العلل منتهی می‏شود</w:t>
      </w:r>
      <w:r>
        <w:rPr>
          <w:rFonts w:eastAsia="IRNazanin" w:cs="IRNazanin"/>
          <w:color w:val="111111"/>
          <w:sz w:val="28"/>
          <w:szCs w:val="28"/>
          <w:rtl w:val="true"/>
          <w:lang w:bidi="fa-IR"/>
        </w:rPr>
        <w:t>.</w:t>
      </w:r>
      <w:r>
        <w:rPr>
          <w:rStyle w:val="FootnoteAnchor"/>
          <w:rtl w:val="true"/>
        </w:rPr>
        <w:footnoteReference w:id="75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اشکال در اصل دوم بیان شده روشن است، چنانکه اصل سوم و چهارم نیز صحیح</w:t>
      </w:r>
    </w:p>
    <w:p>
      <w:pPr>
        <w:pStyle w:val="BookText"/>
        <w:rPr/>
      </w:pPr>
      <w:r>
        <w:rPr>
          <w:rFonts w:ascii="IRNazanin" w:hAnsi="IRNazanin" w:eastAsia="IRNazanin"/>
          <w:color w:val="111111"/>
          <w:sz w:val="28"/>
          <w:sz w:val="28"/>
          <w:szCs w:val="28"/>
          <w:rtl w:val="true"/>
          <w:lang w:bidi="fa-IR"/>
        </w:rPr>
        <w:t>نیست، زیرا در جایی که قیام معلول به علت، از حیث اعمال قدرت و اختیار فاعل باشد قاعده لزوم سنخیت باطل است، و هر فاعل مختاری در آن واحد و شرایط یکسان هم می‌تواند عادل و مطیع باشد و هم ظالم و عاصی، بدیهی است سنخیت، بلکه عینیت و تطور، تنها در علل و عوامل طبیعی جاری است و ربطی به بحث ما، یعنی فعل فاعل مختار، ندارد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و در نتیجه اصل چهارم نیز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بیان می‏کند بازگشت همه افعال و معالیل موجود در جهان، به نحو ضرورت و وجوب، به علة العلل واحد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نبوده و از مقایسه نابجای ذات فاعل مختار با علل و عوامل طبیعی که دو سنخ کاملا مباین و جدا می‏باشند حاصل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فیلسوفان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تسلسل در صورت اختیاری بودن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کرده، و از این جهت همه اراده‏ها و افعال را به نحو ضرورت به عله العلل استناد داده‏اند؛ این استدلال نیز صحیح نیست، زیرا گر چه تحقق یافتن افعال موجود مختار بر اساس فاعلیت و اعمال قدرت اوست، اما اعمال قدرت او بر اعمال قدرت دیگری توقف ندارد که تسلسل لازم بیاید، بلکه اعمال قدرت و فاعلیت او به نفس اختیار و تساوی فعل و ترک نسبت به قدرت او می‏باشد، و اصولا معنای اختیار جز همین مطلب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المشیّة بنفسها</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خداوند مشیت را به مشیت دیگری ایجاد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الله‏ عالماً قادراً ثم أراد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خداوند متعال پیوسته عالم و قادر بوده سپس اشیاء را ایجاد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به معنای نفس ایجاد و به کار گیری قدرت می‏باشد، زیرا در مورد خداوند وجود اراده و مشیت به معنای کیف نفسانی محال است، و در مورد افعال بشر نیز ورای تصورات و تصدیقات نفسانی، علیت او چیزی غیر از ایجاد و فاعلیت و اعمال قدرت او نیست لذا مدلول روایت متضمن حل بزرگترین شبهات باب جبر و اختیار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توقف فعل بر علل ضرورت بخش قبل از خود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می‏باشد، و اختیار را، هم درباره انسان، و هم درباره خداوند اثبات می‏کند، کما اینکه ادله جبری‏ها در مورد انسان، به نفی اختیار خداوند نیز سرایت می‏کند، و جبر در فعل الهی را هم لازم دارد، و جواب نیز همان است که بیان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اگر واقعا در صورت اختیاری بودن فعل تسلسل لازم بیاید، با اعتقاد به جبر و ضرورت داشتن اراده نیز مطلب حل نمی‏شود، زیرا بدیهی است که در فرض پذیرش ضرورت علت و معلول هم هرگز مشکل تسلسل حل نمی‌شود، چرا که وجود هر علت ضرور ت بخشی متوقف بر علتی دیگر بوده، و تسلسل</w:t>
      </w:r>
    </w:p>
    <w:p>
      <w:pPr>
        <w:pStyle w:val="BookText"/>
        <w:rPr/>
      </w:pPr>
      <w:r>
        <w:rPr>
          <w:rFonts w:ascii="IRNazanin" w:hAnsi="IRNazanin" w:eastAsia="IRNazanin"/>
          <w:color w:val="111111"/>
          <w:sz w:val="28"/>
          <w:sz w:val="28"/>
          <w:szCs w:val="28"/>
          <w:rtl w:val="true"/>
          <w:lang w:bidi="fa-IR"/>
        </w:rPr>
        <w:t>لازم می‌آید و وجود همه سلسله محال می‌گردد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هرگز برای سلسله علل ابتدایی نمی‏توان فرض کرد که با در میان کشیدن پای اراده علة العلل و واجب الوجود به عنوان راس سلسله مشکل حل شود، بلکه در این فرض اثبات وجود واجب و ابطال تسلسل هم عقیم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فرضی که اختیار و آزادی انسان را تصحیح می‏کند نظریه‏ای است که مبتنی بر قبول قانون ضرورت علی و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نظریه‏ها علاوه بر آنکه مبتنی بر محالاتی از قبیل صدفه و تسلسل علل است، مخالف آزادی و اختیاری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نیز به تفاوت واضح فعل اختیاری که بدون علت نیست و علت آن همان نفس فاعل مختار است، با تصادف به معنای فعلی که اصلا فاعل و علت نداشته باشد توجه ننموده،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بشود ما برای افعال انسان علل تامه‏ای که نسبت آن افعال با آن علل تامه ضرورت باشد، و وجود و عدم آن افعال صرفا وابسته به وجود و عدم آن علل تامه باشد قائل نشویم، باید زمام آن فعل را صرفا به دست تصادف بسپاریم و معتقد شویم خود انسان به هیچ وجه دخالتی در آن فعل نمی‏تواند داشته باشد</w:t>
      </w:r>
      <w:r>
        <w:rPr>
          <w:rFonts w:eastAsia="IRNazanin" w:cs="IRNazanin"/>
          <w:color w:val="111111"/>
          <w:sz w:val="28"/>
          <w:szCs w:val="28"/>
          <w:rtl w:val="true"/>
          <w:lang w:bidi="fa-IR"/>
        </w:rPr>
        <w:t>.</w:t>
      </w:r>
      <w:r>
        <w:rPr>
          <w:rStyle w:val="FootnoteAnchor"/>
          <w:rtl w:val="true"/>
        </w:rPr>
        <w:footnoteReference w:id="76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اشکال ایشان وارد نیست زیرا 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با تسامح در معنای حقیقی علت و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جبر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مورد انکار نیست تا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IRNazanin" w:hAnsi="IRNazanin" w:eastAsia="IRNazanin"/>
          <w:color w:val="111111"/>
          <w:sz w:val="28"/>
          <w:sz w:val="28"/>
          <w:szCs w:val="28"/>
          <w:rtl w:val="true"/>
          <w:lang w:bidi="fa-IR"/>
        </w:rPr>
        <w:t>لازم می‏آید هر معلولی از هر علتی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بر مبنای تصادف محقق شود بلکه در آنجا که ضرورت علی و معلولی قبول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علل طبیعی که در واقع معلول، صورتی تغییر یافته از ذات علت می‏باشد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ذرات ابری که به صورت باران در می‌آید، و یا آبی که به صورت بخار در می‌آید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ممکن نیست که هر معلولی از هر علتی صادر شود، و نقض‏های ایشان هم از خصوص همین مورد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ضرورت علی و معلولی مورد انکار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افعال اختیاری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روشن است که از نفس فاعل مختار کاملا ممکن است که در شرایط واحد افعال مختلف صادر شود، و منکر چنین مطلبی منکر بداهت و واقعیتی است که کاملا آن را در وجود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واقعا صحیح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واحد ممکن است در شرایط واحد هم معصیت صادر شود و هم طاعت، و هیچ ضرورت و وجوبی برای تعیین صدور یکی از آن دو بر او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اعتقاد به کلی بودن قاون ضرورت علی و معلولی، و یکسان بودن روند حوادث طبیعی و اعمال اختیاری، انکار بدیهی، و مایه تردید در بدیهیات دیگر و سبب التزام به جبر است، و بر باد رفتن تکلیف، و بیهوده بودن شرایع، و اسناد تمامی قبایح و ظلم‏ها و شرور و کفر و شرک به ساحت مقدس خداوند را به دنبال خواهد داشت وتعالی الله‏ عن ذلک علوّاً کبیراً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معتقدین به کلیت قانون ضرورت علی و معلولی همه جا خواسته‏اند تنها با دخالت دادن اسم اختیار و اراده و انتخاب انسان، از التزام به جبر بپرهیزند، و حال اینکه اشکال این نیست که اختیار و انتخاب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هر گونه تفسیری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دخیل هست یا خیر، بلکه اشکال این است که</w:t>
      </w:r>
    </w:p>
    <w:p>
      <w:pPr>
        <w:pStyle w:val="BookText"/>
        <w:rPr/>
      </w:pPr>
      <w:r>
        <w:rPr>
          <w:rFonts w:ascii="IRNazanin" w:hAnsi="IRNazanin" w:eastAsia="IRNazanin"/>
          <w:color w:val="111111"/>
          <w:sz w:val="28"/>
          <w:sz w:val="28"/>
          <w:szCs w:val="28"/>
          <w:rtl w:val="true"/>
          <w:lang w:bidi="fa-IR"/>
        </w:rPr>
        <w:t>آن انتخاب نیز تابع کلیت جبر علی و معلولی، و معلول ضروری مقدماتی از قبیل تصور، تصدیق، شوق مؤکد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فلسفه قائل به کلیت قانون و استثنا ناپذیری آن می‏باشد راهی هم به حل مشکل جبر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اشکال و جواب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جبریون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اختیار مانند امر و نهی و تربیت و تبلیغ و دعوت و اقدام و فداکاری در انسان، با نفی کامل اختیار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جبریون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جزء علت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جواب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با تسلیم همین مقدمه اشکال خود را متوجه می‏سازد، و چنانکه روشن است مستشکل نمی‏گوید که انسان یکی از اجزای علت فعل نیست، بلکه می‏گوید با اینکه انسان یکی از اجزای علت فعل است، و با اینکه در خارج به واسطه اجتماع این جزء و بقیه اجزا، با صفت وجوب موجود می‏شود، ولی تا فعل نسبت به انسان متساوی الطرفین نبوده باشد، یعنی تا نسبت فعل انسان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 به طوری که ممکن باشد از فاعل صادر شود و ممکن باشد صادر نشود، امر و نهی و پاداش و کیفر و تعلیم و تربیت و دعوت و فداکاری در راه فعل معنا ندارد؛ در این صورت آیا پاسخ دادن به این مستشکل به اینکه انسان از اجزای علت فعل خودش است، و فعل انسان بدون انسان وجود خارجی پیدا نمی‏کند خنده آور نیست؟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دقت شود که پاسخی که در این جا خنده آور شمرده شده است عینا همان چیزی است که فلاسفه قائل به کلیت جبر علی و معلولی و حتی خود ایشان بارها آن را در جواب دیگران گفته‏اند، چنانکه مثلا گفته‌اند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نفسه فجزء من أجزاء العلّة التامّة نسبة الفعل إلیه بالإمکان</w:t>
      </w:r>
    </w:p>
    <w:p>
      <w:pPr>
        <w:pStyle w:val="BookText"/>
        <w:rPr/>
      </w:pPr>
      <w:r>
        <w:rPr>
          <w:rFonts w:ascii="IRNazanin" w:hAnsi="IRNazanin" w:eastAsia="IRNazanin"/>
          <w:color w:val="111111"/>
          <w:sz w:val="28"/>
          <w:sz w:val="28"/>
          <w:szCs w:val="28"/>
          <w:rtl w:val="true"/>
          <w:lang w:bidi="fa-IR"/>
        </w:rPr>
        <w:t>دون الوجوب والکلام فی إیجاب العلة التامّة لا مطلق العلّة</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انسان جزئی از اجزای علت تامه است، و نسبت فعل به او امکان است نه وجوب، و کلام ما در ایجاب علت تامه است نه مطلق 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انسان نیز با پیدایش علل تامه آنها ضرورت پیدا می‏کنند، علت تامه فعل انسان مرکب است از مجموع غرائز و تمایلات و عواطف و سوابق ذهنی و قوه عقلی و سنجش و موازنه و مآل اندیشی و قدرت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فعل وجود می‏دهد و ضرورت می‏بخشد همانا ترجیح و انتخاب و اراده خود انسان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و علل افعال اختیاری، اخیتاری نیست و شرایط اختیاری بودن فعلی این نیست که مقدمات آن فعل اختیاری باشد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به موارد فوق اضافه کنید که ایشان همه چیز حتی خود اختیار و انتخاب را هم در تمام مراحل آن تابع جبر علی و معلولی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تصریحات باز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در مورد تعقل و محاسبه و سنجش می‏توان گفت که بلاواسطه در اختیار من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با اینکه بدیهی است با توجه به اصول و مبانی فلسفی که هر چیزی را بدون استثنا معلول ضرورت‌های پیش از خود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تعقل و محاسبه و سنجش هم قطعا اختیاری نبوده، و حصول آن تابع ضرورت خیالی علت و معلول در فلسفه، و خارج از دائره انتخاب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جدا دانستن طلب از اراده، مخالف اصول فنی و منطقی شمرده شده، و اما از آنجا که پذیرفتن اختیار، با یکی دانستن اراده و طلب امری محال است در جلد سوم، صفحه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به جدا بودن آزادی و انتخاب از اراده اعتراف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بعد از شمردن مراحل و مقدمات ضروری که منجر به صدور فعل می‏شود 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متکلیمن قائل به یک مرحله علاوه‏ای شده‏اند که علاوه بر مراحل گذشته یک مرحله دیگر وجود دارد و آن عبارت است از تهاجم و حمله نفس به سوی عمل، نام این مرحله را گاهی طلب و گاهی اختیار گذاشته‏اند ولی این فرضیه مبتنی بر ملاحظات علمی فنی نیست، بلکه صرفا منظور فرض کنندگان این فرض فرار از شبهه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این رو ارزش علمی ندارد که قابل بحث و</w:t>
      </w:r>
      <w:bookmarkStart w:id="232" w:name="pg5998_73713"/>
    </w:p>
    <w:p>
      <w:pPr>
        <w:pStyle w:val="BookText"/>
        <w:rPr/>
      </w:pPr>
      <w:bookmarkEnd w:id="232"/>
      <w:r>
        <w:rPr>
          <w:rFonts w:ascii="IRNazanin" w:hAnsi="IRNazanin" w:eastAsia="IRNazanin"/>
          <w:color w:val="111111"/>
          <w:sz w:val="28"/>
          <w:sz w:val="28"/>
          <w:szCs w:val="28"/>
          <w:rtl w:val="true"/>
          <w:lang w:bidi="fa-IR"/>
        </w:rPr>
        <w:t>انتقاد باشد، طلب کردن یا اختیار کردن چیزی، سوای اراده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اختیار این نیست که اراده آزاد است که خود به خود و بدون علت پیدا شود، و همچنین این نیست که آزاد و مختاریم که اراده کنیم یا اراده نکنیم، و خلاصه ما نسبت به فعل خارجی آزادیم، نه نسبت به مقدمات نفسانی آن فعل، و آنچه که ضمیر انسان گواهی می‏دهد بیش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اراده همان امر نفسانی است، و طلب همان فعل اختیاری خارجی است، لذا ایشان بدون توجه همان چیزی را پذیرفته‌اند که در کلام سابقشان آن را باطل دانستند و به متکلمین نسبت دادند</w:t>
      </w:r>
      <w:r>
        <w:rPr>
          <w:rFonts w:eastAsia="IRNazanin" w:cs="IRNazanin"/>
          <w:color w:val="111111"/>
          <w:sz w:val="28"/>
          <w:szCs w:val="28"/>
          <w:rtl w:val="true"/>
          <w:lang w:bidi="fa-IR"/>
        </w:rPr>
        <w:t>.</w:t>
      </w:r>
    </w:p>
    <w:p>
      <w:pPr>
        <w:pStyle w:val="Heading3"/>
        <w:numPr>
          <w:ilvl w:val="2"/>
          <w:numId w:val="1"/>
        </w:numPr>
        <w:rPr/>
      </w:pPr>
      <w:bookmarkStart w:id="233" w:name="__RefHeading___Toc20726_218612877"/>
      <w:bookmarkStart w:id="234" w:name="_Toc83"/>
      <w:bookmarkEnd w:id="233"/>
      <w:r>
        <w:rPr>
          <w:rtl w:val="true"/>
        </w:rPr>
        <w:t>معنای جبر چیست؟</w:t>
      </w:r>
      <w:bookmarkEnd w:id="234"/>
    </w:p>
    <w:p>
      <w:pPr>
        <w:pStyle w:val="BookText"/>
        <w:rPr/>
      </w:pPr>
      <w:r>
        <w:rPr>
          <w:rFonts w:ascii="IRNazanin" w:hAnsi="IRNazanin" w:eastAsia="IRNazanin"/>
          <w:color w:val="111111"/>
          <w:sz w:val="28"/>
          <w:sz w:val="28"/>
          <w:szCs w:val="28"/>
          <w:rtl w:val="true"/>
          <w:lang w:bidi="fa-IR"/>
        </w:rPr>
        <w:t>آیا عدم اختیار در فاعلیت، تنها در مواردی است که جبر از خارج ذات فاعل به آن تحمیل گردد، مانند کسی که دست او را گرفته و بر خلاف میل او تکان دهند، یا حتی موردی که فعل لازمه و مقتضای ذات خود شی‏ء باشد، و هیچ اجبار کننده خارجی هم وجود نداشته باشد، باز هم از مصادیق فعل غیر اختیاری است، چنانکه 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مقتضای ذات خداوند فیضان و ترشح وجود است، عالم باید از او صادر شود، و وجود عالم لازمه لاینفک ذات خدا می‏باشد به گونه‌ای که حتی خود خدا هم نمی‌تواند مانع صدور عالم از ذات خودش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قادر مختار می‏داند یا خیر؟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بین دو مثال مذکور فرقی وجود ندارد، و در هر دو صورت قدرت و اختیار از علت سلب شده و تحقق معلول در حیطه ایجاد و اعدام و سلطه و قدرت حقیقی او نمی‏باشد، با وجود این، در</w:t>
      </w:r>
    </w:p>
    <w:p>
      <w:pPr>
        <w:pStyle w:val="BookText"/>
        <w:rPr/>
      </w:pPr>
      <w:r>
        <w:rPr>
          <w:rFonts w:ascii="IRNazanin" w:hAnsi="IRNazanin" w:eastAsia="IRNazanin"/>
          <w:color w:val="111111"/>
          <w:sz w:val="28"/>
          <w:sz w:val="28"/>
          <w:szCs w:val="28"/>
          <w:rtl w:val="true"/>
          <w:lang w:bidi="fa-IR"/>
        </w:rPr>
        <w:t>کتاب بدایة الحکمة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تعالی مختار بالذات اذ لا إجبار الّا من أمر وراء الفاعل یحمله علی خلاف ما یقتضیه، ولیس ورائه تعالی إلّا فعله، و الفعل ملائم لفاعله، فما فعله من فعل هو الذی تقتضیه ذاته و یختاره بنفسه</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خداوند متعال ذاتاً مختار است زیرا اجبار تنها در صورتی است که از خارج و ورای ذات فاعل بر آن تحمیل شود و آن را بر خلاف مقتضای ذاتش وادارد، در حالی که ورای خداوند تعالی هیچ چیزی وجود ندارد مگر فعل خود او، و فعل هم موافق با وجود فاعل خود می‏باشد، پس تمام افعال اختیاری خداوند همان چیزهایی است که ذات او آن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 اساس کلام ایشان خداوند تعالی ذاتا غیر مختار بوده و فعل و ترک در اختار و تحت قدرت و سلطنت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 اساس کلام ایشان ذات احدیت جبر ذاتی دارد نه جبر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نبودنش مستند به ذات خودش است نه کسی غیر از ذات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همین اشکال به کتاب آموزش فلسفه هم وارد است که درباره موضوعی که شأنیت اختیار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فاعل مختاری که در شرایط خاص و تحت تاثیر عامل خارجی قویتری اختیار خود را از دست می‏دهد مجبور نامیده می‏شود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نیز در همان صفحه آمده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فلاسفه اسلامی انواع مختلف فاعل‏های ارادی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بالعنایه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کنند، چنین تصور می‏شد که فاعل مختار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از این روی بعضی از متکلمین، فاعلیت خدای متعال را هم از همین قبیل می‏دانستند، و حتی بعد از آنکه فلاسفه اسلامی، ساحت الهی را از اینگونه فاعلیت که مستلزم نقص و صفات امکانی است منزه دانستند، بعضی از متکلمین ایشان را متهم به انکار مختار بودن پروردگار نمودند، ولی حقیقت این است که عالی‏ترین مراتب اختیار منحصر به ذات مقدس الهی است، و نازل‏ترین مراتب آن در فاعلیت بالقصد وجود دارد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با توجه به آنچه گفته شد روشن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فاعل بالعنایه و بالرضا و بالتجلی را اختیاری در کار نمی‏ماند، پس از جانب متکلمین اتهامی در کار نبوده است؛</w:t>
      </w:r>
    </w:p>
    <w:p>
      <w:pPr>
        <w:pStyle w:val="BookText"/>
        <w:rPr/>
      </w:pPr>
      <w:r>
        <w:rPr>
          <w:rFonts w:ascii="IRNazanin" w:hAnsi="IRNazanin" w:eastAsia="IRNazanin"/>
          <w:color w:val="111111"/>
          <w:sz w:val="28"/>
          <w:sz w:val="28"/>
          <w:szCs w:val="28"/>
          <w:rtl w:val="true"/>
          <w:lang w:bidi="fa-IR"/>
        </w:rPr>
        <w:t>ثانیا توهم ملازمه بین اختیار واقعی و قصد نفسانی در تمامی موارد حتی درباره خداوند متعال که مبنای اشکال ایشان می‏باشد، مطلبی نادرست، و نسبت آن به متکلمین هم از روی بی اطلاعی است؛</w:t>
      </w:r>
    </w:p>
    <w:p>
      <w:pPr>
        <w:pStyle w:val="BookText"/>
        <w:rPr/>
      </w:pPr>
      <w:r>
        <w:rPr>
          <w:rFonts w:ascii="IRNazanin" w:hAnsi="IRNazanin" w:eastAsia="IRNazanin"/>
          <w:color w:val="111111"/>
          <w:sz w:val="28"/>
          <w:sz w:val="28"/>
          <w:szCs w:val="28"/>
          <w:rtl w:val="true"/>
          <w:lang w:bidi="fa-IR"/>
        </w:rPr>
        <w:t>ثالثا اینکه، فرض مراتب و تشکیک در حقیقت اختیار مناقض با اصل اختیار است چه اینکه فعل اختیاری آن است که دو طرف فعل و ترک آن کاملا ممکن باشند و فرض هر گونه تفاوت بین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فرض اولویت ممکن، و مستلزم انقلاب امکان فعل به وجوب یا امتناع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عالی‏ترین مراتب اختیار مخصوص به خدای متعال است، زیرا نه تنها تحت تاثیر هیچ عامل خارجی قرار نمی‏گیرد، بلکه از تضاد گرایش‏های درونی هم منزه است، سپس مرتبه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تنها تحت تسخیر اراده الهی هستند ولی نه هیچ‏گونه فشاری بر آنها وارد می‏شود و نه دست‏خوش تضادهای درونی و تسلط یکی از گرایش‏ها بر دیگری قرار می‏گیرند، اما نفوس متعلق به ماده مانند انسان دارای</w:t>
      </w:r>
      <w:bookmarkStart w:id="235" w:name="pg5998_73716"/>
    </w:p>
    <w:p>
      <w:pPr>
        <w:pStyle w:val="BookText"/>
        <w:rPr/>
      </w:pPr>
      <w:bookmarkEnd w:id="235"/>
      <w:r>
        <w:rPr>
          <w:rFonts w:ascii="IRNazanin" w:hAnsi="IRNazanin" w:eastAsia="IRNazanin"/>
          <w:color w:val="111111"/>
          <w:sz w:val="28"/>
          <w:sz w:val="28"/>
          <w:szCs w:val="28"/>
          <w:rtl w:val="true"/>
          <w:lang w:bidi="fa-IR"/>
        </w:rPr>
        <w:t>مرتبه نازل‏تری از اختیار هستند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چنانکه گفته شد ضرورت و جبر ذاتی بدترین نوع جبر و نفی اختیار است، زیرا در جبر غیر ذاتی ممکن است که فاعل واقعا مختار باشد ولی شخص خارجی او را مجبور به فعل یا ترک کند، اما در جبر ذاتی که فلسفه به خداوند نسبت می‌دهد ذات احدیت از چنین فاعلی نیز پست‌تر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مادام که تساوی فعل و ترک برای فاعل پذیرفته نشده، و فعل و ترک در تحت سلطه و اعمال قدرت فاعل نباشد، نفی تاثیر عوامل خارجی و تضاد گرایش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درونی، برای اثبات اختیار کافی نیست، و با صرف نظر از تناقضات آشکار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تام</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که معلوم نیست از تجرد چه معنای صحیحی می‏توان تصور کرد که با تعدد بسازد، و تمامیت و غیر تمامیتی داشته باشد؛ چگونه می‏توان موجودی را مسخر غیر دانست، در حالی که هیچ‏گونه فشاری بر او وارد نشود؟</w:t>
      </w:r>
      <w:r>
        <w:rPr>
          <w:rFonts w:eastAsia="IRNazanin" w:cs="IRNazanin"/>
          <w:color w:val="111111"/>
          <w:sz w:val="28"/>
          <w:szCs w:val="28"/>
          <w:rtl w:val="true"/>
          <w:lang w:bidi="fa-IR"/>
        </w:rPr>
        <w:t>!</w:t>
      </w:r>
    </w:p>
    <w:p>
      <w:pPr>
        <w:pStyle w:val="Heading3"/>
        <w:numPr>
          <w:ilvl w:val="2"/>
          <w:numId w:val="1"/>
        </w:numPr>
        <w:rPr/>
      </w:pPr>
      <w:bookmarkStart w:id="236" w:name="__RefHeading___Toc20728_218612877"/>
      <w:bookmarkStart w:id="237" w:name="_Toc84"/>
      <w:bookmarkEnd w:id="236"/>
      <w:r>
        <w:rPr>
          <w:rtl w:val="true"/>
        </w:rPr>
        <w:t>جبر و اختیار از نگاه وحی</w:t>
      </w:r>
      <w:bookmarkEnd w:id="23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 عرفان، اختیار و فاعلیت</w:t>
      </w:r>
      <w:r>
        <w:rPr>
          <w:rStyle w:val="FootnoteAnchor"/>
          <w:rtl w:val="true"/>
        </w:rPr>
        <w:footnoteReference w:id="773"/>
      </w:r>
      <w:r>
        <w:rPr>
          <w:rFonts w:ascii="IRNazanin" w:hAnsi="IRNazanin" w:eastAsia="IRNazanin"/>
          <w:color w:val="111111"/>
          <w:sz w:val="28"/>
          <w:sz w:val="28"/>
          <w:szCs w:val="28"/>
          <w:rtl w:val="true"/>
          <w:lang w:bidi="fa-IR"/>
        </w:rPr>
        <w:t>، بلکه اصل وجود</w:t>
      </w:r>
      <w:r>
        <w:rPr>
          <w:rStyle w:val="FootnoteAnchor"/>
          <w:rtl w:val="true"/>
        </w:rPr>
        <w:footnoteReference w:id="774"/>
      </w:r>
      <w:r>
        <w:rPr>
          <w:rFonts w:ascii="IRNazanin" w:hAnsi="IRNazanin" w:eastAsia="IRNazanin"/>
          <w:color w:val="111111"/>
          <w:sz w:val="28"/>
          <w:sz w:val="28"/>
          <w:szCs w:val="28"/>
          <w:rtl w:val="true"/>
          <w:lang w:bidi="fa-IR"/>
        </w:rPr>
        <w:t>را از بندگان و مخلوقات سلب می‏کند، و هر فعلی را به</w:t>
      </w:r>
    </w:p>
    <w:p>
      <w:pPr>
        <w:pStyle w:val="BookText"/>
        <w:rPr/>
      </w:pPr>
      <w:r>
        <w:rPr>
          <w:rFonts w:ascii="IRNazanin" w:hAnsi="IRNazanin" w:eastAsia="IRNazanin"/>
          <w:color w:val="111111"/>
          <w:sz w:val="28"/>
          <w:sz w:val="28"/>
          <w:szCs w:val="28"/>
          <w:rtl w:val="true"/>
          <w:lang w:bidi="fa-IR"/>
        </w:rPr>
        <w:t>خداوند متعال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علیهم ‏السلام از بطلان این پندار نیز پرده برداشته است، چنانکه حسن بن علی وشاء گوید از حضرت رضا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فوّض الأمر إلی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أجبرهم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وأحکم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أولی بحسناتک منک، وأنت أولی بسیئاتک منّی، عملت المعاصی بقوّتی التی جعلتها فیک</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آیا خداوند امر بندگان را به خودشان واگذار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بیش از آن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ایشان را مجبور به معاصی و گناهان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عادل‏تر و حکیم‏تر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آدم، من به خوبی‏هایت از خودت سزاوارترم، ولی نسبت به بدی‏هایت خودت از من سزاوارتری، تو گناهان را به قدرتی که در وجود تو نهاده‏ام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رضا  علیه السلام سخن از جبر و تفویض در میان آمد، پس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أعطیکم فی هذا أصلاً لا تختلفون فیه ولا یخاصمکم علیه أحد إلّا کسرتموه،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یطع بإکراه، ولم یعص بغلبة، ولم یهمل العباد فی ملکه، هو المالک لما ملّکهم، والقادر علی ما أقدرهم علیه، فإن ائتمر العباد بطاعته لم یکن الله‏ عنها صادّاً ولا منها مانعاً، وإن ائتمروا بمعصیته فشاء أن یحول بینهم وبین ذلک فعل، وإن لم یحل ففعلوا فلیس هو الذی أدخلهم فیه،</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خاصم من خالفه</w:t>
      </w:r>
      <w:r>
        <w:rPr>
          <w:rFonts w:eastAsia="IRNazanin" w:cs="IRNazanin"/>
          <w:color w:val="111111"/>
          <w:sz w:val="28"/>
          <w:szCs w:val="28"/>
          <w:rtl w:val="true"/>
          <w:lang w:bidi="fa-IR"/>
        </w:rPr>
        <w:t>.</w:t>
      </w:r>
      <w:r>
        <w:rPr>
          <w:rStyle w:val="FootnoteAnchor"/>
          <w:rtl w:val="true"/>
        </w:rPr>
        <w:footnoteReference w:id="77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باره اصلی به شما اعطا نکنم که هرگز در آن اختلاف پیدا نکنید و هیچ کس در مورد آن با شما مخاصمه نکند مگر اینکه او را</w:t>
      </w:r>
    </w:p>
    <w:p>
      <w:pPr>
        <w:pStyle w:val="BookText"/>
        <w:rPr/>
      </w:pPr>
      <w:r>
        <w:rPr>
          <w:rFonts w:ascii="IRNazanin" w:hAnsi="IRNazanin" w:eastAsia="IRNazanin"/>
          <w:color w:val="111111"/>
          <w:sz w:val="28"/>
          <w:sz w:val="28"/>
          <w:szCs w:val="28"/>
          <w:rtl w:val="true"/>
          <w:lang w:bidi="fa-IR"/>
        </w:rPr>
        <w:t>درهم شکنید؟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تعالی به اجبار نیست، معصیت و نافرمانی نیز به مغلوبیت خداوند انجام نمی‏یابد و او بندگان را در ملک خویش سر به 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مالک آنچه که به ایشان تملیک نموده است، و اوست قادر بر آنچه ایشان را بر آن قدرت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بندگان پذیرای فرمان طاعت او باشند مانع و جلوگیر ایشان نخواهد بود، و چنانچه راه معصیت او پویند، اگر بخواهد بین ایشان و گناهان حائل شود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حائل و مانع نشود و ایشان معصیت کنند، او نیست که ایشان را داخل گناهان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حدود این گفتار را ضبط کند، بر مخالفان خود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شبّه الله‏ تعالی بخلقه فهو مشرک، ومن نسب إلیه ما نهی عنه فهو کافر</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هر کس خداوند تعالی را به خلقش تشبیه کند مشرک است، و هر کس آنچه را از آن نهی فرموده است به او نسبت 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قول الله‏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یوصف بالترک کما یوصف خلقه، ولکنّه متی علم أنّهم لا یرجعون عن الکفر والضلال منعهم المعاونة واللطف، وخلّی بینهم وبین اختیارهم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علی قلوب الکفّار عقوبة علی 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الله‏ عزّ وجلّ هل یجبر عباده علی المعاصی؟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یخیّرهم ویمهلهم حتی یتوبوا،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یکلّف عباده ما لا یطیقون؟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یفعل ذلک وهو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محمد؟عهم؟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یجبر عباده علی المعاصی أو یکلّفهم ما لا یطیقون فلا تأکلوا ذبیحته، ولا تقبلوا شهادته، ولا تصلّوا ورائه، ولا تعطوه من الزکاة شیئاً</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ابراهیم بن ابی‏محمود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معنای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در تاریکی‏ها وا گذاشت پس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مانند خلق خود به ترک کردن و واگذاشتن نسبت داده نمی‏شود، ولی هر گاه که دید ایشان از کفر و گمراهی خود دست برنمی‏دارند لطف و کمک را از ایشان باز داشته، و بین ایشان و اختیارشان مانع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درباره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 و گوش‏های ایشان 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معنای مهر زدن بر قلوب اهل کفر به عقوبت کفرشان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کفرشان بر دلهایشان مهر زد پس ایمان نمی‏آورند جز گروهی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 آیا خداوند متعال بندگانش را به گناهان مجبور می‏دارد؟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مخیر می‏سازد و مهلت می‏دهد که باز گردند و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را به چیزهایی تکلیف می‏کند که قدرت بر آن نداشته باشند؟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چنان کند در حالی که خودش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بندگان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پدرشان جعفر بن محمد؟عهم؟ نقل فرمودند که آن حضرت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خداوند تعالی بندگانش را مجبور به انجام گناهان می‏سازد، یا ایشان را به چیزهایی تکلیف می‏کند که قدرت بر آن را ندارند، نه ذبیحه‏اش را بخورید، و نه شهادتش را قبول کنید، و نه پشت سرش نماز بخوانید، و نه به او زکات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موسی الرضا بمرو،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روی لنا عن الصادق جعفر بن محمّد؟عهما؟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جبر ولا تفویض بل أمر بین أمرین، فما معناه؟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یفعل أفعالنا ثمّ یعذّبنا علیه فقد قال بالجبر، ومن زعم أن الله‏ عزّ وجلّ فوّض أمر الخلق والرزق إلی حججه؟عهم؟ فقد قال بالتفویض، والقائل بالجبر کافر، والقائل بالتفویض مشرک،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أمر بین أمرین؟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السبیل إلی إتیان ما أمروا به، وترک ما نهوا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عزّ وجلّ مشیّة وإرادة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 فإرادة الله‏ ومشیّته الأمر بها والرضا لها والمعاونة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وإرادته ومشیّته فی المعاصی النهی عنها والسخط لها والخذلان علیه</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خدمت امام علی بن موسی الرضا؟عهما؟ رسیدم و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الله‏، برای ما از امام صادق  علیه السلام روایت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تفویض، بلکه چیزی است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 این سخن چیست؟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بپندارد خداوند اعمال ما را انجام می‏دهد سپس ما را بر آن معذب می‏دارد معتقد به جبر است، و هر کس گمان کند خداوند عزّ و جلّ امر خلق و رزق را به حجج خویش علیهم ‏السلام واگذار کرده است قائل به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جبر کافر است و معتقد به تفویض مشرک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پس امر بین آن دو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 به سوی آنچه به انجام آن امر، یا از ترک آن نهی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را نیز در مورد آن مشیت و اراده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مشیت خداوند در مورد طاعات، امر به آن و رضای به آن و کمک نمودن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معاصی و گناهان اراده ومشیت او، نهی از آن، و خشم و نارضایتی از آن، و کمک نکردن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هر کس به تشبیه و جبر اعتقاد داشته باشد کافر مشرک است، و ما در دنیا و آخرت از او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خلیفه غاصب زمان آن حضرت از ایشان درباره معنای این آیه پرسید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جعفر بن محمّد، عن أبیه محمّد بن علیّ، عن أبیه علیّ بن الحسین، عن أبیه الحسین بن علیّ،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قالوا لرسول الله‏؟صل؟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أکرهت یا رسول الله‏ من قدرت علیه من الناس علی الإسلام لکثر عددنا وقوینا علی عدوّنا، فقال رسول الله‏؟صل؟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لألقی الله‏ عزّ وجلّ ببدعة لم یحدث إلیّ فیها شیئاً وما أنا من المتکلّفین، فأنزل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علی سبیل الإلجاء والاضطرار فی الدنیا کما یؤمنون عند المعاینة ورؤیة البأس فی الآخرة،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فعلت ذلک بهم لم یستحقّوا منّی ثواباً ولا مدحاً لکنّی أرید منهم أن</w:t>
      </w:r>
    </w:p>
    <w:p>
      <w:pPr>
        <w:pStyle w:val="BookText"/>
        <w:rPr/>
      </w:pPr>
      <w:r>
        <w:rPr>
          <w:rFonts w:ascii="Amiri" w:hAnsi="Amiri" w:eastAsia="Amiri" w:cs="Amiri"/>
          <w:color w:val="111111"/>
          <w:sz w:val="28"/>
          <w:sz w:val="28"/>
          <w:szCs w:val="28"/>
          <w:rtl w:val="true"/>
          <w:lang w:bidi="ar-SA"/>
        </w:rPr>
        <w:t>یؤمنوا مختارین غیر مضطرّین، لیستحقّوا منّی الزلفی والکرامة ودوام الخلود فی جنّة الخلد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فلیس ذلک علی سبیل تحریم الإیمان علیه، ولکن علی معنی أنّها ما کانت تؤمن إلّا بإذن الله‏، وإذنه أمره لها بالإیمان ما کانت مکلّفة متعبّدة وألجأه إیّاها إلی الإیمان عند زوال التکلیف والتعبّد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یا أبا الحسن، فرّج الله‏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فأخبرنی عن قول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غطاء العین لا یمنع من الذکر، والذکر لا یری بالعین، ولکنّ الله‏ عزّ وجلّ شبّه الکافرین بولایة علیّ بن أبی طالب؟عهما؟ بالعمیان، لأنّهم کانوا یستثقلون قول النبیّ صلّی ‏الله ‏علیه ‏و‏آله ‏وسلّم فیه، فلایستطیعون له سمعاً،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حضرت رضا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از پدرش محمد بن علی از پدرش علی بن الحسین از پدرش علی بن ابیطالب علیهم ‏السلام نقل فرمودند که مسلمانان به رسول خدا؟صل؟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هر کس از مردم را که می‏توانستید به پذیرفتن اسلام مجبور می‏نمودید تعداد ما زیاد می‏شد و در مقابل دشمن خود نیرومندتر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را با بدعتی که مرا به آن امر نفرموده است ملاقات نخواهم کرد و بدون فرمان الهی تکلیفی بر دوش خود نمی‏نهم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تعالی بر او این آیت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پروردگار تو می‏خواست همه اهل زمین در دنیا از راه اجبار و اکراه ایمان می‏آوردند، همانطور که در هنگام مرگ و دیدن عذاب آخرت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می‏کردم دیگر آنان مستحق ثواب و مدح من نبودند، و حال اینکه من از ایشان می‏خواهم که در حال اختیار و بدون اجبار ایمان</w:t>
      </w:r>
    </w:p>
    <w:p>
      <w:pPr>
        <w:pStyle w:val="BookText"/>
        <w:rPr/>
      </w:pPr>
      <w:r>
        <w:rPr>
          <w:rFonts w:ascii="IRNazanin" w:hAnsi="IRNazanin" w:eastAsia="IRNazanin"/>
          <w:color w:val="111111"/>
          <w:sz w:val="28"/>
          <w:sz w:val="28"/>
          <w:szCs w:val="28"/>
          <w:rtl w:val="true"/>
          <w:lang w:bidi="fa-IR"/>
        </w:rPr>
        <w:t>آورند، تا مستحق پاداش و گرامی‏داشت من، و زندگی جاودانه بهشت برین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مردمان را مجبور می‏کنی که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بدون اذن خداوند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گونه نیست که ایمان آوردن برای او غیر ممکن باشد، بلکه به این معنا است که بدون اذن الهی ایمان نمی‏آورند، و اذن خداوند همان امر او به ایمان است، کسی را در حال زوال تکلیف به آوردن ایمان مجبور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را گشودی یا اباالحسن، خداوند گره از کارت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أبو حنیفة ذات یوم من عند الصادق علیه السلام، فاستقبله موسی بن جعفر؟عهما؟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ثلاث، إمّا أن تکون من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ولیست منه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ولا ینبغی للکریم أن یعذّب عبده بما لا یکتسبه، وإمّا أن تکون من الله‏ عزّ وجلّ ومن العبد، فلا ینبغی للشریک القویّ أن یظلم الشریک الضعیف، وإمّا أن تکون من العبد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منه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فإن عاقبه الله‏ تعالی فبذنبه، وإن عفی عنه فبکرمه وجوده</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روزی ابوحنیفه از نزد امام صادق  علیه السلام خارج شد، و با موسی بن جعفر؟عهما؟ رو به رو شده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معصیت از آن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حال خارج نیست، یا از خداوند تعالی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البته از او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صورت کریم را نمی‏سزد بنده‏اش را به جهت کاری که انجام نداده است عذاب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خداوند عزّ و جلّ و بنده هر دو باهم است، در این صورت برای شریک قوی شایسته نیست که شریک ضعیف را مورد ستم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البته از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اگر خداوند او را عقاب نماید به خاطر گناه خود اوست، و اگر او را عفو نماید پس به کرم و جود و بزرگواری اوست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خروجنا إلی أهل الشام أبقضاء من الله‏ تعالی وقدره؟ فقال له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شیخ، فوالله‏ ما علوتم تلعة ولا هبطتم بطن واد إلّا بقضاء من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 فقال  علیه السلام مهلاً یا شیخ، لعلّک تظنّ قضاء حتماً وقدراً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لبطل الثواب والعقاب والأمر والنهی والزجر، وأسقط معنی الوعد، ولم تکن علی المسیء لائمة ولا لمحسن محمدة، ولکان المحسن أولی باللائمة من المذنب، والمذنب أولی بالإحسان من المحسن، تلک مقالة عبدة الأوثان وخصماء الرحمن وقدریّة هذه الأمّة ومجوسها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شیخ، إنّ الله‏ تعالی کلّف تخییراً ونهی تحذیراً، وأعطی علی القلیل کثیراً، ولم یعص مغلوباً ولم یطع مکرهاً، ولم یخلق السموات والأرض وما بینهما باطلاً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النشور من الرحمن غفراناً</w:t>
      </w:r>
    </w:p>
    <w:p>
      <w:pPr>
        <w:pStyle w:val="BookText"/>
        <w:rPr/>
      </w:pPr>
      <w:r>
        <w:rPr>
          <w:rFonts w:ascii="IRNazanin" w:hAnsi="IRNazanin" w:eastAsia="IRNazanin"/>
          <w:color w:val="111111"/>
          <w:sz w:val="28"/>
          <w:sz w:val="28"/>
          <w:szCs w:val="28"/>
          <w:rtl w:val="true"/>
          <w:lang w:bidi="fa-IR"/>
        </w:rPr>
        <w:t>أوضحت من دیننا ما کان ملتبساً</w:t>
      </w:r>
    </w:p>
    <w:p>
      <w:pPr>
        <w:pStyle w:val="BookText"/>
        <w:rPr/>
      </w:pPr>
      <w:r>
        <w:rPr>
          <w:rFonts w:ascii="Amiri" w:hAnsi="Amiri" w:eastAsia="Amiri" w:cs="Amiri"/>
          <w:color w:val="111111"/>
          <w:sz w:val="28"/>
          <w:sz w:val="28"/>
          <w:szCs w:val="28"/>
          <w:rtl w:val="true"/>
          <w:lang w:bidi="ar-SA"/>
        </w:rPr>
        <w:t>جزاک ربّک عنّا فیه إحساناً</w:t>
      </w:r>
    </w:p>
    <w:p>
      <w:pPr>
        <w:pStyle w:val="BookText"/>
        <w:rPr/>
      </w:pPr>
      <w:r>
        <w:rPr>
          <w:rFonts w:ascii="IRNazanin" w:hAnsi="IRNazanin" w:eastAsia="IRNazanin"/>
          <w:color w:val="111111"/>
          <w:sz w:val="28"/>
          <w:sz w:val="28"/>
          <w:szCs w:val="28"/>
          <w:rtl w:val="true"/>
          <w:lang w:bidi="fa-IR"/>
        </w:rPr>
        <w:t>فلیس معذرة فی فعل فاحشة</w:t>
      </w:r>
    </w:p>
    <w:p>
      <w:pPr>
        <w:pStyle w:val="BookText"/>
        <w:rPr/>
      </w:pPr>
      <w:r>
        <w:rPr>
          <w:rFonts w:ascii="IRNazanin" w:hAnsi="IRNazanin" w:eastAsia="IRNazanin"/>
          <w:color w:val="111111"/>
          <w:sz w:val="28"/>
          <w:sz w:val="28"/>
          <w:szCs w:val="28"/>
          <w:rtl w:val="true"/>
          <w:lang w:bidi="fa-IR"/>
        </w:rPr>
        <w:t>قد کنت راکبها فسقاً وعصیاناً</w:t>
      </w:r>
    </w:p>
    <w:p>
      <w:pPr>
        <w:pStyle w:val="BookText"/>
        <w:rPr/>
      </w:pPr>
      <w:r>
        <w:rPr>
          <w:rFonts w:ascii="IRNazanin" w:hAnsi="IRNazanin" w:eastAsia="IRNazanin"/>
          <w:color w:val="111111"/>
          <w:sz w:val="28"/>
          <w:sz w:val="28"/>
          <w:szCs w:val="28"/>
          <w:rtl w:val="true"/>
          <w:lang w:bidi="fa-IR"/>
        </w:rPr>
        <w:t>لا لا ولا قائلاً ناهیه أوقفه</w:t>
      </w:r>
    </w:p>
    <w:p>
      <w:pPr>
        <w:pStyle w:val="BookText"/>
        <w:rPr/>
      </w:pPr>
      <w:r>
        <w:rPr>
          <w:rFonts w:ascii="IRNazanin" w:hAnsi="IRNazanin" w:eastAsia="IRNazanin"/>
          <w:color w:val="111111"/>
          <w:sz w:val="28"/>
          <w:sz w:val="28"/>
          <w:szCs w:val="28"/>
          <w:rtl w:val="true"/>
          <w:lang w:bidi="fa-IR"/>
        </w:rPr>
        <w:t>فیها عبدت إذاً یا قوم شیطاناً</w:t>
      </w:r>
    </w:p>
    <w:p>
      <w:pPr>
        <w:pStyle w:val="BookText"/>
        <w:rPr/>
      </w:pPr>
      <w:r>
        <w:rPr>
          <w:rFonts w:ascii="IRNazanin" w:hAnsi="IRNazanin" w:eastAsia="IRNazanin"/>
          <w:color w:val="111111"/>
          <w:sz w:val="28"/>
          <w:sz w:val="28"/>
          <w:szCs w:val="28"/>
          <w:rtl w:val="true"/>
          <w:lang w:bidi="fa-IR"/>
        </w:rPr>
        <w:t>و لا أحبّ ولا شاء الفسوق ولا</w:t>
      </w:r>
    </w:p>
    <w:p>
      <w:pPr>
        <w:pStyle w:val="BookText"/>
        <w:rPr/>
      </w:pPr>
      <w:r>
        <w:rPr>
          <w:rFonts w:ascii="IRNazanin" w:hAnsi="IRNazanin" w:eastAsia="IRNazanin"/>
          <w:color w:val="111111"/>
          <w:sz w:val="28"/>
          <w:sz w:val="28"/>
          <w:szCs w:val="28"/>
          <w:rtl w:val="true"/>
          <w:lang w:bidi="fa-IR"/>
        </w:rPr>
        <w:t>قتل الولی له ظلماً وعدواناً</w:t>
      </w:r>
    </w:p>
    <w:p>
      <w:pPr>
        <w:pStyle w:val="BookText"/>
        <w:rPr/>
      </w:pPr>
      <w:r>
        <w:rPr>
          <w:rFonts w:ascii="Amiri" w:hAnsi="Amiri" w:eastAsia="Amiri" w:cs="Amiri"/>
          <w:color w:val="111111"/>
          <w:sz w:val="28"/>
          <w:sz w:val="28"/>
          <w:szCs w:val="28"/>
          <w:rtl w:val="true"/>
          <w:lang w:bidi="ar-SA"/>
        </w:rPr>
        <w:t>أنّی یحبّ وقد صحّت عزیمته</w:t>
      </w:r>
    </w:p>
    <w:p>
      <w:pPr>
        <w:pStyle w:val="BookText"/>
        <w:rPr/>
      </w:pPr>
      <w:r>
        <w:rPr>
          <w:rFonts w:ascii="IRNazanin" w:hAnsi="IRNazanin" w:eastAsia="IRNazanin"/>
          <w:color w:val="111111"/>
          <w:sz w:val="28"/>
          <w:sz w:val="28"/>
          <w:szCs w:val="28"/>
          <w:rtl w:val="true"/>
          <w:lang w:bidi="fa-IR"/>
        </w:rPr>
        <w:t>ذو العرش أعلن ذاک الله‏ إعلاناً</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مردی از عراقیان خدمت امیر المؤمنین  علیه السلام شرفیاب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ما به سوی اهل شام به قضا و قدر الهی بود یا خیر؟ امام  علیه السلام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مرد، سوگند به خدا هیچ بلندی را بالا نرفتید، و از هیچ پستی فرود نیامدید مگر اینکه به قضا و قدر الهی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زحمتم از دست رفت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شیخ، گویا می‏پنداری که قضا و قدر حتمی و قطعی است، اگر چنان می‏بود ثواب و عقاب و امر و نهی بیهوده بود، وعد و وعید بی‏معنا می‏شد، بر زشتکار سرزنشی‏ نبود، و ستایش نیکوکار جای نداشت، نیکوکاران از بدکاران به سرزنش شایسته‏تر بودند و گناهکاران نیز از نیکوکاران به احسان سزاوارتر، اینها اعتقادات بت پرستان و دشمنان خداوند و قدری‏ها و مجوسان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همانا خداوند تعالی بندگان را به تکالیف، امر اختیاری نموده، و به جهت پرهیز دادن نهی فرموده است، در مقابل عمل اندک پاداش فراوان عنایت فرموده، در مقابل گناهان مغلوب نگشته و با اکراه و اجبار اطاعت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به گزاف و بیهوده نیافریده است، این پندار کسانی است که کافر شدند، پس وای بر آنان که کفر ورزیدند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جای برخاست در حالی که می‏گفت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امامی هستی که ما در پی طاعت او روز قیامت از خداوند رحمان امید مغفرت داریم، مشکلات دینی ما را رفع فرمودی، خداوند تو را جزای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زشتی را که ما به فسق و عصیان مرتکب شدیم در آن معذور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خداوند ما را در گناه و معصیت انداخته است چه اینکه در این صورت پیرو شیطان شده‏ام، خداوند فسوق و نیز کشتن ولیش را دوست نداشته و هرگز نمی‏خواهد، کجا آن را دوست دارد و حال اینکه خود صریحا کراهت خود را اعلام فرموده است</w:t>
      </w:r>
      <w:r>
        <w:rPr>
          <w:rFonts w:eastAsia="IRNazanin" w:cs="IRNazanin"/>
          <w:color w:val="111111"/>
          <w:sz w:val="28"/>
          <w:szCs w:val="28"/>
          <w:rtl w:val="true"/>
          <w:lang w:bidi="fa-IR"/>
        </w:rPr>
        <w:t>.</w:t>
      </w:r>
      <w:bookmarkStart w:id="238" w:name="pg5998_73726"/>
    </w:p>
    <w:p>
      <w:pPr>
        <w:pStyle w:val="Heading2"/>
        <w:numPr>
          <w:ilvl w:val="1"/>
          <w:numId w:val="1"/>
        </w:numPr>
        <w:rPr/>
      </w:pPr>
      <w:bookmarkStart w:id="239" w:name="__RefHeading___Toc20730_218612877"/>
      <w:bookmarkStart w:id="240" w:name="_Toc85"/>
      <w:bookmarkEnd w:id="238"/>
      <w:bookmarkEnd w:id="239"/>
      <w:r>
        <w:rPr>
          <w:rtl w:val="true"/>
        </w:rPr>
        <w:t>فصل پانزدهم</w:t>
      </w:r>
      <w:r>
        <w:rPr>
          <w:rtl w:val="true"/>
        </w:rPr>
        <w:t xml:space="preserve">: </w:t>
      </w:r>
      <w:r>
        <w:rPr>
          <w:rtl w:val="true"/>
        </w:rPr>
        <w:t>تکلیف فراتر از قدرت</w:t>
      </w:r>
      <w:bookmarkEnd w:id="240"/>
    </w:p>
    <w:p>
      <w:pPr>
        <w:pStyle w:val="BookText"/>
        <w:rPr/>
      </w:pPr>
      <w:r>
        <w:rPr>
          <w:rFonts w:ascii="IRNazanin" w:hAnsi="IRNazanin" w:eastAsia="IRNazanin"/>
          <w:color w:val="111111"/>
          <w:sz w:val="28"/>
          <w:sz w:val="28"/>
          <w:szCs w:val="28"/>
          <w:rtl w:val="true"/>
          <w:lang w:bidi="fa-IR"/>
        </w:rPr>
        <w:t>بر اساس اصول روشن مکتب معرفتی معصومین علیهم ‏السلام آنچه خداوند متعال تکوینا و تشریعا انجام می‏دهد دارای غرض، و نیز دارای حکمت و مصلحت واقعی بوده، و محال است فعل گزاف و بیهوده و ظلم و خلاف حکمت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مسلم و روشن نیز بر اساس مبانی اهل فلسفه و عرفان به هیچ عنوان قابل پذیرش نیست و در نظر ایشان وجود مصالح و حِکم واقعی افعال انکار شده، و یا به معانی نادرست دیگری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این انکار آنجا است که اهل فلسفه وجود هر چیزی را تنها در محدوده قانون جبر و ضرورت علت و معلول می‏پذیرند، و اهل عرفان هم وجود هر چیزی را عین تجلی ذات خداوند بر اساس نظامی معین و مشخص می‏دانند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انکار حسن و قبح عقلی و اعتقاد به اعتباری ‏بودن حسن و قبح، و نفی وجوب هدفمند بودن افعال خداوند، راه اثبات نبوت و امامت و معاد و حسن تکلیف، و نیز راه اثبات وجوب اطاعت امر و نهی خدا و رسول و امام معصوم بسته می‏شود، لذا اهل سنت و اهل فلسفه و عرفان برخی از مسائل مذکور را از اساس</w:t>
      </w:r>
    </w:p>
    <w:p>
      <w:pPr>
        <w:pStyle w:val="BookText"/>
        <w:rPr/>
      </w:pPr>
      <w:r>
        <w:rPr>
          <w:rFonts w:ascii="IRNazanin" w:hAnsi="IRNazanin" w:eastAsia="IRNazanin"/>
          <w:color w:val="111111"/>
          <w:sz w:val="28"/>
          <w:sz w:val="28"/>
          <w:szCs w:val="28"/>
          <w:rtl w:val="true"/>
          <w:lang w:bidi="fa-IR"/>
        </w:rPr>
        <w:t>منکر شده، و برخی دیگر را به معانی نادرست دیگری تأویل کرده، و به اقامه ادله نادرستی در مورد آنها اکتفا کرده‏اند، فلسفه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ادراکات اعتباری در مقابل ادراکات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حقیقی انکشافات و انعکاسات واقع و نفس الامر است</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اعتباری فرض‏هایی است که ذهن به منظور رفع احتیاجات حیاتی آنها را ساخته و جنبه وضعی و قراردادی و فرضی و اعتباری دارد و با نفس‏ الامر سر 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حقیقی ارزش منطقی دارد و ادراکات اعتباری ارزش منطقی ندارد</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مانند حسن عدل و قبح ظلم و عادل بودن خداوند و وجوب عصمت امام و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اعتباری تابع احتیاجات حیاتی و عوامل مخصوص محیط است و با تغییر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اعتباری نسبی و موقت و غیر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اعتباری می‏باشند که در هر فعل صادر و کار انجام یافته، اعم از فعل انفرادی و اجتماعی معتبرند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این مقاله بیان نمودیم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سلسله از علوم داریم که مطابق خارج از توهم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اعتباری تابع احساسات درونی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اعتبارات برهان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 اعتباری بودن علمی اینست که نسبتِ باید را می‏توان به آن متعلق فرض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نخستین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اعتبارهای قبل الاجتماع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بعضی از اعتبارات، در بعضی دیگر می‏توان تصرف کرد و یا اعتبار ثابت را از کار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ریاست و مرئوسیت و لوازم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امر و لوازم آن</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حافظان شریعت رسول خدا، خاندان معصوم آن حضرت، به بیان نادرستی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تکلیف ما لایطاق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قدرت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مذهب برخی از اهل سنت و پیروان مکتب خلفای غیر معصوم می‏باشد نیز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وقد سأله رجل أیکلّف الله‏ العباد ما لا یطیقون؟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أعدل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أفیقدرون علی کلّ ما أرادوه؟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أعجز عن ذلک</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از امام رضا  علیه السلام شنیدم در پاسخ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فوق قدرت و طاقتشان تکلیف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عادل‏تر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چه اراده کنند قدرت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ناتوان‏تر از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تبارک وتعالی أکرم من أن یکلّف الناس ما لا یطیقونه، والله‏ أعزّ من</w:t>
      </w:r>
    </w:p>
    <w:p>
      <w:pPr>
        <w:pStyle w:val="BookText"/>
        <w:rPr/>
      </w:pPr>
      <w:r>
        <w:rPr>
          <w:rFonts w:ascii="IRNazanin" w:hAnsi="IRNazanin" w:eastAsia="IRNazanin"/>
          <w:color w:val="111111"/>
          <w:sz w:val="28"/>
          <w:sz w:val="28"/>
          <w:szCs w:val="28"/>
          <w:rtl w:val="true"/>
          <w:lang w:bidi="fa-IR"/>
        </w:rPr>
        <w:t>أن یکون فی سلطانه ما لا یرید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خداوند تبارک و تعالی کریم‏تر از آن است که بندگان را به چیزی امر کند که قدرت انجام آن را نداشته باشند، و خداوند قدرتمندتر از آن است که در مملکت او امری وقوع یابد که خلاف اراده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عزّ وجلّ أجبر الناس علی المعاصی، فهذا قد ظلّم الله‏ فی حکمه فهو کافر، و رجل یزعم أنّ الأمر مفوّض إلیهم، فهذا قد أوهن الله‏ فی سلطانه فهو کافر، ورجل یزعم أنّ الله‏ کلّف العباد ما یطیقون ولم یکلّفهم ما لا یطیقون، وإذا أحسن حمد الله‏، وأذا أساء استغفر الله‏، فهذا مسلم بالغ</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همانا مردمان در اعتقاد به قدر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کس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پندارد خداوند انسان‏ها را بر گناهان مجبور کرده است که این چنین شخصی خداوند را در حکمش ظالم دانسته پس کافر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کسی که پندارد امر به خود بندگان واگذار شده است، و چنین کسی سلطنت خداوند را سست و بی‏پایه دانسته، پس او نیز کافر است، و سومین کس آن است که می‏گوید خداوند بندگان را به چیزی که قدرت انجام آن را دارند امر کرده، و به چیزهایی که قدرت انجام آن را ندارند فرمان نداده است، پس چون کار خوبی انجام دهد شکر و حمد خداوند به جای آورد، و چون بد کند استغفار کند، و این مسلمان کامل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اعتقاد به محال بودن تکلیف ما لا یطاق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محال بودن اینکه خداوند بندگانش را به اموری فراتر از قدرتشان امر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در صورتی ممکن است که مسأله حسن و قبح عقلی را بپذیریم، نه اینکه مانند برخی اهل سنت، عقلی ‏بودن حسن و قبح را انکار</w:t>
      </w:r>
    </w:p>
    <w:p>
      <w:pPr>
        <w:pStyle w:val="BookText"/>
        <w:rPr/>
      </w:pPr>
      <w:r>
        <w:rPr>
          <w:rFonts w:ascii="IRNazanin" w:hAnsi="IRNazanin" w:eastAsia="IRNazanin"/>
          <w:color w:val="111111"/>
          <w:sz w:val="28"/>
          <w:sz w:val="28"/>
          <w:szCs w:val="28"/>
          <w:rtl w:val="true"/>
          <w:lang w:bidi="fa-IR"/>
        </w:rPr>
        <w:t>کرده، و حسن و قبح را مستند به شرع بدانیم، یا مانند اهل فلسفه آن را از امور اعتباری محسوب داریم، و یا مانند اهل عرفان وجود خلق و ماسوای خداوند را هیچ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فایده و غایت در عمل از اعتبارات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فائده در 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کار آرمان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از اعتبارات عمومی است که به نحوی که در آغاز سخن گفته شد از اصل مفهوم اعتبار استنتاج می‏شود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حکمای الهی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نیز به گونه‏ای دیگر تفسیر شد، از حوزه معقولات نظری که ارزش کشف و ارائه حقیقت دارد خارج گردید و جزء اندیشه‏های ضروری عملی اعتباری قرار گرفت و به همین دلیل به هیچ وجه به عنوان معیار و اعتبار برای افعال باری تعالی پذیرفته نشد، حکما بر خلاف متکلمین هرگز از این مفاهیم در سطح معارف ربوبی استفاده نکردند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سراسر حکمت الهی اسلامی هرگز به این اصل، که در حقیقت نوعی تعیین تکلیف و وظیفه برای خداوند است استفاده نشده است</w:t>
      </w:r>
      <w:r>
        <w:rPr>
          <w:rFonts w:eastAsia="IRNazanin" w:cs="IRNazanin"/>
          <w:color w:val="111111"/>
          <w:sz w:val="28"/>
          <w:szCs w:val="28"/>
          <w:rtl w:val="true"/>
          <w:lang w:bidi="fa-IR"/>
        </w:rPr>
        <w:t>.</w:t>
      </w:r>
      <w:r>
        <w:rPr>
          <w:rStyle w:val="FootnoteAnchor"/>
          <w:rtl w:val="true"/>
        </w:rPr>
        <w:footnoteReference w:id="79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چنانکه گفتیم اگر حسن و قبح عقلی انکار شده و جزء امور اعتباری دانسته شود، اساس اکثر مسائل اعتقادی و معارف ربوبی متزلزل شده، و راه به سوی</w:t>
      </w:r>
    </w:p>
    <w:p>
      <w:pPr>
        <w:pStyle w:val="BookText"/>
        <w:rPr/>
      </w:pPr>
      <w:r>
        <w:rPr>
          <w:rFonts w:ascii="IRNazanin" w:hAnsi="IRNazanin" w:eastAsia="IRNazanin"/>
          <w:color w:val="111111"/>
          <w:sz w:val="28"/>
          <w:sz w:val="28"/>
          <w:szCs w:val="28"/>
          <w:rtl w:val="true"/>
          <w:lang w:bidi="fa-IR"/>
        </w:rPr>
        <w:t>اثبات آنها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مستند و مستدل شیعی، شبهات اهل فلسفه در این باره به روشنی پاسخ داده شده است که در مورد آن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تذکر آن لازم می‏نماید این است که تنها کسی می‏تواند از حسن و قبح عقلی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آن را اعتباری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قدرت و اختیار را پذیرفته، و باید و نبایدها را امری ممکن بداند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فلسفه و عرفان که وقوع هر حادثه‏ای را تنها در مسیر جریان جبر علی و معلولی می‏پذیرد، هرگز نمی‏تواند حسن و قبح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معنای اعتباری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قبول داشته باشد تا چه رسد به اینکه بتواند آن را امری عقلی و غیر اعتباری بداند</w:t>
      </w:r>
      <w:r>
        <w:rPr>
          <w:rFonts w:eastAsia="IRNazanin" w:cs="IRNazanin"/>
          <w:color w:val="111111"/>
          <w:sz w:val="28"/>
          <w:szCs w:val="28"/>
          <w:rtl w:val="true"/>
          <w:lang w:bidi="fa-IR"/>
        </w:rPr>
        <w:t>.</w:t>
      </w:r>
      <w:bookmarkStart w:id="241" w:name="pg5998_73732"/>
    </w:p>
    <w:p>
      <w:pPr>
        <w:pStyle w:val="Heading2"/>
        <w:numPr>
          <w:ilvl w:val="1"/>
          <w:numId w:val="1"/>
        </w:numPr>
        <w:rPr/>
      </w:pPr>
      <w:bookmarkStart w:id="242" w:name="__RefHeading___Toc20732_218612877"/>
      <w:bookmarkStart w:id="243" w:name="_Toc86"/>
      <w:bookmarkEnd w:id="241"/>
      <w:bookmarkEnd w:id="242"/>
      <w:r>
        <w:rPr>
          <w:rtl w:val="true"/>
        </w:rPr>
        <w:t>فصل شانزدهم</w:t>
      </w:r>
      <w:r>
        <w:rPr>
          <w:rtl w:val="true"/>
        </w:rPr>
        <w:t xml:space="preserve">: </w:t>
      </w:r>
      <w:r>
        <w:rPr>
          <w:rtl w:val="true"/>
        </w:rPr>
        <w:t>اعتقاد به بدا، نشان اهل توحید</w:t>
      </w:r>
      <w:bookmarkEnd w:id="243"/>
    </w:p>
    <w:p>
      <w:pPr>
        <w:pStyle w:val="Heading3"/>
        <w:numPr>
          <w:ilvl w:val="2"/>
          <w:numId w:val="1"/>
        </w:numPr>
        <w:rPr/>
      </w:pPr>
      <w:bookmarkStart w:id="244" w:name="__RefHeading___Toc20734_218612877"/>
      <w:bookmarkStart w:id="245" w:name="_Toc8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گر چه اعتقاد به بدا از اساسی‏ترین ارکان معارف آسمانی می‏باشد به گونه‏ای که انکار آن در ارتباط مستقیم با انکار قدرت مطلقه خداوند متعال است، اما حقیقت بدا نزد اکثر اهل اسلام ارزش و معنای واقعی خود را از دست داده، و مورد انکار پیروان مکتب خلفای غیر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نیز به اقتضای اعتقاد خود به کلیت جبر علی و معلولی گزیری از انکار بدا و یا تأویل آن به وجوه نادرست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مجلس مأمون خلیفه غاصب عباسی، با سلیمان مروزی که فیلسوف نامی خراسان در آن زمان بود، پیرامون مسأله بدا بیاناتی داشته و به ارشاد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باره می‏فرمایند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أنکرت من البداء یا سلیمان، والله‏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هُوَ الَّذی یَبْدَؤُا الْخَلْقَ ثُمَّ یُعیدُه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بدء خلق الإنسان من طین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رویت فیه شیئاً عن آبائک؟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رویت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مخزوناً مکنوناً لا</w:t>
      </w:r>
    </w:p>
    <w:p>
      <w:pPr>
        <w:pStyle w:val="BookText"/>
        <w:rPr/>
      </w:pPr>
      <w:r>
        <w:rPr>
          <w:rFonts w:ascii="IRNazanin" w:hAnsi="IRNazanin" w:eastAsia="IRNazanin"/>
          <w:color w:val="111111"/>
          <w:sz w:val="28"/>
          <w:sz w:val="28"/>
          <w:szCs w:val="28"/>
          <w:rtl w:val="true"/>
          <w:lang w:bidi="fa-IR"/>
        </w:rPr>
        <w:t>یعلمه إلّا هو، من ذلک یکون البداء، وعلماً علّمه ملائکته و رسله، فالعلماء من أهل بیت نبیّه یعلمونه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أخبرنی أبی عن آبائه أنّ رسول الله؟صل؟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نبیّ من أنبیائه أن أخبر فلان الملک أنّی متوفیه إلی کذا و کذا، فأتاه ذلک النبیّ فأخبره، فدعا الله‏ الملک وهو علی سریره حتی سقط من السریر،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أجّلنی حتی یشبّ طفلی وأقضی عمری، فأوحی الله‏ عزّ وجلّ إلی ذلک النبیّ أن ائت فلان الملک فاعلمه أنّی أنسیت فی أجله وزدت فی عمره خمس عشرة سنة، فقال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تعلم أنّی لم أکذب قطّ،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عبد مأمور فأبلغه ذلک،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ثمّ التفت إلی سلیمان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أحسبک ضاهیت الیهود فی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ذلک، وما قالت الیهود؟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فرغ من الأمر فلیس یحدث شیئاً، فقال الله‏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غُلَّتْ أَیْدیهِمْ وَ لُعِنُوا بِما قالُوا</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ولقد سمعت قوماً سألوا أبی موسی بن جعفر؟عهما؟ 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ینکر الناس من البداء، وأن یقف الله‏ قوماً یرجیهم لأمره؟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أنکر بعد یومی هذا البداء ولا أکذّب به إن شاء الله‏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در مورد بدا چه چیزی را انکار می‏کنی؟ و حال اینکه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متذکر نمی‏شود ما از پیش او را بیافریدیم در حالی که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آفرینش ابتدا نموده است سپس آن را اعاده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آفریننده و بنا نهنده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بخواهد در خلق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نمود خلق انسان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دیگر وانهاده شده‏اند برای امر خداوند، یا عذابشان می‏کند و یا اینکه ایشان را می‏آمرزد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باب روایتی هم از پدران خویش دارید؟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امام صادق  علیه السلام روایت می‏کنم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را دو علم است، علمی مخزون و مکنون که جز او آن را نداند، بدا نیز از همین علم است، و علمی دیگر که آن را به ملائکه و پیامبرانش آموخته است، علمای اهل بیت پیامبرش نیز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پدرانشان نقل فرمودند که رسول الله‏ ؟صل؟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یکی از پیامبرانش وحی فرمود که به فلان پادشاه خبر ده که من او را تا فلان وقت از دنیا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او خبر داد و آن پادشاه بر روی تخت خود به درگاه الهی آنقدر دعا کرد تا از تخت به زیر افتاد،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مهلت ده تا فرزندم بزرگ شود و عمر خود را سپری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به آن پیامبر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پادشاه برو و به او بگوی که من اجلش را تأخیر انداختم و پانزده سال بر عمرش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خودت می‏دانی که من هرگز دروغ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بنده‏ای مأمور هستی، خبر را برسان که خداوند درباره آنچه انجام می‏دهد هرگز مؤاخذه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به سلیمان روی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می‏بینم که در این باب با یهودیان هم آواز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خدا پناه می‏برم، مگر یهود چه می‏گویند؟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کار خداوند تمام شده است و هیچ امر جدیدی احداث نمی‏کند، پس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دستهایشان بسته باد، و بخاطر این گفتارشان بر ایشان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پدرم حضرت موسی بن جعفر؟عهما؟ درباره بدا پرسیدند،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مورد بدا و این مسأله که خداوند گروهی را برای امر خویش وا نهاده باشد چه انکاری دارند؟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سلیمان از عقیده فلسفی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بر اساس آن وقوع هر چیزی را تنها در محدوده ضرورت علت و معلول ممکن می‏دانست، و دست</w:t>
      </w:r>
      <w:bookmarkStart w:id="246" w:name="pg5998_73735"/>
    </w:p>
    <w:p>
      <w:pPr>
        <w:pStyle w:val="BookText"/>
        <w:rPr/>
      </w:pPr>
      <w:bookmarkEnd w:id="246"/>
      <w:r>
        <w:rPr>
          <w:rFonts w:ascii="IRNazanin" w:hAnsi="IRNazanin" w:eastAsia="IRNazanin"/>
          <w:color w:val="111111"/>
          <w:sz w:val="28"/>
          <w:sz w:val="28"/>
          <w:szCs w:val="28"/>
          <w:rtl w:val="true"/>
          <w:lang w:bidi="fa-IR"/>
        </w:rPr>
        <w:t>خداوند را بسته می‏انگاشت توبه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روز دیگر بدا را انکار نخواهم کرد، و ان شاء الله‏ آن را تکذیب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 الله‏ عزّ وجلّ نبیّاً حتی یأخذ علیه ثلاث خصال، الإقرار بالعبودیّة، وخلع الأنداد، وأن الله‏ یقدّم ما یشاء ویؤخّر ما یشاء</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 و جلّ هیچ پیامبری را نفرستاد مگر اینکه بر سه مطلب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و خلع انداد، واینکه خداوند هر چه را بخواهد پیش می‏اندازد، و هرچه را بخواهد مؤخر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عزّ وجلّ بشیء مثل البداء</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طریق عبادت خداوند عزّ و جلّ هیچ چیزی فراتر از اعتقاد به بدا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 الله‏ نبیّاً قطّ إلا بتحریم الخمر، وأن یقرّ له بالبداء</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خداوند هیچ پیامبری را مبعوث نفرموده مگر اینکه شراب را تحریم کند و برای خداوند به بدا اقرار نماید</w:t>
      </w:r>
      <w:r>
        <w:rPr>
          <w:rFonts w:eastAsia="IRNazanin" w:cs="IRNazanin"/>
          <w:color w:val="111111"/>
          <w:sz w:val="28"/>
          <w:szCs w:val="28"/>
          <w:rtl w:val="true"/>
          <w:lang w:bidi="fa-IR"/>
        </w:rPr>
        <w:t>.</w:t>
      </w:r>
    </w:p>
    <w:p>
      <w:pPr>
        <w:pStyle w:val="Heading3"/>
        <w:numPr>
          <w:ilvl w:val="2"/>
          <w:numId w:val="1"/>
        </w:numPr>
        <w:rPr/>
      </w:pPr>
      <w:bookmarkStart w:id="247" w:name="__RefHeading___Toc20736_218612877"/>
      <w:bookmarkStart w:id="248" w:name="_Toc88"/>
      <w:bookmarkEnd w:id="247"/>
      <w:r>
        <w:rPr>
          <w:rtl w:val="true"/>
        </w:rPr>
        <w:t>اندیشه بشری و انکار بدا</w:t>
      </w:r>
      <w:bookmarkEnd w:id="24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معتقد است که جبر علی و معلولی یک قانون کلی است، در نظر ایشان هر چیزی حتی اراده خدا و</w:t>
      </w:r>
    </w:p>
    <w:p>
      <w:pPr>
        <w:pStyle w:val="BookText"/>
        <w:rPr/>
      </w:pPr>
      <w:r>
        <w:rPr>
          <w:rFonts w:ascii="IRNazanin" w:hAnsi="IRNazanin" w:eastAsia="IRNazanin"/>
          <w:color w:val="111111"/>
          <w:sz w:val="28"/>
          <w:sz w:val="28"/>
          <w:szCs w:val="28"/>
          <w:rtl w:val="true"/>
          <w:lang w:bidi="fa-IR"/>
        </w:rPr>
        <w:t>خلق بر اساس ضرورت پیدا می‏شود،</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برخی از کسانی که در مقابل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علت تامه نسبت به معلولش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فراری نیافته‏اند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وجود عالم اراده واجب است نه ذاتش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سخیف‏ترین گفتاری است که در این باب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الفعل لا غیر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متعال، تنها احداث اوست،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تعالی، تنها فعل اوست،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محال است که اختیار به معنای واقعی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طوری که فعل و ترک برای فاعل کاملا مساوی و وابسته به انتخاب و اختیار او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عرفان نیز غیر از وجود خداوند، وجود همه چیز</w:t>
      </w:r>
    </w:p>
    <w:p>
      <w:pPr>
        <w:pStyle w:val="BookText"/>
        <w:rPr/>
      </w:pPr>
      <w:r>
        <w:rPr>
          <w:rFonts w:ascii="IRNazanin" w:hAnsi="IRNazanin" w:eastAsia="IRNazanin"/>
          <w:color w:val="111111"/>
          <w:sz w:val="28"/>
          <w:sz w:val="28"/>
          <w:szCs w:val="28"/>
          <w:rtl w:val="true"/>
          <w:lang w:bidi="fa-IR"/>
        </w:rPr>
        <w:t>را انکار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ذات خداوند است که بر اساس ضرورت‏های غیر قابل تغییر، در قوس نزول و صعود تجلی کرده، پایین آمده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فی دائرة الوجود</w:t>
      </w:r>
    </w:p>
    <w:p>
      <w:pPr>
        <w:pStyle w:val="BookText"/>
        <w:rPr/>
      </w:pPr>
      <w:r>
        <w:rPr>
          <w:rFonts w:ascii="IRNazanin" w:hAnsi="IRNazanin" w:eastAsia="IRNazanin"/>
          <w:color w:val="111111"/>
          <w:sz w:val="28"/>
          <w:sz w:val="28"/>
          <w:szCs w:val="28"/>
          <w:rtl w:val="true"/>
          <w:lang w:bidi="fa-IR"/>
        </w:rPr>
        <w:t>قوسین للنزول والصعود</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این دو عقیده، با اعتقاد به قدرت و اختیار خداوند در تمامی امور و افعال بدایی و غیر بدایی تضاد 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اعتقاد به بدا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مهم‏ترین ارکان عقیده دینی و برهانی محسوب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عقیده فلسفی و عرفانی فوق را شدیدا تخطئه کرده و بر خلاف مقتضای عقل و وحی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علمه تعالی بالموجودات والحوادث مطابق لما فی نفس الأمر من وجودها فله تعالی علم بالأشیاء من جهة علله التامّة وهو العلم الذی لا بداء فیه أصلاً، وله علم بالأشیاء من جهة مقتضیاتها التی موقوفة التأثیر علی وجود الشرائط وفقد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العلم یمکن أن یظهر خلاف ما کان ظاهراً منه بفقد شرط أو وجود مانع، و هو المراد بقوله تعالی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&gt;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خداوند نسبت به موجودات و حوادث، با وجود واقعی و عینی آنها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را علمی به اشیاء است که از جهت علل تامه آنها می‏باشد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همان علمی است که اصلا در آن بدا وجود ندارد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 او را علمی به اشیاء است که از جهت مقتضیات آنها می‏باشد که تأثیر آن مقتضیات متوقف بر وجود شرائط و فقدان موانع است لذا ممکن است گاهی شرطی مفقود شده و یا مانعی پیدا شود و خلاف چیزی که از آن ظاهر بوده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فرموده خداوند نیز همین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محو می‏کند هر چه را که بخواهد و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نادرستی گفتار فوق واضح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مبانی اهل فلسفه، علم خداوند نفس وجود و واقعیت اشیاء می‏باشد، لذا فرض تطابق یا عدم تطابق آن با واقع و نفس‏الامر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مبانی فلسفی و عرفانی هر چیزی طبق نظامی خاص و غیرقابل تغییر جاری می‏شود و وقوع بدا بلکه وجود فعل اختیاری مطلقا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خداوند متعال نفس ذات اوست و هیچ تغییری در آن راه ندارد، علم او به فقد شرط و وجود مانع نیز ازلی بوده و محال است که حدوث یا ظهور تازه‏ای داشته و یا به گونه‏ای باشد که امری بر خلاف آن ظهور یابد</w:t>
      </w:r>
      <w:r>
        <w:rPr>
          <w:rStyle w:val="FootnoteAnchor"/>
          <w:rtl w:val="true"/>
        </w:rPr>
        <w:footnoteReference w:id="801"/>
      </w:r>
      <w:r>
        <w:rPr>
          <w:rFonts w:ascii="IRNazanin" w:hAnsi="IRNazanin" w:eastAsia="IRNazanin"/>
          <w:color w:val="111111"/>
          <w:sz w:val="28"/>
          <w:sz w:val="28"/>
          <w:szCs w:val="28"/>
          <w:rtl w:val="true"/>
          <w:lang w:bidi="fa-IR"/>
        </w:rPr>
        <w:t>، لذا نمی‏توان علم خداوند را دارای وجوه متعدد دانسته و نسبت به بعضی از وجوه آن احتمال جهل و ظهور خلاف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فلسفه وجود فعل به معنای واقعی آن را به طور کلی انکار می‏کنند، لذا بدا را به معنای علم می‏گیرند در نتیجه به اشکالات غیر قابل حلی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توجه شود که بدا از مقوله علم نیست بلکه از مقوله فعل بوده و رابطه آن با قدرت مطلقه خداوند می‏باشد نه علم او، تمامی اشکالات از میان می‏رود، چه اینکه بدیهی است از طرفی علم خداوند هرگز موجب تحدید قدرت او نمی‏شود، و از طرف دیگر مقتضیات فعل و ترک بر اساس تغییر مصالح و مفاسد متعلقات آنها، و نیز در اثر</w:t>
      </w:r>
    </w:p>
    <w:p>
      <w:pPr>
        <w:pStyle w:val="BookText"/>
        <w:rPr/>
      </w:pPr>
      <w:r>
        <w:rPr>
          <w:rFonts w:ascii="IRNazanin" w:hAnsi="IRNazanin" w:eastAsia="IRNazanin"/>
          <w:color w:val="111111"/>
          <w:sz w:val="28"/>
          <w:sz w:val="28"/>
          <w:szCs w:val="28"/>
          <w:rtl w:val="true"/>
          <w:lang w:bidi="fa-IR"/>
        </w:rPr>
        <w:t>دعا و عبادت و طاعت و معصیت بندگان، قابل تغییر می‏باشد؛ لذا وقوع بدا برای فاعل مختار حکیم، امری کاملا حکیمانه و موافق اصول و مبانی مسلم عقلی و برهانی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علی‏رغم اینکه علم و قدرت خداوند متعال که هرگز تغییر و تبدیلی در آن امکان ندارد، و خداوند تعالی هرگز به دو طرف مقابل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نمی‏شود، اما اتصاف او به دو صفت فعلی نقیض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نیافریدن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آمرزیدن و نیامرزیدن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نداشته، بلکه دلیل بر اطلاق قدرت و سلطنت تامه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فعل و ترک هر امری را برای خداوند قادر متعال کاملا مساوی بداند، و امکان افعال باری تعالی را محدود به دایره جبر و ضرورت علی و معلولی و مقتضای ذات ربوبی نداند، هرگز مجبور نخواهد بود بدا را انکار کرده و یا آن را به معانی باطل و نادرست تأویل کند، و یا علم خداوند متعال را به دو قسم علم غیر قابل تغییر و علم قابل تغییر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همان جهل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تقسیم کند، و بدا را به معنای تغییر علم خداوند متعال و جهل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اشاره نیز هیچ دلالتی بر تقسیم علم خداوند به علم به علل تامه در مقابل علم به علل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علمی ناقص است وگرنه هیچ فرقی با قسم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بیانگر این است که قدرت خداوند متعال مطلق است و هیچ 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علم و اِخبار او نسبت به آینده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او را نمی‏بندد و شأنیت تحدید قدرت مطلقه او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شرائط و موانع، جزئی از علم به علت تامه است و با وجود علم به علت تامه دیگر معنا ندارد که علم دومی هم فرض شود که در آن علم به شرایط و</w:t>
      </w:r>
    </w:p>
    <w:p>
      <w:pPr>
        <w:pStyle w:val="BookText"/>
        <w:rPr/>
      </w:pPr>
      <w:r>
        <w:rPr>
          <w:rFonts w:ascii="IRNazanin" w:hAnsi="IRNazanin" w:eastAsia="IRNazanin"/>
          <w:color w:val="111111"/>
          <w:sz w:val="28"/>
          <w:sz w:val="28"/>
          <w:szCs w:val="28"/>
          <w:rtl w:val="true"/>
          <w:lang w:bidi="fa-IR"/>
        </w:rPr>
        <w:t>موانع منتفی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خلاف مقتضیات و موانع، تنها نسبت به علم کسی قابل تصور است که دارای علم ناقص بوده و به علل تامه جاهل باشد، نه نسبت به علم خداوند که هیچ‏گونه جهلی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تعدد جهتی که در کلام فوق برای علم خداوند درست شده است نه تنها مستلزم جهل خداوند به وجود شرایط و رفع موانع است، بلکه مستلزم تناقض نیز می‏باشد، و نه تنها در مورد بدا مشکلی را حل نمی‏کند بلکه مشکلی بر مشکل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مقتضای قواعد فلسفی، ایجاد شرائط و مقتضیات و علل تامه نیز در حیطه قدرت و حاکمیت مطلق خداوند است و خارج دانستن این موارد از قابلیت وقوع بدا در آنها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باشد مطلق بودن علم خداوند با بدا منافات داشته باشد، با اصل اختیار و قدرت مطلقه او نیز منافی خواهد بود، و چنانکه اهل جبر می‏گویند علم خداوند مستلزم جهل او و نفی اختیار خداوند بلکه همه مخلوقات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اکثر شبهات اهل بحث در مسأله بدا و جبر و اختیار، ناشی از این است که احکام باب علم و قدرت را در هم آمیخته و مقتضیات این دو باب را با هم خلط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علم خداوند مطابق با واقع بوده، و هر یک از علل و معلولات چه ایجابی و چه اختیاری، همان طور که هستند متعلق علم خداوندند، نه به این نحو که حتی افعال اختیاری هم به نحو وقوع وجوبی و اضطراری معلومِ خداوند باشند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علل ایجابی، علم خداوند به ایجابی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آنها تعلق گرفته است؛ و در مورد علل اختیاری، به اختیاری بودن آنها؛ و در عین حال قدرت خداوند متعال حاکم بر همه افعال بوده نه علم به آینده موجب تحدید قدرت او می‏شود، و نه اِخبارش از آنچه واقع خواهد شد دست او را می‏بندد؛ چنانکه عصاره اعتقاد به بدا هم چیزی جز این نیست، چه اینکه عقیده به بدا بیان‏گر این است که هیچ چیزی دست قدرت خداوند متعال را نمی‏بندد، و البته قضا و قدر و علم به آینده و اخبار از آنچه واقع خواهد شد مقوله‏ای جدا از مقوله قدرت و اختیار است و هرگز موجب تحدید قدرت نمی‏گردد</w:t>
      </w:r>
      <w:r>
        <w:rPr>
          <w:rFonts w:eastAsia="IRNazanin" w:cs="IRNazanin"/>
          <w:color w:val="111111"/>
          <w:sz w:val="28"/>
          <w:szCs w:val="28"/>
          <w:rtl w:val="true"/>
          <w:lang w:bidi="fa-IR"/>
        </w:rPr>
        <w:t>.</w:t>
      </w:r>
      <w:bookmarkStart w:id="249" w:name="pg5998_73742"/>
    </w:p>
    <w:p>
      <w:pPr>
        <w:pStyle w:val="Heading2"/>
        <w:numPr>
          <w:ilvl w:val="1"/>
          <w:numId w:val="1"/>
        </w:numPr>
        <w:rPr/>
      </w:pPr>
      <w:bookmarkStart w:id="250" w:name="__RefHeading___Toc20738_218612877"/>
      <w:bookmarkStart w:id="251" w:name="_Toc89"/>
      <w:bookmarkEnd w:id="249"/>
      <w:bookmarkEnd w:id="250"/>
      <w:r>
        <w:rPr>
          <w:rtl w:val="true"/>
        </w:rPr>
        <w:t>فصل هفدهم</w:t>
      </w:r>
      <w:r>
        <w:rPr>
          <w:rtl w:val="true"/>
        </w:rPr>
        <w:t xml:space="preserve">: </w:t>
      </w:r>
      <w:r>
        <w:rPr>
          <w:rtl w:val="true"/>
        </w:rPr>
        <w:t xml:space="preserve">نظری اجمالی به کتاب﻿های </w:t>
      </w:r>
      <w:r>
        <w:rPr>
          <w:rtl w:val="true"/>
        </w:rPr>
        <w:t>"</w:t>
      </w:r>
      <w:r>
        <w:rPr>
          <w:rtl w:val="true"/>
        </w:rPr>
        <w:t>بدایة الحکمة</w:t>
      </w:r>
      <w:r>
        <w:rPr>
          <w:rtl w:val="true"/>
        </w:rPr>
        <w:t xml:space="preserve">" </w:t>
      </w:r>
      <w:r>
        <w:rPr>
          <w:rtl w:val="true"/>
        </w:rPr>
        <w:t xml:space="preserve">و </w:t>
      </w:r>
      <w:r>
        <w:rPr>
          <w:rtl w:val="true"/>
        </w:rPr>
        <w:t>"</w:t>
      </w:r>
      <w:r>
        <w:rPr>
          <w:rtl w:val="true"/>
        </w:rPr>
        <w:t>نهایة الحکمة</w:t>
      </w:r>
      <w:r>
        <w:rPr>
          <w:rtl w:val="true"/>
        </w:rPr>
        <w:t>"</w:t>
      </w:r>
      <w:bookmarkEnd w:id="251"/>
    </w:p>
    <w:p>
      <w:pPr>
        <w:pStyle w:val="Heading3"/>
        <w:numPr>
          <w:ilvl w:val="2"/>
          <w:numId w:val="1"/>
        </w:numPr>
        <w:rPr/>
      </w:pPr>
      <w:bookmarkStart w:id="252" w:name="__RefHeading___Toc20740_218612877"/>
      <w:bookmarkStart w:id="253" w:name="_Toc90"/>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بسیار مشهور و معروف است که به طور کلی جامع اصول و مبانی انواع فلسفه﻿های مشاء، اشراق، صدرایی، تفکیک، تصوف، و عرفان ابن عربی</w:t>
      </w:r>
      <w:r>
        <w:rPr>
          <w:rStyle w:val="FootnoteAnchor"/>
          <w:rtl w:val="true"/>
        </w:rPr>
        <w:footnoteReference w:id="802"/>
      </w:r>
      <w:r>
        <w:rPr>
          <w:rFonts w:ascii="IRNazanin" w:hAnsi="IRNazanin" w:eastAsia="IRNazanin"/>
          <w:color w:val="111111"/>
          <w:sz w:val="28"/>
          <w:sz w:val="28"/>
          <w:szCs w:val="28"/>
          <w:rtl w:val="true"/>
          <w:lang w:bidi="fa-IR"/>
        </w:rPr>
        <w:t>می﻿باشد و در بسیاری از مؤسسات و حوزه﻿های علمیه به عنوان علوم عقلی و برهانی مورد توجه و تدریس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حقا نهایت اعجاب و شگفتی اهل فلسفه و عرفان را برانگیخته است لذا بسیار شایسته بلکه فرض و لازم است که از دیدگاه عقل و برهان و مبانی تعالیم آسمانی قرآن و معصومان؟عهم؟ نیز مورد بررسی و تأمل قرار گیرد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پیشاپیش تذکر می﻿دهیم که شخصیت تمامی علما و اندیشمندان و مدافعان معارف قرآن و معصومین؟عهم؟</w:t>
      </w:r>
    </w:p>
    <w:p>
      <w:pPr>
        <w:pStyle w:val="BookText"/>
        <w:rPr/>
      </w:pPr>
      <w:r>
        <w:rPr>
          <w:rFonts w:ascii="IRNazanin" w:hAnsi="IRNazanin" w:eastAsia="IRNazanin"/>
          <w:color w:val="111111"/>
          <w:sz w:val="28"/>
          <w:sz w:val="28"/>
          <w:szCs w:val="28"/>
          <w:rtl w:val="true"/>
          <w:lang w:bidi="fa-IR"/>
        </w:rPr>
        <w:t>برای ما محترم است و هرگز نباید نقد اندیشه﻿ها را نقد اشخاص و صاحبان اندیشه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انسان غیر معصومی ممکن است در معرض خطاها و اشتباهات ناخواسته واقع شود و مخصوصا اگر قبل از اجتهاد در علوم عقلی مکتب وحی، به آموختن فلسفه و عرفان و تصوف پرداخته باشد، و از ابتدا وارد وادی اصطلاحات فلسفه و عرفان، و حسن ظن و دلبستگی شدید به منحرفان از معارف والای مکتب قرآن و اهل بیت؟عهم؟ شده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عقل، بزرگ موهبت الهی است که حتی انبیا و حجج الهی را هم به وسیله آن می﻿شناسیم و تصدیق می﻿کنیم، اما آیا عقل ما به درجه عقل انبیاست و مصون از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چه در ما وجود دارد فکر است و مخلوطی از عقل و خطا و اشتباه و 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خداست اما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برخی از تعلیمات قطعی الصدور انبیا را نفهمیدیم باید فهم و فکر و اندیشه و استدلال خود را محکوم کنیم یا باید هر چه از سخنان ایشان را فهمیدیم قبول کنیم و هر چه را نادرست انگاشتیم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ضروریات مکتب انبیا را تخطئه می﻿کند واقعا عقل ماست، یا فکر و اندیشه و جهل مرکبی که ما بی﻿جهت نام آن را عقل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کار جز این است که ما به اسم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وجه با عقل درافتاده﻿ایم، و به خاطر برخی مسائل نظری محتمل الخطای خود به مبارزه با بدیهی﻿ترین حکم عقلی که تسلیم در مقابل صاحبان معجزه است رفته﻿ایم؟</w:t>
      </w:r>
      <w:r>
        <w:rPr>
          <w:rFonts w:eastAsia="IRNazanin" w:cs="IRNazanin"/>
          <w:color w:val="111111"/>
          <w:sz w:val="28"/>
          <w:szCs w:val="28"/>
          <w:rtl w:val="true"/>
          <w:lang w:bidi="fa-IR"/>
        </w:rPr>
        <w:t>!</w:t>
      </w:r>
      <w:bookmarkStart w:id="254" w:name="pg5998_73744"/>
    </w:p>
    <w:p>
      <w:pPr>
        <w:pStyle w:val="Heading3"/>
        <w:numPr>
          <w:ilvl w:val="2"/>
          <w:numId w:val="1"/>
        </w:numPr>
        <w:rPr/>
      </w:pPr>
      <w:bookmarkStart w:id="255" w:name="__RefHeading___Toc20742_218612877"/>
      <w:bookmarkStart w:id="256" w:name="_Toc91"/>
      <w:bookmarkEnd w:id="254"/>
      <w:bookmarkEnd w:id="255"/>
      <w:r>
        <w:rPr>
          <w:rtl w:val="true"/>
        </w:rPr>
        <w:t>مقایسه کوتاهی بین مبانی و مطالب کتاب کشف المراد با نهایه و بدایه</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تجرید الاعتقاد” عالم را حادث و مخلوق می‌داند، حدوث ذاتی عالم را باطل، و مستلزم غیر مختار بودن خداوند می‌شمارد، ولی “نهایة الحکمة و بدایة‌الحکمة” عالم را قدیم و ازلی و حادث ذاتی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ازلی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می‌شمارد؛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تجرید الاعتقاد” خداوند را خالق عوالم می‌داند، ولی “نهایة الحکمة و بدایة‌الحکمة” وجود باری تعالی را در لفافه اثبات انکار می‌کند، و خود عالم را واجب الوجود بالذات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نه واجب بالغیر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می‌داند؛</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حقیقت وجود که عین اعیان و حاق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می﻿باشد و عدم آن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ذات احدیت را غیر متغیر می‌داند، ولی “نهایة الحکمة و بدایة‌الحکمة” خدا را متغیر و متطور به صورت همه موجودات؛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وجود بر وجود، تقدم علّیت نیست، بلکه تقدمی دیگر است، زیرا تأثیر و علّیت و فاعلیت و مفعولیتی بین وجودها نیست، و حکم وجودها حکم یک چیز واحد است که شؤون اطوار و صورت﻿ها و دگرگونی﻿ها دارد و از حالتی به حالت دیگر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“کشف المراد فی تجرید الاعتقاد” ذات احدیت را قابل دیدن نمی داند، ولی بر اساس مبانی “نهایة الحکمة و بدایة‌الحکمة” هر چیزی که دیده می‌شود جزئی و مرتبه ای و شکلی و صورتی از ذات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قاعده الواحد را در مورد خداوند باطل و مستلزم جبر و عجز او می‌داند، ولی “نهایة الحکمة و بدایة‌الحکمة” جز صدور شیء واحد را از خالق متعال جایز نمی شمارد؛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وجود مجردات ازلی را انکار می‌کند، ولی “نهایة الحکمة و بدایة‌الحکمة” اثبات؛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وجود آلهه متعدده، و شریک باری تعالی را نفی و انکار می‌کند، ولی مبانی “نهایة الحکمة و بدایة‌الحکمة” اثبات؛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ذات احدیت را متعالی از جسمیت و داشتن داخل و خارج و درون و بیرون می‌داند، ولی “نهایة الحکمة و بدایة‌الحکمة” همه چیز، حتی همه اجسام ومادیات را داخل و درون ذات خدا؛</w:t>
      </w:r>
      <w:r>
        <w:rPr>
          <w:rStyle w:val="FootnoteAnchor"/>
          <w:rtl w:val="true"/>
        </w:rPr>
        <w:footnoteReference w:id="80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وجودهای امکانی هر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خدایند یعنی از او بیرون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تعدد قدما را تعدد واجب، و شرک می‌داند، ولی مبانی “نهایة الحکمة و بدایة ‌الحکمة” مدافع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اراده را حادث و غیر ذات خدا می‌داند، و فعل و ترک را حادث و تحت سلطنت و اختیار باری تعالی می‌شمارد، ولی “نهایة الحکمة و بدایة‌الحکمة”اراده را واجب و قدیم و ازلی و عین ذات خدا دانسته، و فعل و ترک را خارج از سلطنت واقعی باری تعالی می شمارد؛</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کسانی که می﻿گویند علت ایجاد عالم، مشیت و اراده خداست نه ذات او، عقیده‌ای نادرست است و معنای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العلّة التامّة موجودة وجب وجود معلولها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بدایة الحکمة،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علت تامه موجود باشد وجود معلول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امکان ماهوی، و جواز وجود و عدم، و مخلوقیت عالم را اثبات می‌کند، ولی “نهایة الحکمة و بدایة‌الحکمة” آن را انکار کرده، و خود عالمِ وجود، و مجموعه اعیان مخلوقه را واجب بالذات می داند؛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المراد فی تجرید الاعتقاد” عالم را مخلوق 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شیء خداوند، و غیر از ذات احدیت می‌داند، ولی “نهایة الحکمة و بدایة‌الحکمة” منکر معنای حقیقی خلق لا من شیء است، و تمام موجودات و جمادات و حیوانات و اعیان نجسه و انسان ها و افعال همه آن ها را عین ذات و فعل خدا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تشکیک در مصداق وجود را محال می‌داند، ولی “نهایة الحکمة و بدایة‌الحکمة” معنای حقیقی تشکیک را تحریف کرده، و آن را به معنای این می‌داند که اشیاء مراتب و اجزای ذات خداوندند؛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الشیء هو الشیء وما یفضل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نهایة الحکمة، </w:t>
      </w:r>
      <w:r>
        <w:rPr>
          <w:rFonts w:eastAsia="IRNazanin" w:cs="IRNazanin"/>
          <w:color w:val="111111"/>
          <w:sz w:val="28"/>
          <w:szCs w:val="28"/>
          <w:lang w:bidi="fa-IR"/>
        </w:rPr>
        <w:t>234</w:t>
      </w:r>
      <w:r>
        <w:rPr>
          <w:rFonts w:eastAsia="IRNazanin" w:cs="IRNazanin"/>
          <w:color w:val="111111"/>
          <w:sz w:val="28"/>
          <w:szCs w:val="28"/>
          <w:rtl w:val="true"/>
          <w:lang w:bidi="fa-IR"/>
        </w:rPr>
        <w:t xml:space="preserve"> _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تمام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شیء، خود آن شیء است و بیشتر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معقول ثانی، و بدون ذات و هویت عینی و خارجی می‌داند، ولی “نهایة الحکمة و بدایة‌الحکمة” مخالف این امر بدیهی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ذات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بطلان همه چیز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آنجا غیر او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فی التشکیک أن یشمل الشدید علی الضعیف وزیادة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محمد حسین، نهایة الحکمة،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تشکیک، و اجب است که شدید، مشتمل باشد بر ضعیف و زیادت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المراد فی تجرید الاعتقاد” تمامی ادله فلاسفه بر قدم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ذاتی و چه غیری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ابطال می‌کند، ولی “نهایة الحکمة و بدایة‌الحکمة” از همه آن ها دفاع؛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ملاک علیت و معلولیت را، فاعلیت و ایجاد می‌داند، ولی “نهایة الحکمة و بدایة‌الحکمة” ملاک علیت و معلولیت را به معنای تطور ذات علت، و جزء و کل می‌داند، و در حقیقت “کشف المراد فی تجرید الاعتقاد” علت و معلول را اثبات می‌کند، ولی “نهایة الحکمة و بدایة‌الحکمة” انکار در لفافه اثبات؛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دور و تسلسل را باطل و محال می‌داند، ولی “نهایة الحکمة و بدایة‌الحکمة” ظاهر عنوانش ابطال دور و تسلسل است، ولی متن و محتوایش اثبات دور و تسلسل، و التزام صریح به آن دو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معاد را به معنای حقیقی آن اثبات می‌کند، ولی مبانی “نهایة الحکمة و بدایة‌الحکمة” معنای معاد را از حقیقت آن تحریف کرده، به معنای رجوع و دخول اشیاء به ذات احدیت می‌داند، و در حقیقت“کشف المراد فی تجرید الاعتقاد” معاد را اثبات کرده است ولی “نهایة الحکمة و بدایة‌الحکمة” انکار در لفافه اثبات؛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قدرت باری تعالی را به معنای حقیقی سلطنت و اختیار واقعی او بر فعل و ترک، و ایجاد و اعدام می‌داند، ولی “نهایة الحکمة و بدایة‌الحکمة” معنای حقیقی قدرت را تحریف کرده و آن را به معنای اشتمال ذات باری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موجودات، و جزء و کل می‌داند، و در حقیقت“کشف المراد فی تجرید الاعتقاد” قدرت باری تعالی را اثبات کرده است ولی “نهایة الحکمة و بدایة‌الحکمة” انکار در لفافه اثبات؛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علم را به معنای حقیقی دانستن می‌داند، ولی “نهایة الحکمة و بدایة‌الحکمة” معنای حقیقی علم را تحریف کرده به معنای وجود اشیاء‌و ذوات اجسام در ذات باری می‌داند، و در حقیقت “کشف المراد فی تجرید الاعتقاد”علم باری تعالی را اثبات می‌کند، ولی “نهایة الحکمة و بدایة‌الحکمة” انکار در لفافه اثبات؛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عدل و حکمت و قضا و قدر را اثبات می‌کند، ولی “نهایة الحکمة و بدایة‌الحکمة” انکار در لفافه اثبات؛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حسن و قبح عقلی را اثبات می‌کند، ولی مبانی “نهایة الحکمة و بدایة‌الحکمة” معنای آن دو را تحریف نموده، و در لفافه اثبات، حقیقت آن دو را انکار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تمامی ادله فلاسفه و اشعری ها در اثبات جبر را ابطال می‌کند، و انسان را فاعل افعال و معاصی خود می‌داند، ولی “نهایة الحکمة و بدایة‌الحکمة” از همه ادله مخالفان دفاع می‌کند، و همه افعال و گناهان و معاصی را هم با واسطه بلکه بلا واسطه، فعل خدا می‌داند؛</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هیچ چیز ممکن موجودی غیر از واجب الوجود بالذات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افعال اختیاری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مگر اینکه فعل واجب الوجود بالذات، و معلول بی﻿واسطه یا با یک واسطه یا با چند واسطه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تعالی، فاعل قریب و بی﻿واسطه هر فعل و فاعل آن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رآلیست و واقع گرا است، ولی “نهایة الحکمة و بدایة‌الحکمة” نفس را مجرد، و منقطع محض از عالم خارج می‌داند، و در حقیقت مدافع سوفسطائی گری و منکر واقعیت، تحت عنوان بی محتوای اثبات واقعیت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قائل به وجوب نبوت و امامت است و مکلفین را مستغنی از معصوم نمی‌داند، و جهل مرکب و خطای غیر معصومین را انکار نمی‌کند، ولی “نهایة الحکمة و بدایة‌الحکمة” منکر جهل مرکب بوده، هر یقینی را عین واقع، و هر کافر و ملحد متیقنی را معصوم و غیر مخطی می‌داند؛</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در بین تمامی انواع قیاس، تنها قیاس برهانی است که دارای نتیجه یقینی می‌باشد، کما اینکه تنها یقین است که کاشف از وجه واقع در بین اعتقادات می‌باشد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بیشتر را در عنوان بعدی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تجرید الاعتقاد” مبانی پذیرفته شده در کتاب “نهایة الحکمة و بدایة‌الحکمة” را مخالف با تمامی اصول و قواعد تمامی ادیان می‌شمارد؛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اندکی از مدارک و شواهد دال بر مدعای خویش در اثبات تقابلات مذکور را در عنوان بعدی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صریح مشاهیر فلسفه و عرفان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متضلع در فهم حکمت  متعالیه، و متوغل در نیل صحف  اصیل عرفانی که در راس همه آنها همین دو صحیفه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محکم ما مقر و معترف  است  و نیازی به ذکر شواهد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مباحث  رفیع و عرشی اسفار منقول از فصوص و فتوحات  و دیگر صحف  قیمه و کریمه شیخ اکبر و پرورش یافتگان بلا واسطه و یا مع الواسطه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یادنامه علامه طباطبایی، تهران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حسن حسن 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اساتید برای ما از مرحوم قاضی حکایت  می کردند که آن جناب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مقام عصمت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رعیت  احدی در معارف عرفانی و حقائق نفسانی در حد محیی الدین عربی نیست  و کسی به او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که ملاصدرا هر چه دارد از محیی الدین دارد و در کنار سفره او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یادنامه علامة طباطبایی، تهران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حسن حسن 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هیچ کس نتوانسته است یک سطر مانند محیی الدین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مرتضی، شرح مبسوط منظومه،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_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صاحب نهایة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مانند ملاصدرا در مقابل احدی به اندازه محیی الدین خضوع ندارند یعنی امثال ابوعلی سینا را در مقابل محیی الدین هیچ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مرتضی، شرح مبسوط منظومه،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_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احترام و بزرگداشتی که صدر المتالهین نسبت به ابن عربی داشته نیاز به بیان ندارد و می دانیم که وی در حکمت متعالیه در بسیاری از مطالب وامدار ابن عربی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خضوع زائد الوصف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محی الدین، به طوری که در برابر هیچ حکیم و عارفی چنین تخضّعی ندارد، گواه بر مطلب است؛ چنان که بسیاری از مبانی حکمت متعالیه وامدار عرفانی است که ابن عربی پایه‌گذار نامدار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عبد الله،‏  آوای توحید،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أبرز مرتکزات الحکمة المتعالیة تثوی فی کتابات الشیخ محی الدین بن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_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کلّ ما یعود لصدر الدین الشیرازی هو تشیید الأبنیة البرهانیّة لمقولات الشیخ الأکبر وأمّهات أفکاره، بحیث لم یکن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صیغة برهانیّة لمقولات ابن عربی وأفکاره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جمیع ما قاله الآخرون وکتبوه بالعربیّة والفارسیّة، نثراً کان أو نظماً فی الماضی والحاضر یعدّ بضعة نسبة إلی بحر محی الدین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مبانی الحکمة المتعالیة مدینة إلی العرفان الذی أرسی قواعده المعروفة ابن عربیّ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القرآن، جوادی آملی، عبد الله، مؤسسه فرهنگی رجاء ، تهران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هذه الشهادات إجمالًا أنّ الجذور المعرفیّة لصدر الدین الشیرازیّ تعود إلی الشیخ 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کسار، جواد علیّ، التوحید،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تقریر دروس سیّد کمال حیدری، حاشیه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مبنای تمامی قواعد اسلامی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حدوث و دارای ابتدای حقیقی بودن عالم، نه تنها حدوث ذاتی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امهات و اصول این مباحث  عرشی به کلماتی تامه و عباراتی وزین و رصین، در صحف  مکرمه اکابر اهل عرفان بخصوص فتوحات  مکیه و فصوص، و دیگر خزائن علمیه شیخ اکبر محیی الدین عربی،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صدر المتالهین در مواضع عدیده هم خود آن بزرگ  را به بزرگی اسم می برد و هم صحف  علمیه اش را که با احدی از اکابر علماء و مشایخ اهل تحقیق و اعاظم اهل کشف  و شهود چنان خشوع و تواضع ندارد و سر فرود نمی‌آورد، و کسی را به اوصاف  او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بهتر از هر کس ‌داند که اساس حکمت متعالیه او فتوحات  و فصوص است  و اسفار عظیم او شرحی محققانه بر آنها است</w:t>
      </w:r>
      <w:r>
        <w:rPr>
          <w:rFonts w:eastAsia="IRNazanin" w:cs="IRNazanin"/>
          <w:color w:val="111111"/>
          <w:sz w:val="28"/>
          <w:szCs w:val="28"/>
          <w:rtl w:val="true"/>
          <w:lang w:bidi="fa-IR"/>
        </w:rPr>
        <w:t>.</w:t>
      </w:r>
      <w:bookmarkStart w:id="257" w:name="pg5998_73752"/>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 و بدایة‌الحکمة”، خلاصه و چکیده و تأیید و تشیید مبانی کتاب اسفار است، و کتاب اسفار نیز به تصریح ایشان، خلاصه و چکیده و تأیید و تشیید مبانی کتاب فتوحات و فصوص ابن عربی است، که بطلان آنها را مکررا نشان داده‌ایم</w:t>
      </w:r>
      <w:r>
        <w:rPr>
          <w:rFonts w:eastAsia="IRNazanin" w:cs="IRNazanin"/>
          <w:color w:val="111111"/>
          <w:sz w:val="28"/>
          <w:szCs w:val="28"/>
          <w:rtl w:val="true"/>
          <w:lang w:bidi="fa-IR"/>
        </w:rPr>
        <w:t>.</w:t>
      </w:r>
    </w:p>
    <w:p>
      <w:pPr>
        <w:pStyle w:val="Heading3"/>
        <w:numPr>
          <w:ilvl w:val="2"/>
          <w:numId w:val="1"/>
        </w:numPr>
        <w:rPr/>
      </w:pPr>
      <w:bookmarkStart w:id="258" w:name="__RefHeading___Toc20744_218612877"/>
      <w:bookmarkStart w:id="259" w:name="_Toc92"/>
      <w:bookmarkEnd w:id="258"/>
      <w:r>
        <w:rPr>
          <w:rtl w:val="true"/>
        </w:rPr>
        <w:t xml:space="preserve">نمونه هایی از نصوص و مبانی کتاب </w:t>
      </w:r>
      <w:r>
        <w:rPr>
          <w:rtl w:val="true"/>
        </w:rPr>
        <w:t>"</w:t>
      </w:r>
      <w:r>
        <w:rPr>
          <w:rtl w:val="true"/>
        </w:rPr>
        <w:t>بدایة الحکمة</w:t>
      </w:r>
      <w:r>
        <w:rPr>
          <w:rtl w:val="true"/>
        </w:rPr>
        <w:t xml:space="preserve">" </w:t>
      </w:r>
      <w:r>
        <w:rPr>
          <w:rtl w:val="true"/>
        </w:rPr>
        <w:t xml:space="preserve">و </w:t>
      </w:r>
      <w:r>
        <w:rPr>
          <w:rtl w:val="true"/>
        </w:rPr>
        <w:t>"</w:t>
      </w:r>
      <w:r>
        <w:rPr>
          <w:rtl w:val="true"/>
        </w:rPr>
        <w:t>نهایة الحکمة</w:t>
      </w:r>
      <w:r>
        <w:rPr>
          <w:rtl w:val="true"/>
        </w:rPr>
        <w:t xml:space="preserve">" </w:t>
      </w:r>
      <w:r>
        <w:rPr>
          <w:rtl w:val="true"/>
        </w:rPr>
        <w:t>در مقایسه با مبانی عقل و برهان و قرآن</w:t>
      </w:r>
      <w:bookmarkEnd w:id="259"/>
    </w:p>
    <w:p>
      <w:pPr>
        <w:pStyle w:val="BookText"/>
        <w:rPr/>
      </w:pPr>
      <w:r>
        <w:rPr>
          <w:rFonts w:ascii="IRNazanin" w:hAnsi="IRNazanin" w:eastAsia="IRNazanin"/>
          <w:color w:val="111111"/>
          <w:sz w:val="28"/>
          <w:sz w:val="28"/>
          <w:szCs w:val="28"/>
          <w:rtl w:val="true"/>
          <w:lang w:bidi="fa-IR"/>
        </w:rPr>
        <w:t xml:space="preserve">نمونه﻿هایی از نصوص و مبانی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مبانی عقل و برهان و قرآن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0746_218612877"/>
      <w:bookmarkStart w:id="261" w:name="_Toc93"/>
      <w:bookmarkEnd w:id="260"/>
      <w:r>
        <w:rPr>
          <w:rtl w:val="true"/>
        </w:rPr>
        <w:t>وحدت و عینیت وجود خالق و مخلوق؛ و داخل دانستن وجود همه اشیاء در ذات خدا، و انکار خلقت و آفرینش الهی در دو کتاب مورد اشاره</w:t>
      </w:r>
      <w:r>
        <w:rPr>
          <w:rtl w:val="true"/>
        </w:rPr>
        <w:t>:</w:t>
      </w:r>
      <w:bookmarkEnd w:id="26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توحید برگرفته از عقل و برهان و قرآن و اهل بیت؟عهم؟، قطعا خداوند خالق مخلوقات است، نه اینکه ذات قدوس او به صورت‌های گوناگون موجودات عالم</w:t>
      </w:r>
      <w:bookmarkStart w:id="262" w:name="pg5998_73753"/>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 و بدایة‌الحکمة”، خلاصه و چکیده و تأیید و تشیید مبانی کتاب اسفار است، و کتاب اسفار نیز به تصریح ایشان، خلاصه و چکیده و تأیید و تشیید مبانی کتاب فتوحات و فصوص ابن عربی است، که بطلان آنها را مکررا نشان داده‌ایم</w:t>
      </w:r>
      <w:r>
        <w:rPr>
          <w:rFonts w:eastAsia="IRNazanin" w:cs="IRNazanin"/>
          <w:color w:val="111111"/>
          <w:sz w:val="28"/>
          <w:szCs w:val="28"/>
          <w:rtl w:val="true"/>
          <w:lang w:bidi="fa-IR"/>
        </w:rPr>
        <w:t>.</w:t>
      </w:r>
    </w:p>
    <w:p>
      <w:pPr>
        <w:pStyle w:val="Heading3"/>
        <w:numPr>
          <w:ilvl w:val="2"/>
          <w:numId w:val="1"/>
        </w:numPr>
        <w:rPr/>
      </w:pPr>
      <w:bookmarkStart w:id="263" w:name="__RefHeading___Toc20748_218612877"/>
      <w:bookmarkStart w:id="264" w:name="_Toc94"/>
      <w:bookmarkEnd w:id="263"/>
      <w:r>
        <w:rPr>
          <w:rtl w:val="true"/>
        </w:rPr>
        <w:t xml:space="preserve">نمونه﻿هایی از نصوص و مبانی کتاب </w:t>
      </w:r>
      <w:r>
        <w:rPr>
          <w:rtl w:val="true"/>
        </w:rPr>
        <w:t>"</w:t>
      </w:r>
      <w:r>
        <w:rPr>
          <w:rtl w:val="true"/>
        </w:rPr>
        <w:t>بدایة الحکمة</w:t>
      </w:r>
      <w:r>
        <w:rPr>
          <w:rtl w:val="true"/>
        </w:rPr>
        <w:t xml:space="preserve">" </w:t>
      </w:r>
      <w:r>
        <w:rPr>
          <w:rtl w:val="true"/>
        </w:rPr>
        <w:t xml:space="preserve">و </w:t>
      </w:r>
      <w:r>
        <w:rPr>
          <w:rtl w:val="true"/>
        </w:rPr>
        <w:t>"</w:t>
      </w:r>
      <w:r>
        <w:rPr>
          <w:rtl w:val="true"/>
        </w:rPr>
        <w:t>نهایة الحکمة</w:t>
      </w:r>
      <w:r>
        <w:rPr>
          <w:rtl w:val="true"/>
        </w:rPr>
        <w:t xml:space="preserve">" </w:t>
      </w:r>
      <w:r>
        <w:rPr>
          <w:rtl w:val="true"/>
        </w:rPr>
        <w:t>در مقایسه با مبانی عقل و برهان و قرآن</w:t>
      </w:r>
      <w:bookmarkEnd w:id="264"/>
    </w:p>
    <w:p>
      <w:pPr>
        <w:pStyle w:val="BookText"/>
        <w:rPr/>
      </w:pPr>
      <w:r>
        <w:rPr>
          <w:rFonts w:ascii="IRNazanin" w:hAnsi="IRNazanin" w:eastAsia="IRNazanin"/>
          <w:color w:val="111111"/>
          <w:sz w:val="28"/>
          <w:sz w:val="28"/>
          <w:szCs w:val="28"/>
          <w:rtl w:val="true"/>
          <w:lang w:bidi="fa-IR"/>
        </w:rPr>
        <w:t xml:space="preserve">نمونه﻿هایی از نصوص و مبانی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مبانی عقل و برهان و قرآن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0750_218612877"/>
      <w:bookmarkStart w:id="266" w:name="_Toc95"/>
      <w:bookmarkEnd w:id="265"/>
      <w:r>
        <w:rPr>
          <w:rtl w:val="true"/>
        </w:rPr>
        <w:t>وحدت و عینیت وجود خالق و مخلوق؛ و داخل دانستن وجود همه اشیاء در ذات خدا، و انکار خلقت و آفرینش الهی در دو کتاب مورد اشاره</w:t>
      </w:r>
      <w:r>
        <w:rPr>
          <w:rtl w:val="true"/>
        </w:rPr>
        <w:t>:</w:t>
      </w:r>
      <w:bookmarkEnd w:id="26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توحید برگرفته از عقل و برهان و قرآن و اهل بیت؟عهم؟، قطعا خداوند خالق مخلوقات است، نه اینکه ذات قدوس او به صورت‌های گوناگون موجودات عالم</w:t>
      </w:r>
    </w:p>
    <w:p>
      <w:pPr>
        <w:pStyle w:val="BookText"/>
        <w:rPr/>
      </w:pPr>
      <w:r>
        <w:rPr>
          <w:rFonts w:ascii="IRNazanin" w:hAnsi="IRNazanin" w:eastAsia="IRNazanin"/>
          <w:color w:val="111111"/>
          <w:sz w:val="28"/>
          <w:sz w:val="28"/>
          <w:szCs w:val="28"/>
          <w:rtl w:val="true"/>
          <w:lang w:bidi="fa-IR"/>
        </w:rPr>
        <w:t>درآمده، و وجود خداوند مبدأ و سرچشمه جوشش و صدور و فیضان آنها از ذات خود باشد، به عبارت دیگر عالم حادث است، و خداوند متعال عالم را بدون سابقه وجودی آن، خلقت و ایجاد فرموده است، نه اینکه عالم قدیم باشد، و یا اینکه خداوند متعال از ذات خودش مایه گذاشته، و موجودات اجزا، یا حصه‌ها، یا صورت‌های ذات باری تعالی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.&gt;</w:t>
      </w:r>
      <w:r>
        <w:rPr>
          <w:rStyle w:val="FootnoteAnchor"/>
          <w:rtl w:val="true"/>
        </w:rPr>
        <w:footnoteReference w:id="810"/>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r>
        <w:rPr>
          <w:rFonts w:eastAsia="Amiri" w:cs="Amiri" w:ascii="Amiri" w:hAnsi="Amiri"/>
          <w:color w:val="111111"/>
          <w:sz w:val="28"/>
          <w:szCs w:val="28"/>
          <w:rtl w:val="true"/>
          <w:lang w:bidi="ar-SA"/>
        </w:rPr>
        <w:t>.&gt;</w:t>
      </w:r>
      <w:r>
        <w:rPr>
          <w:rStyle w:val="FootnoteAnchor"/>
          <w:rtl w:val="true"/>
        </w:rPr>
        <w:footnoteReference w:id="811"/>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&gt;</w:t>
      </w:r>
      <w:r>
        <w:rPr>
          <w:rStyle w:val="FootnoteAnchor"/>
          <w:rtl w:val="true"/>
        </w:rPr>
        <w:footnoteReference w:id="812"/>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إِنَّهُمْ مِنْ إِفْکِهِمْ لَیقُولُونَ وَلَدَ الله وَ إِنَّهُمْ لَکاذِبُونَ</w:t>
      </w:r>
      <w:r>
        <w:rPr>
          <w:rFonts w:eastAsia="Amiri" w:cs="Amiri" w:ascii="Amiri" w:hAnsi="Amiri"/>
          <w:color w:val="111111"/>
          <w:sz w:val="28"/>
          <w:szCs w:val="28"/>
          <w:rtl w:val="true"/>
          <w:lang w:bidi="ar-SA"/>
        </w:rPr>
        <w:t>.&gt;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بنابر این ذات باری تعالی وجودی امتدادی نیست، و درون و بیرون ندارد، و غیر از مخلوقات خود است نه عین آنها، و بدون شک هیچ موجودی در ذات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از قطعی﻿ترین مطالب عقلی و برهانی است</w:t>
      </w:r>
    </w:p>
    <w:p>
      <w:pPr>
        <w:pStyle w:val="BookText"/>
        <w:rPr/>
      </w:pPr>
      <w:r>
        <w:rPr>
          <w:rFonts w:ascii="IRNazanin" w:hAnsi="IRNazanin" w:eastAsia="IRNazanin"/>
          <w:color w:val="111111"/>
          <w:sz w:val="28"/>
          <w:sz w:val="28"/>
          <w:szCs w:val="28"/>
          <w:rtl w:val="true"/>
          <w:lang w:bidi="fa-IR"/>
        </w:rPr>
        <w:t xml:space="preserve">اما آیا مبانی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مذکور موافق است که خداوند را عین همه موجودات عالم دانسته و می﻿گوید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علیها</w:t>
      </w:r>
    </w:p>
    <w:p>
      <w:pPr>
        <w:pStyle w:val="BookText"/>
        <w:rPr/>
      </w:pPr>
      <w:r>
        <w:rPr>
          <w:rFonts w:ascii="Amiri" w:hAnsi="Amiri" w:eastAsia="Amiri" w:cs="Amiri"/>
          <w:color w:val="111111"/>
          <w:sz w:val="28"/>
          <w:sz w:val="28"/>
          <w:szCs w:val="28"/>
          <w:rtl w:val="true"/>
          <w:lang w:bidi="ar-SA"/>
        </w:rPr>
        <w:t>العدم واجبة الوجود بالذات</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حقیقت وجود که عین اعیان و حاق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می﻿باشد و عدم آن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یشذ عنه وجود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وجودی از او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وجودهای امکانی هر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خدایند یعنی از او بیرون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ذاته المتعالیة مبدأ لکلّ کمال وجودیّ ومبدأ الکمال غیر فاقد له ففی ذاته حقیقة کلّ کمال یفیض عنه وهو العینیّة</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ذات متعالیه، مبدأ همه کمالات وجودی است؛ و مبدأ کمال، فاقد آن کمال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نشود که کمال و وجود در فلسفه یک چیزند نه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حقیقت هر کمال در ذات اوست، و این معنای عینیت و یکی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بر اساس تعریف علم حضوری در فلسفه، علم خداوند و بلکه همه صفات خدا نفس وجودهای عینی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w:t>
      </w:r>
      <w:r>
        <w:rPr>
          <w:rStyle w:val="FootnoteAnchor"/>
          <w:rtl w:val="true"/>
        </w:rPr>
        <w:footnoteReference w:id="81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حقیقت، و کنه او جدا دانستن او از خلق اوست</w:t>
      </w:r>
      <w:r>
        <w:rPr>
          <w:rFonts w:eastAsia="IRNazanin" w:cs="IRNazanin"/>
          <w:color w:val="111111"/>
          <w:sz w:val="28"/>
          <w:szCs w:val="28"/>
          <w:rtl w:val="true"/>
          <w:lang w:bidi="fa-IR"/>
        </w:rPr>
        <w:t>.</w:t>
      </w:r>
      <w:bookmarkStart w:id="267" w:name="pg5998_73756"/>
    </w:p>
    <w:p>
      <w:pPr>
        <w:pStyle w:val="BookText"/>
        <w:rPr/>
      </w:pPr>
      <w:bookmarkEnd w:id="267"/>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خلو من خلقه وخلقه خلو منه، وکلّ ما وقع علیه اسم شیء فهو مخلوق ما خلا الله عز ّ وجلّ</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از خلق خود خالی و خلق او نیز از او خالیند، و هر چیزی که اسم شیء بر او واقع شود مخلوق است مگر خداوند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الخلق لا یوجد فی خالقه، وکلّ ما یمکن فیه یمتنع فی صانعه</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خلق باشد در خالق آن نیست، و هر چه در مخلوق ممکن باشد در آفریننده آن محال است</w:t>
      </w:r>
      <w:r>
        <w:rPr>
          <w:rFonts w:eastAsia="IRNazanin" w:cs="IRNazanin"/>
          <w:color w:val="111111"/>
          <w:sz w:val="28"/>
          <w:szCs w:val="28"/>
          <w:rtl w:val="true"/>
          <w:lang w:bidi="fa-IR"/>
        </w:rPr>
        <w:t>».</w:t>
      </w:r>
    </w:p>
    <w:p>
      <w:pPr>
        <w:pStyle w:val="Heading3"/>
        <w:numPr>
          <w:ilvl w:val="2"/>
          <w:numId w:val="1"/>
        </w:numPr>
        <w:rPr/>
      </w:pPr>
      <w:bookmarkStart w:id="268" w:name="__RefHeading___Toc20752_218612877"/>
      <w:bookmarkStart w:id="269" w:name="_Toc96"/>
      <w:bookmarkEnd w:id="268"/>
      <w:r>
        <w:rPr>
          <w:rtl w:val="true"/>
        </w:rPr>
        <w:t>خداوند مجموعه تمامی اشیاء است یا خالق فراتر از آنها؟</w:t>
      </w:r>
      <w:r>
        <w:rPr>
          <w:rtl w:val="true"/>
        </w:rPr>
        <w:t>!</w:t>
      </w:r>
      <w:bookmarkEnd w:id="269"/>
    </w:p>
    <w:p>
      <w:pPr>
        <w:pStyle w:val="BookText"/>
        <w:rPr/>
      </w:pPr>
      <w:r>
        <w:rPr>
          <w:rFonts w:ascii="IRNazanin" w:hAnsi="IRNazanin" w:eastAsia="IRNazanin"/>
          <w:color w:val="111111"/>
          <w:sz w:val="28"/>
          <w:sz w:val="28"/>
          <w:szCs w:val="28"/>
          <w:rtl w:val="true"/>
          <w:lang w:bidi="fa-IR"/>
        </w:rPr>
        <w:t xml:space="preserve">بر اساس توحید عقل و قرآن و اهل بیت؟عهم؟، قطعا خداوند متعال خالق اشیاء است نه مجموعه اشیاء،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باری تعالی را عین وجود هر شیء به علاوه اشیای دیگر می‌شمارد نه خالق فراتر از آنها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الشیء هو الشیء وما یفضل علیه</w:t>
      </w:r>
      <w:r>
        <w:rPr>
          <w:rFonts w:eastAsia="IRNazanin" w:cs="IRNazanin"/>
          <w:color w:val="111111"/>
          <w:sz w:val="28"/>
          <w:szCs w:val="28"/>
          <w:rtl w:val="true"/>
          <w:lang w:bidi="fa-IR"/>
        </w:rPr>
        <w:t>»‏.</w:t>
      </w:r>
      <w:r>
        <w:rPr>
          <w:rStyle w:val="FootnoteAnchor"/>
          <w:rtl w:val="true"/>
        </w:rPr>
        <w:footnoteReference w:id="82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تمام وجود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شیء، خود آن شیء است و بیشتر از آن</w:t>
      </w:r>
      <w:r>
        <w:rPr>
          <w:rFonts w:eastAsia="IRNazanin" w:cs="IRNazanin"/>
          <w:color w:val="111111"/>
          <w:sz w:val="28"/>
          <w:szCs w:val="28"/>
          <w:rtl w:val="true"/>
          <w:lang w:bidi="fa-IR"/>
        </w:rPr>
        <w:t>».</w:t>
      </w:r>
      <w:bookmarkStart w:id="270" w:name="pg5998_73757"/>
    </w:p>
    <w:p>
      <w:pPr>
        <w:pStyle w:val="Heading3"/>
        <w:numPr>
          <w:ilvl w:val="2"/>
          <w:numId w:val="1"/>
        </w:numPr>
        <w:rPr/>
      </w:pPr>
      <w:bookmarkStart w:id="271" w:name="__RefHeading___Toc20754_218612877"/>
      <w:bookmarkStart w:id="272" w:name="_Toc97"/>
      <w:bookmarkEnd w:id="270"/>
      <w:bookmarkEnd w:id="271"/>
      <w:r>
        <w:rPr>
          <w:rtl w:val="true"/>
        </w:rPr>
        <w:t>عالم، حاصل اراده و ایجاد باری است یا خود خدا؟</w:t>
      </w:r>
      <w:r>
        <w:rPr>
          <w:rtl w:val="true"/>
        </w:rPr>
        <w:t>!</w:t>
      </w:r>
      <w:bookmarkEnd w:id="272"/>
    </w:p>
    <w:p>
      <w:pPr>
        <w:pStyle w:val="BookText"/>
        <w:rPr/>
      </w:pPr>
      <w:r>
        <w:rPr>
          <w:rFonts w:ascii="IRNazanin" w:hAnsi="IRNazanin" w:eastAsia="IRNazanin"/>
          <w:color w:val="111111"/>
          <w:sz w:val="28"/>
          <w:sz w:val="28"/>
          <w:szCs w:val="28"/>
          <w:rtl w:val="true"/>
          <w:lang w:bidi="fa-IR"/>
        </w:rPr>
        <w:t>بر اساس توحید قرآن و اهل بیت؟عهم؟، قطعا وجود عالم، حادث و مخلوق و اثر ایجاد باری تعالی است نه معلول ذات و لازمه هستی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.&gt;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علّة الإیجاد هی إرادة الواجب بالذات دون ذاته المتعالیة کلام لا محصّل له</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عقیده دارند که علت ایجاد عالم، اراده خداست نه ذات خدا، در حالی که این عقیده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هی نفس الوجود الذی یصدر عنه وجود المعلول</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خود همان وجودی است که وجود معلول از آن صادر می﻿شود</w:t>
      </w:r>
      <w:r>
        <w:rPr>
          <w:rFonts w:eastAsia="IRNazanin" w:cs="IRNazanin"/>
          <w:color w:val="111111"/>
          <w:sz w:val="28"/>
          <w:szCs w:val="28"/>
          <w:rtl w:val="true"/>
          <w:lang w:bidi="fa-IR"/>
        </w:rPr>
        <w:t>».</w:t>
      </w:r>
    </w:p>
    <w:p>
      <w:pPr>
        <w:pStyle w:val="Heading3"/>
        <w:numPr>
          <w:ilvl w:val="2"/>
          <w:numId w:val="1"/>
        </w:numPr>
        <w:rPr/>
      </w:pPr>
      <w:bookmarkStart w:id="273" w:name="__RefHeading___Toc20756_218612877"/>
      <w:bookmarkStart w:id="274" w:name="_Toc98"/>
      <w:bookmarkEnd w:id="273"/>
      <w:r>
        <w:rPr>
          <w:rtl w:val="true"/>
        </w:rPr>
        <w:t>اعتقاد به شریک باری تعالی در دو کتاب مورد اشاره</w:t>
      </w:r>
      <w:r>
        <w:rPr>
          <w:rtl w:val="true"/>
        </w:rPr>
        <w:t>:</w:t>
      </w:r>
      <w:bookmarkEnd w:id="274"/>
    </w:p>
    <w:p>
      <w:pPr>
        <w:pStyle w:val="BookText"/>
        <w:rPr/>
      </w:pPr>
      <w:r>
        <w:rPr>
          <w:rFonts w:ascii="IRNazanin" w:hAnsi="IRNazanin" w:eastAsia="IRNazanin"/>
          <w:color w:val="111111"/>
          <w:sz w:val="28"/>
          <w:sz w:val="28"/>
          <w:szCs w:val="28"/>
          <w:rtl w:val="true"/>
          <w:lang w:bidi="fa-IR"/>
        </w:rPr>
        <w:t>اساس توحید قرآن و برهان و اهل بیت؟عهم؟ این است که خداوند متعال در الوهیت و خالقیت خود شریکی ندارد و ما سوای خداوند مخلوقات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.&gt;</w:t>
      </w:r>
      <w:r>
        <w:rPr>
          <w:rStyle w:val="FootnoteAnchor"/>
          <w:rtl w:val="true"/>
        </w:rPr>
        <w:footnoteReference w:id="82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الله عَزَّ وَجَلَّ وَخَلْقُهُ لَا ثَالِثَ بَینَهُمَا وَلَا ثَالِثَ غَیرُهُمَا فَمَا خَلَقَ اللهُ عَزَّ وَجَلَّ لَمْ یعْدُ أَنْ یکُونَ خَلْقَه</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هست خداوند است و خلق او، و هیچ چیز سومی بین آن دو و غیر آن دو وجود ندارد، بنابر این آنچه که خدای تعالی آفریده است ممکن نیست که مخلوق و آفریده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خدایی و خالقیت را برای ذات احدیت اثبات کند، بر عکس آن را برای نفس وجود اعیان و اجسام و مخلوقات اثبات می﻿کند، و به جای اینکه وجود إله دوم و شریک خدا را نفی کند، بر عکس وجود هر چیزی غیر از خدا را نفی می﻿کند،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خلاف مبانی عقل و برهان و وحی و قرآن که صفت تجزی و امتداد و وسعت و گستردگی را از اختصاصات موجودات مخلوق و دارای امتداد و مکان و زمان و جسم می﻿داند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مبنای فلسفه وجود خدا آن چنان وسیع و گسترده است که هیچ جایی برای مخلوقات باقی نگذاشته است، و هیچ چیزی غیر از خدا وجود ندارد ولو اینکه شیطان و فرعون و نمرود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علیها العدم واجبة الوجود بالذات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حقیقت وجود که عین اعیان و حاق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می﻿باشد و عدم آن محال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ثانی لها فهی واجبة الوجود بالذات</w:t>
      </w:r>
      <w:r>
        <w:rPr>
          <w:rFonts w:eastAsia="IRNazanin" w:cs="IRNazanin"/>
          <w:color w:val="111111"/>
          <w:sz w:val="28"/>
          <w:szCs w:val="28"/>
          <w:rtl w:val="true"/>
          <w:lang w:bidi="fa-IR"/>
        </w:rPr>
        <w:t>».</w:t>
      </w:r>
      <w:r>
        <w:rPr>
          <w:rStyle w:val="FootnoteAnchor"/>
          <w:rtl w:val="true"/>
        </w:rPr>
        <w:footnoteReference w:id="828"/>
      </w:r>
      <w:bookmarkStart w:id="275" w:name="pg5998_73759"/>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عین اعیان موجودات و حاق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دوم ندارد، پس خود آن واجب الوجود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تعالی حقیقة الوجود الصرف التی لا ثانی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ما فرض ثانیاً لها عاد أولا</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الوجود تعالی، حقیقت وجود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اصلا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چیزی که دومیِ آن وجود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خودِ همان اولی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غیر هناک</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ذات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بطلان همه چیز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آنجا غیر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چیزهایی از ذات خدا صادر شده است که با خود خدا مساویند، و خداوند عاجز است از اینکه غیر از آن وجود مساوی با خود چیز دیگری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 بسیطاً له کلّ کمال وجودیً</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نمی﻿کند مگر وجود واحد بسیطی را که دارای تمامی کمالات وجودی است</w:t>
      </w:r>
      <w:r>
        <w:rPr>
          <w:rFonts w:eastAsia="IRNazanin" w:cs="IRNazanin"/>
          <w:color w:val="111111"/>
          <w:sz w:val="28"/>
          <w:szCs w:val="28"/>
          <w:rtl w:val="true"/>
          <w:lang w:bidi="fa-IR"/>
        </w:rPr>
        <w:t>».</w:t>
      </w:r>
    </w:p>
    <w:p>
      <w:pPr>
        <w:pStyle w:val="Heading3"/>
        <w:numPr>
          <w:ilvl w:val="2"/>
          <w:numId w:val="1"/>
        </w:numPr>
        <w:rPr/>
      </w:pPr>
      <w:bookmarkStart w:id="276" w:name="__RefHeading___Toc20758_218612877"/>
      <w:bookmarkStart w:id="277" w:name="_Toc99"/>
      <w:bookmarkEnd w:id="276"/>
      <w:r>
        <w:rPr>
          <w:rtl w:val="true"/>
        </w:rPr>
        <w:t>نفی وجود خالق متعال در دو کتاب مورد اشاره</w:t>
      </w:r>
      <w:r>
        <w:rPr>
          <w:rtl w:val="true"/>
        </w:rPr>
        <w:t>:</w:t>
      </w:r>
      <w:bookmarkEnd w:id="27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خالق و آفریننده﻿ای را که غیر وجود عالم است نمی﻿پذیرد، و ذات خدای تعالی را عین همه اشیاء می﻿داند و اصلا</w:t>
      </w:r>
      <w:bookmarkStart w:id="278" w:name="pg5998_73760"/>
    </w:p>
    <w:p>
      <w:pPr>
        <w:pStyle w:val="BookText"/>
        <w:rPr/>
      </w:pPr>
      <w:bookmarkEnd w:id="278"/>
      <w:r>
        <w:rPr>
          <w:rFonts w:ascii="IRNazanin" w:hAnsi="IRNazanin" w:eastAsia="IRNazanin"/>
          <w:color w:val="111111"/>
          <w:sz w:val="28"/>
          <w:sz w:val="28"/>
          <w:szCs w:val="28"/>
          <w:rtl w:val="true"/>
          <w:lang w:bidi="fa-IR"/>
        </w:rPr>
        <w:t>غیریت و جدایی و دوگانگی خالق و مخلوق را قبول ندارد، و ذات خدای تعالی را متطوّر به صور اشیای مختلف می﻿شمارد، و تقدم وجود خدای تعالی بر وجود ممکنات را به نحو تطور و دگرگون شدن ذات احدیت می﻿داند، و نمی پذیرد که وجود عالم به إیجاد خدای تعالی و خلقت وتأثیر و فاعلیت اختیاری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الوجود علی الوجود فهو تقدّم آخر غیر ما بالعلّیّة إذ لیس بینهما تأثیر وتأثّر ولا فاعلیّة ولا مفعولیّة بل حکمهما حکم شیء واحد له شؤون وأطوار وله تطوّر من طور إلی طور</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وجود بر وجود، تقدم علّیت نیست، بلکه تقدمی دیگر است، زیرا تأثیر و علّیت و فاعلیت و مفعولیتی بین وجودها نیست، و حکم وجودها حکم یک چیز واحد است که شؤون اطوار و صورت﻿ها و دگرگونی﻿ها دارد و از حالتی به حالت دیگر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علّة الإیجاد مشیئته و إرادته تعالی دون ذاته کلام لا محصّل له‏</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کسانی که می﻿گویند علت ایجاد عالم، مشیت و اراده خداست نه ذات او، عقیده‌ای نادرست است و معنای صحیحی ندارد</w:t>
      </w:r>
      <w:r>
        <w:rPr>
          <w:rFonts w:eastAsia="IRNazanin" w:cs="IRNazanin"/>
          <w:color w:val="111111"/>
          <w:sz w:val="28"/>
          <w:szCs w:val="28"/>
          <w:rtl w:val="true"/>
          <w:lang w:bidi="fa-IR"/>
        </w:rPr>
        <w:t>».</w:t>
      </w:r>
    </w:p>
    <w:p>
      <w:pPr>
        <w:pStyle w:val="Heading3"/>
        <w:numPr>
          <w:ilvl w:val="2"/>
          <w:numId w:val="1"/>
        </w:numPr>
        <w:rPr/>
      </w:pPr>
      <w:bookmarkStart w:id="279" w:name="__RefHeading___Toc20760_218612877"/>
      <w:bookmarkStart w:id="280" w:name="_Toc100"/>
      <w:bookmarkEnd w:id="279"/>
      <w:r>
        <w:rPr>
          <w:rtl w:val="true"/>
        </w:rPr>
        <w:t>تحریف معنای حقیقی علت و معلول و خالق و مخلوق</w:t>
      </w:r>
      <w:bookmarkEnd w:id="28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مورد اشاره، معنای علّیت و معلولیت را به گونه﻿ای تفسیر و تأویل می﻿کند که در حقیقت همان معنای جزء است که خارج از کلّ خود نبوده و متقوّم به وجود کلّ است نه به إیجاد و ابداع و خلقت و آفرینش، این معنای واضح البطلان را تشکیک وحمل حقیقت و</w:t>
      </w:r>
      <w:bookmarkStart w:id="281" w:name="pg5998_73761"/>
    </w:p>
    <w:p>
      <w:pPr>
        <w:pStyle w:val="BookText"/>
        <w:rPr/>
      </w:pPr>
      <w:bookmarkEnd w:id="281"/>
      <w:r>
        <w:rPr>
          <w:rFonts w:ascii="IRNazanin" w:hAnsi="IRNazanin" w:eastAsia="IRNazanin"/>
          <w:color w:val="111111"/>
          <w:sz w:val="28"/>
          <w:sz w:val="28"/>
          <w:szCs w:val="28"/>
          <w:rtl w:val="true"/>
          <w:lang w:bidi="fa-IR"/>
        </w:rPr>
        <w:t>رقیقت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التفات ندارند که این معنایی که ساخته و پرداخته‌اند و آن را تشکیک و حمل حقیقت و رقیقت نامیده‌اند نفس معنای جزء و کل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وجودهای امکانی هر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خدایند یعنی از او بیرون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لیس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الجزئیّة والترکب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من حمل الحقیقة والرقیقة</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معناکه خارج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معنای جزئیت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از حمل حقیقت و رقیقت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سواه من الموجودات معالیل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عنده بوجوداتها</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همه موجودات ماسوای او، معلول﻿های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وجودهای خود نزد او حاضرند</w:t>
      </w:r>
      <w:r>
        <w:rPr>
          <w:rFonts w:eastAsia="IRNazanin" w:cs="IRNazanin"/>
          <w:color w:val="111111"/>
          <w:sz w:val="28"/>
          <w:szCs w:val="28"/>
          <w:rtl w:val="true"/>
          <w:lang w:bidi="fa-IR"/>
        </w:rPr>
        <w:t>».</w:t>
      </w:r>
    </w:p>
    <w:p>
      <w:pPr>
        <w:pStyle w:val="Heading3"/>
        <w:numPr>
          <w:ilvl w:val="2"/>
          <w:numId w:val="1"/>
        </w:numPr>
        <w:rPr/>
      </w:pPr>
      <w:bookmarkStart w:id="282" w:name="__RefHeading___Toc20762_218612877"/>
      <w:bookmarkStart w:id="283" w:name="_Toc101"/>
      <w:bookmarkEnd w:id="282"/>
      <w:r>
        <w:rPr>
          <w:rtl w:val="true"/>
        </w:rPr>
        <w:t>آیا خدا یعنی همه موجودات، و کلّ عالم هستی؟</w:t>
      </w:r>
      <w:r>
        <w:rPr>
          <w:rtl w:val="true"/>
        </w:rPr>
        <w:t>!</w:t>
      </w:r>
      <w:bookmarkEnd w:id="28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در معنای علیت، ذات خدای تعالی را عین هر شیء به اضافه غیر آن شیء به آن شیء می﻿داند؛ لذا از نظر فلسفه، وجود خدای تعالی مساوی با وجود جمیع اشیاء است</w:t>
      </w:r>
      <w:r>
        <w:rPr>
          <w:rFonts w:eastAsia="IRNazanin" w:cs="IRNazanin"/>
          <w:color w:val="111111"/>
          <w:sz w:val="28"/>
          <w:szCs w:val="28"/>
          <w:rtl w:val="true"/>
          <w:lang w:bidi="fa-IR"/>
        </w:rPr>
        <w:t>:</w:t>
      </w:r>
      <w:bookmarkStart w:id="284" w:name="pg5998_73762"/>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تمام وجود معلولها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علت، تمام وجود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تمام شیء، خود همان شیء است و آنچه که زاید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در تشکیک، و اجب است که شدید، مشتمل باشد بر ضعیف و زیادت بر آن</w:t>
      </w:r>
      <w:r>
        <w:rPr>
          <w:rFonts w:eastAsia="IRNazanin" w:cs="IRNazanin"/>
          <w:color w:val="111111"/>
          <w:sz w:val="28"/>
          <w:szCs w:val="28"/>
          <w:rtl w:val="true"/>
          <w:lang w:bidi="fa-IR"/>
        </w:rPr>
        <w:t>».</w:t>
      </w:r>
    </w:p>
    <w:p>
      <w:pPr>
        <w:pStyle w:val="Heading3"/>
        <w:numPr>
          <w:ilvl w:val="2"/>
          <w:numId w:val="1"/>
        </w:numPr>
        <w:rPr/>
      </w:pPr>
      <w:bookmarkStart w:id="285" w:name="__RefHeading___Toc20764_218612877"/>
      <w:bookmarkStart w:id="286" w:name="_Toc102"/>
      <w:bookmarkEnd w:id="285"/>
      <w:r>
        <w:rPr>
          <w:rtl w:val="true"/>
        </w:rPr>
        <w:t>آیا همه ممکنات، واجب الوجود و قدیم و مراتب و اجزای ذات خدایند؟</w:t>
      </w:r>
      <w:r>
        <w:rPr>
          <w:rtl w:val="true"/>
        </w:rPr>
        <w:t>!</w:t>
      </w:r>
      <w:bookmarkEnd w:id="286"/>
    </w:p>
    <w:p>
      <w:pPr>
        <w:pStyle w:val="BookText"/>
        <w:rPr/>
      </w:pPr>
      <w:r>
        <w:rPr>
          <w:rFonts w:ascii="IRNazanin" w:hAnsi="IRNazanin" w:eastAsia="IRNazanin"/>
          <w:color w:val="111111"/>
          <w:sz w:val="28"/>
          <w:sz w:val="28"/>
          <w:szCs w:val="28"/>
          <w:rtl w:val="true"/>
          <w:lang w:bidi="fa-IR"/>
        </w:rPr>
        <w:t>بر اساس حکم ضروری عقل و برهان و مسلمات ادیان بدیهی است که ذات احدیت، متجزی و مرکب از وجود اشیاء نیست و غیر وجود مخلوقات خود است؛ و فرض مرکب بودن شیء از اجزای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فلسفه آن را ساخته و پرداخته است بی﻿اساس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کتاب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می﻿خواهند عقیده خود در باره وسعت وجود خدا و شمول ذات او نسبت به جمیع اشیاء را بیان کنند چنین مثال می﻿زنند که یک نور غیر متناهی شامل جمیع انوار است به گونه‌ای که هیج جایی برای وجود هیچ نور دیگر باقی نمی﻿گذارد بلکه همه نورهای دیگر، داخل در همان نور اولی و جزء وحصه ومرتبه﻿ای از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خیال نشود که ایشان فقط مثالی برای تقریب به ذهن زده اند؛ خیر، بلکه این زیاده و نقصان واقعا اعتقاد ایشان در مورد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اگر ایشان این مطلب را فقط به عنوان مثالی هم مطرح کرده بودند باز هم بدترین مثال برای بیان توحید واقعی و معرفت حقیقی خداوند بود، و این است نصی از عبارات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حقیقة واحدة بسیطة متکثّرة فی عین وحدتها ومتوحّدة فی عین کثرتها کذلک الوجود حقیقة واحدة ذات مراتب مختلفة بالشدة والضعف</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حقیقت واحد بسیطی است که در عین کثرت خود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وحدت خود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وجود هم حقیقت واحدی است که دارای مراتب مختلف شدید و ضعیف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المعلول بقیاسه إلی علّته وجود رابط موجود فی غیره</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وجود معلول نسبت به وجود علت خود رابط و موجود در غیر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لتخلّل العدم بین وجود العلّة التامّة ووجود معلولها بأی نحو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العلّة التامّة ولا وجود لمعلولها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ظاهر</w:t>
      </w:r>
      <w:r>
        <w:rPr>
          <w:rFonts w:eastAsia="IRNazanin" w:cs="IRNazanin"/>
          <w:color w:val="111111"/>
          <w:sz w:val="28"/>
          <w:szCs w:val="28"/>
          <w:rtl w:val="true"/>
          <w:lang w:bidi="fa-IR"/>
        </w:rPr>
        <w:t>».</w:t>
      </w:r>
      <w:r>
        <w:rPr>
          <w:rStyle w:val="FootnoteAnchor"/>
          <w:rtl w:val="true"/>
        </w:rPr>
        <w:footnoteReference w:id="84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شدن عدم، بین وجود علت تامه و وجود معلول آن، به هر نحوی که فرض شود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معلول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آشکار است</w:t>
      </w:r>
      <w:r>
        <w:rPr>
          <w:rFonts w:eastAsia="IRNazanin" w:cs="IRNazanin"/>
          <w:color w:val="111111"/>
          <w:sz w:val="28"/>
          <w:szCs w:val="28"/>
          <w:rtl w:val="true"/>
          <w:lang w:bidi="fa-IR"/>
        </w:rPr>
        <w:t>».</w:t>
      </w:r>
      <w:bookmarkStart w:id="287" w:name="pg5998_73764"/>
    </w:p>
    <w:p>
      <w:pPr>
        <w:pStyle w:val="Heading3"/>
        <w:numPr>
          <w:ilvl w:val="2"/>
          <w:numId w:val="1"/>
        </w:numPr>
        <w:rPr/>
      </w:pPr>
      <w:bookmarkStart w:id="288" w:name="__RefHeading___Toc20766_218612877"/>
      <w:bookmarkStart w:id="289" w:name="_Toc103"/>
      <w:bookmarkEnd w:id="287"/>
      <w:bookmarkEnd w:id="288"/>
      <w:r>
        <w:rPr>
          <w:rtl w:val="true"/>
        </w:rPr>
        <w:t>آیا خلق کردن و رزق دادن خداوند غیر اختیاری است؟</w:t>
      </w:r>
      <w:r>
        <w:rPr>
          <w:rtl w:val="true"/>
        </w:rPr>
        <w:t>!</w:t>
      </w:r>
      <w:bookmarkEnd w:id="28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خلق کردن و رزق دادن خداوند به اختیار او نبوده، بلکه لازمه ذات اوست، و خلق و رزق بر اساس اشراق ذات است، یعنی به معنای این است که ذات خدا به صورت اشیاء ظاهر شده است نه اینکه خدا آنها را آفریده و ایجاد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تعالی بحیث یخلق وکونه بحیث یرزق إلی غیر ذلک صفات واجبة ومرجعها إلی الإضافة الإشراقیّة</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 به گونه‌ای باشد که خلق کند و روزی دهد و همچنین بقیه صفات او واجب و لازم است، و معنای آن به اضافه اشراقیه برمی گردد</w:t>
      </w:r>
      <w:r>
        <w:rPr>
          <w:rFonts w:eastAsia="IRNazanin" w:cs="IRNazanin"/>
          <w:color w:val="111111"/>
          <w:sz w:val="28"/>
          <w:szCs w:val="28"/>
          <w:rtl w:val="true"/>
          <w:lang w:bidi="fa-IR"/>
        </w:rPr>
        <w:t>».</w:t>
      </w:r>
    </w:p>
    <w:p>
      <w:pPr>
        <w:pStyle w:val="Heading3"/>
        <w:numPr>
          <w:ilvl w:val="2"/>
          <w:numId w:val="1"/>
        </w:numPr>
        <w:rPr/>
      </w:pPr>
      <w:bookmarkStart w:id="290" w:name="__RefHeading___Toc20768_218612877"/>
      <w:bookmarkStart w:id="291" w:name="_Toc104"/>
      <w:bookmarkEnd w:id="290"/>
      <w:r>
        <w:rPr>
          <w:rtl w:val="true"/>
        </w:rPr>
        <w:t>نفی حدوث حقیقی و مخلوقیت و ابتدا داشتن عالم در دو کتاب مورد اشاره</w:t>
      </w:r>
      <w:r>
        <w:rPr>
          <w:rtl w:val="true"/>
        </w:rPr>
        <w:t>:</w:t>
      </w:r>
      <w:bookmarkEnd w:id="29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معارف مکتب عقل و برهان و وحی، عالم و جمیع ما سوای خدای تعالی مخلوق و حادث حقیقی است، و زمان هم حادث و مخلوق است، نه اینکه قدیم و أزلی و متعاصر و متلازم با وجود حق عزّ و جلّ باشد، و لکن می﻿بینیم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قدم عالم داشته و اعتقاد به حدوث عالم را تخطئه می﻿کند، بلکه عقیده به حدوث عالم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ضروریات ادیان و عقائد امامان ما؟عهم؟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سخیف﻿ترین عقاید و ناشی از عدم شعور معتقدین به آن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 الذات المتعالیة ولازم ذلک دوام الفیض</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قدرت خدای تعالی همان مبدء بودن او برای ایجاد، و علیت او برای ماسوا است، و آن عین ذات متعالیه است، و لازمه این مطلب دوام و ازلیت فیض و وجود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الحدوث بمعنی کون وجود الزمان مسبوقاً بعدم خارج من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ذلک یشیر ما نقل عن المعلّم الأوّل أنّ من قال بحدوث الزمان فقد قال بقدمه من حیث لا یشعر</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به این معنا که قبل از زمان، زمان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مطلبی هم که از 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همین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حدوث زمان معتقد شود نافهمیده و نادانسته به قدم زمان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بجمیع أجزائه حادث ذاتاً مسبوق الوجود بوجود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صوّره المتکلّمون فی حدوث العالم یعنی ما سوی البارئ سبحانه زماناً بالبناء علی استحالة القدم الزمانیً 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با جمیع اجزایش، حادث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هم حادث است و هم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وجود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 و طوسی و سید مرتضی و صدوق و خواجه طوسی و علامه حلی و مجلسی و عموم اعاظم و اساطین اسلام غیر از فلسفه مشربان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حدوث زمان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ماسوای خداوند سبحانه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این اساس که ازلی بودن وجود ممکن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نادرست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زمانیّ فإنّه مسبوق بقوّة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الإمکان أمر</w:t>
      </w:r>
      <w:bookmarkStart w:id="292" w:name="pg5998_73766"/>
    </w:p>
    <w:p>
      <w:pPr>
        <w:pStyle w:val="BookText"/>
        <w:rPr/>
      </w:pPr>
      <w:bookmarkEnd w:id="292"/>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لکلّ حادث زمانیّ مادّة سابقة علیه تحمل قوّة وجوده</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 زمانی، متأخر از امکان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یک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 از هر چیزی که حادث زمانی باشد ماده‌ای وجود داشته که آن امکان را حمل کرده است</w:t>
      </w:r>
      <w:r>
        <w:rPr>
          <w:rFonts w:eastAsia="IRNazanin" w:cs="IRNazanin"/>
          <w:color w:val="111111"/>
          <w:sz w:val="28"/>
          <w:szCs w:val="28"/>
          <w:rtl w:val="true"/>
          <w:lang w:bidi="fa-IR"/>
        </w:rPr>
        <w:t>».</w:t>
      </w:r>
    </w:p>
    <w:p>
      <w:pPr>
        <w:pStyle w:val="Heading3"/>
        <w:numPr>
          <w:ilvl w:val="2"/>
          <w:numId w:val="1"/>
        </w:numPr>
        <w:rPr/>
      </w:pPr>
      <w:bookmarkStart w:id="293" w:name="__RefHeading___Toc20770_218612877"/>
      <w:bookmarkStart w:id="294" w:name="_Toc105"/>
      <w:bookmarkEnd w:id="293"/>
      <w:r>
        <w:rPr>
          <w:rtl w:val="true"/>
        </w:rPr>
        <w:t>آیا ذات خدای تعالی شبیه یا هم سنخ خلق است؟</w:t>
      </w:r>
      <w:r>
        <w:rPr>
          <w:rtl w:val="true"/>
        </w:rPr>
        <w:t>!</w:t>
      </w:r>
      <w:bookmarkEnd w:id="294"/>
    </w:p>
    <w:p>
      <w:pPr>
        <w:pStyle w:val="BookText"/>
        <w:rPr/>
      </w:pPr>
      <w:r>
        <w:rPr>
          <w:rFonts w:ascii="IRNazanin" w:hAnsi="IRNazanin" w:eastAsia="IRNazanin"/>
          <w:color w:val="111111"/>
          <w:sz w:val="28"/>
          <w:sz w:val="28"/>
          <w:szCs w:val="28"/>
          <w:rtl w:val="true"/>
          <w:lang w:bidi="fa-IR"/>
        </w:rPr>
        <w:t>بر اساس معارف مکتب عقل و برهان و وحی، هر کس چیزی را شبیه خداوند و هم سنخ او دانسته، و خدا را به مخلوقات تشبیه کند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تشبیه به خلقم کند مرا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لا یصدر عنه إلّا الواحد ولمّا کان الواجب تعالی واحداً بسیطاً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 بسیطاً له کلّ کمال وجودیّ لمکان المسانخة بین العلّة والمعلول</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واحد جز واحدی صادر نشود و چون واجب تعالی از هر جت واحد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وجود واحد بسیط که همه کمالات وجودی را دارد خلق نکند زیرا باید بین علت و معلول هم سنخی 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یکون بین المعلول وعلّته سنخیّة ذاتیّة</w:t>
      </w:r>
      <w:r>
        <w:rPr>
          <w:rFonts w:eastAsia="IRNazanin" w:cs="IRNazanin"/>
          <w:color w:val="111111"/>
          <w:sz w:val="28"/>
          <w:szCs w:val="28"/>
          <w:rtl w:val="true"/>
          <w:lang w:bidi="fa-IR"/>
        </w:rPr>
        <w:t>».</w:t>
      </w:r>
      <w:r>
        <w:rPr>
          <w:rStyle w:val="FootnoteAnchor"/>
          <w:rtl w:val="true"/>
        </w:rPr>
        <w:footnoteReference w:id="850"/>
      </w:r>
      <w:bookmarkStart w:id="295" w:name="pg5998_73767"/>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بین معلول و علتش سنخیت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در دو کتاب مورد اشاره، وجود چیزهایی صادر شده از ذات الهی ادعا شده است که با خود خدا مساویند، و خداوند عاجز است از اینکه غیر از آن وجود مساوی با خود چیز دیگری خلق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یفیض إلّا وجوداً واحداً بسیطاً له کلّ کمال وجودیّ</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نمی﻿کند مگر وجود واحد بسیطی را که دارای تمامی کمالات وجودی است</w:t>
      </w:r>
      <w:r>
        <w:rPr>
          <w:rFonts w:eastAsia="IRNazanin" w:cs="IRNazanin"/>
          <w:color w:val="111111"/>
          <w:sz w:val="28"/>
          <w:szCs w:val="28"/>
          <w:rtl w:val="true"/>
          <w:lang w:bidi="fa-IR"/>
        </w:rPr>
        <w:t>».</w:t>
      </w:r>
    </w:p>
    <w:p>
      <w:pPr>
        <w:pStyle w:val="Heading3"/>
        <w:numPr>
          <w:ilvl w:val="2"/>
          <w:numId w:val="1"/>
        </w:numPr>
        <w:rPr/>
      </w:pPr>
      <w:bookmarkStart w:id="296" w:name="__RefHeading___Toc20772_218612877"/>
      <w:bookmarkStart w:id="297" w:name="_Toc106"/>
      <w:bookmarkEnd w:id="296"/>
      <w:r>
        <w:rPr>
          <w:rtl w:val="true"/>
        </w:rPr>
        <w:t>اعتقاد به آلهه و خدایان متعدد و ارباب انواع، و نسبت دادن خلقت و ربوبیت به غیر خدا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العالم المادیّ معلول لعالم نوریّ مجرّد عن المادّة متقدّس عن القوّة</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عالم مادی، معلول و آفریده عالمی نوری و مجرد از ماده، و فراتر از امکان و 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الوجود العقلیّ معلولة للواجب تعالی بلا واسطة وعلّة متوسّطة لما دونها من المثال ومرتبة المثال معلولة للعقل وعلّة لمرتبة المادّة والمادّیّات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وجود عقلی، بلا واسطه آفریده واجب تعالی است و خالق متوسط برای ما دون عالم مثال می﻿باشد، و مرتبه مثال آفریده عقل و خالق مرتبه عالم ماده و مادیات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مفیض الصورة العقلیّة جوهر عقلیّ مفارق للمادّة فیه جمیع الصور</w:t>
      </w:r>
      <w:bookmarkStart w:id="298" w:name="pg5998_73768"/>
    </w:p>
    <w:p>
      <w:pPr>
        <w:pStyle w:val="BookText"/>
        <w:rPr/>
      </w:pPr>
      <w:bookmarkEnd w:id="298"/>
      <w:r>
        <w:rPr>
          <w:rFonts w:ascii="IRNazanin" w:hAnsi="IRNazanin" w:eastAsia="IRNazanin"/>
          <w:color w:val="111111"/>
          <w:sz w:val="28"/>
          <w:sz w:val="28"/>
          <w:szCs w:val="28"/>
          <w:rtl w:val="true"/>
          <w:lang w:bidi="fa-IR"/>
        </w:rPr>
        <w:t>العقلیّة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مفیض الصور العلمیّة الجزئیّة جوهر مثالیّ مفارق فیه جمیع الصور المثالیّة الجزئیّة</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صورت عقلی، جوهری عقلی و بدون ماده است که تمامی صور عقلی کلی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صور علمی جزئی، جوهر مثالی عقلی بدون ماده‌ای است که تمام صور مثالی جزئی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العقل علّة مفیضة لعالم المثال وعالم المثال علّة مفیضة لعالم المادّة</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عالم عقل، آفریننده عالم مثال است؛ و عالم مثال آفریننده عالم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علّة لعالم المثال وعالم المثال علّة مفیضة لعالم المادّة</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عالم عقل، آفریننده عالم مثال است؛ و عالم مثال آفریننده عالم ماده </w:t>
      </w:r>
      <w:r>
        <w:rPr>
          <w:rFonts w:eastAsia="IRNazanin" w:cs="IRNazanin"/>
          <w:color w:val="111111"/>
          <w:sz w:val="28"/>
          <w:szCs w:val="28"/>
          <w:rtl w:val="true"/>
          <w:lang w:bidi="fa-IR"/>
        </w:rPr>
        <w:t>».</w:t>
      </w:r>
    </w:p>
    <w:p>
      <w:pPr>
        <w:pStyle w:val="Heading3"/>
        <w:numPr>
          <w:ilvl w:val="2"/>
          <w:numId w:val="1"/>
        </w:numPr>
        <w:rPr/>
      </w:pPr>
      <w:bookmarkStart w:id="299" w:name="__RefHeading___Toc20774_218612877"/>
      <w:bookmarkStart w:id="300" w:name="_Toc107"/>
      <w:bookmarkEnd w:id="299"/>
      <w:r>
        <w:rPr>
          <w:rtl w:val="true"/>
        </w:rPr>
        <w:t>تغیر و تطور ذات خداوند به اطوار و صورت﻿های مختلف</w:t>
      </w:r>
      <w:r>
        <w:rPr>
          <w:rtl w:val="true"/>
        </w:rPr>
        <w:t>:</w:t>
      </w:r>
      <w:bookmarkEnd w:id="300"/>
    </w:p>
    <w:p>
      <w:pPr>
        <w:pStyle w:val="BookText"/>
        <w:rPr/>
      </w:pPr>
      <w:r>
        <w:rPr>
          <w:rFonts w:ascii="IRNazanin" w:hAnsi="IRNazanin" w:eastAsia="IRNazanin"/>
          <w:color w:val="111111"/>
          <w:sz w:val="28"/>
          <w:sz w:val="28"/>
          <w:szCs w:val="28"/>
          <w:rtl w:val="true"/>
          <w:lang w:bidi="fa-IR"/>
        </w:rPr>
        <w:t>بدیهی است که ذات خداوند جل و علا قابل تطوّر و دگرگونی به اطوار و احوال و شؤون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چگونه جسارت می‏ورزی که پروردگار خود را موصوف به تغیر از حالی به حال دیگر بدانی، و آن‌چه را که بر مخلوقات بار می‏شود بر او بار کنی؟</w:t>
      </w:r>
      <w:r>
        <w:rPr>
          <w:rFonts w:eastAsia="IRNazanin" w:cs="IRNazanin"/>
          <w:color w:val="111111"/>
          <w:sz w:val="28"/>
          <w:szCs w:val="28"/>
          <w:rtl w:val="true"/>
          <w:lang w:bidi="fa-IR"/>
        </w:rPr>
        <w:t>!»</w:t>
      </w:r>
      <w:r>
        <w:rPr>
          <w:rStyle w:val="FootnoteAnchor"/>
          <w:rtl w:val="true"/>
        </w:rPr>
        <w:footnoteReference w:id="857"/>
      </w:r>
      <w:bookmarkStart w:id="301" w:name="pg5998_73769"/>
    </w:p>
    <w:p>
      <w:pPr>
        <w:pStyle w:val="BookText"/>
        <w:rPr/>
      </w:pPr>
      <w:bookmarkEnd w:id="301"/>
      <w:r>
        <w:rPr>
          <w:rFonts w:ascii="IRNazanin" w:hAnsi="IRNazanin" w:eastAsia="IRNazanin"/>
          <w:color w:val="111111"/>
          <w:sz w:val="28"/>
          <w:sz w:val="28"/>
          <w:szCs w:val="28"/>
          <w:rtl w:val="true"/>
          <w:lang w:bidi="fa-IR"/>
        </w:rPr>
        <w:t xml:space="preserve">ولی مطالب دو کتاب مذکور، بر خلاف عقل و برهان و ضروریات جمیع ادیان، مبتنی بر اعتقاد به تطور و دگرگون شدن ذات خدای تعالی، و عینیت و یکی بودن وجود خالق و مخلوق است، چنان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وجود بر وجود را مطلقا به تطور می﻿داند نه به تأثیر و ایجاد و آفرینش و خلقت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الوجود علی الوجود فهو تقدّم آخر غیر ما بالعلّیّة إذ لیس بینهما تأثیر وتأثّر ولا فاعلیّة ولا مفعولیّة بل حکمهما حکم شیء واحد له شؤون وأطوار وله تطوّر من طور إلی طور</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وجود بر وجود، از باب علیت نیست بلکه نوع دیگری از تقدم است، زیرا بین دو وجود، هیچ تأثیر و تأثر و فاعلیت و خالقیت و مفعولیت و مخلوقیت نیست، بلکه حکم آن دو حکم وجود واحدی است که دارای شؤون و اطوار و دگرگونی﻿هاست، و از حالی به حال دیگر می﻿رود</w:t>
      </w:r>
      <w:r>
        <w:rPr>
          <w:rFonts w:eastAsia="IRNazanin" w:cs="IRNazanin"/>
          <w:color w:val="111111"/>
          <w:sz w:val="28"/>
          <w:szCs w:val="28"/>
          <w:rtl w:val="true"/>
          <w:lang w:bidi="fa-IR"/>
        </w:rPr>
        <w:t>».</w:t>
      </w:r>
    </w:p>
    <w:p>
      <w:pPr>
        <w:pStyle w:val="Heading3"/>
        <w:numPr>
          <w:ilvl w:val="2"/>
          <w:numId w:val="1"/>
        </w:numPr>
        <w:rPr/>
      </w:pPr>
      <w:bookmarkStart w:id="302" w:name="__RefHeading___Toc20776_218612877"/>
      <w:bookmarkStart w:id="303" w:name="_Toc108"/>
      <w:bookmarkEnd w:id="302"/>
      <w:r>
        <w:rPr>
          <w:rtl w:val="true"/>
        </w:rPr>
        <w:t>عجز و ناتوانی باری تعالی از خلق و آفرینش بیش از یک چیز</w:t>
      </w:r>
      <w:r>
        <w:rPr>
          <w:rtl w:val="true"/>
        </w:rPr>
        <w:t>:</w:t>
      </w:r>
      <w:bookmarkEnd w:id="303"/>
    </w:p>
    <w:p>
      <w:pPr>
        <w:pStyle w:val="BookText"/>
        <w:rPr/>
      </w:pPr>
      <w:r>
        <w:rPr>
          <w:rFonts w:ascii="IRNazanin" w:hAnsi="IRNazanin" w:eastAsia="IRNazanin"/>
          <w:color w:val="111111"/>
          <w:sz w:val="28"/>
          <w:sz w:val="28"/>
          <w:szCs w:val="28"/>
          <w:rtl w:val="true"/>
          <w:lang w:bidi="fa-IR"/>
        </w:rPr>
        <w:t>بدیهی است که قدرت باری تعالی کامل و تام و عام است نه اینکه محدود به وجوب صدور فقط یک چیز از آن بوده و محال باشد که ذات احدیت یک فعل بیشتر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لله مُلْکُ السَّماواتِ وَ الْأَرْضِ وَ الله عَلی‏ کُلِّ شَی‏ءٍ قَدیرٌ</w:t>
      </w:r>
      <w:r>
        <w:rPr>
          <w:rFonts w:eastAsia="Amiri" w:cs="Amiri" w:ascii="Amiri" w:hAnsi="Amiri"/>
          <w:color w:val="111111"/>
          <w:sz w:val="28"/>
          <w:szCs w:val="28"/>
          <w:rtl w:val="true"/>
          <w:lang w:bidi="ar-SA"/>
        </w:rPr>
        <w:t>.&gt;</w:t>
      </w:r>
      <w:r>
        <w:rPr>
          <w:rStyle w:val="FootnoteAnchor"/>
          <w:rtl w:val="true"/>
        </w:rPr>
        <w:footnoteReference w:id="85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وَ لَمْ یرَوْا أَنَّ الله الَّذی خَلَقَ السَّماواتِ وَ الْأَرْضَ قادِرٌ عَلی‏ أَنْ یخْلُقَ مِثْلَهُمْ وَ جَعَلَ لَهُمْ أَجَلاً لا رَیبَ فیهِ فَأَبَی الظَّالِمُونَ إِلاً کُفُوراً</w:t>
      </w:r>
      <w:r>
        <w:rPr>
          <w:rFonts w:eastAsia="Amiri" w:cs="Amiri" w:ascii="Amiri" w:hAnsi="Amiri"/>
          <w:color w:val="111111"/>
          <w:sz w:val="28"/>
          <w:szCs w:val="28"/>
          <w:rtl w:val="true"/>
          <w:lang w:bidi="ar-SA"/>
        </w:rPr>
        <w:t>.&gt;</w:t>
      </w:r>
      <w:r>
        <w:rPr>
          <w:rStyle w:val="FootnoteAnchor"/>
          <w:rtl w:val="true"/>
        </w:rPr>
        <w:footnoteReference w:id="860"/>
      </w:r>
      <w:bookmarkStart w:id="304" w:name="pg5998_73770"/>
    </w:p>
    <w:p>
      <w:pPr>
        <w:pStyle w:val="BookText"/>
        <w:rPr/>
      </w:pPr>
      <w:bookmarkEnd w:id="304"/>
      <w:r>
        <w:rPr>
          <w:rFonts w:ascii="IRNazanin" w:hAnsi="IRNazanin" w:eastAsia="IRNazanin"/>
          <w:color w:val="111111"/>
          <w:sz w:val="28"/>
          <w:sz w:val="28"/>
          <w:szCs w:val="28"/>
          <w:rtl w:val="true"/>
          <w:lang w:bidi="fa-IR"/>
        </w:rPr>
        <w:t xml:space="preserve">ولی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وجود نمی﻿آفریند</w:t>
      </w:r>
      <w:r>
        <w:rPr>
          <w:rFonts w:eastAsia="IRNazanin" w:cs="IRNazanin"/>
          <w:color w:val="111111"/>
          <w:sz w:val="28"/>
          <w:szCs w:val="28"/>
          <w:rtl w:val="true"/>
          <w:lang w:bidi="fa-IR"/>
        </w:rPr>
        <w:t>».</w:t>
      </w:r>
    </w:p>
    <w:p>
      <w:pPr>
        <w:pStyle w:val="Heading3"/>
        <w:numPr>
          <w:ilvl w:val="2"/>
          <w:numId w:val="1"/>
        </w:numPr>
        <w:rPr/>
      </w:pPr>
      <w:bookmarkStart w:id="305" w:name="__RefHeading___Toc20778_218612877"/>
      <w:bookmarkStart w:id="306" w:name="_Toc109"/>
      <w:bookmarkEnd w:id="305"/>
      <w:r>
        <w:rPr>
          <w:rtl w:val="true"/>
        </w:rPr>
        <w:t>آیا اراده الهی صفت ذات خداوند و به معنای علم اوست یا صفت فعل او؟</w:t>
      </w:r>
      <w:r>
        <w:rPr>
          <w:rtl w:val="true"/>
        </w:rPr>
        <w:t>!</w:t>
      </w:r>
      <w:bookmarkEnd w:id="306"/>
    </w:p>
    <w:p>
      <w:pPr>
        <w:pStyle w:val="BookText"/>
        <w:rPr/>
      </w:pPr>
      <w:r>
        <w:rPr>
          <w:rFonts w:ascii="IRNazanin" w:hAnsi="IRNazanin" w:eastAsia="IRNazanin"/>
          <w:color w:val="111111"/>
          <w:sz w:val="28"/>
          <w:sz w:val="28"/>
          <w:szCs w:val="28"/>
          <w:rtl w:val="true"/>
          <w:lang w:bidi="fa-IR"/>
        </w:rPr>
        <w:t>بر اساس ضرورت حکم عقل و تعالیم مدرسه وحی، اراده خدای تعالی حادث است، و اراده او غیر از علم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سُلَیمَانُ لِأَنَّ إِرَادَتَهُ عِلْمُهُ قَالَ الرِّضَا علیه السلام یا جَاهِلُ فَإِذَا عَلِمَ الشیء فَقَدْ أَرَادَهُ قَالَ سُلَیمَانُ أَجَلْ قَالَ فَإِذَا لَمْ یرِدْهُ لَمْ یعْلَمْهُ قَالَ سُلَیمَانُ أَجَلْ قَالَ مِنْ أَینَ قُلْتَ ذَاکَ وَمَا الدَّلِیلُ عَلَی أَنَّ إِرَادَتَهُ عِلْمُهُ وَقَدْ یعْلَمُ مَا لَا یرِیدُهُ أَبَداً وَذَلِکَ قَوْلُهُ عَزَّ وَجَلَّ وَلَئِنْ شِئْنا لَنَذْهَبَنَّ بِالَّذِی أَوْحَینا إِلَیکَ فَهُوَ یعْلَمُ کَیفَ یذْهَبُ بِهِ وَلَا یذْهَبُ بِهِ أَبَدا</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او همان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چیزی را بداند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را اراده نکرده باشد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دلیل در کار است که اراده او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قطعا چیزهایی را می﻿داند که هرگز آن را اراده نمی﻿کند، و خودش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آن چه را که به تو وحی کرده﻿ایم از بین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می﻿داند که چگونه آن را از بین ببرد اما هرگز آن را از بین نمی﻿برد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ذات باری تعالی قدیم است ولی اراده او فعل او و</w:t>
      </w:r>
    </w:p>
    <w:p>
      <w:pPr>
        <w:pStyle w:val="BookText"/>
        <w:rPr/>
      </w:pPr>
      <w:r>
        <w:rPr>
          <w:rFonts w:ascii="IRNazanin" w:hAnsi="IRNazanin" w:eastAsia="IRNazanin"/>
          <w:color w:val="111111"/>
          <w:sz w:val="28"/>
          <w:sz w:val="28"/>
          <w:szCs w:val="28"/>
          <w:rtl w:val="true"/>
          <w:lang w:bidi="fa-IR"/>
        </w:rPr>
        <w:t>حادث است و عین ذاتش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کَمْ تُرَدِّدُ هَذِهِ الْمَسْأَلَةَ وَقَدْ أَخْبَرْتُکَ أَنَّ الْإِرَادَةَ مُحْدَثَةٌ لِأَنَّ فِعْلَ الشیء مُحْدَث‏</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مطلب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به تو گفتم که اراده محدث است، زیرا فعل هر چیز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خلاف حقایق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الذی هو عین ذاته علّة لما سواه</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 که عین ذات اوست، علت وجود ماسوای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لم یجد بدّاً من إیجاب العلّة التامّة لمعلولها قال بأنّ علّة العالم هی إرادة الواجب دون ذاته تعالی وهو أسخف ما قیل فی هذا المقام</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 و طوسی و سید مرتضی و صدوق و خواجه طوسی و علامه حلی و مجلسی و عموم اعاظم و اساطین اسلام غیر از فلسفه مشربان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اقرار به ایجابی و ضروری بودن وجود معلول نسبت به علت تامه راه فراری نداشته﻿اند ناچارا معتقد شده﻿اند که علت عالم، اراده و خلقت و آفرینش خداوند متعال است نه ذات خدا، و این عقیده پست﻿ترین عقیده در این مورد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نظریات فلسفی و عرفانی چنانکه که گفتیم در مکتب وحی و برهان،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 الهی است، نه علم و رضای او به آنچه ذات او وجود آن را اقتضا</w:t>
      </w:r>
      <w:bookmarkStart w:id="307" w:name="pg5998_73772"/>
    </w:p>
    <w:p>
      <w:pPr>
        <w:pStyle w:val="BookText"/>
        <w:rPr/>
      </w:pPr>
      <w:bookmarkEnd w:id="307"/>
      <w:r>
        <w:rPr>
          <w:rFonts w:ascii="IRNazanin" w:hAnsi="IRNazanin" w:eastAsia="IRNazanin"/>
          <w:color w:val="111111"/>
          <w:sz w:val="28"/>
          <w:sz w:val="28"/>
          <w:szCs w:val="28"/>
          <w:rtl w:val="true"/>
          <w:lang w:bidi="fa-IR"/>
        </w:rPr>
        <w:t>می‏کند، و نه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تعالی هی الفعل لا غیر ذلک،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لفظ ولا نطق بلسان ولا همة ولا تفکر</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خداوند عز وجل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او تبارک و تعالی جز فعل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چیز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سخنی بر زبان راند یا تلفظ و تفکر و اندیشه‏ای داشته باشد</w:t>
      </w:r>
      <w:r>
        <w:rPr>
          <w:rFonts w:eastAsia="IRNazanin" w:cs="IRNazanin"/>
          <w:color w:val="111111"/>
          <w:sz w:val="28"/>
          <w:szCs w:val="28"/>
          <w:rtl w:val="true"/>
          <w:lang w:bidi="fa-IR"/>
        </w:rPr>
        <w:t>».</w:t>
      </w:r>
    </w:p>
    <w:p>
      <w:pPr>
        <w:pStyle w:val="Heading3"/>
        <w:numPr>
          <w:ilvl w:val="2"/>
          <w:numId w:val="1"/>
        </w:numPr>
        <w:rPr/>
      </w:pPr>
      <w:bookmarkStart w:id="308" w:name="__RefHeading___Toc20780_218612877"/>
      <w:bookmarkStart w:id="309" w:name="_Toc110"/>
      <w:bookmarkEnd w:id="308"/>
      <w:r>
        <w:rPr>
          <w:rtl w:val="true"/>
        </w:rPr>
        <w:t>آیا قدرت خدای تعالی به معنای مبدء بودن ذات او برای صدور اشیاء است؟</w:t>
      </w:r>
      <w:r>
        <w:rPr>
          <w:rtl w:val="true"/>
        </w:rPr>
        <w:t>!</w:t>
      </w:r>
      <w:bookmarkEnd w:id="309"/>
    </w:p>
    <w:p>
      <w:pPr>
        <w:pStyle w:val="BookText"/>
        <w:rPr/>
      </w:pPr>
      <w:r>
        <w:rPr>
          <w:rFonts w:ascii="IRNazanin" w:hAnsi="IRNazanin" w:eastAsia="IRNazanin"/>
          <w:color w:val="111111"/>
          <w:sz w:val="28"/>
          <w:sz w:val="28"/>
          <w:szCs w:val="28"/>
          <w:rtl w:val="true"/>
          <w:lang w:bidi="fa-IR"/>
        </w:rPr>
        <w:t xml:space="preserve">بر اساس عقل و برهان و قرآن و سنت، فعل هر فاعلی غیر از خود آن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مختار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فاعل بتواند فعلی را انجام داده یا ترک کند، نه این که ذاتش بدون توانایی بر فعل و ترک، مبدء تطور و تغیر و صورت پذیری به صور مختلف اشیاء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کاملا ‌بر عکس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مبدئیّته لکل شیء سواه بذاته</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نقدرت خدا، مبدئیت او به ذات خود است برای تمامی اشیا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 الذات المتعالیة</w:t>
      </w:r>
      <w:r>
        <w:rPr>
          <w:rFonts w:eastAsia="IRNazanin" w:cs="IRNazanin"/>
          <w:color w:val="111111"/>
          <w:sz w:val="28"/>
          <w:szCs w:val="28"/>
          <w:rtl w:val="true"/>
          <w:lang w:bidi="fa-IR"/>
        </w:rPr>
        <w:t>».</w:t>
      </w:r>
      <w:r>
        <w:rPr>
          <w:rStyle w:val="FootnoteAnchor"/>
          <w:rtl w:val="true"/>
        </w:rPr>
        <w:footnoteReference w:id="868"/>
      </w:r>
      <w:bookmarkStart w:id="310" w:name="pg5998_73773"/>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قدرت خدای تعالی، همان مبدئیت او برای إیجاد، و علّیت او برای ما سوای اوست که آن عین ذات متعالی او می﻿باشد</w:t>
      </w:r>
      <w:r>
        <w:rPr>
          <w:rFonts w:eastAsia="IRNazanin" w:cs="IRNazanin"/>
          <w:color w:val="111111"/>
          <w:sz w:val="28"/>
          <w:szCs w:val="28"/>
          <w:rtl w:val="true"/>
          <w:lang w:bidi="fa-IR"/>
        </w:rPr>
        <w:t>».</w:t>
      </w:r>
    </w:p>
    <w:p>
      <w:pPr>
        <w:pStyle w:val="Heading3"/>
        <w:numPr>
          <w:ilvl w:val="2"/>
          <w:numId w:val="1"/>
        </w:numPr>
        <w:rPr/>
      </w:pPr>
      <w:bookmarkStart w:id="311" w:name="__RefHeading___Toc20782_218612877"/>
      <w:bookmarkStart w:id="312" w:name="_Toc111"/>
      <w:bookmarkEnd w:id="311"/>
      <w:r>
        <w:rPr>
          <w:rtl w:val="true"/>
        </w:rPr>
        <w:t>آیا ذات و علم خداوند تعالی دارای اجمال و تفصیل و حدوث است؟</w:t>
      </w:r>
      <w:r>
        <w:rPr>
          <w:rtl w:val="true"/>
        </w:rPr>
        <w:t>!</w:t>
      </w:r>
      <w:bookmarkEnd w:id="312"/>
    </w:p>
    <w:p>
      <w:pPr>
        <w:pStyle w:val="BookText"/>
        <w:rPr/>
      </w:pPr>
      <w:r>
        <w:rPr>
          <w:rFonts w:ascii="IRNazanin" w:hAnsi="IRNazanin" w:eastAsia="IRNazanin"/>
          <w:color w:val="111111"/>
          <w:sz w:val="28"/>
          <w:sz w:val="28"/>
          <w:szCs w:val="28"/>
          <w:rtl w:val="true"/>
          <w:lang w:bidi="fa-IR"/>
        </w:rPr>
        <w:t>بدون شک ذات خدای تعالی و علم او اجمال و تفصیل ندارد، و اعتقاد به آن جدا موهون بلکه تناقض واضح است ولی بر خلاف ضرورت عقل و وحی در دو کتاب می﻿بینیم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تعالی علماً إجمالیّاً فی عین الکشف التفصیلیّ</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او تعالی، علمی اجمالی در عین کشف تفصیلی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سواه من شیء فهو معلوم له تعالی فی مرتبة ذاته المتعالیة علماً تفصیلیّاً فی عین الإجمال وإجمالیّاً فی عین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المجرّدة منها فبأنفسها وأمّا المادّیّة فبصورها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بما مرّ أنّ للواجب تعالی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علم إجمالیّ فی عین الکشف التفصیلیّ وأنّ له تعالی علماً تفصیلیّاً بما سوی ذاته من الموجودات فی مرتبة ذواتها خارجاً من الذات المتعالیة وهو العلم بعد الإیجاد</w:t>
      </w:r>
      <w:r>
        <w:rPr>
          <w:rFonts w:eastAsia="IRNazanin" w:cs="IRNazanin"/>
          <w:color w:val="111111"/>
          <w:sz w:val="28"/>
          <w:szCs w:val="28"/>
          <w:rtl w:val="true"/>
          <w:lang w:bidi="fa-IR"/>
        </w:rPr>
        <w:t>».</w:t>
      </w:r>
      <w:r>
        <w:rPr>
          <w:rStyle w:val="FootnoteAnchor"/>
          <w:rtl w:val="true"/>
        </w:rPr>
        <w:footnoteReference w:id="87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چیزهایی که غیر خداست در مرتبه ذات متعالی خدا برای او معلوم است به علم تفصیلی در عین اجمال، و علم اجمالی در عین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مجردات بدون واسطه برای او معلومند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علم حضوری فلسفی، ذات آن﻿ها در ذات خدا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مادی﻿ها به واسطه صورت﻿های مجرد خود برای او معلومند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او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واجب تعالی را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اجمالی در عین کشف تفصیلی است و او تعالی به ماسوای ذات خود علم تصیلی در مرتبه ذوات آنها دارد که خارج از ذات اوست و آن همان علم بعد از</w:t>
      </w:r>
      <w:bookmarkStart w:id="313" w:name="pg5998_73774"/>
    </w:p>
    <w:p>
      <w:pPr>
        <w:pStyle w:val="BookText"/>
        <w:rPr/>
      </w:pPr>
      <w:bookmarkEnd w:id="313"/>
      <w:r>
        <w:rPr>
          <w:rFonts w:ascii="IRNazanin" w:hAnsi="IRNazanin" w:eastAsia="IRNazanin"/>
          <w:color w:val="111111"/>
          <w:sz w:val="28"/>
          <w:sz w:val="28"/>
          <w:szCs w:val="28"/>
          <w:rtl w:val="true"/>
          <w:lang w:bidi="fa-IR"/>
        </w:rPr>
        <w:t>ایجاد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عنده علماً إجمالیّاً فی عین الکشف التفصیلیّ</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نزد او معلوم است علمی اجمالی در عین کشف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بتفاصیل صفاته التی هی عین ذاته المقدّسة عن إجمال ذاته کالواجب تعالی</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می﻿کند به تفاصیل صفاتش که عین ذات مقدس اوست از اجمال ذاتش مانند واجب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کان الواجب تعالی واحداً بسیطاً من کلّ وجه لا یتسرّب إلیه جهة کثرة لا عقلیّة ولا خارجیّة واجداً لکلّ کمال وجودیّ وجداناً تفصیلیّاً فی عین الإجمال</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واجب تعالی از هر جهتی واحد بسیط است وهیچ جهت کثرت عقلی و خارجی به او راه ندارد واجد همه کمالات وجودی است واجدیتی تفصیلی در عین اجمال</w:t>
      </w:r>
      <w:r>
        <w:rPr>
          <w:rFonts w:eastAsia="IRNazanin" w:cs="IRNazanin"/>
          <w:color w:val="111111"/>
          <w:sz w:val="28"/>
          <w:szCs w:val="28"/>
          <w:rtl w:val="true"/>
          <w:lang w:bidi="fa-IR"/>
        </w:rPr>
        <w:t>».</w:t>
      </w:r>
    </w:p>
    <w:p>
      <w:pPr>
        <w:pStyle w:val="Heading3"/>
        <w:numPr>
          <w:ilvl w:val="2"/>
          <w:numId w:val="1"/>
        </w:numPr>
        <w:rPr/>
      </w:pPr>
      <w:bookmarkStart w:id="314" w:name="__RefHeading___Toc20784_218612877"/>
      <w:bookmarkStart w:id="315" w:name="_Toc112"/>
      <w:bookmarkEnd w:id="314"/>
      <w:r>
        <w:rPr>
          <w:rtl w:val="true"/>
        </w:rPr>
        <w:t>آیا علم خداوند حصولی است؟</w:t>
      </w:r>
      <w:r>
        <w:rPr>
          <w:rtl w:val="true"/>
        </w:rPr>
        <w:t>!</w:t>
      </w:r>
      <w:bookmarkEnd w:id="315"/>
    </w:p>
    <w:p>
      <w:pPr>
        <w:pStyle w:val="BookText"/>
        <w:rPr/>
      </w:pPr>
      <w:r>
        <w:rPr>
          <w:rFonts w:ascii="IRNazanin" w:hAnsi="IRNazanin" w:eastAsia="IRNazanin"/>
          <w:color w:val="111111"/>
          <w:sz w:val="28"/>
          <w:sz w:val="28"/>
          <w:szCs w:val="28"/>
          <w:rtl w:val="true"/>
          <w:lang w:bidi="fa-IR"/>
        </w:rPr>
        <w:t xml:space="preserve">بر اساس عقل و شرع مسلّم است که ذات احدیت عالم به همه چیز هست اما نه ذوات اشیاء در ذات خداوند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ونه صورتی از اشیاء در ذات احدیت حاضر شده یا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عکس می‌نویسد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معلومة له علماً حضوریّاً فی مرتبة وجوداتها المجرّدة منها</w:t>
      </w:r>
      <w:bookmarkStart w:id="316" w:name="pg5998_73775"/>
    </w:p>
    <w:p>
      <w:pPr>
        <w:pStyle w:val="BookText"/>
        <w:rPr/>
      </w:pPr>
      <w:bookmarkEnd w:id="316"/>
      <w:r>
        <w:rPr>
          <w:rFonts w:ascii="IRNazanin" w:hAnsi="IRNazanin" w:eastAsia="IRNazanin"/>
          <w:color w:val="111111"/>
          <w:sz w:val="28"/>
          <w:sz w:val="28"/>
          <w:szCs w:val="28"/>
          <w:rtl w:val="true"/>
          <w:lang w:bidi="fa-IR"/>
        </w:rPr>
        <w:t>بأنفسها والمادّیّة منها بصورها المجرّدة</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برای او معلومند به علمی حضوری در مرتبه وجودهای آنها، مجردات به نفس خودشان و بدون واسطه در ذات او حضور و وجود دارند، و مادی﻿ها صورت﻿های مجرد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او حضور و وجود دارد</w:t>
      </w:r>
      <w:r>
        <w:rPr>
          <w:rFonts w:eastAsia="IRNazanin" w:cs="IRNazanin"/>
          <w:color w:val="111111"/>
          <w:sz w:val="28"/>
          <w:szCs w:val="28"/>
          <w:rtl w:val="true"/>
          <w:lang w:bidi="fa-IR"/>
        </w:rPr>
        <w:t>».</w:t>
      </w:r>
    </w:p>
    <w:p>
      <w:pPr>
        <w:pStyle w:val="Heading3"/>
        <w:numPr>
          <w:ilvl w:val="2"/>
          <w:numId w:val="1"/>
        </w:numPr>
        <w:rPr/>
      </w:pPr>
      <w:bookmarkStart w:id="317" w:name="__RefHeading___Toc20786_218612877"/>
      <w:bookmarkStart w:id="318" w:name="_Toc113"/>
      <w:bookmarkEnd w:id="317"/>
      <w:r>
        <w:rPr>
          <w:rtl w:val="true"/>
        </w:rPr>
        <w:t>آیا ما مجبوریم یا مختار؟ و آیا هر فعلی فعل خداست؟ و آیا اعتقاد به اختیار عقیده شیعة</w:t>
      </w:r>
      <w:bookmarkEnd w:id="318"/>
    </w:p>
    <w:p>
      <w:pPr>
        <w:pStyle w:val="BookText"/>
        <w:rPr/>
      </w:pPr>
      <w:r>
        <w:rPr>
          <w:rFonts w:ascii="IRNazanin" w:hAnsi="IRNazanin" w:eastAsia="IRNazanin"/>
          <w:color w:val="111111"/>
          <w:sz w:val="28"/>
          <w:sz w:val="28"/>
          <w:szCs w:val="28"/>
          <w:rtl w:val="true"/>
          <w:lang w:bidi="fa-IR"/>
        </w:rPr>
        <w:t>آیا ما مجبوریم یا مختار؟ و آیا هر فعلی فعل خداست؟ و آیا اعتقاد به اختیار عقیده شیعة</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علامه حلّی در شرح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والضرورة قاضیة باستناد أفعالنا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حلی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أنّا فاعلون، ویدلّ علیه العقل والنّقل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استقصاء النظر فی القضاء والقدر،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یا معتزله؟ و آیا شیعیان با پرستندگان بت﻿ها و ستارگان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برهان و قرآن و ادیان، انسان﻿ها را فاعل افعال و گناهان و معاصی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&gt;.</w:t>
      </w:r>
      <w:r>
        <w:rPr>
          <w:rStyle w:val="FootnoteAnchor"/>
          <w:rtl w:val="true"/>
        </w:rPr>
        <w:footnoteReference w:id="876"/>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&gt;.</w:t>
      </w:r>
      <w:r>
        <w:rPr>
          <w:rStyle w:val="FootnoteAnchor"/>
          <w:rtl w:val="true"/>
        </w:rPr>
        <w:footnoteReference w:id="87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&gt;.</w:t>
      </w:r>
      <w:r>
        <w:rPr>
          <w:rStyle w:val="FootnoteAnchor"/>
          <w:rtl w:val="true"/>
        </w:rPr>
        <w:footnoteReference w:id="878"/>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&gt;.</w:t>
      </w:r>
      <w:r>
        <w:rPr>
          <w:rStyle w:val="FootnoteAnchor"/>
          <w:rtl w:val="true"/>
        </w:rPr>
        <w:footnoteReference w:id="879"/>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&gt;.</w:t>
      </w:r>
      <w:r>
        <w:rPr>
          <w:rStyle w:val="FootnoteAnchor"/>
          <w:rtl w:val="true"/>
        </w:rPr>
        <w:footnoteReference w:id="880"/>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&gt;.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فلسفه معتقد است که همه افعال، حتی همه گناهان و معاصی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فاعلی غیر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شیء ممکن موجود سوی الواجب بالذات حتّی الأفعال الاختیاریّة إلّا وهو فعل الواجب بالذات معلول له بلا واسطة أو بواسطة أو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الذوات وما لها من الصفات والأفعال أفعال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فاعل قریب لکلّ فعل ولفاعله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کونه تعالی فاعلاً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کونه فاعلاً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لزوم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یفیده النظر البدویّ والقرب هو الذی یفیده النظر الدقیق</w:t>
      </w:r>
      <w:r>
        <w:rPr>
          <w:rFonts w:eastAsia="IRNazanin" w:cs="IRNazanin"/>
          <w:color w:val="111111"/>
          <w:sz w:val="28"/>
          <w:szCs w:val="28"/>
          <w:rtl w:val="true"/>
          <w:lang w:bidi="fa-IR"/>
        </w:rPr>
        <w:t>».</w:t>
      </w:r>
      <w:r>
        <w:rPr>
          <w:rStyle w:val="FootnoteAnchor"/>
          <w:rtl w:val="true"/>
        </w:rPr>
        <w:footnoteReference w:id="88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هیچ چیز ممکن موجودی غیر از واجب الوجود بالذات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افعال اختیاری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مگر اینکه فعل واجب الوجود بالذات، و معلول بی﻿واسطه یا با یک واسطه یا با چند واسطه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امکانی هر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همه صفات و افعال آنها افعال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تعالی، فاعل قریب و بی﻿واسطه هر فعل و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او تعالی فاعل بی﻿واسطه 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با واسطه و بعید آنها باشد هیچ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ابتدایی است، و فاعل بلاواسطه و قریب بودن او بر اساس نظر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للمعلول إلّا وهو لوجود العلّة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الفاعل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فاعل کلّ شیء والعلل کلّها مسخّرة له</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هیچ حکمی ندارد مگر اینکه آن حکم برای علت او و به علت اوست پس او تعالی فاعل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مؤثر و فاعلی در هستی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تعالی فاعل هر چیز است و علت﻿ها همه مسخر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تعالی مبدأ لکل ممکن موجود وهو المبحث المعنون عنه بشمول إرادته للأفعال</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تعالی مبدأ هر ممکن موجود است، و این همان مبحث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اراده او برای همه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سوی الواجب بالذات سواء کان جوهراً أو عرضاً وبعبارة أخری سواء کان ذاتاً أو صفة أو فعلاً له ماهیّة ممکنة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مرجّح یعیّن ذلک ویوجبه وهو العلّة الموجبة فما من موجود ممکن إلّا وهو محتاج فی وجوده حدوثا وبقاء إلی علّة توجب وجوده وتوجده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جمع من المتکلّمین وهم المعتزلة ومن تبعهم إلی أنّ الأفعال الاختیاریة مخلوقة للإنسان لیس للواجب تعالی فیها شأن بل الذی له أن یقدر الإنسان علی الفعل بأن یخلق له الأسباب التی یقدر بها علی الفعل کالقوی والجوارح التی یتوصّل بها إلی الفعل باختیاره الذی یصحّح له الفعل والترک فله أن یترک الفعل ولو أراده الواجب وأن یأتی بالفعل ولو کرهه الواجب ولا صنع للواجب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الفعل لو کان مخلوقاً للواجب تعالی کان هو الفاعل له دون الإنسان فلم یکن معنی لتکلیفه بالأمر والنهی ولا للوعد والوعید ولا لاستحقاق الثواب والعقاب علی الطاعة والمعصیة ولا فعل ولا ترک للإنسان علی أنّ کونه تعالی فاعلاً للأفعال الاختیاریّة وفیها أنواع القبائح والشرور کالکفر والجحود وأقسام المعاصی والذنوب ینافی تنزه ساحة العظمة والکبریاء عمّا لا یلیق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البرهان قائم علی أنّ الإیجاد وجعل الوجود خاصّة للواجب تعالی لا شریک له فیه ونعم ما قال صدر المتألّهین؟ق؟ فی مثل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شبهة فی أنّ مذهب من جعل أفراد الناس کلّهم خالقین لأفعالهم مستقلّین فی إیجادها أشنع من مذهب من جعل الأصنام والکواکب شفعاء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للفعل انتساب إلی الواجب بالفعل بمعنی الإیجاد وإلی الإنسان المختار بمعنی قیام العرض بموضوعه</w:t>
      </w:r>
      <w:r>
        <w:rPr>
          <w:rFonts w:eastAsia="IRNazanin" w:cs="IRNazanin"/>
          <w:color w:val="111111"/>
          <w:sz w:val="28"/>
          <w:szCs w:val="28"/>
          <w:rtl w:val="true"/>
          <w:lang w:bidi="fa-IR"/>
        </w:rPr>
        <w:t>».</w:t>
      </w:r>
      <w:r>
        <w:rPr>
          <w:rStyle w:val="FootnoteAnchor"/>
          <w:rtl w:val="true"/>
        </w:rPr>
        <w:footnoteReference w:id="88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غیر از واجب بالذات همه چیزها چه جوهر باشد وچه عرض، و به عبارت دیگر چه ذات باشد و چه صفت و چه فعل ذات، ماهیتی ممکن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مرجحی که آن را به نحو وجوبی و غیر اختیاری معین و موجود کند که آن مرجح همان علت الزام کننده می﻿باشد، بنابر این هیچ موجود ممکنی نیست مگر اینکه حدوثا و بقائا در وجود خود محتاج است به علتی که آن را به نحو ایجابی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متکلمین که همان معتزله و اتباع ایشانند معتقدند که افعال اختیاری پدید آمده از انسان است، و خدا در فعل آنها شأنی ندارد، بلکه کار خدا به عقیده این گروه این است که انسان را قادر بر فعل می﻿کند، به این گونه که برای او اسبابی خلق می﻿کند که با آنها قدرت بر فعل پیدا می﻿کند، مانند قوا و اعضایی که با آنها به فعل اختیاری خود می﻿رسد و فعل و ترک را برای او ممکن می﻿سازد به گونه﻿ای که برای انسان ترک ممکن می﻿شود و لو اینکه خدا آن را بخواهد، و یا اینکه فعل را انجام دهد ولو اینکه خدا آن را نخواهد</w:t>
      </w:r>
      <w:r>
        <w:rPr>
          <w:rStyle w:val="FootnoteAnchor"/>
          <w:rtl w:val="true"/>
        </w:rPr>
        <w:footnoteReference w:id="886"/>
      </w:r>
      <w:r>
        <w:rPr>
          <w:rFonts w:ascii="IRNazanin" w:hAnsi="IRNazanin" w:eastAsia="IRNazanin"/>
          <w:color w:val="111111"/>
          <w:sz w:val="28"/>
          <w:sz w:val="28"/>
          <w:szCs w:val="28"/>
          <w:rtl w:val="true"/>
          <w:lang w:bidi="fa-IR"/>
        </w:rPr>
        <w:t>و در فعل انسان صنع واجب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عقیده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قائم است بر اینکه ایجاد و جعل وجود فقط مخصوص خداست بدون هیچ شریکی در به وجود آوردن؛ و صدر المتألهین؟ق؟ در این مورد خیلی خوب گفته است که گفته شکی در این نیست که عقیده کسانی که افراد انسانی را به وجود آورنده استقلالی افعال خود می﻿دانند زشت﻿تر از مذهب کسانی است که بت﻿ها و ستارگان را شفیعان نزد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انتسابی به واجب دارد به معنای اینکه خدا آن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می﻿کند، و انتسابی هم به انسان مختار دارد به معنای قیام عرض به موضوع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خداوند تعالی فاعل مختار است و انسان هم با قدرتی که خداوند به او داده است فاعل افعال و گناهان خود می﻿باشد ؛ و اعتقاد به جبر و نسبت دادن افعال بندگان به خداوند باطل است اما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التامّة یلزم من وجودها وجود المعلول ومن عدمها عدمه</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لازمه وجود علت تامه است، و عدم معلول هم لازمه عدم علت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العلّة التامّة موجودة وجب وجود معلولها</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علت تامه موجود باشد وجود معلول آن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لا ینفکّ وجوده عن وجود علّته کما أنّ العلّة التامّة لا تنفکّ عن معلولها</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معلول از وجود علت خود انفکاک پذیر نیست، کما اینکه علت</w:t>
      </w:r>
      <w:bookmarkStart w:id="319" w:name="pg5998_73780"/>
    </w:p>
    <w:p>
      <w:pPr>
        <w:pStyle w:val="BookText"/>
        <w:rPr/>
      </w:pPr>
      <w:bookmarkEnd w:id="319"/>
      <w:r>
        <w:rPr>
          <w:rFonts w:ascii="IRNazanin" w:hAnsi="IRNazanin" w:eastAsia="IRNazanin"/>
          <w:color w:val="111111"/>
          <w:sz w:val="28"/>
          <w:sz w:val="28"/>
          <w:szCs w:val="28"/>
          <w:rtl w:val="true"/>
          <w:lang w:bidi="fa-IR"/>
        </w:rPr>
        <w:t>تامه هم از معلول خود انفکاک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بالذات علّة تامّة ینتهی إلیه کل موجود ممکن بلا واسطة أو بواسطة أو وسائط بمعنی أنّ الحقیقة الواجبیّة هی العلّة بعینها</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واجب بالذات، علت تامه﻿ای است که تمامی موجودات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مبنای فلسفه حتی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یا با یک واسطه و با با چند واسطه به او می﻿رسند به معنای اینکه خود حقیقت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به وجود آورنده است</w:t>
      </w:r>
      <w:r>
        <w:rPr>
          <w:rFonts w:eastAsia="IRNazanin" w:cs="IRNazanin"/>
          <w:color w:val="111111"/>
          <w:sz w:val="28"/>
          <w:szCs w:val="28"/>
          <w:rtl w:val="true"/>
          <w:lang w:bidi="fa-IR"/>
        </w:rPr>
        <w:t>».</w:t>
      </w:r>
    </w:p>
    <w:p>
      <w:pPr>
        <w:pStyle w:val="Heading3"/>
        <w:numPr>
          <w:ilvl w:val="2"/>
          <w:numId w:val="1"/>
        </w:numPr>
        <w:rPr/>
      </w:pPr>
      <w:bookmarkStart w:id="320" w:name="__RefHeading___Toc20788_218612877"/>
      <w:bookmarkStart w:id="321" w:name="_Toc114"/>
      <w:bookmarkEnd w:id="320"/>
      <w:r>
        <w:rPr>
          <w:rtl w:val="true"/>
        </w:rPr>
        <w:t>آیا عقیده به قضا و قدر الهی ملازم با نفی اختیار، و اسناد افعال خلق به خداست؟</w:t>
      </w:r>
      <w:r>
        <w:rPr>
          <w:rtl w:val="true"/>
        </w:rPr>
        <w:t>!</w:t>
      </w:r>
      <w:bookmarkEnd w:id="321"/>
    </w:p>
    <w:p>
      <w:pPr>
        <w:pStyle w:val="BookText"/>
        <w:rPr/>
      </w:pPr>
      <w:r>
        <w:rPr>
          <w:rFonts w:ascii="IRNazanin" w:hAnsi="IRNazanin" w:eastAsia="IRNazanin"/>
          <w:color w:val="111111"/>
          <w:sz w:val="28"/>
          <w:sz w:val="28"/>
          <w:szCs w:val="28"/>
          <w:rtl w:val="true"/>
          <w:lang w:bidi="fa-IR"/>
        </w:rPr>
        <w:t>آشکار است که قضا و قدر الهی در مورد افعال بندگان، به معنای اجبار و سلب اختیار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تظنّ قضاء حتماً وقدراً لازماً، لو کان کذلک لبطل الثواب والعقاب والأمر والنهی</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خیال می﻿کنی که قضای الهی امری جبری و قَدَر او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ثواب و عقاب و امر و نهی باطل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می﻿بینیم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را به معنایی دانسته است که موجب نفی اختیار و مستلزم مجبور دانستن خالق و خلق می‌شود، چنان که می﻿نویسد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 التفصیلیّ بالأشیاء وهو عین ذاته علّة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w:t>
      </w:r>
    </w:p>
    <w:p>
      <w:pPr>
        <w:pStyle w:val="BookText"/>
        <w:rPr/>
      </w:pPr>
      <w:r>
        <w:rPr>
          <w:rFonts w:ascii="IRNazanin" w:hAnsi="IRNazanin" w:eastAsia="IRNazanin"/>
          <w:color w:val="111111"/>
          <w:sz w:val="28"/>
          <w:sz w:val="28"/>
          <w:szCs w:val="28"/>
          <w:rtl w:val="true"/>
          <w:lang w:bidi="fa-IR"/>
        </w:rPr>
        <w:t>سلسلة الوجود الإمکانیّ إلّا وهو واجب موجب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کانت الموجودات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فعلیّاً للواجب تعالی فما فیها من الإیجاب قضاء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من عقد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أنّ الممکن لیس مرخی العنان فیما یلحق به من الصفات والآثار مستقلّاً عن الواجب تعالی فیما یتّصف به أو یفعل بل الأمر فی ذلک إلیه تعالی فلا یقع إلّا ما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غرضهم من بحث القضاء بیان أنّ الممکن لا یقع إلّا بوجوب غیریّ ینتهی إلیه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خدا به اشیاء که عین ذات اوست علت وجود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در سلسله وجود امکانی نیست مگر اینکه به نحو وجوب و لزوم وابسته به وجود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وجودهای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واجب تعالی می﻿باشد پس هر جبر و ایجابی که در ممکنات است همان قضای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اهل بحث از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است که ممکن الوجود در صفات و افعال خود جدای از خدا و به اختیار خود نیست بلکه امر آن به سوی خداست، و هیچ چیزی واقع نمی﻿شود مگر به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غرض ایشان از بحث قضا هم بیان این مطلب است که ممکن واقع نمی﻿شود مگر به وجوب غیری﻿ای که منتهی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ذلک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وبتحقّقها یتحقّق الفعل الذی هو تحریک العضلات بواسطة القوّة العاملة المنبثّة فیها</w:t>
      </w:r>
      <w:r>
        <w:rPr>
          <w:rFonts w:eastAsia="IRNazanin" w:cs="IRNazanin"/>
          <w:color w:val="111111"/>
          <w:sz w:val="28"/>
          <w:szCs w:val="28"/>
          <w:rtl w:val="true"/>
          <w:lang w:bidi="fa-IR"/>
        </w:rPr>
        <w:t>».</w:t>
      </w:r>
      <w:r>
        <w:rPr>
          <w:rStyle w:val="FootnoteAnchor"/>
          <w:rtl w:val="true"/>
        </w:rPr>
        <w:footnoteReference w:id="89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علم به خوب بودن فعل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فاعل به فعل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اراده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تحقق اراده فعل که حرکت عضلات به واسطه قوه عامله نهاده شده در آن است محقق می﻿گردد</w:t>
      </w:r>
      <w:r>
        <w:rPr>
          <w:rFonts w:eastAsia="IRNazanin" w:cs="IRNazanin"/>
          <w:color w:val="111111"/>
          <w:sz w:val="28"/>
          <w:szCs w:val="28"/>
          <w:rtl w:val="true"/>
          <w:lang w:bidi="fa-IR"/>
        </w:rPr>
        <w:t>».</w:t>
      </w:r>
      <w:bookmarkStart w:id="322" w:name="pg5998_73782"/>
    </w:p>
    <w:p>
      <w:pPr>
        <w:pStyle w:val="Heading2"/>
        <w:numPr>
          <w:ilvl w:val="1"/>
          <w:numId w:val="1"/>
        </w:numPr>
        <w:rPr/>
      </w:pPr>
      <w:bookmarkStart w:id="323" w:name="__RefHeading___Toc20790_218612877"/>
      <w:bookmarkStart w:id="324" w:name="_Toc115"/>
      <w:bookmarkEnd w:id="322"/>
      <w:bookmarkEnd w:id="323"/>
      <w:r>
        <w:rPr>
          <w:rtl w:val="true"/>
        </w:rPr>
        <w:t>فصل هجدهم</w:t>
      </w:r>
      <w:r>
        <w:rPr>
          <w:rtl w:val="true"/>
        </w:rPr>
        <w:t xml:space="preserve">: </w:t>
      </w:r>
      <w:r>
        <w:rPr>
          <w:rtl w:val="true"/>
        </w:rPr>
        <w:t>نقد مکتب تفکیک میرزا مهدی اصفهانی</w:t>
      </w:r>
      <w:bookmarkEnd w:id="324"/>
    </w:p>
    <w:p>
      <w:pPr>
        <w:pStyle w:val="Heading3"/>
        <w:numPr>
          <w:ilvl w:val="2"/>
          <w:numId w:val="1"/>
        </w:numPr>
        <w:rPr/>
      </w:pPr>
      <w:bookmarkStart w:id="325" w:name="__RefHeading___Toc20792_218612877"/>
      <w:bookmarkStart w:id="326" w:name="_Toc116"/>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میرزا مهدی اصفهانی، مدت‏های مدیدی از عمر خویش را به سیر و سلوک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عرفانی وحدت وجودی سپری نمود، سپس از نجف اشرف به مشهد مقدس نقل مکان نموده، با ادّعای توبه و بازگشت از مطالب فلسفی و عرفانی، به نقد فلسفه و عرفان پرداخت و شاگردانی تربیت کرد، اما تأمل در خور نشان می‌دهد که مکتب ایشان گرچه تحت عنوان نقد و ابطال فلسفه و عرفان شهرت یافته است، ولی بر خلاف این شهرت، مطالبی تحویل داده است که عینا همان مطالب فلاسفه و عرفا می‌باشد، و با مبانی مکتب عقل و وحی و اعتقادات فقها و علمای بزرگوار شیعه کاملا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مکتب ایشان این است که جز وجود خداوند هیچ وجودی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نمی‌تواند هیچ چیزی خلق نماید، و الا لازم می‌آید وجود خودش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مذکور پیمودن راه استدلال عقلی و برهانی، و کسب یقین به معارف الهی از طریق آن، صرفاً ضلالت و گمراهی و طریق مجانین است، در این مکتب تمامی تصوّرات و تصدیقات، ضلالت و جهالت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واقعی خداوند باید در حالت نفی</w:t>
      </w:r>
      <w:bookmarkStart w:id="327" w:name="pg5998_73783"/>
    </w:p>
    <w:p>
      <w:pPr>
        <w:pStyle w:val="BookText"/>
        <w:rPr/>
      </w:pPr>
      <w:bookmarkEnd w:id="327"/>
      <w:r>
        <w:rPr>
          <w:rFonts w:ascii="IRNazanin" w:hAnsi="IRNazanin" w:eastAsia="IRNazanin"/>
          <w:color w:val="111111"/>
          <w:sz w:val="28"/>
          <w:sz w:val="28"/>
          <w:szCs w:val="28"/>
          <w:rtl w:val="true"/>
          <w:lang w:bidi="fa-IR"/>
        </w:rPr>
        <w:t>تعقّل و تفکّر، کنه وجود خداوند را در وجود خود یافت و کشف و وجدان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تفصیل مطالب ایشان در سه فصل</w:t>
      </w:r>
      <w:r>
        <w:rPr>
          <w:rFonts w:eastAsia="IRNazanin" w:cs="IRNazanin"/>
          <w:color w:val="111111"/>
          <w:sz w:val="28"/>
          <w:szCs w:val="28"/>
          <w:rtl w:val="true"/>
          <w:lang w:bidi="fa-IR"/>
        </w:rPr>
        <w:t>:</w:t>
      </w:r>
    </w:p>
    <w:p>
      <w:pPr>
        <w:pStyle w:val="Heading3"/>
        <w:numPr>
          <w:ilvl w:val="2"/>
          <w:numId w:val="1"/>
        </w:numPr>
        <w:rPr/>
      </w:pPr>
      <w:bookmarkStart w:id="328" w:name="__RefHeading___Toc20794_218612877"/>
      <w:bookmarkStart w:id="329" w:name="_Toc117"/>
      <w:bookmarkEnd w:id="328"/>
      <w:r>
        <w:rPr>
          <w:rtl w:val="true"/>
        </w:rPr>
        <w:t>فصل اول</w:t>
      </w:r>
      <w:r>
        <w:rPr>
          <w:rtl w:val="true"/>
        </w:rPr>
        <w:t xml:space="preserve">: </w:t>
      </w:r>
      <w:r>
        <w:rPr>
          <w:rtl w:val="true"/>
        </w:rPr>
        <w:t>وحدت وجود و انکار معنای حقیقی خلقت</w:t>
      </w:r>
      <w:bookmarkEnd w:id="329"/>
    </w:p>
    <w:p>
      <w:pPr>
        <w:pStyle w:val="BookText"/>
        <w:rPr/>
      </w:pPr>
      <w:r>
        <w:rPr>
          <w:rFonts w:ascii="IRNazanin" w:hAnsi="IRNazanin" w:eastAsia="IRNazanin"/>
          <w:color w:val="111111"/>
          <w:sz w:val="28"/>
          <w:sz w:val="28"/>
          <w:szCs w:val="28"/>
          <w:rtl w:val="true"/>
          <w:lang w:bidi="fa-IR"/>
        </w:rPr>
        <w:t>پیروان میرزای اصفهانی در طریق معرفت خداوند تعالی و رابطه خالق و خلق، دقیقاً همان راهی را می‌روند که فلاسفه رفته‌اند، چرا که ایشان نیز منکر معنای حقیقی خلقت و آفرینش بوده، و وجود اشیاء را به نفس وجود خدا می‌دانند، نه به آفرینش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از جهت ذات، بدون این‌که جعل و آفرینشی در کار باشد موجود و محقّق به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جاعلیت ذاتی بدون فعل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مجعولاتی که به این غیر موجودند مجعولیت ذاتی می‌باشد بدون این‌که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تأثیر و مانند این‌ها باشد</w:t>
      </w:r>
      <w:r>
        <w:rPr>
          <w:rFonts w:eastAsia="IRNazanin" w:cs="IRNazanin"/>
          <w:color w:val="111111"/>
          <w:sz w:val="28"/>
          <w:szCs w:val="28"/>
          <w:rtl w:val="true"/>
          <w:lang w:bidi="fa-IR"/>
        </w:rPr>
        <w:t>.</w:t>
      </w:r>
      <w:r>
        <w:rPr>
          <w:rStyle w:val="FootnoteAnchor"/>
          <w:rtl w:val="true"/>
        </w:rPr>
        <w:footnoteReference w:id="89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 و صورت و این بودن آن نگاه کنی، ناچار باید آن را نور محمد و مخلوق بدانی و حق نداری بگویی که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به اصل نوریت و وجود آن کنی و از تعین و شکل آن چشم بپوشی، به طور کلی از خلق صرف نظر کرده و به خدا توجه نموده‌ای</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غیر از خدا و وجود او هیچ چیزی نیست وگرنه لازم می‌آید خدا محدود باشد</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هیچ وجودی نیست مگر وجود خدا</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ظاهر و آشکار فقط خداست، و جز او هیچ چیزی وجود ندارد، و احدی غیر از او در کار نست، و هیچ جایی از او خالی نیست</w:t>
      </w:r>
      <w:r>
        <w:rPr>
          <w:rFonts w:eastAsia="IRNazanin" w:cs="IRNazanin"/>
          <w:color w:val="111111"/>
          <w:sz w:val="28"/>
          <w:szCs w:val="28"/>
          <w:rtl w:val="true"/>
          <w:lang w:bidi="fa-IR"/>
        </w:rPr>
        <w:t>.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ومن أقوال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ابن عربی وجمیع العرفاء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ممکنة للإنسان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تهرانی، محمّد حسین، روح مجرّد،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نشر علامه طباطبایی، چاپ ششم، 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اعطای حق، کمالات نوری را، جاری است، انوار علم و حیات و سایر کمالات نوری علم ذاتی حق و اشراقات ذاتیه اوست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نور خدا همیشه مطلق غیر متعین است، در عین این که این مخلوقات اسماء و تعینات و صفات اویند</w:t>
      </w:r>
      <w:r>
        <w:rPr>
          <w:rFonts w:eastAsia="IRNazanin" w:cs="IRNazanin"/>
          <w:color w:val="111111"/>
          <w:sz w:val="28"/>
          <w:szCs w:val="28"/>
          <w:rtl w:val="true"/>
          <w:lang w:bidi="fa-IR"/>
        </w:rPr>
        <w:t>.</w:t>
      </w:r>
      <w:r>
        <w:rPr>
          <w:rStyle w:val="FootnoteAnchor"/>
          <w:rtl w:val="true"/>
        </w:rPr>
        <w:footnoteReference w:id="90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 نفس الأمر، با قطع نظر از شکل‌ها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عالم به هیچ وجه شرک نمی‏باشد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شیطان هم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 است</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حتی شمر هم دارای نور ولایت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اگر در مقابل و به محاذات علم و قدرت خدا، علم و قدرت و وجود دیگری باشد لازم می‏آید که خدا علم و قدرت و وجود خودش را واجد، و علم و قدرت و وجود دیگران را فاقد باشد، پس در خدا ترکیب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وجود و نور و علم و قدرت خدا، وجود و نور و علم و قدرت دیگری نیست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بر همگان روشن است که اختلاف اساسی مکتب وحی و برهان</w:t>
      </w:r>
    </w:p>
    <w:p>
      <w:pPr>
        <w:pStyle w:val="BookText"/>
        <w:rPr/>
      </w:pPr>
      <w:r>
        <w:rPr>
          <w:rFonts w:ascii="IRNazanin" w:hAnsi="IRNazanin" w:eastAsia="IRNazanin"/>
          <w:color w:val="111111"/>
          <w:sz w:val="28"/>
          <w:sz w:val="28"/>
          <w:szCs w:val="28"/>
          <w:rtl w:val="true"/>
          <w:lang w:bidi="fa-IR"/>
        </w:rPr>
        <w:t>با فلسفه و عرفان، و در صدر ایشان با خود صدر الفلاسفه، در این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مکتب وحی و برهان می‌گوید همه ما سوی الله مخلوق خداوندند و او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سابقه وجودی آن‌ها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فلسفه و عرفان منکر معنای حقیقی خلقت است، و اشیاء را در مقابل خداوند موجود نمی‌داند، بلکه آن‌ها را مانند معنای حرفی، قائم به خدا، و در حقیقت جزء خدا می‌داند نه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میرزای اصفهانی در این جهت نیز تابع ایشانند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اعم از پیغمبر یا غیره ظلاند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بشر، رتبه حیات و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چنانچه قائل به این مطلب باشیم شرک محض است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و معنای بالغیر بودن در عالم تشبیه، مانند سایه شیء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ممکنات،‏ وجود امکانی، وجود رابطه است، اصلا معنای حرفی محض است، معنای حرفی ‏استقلال به هیچ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هو القائم بالغیر</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ملا صدرا می‏گوید وجود امکانی مثل معنای حرفی است‏، کنهش بالغیر است، اینجا درست فهمیده</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حقیقت وجود نخواهد شد که چیز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شمس وجود، وجود دیگری موجود نمی‌شود و الا اجتماع نقیضین می‌شود</w:t>
      </w:r>
      <w:r>
        <w:rPr>
          <w:rFonts w:eastAsia="IRNazanin" w:cs="IRNazanin"/>
          <w:color w:val="111111"/>
          <w:sz w:val="28"/>
          <w:szCs w:val="28"/>
          <w:rtl w:val="true"/>
          <w:lang w:bidi="fa-IR"/>
        </w:rPr>
        <w:t>.</w:t>
      </w:r>
      <w:r>
        <w:rPr>
          <w:rStyle w:val="FootnoteAnchor"/>
          <w:rtl w:val="true"/>
        </w:rPr>
        <w:footnoteReference w:id="911"/>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مختص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مختص حضرت ربّ العزه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ذات، خدا هم ذات؟ تو حقیقت، خدا هم حقیقت؟ نه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محض است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تو هم مقابل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خدا هم یکی</w:t>
      </w:r>
      <w:r>
        <w:rPr>
          <w:rFonts w:eastAsia="IRNazanin" w:cs="IRNazanin"/>
          <w:color w:val="111111"/>
          <w:sz w:val="28"/>
          <w:szCs w:val="28"/>
          <w:rtl w:val="true"/>
          <w:lang w:bidi="fa-IR"/>
        </w:rPr>
        <w:t>!</w:t>
      </w:r>
      <w:r>
        <w:rPr>
          <w:rStyle w:val="FootnoteAnchor"/>
          <w:rtl w:val="true"/>
        </w:rPr>
        <w:footnoteReference w:id="912"/>
      </w:r>
      <w:bookmarkStart w:id="330" w:name="pg5998_73787"/>
    </w:p>
    <w:p>
      <w:pPr>
        <w:pStyle w:val="Heading3"/>
        <w:numPr>
          <w:ilvl w:val="2"/>
          <w:numId w:val="1"/>
        </w:numPr>
        <w:rPr/>
      </w:pPr>
      <w:bookmarkStart w:id="331" w:name="__RefHeading___Toc20796_218612877"/>
      <w:bookmarkStart w:id="332" w:name="_Toc118"/>
      <w:bookmarkEnd w:id="330"/>
      <w:bookmarkEnd w:id="331"/>
      <w:r>
        <w:rPr>
          <w:rtl w:val="true"/>
        </w:rPr>
        <w:t>فصل دوم</w:t>
      </w:r>
      <w:r>
        <w:rPr>
          <w:rtl w:val="true"/>
        </w:rPr>
        <w:t xml:space="preserve">: </w:t>
      </w:r>
      <w:r>
        <w:rPr>
          <w:rtl w:val="true"/>
        </w:rPr>
        <w:t>سوفسطائی‌گری و کشف و شهود</w:t>
      </w:r>
      <w:bookmarkEnd w:id="332"/>
    </w:p>
    <w:p>
      <w:pPr>
        <w:pStyle w:val="BookText"/>
        <w:rPr/>
      </w:pPr>
      <w:r>
        <w:rPr>
          <w:rFonts w:ascii="IRNazanin" w:hAnsi="IRNazanin" w:eastAsia="IRNazanin"/>
          <w:color w:val="111111"/>
          <w:sz w:val="28"/>
          <w:sz w:val="28"/>
          <w:szCs w:val="28"/>
          <w:rtl w:val="true"/>
          <w:lang w:bidi="fa-IR"/>
        </w:rPr>
        <w:t>اتباع میرزای اصفهانی تنها راه واقعی معرفت را جدا شدن از تفکّر و تعقّل می‌دانند، بلکه واقعیت را فقط شهود نفسی خود می‌دانند و نام این شیوه نادرست را هم حجیت ذاتی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عقل به عقل، و شناخت وجود به وجود، و معرفت خدا به خدا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معقولات بدیهی و ضروری، ظلمت است، و کشف کردن حقیقت‌های نوری یا ظلمانی با آنها عین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معرفت از این راه، عین گمراهی و ضلالت آشکار است، چرا که آن کج راهه و روش دیوانگان است</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تصورات و تصدیقات هیچ نتیجه‌ای ندارند جز یقین، و هیچ امانی هم از خطای یقین در کار نیست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برای فهم حقیقی مطالب عالم اظله و اشباح راه منحصر در تجرید و خلع بدن و وجدان نمودن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خودتان را وجدان می‏کنید و روزنه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آن مقام اظله و اشباح را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متغیرم پس مغیر دارم، اینها تمام صور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وجدان خدا نیست</w:t>
      </w:r>
      <w:r>
        <w:rPr>
          <w:rFonts w:eastAsia="IRNazanin" w:cs="IRNazanin"/>
          <w:color w:val="111111"/>
          <w:sz w:val="28"/>
          <w:szCs w:val="28"/>
          <w:rtl w:val="true"/>
          <w:lang w:bidi="fa-IR"/>
        </w:rPr>
        <w:t>.</w:t>
      </w:r>
      <w:r>
        <w:rPr>
          <w:rStyle w:val="FootnoteAnchor"/>
          <w:rtl w:val="true"/>
        </w:rPr>
        <w:footnoteReference w:id="91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فقط تجرید می‏خواهد تجرید از علایق، خلاص شدن از علایق،‏ همه علایق را بر طرف کردن، این 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منتظر بودن است</w:t>
      </w:r>
      <w:bookmarkStart w:id="333" w:name="pg5998_73788"/>
    </w:p>
    <w:p>
      <w:pPr>
        <w:pStyle w:val="BookText"/>
        <w:rPr/>
      </w:pPr>
      <w:bookmarkEnd w:id="333"/>
      <w:r>
        <w:rPr>
          <w:rFonts w:ascii="IRNazanin" w:hAnsi="IRNazanin" w:eastAsia="IRNazanin"/>
          <w:color w:val="111111"/>
          <w:sz w:val="28"/>
          <w:sz w:val="28"/>
          <w:szCs w:val="28"/>
          <w:rtl w:val="true"/>
          <w:lang w:bidi="fa-IR"/>
        </w:rPr>
        <w:t>که ببیند از حق ‏چه می‌ریزد توی دلش</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تا انسان معتدل است و هوشیاری دارد، هرگز کسی نمی‌تواند به او بگوید که تو خدایی</w:t>
      </w:r>
      <w:r>
        <w:rPr>
          <w:rFonts w:eastAsia="IRNazanin" w:cs="IRNazanin"/>
          <w:color w:val="111111"/>
          <w:sz w:val="28"/>
          <w:szCs w:val="28"/>
          <w:rtl w:val="true"/>
          <w:lang w:bidi="fa-IR"/>
        </w:rPr>
        <w:t>!</w:t>
      </w:r>
      <w:r>
        <w:rPr>
          <w:rStyle w:val="FootnoteAnchor"/>
          <w:rtl w:val="true"/>
        </w:rPr>
        <w:footnoteReference w:id="917"/>
      </w:r>
    </w:p>
    <w:p>
      <w:pPr>
        <w:pStyle w:val="Heading3"/>
        <w:numPr>
          <w:ilvl w:val="2"/>
          <w:numId w:val="1"/>
        </w:numPr>
        <w:rPr/>
      </w:pPr>
      <w:bookmarkStart w:id="334" w:name="__RefHeading___Toc20798_218612877"/>
      <w:bookmarkStart w:id="335" w:name="_Toc119"/>
      <w:bookmarkEnd w:id="334"/>
      <w:r>
        <w:rPr>
          <w:rtl w:val="true"/>
        </w:rPr>
        <w:t>فصل سوم</w:t>
      </w:r>
      <w:r>
        <w:rPr>
          <w:rtl w:val="true"/>
        </w:rPr>
        <w:t xml:space="preserve">: </w:t>
      </w:r>
      <w:r>
        <w:rPr>
          <w:rtl w:val="true"/>
        </w:rPr>
        <w:t>نصوص ایشان در ادّعای معرفت ذات خداوند تعالی</w:t>
      </w:r>
      <w:r>
        <w:rPr>
          <w:rtl w:val="true"/>
        </w:rPr>
        <w:t>!</w:t>
      </w:r>
      <w:bookmarkEnd w:id="335"/>
    </w:p>
    <w:p>
      <w:pPr>
        <w:pStyle w:val="BookText"/>
        <w:rPr/>
      </w:pPr>
      <w:r>
        <w:rPr>
          <w:rFonts w:ascii="IRNazanin" w:hAnsi="IRNazanin" w:eastAsia="IRNazanin"/>
          <w:color w:val="111111"/>
          <w:sz w:val="28"/>
          <w:sz w:val="28"/>
          <w:szCs w:val="28"/>
          <w:rtl w:val="true"/>
          <w:lang w:bidi="fa-IR"/>
        </w:rPr>
        <w:t>عین خود خدا را یافتند نه مفهوم واجب الوجود، و نه مفهوم مصداق</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یافتن خدا تنها از سیر وجدان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و</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پس اعتقاد به محال بودن معرفت خدا و بستن باب معرفت کنه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مشاهده او ولهی و اندکاکی است و انسان چیزی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 فقط خداست، و جز او هیچ چیزی وجود ندارد، و احدی غیر از او در کار نیست، و هیچ جایی از او خالی نباشد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البته عرفا هم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ابن عربی وجمیع العرفاء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ممکنة للإنسان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تهرانی، محمّد حسین، روح مجرّد،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،چاپ ششم، شعبان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ظاهر و آشکار است</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فطرت توحیدی، معرفت و شناخت می‌باشد نه عقیده به خدا</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این مشاهده قلبی بدون واسطه هر گونه تصور و مفهومی انجام می‌یابد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این عالم نیز ذات مقدسش را برای طایفه خاصی به نفس مقدسش نیز معرفی می‏فرماید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نیز در توضیح عقائد مدرسه تفکیک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دیگر در مسأله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حضرت حقّ هرگز معقول و متصوَّر نیست، و به هیچ درکی از وسائل درک ظاهری و باطنی مدرک نمی‌باشد، می‌توان گفت که خداوند متعال از طریق تعریف ذات به ذات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بر همین معنا حمل کرده، و بعضی با توجیهاتی به این معنا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دوم غیر از شناخت از طریق فطرت و شناخت از طریق استدلال به آیات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لَهم سبحانه فی کتابه مِن غیر أن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معرفتِ فطری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فطری این بود که در فطرت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استدلال و چیدن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حضرت حقّ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جلوه در این جا به معنای تطوُّر یا تنزّل خدا نمی‌باشد؛ جلوه به معنای اینکه آیتی از آیات حضرت حقّ، غیر از این آیات محسوس به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مسأله استدلال به آیات در آن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تحقّق پیدا می‌کند، این گونه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سبحانه فی کتابه من غیر اَن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مسأله دیدن با چشم مطرح باشد؛ یعنی دیدن به حقیقت ایمان و همان شناخت خاصِّ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گفت که خود این یافت و وجدان و تجلّی حضرت حقّ در قرآن، کاشف از إعجاز قرآن نیز می‌باشد</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بیان داشتیم که راه علم به وجود خداوند تعالی، و شناخت علم و قدرت و احسان و غفران و عفو و جود و رحمت او، و نیز علم به أنیس و مونس و رحیم و کریم و سمیع و مجیب و قریب بودن او، تنها و تنها استدلال عقلی بر او، از طریق فعل و خلق اوست، و معرفت ‌ذات باری تعالی از غیر راه دلالت عقل مطلقاً ممتنع است، لذا بطلان آنچه که به نام معرفت الذات بالذات گفتند،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باز هم می‌گوییم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معرفة الله بالله تعالی، معرفت‌ ذات او باشد، باید دانست که چنین معرفتی مطلقاً ممتنع است، چه به واسطه صورت‌ وهمی باشد، و چه صورت عقلی، و چه غیر آن، و استثنای در آن به هر عنوانی که باشد غلط واضح است، و اگر مراد از آن معرفت و اقرار به وجود و علم و قدرت و سایر صفات او، به عنوان شیء بخلاف الأشیاء، باشد پس هیچ اشکالی در آن نیست، و</w:t>
      </w:r>
    </w:p>
    <w:p>
      <w:pPr>
        <w:pStyle w:val="BookText"/>
        <w:rPr/>
      </w:pPr>
      <w:r>
        <w:rPr>
          <w:rFonts w:ascii="IRNazanin" w:hAnsi="IRNazanin" w:eastAsia="IRNazanin"/>
          <w:color w:val="111111"/>
          <w:sz w:val="28"/>
          <w:sz w:val="28"/>
          <w:szCs w:val="28"/>
          <w:rtl w:val="true"/>
          <w:lang w:bidi="fa-IR"/>
        </w:rPr>
        <w:t>از آن أصلاً لازم نمی‌آید که ذاتش متصوّر به صوری مانند صور مخلوقات متجزّی و متغیّر او گردد، وگر نه یا تعطیل لازم می‌آید، ویا وحدت‌ وجود و موجود، و لو اینکه خود قائلش نخواسته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اعتراف کردید که خداوند به هیچ وسیله‌ای شناخته نمی‌شود، دیگر به چه وسیله‌ای او را شناختید که بعد از آن بخواهید نام آن را معرفة الله بالله، یا چیز دیگر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تناقض واضح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فلانی را به هیچ یک از مدرکات ظاهری و باطنی خود درک نمی‌کنم، اما او را به خودش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عارف کدام است؟ و معنای معرفت بدون مدرک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گفتار غیر از قول به وجدان و یافتن ذات خدای تعالی به حضور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چیزی غیر از عقیده وحدت وجود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فطری، ولو در عالم ذرّ  با همه وضوح و ظهوری که شما ادعا می‌کنید  از غیر جهت عقل، و از غیر جهت معرفت آیات الهی دالّ بر او باشد، بلکه طبق ادعای شما به این باشد که انسان فقط برای نفس خود تعلّق به خدا بیابد، ارزش این وجدان که مستند به الزام و تسلیم عقل نباشد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فهمیده می‌شود که این وجدان القای شیاطین یا خیالات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آیا فرق آن با وجدان ذات خدای تعالی در مکاشفاتی که عرفا و فلاسفه توهم کرده‌اند چیست؟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مصطلح این گروه به معنای یقین و ادراک علمی، و استدلال عقلی نیست، و گرنه بازگشتش</w:t>
      </w:r>
    </w:p>
    <w:p>
      <w:pPr>
        <w:pStyle w:val="BookText"/>
        <w:rPr/>
      </w:pPr>
      <w:r>
        <w:rPr>
          <w:rFonts w:ascii="IRNazanin" w:hAnsi="IRNazanin" w:eastAsia="IRNazanin"/>
          <w:color w:val="111111"/>
          <w:sz w:val="28"/>
          <w:sz w:val="28"/>
          <w:szCs w:val="28"/>
          <w:rtl w:val="true"/>
          <w:lang w:bidi="fa-IR"/>
        </w:rPr>
        <w:t>به همان معرفت عقلی، و بر خلاف تصریحات خود ایشان خواهد بود؛ بلکه وجدان، در نظر ایشان به معنای این است که مخلوق واجد ذات خداوند تعالی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بدیهی است که واجدیّت مخلوق، ذات خالق را، نفس عقیده قائلین به وحدت وجود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آیتی از آیات خدای تعالی را وجدان کنید، و خیال کنید که آن چیزی نیست که دلالت عقلی بر خدای تعالی کند، پس چگونه ممکن است که جلوه‌ای از جلوه‌های ذات و تطوّری از تطوّرات و تنزّلات او هم نباشد؟ آیا اگر آن، چیز ی نباشد که عقلا بر خدا دلالت کند، باز هم خود ذات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آنجا واسطه‌ای بین ذات خدای تعالی و مخلوقات خداوند که غیر اویند و دلالت بر او می‌کنند وجود دارد؟ بدیهی است وقتی که آن در نظر شما چیزی نباشد که به استدلال بر خدای تعالی دلالت کند به ناچار خود خدا و جلوه‌ای از من جلوات ذات او، و تطوّری از تطوّرات او خواهد بود، ولو اینکه شما از التزام به آن بگریزید، یا اصلا ملتفت آن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و معارف عالی آن، اجلّ از این است که این مطالب مخالف عقل و شرع، به عنوان معجزات و حقائق بیّنات آن، به آن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ادعا می‌کنید که چنین تعلّقی وجود دارد؟ در حالی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إیماناً بشریعة ولا کفراً بجحود</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 الله الرسل تدعوا العباد إلی الإیمان به</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تعالی همه انسان‌ها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به شریعتی را می‌شناختند، و نه کفری به جحود را، سپس انبیا را مبعوث فرمود بندگان را به ایمان به او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صدوق؟رح؟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بعض أهل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ولد فی فلاة من الأرض ولم یر أحداً یهدیه ویرشده حتّی کبر وعقل ونظر إلی السماء والأرض لدلّه ذلک علی أنّ لهما صانعاً ومحدثاً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لم یکن وهو إخبار بما لم یکن أن لو کان کیف کان یکون، ولو کان ذلک لکان لا یکون‏ ذلک الرجل إلّا حجّة الله تعالی ذکره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استدلال إبراهیم الخلیل علیه السلام بنظره إلی الزهرة، ثمّ إلی القمر، ثمّ إلی الشمس، وقوله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أَفَلَتْ قالَ یا قَوْمِ إِنِّی بری‏ءٌ مِمَّا تُشرکُونَ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فإنّه علیه السلام کان نبیّاً ملهماً مبعوثاً مرسلاً وکان جمیع قوله بإلهام الله عزّ وجلّ إیّاه وذلک قوله عزّ وجلّ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وَتِلْکَ حُجَّتُنا آتَیناها إِبراهِیمَ عَلی‏ قَوْمِهِ</w:t>
      </w:r>
      <w:r>
        <w:rPr>
          <w:rFonts w:eastAsia="Amiri" w:cs="Amiri" w:ascii="Amiri" w:hAnsi="Amiri"/>
          <w:color w:val="111111"/>
          <w:sz w:val="28"/>
          <w:szCs w:val="28"/>
          <w:rtl w:val="true"/>
          <w:lang w:bidi="ar-SA"/>
        </w:rPr>
        <w:t>&gt;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از اهل کلام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بیابانی به دنیا بیاید و احدی را هم نبیند که او را هدایت و ارشاد کند، تا اینکه بزرگ و عاقل شود و نظر به آسمان و زمین کند، این فکر و نظر او را دلالت بر این کند که زمین و آسمان را صانع و محدثی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چیزی است که هرگز پیدا نشده، و خبر دادن بی‌اساس از چگونگی چیزی است که یافت نشده، و اگر یافت می‌شد این گونه می بود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چیزی باشد، آن انسان جز حجت خدای تعالی بر خویش</w:t>
      </w:r>
      <w:bookmarkStart w:id="336" w:name="pg5998_73794"/>
    </w:p>
    <w:p>
      <w:pPr>
        <w:pStyle w:val="BookText"/>
        <w:rPr/>
      </w:pPr>
      <w:bookmarkEnd w:id="336"/>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ابراهیم خلیل در هنگام نظر کردنش به زهره سپس به ماه و سپس به خورشید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غروب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آن چه شما شرک می ورزید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او نبی الهام شده و مبعوث و رسول بود، و تمام سخنان او به الهام خدای عز و جل به او بود، لذا باری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در مقابل قومش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هاشم بحرانی؟رح؟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أیّها الأخ أنّ بعض العلماء ذهب إلی أنّ معرفة الله فطریّة ضروریّة، وبعضهم إلی أنّها ثابتة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الثانی، فإنّها ثابتة بالاستدلال وإن کان دلیلها وجدانیّاً، وهی الآیات المنصوبة من السماء والأرض وما فیهما وما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المشاهدات وجمیع المحسوسات دالّة علی وجوده دلالة بیّنة واضحة منیرة منکشفة</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برادر که بعضی از علما گفته‌اند که معرفت خداوند فطری و بدون نیاز به استدلال است، و برخی دیگر گفته‌اند که آن فقط از راه استدلال است</w:t>
      </w:r>
    </w:p>
    <w:p>
      <w:pPr>
        <w:pStyle w:val="BookText"/>
        <w:rPr/>
      </w:pPr>
      <w:r>
        <w:rPr>
          <w:rFonts w:ascii="IRNazanin" w:hAnsi="IRNazanin" w:eastAsia="IRNazanin"/>
          <w:color w:val="111111"/>
          <w:sz w:val="28"/>
          <w:sz w:val="28"/>
          <w:szCs w:val="28"/>
          <w:rtl w:val="true"/>
          <w:lang w:bidi="fa-IR"/>
        </w:rPr>
        <w:t>و صحیح این است که آن ثابت به استدلال است، و اگرچه دلیلش روشن و وجدانی است که همان آیات منصوب زمین و آسمان، و موجودات بین آن‌ها می‌باشد، چرا که جمیع آنچه مشاهده و حس می‌شود، به گونه‌ای روشن و واضح و آشکار گواه بر وجود اویند</w:t>
      </w:r>
      <w:r>
        <w:rPr>
          <w:rFonts w:eastAsia="IRNazanin" w:cs="IRNazanin"/>
          <w:color w:val="111111"/>
          <w:sz w:val="28"/>
          <w:szCs w:val="28"/>
          <w:rtl w:val="true"/>
          <w:lang w:bidi="fa-IR"/>
        </w:rPr>
        <w:t>».</w:t>
      </w:r>
    </w:p>
    <w:p>
      <w:pPr>
        <w:pStyle w:val="Heading3"/>
        <w:numPr>
          <w:ilvl w:val="2"/>
          <w:numId w:val="1"/>
        </w:numPr>
        <w:rPr/>
      </w:pPr>
      <w:bookmarkStart w:id="337" w:name="__RefHeading___Toc20800_218612877"/>
      <w:bookmarkStart w:id="338" w:name="_Toc120"/>
      <w:bookmarkEnd w:id="337"/>
      <w:r>
        <w:rPr>
          <w:rtl w:val="true"/>
        </w:rPr>
        <w:t>سند مکتب میرزای مهدی اصفهانی و سایر وحدت وجودیان معاصر</w:t>
      </w:r>
      <w:bookmarkEnd w:id="33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حفظ سلسله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و مراتب و روابط خاصّ مرید و مرادی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لو این‌که تحت عنوان استاد و</w:t>
      </w:r>
    </w:p>
    <w:p>
      <w:pPr>
        <w:pStyle w:val="BookText"/>
        <w:rPr/>
      </w:pPr>
      <w:r>
        <w:rPr>
          <w:rFonts w:ascii="IRNazanin" w:hAnsi="IRNazanin" w:eastAsia="IRNazanin"/>
          <w:color w:val="111111"/>
          <w:sz w:val="28"/>
          <w:sz w:val="28"/>
          <w:szCs w:val="28"/>
          <w:rtl w:val="true"/>
          <w:lang w:bidi="fa-IR"/>
        </w:rPr>
        <w:t xml:space="preserve">شاگرد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لزوم رعایت اجازات</w:t>
      </w:r>
      <w:r>
        <w:rPr>
          <w:rStyle w:val="FootnoteAnchor"/>
          <w:rtl w:val="true"/>
        </w:rPr>
        <w:footnoteReference w:id="932"/>
      </w:r>
      <w:r>
        <w:rPr>
          <w:rFonts w:ascii="IRNazanin" w:hAnsi="IRNazanin" w:eastAsia="IRNazanin"/>
          <w:color w:val="111111"/>
          <w:sz w:val="28"/>
          <w:sz w:val="28"/>
          <w:szCs w:val="28"/>
          <w:rtl w:val="true"/>
          <w:lang w:bidi="fa-IR"/>
        </w:rPr>
        <w:t>از اصول ضروری و مسلم مرام متصوفه است، و این مسأله هم، خلاف ضروریات مبانی اسلام و مکتب اهل‌بیت؟عهم؟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مکتب میرزای اصفهانی از این رویه نادرست پیروی کرده، چنان‌که گاهی در مکتب ایشان هم ادّعا می‌شود میرزا مهدی اصفهانی پس از روی گرداندن از فلسفه و عرفان، در عالم لا فکری به خدمت شخصی به نام صاحب علم جمعی می‌رسیده، و از او کسب معارف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بر اساس آن‌چه در کتاب تقریرات، به طور رمزی و سری بیان شده است، استاد و سر سلسله این مکتب نیز، جز استاد عرفای وحدت وجودی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جولایی گمنام و مشکوک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میرزا به شدّت ادّعای مخالفت با آن‌ها را داشته، و بر بطلان و انحراف آنان تأکید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‌الحقایق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تألیف رحمت علی شاه نعمت اللهی شیرازی می‌باشد، و در بیان طریقه صوفیان شاه نعمت اللهی، و شرح حال مشایخ و اقطاب صوفیه نگاشته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متجاوز از یک‌صد سال پیش در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تصدی امور عامّه از تدریس و قضا و مرجعیّت اشتغال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ناگهان کسی در منزل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می‌کند می‌بیند شخص جولایی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بافنده‌ای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حکمی را که نموده‌اید طبق دعوی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متعلق به طفل یتیمی است و قباله آن در فلان محل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شما</w:t>
      </w:r>
    </w:p>
    <w:p>
      <w:pPr>
        <w:pStyle w:val="BookText"/>
        <w:rPr/>
      </w:pPr>
      <w:r>
        <w:rPr>
          <w:rFonts w:ascii="IRNazanin" w:hAnsi="IRNazanin" w:eastAsia="IRNazanin"/>
          <w:color w:val="111111"/>
          <w:sz w:val="28"/>
          <w:sz w:val="28"/>
          <w:szCs w:val="28"/>
          <w:rtl w:val="true"/>
          <w:lang w:bidi="fa-IR"/>
        </w:rPr>
        <w:t>در پیش گرفته‌اید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در فکر فرو می‌رود این مرد که بود و چه سخنی گفت؟ در صدد تحقیق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همان محل، قباله ملک یتیم مدفون است و شهود بر ملکیت فلان، شاهد زور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خود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 در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شوشتری، راه این نیست که شما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شوید و وظایفی را که به شما گفته‌ام انجام دهید و پس از شش ماه در وادی السلام نجف اشرف به انتظار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وهله‌ای که وارد نجف اشرف می‌شوند، در وادی السلام هنگام طلوع آفتاب مرد جولا را می‌بیند که گویی از زمین جوشیده و در برابرش حاضر گردید و دستوراتی داده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جولا عمل می‌کنند تا می‌رسند به درجه و مقامی که قابل بیان و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عارف بی بدیل مرحوم حاج میرزا علی آقا قاضی تبریزی از شاگردان مکتب مرحوم آقا سید احمد کربلایی هستند که ایشان و حاج میرزا جواد آقا ملکی تبریزی و حاج شیخ محمد بهاری شاگردان آخوند ملا حسینقلی همدانی و او شاگرد سید علی شوشتری و او هم صاحب داستان جولا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سلسله اساتید ما که بالاخره به آن شخص جولا منتهی می‌شود، ولی آن مرد جولا چه کسی بوده و به کجا ارتباط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w:t>
      </w:r>
      <w:r>
        <w:rPr>
          <w:rFonts w:eastAsia="IRNazanin" w:cs="IRNazanin"/>
          <w:color w:val="111111"/>
          <w:sz w:val="28"/>
          <w:szCs w:val="28"/>
          <w:rtl w:val="true"/>
          <w:lang w:bidi="fa-IR"/>
        </w:rPr>
        <w:t>.</w:t>
      </w:r>
      <w:r>
        <w:rPr>
          <w:rStyle w:val="FootnoteAnchor"/>
          <w:rtl w:val="true"/>
        </w:rPr>
        <w:footnoteReference w:id="93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از اعتماد ایشان به شخصی ناشناس به شگفت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فقها حتی در یک مسأله فرعی و مختصر فقهی به روایت شخص مجهول اعتماد نمی‌کنند، چگونه فلاسفه و عرفا و پیروان میرزای اصفهانی در مطلبی که تمام اصول و فروع دین و امر دنیا و آخرت ایشان را تحت الشعاع قرار می‌دهد خود را موظف به اجرای دستورات کسی قرار می‌دهند که به</w:t>
      </w:r>
      <w:bookmarkStart w:id="339" w:name="pg5998_73797"/>
    </w:p>
    <w:p>
      <w:pPr>
        <w:pStyle w:val="BookText"/>
        <w:rPr/>
      </w:pPr>
      <w:bookmarkEnd w:id="339"/>
      <w:r>
        <w:rPr>
          <w:rFonts w:ascii="IRNazanin" w:hAnsi="IRNazanin" w:eastAsia="IRNazanin"/>
          <w:color w:val="111111"/>
          <w:sz w:val="28"/>
          <w:sz w:val="28"/>
          <w:szCs w:val="28"/>
          <w:rtl w:val="true"/>
          <w:lang w:bidi="fa-IR"/>
        </w:rPr>
        <w:t>صراحت اعتراف می‌کنند اصلا معلوم نیست چه کسی بوده، یا با چه نیروهایی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اساس خبری که هر مرتاض بی‌دینی ممکن است مانند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اصلا معلوم نیست که آیا آن سند ساختگی بوده است یا واقعی؟ روشن است که این روش جولا منافی و مخالف با ضرورت دین اسلام است، چه اینکه سیره و سنّت قطعی اسلام و مسلمانان به طور پیوسته بر حکم بر مبنای شهادت شهود جریان داشته و دارد</w:t>
      </w:r>
      <w:r>
        <w:rPr>
          <w:rFonts w:eastAsia="IRNazanin" w:cs="IRNazanin"/>
          <w:color w:val="111111"/>
          <w:sz w:val="28"/>
          <w:szCs w:val="28"/>
          <w:rtl w:val="true"/>
          <w:lang w:bidi="fa-IR"/>
        </w:rPr>
        <w:t>.</w:t>
      </w:r>
    </w:p>
    <w:p>
      <w:pPr>
        <w:pStyle w:val="Heading3"/>
        <w:numPr>
          <w:ilvl w:val="2"/>
          <w:numId w:val="1"/>
        </w:numPr>
        <w:rPr/>
      </w:pPr>
      <w:bookmarkStart w:id="340" w:name="__RefHeading___Toc20802_218612877"/>
      <w:bookmarkStart w:id="341" w:name="_Toc121"/>
      <w:bookmarkEnd w:id="340"/>
      <w:r>
        <w:rPr>
          <w:rtl w:val="true"/>
        </w:rPr>
        <w:t>میرزای اصفهانی و داستان غیر واقعی دیدار امام زمان علیه السلام</w:t>
      </w:r>
      <w:bookmarkEnd w:id="341"/>
    </w:p>
    <w:p>
      <w:pPr>
        <w:pStyle w:val="BookText"/>
        <w:rPr/>
      </w:pPr>
      <w:r>
        <w:rPr>
          <w:rFonts w:ascii="IRNazanin" w:hAnsi="IRNazanin" w:eastAsia="IRNazanin"/>
          <w:color w:val="111111"/>
          <w:sz w:val="28"/>
          <w:sz w:val="28"/>
          <w:szCs w:val="28"/>
          <w:rtl w:val="true"/>
          <w:lang w:bidi="fa-IR"/>
        </w:rPr>
        <w:t>برخی پیروان میرزای اصفهانی درباره وی مدّعی‌اند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او نظری خاص داشته‌اند؛ لبان او را بوسیده‌اند؛ بر او تجلّی فرموده‌اند؛ حضرت او را انتخاب کرده‌اند که متحمّل علومشان بشود و علومشان را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بیداری بر سر قبر هود و صالح در وادی السلام نجف تشریف فرما شدند و بر او تجلّی کردند، و راه را به او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این چنین آدمی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متوسّل به حضرت شد، و ایشان بر او تجلّی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نواری سبز رنگ که با خطی نورانی بر آن عبارات زیر نوشته شده بود، جلو سینه مبارکشان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 طریقنا أهل البیت مساوق لإنکارنا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أقامنی الله وأنا حجّة بن الحسن</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داستان فوق از جهات متعددی مخدوش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اصفهانی به استناد دست نوشته‌خود او که در پایان کتاب ابواب الهدی توسط پیروان وی کلیشه شده است تصریح می‌کند که آن‌چه بیان شد در خواب بوده است نه بیداری، و در حجره بوده است نه در وادی السلام، و دیدن یک ورقه بوده است نه 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عبارت منسوب به حضرت تحریف شده است، زیرا میرزا به قلم خود می‌نویسد که عبارت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غیرنا اهل البیت مساوق لانکارهم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لانکارنا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غلط و بر خلاف قواعد عربی می‌باشد، چرا که صحیح این است که گفته شود الحجة ابن الحسن، نه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در پشت ورقه بوده است نه امضای آن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غلط دیگر از جهت قواعد عربیت این است که همزه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و امضای امام زمان علیه السلام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مذکور هیچ فضیلتی را اثبات نمی‌کند بلکه امامان معصوم؟عهم؟ بارها چنین مطلبی را حتی به مخالفان خود هم فرموده‌اند و با ایشان اتمام حجت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تحمّل علوم اهل بیت؟عهم؟ از راه مراجعه به کتب اخبار و روایات بوده است که قطعا تحمل و پخش آن‌ها سال‌ها و بارها قبل از وجود میرزا انجام یافته است، و اگر از راه کشف و شهود و تجرید و خلسه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بر چه اساسی آقایان با شیخیه و صوفیه و عرفا مخالفت و مبارزه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هرگز نباید برای افراد غیر معصوم مقاماتی ساخت که اختصاص به معصومین؟عهم؟ دارد، و هیچ تفاوتی نمی‌کند که نام او را قطب بگذارد یا مرشد، یا استاد، یا پیر، یا دارای علم کلی، یا صاحب علم جمعی، یا صاحب نفس و اجازه، یا رکن رابع،یا انسان کامل، یا دارای چشم برزخی، یا عارف ربّانی، یا فقیه صوفی، یا</w:t>
      </w:r>
      <w:r>
        <w:rPr>
          <w:rFonts w:eastAsia="IRNazanin" w:cs="IRNazanin"/>
          <w:color w:val="111111"/>
          <w:sz w:val="28"/>
          <w:szCs w:val="28"/>
          <w:rtl w:val="true"/>
          <w:lang w:bidi="fa-IR"/>
        </w:rPr>
        <w:t>...</w:t>
      </w:r>
      <w:bookmarkStart w:id="342" w:name="pg5998_73800"/>
    </w:p>
    <w:p>
      <w:pPr>
        <w:pStyle w:val="Heading2"/>
        <w:numPr>
          <w:ilvl w:val="1"/>
          <w:numId w:val="1"/>
        </w:numPr>
        <w:rPr/>
      </w:pPr>
      <w:bookmarkStart w:id="343" w:name="__RefHeading___Toc20804_218612877"/>
      <w:bookmarkStart w:id="344" w:name="_Toc122"/>
      <w:bookmarkEnd w:id="342"/>
      <w:bookmarkEnd w:id="343"/>
      <w:r>
        <w:rPr>
          <w:rtl w:val="true"/>
        </w:rPr>
        <w:t>فصل نوزدهم</w:t>
      </w:r>
      <w:r>
        <w:rPr>
          <w:rtl w:val="true"/>
        </w:rPr>
        <w:t xml:space="preserve">: </w:t>
      </w:r>
      <w:r>
        <w:rPr>
          <w:rtl w:val="true"/>
        </w:rPr>
        <w:t>اندیشه‏های زمینی، یا درس‏های آسمانی؟</w:t>
      </w:r>
      <w:r>
        <w:rPr>
          <w:rtl w:val="true"/>
        </w:rPr>
        <w:t>!</w:t>
      </w:r>
      <w:bookmarkEnd w:id="344"/>
    </w:p>
    <w:p>
      <w:pPr>
        <w:pStyle w:val="Heading3"/>
        <w:numPr>
          <w:ilvl w:val="2"/>
          <w:numId w:val="1"/>
        </w:numPr>
        <w:rPr/>
      </w:pPr>
      <w:bookmarkStart w:id="345" w:name="__RefHeading___Toc20806_218612877"/>
      <w:bookmarkStart w:id="346" w:name="_Toc12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روی برتافتن بشر از درس‏های مکتب وحی، و استبداد او به اندیشه خود در دریافت مسائل مبدأ و معاد، مانند این است که کودک از کلاس درس ریاضی گریخته، و به حلّ مسائل خود بر اساس بافته‏های کودکانه وهم و خیال خویش دل خوش دارد، با این تفاوت که حلّ صحیح مسائل درسی برای کودک، گاهی بدون استاد هم ممکن است، اما تا به حال مکاتب اعتقادی بشر در شرق و غرب عالم نشان نداده‏اند که بدون هدایت رهبران الهی به معرفت صحیحی در مسائل مبدأ و معاد دست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یکی از هزاران دلیل روشن و استوار بر حقانیت مکتب تشیع و پیروان اهل‏بیت؟عهم؟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تنها مذهب زنده و مصون از تحریف در تمامی جهان است در مقابل تمامی ادیان و مذاهب تحریف شده و مکاتب عقیدتی بشری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لو حدّثنا برأینا ضللنا کما ضلّ من کان قبلنا، ولکنّا حدّثنا ببیّنة من</w:t>
      </w:r>
    </w:p>
    <w:p>
      <w:pPr>
        <w:pStyle w:val="BookText"/>
        <w:rPr/>
      </w:pPr>
      <w:r>
        <w:rPr>
          <w:rFonts w:ascii="Amiri" w:hAnsi="Amiri" w:eastAsia="Amiri" w:cs="Amiri"/>
          <w:color w:val="111111"/>
          <w:sz w:val="28"/>
          <w:sz w:val="28"/>
          <w:szCs w:val="28"/>
          <w:rtl w:val="true"/>
          <w:lang w:bidi="ar-SA"/>
        </w:rPr>
        <w:t>ربّنا بیّنها لنبیّه؟ص؟ فبیّنه لنا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ما اگر بر اساس نظر و اندیشه خود سخن می‏گفتیم، مانند کسانی که قبل از ما گمراه شدند گمراه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سخن ما بر اساس بیان روشنی است که پروردگارمان برای پیامبر؟ص؟ خود بیان داشته، و آن حضرت آن را برای ما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دانست دانش آموزی که مسائل ریاضی خود را با راهنمایی استاد می‏فهمد و درک می‏کند، متعبّد به گفته استاد نیست و اتّهام تقلید و تعبّد بر او بستن خطا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انسانی هم که متمسک به هدایت مکتب وحی و امامت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دانش‏آموز عقل را تنها به دبستان علوم برهانی معلّمان آسمانی می‏فرستد نه به کلاس درس معلّمانی که خود اسیر اوهامند و دیگران را نیز به راه خود می‏کشانند  ، فراترین درجات معارف الهی را از منطق و برهانی که مکتب وحی اقامه می‏فرماید اخذ کرده، و از خلط اوهام و خیالات نادرست با آنچه مقتضای عقل و برهان است نیز در امان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خطا و اشتباه او نسبت به خوداندیشانِ به خاک‏اندر بسیار اندک و منحصر به خطا در دریافت تعالیم مکتب وحی بوده، و به هنگام حسابرسی، در همین مقدار اندک نیز معذور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الخلق لطاعة اللّه‏، ولا نجاة إلّا بالطاعة، والطاعة بالعلم، والعلم بالتعلّم، والتعلّم بالعقل یعتقد، ولا علم إلّا من عالم ربّانیّ، ومعرفة العالم بالعقل</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خلق برای طاعت خداوند آفریده شده‏اند، و نجاتی نباشد جز به طاعت، و طاعت تنها از راه علم است، و علم به آموختن است، و آموختن به واسطه عقل فهمیده می‏شود، و علم نیست مگر از عالم ربّانی و حجت الهی، و معرفت عالم به راهبری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وعزّ أکمل للناس الحجج بالعقول، وأفضی إلیهم بالبیان ودلّهم علی ربوبیّته بالأدلّة</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خداوند حجت‏ها را برای بندگان به واسطه عقول تمام نموده، و با بیانْ راه آنان را هموار فرموده، و به واسطه ادلّه ایشان را به ربوبیت خویش راه نموده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از تمامی ضلالت‏هایی که به ضرورت گردن‏گیر خوداندیشان و فلسفه‏بافان می‏شود صرف نظر کنیم، باز هم جای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خداوند متعال نعمت وجود معلّمان آسمانی را به بشر ارزانی داشته است آیا به چه دلیلی می‏توان در مقابل این نعمت شگرف ناسپاسی کرده، و به تعلیم و تعلّم و ترویج افکار خودآفریده و اندیشه‏های کسانی پرداخت که قطعا با انبیا و امامان معصوم؟عهم؟ بی‏ارتباط بوده‏اند، و باید با تحمل زحمت‏های فراوان اندیشه‏های آنان را به معانی‏ای که بر خلاف کلمات صریح خود ایشان است برگرداند، و سپس آن را به تعالیم آسمانی مکتب وحی چسبانید؟</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لو شاء لعرّف العباد نفسه، ولکن جعلنا أبوابه وصراطه وسبیله والوجه الذی یؤتی منه</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اگر خدا می‏خواست خود را به بندگان می‏شناساند، و لکن ما را ابواب و راه‏هایی قرار داده است که تنها از جهت آن به سوی خداوند 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وفقه وفرائض وقد جئت لمناظرة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من کلام رسول اللّه‏؟ص؟ أو من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اللّه‏؟ص؟ و 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فأنت إذا شریک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الوحی عن اللّه‏یخبرک؟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طاعتک کما تجب طاعة رسول اللّه؟ص؟؟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أبو عبد اللّه‏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یعقوب، هذا قد خصم نفسه قبل أن یتکلّم</w:t>
      </w:r>
      <w:r>
        <w:rPr>
          <w:rFonts w:eastAsia="IRNazanin" w:cs="IRNazanin"/>
          <w:color w:val="111111"/>
          <w:sz w:val="28"/>
          <w:szCs w:val="28"/>
          <w:rtl w:val="true"/>
          <w:lang w:bidi="fa-IR"/>
        </w:rPr>
        <w:t>.</w:t>
      </w:r>
      <w:r>
        <w:rPr>
          <w:rStyle w:val="FootnoteAnchor"/>
          <w:rtl w:val="true"/>
        </w:rPr>
        <w:footnoteReference w:id="93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 بودم که مردی از اهل شام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صاحب کلام و فقه و فرائض می‏باشم و اینک آمده‏ام تا با اصحاب شما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تو از کلام پیامبر است یا اینکه از پیش خود سخن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کلام پیامبر است، و هم از پیش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خداوند به تو وحی و آگاهی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اطاعت تو مانند اطاعت پیامبر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ابن یعقوب، این شخصی است که قبل از اینکه سخن بگوید خود را محکوم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عجز لما لا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لیس لمن لا یعلم حجّة علی من یعلم، فلا حجّة للجاهل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عنّی فإنّا لا نشکّ فی اللّه‏ أبداً</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زندیق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عجز و ناتوانی است نسبت به آنچه که به آن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کسی را که نمی‏داند، در مقابل کسی که می‏داند حجتی نباشد، پس شخص جاهل را در مقابل شخص عالم هیچ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مصری، از من بگیر و بفهم، زیرا ما هرگز در خداوند شک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برخی با اینکه ضلالت‏های فکر بشری در بدیهی‏ترین مسائل معرفتی مبدأ و معاد را می‏بینند، باز هم گمان می‏کنند که تنها در فروع و احکام دین باید به معلّمان آسمانی رجوع کرد، و در رسیدن به معارف توحیدی هیچ نیازی به ایشان در میان نیست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 مبتدعاً من نظر برأیه هلک، ومن ترک أهل بیت نبیّه ضلّ، ومن ترک کتاب اللّه‏ وقول نبیّه کفر</w:t>
      </w:r>
      <w:r>
        <w:rPr>
          <w:rFonts w:eastAsia="IRNazanin" w:cs="IRNazanin"/>
          <w:color w:val="111111"/>
          <w:sz w:val="28"/>
          <w:szCs w:val="28"/>
          <w:rtl w:val="true"/>
          <w:lang w:bidi="fa-IR"/>
        </w:rPr>
        <w:t>.</w:t>
      </w:r>
      <w:r>
        <w:rPr>
          <w:rStyle w:val="FootnoteAnchor"/>
          <w:rtl w:val="true"/>
        </w:rPr>
        <w:footnoteReference w:id="942"/>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کاظم علیه السلام عرض کردم توحید الهی را چگونه بیابم؟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توحید و خداشناسی بدعت‏گذار مباش و در این راه با پای خود گام مزن، هر کس بر اساس نظر خویش بنگرد هلاک خواهد شد، و هر کس اهل بیت پیامبرش را واگذارد گمراه خواهد شد، و هر کس کتاب خدا و گفتار رسولش را وانهد کافر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بلیّة الناس علینا عظیمة، إن دعوناهم لم یستجیبوا لنا، وإن ترکناهم لم یهتدوا بغیرنا</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ما سخت گرفتار مردمانیم، اگر فرایشان بخوانیم اجابتمان نکنند، و اگر وایشان گذاریم هرگز به وسیله غیر ما هدایت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یعرف اللّه‏ ویعبده من عرف اللّه‏ وعرف إمامه منّا أهل البیت، ومن لا یعرف اللّه‏ ولا یعرف الإمام منّا أهل البیت فإنّما یعرف ویعبد غیر اللّه‏ هکذا واللّه‏ ضلّالا</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همانا تنها کسی خداوند را می‏شناسد و عبادت می‏کند که خداوند و امامی را که از ما خاندان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خداوند و امامی را که از ما اهل بیت است نمی‏شناسند، جز این نیست که </w:t>
      </w:r>
      <w:r>
        <w:rPr>
          <w:rFonts w:ascii="IRNazanin" w:hAnsi="IRNazanin" w:eastAsia="IRNazanin"/>
          <w:i/>
          <w:i/>
          <w:iCs/>
          <w:color w:val="111111"/>
          <w:sz w:val="28"/>
          <w:sz w:val="28"/>
          <w:szCs w:val="28"/>
          <w:rtl w:val="true"/>
          <w:lang w:bidi="fa-IR"/>
        </w:rPr>
        <w:t>سوگند به خداوند</w:t>
      </w:r>
      <w:r>
        <w:rPr>
          <w:rFonts w:ascii="IRNazanin" w:hAnsi="IRNazanin" w:eastAsia="IRNazanin"/>
          <w:color w:val="111111"/>
          <w:sz w:val="28"/>
          <w:sz w:val="28"/>
          <w:szCs w:val="28"/>
          <w:rtl w:val="true"/>
          <w:lang w:bidi="fa-IR"/>
        </w:rPr>
        <w:t xml:space="preserve"> گمراهانه غیر خدا را شناخته و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نحن ما عرف اللّه‏</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اگر ما نبودیم، خداوند هرگز شناخته نمی‏شد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دروغ می‏گوید کسی که خود را از شیعیان ما بداند، در حالی که به دامان غیر ما متمسک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تأخذنّ معالم دینک عن غیر شیعتنا، فإنّک إن تعدّیتهم أخذت دینک عن الخائنین الذین خانوا اللّه‏ ورسوله وخانوا أماناتهم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اؤتمنوا علی کتاب اللّه‏ جلّ جلاله فحرّفوه وبدّلوه، فعلیهم لعنة اللّه‏ ولعنة رسوله وملائکته ولعنة آبائی الکرام البررة، ولعنتی ولعنة شیعتی إلی یوم القیامة</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هرگز معالم دین خویش را از غیر شیعیان ما مگیر، چرا که اگر تو از ایشان بگذری، دین خود را از کسانی گرفته‏ای که به خداوند و پیامبرش و امانت‏های الهی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کتاب خداوند جل جلاله امین شمرده شدند ولی معنای آن را تحریف کرده و تغییر دادند، پس تا روز قیامت لعنت خداوند و فرشتگان او و لعنت پدران بزرگوار من و لعنت من و شیعیان من بر ایشان باد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توجه به این نصوص، و نیز با توجه به ضلالت‏های روشن و آشکاری که در مسائل روشن و بدیهی اصول اعتقادی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اعتقاد به جبر و تشبیه و وحدت وجود و ازلییت عالم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گردن‏گیر تمامی مکتب‏سازان دور از رهنمودهای اولیای آسمانی شده است، بسی شگفت است که کسی خیال کند تنها در فروع دین نیازمند به مکتب وحی بوده، در اصول اعتقادات خویش هیچ نیازی به معلّمان آسمانی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پیمودن این راه خطرناک رجوع به ارسطو و افلاطون و</w:t>
      </w:r>
      <w:bookmarkStart w:id="347" w:name="pg5998_73807"/>
    </w:p>
    <w:p>
      <w:pPr>
        <w:pStyle w:val="BookText"/>
        <w:rPr/>
      </w:pPr>
      <w:bookmarkEnd w:id="347"/>
      <w:r>
        <w:rPr>
          <w:rFonts w:ascii="IRNazanin" w:hAnsi="IRNazanin" w:eastAsia="IRNazanin"/>
          <w:color w:val="111111"/>
          <w:sz w:val="28"/>
          <w:sz w:val="28"/>
          <w:szCs w:val="28"/>
          <w:rtl w:val="true"/>
          <w:lang w:bidi="fa-IR"/>
        </w:rPr>
        <w:t>مانند ایشان را با رجوع به مدرسه‏ی درس و تعلیم پیامبران و امامان معصوم یکی بداند</w:t>
      </w:r>
      <w:r>
        <w:rPr>
          <w:rFonts w:eastAsia="IRNazanin" w:cs="IRNazanin"/>
          <w:color w:val="111111"/>
          <w:sz w:val="28"/>
          <w:szCs w:val="28"/>
          <w:rtl w:val="true"/>
          <w:lang w:bidi="fa-IR"/>
        </w:rPr>
        <w:t>!!</w:t>
      </w:r>
    </w:p>
    <w:p>
      <w:pPr>
        <w:pStyle w:val="Heading3"/>
        <w:numPr>
          <w:ilvl w:val="2"/>
          <w:numId w:val="1"/>
        </w:numPr>
        <w:rPr/>
      </w:pPr>
      <w:bookmarkStart w:id="348" w:name="__RefHeading___Toc20808_218612877"/>
      <w:bookmarkStart w:id="349" w:name="_Toc124"/>
      <w:bookmarkEnd w:id="348"/>
      <w:r>
        <w:rPr>
          <w:rtl w:val="true"/>
        </w:rPr>
        <w:t>امام علیه السلام امام است، نه فیلسوف</w:t>
      </w:r>
      <w:bookmarkEnd w:id="349"/>
    </w:p>
    <w:p>
      <w:pPr>
        <w:pStyle w:val="BookText"/>
        <w:rPr/>
      </w:pPr>
      <w:r>
        <w:rPr>
          <w:rFonts w:ascii="IRNazanin" w:hAnsi="IRNazanin" w:eastAsia="IRNazanin"/>
          <w:color w:val="111111"/>
          <w:sz w:val="28"/>
          <w:sz w:val="28"/>
          <w:szCs w:val="28"/>
          <w:rtl w:val="true"/>
          <w:lang w:bidi="fa-IR"/>
        </w:rPr>
        <w:t>و این چنین است که می‏بینیم معرفت توحید حقیقی تنها اختصاص به اولیای وحی الهی و معادن علم او، خاندان نبوت و امامت؟عهم؟ داشته، و خداوند متعال جز از طریق ایشان شناخته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الهی برهانِ صحیح تنها برهانی است که معصومین؟عهم؟ اقامه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دیگران هرگز از خلط احکام عقل و وهم در امان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اللّه‏؟ص؟ به امیر المؤمنین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والأوصیاء من بعدک عرفاء لا یعرف اللّه‏ إلّا بسبیل معرفتکم</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تو و جانشینانت اهل معرفتی هستید که خداوند جز از راه شناخت شما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 اللّه‏ بالرأی لم یزل دهره فی ارتماس</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هر کس معرفت خداوند را بر اساس نظر و اندیشه خود بجوید تمام عمر در حیرت و سرگشتگی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الأعراف الذی لا یعرف اللّه‏ إلّا بسبیل معرفتنا،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لو شاء لعرّف العباد نفسه، ولکن جعلنا أبوابه وصراطه وسبیله والوجه الذی یؤتی منه،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سواء حیث ذهب الناس إلی عیون کدرة، یفرغ بعضها فی بعض، وذهب من ذهب إلینا إلی عیون صافیة لا نفاد لها</w:t>
      </w:r>
    </w:p>
    <w:p>
      <w:pPr>
        <w:pStyle w:val="BookText"/>
        <w:rPr/>
      </w:pPr>
      <w:r>
        <w:rPr>
          <w:rFonts w:ascii="IRNazanin" w:hAnsi="IRNazanin" w:eastAsia="IRNazanin"/>
          <w:color w:val="111111"/>
          <w:sz w:val="28"/>
          <w:sz w:val="28"/>
          <w:szCs w:val="28"/>
          <w:rtl w:val="true"/>
          <w:lang w:bidi="fa-IR"/>
        </w:rPr>
        <w:t>ولا انقطاع</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ما آیینه‏های شناختی هستیم که خداوند جز از راه شناخت ما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می‏خواست خویشتن را به بندگانش می‏شناساند اما ما را راه و جهتی قرار داده است که تنها از آن جهت به سوی او 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مردمانی که به سوی جوی‏های آب کثیفی که در همدیگر می‏آمیزند روی آوردند، با کسانی که به سوی ما و چشمه‏سارهای آب گوارایی روی آوردند که هرگز تمامی و پایان ندارد تفاوتی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عبد اللّه‏، وبنا عرف اللّه‏، وبنا وحّد اللّه‏، ومحمّد حجاب اللّه‏ تبارک وتعالی</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خداوند به واسطه ما عبادت، و به واسطه ما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 یگانه و یکتا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 نمایاننده شناخت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حمزة، یخرج أحدکم فراسخ فیطلب لنفسه دلیلاً، وأنت بطرق السماء أجهل منک بطرق الأرض، فاطلب لنفسک دلیلاً</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ای اباحمزه، هر یک از شما برای پیمودن چند فرسنگ راه دنبال راهنما می‏گردد، در حالی که تو نسبت به راه‏های آسمان از راه‏های زمین جاهل‏تری، پس برای خویشتن راهنمایی بجوی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محمّد والأوصیاء من ولده کنتم حیاری کالبهائم</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اگر رسول خدا؟ص؟ و اوصیای او که از خاندان پاک اویند نبودند، همانند حیوانات سرگردان و حیران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أعزّکم بهداه، وخصّکم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أرکاناً لتوحیده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فالراغب عنکم مارق، واللازم لکم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ونوره وبرهانه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أتاکم نجی، ومن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بدء بکم، ومن وحّده قبل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جایگاه‏های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هدایت خودش گرامی داشته و به برهان خویش مخصوص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توحید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روی بگرداند از دین بیرون رفته، و هر کس در پیوند با شما باشد در پیوند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برهان خداوند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شما آمد نجات یافت و هر کس از شما گسست هلاک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قصد کرد از شما شروع نمود، و هر کس به توحید او دست یافت تنها از شما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الأوصیاء أبواب اللّه‏ التی یؤتی منها، ولو لا هم ما عرف اللّه‏، وبهم احتج اللّه‏ علی خلقه</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اوصیا راه‏های رسیدن به معرفت خداوند هستند، و اگر ایشان نبودند خداوند هرگز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حجت بر تمامی خلق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ضمن سخن با عمران صابی فیلسوف زمان خود می‏فرمایند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القوم تاهوا و عموا وصمّوا عن الحقّ من حیث لا یعلمون، وذلک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من الحقایق الموجودة، وقد علم ذوو الألباب أن الاستدلال علی ما هناک لا یکون إلّا بما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علم ذلک برأیه وطلب وجوده وإدراکه عن نفسه دون غیرها لم یزدد من علم ذلک إلّا بعداً لأن اللّه‏جعل علم ذلک خاصّة عند قوم یعقلون ویعلمون ویفهمون</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مردمان به گونه‏ای که خود نمی‏فهمند در جستجوی حق حیران و کور و گنگ شدند و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اینجا کور باشد در آخرت کورتر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فهم حقایق موجود کورتر خواهد بود، اهل فهم می‏دانند که استدلال برای آنچه آنجا است جز از آنچه در اینجا است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علم آن را از اندیشه خود بگیرد، و فهم و ادراک آن را از نظر خود بجوید، جز بر دوری خویش از علم آن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علم آن را تنها در نزد گروهی گذاشته است که می‏فهمند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یعرف أحد من الخلق کیف ذلک إلا اللّه‏ ومن اطّلعه علیه من رسله وأهل سرّه والمستحفظین لأمره وخزّانه القائمین بشریعته،</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احدی از خلق نمی‏داند که آن چگونه است مگر خداوند و انبیا و اهل سر و حافظان امر و خزانه‏داران علم او که دین او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اختلف الناس فی هذا الباب حتّی تاهوا وتحیّروا وطلبوا الخلاص من الظلمة بالظلمة فی وصفهم اللّه‏ تعالی بصفة أنفسهم فازدادوا من الحقّ بعداً، ولو وصفوا اللّه‏ بصفاته ووصفوا المخلوقین بصفاتهم لقالوا بالفهم والیقین ولما اختلفوا، فلمّا طلبوا من ذلک ما تحیّروا فیه ارتبکوا فیه واللّه‏</w:t>
      </w:r>
    </w:p>
    <w:p>
      <w:pPr>
        <w:pStyle w:val="BookText"/>
        <w:rPr/>
      </w:pP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مردمان در این باره به اختلاف افتادند تا آنجا که سرگردان و حیران شده و خواستند با ظلمت از ظلمت رهایی یابند که خداوند را به اوصاف خویش وصف کردند، پس بر دوری خود از حق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را به صفات خدایی، و مخلوقات را به صفات مخلوقی وصف می‏کردند، از روی فهم و یقین سخن گفته و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چیزی را اراده کردند که در آن حیران شدند از پای افتادند، و خداوند هر کس را که بخواهد به راه راست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مختصری در آنچه گذشت معلوم می‏شود که معارف الهی را تنها باید توسط هدایت‏گران مکتب وحی دریافت، چه اینکه بین معارف الهی و برهانی با اندیشه‏های فلسفی و عرفانی فاصله بسیار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امام است، نه فیلسوف؛ و این ادعایی نابجاست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الفیلسوف الکامل هو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عرّفه الفارابیّ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وسائر الفلاسفة الإلهیّین أمّته وحواریه وصحبه وتلامیذه، لأنّ ذلک الفیلسوف الکامل هو العالم الربانیّ، وهؤلاء المتفکّرین فی الفلسفة الإلهیّة هم المتعلّمون علی سبیل النجاة،</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بنابر تعریف فارابی، فیلسوف کامل امام می‏باشد و بقیه فلاسفه الهی امت و حواری و اصحاب و شاگردان اویند، زیرا آن فیلسوف کامل عالم ربّانی است، و این متفکرین در فلسفه الهی دانش‏جویان طریق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حقیقت تفسیر</w:t>
      </w:r>
    </w:p>
    <w:p>
      <w:pPr>
        <w:pStyle w:val="BookText"/>
        <w:rPr/>
      </w:pPr>
      <w:r>
        <w:rPr>
          <w:rFonts w:ascii="IRNazanin" w:hAnsi="IRNazanin" w:eastAsia="IRNazanin"/>
          <w:color w:val="111111"/>
          <w:sz w:val="28"/>
          <w:sz w:val="28"/>
          <w:szCs w:val="28"/>
          <w:rtl w:val="true"/>
          <w:lang w:bidi="fa-IR"/>
        </w:rPr>
        <w:t>انفسی قرآن است و برهان لسان عارفان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عرفای اسلام در احیاء معارف اسلامی این است که قرآن را به کمک روایات تفسیر انفسی نموده‏اند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فیلسوف کامل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و عرفان و برهان را از یکدیگر جدایی نیست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نیز از کمال غفلت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تصوف و عرفان یکی از شعب معارف اسلامی است که از کتاب مجید و سنّت ختمی مرتبت و اخبار واصله از اهل‏بیت عصمت و طهارت گرفته شده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طریقه انبیا و اولیاست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طریقه متصوفه و اهل کشف به این معنایی که ذکر شد ترجیح بر طریقه اهل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کلمات عرفا در اسرار راجعه به مبدء و معاد دلپذیرتر از مبانی کلمات حکما و طریقه انبیاء عظام و ائمه کرام است</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آنچه آوردیم تنها اشارتی بود به قطره‏ای از دریای بی‏کران تناقضات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وحیانی و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خردمندان آزاداندیش و جویای سعادت ابدی را هشداری باشد که علم خویش را از کجا بجویند، و از پرتو علوم و هدایت‏های چه کسانی بهره‏ور گردند،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 غیرقابل انفکاکند که هرگز اوهام و اندیشه‏های زمین‏خیز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 داریم این کوشش ناچیز گامی در راه احیای معارف والای قرآن و مکتب اهل بیت عصمت؟عهم؟، و تفخیم و بزرگداشت نعمت عظمای عقل و برهان بوده، و مورد قبول و خوشنودی خلیفه خداوند در پهنای مملکت وجود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سپیده علم و معرفت</w:t>
      </w:r>
    </w:p>
    <w:p>
      <w:pPr>
        <w:pStyle w:val="BookText"/>
        <w:rPr/>
      </w:pPr>
      <w:r>
        <w:rPr>
          <w:rFonts w:ascii="IRNazanin" w:hAnsi="IRNazanin" w:eastAsia="IRNazanin"/>
          <w:color w:val="111111"/>
          <w:sz w:val="28"/>
          <w:sz w:val="28"/>
          <w:szCs w:val="28"/>
          <w:rtl w:val="true"/>
          <w:lang w:bidi="fa-IR"/>
        </w:rPr>
        <w:t>در فجر ظهور نور</w:t>
      </w:r>
    </w:p>
    <w:p>
      <w:pPr>
        <w:pStyle w:val="BookText"/>
        <w:rPr/>
      </w:pPr>
      <w:r>
        <w:rPr>
          <w:rFonts w:ascii="IRNazanin" w:hAnsi="IRNazanin" w:eastAsia="IRNazanin"/>
          <w:color w:val="111111"/>
          <w:sz w:val="28"/>
          <w:sz w:val="28"/>
          <w:szCs w:val="28"/>
          <w:rtl w:val="true"/>
          <w:lang w:bidi="fa-IR"/>
        </w:rPr>
        <w:t>در صبح نزدیک</w:t>
      </w:r>
    </w:p>
    <w:p>
      <w:pPr>
        <w:pStyle w:val="BookText"/>
        <w:rPr/>
      </w:pP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وقرّب زمانه</w:t>
      </w:r>
    </w:p>
    <w:p>
      <w:pPr>
        <w:pStyle w:val="BookText"/>
        <w:rPr/>
      </w:pPr>
      <w:r>
        <w:rPr>
          <w:rFonts w:ascii="IRNazanin" w:hAnsi="IRNazanin" w:eastAsia="IRNazanin"/>
          <w:color w:val="111111"/>
          <w:sz w:val="28"/>
          <w:sz w:val="28"/>
          <w:szCs w:val="28"/>
          <w:rtl w:val="true"/>
          <w:lang w:bidi="fa-IR"/>
        </w:rPr>
        <w:t>وکثّر أنصاره، وأهلک أعدائه</w:t>
      </w:r>
    </w:p>
    <w:p>
      <w:pPr>
        <w:pStyle w:val="BookText"/>
        <w:rPr/>
      </w:pPr>
      <w:r>
        <w:rPr>
          <w:rFonts w:ascii="IRNazanin" w:hAnsi="IRNazanin" w:eastAsia="IRNazanin"/>
          <w:color w:val="111111"/>
          <w:sz w:val="28"/>
          <w:sz w:val="28"/>
          <w:szCs w:val="28"/>
          <w:rtl w:val="true"/>
          <w:lang w:bidi="fa-IR"/>
        </w:rPr>
        <w:t>والسلام علی الحقّ الجدید،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والعالم الذی علمه لا یبید،</w:t>
      </w:r>
    </w:p>
    <w:p>
      <w:pPr>
        <w:pStyle w:val="BookText"/>
        <w:rPr/>
      </w:pPr>
      <w:r>
        <w:rPr>
          <w:rFonts w:ascii="IRNazanin" w:hAnsi="IRNazanin" w:eastAsia="IRNazanin"/>
          <w:color w:val="111111"/>
          <w:sz w:val="28"/>
          <w:sz w:val="28"/>
          <w:szCs w:val="28"/>
          <w:rtl w:val="true"/>
          <w:lang w:bidi="fa-IR"/>
        </w:rPr>
        <w:t>وعلی أتباعه و أشیاعه وأنصاره،</w:t>
      </w:r>
    </w:p>
    <w:p>
      <w:pPr>
        <w:pStyle w:val="BookText"/>
        <w:rPr/>
      </w:pPr>
      <w:r>
        <w:rPr>
          <w:rFonts w:ascii="Amiri" w:hAnsi="Amiri" w:eastAsia="Amiri" w:cs="Amiri"/>
          <w:color w:val="111111"/>
          <w:sz w:val="28"/>
          <w:sz w:val="28"/>
          <w:szCs w:val="28"/>
          <w:rtl w:val="true"/>
          <w:lang w:bidi="ar-SA"/>
        </w:rPr>
        <w:t>فرّج</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عنه و عنّا به عاجلاً قریباً</w:t>
      </w:r>
      <w:r>
        <w:rPr>
          <w:rFonts w:eastAsia="Amiri" w:cs="Amiri" w:ascii="Amiri" w:hAnsi="Amiri"/>
          <w:color w:val="111111"/>
          <w:sz w:val="28"/>
          <w:szCs w:val="28"/>
          <w:rtl w:val="true"/>
          <w:lang w:bidi="ar-SA"/>
        </w:rPr>
        <w:t>.</w:t>
      </w:r>
      <w:bookmarkStart w:id="350" w:name="pg5998_73816"/>
    </w:p>
    <w:p>
      <w:pPr>
        <w:pStyle w:val="Heading2"/>
        <w:numPr>
          <w:ilvl w:val="1"/>
          <w:numId w:val="1"/>
        </w:numPr>
        <w:rPr/>
      </w:pPr>
      <w:bookmarkStart w:id="351" w:name="__RefHeading___Toc20810_218612877"/>
      <w:bookmarkStart w:id="352" w:name="_Toc125"/>
      <w:bookmarkEnd w:id="350"/>
      <w:bookmarkEnd w:id="351"/>
      <w:r>
        <w:rPr>
          <w:rtl w:val="true"/>
        </w:rPr>
        <w:t>فهرست آیات و روایات</w:t>
      </w:r>
      <w:bookmarkEnd w:id="352"/>
    </w:p>
    <w:p>
      <w:pPr>
        <w:pStyle w:val="BookText"/>
        <w:rPr/>
      </w:pPr>
      <w:r>
        <w:rPr>
          <w:rFonts w:ascii="Amiri" w:hAnsi="Amiri" w:eastAsia="Amiri" w:cs="Amiri"/>
          <w:color w:val="111111"/>
          <w:sz w:val="28"/>
          <w:sz w:val="28"/>
          <w:szCs w:val="28"/>
          <w:rtl w:val="true"/>
          <w:lang w:bidi="ar-SA"/>
        </w:rPr>
        <w:t>إنّی ما وجدت شیئاً صغیراً ولا کبیراً إلّا وإذا ضمّ إلیه مثله صار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إنّ الأشیاء لو دامت علی صغرها، لکان فی الوهم أنّه متی ما ضمّ شیء إلی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 ما قدّره عقل أو عرف له مثل فهو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کلّ محدود متناه إلی حدّ، فإذا احتمل التحدید احتمل الزیادة، وإذا احتمل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والمصنوع، والحادّ والمحدود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الحمد للّه‏ الّذی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فیتجزّئ، ولا اختلاف صفة فیتناهی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 احتمل الزیادة کان ناقصاً، وما کان ناقصاً لم یکن تامّاً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أنت الّذی لا تحدّ فتکون محدوداً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الّذی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فیتناهی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إنّ الکیفیّة جهة الصفة والإحاطة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أو لستم تشاهدون اللیل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أتقولون ما قبلکم من اللیل والنهار متناه أم غیر متناه؟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إنّه أیّن الأین وکیّف الکیف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کلّه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إنّه لو کان معه شیء فی بقائه لم یجز أن یکون خالقاً له، لانّه لم یزل معه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صنعتها وکانت موجودة فقد استغنیت بوجودها عن صنعتها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إیجاد الموجود محال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وروی أنّه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وأرضاً؟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 زرارة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اللّه‏ ولا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ولا بدّ للمخلوق من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کیف یخلق لا شیء شیئاً؟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إنّک تعلم أنّ المعدوم لا یحدث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لعجز کلّ مبتدأ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معط منتقص سواه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إنّ کلّ صانع شیء فمن شیء صنع، واللّه‏ الخالق اللطیف الجلیل خلق 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وجعلت لکلّ شیء أمداً، وقدّرت کلّ شیء تقدیراً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للبارئ معنی غیر المبروء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کلّ ما وقع علیه حدّ فهو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وانحسرت الأبصار عن أن تناله فیکون بالعیان موصوفاً وبالذات‏ التی‏ لا یعلمها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خرقت الأوهام حجب الغیوب فتعتقد فیک محدوداً فی عظمتک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ولم یعلم لک مائیّة وماهیّة فتکون للأشیاء المختلفة مجانساً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لا تدرکه العلماء ولا أهل التفکیر بتفکیرهم إلّا بالتحقیق إیقاناً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یصیب الفکر منه الإیمان به موجوداً، ووجود الإیمان لا وجود صفة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بصنع اللّه‏ یستدلّ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وفیها أثبت غیره ومنها أنیط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بها تجلّی صانعها للعقول وبها امتنع من نظر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إلهی بدت قدرتک ولم تبد هیئته فجهلوک وبه قدّروک والتقدیر علی غیر ما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إنّه الظاهر لمن أراده لا یخفی علیه، لمکان الدلیل والبرهان علی وجوده فی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یا هشام إنّ اللّه‏ تبارک وتعالی أکمل للناس الحجج بالعقول ونصر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اللّه‏ تعالی أظهر ربوبیّته فی إبداع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کیف ینشئ الأشیاء من لا یمتنع من الإنشاء، إذاً لقامت فیه آیة المصنوع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التوحید أن لا تجوّز علی ربّک ما جاز علیک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کلّ ما فی الخلق لا یوجد فی خالقه، وکلّ ما یمکن فیه یمتنع فی صانعه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إسم، ولا جسم، ولا شبه، ولا صورة، ولا تمثال، ولا حدّ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لیس فی الأشیاء بوالج، ولا عنها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لیس بذی کبر امتدّت به النهایات فکبّرته تجسیماً، ولا بذی عظم تناهت 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کماله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إنّه أحدیّ المعنی، یعنی به أنّه لا ینقسم فی وجود ولا عقل ولا وهم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تعالی الملک الجبّار أن یوصف بمقدار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لمّا شبّهه العادلون بالخلق المبعّض المحدود فی صفاته، ذی الأقطار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هو القدیم وما سواه محدث، تعالی عن صفات المخلوقین علوّاً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 سوی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کلّها محدثة مربوبة أحدثها من لیس کمثله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قالت النصاری فی المسیح إنّ روحه جزء منه ویرجع فیه، وکذلک قالت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قد کان ولا خلق وهو کما کان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ویحک، کیف تجترئ أن تصف ربّک بالتغیّر من حال إلی حال وأنّه یجری علیه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جلّ وعزّ عن أداة خلقه وسمات بریّته وتعالی عن ذلک علوّاً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 من قرء قل هو اللّه‏ أحد وآمن بها فقد عرف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یقرأها؟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یا سیّدی، ألا تخبرنی عن الخالق إذا کان واحداً لا شیء غیره ولا شیء معه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یا سیّدی، فإنّ الذی کان عندی أنّ الکائن قد تغیّر فی فعله عن حاله بخلقه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عمران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الکائن یتغیّر فی وجه من الوجوه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ما تقول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کالبعض من الکلّ فیکون مبعضاً؟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کالخلّ من الخمر، فیکون علی سبیل 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کالولد من الوالد فیکون علی سبیل المناکحة؟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أو کالصنعة من الصانع، فیکون علی سبیل المخلوق من الخالق؟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عندک وجه آخر فتعرّفناه؟ فانقطع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ما آمن بی من فسّر برأیه کلامی، 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 شبّه اللّه‏ تعالی بخلقه فهو مشرک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الهی بدت قدرتک ولم تبد هیئة فجهلوک وقدّروک، والتقدیر علی غیر ما به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فهو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لا یلیق بالذی هو خالق کلّ شیء إلّا أن یکون مبائناً لکلّ شیء متعالیاً عن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کیف یجری علیه ما هو أجراه، أو یعود فیه ما هو ابتدأه، إذّا لتفاوتت ذاته 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لیس فی محال القول حجّة، ولا فی المسألة عنه جواب، ولا فی معناه 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بتشعیره المشاعر عرف أن لا مشعر له، وبتجهیره الجواهر عرف أن لا جوهر 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وجوده بخلقه، وبحدوث خلقه علی أزلیّته، وباشتباههم علی أن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کتبت إلی أبی الحسن الرضا علیه السلام سألته عن آدم هل کان فیه من جوهریّة الربّ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لیس صاحب هذه المسألة علی شیء من السنة، زندیق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إنّ الخلق یمسک بعضه بعضاً، ویدخل بعضه فی بعض ویخرج منه، واللّه‏ جلّ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لَنْ یَخْلُقُوا ذُباباً وَ لَوِ اجْتَمَعُوا 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لعجز کلّ مبتدء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إنّما هو اللّه‏ وخلقه، لا ثالث بینهما ولا ثالث غیرهما، فما خلق اللّه‏لم یعد أن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 ما لا ثانی له لا یدخل فی باب الأعداد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جعلنی اللّه‏ فداک، لکنّک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الصمد،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 شیئاً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اللّه‏ واحد وأحدیّ المعنی والإنسان واحد ثنویّ المعنی، جسم، وعرض، وبدن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هو اللّه‏ الواحد؟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واحد فی ذاته فلا واحد کواحد، لأنّ ما سواه من الواحد متجزّئ، وهو تبارک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واللّه‏ جلّ جلاله هو واحد لا واحد غیره، لا اختلاف فیه ولا تفاوت ولا زیادة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أعرابیّ، إنّ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أقسام، فوجهان منها لا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هو أیّن الأین وکان ولا أین، وکیف الکیف وکان ولا کیف، فلا یعرف بکیفوفیّة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له القدرة والملک أنشأ ما شاء بمشیّته، لا یحدّ، ولا یبعّض، ولا یفنی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ما قلت ولا قال القائلون قبلی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ما من الکلام کلمة أحبّ إلی اللّه‏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اللّه‏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السموات وعامریهن والأرضین السبع فی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أمّا الواحد، فلم یزل واحداً کائناً لا شیء معه بلا حدود ولا أعراض ولا یزال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والحاجة یا عمران، لا یسعها لأنه لم یحدث من الخلق شیئاً إلّا حدثت فیه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بأیّ شیء علم ما علم، أبضمیر أم بغیر ذلک؟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ألیس ینبغی أن تعلم أنّ الواحد لیس یوصف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لیس بذی کبر امتدّت به النهایات فکبّرته تجسیماً، ولا بذی عظم تناهت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ممتنع عن الأوهام أن تکتنهه، وعن الأفهام أن تستغرقه، وعن الأذهان أن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إیّاه وحّد من اکتنهه، ولا حقیقته أصاب من مثّله، ولا به صدّق من نهّاه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 اللّه‏ یستدلّ علیه، وبالعقول تعتقد معرفته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لم تره العیون بمشاهدة العیان، ورأته القلوب بحقائق الإیمان، لا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بها تجلّی صانعها للعقول، وبها احتجب عن الرؤیة، وإلیها تحاکم الأوهام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 سیّدی، فبإیّ شیء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غیره؟ قال الرضا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ویستدلّ علیه بخلقه حتی لا یحتاج فی ذلک الطالب المرتاد إلی رؤیة عین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هو شیء بحقیقة الشیئیّة، وإنّه شیء بخلاف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إنّما یشبّه الشیء بعدیله، وأمّا ما لا عدیل له فکیف یشبّه بغیر مثاله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لا شبه، ولا مثل ولا ضدّ، ولا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الّا بخلقه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 المؤمنین علیه السلام بم عرفت ربّک؟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عرّفک نفسه؟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یشبهه صورةٌ ولا یحسّ بالحواسّ، ولا یقاس بالناس، قریب بعده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إنّما عرف اللّه‏ من عرفه باللّه، فمن لم یعرفه به فلیس یعرفه، إنّما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ولیس للّه‏ حدّ ولا یعرف بشیء یشبهه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فلیس اللّه‏ عرف من عرف بالتشبیه ذاته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إعرفوا اللّه‏ باللّه، والرسول بالرسالة، وأولی الأمر بالمعروف والعدل والإحسان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 کان لیس کمثله شیء وهو السمیع البصیر کان نعته لا یشبه نعت شیء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 من دلّ علی ذاته بذاته، وتنزّه عن مجانسة مخلوقاته، وجلّ عن ملائمة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هو هو، یا من لیس هو إلّا هو، یا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لا یعلم ما هو، ولا کیف هو، ولا أین هو، ولا حیث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یا الله، یا هو، یا هو، یا من لیس کهو إلّا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فعرّفهم نفسه ولو لا ذلک لن یعرف أحد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ولو لا ذلک لم یدر أحد من خالقه ولا من رازقه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الناس استطاعة یتعاطون بها المعرفة؟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أفلهم علی المعرفة ثواب إذا کان لیس فیهم ما یتعاطونه بمنزلة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تطوّل من اللّه‏ علیهم وتطوّل بالثواب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فی المعرفة صنع؟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علیها ثواب؟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علیهم بالثواب کما یتطوّل علیهم بالمعرفة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المعرفة أمکتسبة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صنع اللّه‏ وعطائه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للعباد فیها صنع، ولهم اکتساب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جعل فی الناس أداة ینالون بها المعرفة؟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علی اللّه‏ البیان،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یُکَلِّفُ‏ اللَّهُ نَفْساً إِلَّا وُسْعَها ولا یُکَلِّفُ‏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لم یکلّف اللّه‏ العباد المعرفة ولم یجعل لهم إلیها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لیس للّه‏ علی خلقه أن یعرفوا، وللخلق علی اللّه‏ أن یعرّفهم، وللّه‏ علی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هو الدالّ بالدلیل علیه، والمؤدّی بالمعرفة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صنع من هی؟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 صنع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لا یدرک مخلوق شیئاً إلّا باللّه،‏ ولا تدرک معرفة اللّه‏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فلیس أحد أن یبلغ شیئاً من وصفک، ولا یعرف شیئاً من نعتک إلّا ما حدّدته 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یابن آدم، أنا أولی بحسناتک منک، وأنت أولی بسیّئاتک منّی، عملت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فجعلت لی سمعاً یسمع آیاتک، وعقلاً یفهم إیمانک، وبصراً یری قدرتکً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لم یقدروا علی عمل ولا معالجة فی أبدانهم المخلوقة إلّا بربّهم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وفی الدعاء عن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فتق العقول بمعرفته، وأطلق الألسن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به توصف الصفات لا بها یوصف، وبه تعرف المعارف لا بها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ولو لا أنت ربّی ما اهتدینا إلی طاعتک، ولا عرفنا أمرک، ولا سلکنا سبیلک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من أتحفنی بإلإقرار بالوحدانیّة، وحبانی بمعرفة الربوبیّة، وخلّصنی من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عرفت محمّداً ؟ص؟ باللّه‏ حین خلقه وأحدث فیه الحدود من طول وعرض</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وهکذا جمیع الأسماء وإن کنّا لم نسمّها کلّها، فقد تکتفی للاعتبار بما ألقینا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أَفَلَ‏ الْکَوْکَبُ‏ قالَ لا أُحِبُّ الْآفِلِین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لأنّ الأفول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فسبحانک تثیب علی ما بدؤه منک، وانتسابه إلیک، والقوّة علیه بک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أنعمت علیه بالتوحید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إنّه شیء بحقیقة الشیئیّة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لا یثبت الشیء إلاً بإنیّة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إیّاکم والتفکّر فی اللّه‏، فإن التفکّر فی اللّه‏ لا یزید إلّا تیهاً، إنّ اللّه‏ لا تدرکه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إنّ الناس لا یزال لهم المنطق حتّی یتکلّموا فی اللّه‏، فإذا سمعتم ذلک فقولوا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إذا انتهی الکلام إلی اللّه‏ 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تکلّموا فی ما فوق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إنّ اللّه‏ تعالی علم أنّه یکون فی آخر الزمان أقوام متعمّقون فأنزل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ما کلّفک الشیطان علمه ممّا لیس علیک فی الکتاب فرضه ولا فی سنّة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الإقرار بأنّه لا إله غیره ولا شبیه ولا نظیر، وأنّه مثبت قدیم موجود غیر فقید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بالعقول یعتقد التصدیق باللّه‏، وبالإقرار یکمل الإیمان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یا جاهل،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جعلتها غیره؛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لم یکن بین الإثبات والنفی 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شبّه اللّه‏ بخلقه فهو مشرک، إنّ اللّه‏ تبارک وتعالی لا یشبه شیئاً، ولا یشبهه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إنّ اللّه‏ تعالی 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بخلاف الأشیاء؛ إرجع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الحمد للّه‏ الذی لا یحسّ، ولا یمسّ، ولا یدرک بالحواسّ الخمس، ولا یقع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فکلّ شیء حسّته الحواسّ، أو جسّته الجواسّ، أو لمسته الأیدی، فهو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والروح جسم رقیق ألبس قالباً کثیفاً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صعدت الشیاطین إلی السماء وهم أمثال الناس فی الخفّة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الکیفیّة للمخلوق المکیّف، فربّنا تبارک وتعالی لا شبه له، ولا ضدّ، ولا ندّ،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وإنّما الکیف بکیفیّة المخلوق؛ لأنّه الأول، لا بدء له، ولا شبه، ولا مثل،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لأنّ کلّ شیء جری فیه أثر ترکیب 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ویله، أما علم أنّ الجسم محدود متناه، والصورة محدودة متناهیة، فإذا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حدّ الأشیاء کلّها عند خلقه إیّاها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کلّ جسم مغذّی بغذاء إلّا الخالق الرازق، فإنّه جسّم الأجسام وهو لیس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فاللّه‏ تبارک وتعالی فرد واحد لا ثانی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یمسک بعضه بعضاً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بمقارنته بین الأمور عرف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مِنْ کُلِّ شَیْ‏ءٍ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 شبّه اللّه‏ بخلقه فهو مشرک، ومن وصفه بالمکان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وأمّا من قال إنّ النور والظلمة بینهما حکم فلا بدّ من أن یکون أکبر الثلاثة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تعالی 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الحمد للّه‏ الذی کان إذ لم یکن شیء غیره وکوّن الأشیاء فکانت کما کوّنها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یستدلّ علی أنّ أحدهما خالق لصاحبه؟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خالقاً لمن لم یزل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وإنّ کلّ صانع شیء فمن شیء صنع،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نُعَمِّرْهُ نُنَکِّسْهُ فِی الْخَلْقِ أَ فَلا یَعْقِلُون‏؟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فإنّه ردّ علی الزنادقة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کلّ مولود یولد علی الفطرة، فأبواه یهوّدانه و ینصّرانه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لیس شیء من خلقه أقرب إلیه من شیء ولا شیء أبعد منه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 کنت تقول بالشبر والذراع، فإنّ الأشیاء کلّها باب واحد هی فعله، لا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إنّما أضافه إلی نفسه لأنه اصطفاه علی سائر الأرواح کما اصطفی بیتاً 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إن اللّه‏ تبارک و تعالی أحدٌ صمد لیس له جوف، و إنما الروح خلق من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إنّ اللّه‏ تعالی یجلّ عن الأین ویتعالی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ما لم یزل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مکان ولا یزول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 ولا تضمنه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الأوقات کونه، والعدم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 قال بحدوث الزمان قال بقدمه من حیث لا یشعر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کیف یجری علیه ما هو أجراه، ویعود فیه ما هو أبداه، ویحدث فیه ما هو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بل حارت الأوهام أن یکیّف المکیّف للأشیاء، ومن لم یزل بلا مکان،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ففرّق بها بین قبل وبعد لیعلم أن لا قبل له ولا بعد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الاقتران بالحدوث، و شهادة الحدوث بالامتناع من الأزل الممتنع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بمقارنته بین الأشیاء عرف أن لا قرین 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ومن قرنه فقد ثنّاه، ومن ثنّاه فقد جزّأه، 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إنّ اللّه‏ تبارک وتعالی لا یوصف بمکان، ولا یدرک بالأبصار والأوهام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إنّ اللّه‏ تعالی لا یوصف بمکان یحلّ فیه فیحجب عنه فیه عباده، ولکنّه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قلت لعلیّ بن موسی الرضا علیه السلام ما تقول فی الحدیث الذی یرویه أهل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الَّذینَ یُبایِعُونَکَ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أباصلت، من وصف اللّه‏ تعالی بوجه کالوجوه فقد کفر، ولکن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وقد 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بیتی وعترتی، لم یرنی ولم أره یوم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یا أباصلت، إنّ اللّه‏ تبارک وتعالی لا یوصف بمکان ولا یدرک بالأبصار 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یروون أنّ رسول اللّه؟ص؟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وکذلک العقل أیضاً ظاهر بشواهده مستور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یقف العقل علی حدّه من معرفة الخالق فلا یعدوه، ولکن یعقله بعقل أقرّ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فإن کانت تلک المعرفة من جهة الرؤیة إیماناً فالمعرفة التی فی دار الدنیا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المشیّة والإرادة من صفات الأفعال، فمن زعم أنّ الله‏ تعالی لم یزل مریداً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أتقولون ما قبلکم من اللیل والنهار متناه أم غیر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فإن قلتم أنّه غیر متناه فقد وصل إلیکم آخر بلا نهایة لأوّله، وإن قلتم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الحمد لله‏ الذی لا من شیء کان، ولا من شیء کوّن ما قد کان، المستشهد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إنّ کلّ صانع شیء فمن شیء صنعه،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 أیّ شیء خلق الله‏ الأشیاء؟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یجیء من لا شیء شیء؟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لا تخلو إمّا أن تکون خلقت من شیء أو من غیر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الأشیاء أزلیّة؟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مقالة قوم حجدوا مدبّر الأشیاء فکذّبوا الرسل ومقالتهم والأنبیاء و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لو کانت قدیمة لم یتغیّر من حال إلی حال، وإنّ الأزلیّ لا تغیّره الأیّام ولا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 الله‏ تبارک وتعالی قدیم والقدم صفة دلّت العاقل علی أنّه لا شیء قبله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إنّ الله‏ المبدئ الواحد الکائن الأوّل لم یزل واحداً لا شیء معه، فرداً لا ثانی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واعلم أنّ الإبداع والمشیّة والإرادة معناها واحد وأسماؤها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هو القدیم وما سواه مخلوق محدث، تعالی عن صفات المخلوقین علوّاً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لم یخلق الأشیاء من أصول أزلیّة، ولا من أوائل أبدیّة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وإنّ کلّ صانع شیء فمن شیء صنع، والله‏ الخالق اللطیف الجلیل خلق و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الإرادة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الضمیر وما یبدو له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 تقول فی من جعل الإرادة اسماً وصفة مثل حیّ وسمیع وبصیر وقدیر؟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قلتم، حدثت الأشیاء واختلفت لأنّه شاء وأراد، ولم تقولوا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فإرادته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فصاح به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مثله یعایا أو یکابر؟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بالإنصاف</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أبا الحسن، فإنّه متکلّم خراسان، فأعاد علیه المسألة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المرید مثل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غیر الإرادة، وإنّ المرید قبل الإرادة، وإنّ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ألا تخبرنی عن الإرادة فعل هی أم غیر فعل؟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مصنوعة،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محدثه لیست کالسمع والبصر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فالإرادة محدثة، وإلّا فمعه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إرادته علمه، قال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فإنّ الإرادة القدرة،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وجلّ یقدر علی ما لا یریده أبداً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خلق الله‏ الخلق حجاباً بینه وبینهم، ومباینته إیّاهم مفارقته أینیّتهم، وابتداؤه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فأسماؤه تعبیر وأفعاله تفهیم، وذاته حقیقة، وکنهه تفریق بینه وبین خلقه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لا تغیّبه مذ، ولا تدنیه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توقّته متی، ولا تشمله حین، ولا تقاربه مع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الحسین بن بشّار،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هو العالم بالأشیاء قبل کون الاشیاء، قال عزّ وجلّ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وکمال الإخلاص له نفی الصفات عنه، لشهادة کلّ صفة أنّها غیر الموصوف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فمن وصف الله فقد قرنه، ومن قرنه فقد ثنّاه، ومن ثنّاه فقد جزّأه، ومن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نظام توحید الله‏ تعالی نفی الصفات عنه، لشهادة العقول أنّ کلّ صفة و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دیانة إلّا بعد معرفة، ولا معرفة إلّا بالإخلاص، ولا إخلاص مع التشبیه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تجری علیه الحرکة والسکون، وکیف یجری علیه ما هو أجراه، ویعود فیه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ولو کانت صفاته جلّ ثناؤه لا تدلّ علیه وأسماؤه لا تدعو إلیه والمعلمة من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خلق الله‏ المشیّة بنفسها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لم یزل الله‏ عالماً قادراً ثم أراد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الله‏ فوّض الأمر إلی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أجبرهم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أولی بحسناتک منک، وأنت أولی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ألا أعطیکم فی هذا أصلاً لا تختلفون فیه ولا یخاصمکم علیه أحد إلّا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یطع بإکراه، ولم یعص بغلبة، ولم یهمل العباد 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خاصم من خالفه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من شبّه الله‏ تعالی بخلقه فهو مشرک، ومن نسب إلیه ما نهی عنه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سألت أبا الحسن الرضا  علیه السلام عن قول الله عن قول الله‏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تَرَکَهُمْ فی‏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من زعم أنّ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یجبر عباده علی المعاصی أو یکلّفهم ما لا یطیقون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از امام رضا  علیه السلام درباره معنای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در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إنّه لا جبر ولا تفویض بل أمر بین أمرین، فما معناه؟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یفعل أفعالنا ثمّ یعذّبنا علیه فقد قال بالجبر، ومن زعم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عزّ وجلّ مشیّة وإرادة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إنّ المسلمین قالوا لرسول الله‏؟صل؟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أکرهت یا رسول الله‏ من قدرت علیه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ولو فعلت ذلک بهم لم یستحقّوا منّی ثواباً ولا مدحاً لکنّی أرید منهم أن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فأخبرنی عن قول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الَّذینَ کانَتْ أَعْیُنُهُمْ فی‏ غِطاءٍ عَنْ ذِکْری وَ کانُوا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غطاء العین لا یمنع من الذکر، والذکر لا یری بالعین، ولکنّ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خرج أبو حنیفة ذات یوم من عند الصادق علیه السلام، فاستقبله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عنائی یا أمیر المؤمنین، فقال  علیه السلام مهلاً یا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وهو یقول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سمعت الرضا  علیه السلام وقد سأله رجل أیکلّف الله‏ العباد ما لا یطیقون؟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الله‏ تبارک وتعالی أکرم من أن یکلّف الناس ما لا یطیقونه، والله‏ أعزّ من أن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عزّ وجلّ أجبر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وما أنکرت من البداء یا سلیمان، والله‏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 وَ لا یَذْکُرُ الْإِنْسانُ أَنَّا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إنّ الله‏ عزّ وجلّ أوحی إلی نبیّ من أنبیائه أن أخبر فلان الملک أنّی متوفیه إلی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ثمّ التفت إلی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ضاهیت الیهود فی هذا الباب، قال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قال سلیمان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أنکر بعد یومی هذا البداء ولا أکذّب به إن شاء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 بعث الله‏ عزّ وجلّ نبیّاً حتی یأخذ علیه ثلاث خصال، الإقرار بالعبودیّة، و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ما عبد الله‏ عزّ وجلّ بشیء مثل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ما بعث الله‏ نبیّاً قطّ إلا بتحریم الخمر، وأن یقرّ له بالبداء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الخلق لا یوجد فی خالقه، وکلّ ما یمکن فیه یمتنع</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الله عَزَّ وَجَلَّ وَخَلْقُهُ لَا ثَالِثَ بَینَهُمَا وَلَا ثَالِثَ غَیرُهُمَا فَمَا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سُلَیمَانُ لِأَنَّ إِرَادَتَهُ عِلْمُهُ قَالَ الرِّضَا علیه السلام یا جَاهِلُ فَإِذَا عَلِمَ الشیء فَقَدْ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کَمْ تُرَدِّدُ هَذِهِ الْمَسْأَلَةَ وَقَدْ أَخْبَرْتُکَ أَنَّ الْإِرَادَةَ مُحْدَثَةٌ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تعالی هی الفعل لا غیر ذلک، یقول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تظنّ قضاء حتماً وقدراً لازماً، لو کان کذلک لبطل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یعرفون إیماناً بشریعة ولا کفراً بجحود ثمّ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إنّا لو حدّثنا برأینا ضللنا کما ضلّ من کان قبلنا، ولکنّا حدّثنا ببیّنة من ربّنا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نصب الخلق لطاعة اللّه‏، ولا نجاة إلّا بالطاعة، والطاعة بالعلم، والعلم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إنّ اللّه‏ جلّ وعزّ أکمل للناس الحجج بالعقول، وأفضی إلیهم بالبیان ودلّهم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إنّ اللّه‏ لو شاء لعرّف العباد نفسه، ولکن جعلنا أبوابه وصراطه وسبیله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فالتفت أبو عبد اللّه‏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بن یعقوب، هذا قد خصم نفسه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عجز لما لا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بلیّة الناس علینا عظیمة، إن دعوناهم لم یستجیبوا لنا، وإن ترکناهم لم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إنّما یعرف اللّه‏ ویعبده من عرف اللّه‏ وعرف إمامه منّا أهل البیت، ومن لا</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لو لا نحن ما عرف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لا تأخذنّ معالم دینک عن غیر شیعتنا، فإنّک إن تعدّیتهم أخذت دینک</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إنّک والأوصیاء من بعدک عرفاء لا یعرف اللّه‏ إلّا بسبیل معرفتکم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من دان اللّه‏ بالرأی لم یزل دهره فی 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نحن الأعراف الذی لا یعرف اللّه‏ إلّا بسبیل معرفتنا،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لو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بنا عبد اللّه‏، وبنا عرف اللّه‏، وبنا وحّد اللّه‏، ومحمّد حجاب اللّه‏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یا أبا حمزة، یخرج أحدکم فراسخ فیطلب لنفسه دلیلاً، وأنت بطرق السماء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لو لا محمّد والأوصیاء من ولده کنتم حیاری کالبهائم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أعزّکم بهداه، وخصّکم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ورضیکم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الأوصیاء أبواب اللّه‏ التی یؤتی منها، ولو لا هم ما عرف اللّه‏، وبهم احتج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ولکنّ القوم تاهوا و عموا وصمّوا عن الحقّ من حیث لا یعلمون، وذلک قوله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ولا یعرف أحد من الخلق کیف ذلک إلا اللّه‏ ومن اطّلعه علیه من رسله وأهل</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اختلف الناس فی هذا الباب حتّی تاهوا وتحیّروا وطلبوا الخلاص من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إنّه أیّن الأین وکیّف الکیف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کلّه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إنّه لو کان معه شیء فی بقائه لم یجز أن یکون خالقاً له، لانّه لم یزل معه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صنعتها وکانت موجودة فقد استغنیت بوجودها عن صنعتها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إیجاد الموجود محال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وروی أنّه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وأرضاً؟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 زرارة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اللّه‏ ولا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ولا بدّ للمخلوق من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کیف یخلق لا شیء شیئاً؟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إنّک تعلم أنّ المعدوم لا یحدث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لعجز کلّ مبتدأ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معط منتقص سواه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إنّ کلّ صانع شیء فمن شیء صنع، واللّه‏ الخالق اللطیف الجلیل خلق 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وجعلت لکلّ شیء أمداً، وقدّرت کلّ شیء تقدیراً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للبارئ معنی غیر المبروء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کلّ ما وقع علیه حدّ فهو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وانحسرت الأبصار عن أن تناله فیکون بالعیان موصوفاً وبالذات‏ التی‏ لا یعلمها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خرقت الأوهام حجب الغیوب فتعتقد فیک محدوداً فی عظمتک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ولم یعلم لک مائیّة وماهیّة فتکون للأشیاء المختلفة مجانساً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لا تدرکه العلماء ولا أهل التفکیر بتفکیرهم إلّا بالتحقیق إیقاناً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یصیب الفکر منه الإیمان به موجوداً، ووجود الإیمان لا وجود صفة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بصنع اللّه‏ یستدلّ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وفیها أثبت غیره ومنها أنیط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بها تجلّی صانعها للعقول وبها امتنع من نظر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إلهی بدت قدرتک ولم تبد هیئته فجهلوک وبه قدّروک والتقدیر علی غیر ما </w:t>
      </w:r>
      <w:r>
        <w:rPr>
          <w:rFonts w:eastAsia="IRNazanin" w:cs="IRNazanin"/>
          <w:color w:val="111111"/>
          <w:sz w:val="28"/>
          <w:szCs w:val="28"/>
          <w:lang w:bidi="fa-IR"/>
        </w:rPr>
        <w:t>52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الظاهر لمن أراده لا یخفی علیه، لمکان الدلیل والبرهان علی وجوده فی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یا هشام إنّ اللّه‏ تبارک وتعالی أکمل للناس الحجج بالعقول ونصر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اللّه‏ تعالی أظهر ربوبیّته فی إبداع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کیف ینشئ الأشیاء من لا یمتنع من الإنشاء، إذاً لقامت فیه آیة المصنوع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التوحید أن لا تجوّز علی ربّک ما جاز علیک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کلّ ما فی الخلق لا یوجد فی خالقه، وکلّ ما یمکن فیه یمتنع فی صانعه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إسم، ولا جسم، ولا شبه، ولا صورة، ولا تمثال، ولا حدّ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لیس فی الأشیاء بوالج، ولا عنها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لیس بذی کبر امتدّت به النهایات فکبّرته تجسیماً، ولا بذی عظم تناهت 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کماله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إنّه أحدیّ المعنی، یعنی به أنّه لا ینقسم فی وجود ولا عقل ولا وهم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تعالی الملک الجبّار أن یوصف بمقدار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لمّا شبّهه العادلون بالخلق المبعّض المحدود فی صفاته، ذی الأقطار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هو القدیم وما سواه محدث، تعالی عن صفات المخلوقین علوّاً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 سوی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کلّها محدثة مربوبة أحدثها من لیس کمثله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قالت النصاری فی المسیح إنّ روحه جزء منه ویرجع فیه، وکذلک قالت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قد کان ولا خلق وهو کما کان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ویحک، کیف تجترئ أن تصف ربّک بالتغیّر من حال إلی حال وأنّه یجری علیه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جلّ وعزّ عن أداة خلقه وسمات بریّته وتعالی عن ذلک علوّاً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 من قرء قل هو اللّه‏ أحد وآمن بها فقد عرف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یقرأها؟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یا سیّدی، ألا تخبرنی عن الخالق إذا کان واحداً لا شیء غیره ولا شیء معه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یا سیّدی، فإنّ الذی کان عندی أنّ الکائن قد تغیّر فی فعله عن حاله بخلقه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عمران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الکائن یتغیّر فی وجه من الوجوه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ما تقول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کالبعض من الکلّ فیکون مبعضاً؟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کالخلّ من الخمر، فیکون علی سبیل 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کالولد من الوالد فیکون علی سبیل المناکحة؟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أو کالصنعة من الصانع، فیکون علی سبیل المخلوق من الخالق؟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عندک وجه آخر فتعرّفناه؟ فانقطع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ما آمن بی من فسّر برأیه کلامی، 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 شبّه اللّه‏ تعالی بخلقه فهو مشرک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الهی بدت قدرتک ولم تبد هیئة فجهلوک وقدّروک، والتقدیر علی غیر ما به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فهو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لا یلیق بالذی هو خالق کلّ شیء إلّا أن یکون مبائناً لکلّ شیء متعالیاً عن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کیف یجری علیه ما هو أجراه، أو یعود فیه ما هو ابتدأه، إذّا لتفاوتت ذاته 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لیس فی محال القول حجّة، ولا فی المسألة عنه جواب، ولا فی معناه 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بتشعیره المشاعر عرف أن لا مشعر له، وبتجهیره الجواهر عرف أن لا جوهر 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وجوده بخلقه، وبحدوث خلقه علی أزلیّته، وباشتباههم علی أن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کتبت إلی أبی الحسن الرضا علیه السلام سألته عن آدم هل کان فیه من جوهریّة الربّ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لیس صاحب هذه المسألة علی شیء من السنة، زندیق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إنّ الخلق یمسک بعضه بعضاً، ویدخل بعضه فی بعض ویخرج منه، واللّه‏ جلّ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لَنْ یَخْلُقُوا ذُباباً وَ لَوِ اجْتَمَعُوا 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لعجز کلّ مبتدء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إنّما هو اللّه‏ وخلقه، لا ثالث بینهما ولا ثالث غیرهما، فما خلق اللّه‏لم یعد أن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 ما لا ثانی له لا یدخل فی باب الأعداد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جعلنی اللّه‏ فداک، لکنّک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الصمد،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 شیئاً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اللّه‏ واحد وأحدیّ المعنی والإنسان واحد ثنویّ المعنی، جسم، وعرض، وبدن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هو اللّه‏ الواحد؟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واحد فی ذاته فلا واحد کواحد، لأنّ ما سواه من الواحد متجزّئ، وهو تبارک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واللّه‏ جلّ جلاله هو واحد لا واحد غیره، لا اختلاف فیه ولا تفاوت ولا زیادة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أعرابیّ، إنّ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أقسام، فوجهان منها لا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هو أیّن الأین وکان ولا أین، وکیف الکیف وکان ولا کیف، فلا یعرف بکیفوفیّة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له القدرة والملک أنشأ ما شاء بمشیّته، لا یحدّ، ولا یبعّض، ولا یفنی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w:t>
      </w:r>
      <w:r>
        <w:rPr>
          <w:rFonts w:eastAsia="Amiri" w:cs="Amiri" w:ascii="Amiri" w:hAnsi="Amiri"/>
          <w:color w:val="111111"/>
          <w:sz w:val="28"/>
          <w:szCs w:val="28"/>
          <w:lang w:bidi="ar-SA"/>
        </w:rPr>
        <w:t>118</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ما قلت ولا قال القائلون قبلی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ما من الکلام کلمة أحبّ إلی اللّه‏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اللّه‏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السموات وعامریهن والأرضین السبع فی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أمّا الواحد، فلم یزل واحداً کائناً لا شیء معه بلا حدود ولا أعراض ولا یزال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والحاجة یا عمران، لا یسعها لأنه لم یحدث من الخلق شیئاً إلّا حدثت فیه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بأیّ شیء علم ما علم، أبضمیر أم بغیر ذلک؟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ألیس ینبغی أن تعلم أنّ الواحد لیس یوصف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لیس بذی کبر امتدّت به النهایات فکبّرته تجسیماً، ولا بذی عظم تناهت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ممتنع عن الأوهام أن تکتنهه، وعن الأفهام أن تستغرقه، وعن الأذهان أن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إیّاه وحّد من اکتنهه، ولا حقیقته أصاب من مثّله، ولا به صدّق من نهّاه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 اللّه‏ یستدلّ علیه، وبالعقول تعتقد معرفته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لم تره العیون بمشاهدة العیان، ورأته القلوب بحقائق الإیمان، لا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بها تجلّی صانعها للعقول، وبها احتجب عن الرؤیة، وإلیها تحاکم الأوهام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 سیّدی، فبإیّ شیء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غیره؟ قال الرضا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ویستدلّ علیه بخلقه حتی لا یحتاج فی ذلک الطالب المرتاد إلی رؤیة عین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هو شیء بحقیقة الشیئیّة، وإنّه شیء بخلاف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إنّما یشبّه الشیء بعدیله، وأمّا ما لا عدیل له فکیف یشبّه بغیر مثاله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لا شبه، ولا مثل ولا ضدّ، ولا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الّا بخلقه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 المؤمنین علیه السلام بم عرفت ربّک؟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عرّفک نفسه؟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یشبهه صورةٌ ولا یحسّ بالحواسّ، ولا یقاس بالناس، قریب بعده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إنّما عرف اللّه‏ من عرفه باللّه، فمن لم یعرفه به فلیس یعرفه، إنّما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ولیس للّه‏ حدّ ولا یعرف بشیء یشبهه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فلیس اللّه‏ عرف من عرف بالتشبیه ذاته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إعرفوا اللّه‏ باللّه، والرسول بالرسالة، وأولی الأمر بالمعروف والعدل والإحسان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 کان لیس کمثله شیء وهو السمیع البصیر کان نعته لا یشبه نعت شیء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 من دلّ علی ذاته بذاته، وتنزّه عن مجانسة مخلوقاته، وجلّ عن ملائمة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هو هو، یا من لیس هو إلّا هو، یا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لا یعلم ما هو، ولا کیف هو، ولا أین هو، ولا حیث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یا الله، یا هو، یا هو، یا من لیس کهو إلّا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فعرّفهم نفسه ولو لا ذلک لن یعرف أحد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ولو لا ذلک لم یدر أحد من خالقه ولا من رازقه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الناس استطاعة یتعاطون بها المعرفة؟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أفلهم علی المعرفة ثواب إذا کان لیس فیهم ما یتعاطونه بمنزلة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تطوّل من اللّه‏ علیهم وتطوّل بالثواب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فی المعرفة صنع؟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علیها ثواب؟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علیهم بالثواب کما یتطوّل علیهم بالمعرفة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المعرفة أمکتسبة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صنع اللّه‏ وعطائه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للعباد فیها صنع، ولهم اکتساب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جعل فی الناس أداة ینالون بها المعرفة؟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علی اللّه‏ البیان،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یُکَلِّفُ‏ اللَّهُ نَفْساً إِلَّا وُسْعَها ولا یُکَلِّفُ‏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لم یکلّف اللّه‏ العباد المعرفة ولم یجعل لهم إلیها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لیس للّه‏ علی خلقه أن یعرفوا، وللخلق علی اللّه‏ أن یعرّفهم، وللّه‏ علی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هو الدالّ بالدلیل علیه، والمؤدّی بالمعرفة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صنع من هی؟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 صنع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لا یدرک مخلوق شیئاً إلّا باللّه،‏ ولا تدرک معرفة اللّه‏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فلیس أحد أن یبلغ شیئاً من وصفک، ولا یعرف شیئاً من نعتک إلّا ما حدّدته 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یابن آدم، أنا أولی بحسناتک منک، وأنت أولی بسیّئاتک منّی، عملت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فجعلت لی سمعاً یسمع آیاتک، وعقلاً یفهم إیمانک، وبصراً یری قدرتکً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لم یقدروا علی عمل ولا معالجة فی أبدانهم المخلوقة إلّا بربّهم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وفی الدعاء عن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فتق العقول بمعرفته، وأطلق الألسن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به توصف الصفات لا بها یوصف، وبه تعرف المعارف لا بها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ولو لا أنت ربّی ما اهتدینا إلی طاعتک، ولا عرفنا أمرک، ولا سلکنا سبیلک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من أتحفنی بإلإقرار بالوحدانیّة، وحبانی بمعرفة الربوبیّة، وخلّصنی من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محمّداً ؟ص؟ باللّه‏ حین خلقه وأحدث فیه الحدود من طول وعرض</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وهکذا جمیع الأسماء وإن کنّا لم نسمّها کلّها، فقد تکتفی للاعتبار بما ألقینا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أَفَلَ‏ الْکَوْکَبُ‏ قالَ لا أُحِبُّ الْآفِلِین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لأنّ الأفول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فسبحانک تثیب علی ما بدؤه منک، وانتسابه إلیک، والقوّة علیه بک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أنعمت علیه بالتوحید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إنّه شیء بحقیقة الشیئیّة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لا یثبت الشیء إلاً بإنیّة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إیّاکم والتفکّر فی اللّه‏، فإن التفکّر فی اللّه‏ لا یزید إلّا تیهاً، إنّ اللّه‏ لا تدرکه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إنّ الناس لا یزال لهم المنطق حتّی یتکلّموا فی اللّه‏، فإذا سمعتم ذلک فقولوا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إذا انتهی الکلام إلی اللّه‏ 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تکلّموا فی ما فوق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إنّ اللّه‏ تعالی علم أنّه یکون فی آخر الزمان أقوام متعمّقون فأنزل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ما کلّفک الشیطان علمه ممّا لیس علیک فی الکتاب فرضه ولا فی سنّة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الإقرار بأنّه لا إله غیره ولا شبیه ولا نظیر، وأنّه مثبت قدیم موجود غیر فقید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بالعقول یعتقد التصدیق باللّه‏، وبالإقرار یکمل الإیمان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یا جاهل،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جعلتها غیره؛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لم یکن بین الإثبات والنفی 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شبّه اللّه‏ بخلقه فهو مشرک، إنّ اللّه‏ تبارک وتعالی لا یشبه شیئاً، ولا یشبهه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إنّ اللّه‏ تعالی 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بخلاف الأشیاء؛ إرجع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الحمد للّه‏ الذی لا یحسّ، ولا یمسّ، ولا یدرک بالحواسّ الخمس، ولا یقع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فکلّ شیء حسّته الحواسّ، أو جسّته الجواسّ، أو لمسته الأیدی، فهو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والروح جسم رقیق ألبس قالباً کثیفاً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صعدت الشیاطین إلی السماء وهم أمثال الناس فی الخفّة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الکیفیّة للمخلوق المکیّف، فربّنا تبارک وتعالی لا شبه له، ولا ضدّ، ولا ندّ،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وإنّما الکیف بکیفیّة المخلوق؛ لأنّه الأول، لا بدء له، ولا شبه، ولا مثل،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لأنّ کلّ شیء جری فیه أثر ترکیب 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ویله، أما علم أنّ الجسم محدود متناه، والصورة محدودة متناهیة، فإذا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حدّ الأشیاء کلّها عند خلقه إیّاها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کلّ جسم مغذّی بغذاء إلّا الخالق الرازق، فإنّه جسّم الأجسام وهو لیس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فاللّه‏ تبارک وتعالی فرد واحد لا ثانی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یمسک بعضه بعضاً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بمقارنته بین الأمور عرف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مِنْ کُلِّ شَیْ‏ءٍ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 شبّه اللّه‏ بخلقه فهو مشرک، ومن وصفه بالمکان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وأمّا من قال إنّ النور والظلمة بینهما حکم فلا بدّ من أن یکون أکبر الثلاثة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تعالی 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الحمد للّه‏ الذی کان إذ لم یکن شیء غیره وکوّن الأشیاء فکانت کما کوّنها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یستدلّ علی أنّ أحدهما خالق لصاحبه؟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خالقاً لمن لم یزل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وإنّ کلّ صانع شیء فمن شیء صنع،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نُعَمِّرْهُ نُنَکِّسْهُ فِی الْخَلْقِ أَ فَلا یَعْقِلُون‏؟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فإنّه ردّ علی الزنادقة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کلّ مولود یولد علی الفطرة، فأبواه یهوّدانه و ینصّرانه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لیس شیء من خلقه أقرب إلیه من شیء ولا شیء أبعد منه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 کنت تقول بالشبر والذراع، فإنّ الأشیاء کلّها باب واحد هی فعله، لا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أضافه إلی نفسه لأنه اصطفاه علی سائر الأرواح کما اصطفی بیتاً 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إن اللّه‏ تبارک و تعالی أحدٌ صمد لیس له جوف، و إنما الروح خلق من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إنّ اللّه‏ تعالی یجلّ عن الأین ویتعالی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ما لم یزل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مکان ولا یزول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 ولا تضمنه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الأوقات کونه، والعدم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 قال بحدوث الزمان قال بقدمه من حیث لا یشعر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کیف یجری علیه ما هو أجراه، ویعود فیه ما هو أبداه، ویحدث فیه ما هو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بل حارت الأوهام أن یکیّف المکیّف للأشیاء، ومن لم یزل بلا مکان،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ففرّق بها بین قبل وبعد لیعلم أن لا قبل له ولا بعد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الاقتران بالحدوث، و شهادة الحدوث بالامتناع من الأزل الممتنع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بمقارنته بین الأشیاء عرف أن لا قرین 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ومن قرنه فقد ثنّاه، ومن ثنّاه فقد جزّأه، 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إنّ اللّه‏ تبارک وتعالی لا یوصف بمکان، ولا یدرک بالأبصار والأوهام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لا یوصف بمکان یحلّ فیه فیحجب عنه فیه عباده، ولکنّه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قلت لعلیّ بن موسی الرضا علیه السلام ما تقول فی الحدیث الذی یرویه أهل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الَّذینَ یُبایِعُونَکَ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أباصلت، من وصف اللّه‏ تعالی بوجه کالوجوه فقد کفر، ولکن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وقد 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بیتی وعترتی، لم یرنی ولم أره یوم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یا أباصلت، إنّ اللّه‏ تبارک وتعالی لا یوصف بمکان ولا یدرک بالأبصار 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یروون أنّ رسول اللّه؟ص؟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وکذلک العقل أیضاً ظاهر بشواهده مستور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یقف العقل علی حدّه من معرفة الخالق فلا یعدوه، ولکن یعقله بعقل أقرّ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فإن کانت تلک المعرفة من جهة الرؤیة إیماناً فالمعرفة التی فی دار الدنیا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المشیّة والإرادة من صفات الأفعال، فمن زعم أنّ الله‏ تعالی لم یزل مریداً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أتقولون ما قبلکم من اللیل والنهار متناه أم غیر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فإن قلتم أنّه غیر متناه فقد وصل إلیکم آخر بلا نهایة لأوّله، وإن قلتم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الحمد لله‏ الذی لا من شیء کان، ولا من شیء کوّن ما قد کان، المستشهد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إنّ کلّ صانع شیء فمن شیء صنعه،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 أیّ شیء خلق الله‏ الأشیاء؟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یجیء من لا شیء شیء؟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لا تخلو إمّا أن تکون خلقت من شیء أو من غیر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الأشیاء أزلیّة؟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مقالة قوم حجدوا مدبّر الأشیاء فکذّبوا الرسل ومقالتهم والأنبیاء و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لو کانت قدیمة لم یتغیّر من حال إلی حال، وإنّ الأزلیّ لا تغیّره الأیّام ولا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 الله‏ تبارک وتعالی قدیم والقدم صفة دلّت العاقل علی أنّه لا شیء قبله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إنّ الله‏ المبدئ الواحد الکائن الأوّل لم یزل واحداً لا شیء معه، فرداً لا ثانی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واعلم أنّ الإبداع والمشیّة والإرادة معناها واحد وأسماؤها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هو القدیم وما سواه مخلوق محدث، تعالی عن صفات المخلوقین علوّاً </w:t>
      </w:r>
      <w:r>
        <w:rPr>
          <w:rFonts w:eastAsia="IRNazanin" w:cs="IRNazanin"/>
          <w:color w:val="111111"/>
          <w:sz w:val="28"/>
          <w:szCs w:val="28"/>
          <w:lang w:bidi="fa-IR"/>
        </w:rPr>
        <w:t>380</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یخلق الأشیاء من أصول أزلیّة، ولا من أوائل أبدیّة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وإنّ کلّ صانع شیء فمن شیء صنع، والله‏ الخالق اللطیف الجلیل خلق و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الإرادة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الضمیر وما یبدو له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 تقول فی من جعل الإرادة اسماً وصفة مثل حیّ وسمیع وبصیر وقدیر؟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قلتم، حدثت الأشیاء واختلفت لأنّه شاء وأراد، ولم تقولوا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فإرادته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فصاح به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مثله یعایا أو یکابر؟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بالإنصاف</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أبا الحسن، فإنّه متکلّم خراسان، فأعاد علیه المسألة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المرید مثل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غیر الإرادة، وإنّ المرید قبل الإرادة، وإنّ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ألا تخبرنی عن الإرادة فعل هی أم غیر فعل؟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مصنوعة،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محدثه لیست کالسمع والبصر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فالإرادة محدثة، وإلّا فمعه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إرادته علمه، قال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فإنّ الإرادة القدرة،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وجلّ یقدر علی ما لا یریده أبداً </w:t>
      </w:r>
      <w:r>
        <w:rPr>
          <w:rFonts w:eastAsia="IRNazanin" w:cs="IRNazanin"/>
          <w:color w:val="111111"/>
          <w:sz w:val="28"/>
          <w:szCs w:val="28"/>
          <w:lang w:bidi="fa-IR"/>
        </w:rPr>
        <w:t>410</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خلق الله‏ الخلق حجاباً بینه وبینهم، ومباینته إیّاهم مفارقته أینیّتهم، وابتداؤه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فأسماؤه تعبیر وأفعاله تفهیم، وذاته حقیقة، وکنهه تفریق بینه وبین خلقه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لا تغیّبه مذ، ولا تدنیه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توقّته متی، ولا تشمله حین، ولا تقاربه مع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الحسین بن بشّار،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هو العالم بالأشیاء قبل کون الاشیاء، قال عزّ وجلّ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وکمال الإخلاص له نفی الصفات عنه، لشهادة کلّ صفة أنّها غیر الموصوف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فمن وصف الله فقد قرنه، ومن قرنه فقد ثنّاه، ومن ثنّاه فقد جزّأه، ومن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نظام توحید الله‏ تعالی نفی الصفات عنه، لشهادة العقول أنّ کلّ صفة و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دیانة إلّا بعد معرفة، ولا معرفة إلّا بالإخلاص، ولا إخلاص مع التشبیه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تجری علیه الحرکة والسکون، وکیف یجری علیه ما هو أجراه، ویعود فیه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ولو کانت صفاته جلّ ثناؤه لا تدلّ علیه وأسماؤه لا تدعو إلیه والمعلمة من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خلق الله‏ المشیّة بنفسها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یزل الله‏ عالماً قادراً ثم أراد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الله‏ فوّض الأمر إلی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أجبرهم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أولی بحسناتک منک، وأنت أولی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ألا أعطیکم فی هذا أصلاً لا تختلفون فیه ولا یخاصمکم علیه أحد إلّا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یطع بإکراه، ولم یعص بغلبة، ولم یهمل العباد 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خاصم من خالفه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من شبّه الله‏ تعالی بخلقه فهو مشرک، ومن نسب إلیه ما نهی عنه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سألت أبا الحسن الرضا  علیه السلام عن قول الله عن قول الله‏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تَرَکَهُمْ فی‏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من زعم أنّ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یجبر عباده علی المعاصی أو یکلّفهم ما لا یطیقون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از امام رضا  علیه السلام درباره معنای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در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إنّه لا جبر ولا تفویض بل أمر بین أمرین، فما معناه؟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یفعل أفعالنا ثمّ یعذّبنا علیه فقد قال بالجبر، ومن زعم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عزّ وجلّ مشیّة وإرادة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إنّ المسلمین قالوا لرسول الله‏؟صل؟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أکرهت یا رسول الله‏ من قدرت علیه </w:t>
      </w:r>
      <w:r>
        <w:rPr>
          <w:rFonts w:eastAsia="IRNazanin" w:cs="IRNazanin"/>
          <w:color w:val="111111"/>
          <w:sz w:val="28"/>
          <w:szCs w:val="28"/>
          <w:lang w:bidi="fa-IR"/>
        </w:rPr>
        <w:t>487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فعلت ذلک بهم لم یستحقّوا منّی ثواباً ولا مدحاً لکنّی أرید منهم أن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فأخبرنی عن قول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الَّذینَ کانَتْ أَعْیُنُهُمْ فی‏ غِطاءٍ عَنْ ذِکْری وَ کانُوا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غطاء العین لا یمنع من الذکر، والذکر لا یری بالعین، ولکنّ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خرج أبو حنیفة ذات یوم من عند الصادق علیه السلام، فاستقبله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عنائی یا أمیر المؤمنین، فقال  علیه السلام مهلاً یا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وهو یقول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سمعت الرضا  علیه السلام وقد سأله رجل أیکلّف الله‏ العباد ما لا یطیقون؟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الله‏ تبارک وتعالی أکرم من أن یکلّف الناس ما لا یطیقونه، والله‏ أعزّ من أن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عزّ وجلّ أجبر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وما أنکرت من البداء یا سلیمان، والله‏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 وَ لا یَذْکُرُ الْإِنْسانُ أَنَّا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إنّ الله‏ عزّ وجلّ أوحی إلی نبیّ من أنبیائه أن أخبر فلان الملک أنّی متوفیه إلی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ثمّ التفت إلی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ضاهیت الیهود فی هذا الباب، قال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قال سلیمان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أنکر بعد یومی هذا البداء ولا أکذّب به إن شاء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 بعث الله‏ عزّ وجلّ نبیّاً حتی یأخذ علیه ثلاث خصال، الإقرار بالعبودیّة، و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ما عبد الله‏ عزّ وجلّ بشیء مثل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بعث الله‏ نبیّاً قطّ إلا بتحریم الخمر، وأن یقرّ له بالبداء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الخلق لا یوجد فی خالقه، وکلّ ما یمکن فیه یمتنع</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الله عَزَّ وَجَلَّ وَخَلْقُهُ لَا ثَالِثَ بَینَهُمَا وَلَا ثَالِثَ غَیرُهُمَا فَمَا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سُلَیمَانُ لِأَنَّ إِرَادَتَهُ عِلْمُهُ قَالَ الرِّضَا علیه السلام یا جَاهِلُ فَإِذَا عَلِمَ الشیء فَقَدْ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کَمْ تُرَدِّدُ هَذِهِ الْمَسْأَلَةَ وَقَدْ أَخْبَرْتُکَ أَنَّ الْإِرَادَةَ مُحْدَثَةٌ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تعالی هی الفعل لا غیر ذلک، یقول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تظنّ قضاء حتماً وقدراً لازماً، لو کان کذلک لبطل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یعرفون إیماناً بشریعة ولا کفراً بجحود ثمّ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إنّا لو حدّثنا برأینا ضللنا کما ضلّ من کان قبلنا، ولکنّا حدّثنا ببیّنة من ربّنا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نصب الخلق لطاعة اللّه‏، ولا نجاة إلّا بالطاعة، والطاعة بالعلم، والعلم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إنّ اللّه‏ جلّ وعزّ أکمل للناس الحجج بالعقول، وأفضی إلیهم بالبیان ودلّهم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إنّ اللّه‏ لو شاء لعرّف العباد نفسه، ولکن جعلنا أبوابه وصراطه وسبیله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فالتفت أبو عبد اللّه‏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بن یعقوب، هذا قد خصم نفسه </w:t>
      </w:r>
      <w:r>
        <w:rPr>
          <w:rFonts w:eastAsia="IRNazanin" w:cs="IRNazanin"/>
          <w:color w:val="111111"/>
          <w:sz w:val="28"/>
          <w:szCs w:val="28"/>
          <w:lang w:bidi="fa-IR"/>
        </w:rPr>
        <w:t>572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عجز لما لا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إنّی ما وجدت شیئاً صغیراً ولا کبیراً إلّا وإذا ضمّ إلیه مثله صار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إنّ الأشیاء لو دامت علی صغرها، لکان فی الوهم أنّه متی ما ضمّ شیء إلی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 ما قدّره عقل أو عرف له مثل فهو 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کلّ محدود متناه إلی حدّ، فإذا احتمل التحدید احتمل الزیادة، وإذا احتمل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لافتراق الصانع والمصنوع، والحادّ والمحدود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الحمد للّه‏ الّذی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فیتجزّئ، ولا اختلاف صفة فیتناهی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 احتمل الزیادة کان ناقصاً، وما کان ناقصاً لم یکن تامّاً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أنت الّذی لا تحدّ فتکون محدوداً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الّذی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صفة فیتناهی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کلّ مسمّی بالوحدة غیره قلیل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إنّ الکیفیّة جهة الصفة والإحاطة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أو لستم تشاهدون اللیل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أتقولون ما قبلکم من اللیل والنهار متناه أم غیر متناه؟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إنّه أیّن الأین وکیّف الکیف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کلّه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إنّه لو کان معه شیء فی بقائه لم یجز أن یکون خالقاً له، لانّه لم یزل معه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صنعتها وکانت موجودة فقد استغنیت بوجودها عن صنعتها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إیجاد الموجود محال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وروی أنّه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وأرضاً؟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 زرارة قال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اللّه‏ ولا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ولا بدّ للمخلوق من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کیف یخلق لا شیء شیئاً؟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إنّک تعلم أنّ المعدوم لا یحدث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لعجز کلّ مبتدأ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معط منتقص سواه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إنّ کلّ صانع شیء فمن شیء صنع، واللّه‏ الخالق اللطیف الجلیل خلق 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وجعلت لکلّ شیء أمداً، وقدّرت کلّ شیء تقدیراً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للبارئ معنی غیر المبروء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کلّ ما وقع علیه حدّ فهو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وانحسرت الأبصار عن أن تناله فیکون بالعیان موصوفاً وبالذات‏ التی‏ لا یعلمها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خرقت الأوهام حجب الغیوب فتعتقد فیک محدوداً فی عظمتک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ولم یعلم لک مائیّة وماهیّة فتکون للأشیاء المختلفة مجانساً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لا تدرکه العلماء ولا أهل التفکیر بتفکیرهم إلّا بالتحقیق إیقاناً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یصیب الفکر منه الإیمان به موجوداً، ووجود الإیمان لا وجود صفة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بصنع اللّه‏ یستدلّ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وفیها أثبت غیره ومنها أنیط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بها تجلّی صانعها للعقول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بها تجلّی صانعها للعقول وبها امتنع من نظر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إلهی بدت قدرتک ولم تبد هیئته فجهلوک وبه قدّروک والتقدیر علی غیر ما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إنّه الظاهر لمن أراده لا یخفی علیه، لمکان الدلیل والبرهان علی وجوده فی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یا هشام إنّ اللّه‏ تبارک وتعالی أکمل للناس الحجج بالعقول ونصر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إنّ اللّه‏ تعالی أظهر ربوبیّته فی إبداع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کیف ینشئ الأشیاء من لا یمتنع من الإنشاء، إذاً لقامت فیه آیة المصنوع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التوحید أن لا تجوّز علی ربّک ما جاز علیک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کلّ ما فی الخلق لا یوجد فی خالقه، وکلّ ما یمکن فیه یمتنع فی صانعه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إسم، ولا جسم، ولا شبه، ولا صورة، ولا تمثال، ولا حدّ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لیس فی الأشیاء بوالج، ولا عنها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لیس بذی کبر امتدّت به النهایات فکبّرته تجسیماً، ولا بذی عظم تناهت 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هو الذی لم یتفاوت فی ذاته، ولم یتبعّض بتجزئة العدد فی کماله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إنّه أحدیّ المعنی، یعنی به أنّه لا ینقسم فی وجود ولا عقل ولا وهم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ومن جزّأه فقد وصفه، ومن وصفه فقد ألحد فیه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تعالی الملک الجبّار أن یوصف بمقدار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لمّا شبّهه العادلون بالخلق المبعّض المحدود فی صفاته، ذی الأقطار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ولا تناله التجزئة والتبعیض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مبائن لجمیع ما أحدث فی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هو القدیم وما سواه محدث، تعالی عن صفات المخلوقین علوّاً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 سوی اللّه‏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کلّها محدثة مربوبة أحدثها من لیس کمثله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قالت النصاری فی المسیح إنّ روحه جزء منه ویرجع فیه، وکذلک قالت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قد کان ولا خلق وهو کما کان إذ لا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ینتقل مع المنتقلین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ویحک، کیف تجترئ أن تصف ربّک بالتغیّر من حال إلی حال وأنّه یجری علیه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جلّ وعزّ عن أداة خلقه وسمات بریّته وتعالی عن ذلک علوّاً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 من قرء قل هو اللّه‏ أحد وآمن بها فقد عرف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یقرأها؟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یا سیّدی، ألا تخبرنی عن الخالق إذا کان واحداً لا شیء غیره ولا شیء معه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یا سیّدی، فإنّ الذی کان عندی أنّ الکائن قد تغیّر فی فعله عن حاله بخلقه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عمران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الکائن یتغیّر فی وجه من الوجوه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ما تقول فی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أترید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کالبعض من الکلّ فیکون مبعضاً؟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کالخلّ من الخمر، فیکون علی سبیل الاستحالة؟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کالولد من الوالد فیکون علی سبیل المناکحة؟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أو کالصنعة من الصانع، فیکون علی سبیل المخلوق من الخالق؟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 عندک وجه آخر فتعرّفناه؟ فانقطع</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ما آمن بی من فسّر برأیه کلامی، 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من شبّه اللّه‏ تعالی بخلقه فهو مشرک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الهی بدت قدرتک ولم تبد هیئة فجهلوک وقدّروک، والتقدیر علی غیر ما به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فهو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لا یلیق بالذی هو خالق کلّ شیء إلّا أن یکون مبائناً لکلّ شیء متعالیاً عن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کیف یجری علیه ما هو أجراه، أو یعود فیه ما هو ابتدأه، إذّا لتفاوتت ذاته 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لیس فی محال القول حجّة، ولا فی المسألة عنه جواب، ولا فی معناه 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بتشعیره المشاعر عرف أن لا مشعر له، وبتجهیره الجواهر عرف أن لا جوهر 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الدالّ علی وجوده بخلقه، وبحدوث خلقه علی أزلیّته، وباشتباههم علی أن لا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کتبت إلی أبی الحسن الرضا علیه السلام سألته عن آدم هل کان فیه من جوهریّة الربّ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لیس صاحب هذه المسألة علی شیء من السنة، زندیق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إنّ الخلق یمسک بعضه بعضاً، ویدخل بعضه فی بعض ویخرج منه، واللّه‏ جلّ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 هُمُ الْخالِقُون‏؟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تَدْعُونَ مِنْ دُونِ اللَّهِ لَنْ یَخْلُقُوا ذُباباً وَ لَوِ اجْتَمَعُوا 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کیف ینشئ الأشیاء من لا یمتنع من 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لعجز کلّ مبتدء عن ابتداء غیره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إنّما هو اللّه‏ وخلقه، لا ثالث بینهما ولا ثالث غیرهما، فما خلق اللّه‏لم یعد أن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إنّ ما لا ثانی له لا یدخل فی باب الأعداد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هو اللطیف الخبیر السمیع البصیر الواحد الأحد الصمد الذی لم یلد ولم یولد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جعلنی اللّه‏ فداک، لکنّک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الصمد،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 شیئاً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اللّه‏ واحد وأحدیّ المعنی والإنسان واحد ثنویّ المعنی، جسم، وعرض، وبدن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هو اللّه‏ الواحد؟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واحد فی ذاته فلا واحد کواحد، لأنّ ما سواه من الواحد متجزّئ، وهو تبارک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واللّه‏ جلّ جلاله هو واحد لا واحد غیره، لا اختلاف فیه ولا تفاوت ولا زیادة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أعرابیّ، إنّ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أقسام، فوجهان منها لا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هو أیّن الأین وکان ولا أین، وکیف الکیف وکان ولا کیف، فلا یعرف بکیفوفیّة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له القدرة والملک أنشأ ما شاء بمشیّته، لا یحدّ، ولا یبعّض، ولا یفنی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إِنَّما هُوَ إِلهٌ واحِدٌ وَ إِنَّنی‏ بَری‏ءٌ مِمَّا تُشْرِکُون‏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ما قلت ولا قال القائلون قبلی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ما من الکلام کلمة أحبّ إلی اللّه‏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اللّه‏ لموسی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السموات وعامریهن والأرضین السبع فی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أمّا الواحد، فلم یزل واحداً کائناً لا شیء معه بلا حدود ولا أعراض ولا یزال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والحاجة یا عمران، لا یسعها لأنه لم یحدث من الخلق شیئاً إلّا حدثت فیه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بأیّ شیء علم ما علم، أبضمیر أم بغیر ذلک؟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ألیس ینبغی أن تعلم أنّ الواحد لیس یوصف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لیس بذی کبر امتدّت به النهایات فکبّرته تجسیماً، ولا بذی عظم تناهت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إنّ ما سوی الواحد متجزّئ، واللّه‏ واحد لا متجزّئ ولا متوهّم بالقلّة والکثرة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ممتنع عن الأوهام أن تکتنهه، وعن الأفهام أن تستغرقه، وعن الأذهان أن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إیّاه وحّد من اکتنهه، ولا حقیقته أصاب من مثّله، ولا به صدّق من نهّاه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بصنع اللّه‏ یستدلّ علیه، وبالعقول تعتقد معرفته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بإله من عرف بنفسه، هو الدالّ بالدلیل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لیس بربّ من طرح تحت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دلیله آیاته، ووجوده إثباته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ولا یعرف إلّا بخلقه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لم تره العیون بمشاهدة العیان، ورأته القلوب بحقائق الإیمان، لا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بها تجلّی صانعها للعقول، وبها احتجب عن الرؤیة، وإلیها تحاکم الأوهام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لقامت فیه آیة المصنوع، ولتحوّل دلیلاً بعد ما کان مدلولاً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 سیّدی، فبإیّ شیء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غیره؟ قال الرضا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ویستدلّ علیه بخلقه حتی لا یحتاج فی ذلک الطالب المرتاد إلی رؤیة عین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هو شیء بحقیقة الشیئیّة، وإنّه شیء بخلاف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إنّما یشبّه الشیء بعدیله، وأمّا ما لا عدیل له فکیف یشبّه بغیر مثاله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لا شبه، ولا مثل ولا ضدّ، ولا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الّا بخلقه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امیر المؤمنین علیه السلام بم عرفت ربّک؟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عرّفک نفسه؟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یشبهه صورةٌ ولا یحسّ بالحواسّ، ولا یقاس بالناس، قریب بعده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إنّما عرف اللّه‏ من عرفه باللّه، فمن لم یعرفه به فلیس یعرفه، إنّما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ولیس للّه‏ حدّ ولا یعرف بشیء یشبهه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فلیس اللّه‏ عرف من عرف بالتشبیه ذاته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إعرفوا اللّه‏ باللّه، والرسول بالرسالة، وأولی الأمر بالمعروف والعدل والإحسان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 کان لیس کمثله شیء وهو السمیع البصیر کان نعته لا یشبه نعت شیء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 من دلّ علی ذاته بذاته، وتنزّه عن مجانسة مخلوقاته، وجلّ عن ملائمة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هو هو، یا من لیس هو إلّا هو، یا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هو، یا من لا یعلم ما هو، ولا کیف هو، ولا أین هو، ولا حیث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یا الله، یا هو، یا هو، یا من لیس کهو إلّا هو، یا من لا هو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فعرّفهم نفسه ولو لا ذلک لن یعرف أحد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ولو لا ذلک لم یدر أحد من خالقه ولا من رازقه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الناس استطاعة یتعاطون بها المعرفة؟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أفلهم علی المعرفة ثواب إذا کان لیس فیهم ما یتعاطونه بمنزلة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تطوّل من اللّه‏ علیهم وتطوّل بالثواب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فی المعرفة صنع؟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علیها ثواب؟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علیهم بالثواب کما یتطوّل علیهم بالمعرفة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المعرفة أمکتسبة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صنع اللّه‏ وعطائه هی؟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ولیس للعباد فیها صنع، ولهم اکتساب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جعل فی الناس أداة ینالون بها المعرفة؟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علی اللّه‏ البیان،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یُکَلِّفُ‏ اللَّهُ نَفْساً إِلَّا وُسْعَها ولا یُکَلِّفُ‏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لم یکلّف اللّه‏ العباد المعرفة ولم یجعل لهم إلیها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لیس للّه‏ علی خلقه أن یعرفوا، وللخلق علی اللّه‏ أن یعرّفهم، وللّه‏ علی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هو الدالّ بالدلیل علیه، والمؤدّی بالمعرفة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صنع من هی؟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 صنع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لا یدرک مخلوق شیئاً إلّا باللّه،‏ ولا تدرک معرفة اللّه‏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فلیس أحد أن یبلغ شیئاً من وصفک، ولا یعرف شیئاً من نعتک إلّا ما حدّدته 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یابن آدم، أنا أولی بحسناتک منک، وأنت أولی بسیّئاتک منّی، عملت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فجعلت لی سمعاً یسمع آیاتک، وعقلاً یفهم إیمانک، وبصراً یری قدرتکً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لم یقدروا علی عمل ولا معالجة فی أبدانهم المخلوقة إلّا بربّهم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وفی الدعاء عن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فتق العقول بمعرفته، وأطلق الألسن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به توصف الصفات لا بها یوصف، وبه تعرف المعارف لا بها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بک عرفتک وأنت دللتنی علیک ودعوتنی إلیک، ولو لا أنت لم أدر ما أنت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ولو لا أنت ربّی ما اهتدینا إلی طاعتک، ولا عرفنا أمرک، ولا سلکنا سبیلک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یا من أتحفنی بإلإقرار بالوحدانیّة، وحبانی بمعرفة الربوبیّة، وخلّصنی من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عرفت محمّداً ؟ص؟ باللّه‏ حین خلقه وأحدث فیه الحدود من طول وعرض</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وهکذا جمیع الأسماء وإن کنّا لم نسمّها کلّها، فقد تکتفی للاعتبار بما ألقینا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فَلَمَّا أَفَلَ‏ الْکَوْکَبُ‏ قالَ لا أُحِبُّ الْآفِلِین</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لأنّ الأفول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فسبحانک تثیب علی ما بدؤه منک، وانتسابه إلیک، والقوّة علیه بک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جزاء من أنعمت علیه بالتوحید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إنّه شیء بحقیقة الشیئیّة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لا یثبت الشیء إلاً بإنیّة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إیّاکم والتفکّر فی اللّه‏، فإن التفکّر فی اللّه‏ لا یزید إلّا تیهاً، إنّ اللّه‏ لا تدرکه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إنّ الناس لا یزال لهم المنطق حتّی یتکلّموا فی اللّه‏، فإذا سمعتم ذلک فقولوا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إذا انتهی الکلام إلی اللّه‏ فأمسکوا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تکلّموا فی ما فوق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إنّ اللّه‏ تعالی علم أنّه یکون فی آخر الزمان أقوام متعمّقون فأنزل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ما کلّفک الشیطان علمه ممّا لیس علیک فی الکتاب فرضه ولا فی سنّة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الإقرار بأنّه لا إله غیره ولا شبیه ولا نظیر، وأنّه مثبت قدیم موجود غیر فقید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بالعقول یعتقد التصدیق باللّه‏، وبالإقرار یکمل الإیمان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یا جاهل،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جعلتها غیره؛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هی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لم یکن بین الإثبات والنفی منزلة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کلّ ما فی الخلق لا یوجد فی خالقه، وکلّ ما یمکن فیه یمتنع فی صانعه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شبّه اللّه‏ بخلقه فهو مشرک، إنّ اللّه‏ تبارک وتعالی لا یشبه شیئاً، ولا یشبهه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إنّ اللّه‏ تعالی 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بخلاف الأشیاء؛ إرجع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الحمد للّه‏ الذی لا یحسّ، ولا یمسّ، ولا یدرک بالحواسّ الخمس، ولا یقع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فکلّ شیء حسّته الحواسّ، أو جسّته الجواسّ، أو لمسته الأیدی، فهو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والروح جسم رقیق ألبس قالباً کثیفاً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صعدت الشیاطین إلی السماء وهم أمثال الناس فی الخفّة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الکیفیّة للمخلوق المکیّف، فربّنا تبارک وتعالی لا شبه له، ولا ضدّ، ولا ندّ،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وإنّما الکیف بکیفیّة المخلوق؛ لأنّه الأول، لا بدء له، ولا شبه، ولا مثل،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لأنّ کلّ شیء جری فیه أثر ترکیب 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إنّه لیس شیء إلّا یبید أو یتغیّر، أو یدخله التغیّر والزوال، أو ینتقل من لون إلی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إنّ اللّه‏ تبارک وتعالی خلو من خلقه وخلقه خلو منه، وکلّ ما وقع علیه اسم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ویله، أما علم أنّ الجسم محدود متناه، والصورة محدودة متناهیة، فإذا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من زعم أنّه یعرف اللّه‏ بحجاب أو بصورة أو بمثال فهو مشرک؛ لأنّ الحجاب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حدّ الأشیاء کلّها عند خلقه إیّاها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کلّ جسم مغذّی بغذاء إلّا الخالق الرازق، فإنّه جسّم الأجسام وهو لیس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إنّ ما سوی الواحد متجزّئ، واللّه‏ واحد لا متجزّئ ولا متوهّم بالقلّة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فهو الواحد الذی لا واحد غیره؛ لأنّه لا اختلاف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فاللّه‏ تبارک وتعالی فرد واحد لا ثانی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یمسک بعضه بعضاً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بمقارنته بین الأمور عرف أن لا قرین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وَ مِنْ کُلِّ شَیْ‏ءٍ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وما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 شبّه اللّه‏ بخلقه فهو مشرک، ومن وصفه بالمکان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وأمّا من قال إنّ النور والظلمة بینهما حکم فلا بدّ من أن یکون أکبر الثلاثة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تعالی 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الحمد للّه‏ الذی کان إذ لم یکن شیء غیره وکوّن الأشیاء فکانت کما کوّنها</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یستدلّ علی أنّ أحدهما خالق لصاحبه؟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خالقاً لمن لم یزل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وإنّ کلّ صانع شیء فمن شیء صنع،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وَمَنْ نُعَمِّرْهُ نُنَکِّسْهُ فِی الْخَلْقِ أَ فَلا یَعْقِلُون‏؟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فإنّه ردّ علی الزنادقة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کلّ مولود یولد علی الفطرة، فأبواه یهوّدانه و ینصّرانه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احتجب عن العقول کما احتجب عن الأبصار، و عمّن فی السماء احتجابه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لیس شیء من خلقه أقرب إلیه من شیء ولا شیء أبعد منه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 کنت تقول بالشبر والذراع، فإنّ الأشیاء کلّها باب واحد هی فعله، لا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إنّما أضافه إلی نفسه لأنه اصطفاه علی سائر الأرواح کما اصطفی بیتاً 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إن اللّه‏ تبارک و تعالی أحدٌ صمد لیس له جوف، و إنما الروح خلق من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إنّ اللّه‏ تعالی یجلّ عن الأین ویتعالی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ما لم یزل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حارت الأوهام أن یکیّف المکیّف للأشیاء ومن لم یزل بلا مکان ولا یزول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 ولا انتقال ولا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 ولا تضمنه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الأوقات کونه، والعدم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 قال بحدوث الزمان قال بقدمه من حیث لا یشعر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إنّ اللّه‏ تبارک وتعالی کان لم یزل بلا زمان ولا مکان، وهو الآن کما کان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کیف یجری علیه ما هو أجراه، ویعود فیه ما هو أبداه، ویحدث فیه ما هو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بل حارت الأوهام أن یکیّف المکیّف للأشیاء، ومن لم یزل بلا مکان، ولا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ففرّق بها بین قبل وبعد لیعلم أن لا قبل له ولا بعد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الاقتران بالحدوث، و شهادة الحدوث بالامتناع من الأزل الممتنع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بمقارنته بین الأشیاء عرف أن لا قرین 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ومن قرنه فقد ثنّاه، ومن ثنّاه فقد جزّأه، ومن جزّأه فقد جهله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إنّ اللّه‏ تبارک وتعالی لا یوصف بمکان، ولا یدرک بالأبصار والأوهام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إنّ اللّه‏ تعالی لا یوصف بمکان یحلّ فیه فیحجب عنه فیه عباده، ولکنّه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قلت لعلیّ بن موسی الرضا علیه السلام ما تقول فی الحدیث الذی یرویه أهل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 الَّذینَ یُبایِعُونَکَ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وقال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أباصلت، من وصف اللّه‏ تعالی بوجه کالوجوه فقد کفر، ولکن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وقد قال النبی؟ص؟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أهل بیتی وعترتی، لم یرنی ولم أره یوم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یا أباصلت، إنّ اللّه‏ تبارک وتعالی لا یوصف بمکان ولا یدرک بالأبصار و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یروون أنّ رسول اللّه؟ص؟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وکذلک العقل أیضاً ظاهر بشواهده مستور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یقف العقل علی حدّه من معرفة الخالق فلا یعدوه، ولکن یعقله بعقل أقرّ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فإن کانت تلک المعرفة من جهة الرؤیة إیماناً فالمعرفة التی فی دار الدنیا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إنّیّة ومائیّة؟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ومائیّة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یقول لما أراد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بصورت یقرع ولا نداء یسمع، وإنّما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المشیّة والإرادة من صفات الأفعال، فمن زعم أنّ الله‏ تعالی لم یزل مریداً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أتقولون ما قبلکم من اللیل والنهار متناه أم غیر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فإن قلتم أنّه غیر متناه فقد وصل إلیکم آخر بلا نهایة لأوّله، وإن قلتم متناه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الحمد لله‏ الذی لا من شیء کان، ولا من شیء کوّن ما قد کان، المستشهد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إنّ کلّ صانع شیء فمن شیء صنعه، والله‏ الخالق اللطیف الجلیل خلق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 أیّ شیء خلق الله‏ الأشیاء؟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یجیء من لا شیء شیء؟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لا تخلو إمّا أن تکون خلقت من شیء أو من غیر شیء</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الأشیاء أزلیّة؟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مقالة قوم حجدوا مدبّر الأشیاء فکذّبوا الرسل ومقالتهم والأنبیاء و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لو کانت قدیمة لم یتغیّر من حال إلی حال، وإنّ الأزلیّ لا تغیّره الأیّام ولا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إنّ الله‏ تبارک وتعالی لم یزل عالماً قدیماً، خلق الأشیاء لا من شیء ومن زعم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إنّ الله‏ تبارک وتعالی قدیم والقدم صفة دلّت العاقل علی أنّه لا شیء قبله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إنّ الله‏ المبدئ الواحد الکائن الأوّل لم یزل واحداً لا شیء معه، فرداً لا ثانی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واعلم أنّ الإبداع والمشیّة والإرادة معناها واحد وأسماؤها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هو القدیم وما سواه مخلوق محدث، تعالی عن صفات المخلوقین علوّاً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لم یخلق الأشیاء من أصول أزلیّة، ولا من أوائل أبدیّة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کلّ صانع شیء فمن شیء صنع، والله‏ لا من شیء صنع 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وإنّ کلّ صانع شیء فمن شیء صنع، والله‏ الخالق اللطیف الجلیل خلق و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الإرادة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الضمیر وما یبدو له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ما تقول فی من جعل الإرادة اسماً وصفة مثل حیّ وسمیع وبصیر وقدیر؟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قلتم، حدثت الأشیاء واختلفت لأنّه شاء وأراد، ولم تقولوا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فإرادته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فصاح به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مثله یعایا أو یکابر؟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بالإنصاف</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أبا الحسن، فإنّه متکلّم خراسان، فأعاد علیه المسألة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المرید مثل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غیر الإرادة، وإنّ المرید قبل الإرادة، وإنّ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ألا تخبرنی عن الإرادة فعل هی أم غیر فعل؟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مصنوعة،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محدثه لیست کالسمع والبصر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فالإرادة محدثة، وإلّا فمعه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إرادته علمه، قال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فإنّ الإرادة القدرة،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وجلّ یقدر علی ما لا یریده أبداً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خلق الله‏ الخلق حجاباً بینه وبینهم، ومباینته إیّاهم مفارقته أینیّتهم، وابتداؤه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فأسماؤه تعبیر وأفعاله تفهیم، وذاته حقیقة، وکنهه تفریق بینه وبین خلقه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لا تغیّبه مذ، ولا تدنیه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توقّته متی، ولا تشمله حین، ولا تقاربه مع</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الحسین بن بشّار،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هو العالم بالأشیاء قبل کون الاشیاء، قال عزّ وجلّ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وکمال الإخلاص له نفی الصفات عنه، لشهادة کلّ صفة أنّها غیر الموصوف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فمن وصف الله فقد قرنه، ومن قرنه فقد ثنّاه، ومن ثنّاه فقد جزّأه، ومن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جلّ أن تحلّه الصفات، لشهادة العقول أنّ کلّ من حلّته الصفات مصنوع</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وکلّ موصوف مصنوع، وصانع الأشیاء غیر موصوف بحدّ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نظام توحید الله‏ تعالی نفی الصفات عنه، لشهادة العقول أنّ کلّ صفة و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دیانة إلّا بعد معرفة، ولا معرفة إلّا بالإخلاص، ولا إخلاص مع التشبیه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لا تجری علیه الحرکة والسکون، وکیف یجری علیه ما هو أجراه، ویعود فیه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واعلم أنّه لا تکون صفة لغیر موصوف، ولا اسم لغیر معنی، ولا حدّ لغیر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ولو کانت صفاته جلّ ثناؤه لا تدلّ علیه وأسماؤه لا تدعو إلیه والمعلمة من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خلق الله‏ المشیّة بنفسها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لم یزل الله‏ عالماً قادراً ثم أراد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الله‏ فوّض الأمر إلی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أجبرهم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أنا أولی بحسناتک منک، وأنت أولی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ألا أعطیکم فی هذا أصلاً لا تختلفون فیه ولا یخاصمکم علیه أحد إلّا</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یطع بإکراه، ولم یعص بغلبة، ولم یهمل العباد 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خاصم من خالفه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من شبّه الله‏ تعالی بخلقه فهو مشرک، ومن نسب إلیه ما نهی عنه فهو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سألت أبا الحسن الرضا  علیه السلام عن قول الله عن قول الله‏ تعالی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تَرَکَهُمْ فی‏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عزّوجلّ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من زعم أنّ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یجبر عباده علی المعاصی أو یکلّفهم ما لا یطیقون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از امام رضا  علیه السلام درباره معنای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را در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إنّه لا جبر ولا تفویض بل أمر بین أمرین، فما معناه؟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یفعل أفعالنا ثمّ یعذّبنا علیه فقد قال بالجبر، ومن زعم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لله‏ عزّ وجلّ مشیّة وإرادة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من قال بالتشبیه والجبر فهو کافر مشرک، ونحن منه براء فی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إنّ المسلمین قالوا لرسول الله‏؟صل؟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أکرهت یا رسول الله‏ من قدرت علیه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ولو فعلت ذلک بهم لم یستحقّوا منّی ثواباً ولا مدحاً لکنّی أرید منهم أن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فأخبرنی عن قول الله‏ تعالی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الَّذینَ کانَتْ أَعْیُنُهُمْ فی‏ غِطاءٍ عَنْ ذِکْری وَ کانُوا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غطاء العین لا یمنع من الذکر، والذکر لا یری بالعین، ولکنّ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خرج أبو حنیفة ذات یوم من عند الصادق علیه السلام، فاستقبله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أحتسب عنائی یا أمیر المؤمنین، فقال  علیه السلام مهلاً یا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الشیخ وهو یقول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سمعت الرضا  علیه السلام وقد سأله رجل أیکلّف الله‏ العباد ما لا یطیقون؟ فقال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الله‏ تبارک وتعالی أکرم من أن یکلّف الناس ما لا یطیقونه، والله‏ أعزّ من أن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إنّ 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عزّ وجلّ أجبر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وما أنکرت من البداء یا سلیمان، والله‏ یقول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أَ وَ لا یَذْکُرُ الْإِنْسانُ أَنَّا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إنّ الله‏ عزّ وجلّ أوحی إلی نبیّ من أنبیائه أن أخبر فلان الملک أنّی متوفیه إلی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ثمّ التفت إلی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ضاهیت الیهود فی هذا الباب، قال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قال سلیمان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أنکر بعد یومی هذا البداء ولا أکذّب به إن شاء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 بعث الله‏ عزّ وجلّ نبیّاً حتی یأخذ علیه ثلاث خصال، الإقرار بالعبودیّة، و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ما عبد الله‏ عزّ وجلّ بشیء مثل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ما بعث الله‏ نبیّاً قطّ إلا بتحریم الخمر، وأن یقرّ له بالبداء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خلو من خلقه وخلقه خلو منه، وکلّ ما وقع علیه اسم شیء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یوجد فی الخلق لا یوجد فی خالقه، وکلّ ما یمکن فیه یمتنع</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الله عَزَّ وَجَلَّ وَخَلْقُهُ لَا ثَالِثَ بَینَهُمَا وَلَا ثَالِثَ غَیرُهُمَا فَمَا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عرفنی من شبّهنی بخلقی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سُلَیمَانُ لِأَنَّ إِرَادَتَهُ عِلْمُهُ قَالَ الرِّضَا علیه السلام یا جَاهِلُ فَإِذَا عَلِمَ الشیء فَقَدْ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کَمْ تُرَدِّدُ هَذِهِ الْمَسْأَلَةَ وَقَدْ أَخْبَرْتُکَ أَنَّ الْإِرَادَةَ مُحْدَثَةٌ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الله‏ تعالی هی الفعل لا غیر ذلک، یقول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تظنّ قضاء حتماً وقدراً لازماً، لو کان کذلک لبطل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یعرفون إیماناً بشریعة ولا کفراً بجحود ثمّ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إنّا لو حدّثنا برأینا ضللنا کما ضلّ من کان قبلنا، ولکنّا حدّثنا ببیّنة من ربّنا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نصب الخلق لطاعة اللّه‏، ولا نجاة إلّا بالطاعة، والطاعة بالعلم، والعلم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إنّ اللّه‏ جلّ وعزّ أکمل للناس الحجج بالعقول، وأفضی إلیهم بالبیان ودلّهم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إنّ اللّه‏ لو شاء لعرّف العباد نفسه، ولکن جعلنا أبوابه وصراطه وسبیله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فالتفت أبو عبد اللّه‏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بن یعقوب، هذا قد خصم نفسه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عجز لما لا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تکوننّ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بلیّة الناس علینا عظیمة، إن دعوناهم لم یستجیبوا لنا، وإن ترکناهم لم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إنّما یعرف اللّه‏ ویعبده من عرف اللّه‏ وعرف إمامه منّا أهل البیت، ومن لا</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لو لا نحن ما عرف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لا تأخذنّ معالم دینک عن غیر شیعتنا، فإنّک إن تعدّیتهم أخذت دینک</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إنّک والأوصیاء من بعدک عرفاء لا یعرف اللّه‏ إلّا بسبیل معرفتکم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من دان اللّه‏ بالرأی لم یزل دهره فی 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نحن الأعراف الذی لا یعرف اللّه‏ إلّا بسبیل معرفتنا،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لو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بنا عبد اللّه‏، وبنا عرف اللّه‏، وبنا وحّد اللّه‏، ومحمّد حجاب اللّه‏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یا أبا حمزة، یخرج أحدکم فراسخ فیطلب لنفسه دلیلاً، وأنت بطرق السماء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لو لا محمّد والأوصیاء من ولده کنتم حیاری کالبهائم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أعزّکم بهداه، وخصّکم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ورضیکم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الأوصیاء أبواب اللّه‏ التی یؤتی منها، ولو لا هم ما عرف اللّه‏، وبهم احتج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ولکنّ القوم تاهوا و عموا وصمّوا عن الحقّ من حیث لا یعلمون، وذلک قوله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ولا یعرف أحد من الخلق کیف ذلک إلا اللّه‏ ومن اطّلعه علیه من رسله وأهل</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اختلف الناس فی هذا الباب حتّی تاهوا وتحیّروا وطلبوا الخلاص من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bookmarkStart w:id="353" w:name="pg5998_73840"/>
    </w:p>
    <w:p>
      <w:pPr>
        <w:pStyle w:val="Heading2"/>
        <w:numPr>
          <w:ilvl w:val="1"/>
          <w:numId w:val="1"/>
        </w:numPr>
        <w:rPr/>
      </w:pPr>
      <w:bookmarkStart w:id="354" w:name="__RefHeading___Toc20812_218612877"/>
      <w:bookmarkStart w:id="355" w:name="_Toc126"/>
      <w:bookmarkEnd w:id="353"/>
      <w:bookmarkEnd w:id="354"/>
      <w:r>
        <w:rPr>
          <w:rtl w:val="true"/>
        </w:rPr>
        <w:t>فهرست شواهد عبارات فلاسفه و عرفا و</w:t>
      </w:r>
      <w:r>
        <w:rPr>
          <w:rtl w:val="true"/>
        </w:rPr>
        <w:t>...</w:t>
      </w:r>
      <w:bookmarkEnd w:id="355"/>
    </w:p>
    <w:p>
      <w:pPr>
        <w:pStyle w:val="BookText"/>
        <w:rPr/>
      </w:pP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وهذا الإطلاق الحقیقیّ الإحاطیّ حائز للجمیع، ولا یشذّ عن حیطته شیء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ولمّا کان التزاید غیر متناه بل کلّ مرتبة یفرضها العقل یمکنه أن یزید علیها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إنّ النسبة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الجزء والکلّ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بین الأمور المتناهیة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إنّ العدد أمر یقبل التنصیف وسایر النسب الکسریّة، ولهذا فلا یصدق إلّا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قد خالف فی ذلک جماعة کثیرة، أمّا الفلاسفة فظاهر لقولهم بقدم العالم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الفیض إنّما یستعمل فی الباری والعقول لا غیر، لأنّه لمّا کان صدور الموجودات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الواجب أن یکون بین المعلول وعلّته سنخیّة ذاتیّه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 السنخیّة بین الفاعل وفعله ممّا لا یعتریه ریب ولا یتطرّق إلیه شائبة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 الواحد لا یصدر عنه إلّا الواحد، ولمّا کان الواجب تعالی واحداً بسیطاً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 ما عداه فهو فیضه، فلا یکون أمراً مبائناً عنه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وما قالوه من أنّ العقل یعقل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عقلاً مبائناً وموجوداً متمایزاً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إنّ الأمر عند النظر التامّ فوق التفوّه بالعلّیّة والمعلولیّة لأنّ الکلّ فیضه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إنّ التمایز بین الحقّ سبحانه وبین الخلق لیس تمایزاً تقابلیّاً، بل التمایز هو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 لجمیع الموجودات أصلاً واحداً أو سنخاً فارداً هو الحقیقة والباقی شؤونه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کلّ ما هو بسیط الحقیقة فهو بوحدته کلّ الأشیاء، لا یعوزه شیء منها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أمّا الواجب جلّ ذکره فلیس له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نهایة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وجوده تعالی لا یشوب بعدم شیء من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جمیع الموجودات عند أهل الحقیقة والحکمة الإلهیّة المتعالیة عقلاً کان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إنّ کلّ محدود فهو مخلوق، وإنّ ما لیس بمخلوق فهو لیس بمحدود إلی حدّ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 الإطلاق الذاتیّ لا یشذّ عن شیء ولا یشذّ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اللّه‏ سبحانه موجود مطلق لا یعزب عن شیء ولا یعزب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لیس الموجود الأزلیّ إلّا واحداً مطلقاً غیر محدود، فلا غیر هناک حتّی 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الظاهرة بصورة الحمار والحیوان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حیث إنّه تعالی وجود صمدیّ، فهو الواحد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المعلول قائم بعلّته المفیضة لوجوده وما هذا شأنه لا یکون خارجاً عن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إنّ مقتضی التوحید الربوبیّ، وإطلاق التدبیر الغیر المتناهی، هو أنّه لا یوجد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إنّ صفات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ترجع إلی فیض واحد متطوّر بأطوار خاصّة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إنّ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 الشیء واحد بالوحدة الحقّة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تعدّد الواجب بالذات، هو تعدّد موجودین غیر متناهیین بلحاظ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لا یمکن تعدّد الواجب لأنّه لو تعدّد لکان المفروض واجباً محدود الوجود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معنی تصدیق موجود خارجیّ غیر محدود بحدّ فی مرتبة من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وحدة الوجود إن لم یکن صحیحة فیلزم أن یکون الحقّ تعالی محدوداً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إنّ أمتن البراهین علی توحید اللّه‏ سبحانه، هو أنّه موجود مطلق غیر مقیّد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والدلیل علیه أیضاً، هو أنّه لو کان محدوداً لکان مخلوقاً لأنّ کلّ محدود فله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وما فی الکون أحدیّة إلّا أحدیّة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الصرافة قد تستعمل فی الماهیّات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یتثنّی ولا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العلّة هی تمام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لا اشتداد وتضعّف بین المستقیم والمستدیر إذ من الواجب فی التشکیک أن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فیعرف المعلول بنقص الوجود وشوبه بالأعدام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إنّ حقیقة الوجود لا تقتضی نقصاً ومعنی عدمیاً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الإطلاق الحقیقیّ الإحاطیّ حائز للجمیع، ولا یشذّ عن حیطته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الوجود عنده حقیقة واحدة ذات مراتب متفاوتة بالشدة والضعف ونحوهما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إنّ بعض الجهلة من المتصوّفین المقلّدین الّذین لم یحصّلوا 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إنّ الأشیاء لم تفارق خزائنها، وخزائن الأشیاء لم تفارق عندیّة الحقّ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وهذا هو الحریّ بأن یستفاد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فهو تعالی دلیل نفسه فی التوحید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أنّه کذلک فی أصل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وحیث إنّه بسیط محض، والبسیط المحض لا یفقد شیئاً وإلّا صار مرکبّاً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البساطة والترکیب فی الوجود غیر البساطة والترکیب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إنّ الخالق واحد لا شریک له، لأنّ المطلق الغیر المتناهی قد ملک الوجود کلّه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إنّ العدد لیس بمتناه، و معناه أنّه لا یوجد مرتبة من العدد إلّا ویمکن فرض</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إنّ الکمّ لا یوجد فیه التشکیک بالشدة والضعف وهو ضروریّ أو قریب منه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 لوازم الوجوب، التمامیّة وفوق التمامیّة بالنسبة إلی الوجودات الّتی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ذاته تعالی حقیقة الوجود بلا حدّ، وحقیقة الوجود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إنّ العقل لا یعرف کنه الوجود الحقیقیّ، وإنّ الموجودات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مفهومه من أعرف الأشیا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إنّ التفکّر فی أمر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جعله مولانا الرضا علیه السلام أصل العبادة 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إنّ معرفة اللّه‏ سبحانه تقع علی وجوه بعضها أعرف من بعض، نحو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ونحو قوله علیه السلام فی عدم إمکان الاکتناه بذاته تعالی، وأنّه لا ماهیّة 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إله إلّا اللّه‏ وحده وحده وحده، ناظر إلی مراتب التوحید، من التوحید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للمعرفة درجات حسب درجات العارفین به، لأنّ أدناها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أفاده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النهی إرشادیّ متعلّق بمن لا یحسن الورود فی المسائل العقلیّة العمیقة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یجب التحرّز عن التنزیه الصرف، کما یجب التنزّه عن التشبیه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اعلم أنّ التنزیه عند أهل الحقایق فی الجناب الإلهیّ عین التحدید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إنّ الحقّ المنزّه هو الخلق المشبّه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فإن قلت بالتشبیه کنت محدّداً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ونزّهه وشبّهه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إنّ سریان الهویّة الإلهیّة فی الموجودات کلّها أوجب سریان جمیع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صفات الممکن نوعان؛ نوع منه لازم جهة وجوده، وهذا لا یخالف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قد تحقّق فی مباحث العلّة والمعلول أنّ الواحد لا یصدر عنه إلّا الواحد ولمّا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غیر أنّه وجود ظلیّ للوجود الواجبیّ، فقیر إلیه متقوّم به غیر مستقل دونه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إنّ الواجب لذاته، فوق ما لا یتناهی بما لا یتناهی شدّة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إنّ کلّ مجرّد فنوعه منحصر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الکثرة الأفرادیّة فی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فکلّ ماهیة کثیرة الأفراد فهی 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إنّ الصادر الأوّل الذی یصدر من الواجب تعالی، عقل واحد هو أشرف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إنّ الممکن الأشرف یجب أن یکون أقدم فی مراتب الوجود من الممکن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العالم المادّیّ عالم الحرکة والتکامل، والنفس أیضاً لتعلّقها بالبدن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اللازمة لکلّ مرتبة العارضة لحقیقة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إنّ الحقّ تعالی لا إشکال فی کون وجوده الخارجیّ غیر محدود بحدّ وغیر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إنّ غیر المتناهی قد ملأ الوجود کلّه، فأینما تولّوا وجوه عقولکم فثمّ وجه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أینما تولّوا فثمّ وجه اللّه‏، حتّی فی نفس التولیة والأین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الإطلاق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 الحقّ المنزّه عن الزمان موجود فی کلّ وقت من الأوقات 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إنّ التزامن إنّما یتصوّر بین أمرین زمانییّن، وأمّا إذا کان أحد الأمرین غیر واقع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ومحصّل الکلام إنّ جمیع الموجودات عند أهل الحقیقة والحکمة الإلهیّة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 ریب أنّ الآیات تثبت علماً ما ضروریّاً لکن الشأن فی تشخیص حقیقة هذا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لکن بین معلوماتنا ما لا نتوقّف فی إطلاق الرؤیة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أری أنّی أنا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الإنسان عن نفسه أنّه یراه یرید و یکره و یبغض فإنّه یرید أنّه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وتسمیة هذا القسم من العلم الذی یجد فیه الإنسان نفس المعلوم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فی ما أثبت من الرؤیة یذکر معها خصوصیّات ویضمّ إلیها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رأوه لرأوه بقلوبهم أی أنفسهم لا بأبصارهم وأحداقهم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العلم المسمّی بالرؤیة واللقاء یتمّ للصالحین من عباد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والقرآن الکریم أوّل کاشف عن هذه الحقیقة علی هذا الوجه البدیع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العلم الضروریّ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نعم هناک علم ضروریّ خاصّ یتعلّق به تعالی غیر العلم الضروریّ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لیست هی الاعتقاد والایمان القلبیّ المکتسب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لیس الوجود ماهیّة خارجیّة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الموجودات شیء هو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الأسدّ الأخصر أن یقال بعد ثبوت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التی هی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العدم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لمّا کانت حقیقة کل شیء هی خصوصیة وجوده التی یثبت له، فالوجود أولی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إنّ العقول المفارقة خارجة عن الحکم بالحدوث لکونها ملحقة بالصقع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الفیض من عند الله‏ باق دائم، والقائم متبدّل زائل فی کلّ حین، وإنّما بقاؤه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لا هویّة من الهویّات ولا شخص من الأشخاص فلکاً کان أو عنصراً، بسیطاً کان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صدور الموجودات عنه علی سبیل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صدورها عنه دائماً بلا منع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إنّه مقتض بذاته للصادر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کلّ معلول من لوازم ذات علّته المقتضیة إیّاه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بسطاً ثمّ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لیس له سوی فضلاً عن أن یکون حادثاً او قدیماً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إنّ وجود الممکن من غیره، فحال إیجاده لا یکون موجوداً لاستحالة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الواجب المؤثّر فی الممکنات قادر، إذا لو کان موجباً لکانت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وکلّ هذه المذاهب باطلة، لأنّ کلّ ما سوی الله‏ ممکن، وکلّ ممکن حادث</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إنّ کلّ موجود حادث فله مبدء أزلیّ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موجود لا یکون وجوده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الفیض إنّما یستعمل فی البارئ والعقول لا غیر، لأنّه لمّا کان صدور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المراد من المبدء البسیط أنّ حقیقته التی یتجوهر ذاته هی بعینها کونه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کلّ ما لم یکن ثمّ کان، فوجوده قائم بغیره، وکلّ قائم بغیره معتمد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لا یمکن أن یحدث موجود مادّیّ بدون سبب 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کلّ حادث مادّیّ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قد ظهر من تعریف القوّة والفعل أنّهما یوجدان فی ما هو واقع فی ظرف</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لمّا کان الزمان متّصفاً بالذات بالقبلیّة والبعدیّة بالذات غیر المجامعتین، کان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وأمّا الحدوث بمعنی کون الزمان مسبوقاً بعدم خارج من وجوده سابق علیه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واعلم أنّ أکثر الناس یصعب علیهم الإعراب عن مذهبهم و عن محلّ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لأنّهم إن عنوا به أنّه محتاج إلی الصانع المؤثّر، فخصمهم قائل به علی أتمّ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عنوا به أنّ العالم یسبقه عدم زمانیّ، فلا یمکنهم الاعتراف به لأنّ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أفصحوا عن مذهبهم بأن العالم لیس بقدیم، فیقول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أنّ العالم لیس بدائم،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أردتم بذلک؟ فإنّ الدائم قد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به أنّه کان وقت لم یکن فیه العالم، فهو مخالف لمذهبه إذ لیس</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به أنّه لیس بأزلیّ، یستفسر الأزلیّ و عاد التردید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الذهن متناه، یسلّم له أنّ القدر الذی فی ذهنه من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ثمّ إذا فرض لها مجموع ما فهی أیضاً 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بالحدوث أنّه کان معدوماً فوجد، إن أراد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أراد به السبق الذاتیّ فخصمه قائل به، فإنّ الفیلسوف معترف بأنّ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البارئ مقدّم علی العالم بحیث یکون بینه و بین العالم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فیتعیّن التقدّم الحقیقیّ الذی هو فی الحقیقة تقدّم، فلا یتعیّن النزاع هاهنا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حینئذ یتبیّن المشرک من غیر المشرک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اثر، چیزی در مقابلِ آن نیست، بلکه ظهور مبدء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الفیض الأقدس ظهور الذات بکسوة الأسماء والصفات ولوازمها من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المراد من المبدء البسیط أنّ حقیقته التی بها یتجوهر ذاته هی بعینها کونه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فإذا ثبت أنّ کلّ فاعل تامّ فهو بنفس ذاته فاعل، وبهویّته مصداق للحکم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وفعله وهو تجلّی نوره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صفات الفعل‏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ترجع إلی فیض واحد متطوّر بأطوار خاصّة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إنّ وحدته الإ‌طلاقیّة مبدء لفیض واحد منبسط علی جمیع الأشیاء من صدر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معنی کون الشیء وصفاً للفعل لا للذات، هو أنّه ینتزع من مقام الفعل 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کلّ وصف وجودیّ هو کمال للموجود بما أنّه موجود، ولیس فی نفسه نقصاً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ثمّ إنّ الکمال الوجودیّ لمّا کان کأصل الوجود مقولاً بالتشکیک، فیمکن أن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إنّ الإرادة إنّما هی علّة 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أن یتعلّق به الإرادة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إنّ الإرادة المعهودة فی الکتاب والسنّة، هی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وأسنی مراتبها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ثمّ إنّه قد یکون لجمیع تلک المراتب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بعضها عین الذات، وبعضها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إنّ الموجود إذا لم یکن وجوده عین ذاته، کان قائماً بغیره ومتحقّقاً فیه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إنّ ما لا یکون وجوداً ولا موجوداً فی حدّ نفسه لا یمکن أن یصیر موجوداً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الوجود من حیث هو هو هو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والوجود الذهنیّ والخارجیّ و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فالوجود غیر مجعول مطلقاً، کما أنّه غیر قابل للعدم مطلقاً، لاستحالة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إنّ إدراک کلّ شیء هو بأن ینال حقیقة ذلک الشیء المدرک بما هو مدرک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إنّه ما من موجود إلّا وهو علم الحقّ تعالی، لأنّ علمه بما سواه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إنّ الکمال الوجودیّ الذی له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بعضها بسیط أزلیّ، وبعضها حادث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الصفات الکمالیّة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تکون هی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فکمال التوحید، هو إثباتها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المراد من الصفات المنفیّة، هی الزائدة منها علی الذات لأنّها التی تشهد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کمال التوحید هو نفی الصفات الزائدة وإثبات الصفات العینیّة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إنّه لیس له صفة زائدة علی ذاته، بل لیس له صفة أصلاً کما أشار إلیه ولیّ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لا شیء فی سلسلة الوجود الإمکانیّ إلّا وهو واجب موجب بالغیر، والعلل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ما من شیء ممکن موجود سوی الواجب بالذات حتّی الأفعال الاختیاریّه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قد عرفت أنّ الفاعلیّة طولیّة وللفعل انتساب إلی الواجب بالفعل بمعنی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الجبر العلّیّ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الناطق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إنّ الإنسان المتفکّر المختار مبدء قریب للفعل الوجودیّ، ثمّ المبادی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الحرکة لازمة ضرورة بالقدرة، والقدرة محرّکة ضرورة عند انجزام المشیّة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إنّ استحالة التفویض علی مشرب التوحید الأفعالیّ أظهر، لوضوح 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إنّه علی المشرب الرابع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وهو التوحید الأفعالیّ المبحوث عنه فی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وهذا الوجوب الغیریّ منتة إلی الواجب بالذات، فهو العلّة الأولی للفعل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الإنسان نفسه فجزء من أجزاء العلّة التامّة نسبة الفعل إلیه بالإمکان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إنّه تعالی مختار بالذات اذ لا إجبار الّا من أمر وراء الفاعل یحمله علی خلاف</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أنت الإمام الذی نرجو بطاعته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وإنّ فی دائرة الوجود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إنّ علمه تعالی بالموجودات والحوادث مطابق لما فی نفس الأمر من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یشذ عنه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ذاته المتعالیة مبدأ لکلّ کمال وجودیّ ومبدأ الکمال غیر فاقد له ففی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بعضهم إنّ علّة الإیجاد هی إرادة الواجب بالذات دون ذاته المتعالیة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هی نفس الوجود الذی یصدر عنه وجود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ثانی لها فهی واجبة الوجود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تعالی حقیقة الوجود الصرف التی لا ثانی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کلّ ما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غیر هناک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 بسیطاً له کلّ کمال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علّة الإیجاد مشیئته و إرادته تعالی دون ذاته کلام لا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سواه من الموجودات معالیل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عنده بوجوداتها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تمام وجود معلولها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النور حقیقة واحدة بسیطة متکثّرة فی عین وحدتها ومتوحّدة فی عین کثرتها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المعلول بقیاسه إلی علّته وجود رابط موجود 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لتخلّل العدم بین وجود العلّة التامّة ووجود معلولها بأی نحو فرض</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تعالی بحیث یخلق وکونه بحیث یرزق إلی غیر ذلک صفات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الحدوث بمعنی کون وجود الزمان مسبوقاً بعدم خارج من وجوده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بجمیع أجزائه حادث ذاتاً مسبوق الوجود بوجود الواجب لذاته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زمانیّ فإنّه مسبوق بقوّة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الإمکان أمر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لا یصدر عنه إلّا الواحد ولمّا کان الواجب تعالی واحداً بسیطاً من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یکون بین المعلول وعلّته سنخیّة 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یفیض إلّا وجوداً واحداً بسیطاً له کلّ کمال وجودیّ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العالم المادیّ معلول لعالم نوریّ مجرّد عن المادّة متقدّس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الوجود العقلیّ معلولة للواجب تعالی بلا واسطة وعلّة متوسّطة لما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مفیض الصورة العقلیّة جوهر عقلیّ مفارق للمادّة فیه جمیع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عالم العقل علّة مفیضة لعالم المثال وعالم المثال علّة مفیضة لعالم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علّة لعالم المثال وعالم المثال علّة مفیضة لعالم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الذی هو عین ذاته علّة لما سواه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من لم یجد بدّاً من إیجاب العلّة التامّة لمعلولها قال بأنّ علّة العالم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مبدئیّته لکل شیء سواه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تعالی علماً إجمالیّاً فی عین الکشف التفصیلیّ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سواه من شیء فهو معلوم له تعالی فی مرتبة ذاته المتعالیة علماً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عنده علماً إجمالیّاً فی عین الکشف 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بتفاصیل صفاته التی هی عین ذاته المقدّسة عن إجمال ذاته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کان الواجب تعالی واحداً بسیطاً من کلّ وجه لا یتسرّب إلیه جهة کثرة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معلومة له علماً حضوریّاً فی مرتبة وجوداتها المجرّدة منها بأنفسها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شیء ممکن موجود سوی الواجب بالذات حتّی الأفعال الاختیاریّة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للمعلول إلّا وهو لوجود العلّة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الفاعل المستقلّ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تعالی مبدأ لکل ممکن موجود وهو المبحث المعنون عنه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سوی الواجب بالذات سواء کان جوهراً أو عرضاً وبعبارة أخری سواء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قائم علی أنّ الإیجاد وجعل الوجود خاصّة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التامّة یلزم من وجودها وجود المعلول ومن عدمها عدمه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العلّة التامّة موجودة وجب وجود معلولها</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لا ینفکّ وجوده عن وجود علّته کما أنّ العلّة التامّة لا تنفکّ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بالذات علّة تامّة ینتهی إلیه کل موجود ممکن بلا واسطة أو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 التفصیلیّ بالأشیاء وهو عین ذاته علّة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کائنات از جهت ذات، بدون این‌که جعل و آفرینشی در کار باشد موجود و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هر گاه به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شکل و صورت و این بودن آن نگاه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اعطای حق، کمالات نوری را، جاری است، انوار علم و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نور خدا همیشه مطلق غیر متعین است، در عین این که این مخلوقات اسماء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در واقع و نفس الأمر، با قطع نظر از شکل‌ها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در عالم به هیچ وجه شرک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اگر در مقابل و به محاذات علم و قدرت خدا، علم و قدرت و وجود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کائنات اعم از پیغمبر یا غیره ظلاند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غیرند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ممکنات،‏ وجود امکانی، وجود رابطه است، اصلا</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در حقیقت وجود نخواهد شد که چیز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شمس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حقیقت مختص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مختص حضرت ربّ العزه می‌باشد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تمامی معقولات بدیهی و ضروری، ظلمت است، و کشف کردن حقیقت‌های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برای فهم حقیقی مطالب عالم اظله و اشباح راه منحصر در تجرید و خلع</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این راه فقط تجرید می‏خواهد تجرید از علایق، خلاص شدن از علایق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تا انسان معتدل است و هوشیاری دارد، هرگز کسی نمی‌تواند به او بگوید که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عین خود خدا را یافتند نه مفهوم واجب الوجود، و نه مفهوم 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پس اعتقاد به محال بودن معرفت خدا و بستن باب معرفت کنه ذات خدا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مشاهده او ولهی و اندکاکی است و انسان چیزی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 آشکار فقط خداست، و جز او هیچ چیزی وجود ندارد، و احدی غیر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ظاهر و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مراد از فطرت توحیدی، معرفت و شناخت می‌باشد نه عقیده به خدا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این عالم نیز ذات مقدسش را برای طایفه خاصی به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دیگر در مسأله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با توجه به اینکه حضرت حقّ هرگز معقول و متصوَّر نیست، و به هیچ درکی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امام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روشن است جلوه در این جا به معنای تطوُّر یا تنزّل خدا نمی‌باشد؛ جلوه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 این‌جا می‌توان گفت که خود این یافت و وجدان و تجلّی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بعض أهل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ولد فی فلاة من الأرض ولم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لم یکن وهو إخبار بما لم یکن أن لو کان کیف کان یکون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أیّها الأخ أنّ بعض العلماء ذهب إلی أنّ معرفة الله فطریّة ضروریّة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والصحیح الثانی، فإنّها ثابتة بالاستدلال وإن کان دلیلها وجدانیّاً، وهی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حدود متجاوز از یک‌صد سال پیش در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حضرتش به او نظری خاص داشته‌اند؛ لبان او را بوسیده‌اند؛ بر او تجلّی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الفیلسوف الکامل هو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عرّفه الفارابیّ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وسائر الفلاسفة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حقیقت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نقش عرفای اسلام در احیاء معارف اسلامی این است که قرآن را به کمک</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فیلسوف کامل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و عرفان و برهان را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علم تصوف و عرفان یکی از شعب معارف اسلامی است که از کتاب مجید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طریقه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طریقه انبیا و اولیاست</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طریقه متصوفه و اهل کشف به این معنایی که ذکر شد 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إنّ الأمر عند النظر التامّ فوق التفوّه بالعلّیّة والمعلولیّة لأنّ الکلّ فیضه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إنّ التمایز بین الحقّ سبحانه وبین الخلق لیس تمایزاً تقابلیّاً، بل التمایز هو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 لجمیع الموجودات أصلاً واحداً أو سنخاً فارداً هو الحقیقة والباقی شؤونه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کلّ ما هو بسیط الحقیقة فهو بوحدته کلّ الأشیاء، لا یعوزه شیء منها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أمّا الواجب جلّ ذکره فلیس له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نهایة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وجوده تعالی لا یشوب بعدم شیء من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جمیع الموجودات عند أهل الحقیقة والحکمة الإلهیّة المتعالیة عقلاً کان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إنّ کلّ محدود فهو مخلوق، وإنّ ما لیس بمخلوق فهو لیس بمحدود إلی حدّ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 الإطلاق الذاتیّ لا یشذّ عن شیء ولا یشذّ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اللّه‏ سبحانه موجود مطلق لا یعزب عن شیء ولا یعزب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لیس الموجود الأزلیّ إلّا واحداً مطلقاً غیر محدود، فلا غیر هناک حتّی 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الظاهرة بصورة الحمار والحیوان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حیث إنّه تعالی وجود صمدیّ، فهو الواحد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المعلول قائم بعلّته المفیضة لوجوده وما هذا شأنه لا یکون خارجاً عن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إنّ مقتضی التوحید الربوبیّ، وإطلاق التدبیر الغیر المتناهی، هو أنّه لا یوجد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إنّ صفات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ترجع إلی فیض واحد متطوّر بأطوار خاصّة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إنّ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 الشیء واحد بالوحدة الحقّة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تعدّد الواجب بالذات، هو تعدّد موجودین غیر متناهیین بلحاظ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لا یمکن تعدّد الواجب لأنّه لو تعدّد لکان المفروض واجباً محدود الوجود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معنی تصدیق موجود خارجیّ غیر محدود بحدّ فی مرتبة من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وحدة الوجود إن لم یکن صحیحة فیلزم أن یکون الحقّ تعالی محدوداً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إنّ أمتن البراهین علی توحید اللّه‏ سبحانه، هو أنّه موجود مطلق غیر مقیّد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والدلیل علیه أیضاً، هو أنّه لو کان محدوداً لکان مخلوقاً لأنّ کلّ محدود فله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وما فی الکون أحدیّة إلّا أحدیّة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الصرافة قد تستعمل فی الماهیّات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یتثنّی ولا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العلّة هی تمام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لا اشتداد وتضعّف بین المستقیم والمستدیر إذ من الواجب فی التشکیک أن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فیعرف المعلول بنقص الوجود وشوبه بالأعدام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حقیقة الوجود لا تقتضی نقصاً ومعنی عدمیاً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الإطلاق الحقیقیّ الإحاطیّ حائز للجمیع، ولا یشذّ عن حیطته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الوجود عنده حقیقة واحدة ذات مراتب متفاوتة بالشدة والضعف ونحوهما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إنّ بعض الجهلة من المتصوّفین المقلّدین الّذین لم یحصّلوا 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إنّ الأشیاء لم تفارق خزائنها، وخزائن الأشیاء لم تفارق عندیّة الحقّ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وهذا هو الحریّ بأن یستفاد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فهو تعالی دلیل نفسه فی التوحید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أنّه کذلک فی أصل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وحیث إنّه بسیط محض، والبسیط المحض لا یفقد شیئاً وإلّا صار مرکبّاً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البساطة والترکیب فی الوجود غیر البساطة والترکیب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إنّ الخالق واحد لا شریک له، لأنّ المطلق الغیر المتناهی قد ملک الوجود کلّه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إنّ العدد لیس بمتناه، و معناه أنّه لا یوجد مرتبة من العدد إلّا ویمکن فرض</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إنّ الکمّ لا یوجد فیه التشکیک بالشدة والضعف وهو ضروریّ أو قریب منه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 لوازم الوجوب، التمامیّة وفوق التمامیّة بالنسبة إلی الوجودات الّتی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ذاته تعالی حقیقة الوجود بلا حدّ، وحقیقة الوجود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إنّ العقل لا یعرف کنه الوجود الحقیقیّ، وإنّ الموجودات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مفهومه من أعرف الأشیا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إنّ التفکّر فی أمر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جعله مولانا الرضا علیه السلام أصل العبادة 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إنّ معرفة اللّه‏ سبحانه تقع علی وجوه بعضها أعرف من بعض، نحو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ونحو قوله علیه السلام فی عدم إمکان الاکتناه بذاته تعالی، وأنّه لا ماهیّة 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إله إلّا اللّه‏ وحده وحده وحده، ناظر إلی مراتب التوحید، من التوحید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للمعرفة درجات حسب درجات العارفین به، لأنّ أدناها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أفاده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النهی إرشادیّ متعلّق بمن لا یحسن الورود فی المسائل العقلیّة العمیقة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یجب التحرّز عن التنزیه الصرف، کما یجب التنزّه عن التشبیه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اعلم أنّ التنزیه عند أهل الحقایق فی الجناب الإلهیّ عین التحدید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إنّ الحقّ المنزّه هو الخلق المشبّه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فإن قلت بالتشبیه کنت محدّداً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ونزّهه وشبّهه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إنّ سریان الهویّة الإلهیّة فی الموجودات کلّها أوجب سریان جمیع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صفات الممکن نوعان؛ نوع منه لازم جهة وجوده، وهذا لا یخالف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تحقّق فی مباحث العلّة والمعلول أنّ الواحد لا یصدر عنه إلّا الواحد ولمّا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غیر أنّه وجود ظلیّ للوجود الواجبیّ، فقیر إلیه متقوّم به غیر مستقل دونه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إنّ الواجب لذاته، فوق ما لا یتناهی بما لا یتناهی شدّة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إنّ کلّ مجرّد فنوعه منحصر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الکثرة الأفرادیّة فی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فکلّ ماهیة کثیرة الأفراد فهی 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إنّ الصادر الأوّل الذی یصدر من الواجب تعالی، عقل واحد هو أشرف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إنّ الممکن الأشرف یجب أن یکون أقدم فی مراتب الوجود من الممکن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العالم المادّیّ عالم الحرکة والتکامل، والنفس أیضاً لتعلّقها بالبدن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اللازمة لکلّ مرتبة العارضة لحقیقة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إنّ الحقّ تعالی لا إشکال فی کون وجوده الخارجیّ غیر محدود بحدّ وغیر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إنّ غیر المتناهی قد ملأ الوجود کلّه، فأینما تولّوا وجوه عقولکم فثمّ وجه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أینما تولّوا فثمّ وجه اللّه‏، حتّی فی نفس التولیة والأین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الإطلاق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 الحقّ المنزّه عن الزمان موجود فی کلّ وقت من الأوقات 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إنّ التزامن إنّما یتصوّر بین أمرین زمانییّن، وأمّا إذا کان أحد الأمرین غیر واقع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271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ومحصّل الکلام إنّ جمیع الموجودات عند أهل الحقیقة والحکمة الإلهیّة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 ریب أنّ الآیات تثبت علماً ما ضروریّاً لکن الشأن فی تشخیص حقیقة هذا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لکن بین معلوماتنا ما لا نتوقّف فی إطلاق الرؤیة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أری أنّی أنا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الإنسان عن نفسه أنّه یراه یرید و یکره و یبغض فإنّه یرید أنّه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وتسمیة هذا القسم من العلم الذی یجد فیه الإنسان نفس المعلوم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فی ما أثبت من الرؤیة یذکر معها خصوصیّات ویضمّ إلیها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رأوه لرأوه بقلوبهم أی أنفسهم لا بأبصارهم وأحداقهم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العلم المسمّی بالرؤیة واللقاء یتمّ للصالحین من عباد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والقرآن الکریم أوّل کاشف عن هذه الحقیقة علی هذا الوجه البدیع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العلم الضروریّ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نعم هناک علم ضروریّ خاصّ یتعلّق به تعالی غیر العلم الضروریّ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لیست هی الاعتقاد والایمان القلبیّ المکتسب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لیس الوجود ماهیّة خارجیّة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الموجودات شیء هو </w:t>
      </w:r>
      <w:r>
        <w:rPr>
          <w:rFonts w:eastAsia="IRNazanin" w:cs="IRNazanin"/>
          <w:color w:val="111111"/>
          <w:sz w:val="28"/>
          <w:szCs w:val="28"/>
          <w:lang w:bidi="fa-IR"/>
        </w:rPr>
        <w:t>308</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الأسدّ الأخصر أن یقال بعد ثبوت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التی هی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العدم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لمّا کانت حقیقة کل شیء هی خصوصیة وجوده التی یثبت له، فالوجود أولی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إنّ العقول المفارقة خارجة عن الحکم بالحدوث لکونها ملحقة بالصقع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الفیض من عند الله‏ باق دائم، والقائم متبدّل زائل فی کلّ حین، وإنّما بقاؤه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لا هویّة من الهویّات ولا شخص من الأشخاص فلکاً کان أو عنصراً، بسیطاً کان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صدور الموجودات عنه علی سبیل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صدورها عنه دائماً بلا منع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إنّه مقتض بذاته للصادر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کلّ معلول من لوازم ذات علّته المقتضیة إیّاه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بسطاً ثمّ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لیس له سوی فضلاً عن أن یکون حادثاً او قدیماً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إنّ وجود الممکن من غیره، فحال إیجاده لا یکون موجوداً لاستحالة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الواجب المؤثّر فی الممکنات قادر، إذا لو کان موجباً لکانت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وکلّ هذه المذاهب باطلة، لأنّ کلّ ما سوی الله‏ ممکن، وکلّ ممکن حادث</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إنّ کلّ موجود حادث فله مبدء أزلیّ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موجود لا یکون وجوده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الفیض إنّما یستعمل فی البارئ والعقول لا غیر، لأنّه لمّا کان صدور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المبدء البسیط أنّ حقیقته التی یتجوهر ذاته هی بعینها کونه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کلّ ما لم یکن ثمّ کان، فوجوده قائم بغیره، وکلّ قائم بغیره معتمد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لا یمکن أن یحدث موجود مادّیّ بدون سبب 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کلّ حادث مادّیّ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قد ظهر من تعریف القوّة والفعل أنّهما یوجدان فی ما هو واقع فی ظرف</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لمّا کان الزمان متّصفاً بالذات بالقبلیّة والبعدیّة بالذات غیر المجامعتین، کان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وأمّا الحدوث بمعنی کون الزمان مسبوقاً بعدم خارج من وجوده سابق علیه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واعلم أنّ أکثر الناس یصعب علیهم الإعراب عن مذهبهم و عن محلّ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لأنّهم إن عنوا به أنّه محتاج إلی الصانع المؤثّر، فخصمهم قائل به علی أتمّ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عنوا به أنّ العالم یسبقه عدم زمانیّ، فلا یمکنهم الاعتراف به لأنّ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أفصحوا عن مذهبهم بأن العالم لیس بقدیم، فیقول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أنّ العالم لیس بدائم،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أردتم بذلک؟ فإنّ الدائم قد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به أنّه کان وقت لم یکن فیه العالم، فهو مخالف لمذهبه إذ لیس</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به أنّه لیس بأزلیّ، یستفسر الأزلیّ و عاد التردید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الذهن متناه، یسلّم له أنّ القدر الذی فی ذهنه من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فرض لها مجموع ما فهی أیضاً 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بالحدوث أنّه کان معدوماً فوجد، إن أراد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أراد به السبق الذاتیّ فخصمه قائل به، فإنّ الفیلسوف معترف بأنّ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البارئ مقدّم علی العالم بحیث یکون بینه و بین العالم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فیتعیّن التقدّم الحقیقیّ الذی هو فی الحقیقة تقدّم، فلا یتعیّن النزاع هاهنا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حینئذ یتبیّن المشرک من غیر المشرک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اثر، چیزی در مقابلِ آن نیست، بلکه ظهور مبدء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الفیض الأقدس ظهور الذات بکسوة الأسماء والصفات ولوازمها من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المراد من المبدء البسیط أنّ حقیقته التی بها یتجوهر ذاته هی بعینها کونه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فإذا ثبت أنّ کلّ فاعل تامّ فهو بنفس ذاته فاعل، وبهویّته مصداق للحکم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وفعله وهو تجلّی نوره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صفات الفعل‏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ترجع إلی فیض واحد متطوّر بأطوار خاصّة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إنّ وحدته الإ‌طلاقیّة مبدء لفیض واحد منبسط علی جمیع الأشیاء من صدر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معنی کون الشیء وصفاً للفعل لا للذات، هو أنّه ینتزع من مقام الفعل و </w:t>
      </w:r>
      <w:r>
        <w:rPr>
          <w:rFonts w:eastAsia="IRNazanin" w:cs="IRNazanin"/>
          <w:color w:val="111111"/>
          <w:sz w:val="28"/>
          <w:szCs w:val="28"/>
          <w:lang w:bidi="fa-IR"/>
        </w:rPr>
        <w:t>412</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وصف وجودیّ هو کمال للموجود بما أنّه موجود، ولیس فی نفسه نقصاً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ثمّ إنّ الکمال الوجودیّ لمّا کان کأصل الوجود مقولاً بالتشکیک، فیمکن أن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إنّ الإرادة إنّما هی علّة 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أن یتعلّق به الإرادة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إنّ الإرادة المعهودة فی الکتاب والسنّة، هی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وأسنی مراتبها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ثمّ إنّه قد یکون لجمیع تلک المراتب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بعضها عین الذات، وبعضها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إنّ الموجود إذا لم یکن وجوده عین ذاته، کان قائماً بغیره ومتحقّقاً فیه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إنّ ما لا یکون وجوداً ولا موجوداً فی حدّ نفسه لا یمکن أن یصیر موجوداً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الوجود من حیث هو هو هو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والوجود الذهنیّ والخارجیّ و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فالوجود غیر مجعول مطلقاً، کما أنّه غیر قابل للعدم مطلقاً، لاستحالة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إنّ إدراک کلّ شیء هو بأن ینال حقیقة ذلک الشیء المدرک بما هو مدرک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إنّه ما من موجود إلّا وهو علم الحقّ تعالی، لأنّ علمه بما سواه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إنّ الکمال الوجودیّ الذی له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بعضها بسیط أزلیّ، وبعضها حادث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الصفات الکمالیّة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تکون هی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فکمال التوحید، هو إثباتها </w:t>
      </w:r>
      <w:r>
        <w:rPr>
          <w:rFonts w:eastAsia="IRNazanin" w:cs="IRNazanin"/>
          <w:color w:val="111111"/>
          <w:sz w:val="28"/>
          <w:szCs w:val="28"/>
          <w:lang w:bidi="fa-IR"/>
        </w:rPr>
        <w:t>442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الصفات المنفیّة، هی الزائدة منها علی الذات لأنّها التی تشهد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کمال التوحید هو نفی الصفات الزائدة وإثبات الصفات العینیّة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إنّه لیس له صفة زائدة علی ذاته، بل لیس له صفة أصلاً کما أشار إلیه ولیّ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لا شیء فی سلسلة الوجود الإمکانیّ إلّا وهو واجب موجب بالغیر، والعلل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ما من شیء ممکن موجود سوی الواجب بالذات حتّی الأفعال الاختیاریّه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قد عرفت أنّ الفاعلیّة طولیّة وللفعل انتساب إلی الواجب بالفعل بمعنی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الجبر العلّیّ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الناطق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إنّ الإنسان المتفکّر المختار مبدء قریب للفعل الوجودیّ، ثمّ المبادی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الحرکة لازمة ضرورة بالقدرة، والقدرة محرّکة ضرورة عند انجزام المشیّة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إنّ استحالة التفویض علی مشرب التوحید الأفعالیّ أظهر، لوضوح 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إنّه علی المشرب الرابع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وهو التوحید الأفعالیّ المبحوث عنه فی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وهذا الوجوب الغیریّ منتة إلی الواجب بالذات، فهو العلّة الأولی للفعل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الإنسان نفسه فجزء من أجزاء العلّة التامّة نسبة الفعل إلیه بالإمکان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إنّه تعالی مختار بالذات اذ لا إجبار الّا من أمر وراء الفاعل یحمله علی خلاف</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أنت الإمام الذی نرجو بطاعته </w:t>
      </w:r>
      <w:r>
        <w:rPr>
          <w:rFonts w:eastAsia="IRNazanin" w:cs="IRNazanin"/>
          <w:color w:val="111111"/>
          <w:sz w:val="28"/>
          <w:szCs w:val="28"/>
          <w:lang w:bidi="fa-IR"/>
        </w:rPr>
        <w:t>490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فی دائرة الوجود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إنّ علمه تعالی بالموجودات والحوادث مطابق لما فی نفس الأمر من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یشذ عنه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ذاته المتعالیة مبدأ لکلّ کمال وجودیّ ومبدأ الکمال غیر فاقد له ففی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بعضهم إنّ علّة الإیجاد هی إرادة الواجب بالذات دون ذاته المتعالیة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هی نفس الوجود الذی یصدر عنه وجود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ثانی لها فهی واجبة الوجود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تعالی حقیقة الوجود الصرف التی لا ثانی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کلّ ما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غیر هناک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 بسیطاً له کلّ کمال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علّة الإیجاد مشیئته و إرادته تعالی دون ذاته کلام لا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سواه من الموجودات معالیل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عنده بوجوداتها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تمام وجود معلولها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النور حقیقة واحدة بسیطة متکثّرة فی عین وحدتها ومتوحّدة فی عین کثرتها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المعلول بقیاسه إلی علّته وجود رابط موجود 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لتخلّل العدم بین وجود العلّة التامّة ووجود معلولها بأی نحو فرض</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تعالی بحیث یخلق وکونه بحیث یرزق إلی غیر ذلک صفات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الحدوث بمعنی کون وجود الزمان مسبوقاً بعدم خارج من وجوده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بجمیع أجزائه حادث ذاتاً مسبوق الوجود بوجود الواجب لذاته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زمانیّ فإنّه مسبوق بقوّة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الإمکان أمر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لا یصدر عنه إلّا الواحد ولمّا کان الواجب تعالی واحداً بسیطاً من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یکون بین المعلول وعلّته سنخیّة 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یفیض إلّا وجوداً واحداً بسیطاً له کلّ کمال وجودیّ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العالم المادیّ معلول لعالم نوریّ مجرّد عن المادّة متقدّس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الوجود العقلیّ معلولة للواجب تعالی بلا واسطة وعلّة متوسّطة لما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مفیض الصورة العقلیّة جوهر عقلیّ مفارق للمادّة فیه جمیع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عالم العقل علّة مفیضة لعالم المثال وعالم المثال علّة مفیضة لعالم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علّة لعالم المثال وعالم المثال علّة مفیضة لعالم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الذی هو عین ذاته علّة لما سواه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من لم یجد بدّاً من إیجاب العلّة التامّة لمعلولها قال بأنّ علّة العالم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مبدئیّته لکل شیء سواه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تعالی علماً إجمالیّاً فی عین الکشف التفصیلیّ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سواه من شیء فهو معلوم له تعالی فی مرتبة ذاته المتعالیة علماً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عنده علماً إجمالیّاً فی عین الکشف 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بتفاصیل صفاته التی هی عین ذاته المقدّسة عن إجمال ذاته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کان الواجب تعالی واحداً بسیطاً من کلّ وجه لا یتسرّب إلیه جهة کثرة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معلومة له علماً حضوریّاً فی مرتبة وجوداتها المجرّدة منها بأنفسها </w:t>
      </w:r>
      <w:r>
        <w:rPr>
          <w:rFonts w:eastAsia="IRNazanin" w:cs="IRNazanin"/>
          <w:color w:val="111111"/>
          <w:sz w:val="28"/>
          <w:szCs w:val="28"/>
          <w:lang w:bidi="fa-IR"/>
        </w:rPr>
        <w:t>542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شیء ممکن موجود سوی الواجب بالذات حتّی الأفعال الاختیاریّة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للمعلول إلّا وهو لوجود العلّة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الفاعل المستقلّ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تعالی مبدأ لکل ممکن موجود وهو المبحث المعنون عنه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سوی الواجب بالذات سواء کان جوهراً أو عرضاً وبعبارة أخری سواء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قائم علی أنّ الإیجاد وجعل الوجود خاصّة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التامّة یلزم من وجودها وجود المعلول ومن عدمها عدمه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العلّة التامّة موجودة وجب وجود معلولها</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لا ینفکّ وجوده عن وجود علّته کما أنّ العلّة التامّة لا تنفکّ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بالذات علّة تامّة ینتهی إلیه کل موجود ممکن بلا واسطة أو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 التفصیلیّ بالأشیاء وهو عین ذاته علّة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کائنات از جهت ذات، بدون این‌که جعل و آفرینشی در کار باشد موجود و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هر گاه به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شکل و صورت و این بودن آن نگاه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اعطای حق، کمالات نوری را، جاری است، انوار علم و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نور خدا همیشه مطلق غیر متعین است، در عین این که این مخلوقات اسماء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در واقع و نفس الأمر، با قطع نظر از شکل‌ها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553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به هیچ وجه شرک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اگر در مقابل و به محاذات علم و قدرت خدا، علم و قدرت و وجود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کائنات اعم از پیغمبر یا غیره ظلاند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غیرند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ممکنات،‏ وجود امکانی، وجود رابطه است، اصلا</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در حقیقت وجود نخواهد شد که چیز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شمس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حقیقت مختص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مختص حضرت ربّ العزه می‌باشد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تمامی معقولات بدیهی و ضروری، ظلمت است، و کشف کردن حقیقت‌های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برای فهم حقیقی مطالب عالم اظله و اشباح راه منحصر در تجرید و خلع</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این راه فقط تجرید می‏خواهد تجرید از علایق، خلاص شدن از علایق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تا انسان معتدل است و هوشیاری دارد، هرگز کسی نمی‌تواند به او بگوید که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عین خود خدا را یافتند نه مفهوم واجب الوجود، و نه مفهوم 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پس اعتقاد به محال بودن معرفت خدا و بستن باب معرفت کنه ذات خدا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مشاهده او ولهی و اندکاکی است و انسان چیزی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 آشکار فقط خداست، و جز او هیچ چیزی وجود ندارد، و احدی غیر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ظاهر و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فطرت توحیدی، معرفت و شناخت می‌باشد نه عقیده به خدا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این عالم نیز ذات مقدسش را برای طایفه خاصی به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دیگر در مسأله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با توجه به اینکه حضرت حقّ هرگز معقول و متصوَّر نیست، و به هیچ درکی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امام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روشن است جلوه در این جا به معنای تطوُّر یا تنزّل خدا نمی‌باشد؛ جلوه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 این‌جا می‌توان گفت که خود این یافت و وجدان و تجلّی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بعض أهل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ولد فی فلاة من الأرض ولم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لم یکن وهو إخبار بما لم یکن أن لو کان کیف کان یکون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أیّها الأخ أنّ بعض العلماء ذهب إلی أنّ معرفة الله فطریّة ضروریّة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والصحیح الثانی، فإنّها ثابتة بالاستدلال وإن کان دلیلها وجدانیّاً، وهی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حدود متجاوز از یک‌صد سال پیش در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حضرتش به او نظری خاص داشته‌اند؛ لبان او را بوسیده‌اند؛ بر او تجلّی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الفیلسوف الکامل هو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عرّفه الفارابیّ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وسائر الفلاسفة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حقیقت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عرفای اسلام در احیاء معارف اسلامی این است که قرآن را به کمک</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وهذا الإطلاق الحقیقیّ الإحاطیّ حائز للجمیع، ولا یشذّ عن حیطته شیء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ولمّا کان التزاید غیر متناه بل کلّ مرتبة یفرضها العقل یمکنه أن یزید علیها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إنّ النسبة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الجزء والکلّ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بین الأمور المتناهیة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إنّ العدد أمر یقبل التنصیف وسایر النسب الکسریّة، ولهذا فلا یصدق إلّا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قد خالف فی ذلک جماعة کثیرة، أمّا الفلاسفة فظاهر لقولهم بقدم العالم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الفیض إنّما یستعمل فی الباری والعقول لا غیر، لأنّه لمّا کان صدور الموجودات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الواجب أن یکون بین المعلول وعلّته سنخیّة ذاتیّه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 السنخیّة بین الفاعل وفعله ممّا لا یعتریه ریب ولا یتطرّق إلیه شائبة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إنّ الواحد لا یصدر عنه إلّا الواحد، ولمّا کان الواجب تعالی واحداً بسیطاً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 ما عداه فهو فیضه، فلا یکون أمراً مبائناً عنه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وما قالوه من أنّ العقل یعقل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عقلاً مبائناً وموجوداً متمایزاً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إنّ الأمر عند النظر التامّ فوق التفوّه بالعلّیّة والمعلولیّة لأنّ الکلّ فیضه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إنّ التمایز بین الحقّ سبحانه وبین الخلق لیس تمایزاً تقابلیّاً، بل التمایز هو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 لجمیع الموجودات أصلاً واحداً أو سنخاً فارداً هو الحقیقة والباقی شؤونه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کلّ ما هو بسیط الحقیقة فهو بوحدته کلّ الأشیاء، لا یعوزه شیء منها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أمّا الواجب جلّ ذکره فلیس له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نهایة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وجوده تعالی لا یشوب بعدم شیء من الأشیاء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إنّ جمیع الموجودات عند أهل الحقیقة والحکمة الإلهیّة المتعالیة عقلاً کان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إنّ کلّ محدود فهو مخلوق، وإنّ ما لیس بمخلوق فهو لیس بمحدود إلی حدّ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 الإطلاق الذاتیّ لا یشذّ عن شیء ولا یشذّ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اللّه‏ سبحانه موجود مطلق لا یعزب عن شیء ولا یعزب عنه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لیس الموجود الأزلیّ إلّا واحداً مطلقاً غیر محدود، فلا غیر هناک حتّی 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الظاهرة بصورة الحمار والحیوان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حیث إنّه تعالی وجود صمدیّ، فهو الواحد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المعلول قائم بعلّته المفیضة لوجوده وما هذا شأنه لا یکون خارجاً عن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إنّ مقتضی التوحید الربوبیّ، وإطلاق التدبیر الغیر المتناهی، هو أنّه لا یوجد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إنّ صفات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ترجع إلی فیض واحد متطوّر بأطوار خاصّة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إنّ ذات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وصرف الشیء واحد بالوحدة الحقّة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تعدّد الواجب بالذات، هو تعدّد موجودین غیر متناهیین بلحاظ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لا یمکن تعدّد الواجب لأنّه لو تعدّد لکان المفروض واجباً محدود الوجود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معنی تصدیق موجود خارجیّ غیر محدود بحدّ فی مرتبة من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 وحدة الوجود إن لم یکن صحیحة فیلزم أن یکون الحقّ تعالی محدوداً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إنّ أمتن البراهین علی توحید اللّه‏ سبحانه، هو أنّه موجود مطلق غیر مقیّد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والدلیل علیه أیضاً، هو أنّه لو کان محدوداً لکان مخلوقاً لأنّ کلّ محدود فله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وما فی الکون أحدیّة إلّا أحدیّة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الصرافة قد تستعمل فی الماهیّات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یتثنّی ولا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العلّة هی تمام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لا اشتداد وتضعّف بین المستقیم والمستدیر إذ من الواجب فی التشکیک أن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فیعرف المعلول بنقص الوجود وشوبه بالأعدام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إنّ حقیقة الوجود لا تقتضی نقصاً ومعنی عدمیاً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الإطلاق الحقیقیّ الإحاطیّ حائز للجمیع، ولا یشذّ عن حیطته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الوجود عنده حقیقة واحدة ذات مراتب متفاوتة بالشدة والضعف ونحوهما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إنّ الکثرة التی من حیث الشدة والضعف والتقدّم والتأخّر وغیرهما فی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إنّ بعض الجهلة من المتصوّفین المقلّدین الّذین لم یحصّلوا 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إنّ الأشیاء لم تفارق خزائنها، وخزائن الأشیاء لم تفارق عندیّة الحقّ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وهذا هو الحریّ بأن یستفاد من 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فهو تعالی دلیل نفسه فی التوحید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أنّه کذلک فی أصل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وحیث إنّه بسیط محض، والبسیط المحض لا یفقد شیئاً وإلّا صار مرکبّاً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البساطة والترکیب فی الوجود غیر البساطة والترکیب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إنّ الخالق واحد لا شریک له، لأنّ المطلق الغیر المتناهی قد ملک الوجود کلّه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إنّ العدد لیس بمتناه، و معناه أنّه لا یوجد مرتبة من العدد إلّا ویمکن فرض</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إنّ الکمّ لا یوجد فیه التشکیک بالشدة والضعف وهو ضروریّ أو قریب منه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 لوازم الوجوب، التمامیّة وفوق التمامیّة بالنسبة إلی الوجودات الّتی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توحید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ذاته تعالی حقیقة الوجود بلا حدّ، وحقیقة الوجود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إنّ العقل لا یعرف کنه الوجود الحقیقیّ، وإنّ الموجودات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مفهومه من أعرف الأشیا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إنّ التفکّر فی أمر اللّه‏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جعله مولانا الرضا علیه السلام أصل العبادة و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إنّ معرفة اللّه‏ سبحانه تقع علی وجوه بعضها أعرف من بعض، نحو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ونحو قوله علیه السلام فی عدم إمکان الاکتناه بذاته تعالی، وأنّه لا ماهیّة 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إله إلّا اللّه‏ وحده وحده وحده، ناظر إلی مراتب التوحید، من التوحید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للمعرفة درجات حسب درجات العارفین به، لأنّ أدناها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أفاده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النهی إرشادیّ متعلّق بمن لا یحسن الورود فی المسائل العقلیّة العمیقة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یجب التحرّز عن التنزیه الصرف، کما یجب التنزّه عن التشبیه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اعلم أنّ التنزیه عند أهل الحقایق فی الجناب الإلهیّ عین التحدید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إنّ الحقّ المنزّه هو الخلق المشبّه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فإن قلت بالتشبیه کنت محدّداً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ونزّهه وشبّهه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إنّ سریان الهویّة الإلهیّة فی الموجودات کلّها أوجب سریان جمیع الصفات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صفات الممکن نوعان؛ نوع منه لازم جهة وجوده، وهذا لا یخالف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قد تحقّق فی مباحث العلّة والمعلول أنّ الواحد لا یصدر عنه إلّا الواحد ولمّا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غیر أنّه وجود ظلیّ للوجود الواجبیّ، فقیر إلیه متقوّم به غیر مستقل دونه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إنّ الواجب لذاته، فوق ما لا یتناهی بما لا یتناهی شدّة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إنّ کلّ مجرّد فنوعه منحصر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الکثرة الأفرادیّة فی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فکلّ ماهیة کثیرة الأفراد فهی 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إنّ الصادر الأوّل الذی یصدر من الواجب تعالی، عقل واحد هو أشرف</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إنّ الممکن الأشرف یجب أن یکون أقدم فی مراتب الوجود من الممکن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العالم المادّیّ عالم الحرکة والتکامل، والنفس أیضاً لتعلّقها بالبدن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اللازمة لکلّ مرتبة العارضة لحقیقة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إنّ الحقّ تعالی لا إشکال فی کون وجوده الخارجیّ غیر محدود بحدّ وغیر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إنّ غیر المتناهی قد ملأ الوجود کلّه، فأینما تولّوا وجوه عقولکم فثمّ وجه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أینما تولّوا فثمّ وجه اللّه‏، حتّی فی نفس التولیة والأین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الإطلاق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 الحقّ المنزّه عن الزمان موجود فی کلّ وقت من الأوقات 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إنّ التزامن إنّما یتصوّر بین أمرین زمانییّن، وأمّا إذا کان أحد الأمرین غیر واقع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کلّ ما ندرکه فهو وجود الحقّ فی أعیان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علی ما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ومحصّل الکلام إنّ جمیع الموجودات عند أهل الحقیقة والحکمة الإلهیّة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لیس فی دار الوجود غیره دیّار، وکلّ ما یترائی فی عالم الوجود أنّه غیر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 ریب أنّ الآیات تثبت علماً ما ضروریّاً لکن الشأن فی تشخیص حقیقة هذا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لکن بین معلوماتنا ما لا نتوقّف فی إطلاق الرؤیة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أری أنّی أنا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الإنسان عن نفسه أنّه یراه یرید و یکره و یبغض فإنّه یرید أنّه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وتسمیة هذا القسم من العلم الذی یجد فیه الإنسان نفس المعلوم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فی ما أثبت من الرؤیة یذکر معها خصوصیّات ویضمّ إلیها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إنّه علی کلّ شیء حاضر أو مشهود لا یختصّ بجهة دون جهة، وبمکان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رأوه لرأوه بقلوبهم أی أنفسهم لا بأبصارهم وأحداقهم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العلم المسمّی بالرؤیة واللقاء یتمّ للصالحین من عباد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والقرآن الکریم أوّل کاشف عن هذه الحقیقة علی هذا الوجه البدیع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 العلم الضروریّ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نعم هناک علم ضروریّ خاصّ یتعلّق به تعالی غیر العلم الضروریّ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لیست هی الاعتقاد والایمان القلبیّ المکتسب بالدلیل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لیس الوجود ماهیّة خارجیّة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الموجودات شیء هو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الأسدّ الأخصر أن یقال بعد ثبوت 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التی هی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العدم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لمّا کانت حقیقة کل شیء هی خصوصیة وجوده التی یثبت له، فالوجود أولی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إنّ العقول المفارقة خارجة عن الحکم بالحدوث لکونها ملحقة بالصقع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الفیض من عند الله‏ باق دائم، والقائم متبدّل زائل فی کلّ حین، وإنّما بقاؤه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لا هویّة من الهویّات ولا شخص من الأشخاص فلکاً کان أو عنصراً، بسیطاً کان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صدور الموجودات عنه علی سبیل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صدورها عنه دائماً بلا منع</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إنّه مقتض بذاته للصادر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کلّ معلول من لوازم ذات علّته المقتضیة إیّاه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وجود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إلّا بسطاً ثمّ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لیس له سوی فضلاً عن أن یکون حادثاً او قدیماً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إنّ وجود الممکن من غیره، فحال إیجاده لا یکون موجوداً لاستحالة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الواجب المؤثّر فی الممکنات قادر، إذا لو کان موجباً لکانت الممکنات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ولا قدیم سوی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وکلّ هذه المذاهب باطلة، لأنّ کلّ ما سوی الله‏ ممکن، وکلّ ممکن حادث</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إنّ کلّ موجود حادث فله مبدء أزلیّ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موجود لا یکون وجوده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الفیض إنّما یستعمل فی البارئ والعقول لا غیر، لأنّه لمّا کان صدور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المراد من المبدء البسیط أنّ حقیقته التی یتجوهر ذاته هی بعینها کونه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کلّ ما لم یکن ثمّ کان، فوجوده قائم بغیره، وکلّ قائم بغیره معتمد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لا یمکن أن یحدث موجود مادّیّ بدون سبب مادّیّ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کلّ حادث مادّیّ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قد ظهر من تعریف القوّة والفعل أنّهما یوجدان فی ما هو واقع فی ظرف</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لمّا کان الزمان متّصفاً بالذات بالقبلیّة والبعدیّة بالذات غیر المجامعتین، کان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وأمّا الحدوث بمعنی کون الزمان مسبوقاً بعدم خارج من وجوده سابق علیه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واعلم أنّ أکثر الناس یصعب علیهم الإعراب عن مذهبهم و عن محلّ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لأنّهم إن عنوا به أنّه محتاج إلی الصانع المؤثّر، فخصمهم قائل به علی أتمّ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عنوا به أنّ العالم یسبقه عدم زمانیّ، فلا یمکنهم الاعتراف به لأنّ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إن أفصحوا عن مذهبهم بأن العالم لیس بقدیم، فیقول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أنّ العالم لیس بدائم،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أردتم بذلک؟ فإنّ الدائم قد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عنوا به أنّه کان وقت لم یکن فیه العالم، فهو مخالف لمذهبه إذ لیس</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به أنّه لیس بأزلیّ، یستفسر الأزلیّ و عاد التردید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الذهن متناه، یسلّم له أنّ القدر الذی فی ذهنه من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ثمّ إذا فرض لها مجموع ما فهی أیضاً حادثة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بالحدوث أنّه کان معدوماً فوجد، إن أراد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أراد به السبق الذاتیّ فخصمه قائل به، فإنّ الفیلسوف معترف بأنّ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البارئ مقدّم علی العالم بحیث یکون بینه و بین العالم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فیتعیّن التقدّم الحقیقیّ الذی هو فی الحقیقة تقدّم، فلا یتعیّن النزاع هاهنا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حینئذ یتبیّن المشرک من غیر المشرک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إنّ الأثر لیس شیئاً علی حیاله بل هو ظهور مبدئه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اثر، چیزی در مقابلِ آن نیست، بلکه ظهور مبدء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الفیض الأقدس ظهور الذات بکسوة الأسماء والصفات ولوازمها من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المراد من المبدء البسیط أنّ حقیقته التی بها یتجوهر ذاته هی بعینها کونه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فإذا ثبت أنّ کلّ فاعل تامّ فهو بنفس ذاته فاعل، وبهویّته مصداق للحکم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المبدء الذی یصدر عنه وجود المعلول هو وجود العلّة الذی هو نفس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وفعله وهو تجلّی نوره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إنّ صفات الفعل‏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کثرتها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ترجع إلی فیض واحد متطوّر بأطوار خاصّة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إنّ وحدته الإ‌طلاقیّة مبدء لفیض واحد منبسط علی جمیع الأشیاء من صدر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وحیث إنّه موجود بسیط وواحد محض، یصحّ القول بأنّ فیضه الصادر منه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معنی کون الشیء وصفاً للفعل لا للذات، هو أنّه ینتزع من مقام الفعل 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کلّ وصف وجودیّ هو کمال للموجود بما أنّه موجود، ولیس فی نفسه نقصاً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ثمّ إنّ الکمال الوجودیّ لمّا کان کأصل الوجود مقولاً بالتشکیک، فیمکن أن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إنّ الإرادة إنّما هی علّة تحقّق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یمکن أن یتعلّق به الإرادة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إنّ الإرادة المعهودة فی الکتاب والسنّة، هی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وأسنی مراتبها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ثمّ إنّه قد یکون لجمیع تلک المراتب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بعضها عین الذات، وبعضها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إنّ الموجود إذا لم یکن وجوده عین ذاته، کان قائماً بغیره ومتحقّقاً فیه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إنّ ما لا یکون وجوداً ولا موجوداً فی حدّ نفسه لا یمکن أن یصیر موجوداً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الوجود من حیث هو هو هو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والوجود الذهنیّ والخارجیّ و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فالوجود غیر مجعول مطلقاً، کما أنّه غیر قابل للعدم مطلقاً، لاستحالة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إنّ إدراک کلّ شیء هو بأن ینال حقیقة ذلک الشیء المدرک بما هو مدرک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إنّه ما من موجود إلّا وهو علم الحقّ تعالی، لأنّ علمه بما سواه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وأمّا علم العلّة بالمعلوم علماً حضوریّاً فیمکن تعلّقه بالموجود المادّیّ بما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إنّ تجرّد المعلوم فی العلم الحضوریّ بالغیر غیر لازم، وإنّ غیبوبة الشیء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إنّ الکمال الوجودیّ الذی له مراتب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بعضها بسیط أزلیّ، وبعضها حادث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الصفات الکمالیّة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تکون هی عین الذات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فکمال التوحید، هو إثباتها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المراد من الصفات المنفیّة، هی الزائدة منها علی الذات لأنّها التی تشهد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کمال التوحید هو نفی الصفات الزائدة وإثبات الصفات العینیّة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إنّه لیس له صفة زائدة علی ذاته، بل لیس له صفة أصلاً کما أشار إلیه ولیّ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لا شیء فی سلسلة الوجود الإمکانیّ إلّا وهو واجب موجب بالغیر، والعلل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ما من شیء ممکن موجود سوی الواجب بالذات حتّی الأفعال الاختیاریّه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قد عرفت أنّ الفاعلیّة طولیّة وللفعل انتساب إلی الواجب بالفعل بمعنی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الجبر العلّیّ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الناطق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إنّ الإنسان المتفکّر المختار مبدء قریب للفعل الوجودیّ، ثمّ المبادی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الحرکة لازمة ضرورة بالقدرة، والقدرة محرّکة ضرورة عند انجزام المشیّة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إنّ استحالة التفویض علی مشرب التوحید الأفعالیّ أظهر، لوضوح امتناع</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إنّه علی المشرب الرابع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وهو التوحید الأفعالیّ المبحوث عنه فی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وهذا الوجوب الغیریّ منتة إلی الواجب بالذات، فهو العلّة الأولی للفعل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الإنسان نفسه فجزء من أجزاء العلّة التامّة نسبة الفعل إلیه بالإمکان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إنّه تعالی مختار بالذات اذ لا إجبار الّا من أمر وراء الفاعل یحمله علی خلاف</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أنت الإمام الذی نرجو بطاعته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وإنّ فی دائرة الوجود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إنّ علمه تعالی بالموجودات والحوادث مطابق لما فی نفس الأمر من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یشذ عنه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ذاته المتعالیة مبدأ لکلّ کمال وجودیّ ومبدأ الکمال غیر فاقد له ففی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حقیقة، وکنهه تفریق بینه وبین خلقه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تمام وجود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بعضهم إنّ علّة الإیجاد هی إرادة الواجب بالذات دون ذاته المتعالیة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هی نفس الوجود الذی یصدر عنه وجود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الوجود التی هی عین الأعیان وحاقّ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علیها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ثانی لها فهی واجبة الوجود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تعالی حقیقة الوجود الصرف التی لا ثانی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کلّ ما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غیر هناک</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 بسیطاً له کلّ کمال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إنّ علّة الإیجاد مشیئته و إرادته تعالی دون ذاته کلام لا</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الإمکانیّة کائنة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له 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لیس بخارج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سواه من الموجودات معالیل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عنده بوجوداتها</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تمام وجود معلولها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إنّ تمام الشیء هو الشیء وما یفضل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فی التشکیک أن یشمل الشدید علی الضعیف وزیادة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النور حقیقة واحدة بسیطة متکثّرة فی عین وحدتها ومتوحّدة فی عین کثرتها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المعلول بقیاسه إلی علّته وجود رابط موجود 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لتخلّل العدم بین وجود العلّة التامّة ووجود معلولها بأی نحو فرض</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تعالی بحیث یخلق وکونه بحیث یرزق إلی غیر ذلک صفات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الحدوث بمعنی کون وجود الزمان مسبوقاً بعدم خارج من وجوده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بجمیع أجزائه حادث ذاتاً مسبوق الوجود بوجود الواجب لذاته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حادث زمانیّ فإنّه مسبوق بقوّة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الإمکان أمر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لا یصدر عنه إلّا الواحد ولمّا کان الواجب تعالی واحداً بسیطاً من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یکون بین المعلول وعلّته سنخیّة 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یفیض إلّا وجوداً واحداً بسیطاً له کلّ کمال وجودیّ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العالم المادیّ معلول لعالم نوریّ مجرّد عن المادّة متقدّس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الوجود العقلیّ معلولة للواجب تعالی بلا واسطة وعلّة متوسّطة لما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مفیض الصورة العقلیّة جوهر عقلیّ مفارق للمادّة فیه جمیع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عالم العقل علّة مفیضة لعالم المثال وعالم المثال علّة مفیضة لعالم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العقل علّة لعالم المثال وعالم المثال علّة مفیضة لعالم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الوجود علی الوجود فهو تقدّم آخر غیر ما بالعلّیّة إذ لیس بینهما تأثیر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یفیض إلّا وجوداً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الذی هو عین ذاته علّة لما سواه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من لم یجد بدّاً من إیجاب العلّة التامّة لمعلولها قال بأنّ علّة العالم </w:t>
      </w:r>
      <w:r>
        <w:rPr>
          <w:rFonts w:eastAsia="Amiri" w:cs="Amiri" w:ascii="Amiri" w:hAnsi="Amiri"/>
          <w:color w:val="111111"/>
          <w:sz w:val="28"/>
          <w:szCs w:val="28"/>
          <w:lang w:bidi="ar-SA"/>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مبدئیّته لکل شیء سواه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قدرته تعالی هی مبدئیّته للإیجاد وعلّیته لما سواه وهی عین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تعالی علماً إجمالیّاً فی عین الکشف التفصیلیّ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سواه من شیء فهو معلوم له تعالی فی مرتبة ذاته المتعالیة علماً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عنده علماً إجمالیّاً فی عین الکشف 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بتفاصیل صفاته التی هی عین ذاته المقدّسة عن إجمال ذاته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کان الواجب تعالی واحداً بسیطاً من کلّ وجه لا یتسرّب إلیه جهة کثرة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معلومة له علماً حضوریّاً فی مرتبة وجوداتها المجرّدة منها بأنفسها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 شیء ممکن موجود سوی الواجب بالذات حتّی الأفعال الاختیاریّة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للمعلول إلّا وهو لوجود العلّة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الفاعل المستقلّ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تعالی مبدأ لکل ممکن موجود وهو المبحث المعنون عنه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سوی الواجب بالذات سواء کان جوهراً أو عرضاً وبعبارة أخری سواء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قائم علی أنّ الإیجاد وجعل الوجود خاصّة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التامّة یلزم من وجودها وجود المعلول ومن عدمها عدمه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العلّة التامّة موجودة وجب وجود معلولها</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المعلول لا ینفکّ وجوده عن وجود علّته کما أنّ العلّة التامّة لا تنفکّ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الواجب بالذات علّة تامّة ینتهی إلیه کل موجود ممکن بلا واسطة أو </w:t>
      </w:r>
      <w:r>
        <w:rPr>
          <w:rFonts w:eastAsia="IRNazanin" w:cs="IRNazanin"/>
          <w:color w:val="111111"/>
          <w:sz w:val="28"/>
          <w:szCs w:val="28"/>
          <w:lang w:bidi="fa-IR"/>
        </w:rPr>
        <w:t>548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 التفصیلیّ بالأشیاء وهو عین ذاته علّة لوجودها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العلم بکون الفعل خیراً أعقب ذلک شوقاً من الفاعل إلی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کائنات از جهت ذات، بدون این‌که جعل و آفرینشی در کار باشد موجود و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هر گاه به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شکل و صورت و این بودن آن نگاه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اعطای حق، کمالات نوری را، جاری است، انوار علم و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نور خدا همیشه مطلق غیر متعین است، در عین این که این مخلوقات اسماء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در واقع و نفس الأمر، با قطع نظر از شکل‌ها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در عالم به هیچ وجه شرک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اگر در مقابل و به محاذات علم و قدرت خدا، علم و قدرت و وجود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کائنات اعم از پیغمبر یا غیره ظلاند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غیرند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ممکنات،‏ وجود امکانی، وجود رابطه است، اصلا</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در حقیقت وجود نخواهد شد که چیز دیگری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شمس</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حقیقت مختص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مختص حضرت ربّ العزه می‌باشد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تمامی معقولات بدیهی و ضروری، ظلمت است، و کشف کردن حقیقت‌های</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برای فهم حقیقی مطالب عالم اظله و اشباح راه منحصر در تجرید و خلع</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این راه فقط تجرید می‏خواهد تجرید از علایق، خلاص شدن از علایق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تا انسان معتدل است و هوشیاری دارد، هرگز کسی نمی‌تواند به او بگوید که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عین خود خدا را یافتند نه مفهوم واجب الوجود، و نه مفهوم 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پس اعتقاد به محال بودن معرفت خدا و بستن باب معرفت کنه ذات خدا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مشاهده او ولهی و اندکاکی است و انسان چیزی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 آشکار فقط خداست، و جز او هیچ چیزی وجود ندارد، و احدی غیر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ظاهر و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مراد از فطرت توحیدی، معرفت و شناخت می‌باشد نه عقیده به خدا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این عالم نیز ذات مقدسش را برای طایفه خاصی به </w:t>
      </w:r>
      <w:r>
        <w:rPr>
          <w:rFonts w:eastAsia="IRNazanin" w:cs="IRNazanin"/>
          <w:color w:val="111111"/>
          <w:sz w:val="28"/>
          <w:szCs w:val="28"/>
          <w:lang w:bidi="fa-IR"/>
        </w:rPr>
        <w:t>558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دیگر در مسأله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با توجه به اینکه حضرت حقّ هرگز معقول و متصوَّر نیست، و به هیچ درکی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امام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فَتَجَلّی لَهم سبحانه فی کتابه مِن غیر أن یَکُونوا رَأوهُ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روشن است جلوه در این جا به معنای تطوُّر یا تنزّل خدا نمی‌باشد؛ جلوه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 این‌جا می‌توان گفت که خود این یافت و وجدان و تجلّی حضرت حقّ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بعض أهل الکلام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ولد فی فلاة من الأرض ولم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لم یکن وهو إخبار بما لم یکن أن لو کان کیف کان یکون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أیّها الأخ أنّ بعض العلماء ذهب إلی أنّ معرفة الله فطریّة ضروریّة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والصحیح الثانی، فإنّها ثابتة بالاستدلال وإن کان دلیلها وجدانیّاً، وهی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حدود متجاوز از یک‌صد سال پیش در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شوشتری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حضرتش به او نظری خاص داشته‌اند؛ لبان او را بوسیده‌اند؛ بر او تجلّی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الفیلسوف الکامل هو الإمام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ما عرّفه الفارابیّ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وسائر الفلاسفة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قرآن و عرفان و برهان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حقیقت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نقش عرفای اسلام در احیاء معارف اسلامی این است که قرآن را به کمک</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فیلسوف کامل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و عرفان و برهان را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علم تصوف و عرفان یکی از شعب معارف اسلامی است که از کتاب مجید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طریقه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طریقه انبیا و اولیاست</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طریقه متصوفه و اهل کشف به این معنایی که ذکر شد 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پشت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نمی‌یابم که او را پروردگار یکتا و بی‌همتای خود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نور را، و نه نار را، و نه ماه را، و نه ستاره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حقیقت وجود نامتناهی موهوم اهل فلسفه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یافته خلوت‌های ذکر و تلقین و کشف شهود اهل عرفان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خود یابم جز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حیطه شهود و وصول و ادراک من است چون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چون منند، و نیازمند به خالق و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آفریدگار یکتا و بی‌همتای من؟ و تو؟ و این‌ها؟ و آن‌ها؟</w:t>
      </w:r>
    </w:p>
    <w:p>
      <w:pPr>
        <w:pStyle w:val="BookText"/>
        <w:rPr/>
      </w:pPr>
      <w:r>
        <w:rPr>
          <w:rFonts w:ascii="IRNazanin" w:hAnsi="IRNazanin" w:eastAsia="IRNazanin"/>
          <w:color w:val="111111"/>
          <w:sz w:val="28"/>
          <w:sz w:val="28"/>
          <w:szCs w:val="28"/>
          <w:rtl w:val="true"/>
          <w:lang w:bidi="fa-IR"/>
        </w:rPr>
        <w:t>و چیست معنای آفریدگاری و یکتایی او؟</w:t>
      </w:r>
    </w:p>
    <w:p>
      <w:pPr>
        <w:pStyle w:val="BookText"/>
        <w:rPr/>
      </w:pPr>
      <w:r>
        <w:rPr>
          <w:rFonts w:ascii="IRNazanin" w:hAnsi="IRNazanin" w:eastAsia="IRNazanin"/>
          <w:color w:val="111111"/>
          <w:sz w:val="28"/>
          <w:sz w:val="28"/>
          <w:szCs w:val="28"/>
          <w:rtl w:val="true"/>
          <w:lang w:bidi="fa-IR"/>
        </w:rPr>
        <w:t>این نوشته در پی آن است که معرفت خداوند را از گرداب توهمات فلسفی و عرفانی برهاند،</w:t>
      </w:r>
    </w:p>
    <w:p>
      <w:pPr>
        <w:pStyle w:val="BookText"/>
        <w:rPr/>
      </w:pPr>
      <w:r>
        <w:rPr>
          <w:rFonts w:ascii="IRNazanin" w:hAnsi="IRNazanin" w:eastAsia="IRNazanin"/>
          <w:color w:val="111111"/>
          <w:sz w:val="28"/>
          <w:sz w:val="28"/>
          <w:szCs w:val="28"/>
          <w:rtl w:val="true"/>
          <w:lang w:bidi="fa-IR"/>
        </w:rPr>
        <w:t>و معنای حقیقی توحید را بر اساس مبانی مکتب برهان و وحی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عَلَیْهِ بِالتَّوْحِیدِ إِلَّا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نعمت توحیدش داده‌ام جز بهشت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 الْحَیَاةِ الدُّنْیَا وَ نَعِیمِهَا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لَنُعِّمُوا بِمَعْرِفَةِ اللَّهِ جَلَّ وَ عَزَّ وَ تَلَذَّذُوا بِهَا تَلَذُّذَ مَنْ لَمْ یَزَلْ فِی رَوْضَاتِ الْجِنَانِ مَعَ أَوْلِیَاءِ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مردمان می‌دانستند که در فضل معرفت خداوند چها باشد، هرگز به متاع فریبای زندگی دنیا که به دشمنان داده است چشم نمی‌انداختند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معرفت خدای جلّ و عزّ متنعم می‌شدند؛ و با اولیای خدا، چونان کسانی که برای ابد در باغ‌های بهشتند، در لذت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نمی‌یابم که او را پروردگار یکتا و بی‌همتای خود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نور را، و نه نار را، و نه ماه را، و نه ستاره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حقیقت وجود نامتناهی موهوم اهل فلسفه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یافته خلوت‌های ذکر و تلقین و کشف شهود اهل عرفان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خود یابم جز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حیطه شهود و وصول و ادراک من است چون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چون منند، و نیازمند به خالق و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آفریدگار یکتا و بی‌همتای من؟ و تو؟ و این‌ها؟ و آن‌ها؟</w:t>
      </w:r>
    </w:p>
    <w:p>
      <w:pPr>
        <w:pStyle w:val="BookText"/>
        <w:rPr/>
      </w:pPr>
      <w:r>
        <w:rPr>
          <w:rFonts w:ascii="IRNazanin" w:hAnsi="IRNazanin" w:eastAsia="IRNazanin"/>
          <w:color w:val="111111"/>
          <w:sz w:val="28"/>
          <w:sz w:val="28"/>
          <w:szCs w:val="28"/>
          <w:rtl w:val="true"/>
          <w:lang w:bidi="fa-IR"/>
        </w:rPr>
        <w:t>و چیست معنای آفریدگاری و یکتایی او؟</w:t>
      </w:r>
    </w:p>
    <w:p>
      <w:pPr>
        <w:pStyle w:val="BookText"/>
        <w:rPr/>
      </w:pPr>
      <w:r>
        <w:rPr>
          <w:rFonts w:ascii="IRNazanin" w:hAnsi="IRNazanin" w:eastAsia="IRNazanin"/>
          <w:color w:val="111111"/>
          <w:sz w:val="28"/>
          <w:sz w:val="28"/>
          <w:szCs w:val="28"/>
          <w:rtl w:val="true"/>
          <w:lang w:bidi="fa-IR"/>
        </w:rPr>
        <w:t>این نوشته در پی آن است که معرفت خداوند را از گرداب توهمات فلسفی و عرفانی برهاند،</w:t>
      </w:r>
    </w:p>
    <w:p>
      <w:pPr>
        <w:pStyle w:val="BookText"/>
        <w:rPr/>
      </w:pPr>
      <w:r>
        <w:rPr>
          <w:rFonts w:ascii="IRNazanin" w:hAnsi="IRNazanin" w:eastAsia="IRNazanin"/>
          <w:color w:val="111111"/>
          <w:sz w:val="28"/>
          <w:sz w:val="28"/>
          <w:szCs w:val="28"/>
          <w:rtl w:val="true"/>
          <w:lang w:bidi="fa-IR"/>
        </w:rPr>
        <w:t>و معنای حقیقی توحید را بر اساس مبانی مکتب برهان و وحی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عَلَیْهِ بِالتَّوْحِیدِ إِلَّا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توحید،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نعمت توحیدش داده‌ام جز بهشت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النَّاسُ مَا فِی فَضْلِ مَعْرِفَةِ اللَّهِ عَزَّ وَ جَلَّ مَا مَدُّوا أَعْیُنَهُمْ إِلَی مَا مَتَّعَ اللَّهُ بِهِ الْأَعْدَاءَ مِنْ زَهْرَةِ الْحَیَاةِ الدُّنْیَا وَ نَعِیمِهَا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لَنُعِّمُوا بِمَعْرِفَةِ اللَّهِ جَلَّ وَ عَزَّ وَ تَلَذَّذُوا بِهَا تَلَذُّذَ مَنْ لَمْ یَزَلْ فِی رَوْضَاتِ الْجِنَانِ مَعَ أَوْلِیَاءِ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مردمان می‌دانستند که در فضل معرفت خداوند چها باشد، هرگز به متاع فریبای زندگی دنیا که به دشمنان داده است چشم نمی‌انداختند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معرفت خدای جلّ و عزّ متنعم می‌شدند؛ و با اولیای خدا، چونان کسانی که برای ابد در باغ‌های بهشتند، در لذت بودند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یجعل فی أحد من معرفة إدراکه أکثر من العلم بأنّه لا یدرکه، فشکر معرفة العارفین بالتقصیر عن معرفته، وجعل معرفتهم بالتقصیر شکراً، کما جعل علم العالمین أنّهم لا یدرکونه إیماناً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از تحف العقول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تعلیقات کشف المراد،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وحدت از دیدگاه عارف و حکیم،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از نهج البلاغه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صدوق؟ق؟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البالغة للحجّة البالغة فی قمع المذاهب المختلفة الزائغه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واحد منها أمر اعتباریّ یحکم به العقل علی الحقائق إذا انضمّ بعضها إلی بعض فی العقل انضماماً بحسبه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من أنواع العدد أمر اعتباریّ لیس بثابت فی الأعیان بل فی الأذهان یحکم به العقل علی الحقایق کأفراد الإنسان أو الفرس أو الحجر أو غیرها إذا انضمّ بعض تلک الأفراد إلی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شرح تجرید الاعتقاد، تحقیق زنجانی،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شرح تجرید الاعتقاد، تحقیق زنجانی،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بیان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والجنس معروض التناهی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بالجنس الکمّ من حیث هو هو، فإنّه جنس لنوعی المتّصل والمنفصل، وهو الذی یلحقه لذاته التناهی وعدم التناهی، وإنّه عدم الملکة لا العدم 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حلّی؟ق؟، شرح تجرید الاعتقاد، تحقیق زنجانی،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تعلیقة علی نهایة الحکمة،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موارد از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تعلیقة علی نهایة 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فیها معان لا نهایة له شیئاً قبل شیء لا إلی أوّل، باطل لأنّ وجود ما لا نهایة له محال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الصلاح حلبی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ما قلناه من وجود ما لا نهایة له، مع استحالته بدلیل وجوب حصر ما 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صلاح حلبی، تقریب المعارف،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دریافتِ موضوع مثال‏های فوق برای افراد یادشده محال است، التفات آن‏ها نیز به این مثال‏ها به خودی خود غیرممکن است، و باید در این مورد توسط افرادی هدایت شوند که ادراکات ایشان فراتر از ادراکات خود این اشخاص باشد؛ لذا در جای خود بیان شده است که قبل از مرحله اقرار وتصدیق عقل به وجود خداوند متعال، التفات و توجه مخلوقات به موضوع خدای واقعی تنها توسط خود او صورت می‏گیرد، و بدون گذشتن از این مرحله تعریف، اثبات مثبتین و انکار منکرین وجود خداوند، به خدای واقعی تعلّق نخواهد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دراین صورت مسأله اثبات وجود خداوند، تعبّدی نشده و دور نیز لازم نمی‏آید، زیرا التفات به موضوع از هر راهی که باشد، اثباتا ونفیا ربطی به دوری و عقلی یا غیر عقلی بودن اثبات یا انکار آن موضوع ندارد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 و تشخّص خاصّ خلقی آن است که حقیقتی متجزی و عددی را از مانند آن مشخّص و جدا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این معنا تباین ذاتی موجود متجزی با موجود متعالی از داشتن مقدار و اجزاست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علیه السلام می‏فرمایند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از مهج الدعوات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امالی طوسی؟ق؟،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از نهج البلاغه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عقل به طور بدیهی حکم می‏کند که موضوع زیاده و نقصان جز کمیت و مقدار چیزی نیست، اما با صرف نظر از این حکم بدیهی باید دانست که تقابل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 و عدم‏تناهی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تشکیکی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تصریح خودِ اهل فلسفه و عرفان تقابل زیاده و نقصان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قابلیت زیاده و نقصان، ملاک معلولیت و مخلوقیت است، فتعالی اللّه‏ عمّا یقول الظالمون المشبّهون اللّه‏ بخلقه علوّاً کبیراً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یاری خداوند متعال توضیح خواهیم داد که غفلت از این مهم، اساس ضلالت‏ها و خطاهای بی‏شمار در مکتب معرفت فلسفی و عرفانی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علم و قدرت و سایر صفات ذات خداوند در جای خود بیان شده است که اوذات علم و قدرت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ذاتی که دارای صفات مذکور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فلسفه بر این پندارند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با وجود است، لذا گمان می‏کنند که نفی فعلیت درباره هر چیز مستلزم نفی وجودِ آن می‏باشد؛ این اندیشه باطل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معنایی اضافی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 و دلالت بر نحوی از انحای وجود همان چیزی می‏کند که ذاتا دارای قوه و امکان خاص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خداوند متعال موضوعا از قابلیت اتّصاف و قوه و فعل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اشکالاتی که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داشتیم،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وارد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از جامع الأخبار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الخالق والمخلوق شیء، واللّه‏ خالق الأشیاء لا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خیر الاثر در ردّ جبر و قدر،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خیر الاثر در ردّ جبر و قدر،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پاورقی اصول فلسفه و روش رئالیسم،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هزار و یک نکته،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ورود فلسفه به میان مسلمانان، عنوان فیلسوف از متکلّم جدا نبوده و فیلسوفان را هم با عنوان متکلّم می‏شناخته‏اند، با تأمل در اعتقادات سلیمان و دیگر قرائن و شواهدی که این مختصر را گنجایش ذکر آن نیست روشن می‏شود که سلیمان نیز مصداق کامل یک شخص فیلسوف بوده است، و گرنه متکلّمین والامقام شیعی از دوران خود امامان؟عهم؟ تا به حال در تمامی این مباحث با فیلسوفان مخالف بوده، و نظریات ایشان را مردود دانسته‏اند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بر این پندار است که وجود خداوند به مقتضای ذات خودش متجلّی و متطور به صورت‏های گوناگون است، بر اساس روایت فوق، و نیز بر اساس حکم بدیهی عقل این پندار باطل است، چه اینکه بدیهی است تطور و تجلّی شی‏ء به صور گوناگون جز تغیرات آن چیزی نیست، و تغیر هر شی‏ء نیازمند وجود تغییر دهنده‏ای است که غیر از خود آن شی‏ء باشد، و محال است که تغیرات یک شی‏ء مستند به ذات خودش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تعلیقات کشف المراد،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با فرض وحدت ذات خالق و مخلوق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اهل عرفان مدعی آن هستند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دیگر جایی برای ادعای لزوم سنخیت و تشابه بین وجود آن دو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آن نیز چنانکه گفته شد از پایه‏های اساسی معارف فلسفی و عرفانی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باقی نخواهد ماند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دادیم وإن شاء اللّه‏ به طور مفصّل‏تر نیز بیان خواهیم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فیلسوفان در مورد عالم مجردات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یعنی موجوداتی که بدون جزء می‏باشند و خارج از زمان و مکانند، و واسطه‏های صدور و تولّد اشیا از ذات خداوند قرار می‏گیرند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نیز اساسی ندارد، و وجود عالم مجردات ذاتا محال بوده، اعتقاد به آن خلاف مقتضای برهان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بیان مذکور بطلان اعتقاد ایشان در مورد ممکن‏الوجودی که آن را دارای وجود ازلی و قدیم می‏دانند نیز روشن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بدیهی است ماسوای خداوند متعال، همه مخلوق و دارای ابتدای وجود می‏باشند و هر چیزی که دارای ابتدای وجود باشد مجرد از زمان نخواهد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مقتضای قواعد و مبانی فلسفی و عرفانی این است که همه اشیا به عین وجود واقعی خود در ذات خداوند حضور و وجود داشته باشند، و اهل فلسفه و عرفان خود به حضور ذوات اشیا در وجود خداوند تصریح کرده‏اند، اما گاهی می‏گویند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الاحتجاج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از رجال کشّی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از التوحید و عیون اخبار الرضا علیه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 الفلسفة الإلهیّة،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تعلیقات کشف المراد،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تعلیقات کشف المراد،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تعلیقات کشف المراد،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دیوان شمس تبریزی،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شیخ محمد حسین، تحفة الحکیم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مقدادی، نشان از بی‏نشان‏ها،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 نخودکی اصفهانی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شیخ محمد حسین، تحفة الحکیم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دیوان شمس تبریزی،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پاورقی،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وحدت از دیدگاه عارف و حکیم،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یجب أن یعلم أن إثباتنا لمراتب الوجودات المتکثّرة، ومواضعتنا فی مراتب البحث والتعلیم علی تعدّدها وتکثّرها، لا ینافی ما نحن بصدده من ذی قبل إن شاء اللّه‏ من اثبات وحدة الوجود والموجود ذاتاً وحقیقةً، کما هو مذهب الأولیاء والعرفاء من عظماء الکشف والیقین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شرح حکمت متعالیه، بخش یکم، جلد ششم،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حسن، وحدت وجود در فلسفه و عرفان اسلامی،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صدوقی سها، منوچهر، کیهان اندیشه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أسفار 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و ظهور،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قابلیت وصف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 و عدم 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داشتن دوم و سوم و شریک و مانند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همانند ملکه و عدم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شؤون ویژه ذات دارای مقدار و اجزا است، توصیف خداوند متعال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واحد حقیقی است به هر یک از دو طرف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متناهی و 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نادرست است، و از آنجا که حقیقت عددی و موجود دارای جزء و کل در هر مقداری که محقّق شود پیوسته محدود و قابل زیاده و نقصان است،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محال بوده و اعتقاد به وجود آن امری موهوم و نادرست می‏باشد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بیان داشتیم که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صریحا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الاشیاء لم تفارق خزائنها، وخزائن الاشیاء لم تفارق عندیّة الحقّ تعالی، وعندیّة الحقّ تعالی لم تفارق ذات الحقّ تعالی، فمن شهد واحدة من هذه الامور الثلاثة فقد شهد المجموع، وما فی الکون أحدیّة إلّا أحدیّة المجموع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الفص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عرشیه،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عرشیه،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خیرالاثر در ردّ جبر و قدر،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تعلیقات کشف المراد،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وحدت از دیدگاه عارف و حکیم،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الهی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الهی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الهی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الهی نامه،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در حاشیه اسفار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وحدت وجود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اخصّ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می‏نامد، و توحید کسانی را که با تکلّم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و موجود را متعدد و جدا از هم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اکثر مردم برآنند می‏شمارد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ممد الهمم در شرح فصوص الحکم،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تلخیص الالهیات،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علی ربانی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تلخیص الالهیات،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علی ربانی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الْأَعْمَالُ وَ الْحَرَکَاتُ فَإِنَّهَا تَنْطَلِقُ لِأَنَّهَا لَا وَقْتَ لَهَا أَکْثَرَ مِنْ قَدْرِ مَا یَحْتَاجُ إِلَیْهِ فَإِذَا فَرَغَ مِنَ الشَّیْ‏ءِ انْطَلَقَ بِالْحَرَکَةِ وَ بَقِیَ الْأَثَرُ وَ یَجْرِی مَجْرَی الْکَلَامِ الَّذِی یَذْهَبُ وَ یَبْقَی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که فلسفه معنای بساطت را که برای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نداشتن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به کار برده می‏شود کاملا تحریف کرده، و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 نداشتن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اشیا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سعه وجودی نامتناهی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می‏گیرد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محاضرات فی الإلهیات، تلخیص علی ربانی گلپایگانی،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عرشیه،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جواد، لقاء اللّه‏،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حسین، تحفه حکیم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حسین، تحفه حکیم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انه الحق،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کتاب المعرفة،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وحدت از دیدگاه عارف و حکیم،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انتشارات تشیع،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به کار بردن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خداوند متعال تعبیر مناسبی نیست، ولی اگر گاهی معتقدین به مخلوقیت واقعی اشیا این تعبیر را به کار می‏برند منظور ایشان همان خالقیت خداوند متعال است، نه مبدأ تنزّل و تجلّی وجود اشیا بودنِ او، که اساس تفکّر فلسفی و عرفانی را تشکیل می‏دهد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شیء إلّا یبید أو یتغیّر أو یدخله التغیّر والزوال أو ینتقل من لون إلی لون، ومن هیئة إلی هیئة، ومن صفة إلی صفة، و من زیادة إلی نقصان، ومن نقصان إلی زیادة، إلّا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نهایه الحکمه،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سخن گویا وجود شدّت و ضعف بین دو خطّ مستقیم، امری مسلّم و مفروغ‏عنه انگاشته شده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تعلیقة علی نهایة الحکمة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وحدت از دیدگاه عارف و حکیم،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تعلیقات کشف المراد،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هر کس مبانی فلسفی را پذیرفته باشد باید سخن فوق را نیز بپذیرد و همه اجسام ومادیات را در ذات خداوند موجود و حاضر بداند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تعالی اللّه‏ عن ذلک علوّاً کبیراً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أما خود ملاصدرا این عقیده را در نهایتِ سخافت شمرده و در رد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فمحال أن یکون المعقول تجسّماً، والمجسّم معقولاً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عرشیه،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کتاب المعرفة،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وحدت از دیدگاه عارف و حکیم،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کتاب المعرفة،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وحدت از دیدگاه عارف و حکیم،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حاشیه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  سی الرضا علیه السلام والفلسفة الإلهیّة،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 محمد حسین، نهایة الحکمة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نهایة الحکمة،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طباطبایی، محمد حسین، تعلیقه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مصباح یزدی، محمد تقی، تعلیقة علی نهایة الحکمة،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جوادی آملی، عبد اللّه‏، علیّ بن موسی الرضا علیه السلام والفلسفة الإلهیّة، فصل اول و دوم؛ خرازی، محسن، بدایة المعارف الإلهیّة،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سبحانی، جعفر، الإلهیات علی هدی الکتاب والسنة والعقل،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مطهری، مرتضی، مجموعه 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مطهری، مرتضی، پاورقی اصول فلسفه و روش رئالیسم،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ملاهادی، حاشیه 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عقیده در اصل از پندارهای نادرست اهل سنّت و مخالفان مکتب عصمت؟عهم؟ است که توسط عرفای سنّی‏مذهب به اندیشه شیفتگان تفکّر عرفانی و فلسفی راه یافته است، علامه حلّی؟ق؟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بطلان اعتقاد به وحدت خالق و خلق می‏نویسد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شرح حدیث اول از باب جوامع توحید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محمد حسین، تحفة الحکیم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علم به دو قسم حصولی و حضوری اساسی نداشته و خلاف مقتضای برهان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و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چنانکه علم به حقیقت ذات او محال است، پس علم به حقیقت علم او نیز محال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معلوم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باری تعالی به 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و همچنین به عنوان حضور ذوات معلومات نزد او نیست، زیرا که این معنا پیش از وجود آن‏ها معقول نیست و علم واجب تعالی به اشیا پیش از وجود آن‏ها مثل علم اوست به آن‏ها در وقت وجودش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علم او به نحوی دیگر است غیر از این دو نحو، و حقیقت آن بر ما معلوم نیست و دلیلی بر انحصار راه علم در این دو وجه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خوانساری، جمال الدین؟ق؟، مبدأ و معاد،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المعلول کما حقّقناه لیس إلّا نحواً خاصّاً من تعیّنات العلّة ومرتبة معیّنة من تجلّیاتها، فمن عرف حقیقة العلّة عرف شؤونها وأطوارها، بخلاف من عرف المعلول فإنّه ما عرف علّته إلّا بهذا النحو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اصول فلسفه و روش رئالیسم، مقاله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توضیحاتی که در پاورقی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و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کلام فوق داده شده است اشتباه شده است زیرا معلوم است که سخن فوق در مورد شناخت واقعیت وجود است نه مفهوم وجود، در حالی که در پاورقی کتاب چنین پنداشته شده است که بحث متن کتاب در مورد علم به مفهوم وجود است نه علم حضوری به حقیقت آن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اصول فلسفه و روش رئالیسم، مقاله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توضیحاتی که در پاورقی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فلسفه و روش رئالیسم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کلام فوق داده شده است اشتباه شده است زیرا معلوم است که سخن فوق در مورد شناخت واقعیت وجود است نه مفهوم وجود، در حالی که در پاورقی کتاب چنین پنداشته شده است که بحث متن کتاب در مورد علم به مفهوم وجود است نه علم حضوری به حقیقت آن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الطریق إلی إثباته تعالی وإثبات صفاته أفعاله، فلا یجوز أن یثبت علی صفة لا یدلّ علیها الفعل إمّا بنفسه أو بواسطة، لأنّا إن لم نراع هذا الأصل لزم أن یکون له کیفیّة وکمّیّة وغیر ذلک من الأقوال الفاسدة، وذلک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و امام سجاد علیهماالسلام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بدت قدرتک ولم تبد هیئته، فجهلوک وبه قدّروک، والتقدیر علی غیر ما به وصفوک، وإنّی بریء یا إلهی من الّذین بالتشبیه طلبوک، لیس کمثلک شیء، إلهی ولن یدرکوک، وظاهر ما بهم من نعمک دلیلهم علیک لو عرفوک، وفی خلقک یا إلهی مندوحة أن یتناولوک، بل سوّوک بخلقک فمن ثمّ لم یعرفوک، واتّخذوا بعض آیاتک ربّا فبذلک وصفوک، تعالیت ربّی عمّا به المشبّهون نعتوک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دلالت نصوص فراوان و غیرقابل انکار، خداوند متعال در عالم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موجودات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خود را به بندگان عطا فرموده، و از همگان بر ربوبیت خویش و ولایت اولیای خود پیمان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به طور مفصّل بیان شده است که تعریف عالم ذر نیز بر اساس معرفی خداوند از جهت ارائه آیات و مخلوقات اوبوده است، و کسانی که معرفت عالم ذر را معرفتی در عرض شناخت خداوند از راه دلالت آثار و افعال او می‏شمارند بر خطا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کسانی که معرفت و شهود ذات خداوند را امری ممکن می‏دانند، به افزوده آخر دعای امام حسین علیه السلام در روز عرفه استناد می‏کنند، برای بیان اشتباه این افراد این گفتار مرحوم مجلسی را می‏آوریم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از توحید و معانی الأخبار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جامع الأخبار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صباح ، از مجلسی ؟ق؟ ، از مصباح سید بن طاووس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مفاتیح الجنان ، دعای مشلول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از بصائر الدرجات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از محاسن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از قرب الإسناد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از محاسن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از کافی؛ التوحید،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أبی حمزة الثمالیّ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مفاتیح الجنان، دعای أبی حمزه ثمالی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از عیون الأخبار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التوحید،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امالی صدوق؟ق؟،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از امالی صدوق؟رح؟‏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محاسن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از تفسیر قمی؟ق؟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توحید صدوق؟رح؟‏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از تفسیر عیاشی؟ق؟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امیرالمؤمنین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علی أربع دعائم، علی التعمّق والتنازع والزیغ والشقاق؛ فمن تعمّق لم ینب إلی الحقّ، ومن کثر نزاعه بالجهل دام عماه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وحدت وجودیان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کسانی که قائل به اتّحاد و حلول ذات خداوند در مخلوقات می‏باشند، و نیز با کسانی که خدا و خلق را شبیه هم می‏دانند تفاوت داریم، زیرا اعتقاد به حلول و اتّحاد و شباهت خالق و خلق تنها در صورتی ممکن است که ما دو موجود قبول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ما یک موجود بیشتر قبول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بیان داشتیم روشن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ایشان نه تنها گویای اعتقاد آنان به شباهت ذات خداوند با سنخ وجود خلقی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چه موجود باشد و چه موجود نباشد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 بلکه مساوی با انکار وجود خداوند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وحدت وجودیان این عقیده را از اعتقاد به حلول و اتّحاد بهتر و معقول‏تر پنداشته‏اند که به این صراحت از آن گریخته، و به این پناه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مناظره رسول خدا؟ص؟ با بت‏پرستان آمده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انه الحق،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وحدت از دیدگاه عارف و حکیم،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قیصری،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انه الحق، </w:t>
      </w:r>
      <w:r>
        <w:rPr>
          <w:rFonts w:eastAsia="IRNazanin" w:cs="IRNazanin"/>
          <w:b w:val="false"/>
          <w:bCs w:val="false"/>
          <w:i w:val="false"/>
          <w:iCs w:val="false"/>
          <w:color w:val="333333"/>
          <w:sz w:val="20"/>
          <w:szCs w:val="20"/>
        </w:rPr>
        <w:t>42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انه الحق،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انه الحق،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انه الحق،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انه الحق،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میرزا جواد، لقاء اللّه‏،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از التوحید و عیون الأخبار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از التوحید صدوق؟رح؟‏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متأخّر فلسفی و عرفانی که صرفا به وحدت وجود و عینیت تمامی اشیای مادی و دارای زمان و مکان با ذات خداوند کشانده شده است، مسأله تجرد و بساطت وجود، به تحولات و تغییرات اساسی انجامیده و موجب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به سوی سعه وجودی و عدم تناهی ذاتی تحریف شود، شگفت است که چگونه اهل فلسفه و عرفان هنوز هم به تدوین و تشریح قواعدی می‏پردازند که حتّی در نظر خود ایشان کاملا پوچ و بی‏اساس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متأخّر فلسفی و عرفانی که صرفا به وحدت وجود و عینیت تمامی اشیای مادی و دارای زمان و مکان با ذات خداوند کشانده شده است، مسأله تجرد و بساطت وجود، به تحولات و تغییرات اساسی انجامیده و موجب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به سوی سعه وجودی و عدم تناهی ذاتی تحریف شود، شگفت است که چگونه اهل فلسفه و عرفان هنوز هم به تدوین و تشریح قواعدی می‏پردازند که حتّی در نظر خود ایشان کاملا پوچ و بی‏اساس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فلسفه و عرفان در قسم علوم طبیعی و افلاک‏شناسی و امثال آن، عقاید بسیار موهونی داشتند، زمین را مرکز جهان می‏دانستند و اجرام آسمانی را میخکوب بر سقف آسمان پنداشته، مدارهای حرکت آن‏ها را افلاکی در گردش به گرد زمین می‏شمردند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ظهور علوم جدید دست از همه پندارهای خود در این باره برداشتند، و دیگر از آن‏ها هیچ سخنی به میان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اینکه مکتب علم وحی و نبوت پیوسته پرده از بطلان اصل و فرع اعتقادات آنان در قسم الهیات برداشته، و عقاید ایشان در این باره را از اساس باطل دانسته است، هنوز هم بر ترویج و تدریس آن‏ها کوشایند، و پیوسته اصرار می‏ورزند که عقاید مکتب وحی را بر طبق پندارهای نادرست خویش تأویل کنند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پاورقی اصول فلسفه و روش رئالیسم،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خیال کند که بین عددی بودنِ شی‏ء با دارای اجزا بودنِ آن ملازمه‏ای وجود ندارد، و مجردات در عین اینکه متعددند اما دارای جزء نیستند؛ بطلان این عقیده واضح است؛ زیرا بدون شک هر دو موجودِ مجرد، نسبت به وجود یک فرد از آن‏ها از وجود بیشتری برخوردار است، و هر یک از آن دو، جزئی از کلّ آن‏ها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چنانچه کسی بپندارد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موجود مجردی داشته باشیم و مجرد دیگری هم با آن فرض شود، بر وجود آن‏ها افزوده نشده است، و وجود یکی و دوتای آن‏ها مساوی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 جزء و کل، و کمتر و بیشتر، و زیاده و نقصان، و واحد و کثیر را درک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فلسفه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مجردات، نسبت به اشیایی که در مراتب پایین‏تر از وجود آن‏هایند معطی و مفیض وجود می‏باشند، و معطی هر چیزی باید فاقد آن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در نظر ایشان تمامی معلولات حتّی اجسام و مادیات با سلب حدود عدمی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بدون اینکه وجود علّت، محدود به وجود آن‏ها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عین وجود متجزی و قابل انقسام خود در ذات علل مجرد 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علّة‏العلل که خود خداوند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حضور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وقتی که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 بالاتر دارنده وجود مراتب نازل‏تر به نحو اعلی و اتم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منظورشان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عدمی آن‏ها در ذات علّت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منظورشان از این سخن نیز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وسیع‏تر از سایر اشیا بوده، و محدود به اجزا و حدود وجود آن‏ها نمی‏باشد، نه اینکه اجزا و ابعاض مقداری و قابل انقسام اشیا خارج از وجود خداوند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قواعد و مبانی و توضیحاتی که بیان شد، دیگر بسیار عجیب است که کسی تمامی اشیای دارای زمان و مکان و ا جزا و مقادیر را در وجود علل مجرد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بلکه در نفس وجود خداوند متعال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حاضر و موجود بداند، و باز هم ادعا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خدا و سایر مجردات بدون زمان و مکان و اجزا می‏باشد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کهن، تعداد این واسطه‏ها و عقول مجرد را منحصر به ده عدد می‏دانست، متأخرین از اصل این عقیده برنگشته‏اند اما تعداد آن‏ها را تعیین نمی‏کنند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نهایة الحکمة،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تجرد و بساطت نیز در نظر فلاسفه متأخر، با دیدگاه پیشینیان کاملا متفاوت و متناقض است، تبیین و پذیرش هر دو عقیده در کتاب‏های فلسفی، نشانه عدم تأمل و توجه شایسته به مطلب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گفت‏وگوی میان پیامبر گرامی؟ص؟ با ثنویان 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حاشیه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از احتجاج</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حاشیه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 اهل عرفان از دلیل و برهان، از 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بر اساس مبانی ایشان تصور هر گونه حرکت و صعود و نزول برای مراتب وجود محال ذاتی بوده، و مانند استحاله تصور جابجایی در مراتب اعداد، تصور سیر و حرکت مزبور خلاف ذات مرتبه‏بودن مراتب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التوحید و معانی الأخبار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التوحید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عشرة فی أنّه تعالی لیس بمتحیّز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علی الزائد أیضاً، فإنّ وجوب الوجود یقتضی نفی التحیّز عنه تعالی، وهذا حکم متّفق علیه بین أکثر العقلاء وخالف فیه المجسّمة، والدلیل علی ذلک أنّه لو کان متحیّزاً لم ینفکّ عن الأکوان الحادثة وکلّ ما لا ینفکّ عن الحادث فهو حادث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وقد سبق تقریر ذلک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وکلّ حادث ممکن فلا یکون واجباً هذا خلف، ویلزم من نفی التحیّز نفی الجسمیّة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 عشرة فی أنّه تعالی لیس بمتحیّز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علی الزائد أیضاً، فإنّ وجوب الوجود یقتضی نفی التحیّز عنه تعالی، وهذا حکم متّفق علیه بین أکثر العقلاء وخالف فیه المجسّمة، والدلیل علی ذلک أنّه لو کان متحیّزاً لم ینفکّ عن الأکوان الحادثة وکلّ ما لا ینفکّ عن الحادث فهو حادث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وقد سبق تقریر ذلک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وکلّ حادث ممکن فلا یکون واجباً هذا خلف، ویلزم من نفی التحیّز نفی الجسمیّة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طوسی؟ق؟،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طوسی؟ق؟،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از امالی صدوق؟ق؟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میرزا جواد، لقاء اللّه‏،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پاورقی،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ارسطو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مثنوی گلشن راز</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مفتاح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أبو حامد الغزالیّ فی بعض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فی بدایتی منکراً لأحوال الصالحین ومقامات العارفین حتّی حظیت بالواردات، فرأیت اللّه‏ تعالی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حامد،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الشّیطان یکلّمنی؟ قال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اللّه‏ المحیط بجهاتک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أساطیرک وعلیک بصحبة أقوام جعلتهم فی أرضی محلّ نظری، وهم أقوامٌ باعوا الدارین بحبّی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بعزّتک إلّا أذقتنی برد حسن الظنّ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ذلک والقاطع بینک وبینهم تشاغلک بحبّ الدنیا، فاخرج منها مختاراً قبل أن تخرج منها صاغراً، فقد أمضیت علیک نوراً من أنوار قدسی، فقم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فاستیقظت فرحاً مسروراً وجئت إلی شیخ یوسف النسّاج فقصصت علیه المنام فتبسّم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ألواحنا فی البدایة فمحوناها، بلی إن صحبتنی سأکحل بصر بصیرتک بأثمد التأیید حتّی تری العرش ومن حوله ثم لا ترضی بذلک حتّی تشاهد ما لا تدرکه الأبصار فتصفو من کدر طبیعتک، وترقی علی طور عقلک وتسمع الخطاب من اللّه‏ تعالی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کما کان لموسی علیه السلام </w:t>
      </w:r>
      <w:r>
        <w:rPr>
          <w:rFonts w:eastAsia="IRNazanin" w:cs="IRNazanin"/>
          <w:b w:val="false"/>
          <w:bCs w:val="false"/>
          <w:i w:val="false"/>
          <w:iCs w:val="false"/>
          <w:color w:val="333333"/>
          <w:sz w:val="20"/>
          <w:szCs w:val="20"/>
          <w:rtl w:val="true"/>
        </w:rPr>
        <w:t>_ &lt;‏</w:t>
      </w:r>
      <w:r>
        <w:rPr>
          <w:rFonts w:ascii="IRNazanin" w:hAnsi="IRNazanin" w:eastAsia="IRNazanin"/>
          <w:b w:val="false"/>
          <w:b w:val="false"/>
          <w:bCs w:val="false"/>
          <w:i w:val="false"/>
          <w:i w:val="false"/>
          <w:iCs w:val="false"/>
          <w:color w:val="333333"/>
          <w:sz w:val="20"/>
          <w:sz w:val="20"/>
          <w:szCs w:val="20"/>
          <w:rtl w:val="true"/>
        </w:rPr>
        <w:t>أنا اللّه‏ ربّ العالمین‏</w:t>
      </w:r>
      <w:r>
        <w:rPr>
          <w:rFonts w:eastAsia="IRNazanin" w:cs="IRNazanin"/>
          <w:b w:val="false"/>
          <w:bCs w:val="false"/>
          <w:i w:val="false"/>
          <w:iCs w:val="false"/>
          <w:color w:val="333333"/>
          <w:sz w:val="20"/>
          <w:szCs w:val="20"/>
          <w:rtl w:val="true"/>
        </w:rPr>
        <w:t>&gt;.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http://sarbakhshi71.blogfa.com/post/45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کلّ الأشیاء، لا یخرج عنه شیء من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أظهر الأشیاء وهو عینها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ابن‏عربی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الحقّ المنزّه هو الخلق المشبّه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وحدت از دیدگاه عارف و حکیم، حسن زاده،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به نقل از ابن ‌عربی؛ اسفار،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الظاهر بصور الحمار والحیوان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قیصری بر فصوص الحکم،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لکلّ شی‏ء، جماداً کان أو حیواناً، حیاة وعلماً ونطقاً وإرادة، وغیرها ممّا یلزم الذات الإلهیّة، لأنّها هی الظاهرة بصور الجماد والحیوان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فصوص، قیصری، شرح ‏قیصری،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فص شعیبیّ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علی صورته خلقه، بل هو عین هویّته وحقیقته ولهذا ما عثر أحد من الحکماء والعلماء علی معرفة النفس وحقیقتها إلّا الإلهیّون من الرسل والصوفیّة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 شرح و ترجمه ممد الهمم، حسن زاده آملی،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العارف من یری الحقّ فی کلّ شیء بل یراه عین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شرح قیصری،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مآثر آثار حسن زاده آملی،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شهدْناه شهدْنا نفوسَنا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ذواتنا عین ذاته، لا مغایرة بینهما إلّا بالتعیّن والإطلاق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ذاته الّتی تعیّنت وظهرت فی صورتنا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شمس تبریزی، چاپ دهم،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روجی، شمس الدین محمد، مجله معارف،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‌تهرانی، روح مجرد،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گلشن راز لاهیجی،</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الحقّ، حسن زاده، حسن،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العلّیّة والإفاضة إلی تطوّر المبدأ الأوّل بأطواره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مشاعر، ملا صدرا،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غیر المتناهی قد ملأ الوجود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المجال لفرض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والفلسفة الإلهیّة،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ممد الهمم در شرح فصوص الحکم،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آثار حسن زاده آملی،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هو المشهود، والخلق موهوم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عداه فهو فیضه، فلا یکون أمراً مبائناً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والفلسفة الالهیِة،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از دیدگاه عارف و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زاده، حسن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مقالات،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تعلیقه بر آغاز  انجام،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زاده، حسن،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 رساله شعرانی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برهان‌های صدیقین، عشاقی، 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برهان‌های صدیقین، عشاقی، حسین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مقدادی، نشان از بی‏نشان‏ها،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 پدر مؤلف نخودکی اصفهان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داوود صمدی آملی،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داوود صمدی آملی،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داوود صمدی آملی،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داوود صمدی آملی،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زاده آملی، مآثر آثار،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کمال حیدری، من الخلق الی الحقّ،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تحریر تمهید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تحریر تمهید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تحریر تمهید القواعد،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ممد الهمم،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فاحکم بالعلّیّة ولکن تصرّف فیها بأنّها التشؤّن لا التوحید مثلاً کما یقوله المعتزلیّ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مطالب فوق به ترتیب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نهایة الحکمة، داوود صمدی آملی،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سالک الی الله، صمدی آملی،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الأمور العامّة أنّ التقدّم و التأخّر فی الوجود بالذات و بالأصالة و فی الماهیّة بالتبع و بالعرض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آموزش فلسفه، محمد تقی مصباح یزدی، بحث اصالت وجود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گویند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قائلین به اصالت ماهیت هم اعتراف دارند که خود این مفهوم، مفهومی است اعتباری، به تعبیر دیگر بحث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ماهوی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بماند که البته شیخ اشراق هم مانند سایر فلاسفه، منکر معنای حقیقی خلقت و آفرینش و جعل حقیقی اشیاء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باشد، و دقیقا مانند ملا صدرا اصالت وجودی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فی أنّ الوجود لیس هو معنی زائداً علی الحصول العینیّ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حلّی؟ق؟، کشف المراد فی شرح تجرید الاعتقاد،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http://www.ensani.ir/fa/content/78217/default.aspx</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اگر کسی از موم صد چیز بسازد و به ضرورت صد شکل و صد اسم پیدا آید و در هر شکلی چندین اسامی دیگر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شیر ساختیم در شکل شیر چندین اسم است مانند سر و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عاقل داند که بغیر موم چیز دیگر موجود نیست و این جمله اسامی که پیدا آمده، اسامی موم است، که موم بود که به جهات مختلف و به اضافات و اعتبارات آمده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الماهیّات هی الأعیان الثابتة التی ما شمّت رائحة الوجود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مشاعر، ملا صدرا،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عر ض کردیم که این تعریف هیچ ربطی به محل نزاع در بحث اصالت وجود فلسفی ندارد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تفسیر حصر وجود در خدا به اینکه خداوند موجود بالذات است و دیگران موجود بالغیر و مُوجِد آنها خداوند است هرگز با وحدت شخصی وجود هماهنگ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عرفانْ، جهان نسبت به واجب تعالی نه وجود رابطی دارد مانند عرض و نه وجود رابط دارد مانند حرف و اصرار صدر 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سودی ندارد، زیرا بر اساس وحدت شخصی وجود تنها مصداقی که برای مفهوم وجود است همانا واجب است که مستقل می‏باشد و هرگز مصداق دیگری برای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جز خداوند نیست و هرچه جز وجه او همواره معدوم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تحریر تمهید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مفاهیمی می‌توانند اتحاد مصداقی داشته باشند؟ مفاهیمی که متسانخ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نمی‌توانید مصادیق یک مقوله را عیناً مصداق مقوله دیگری قرار دهید؛ مثلاً مصداق مقوله کم خط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به حسب تقرر ماهویش با رنگ به حسب تقرر ماهویش نامتسانخ است، یعنی هر کدام از مقوله جدایی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از مقوله کیف است و خط از مقوله 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عشاقی،</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اسفار،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بدایة الحکمة، شیروانی،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به جا اعتراف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دستگاه‌های ستمگر بنی ‌امیه و بنی‌عباس که به‌ناحق مسند حکومت اسلامی را اشغال کرده بودند، به‌شدت به پایگاهی مردمی در میان مسلمانان احساس نیاز می‌کردند، و در حالی که اهل‌بیت پیامبر؟ص؟ یعنی همان اولیای به‌حق مردم، معدن علم و خزانه‌دار وحی الهی بودند، دستگاه‌های حاکم برای جلب افراد، وسیله‌ای جز تهدید و تطمیع در اختیار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کوشیدند تا با تشویق دانشمندان و گرد‌آوری صاحب‌نظران، به دستگاه خویش رونقی بخشند و با استفاده از علوم یونانیان و رومیان و ایرانیان در برابر پیشوایان اهل‌بیت؟عهم؟ دکانی بگشایند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فیاضی،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رمضانی، حسن،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تعلیقة علی نهایة الحکمة،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خسروپناه، </w:t>
      </w:r>
      <w:r>
        <w:rPr>
          <w:rFonts w:eastAsia="IRNazanin" w:cs="IRNazanin"/>
          <w:b w:val="false"/>
          <w:bCs w:val="false"/>
          <w:i w:val="false"/>
          <w:iCs w:val="false"/>
          <w:color w:val="333333"/>
          <w:sz w:val="20"/>
          <w:szCs w:val="20"/>
        </w:rPr>
        <w:t>http://www.ensani.ir/fa/content/78217/default.aspx</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اعلی، محمد تقی جعفری،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شیء بخلاف الأشیاء، ارجع بقولی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إلی إثبات معنی وأنّه شیء بحقیقة الشیئیّة، غیر أنّّه لا جسم ولا صورة لا یمسّ ولا یجسّ ولا یدرک بالحواسّ الخمس، لا تدرکه الأوهام، ولا تنقصه الدهور، ولا یغیّره الأزمان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یقال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وقد سمّی نفسه بذلک فی کتابه، فقال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قُل أَیُّ شَیء أَکبَر شَهَادَة قُل اللهُ‏ شَهید بَینی وَبَینَکم</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فهو شیء لیس کمثله شیء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از توحید و عیون اخبار الرضا علیه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رجوع شود به اسفار،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رجوع شود به اسفار،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عرشیه،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خیر الاثر در رد جبر و قدر،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شرح منظومه،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پاورقی اصول فلسفه و روش رئالیسم،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هزار و یک نکته،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تعلیقات کشف المراد، رمضان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الأنوار، </w:t>
      </w:r>
      <w:r>
        <w:rPr>
          <w:rFonts w:eastAsia="IRNazanin" w:cs="IRNazanin"/>
          <w:b w:val="false"/>
          <w:bCs w:val="false"/>
          <w:i w:val="false"/>
          <w:iCs w:val="false"/>
          <w:color w:val="333333"/>
          <w:sz w:val="20"/>
          <w:szCs w:val="20"/>
        </w:rPr>
        <w:t>54/245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خیر الأثر در رد جبر و قدر،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اسفار،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علی بن موسی الرضا علیه السلام والفلسفة الإلهیة،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 اسماعیل طبرسی نوری ؟ق؟، کفایة الموحدین، جلد اول؛ علی‌احمدی، سید قاسم، وجود العالم بعد العدم، نشر مولود کعبه، قم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صرف نظر از مبانی مکتب وحی و برهان می‏گوییم که حتی بر اساس عقیده اهل فلسفه و عرفان 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اشیاء را صادر از ذات خداوند می‏دانند، یا وجود او جل و علا را متجلی و ظاهر به صورت‏های مختلف در شمار می‏آورند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نه تنها امکان ذاتی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 و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ممکنات قابل نفی نیست، بلکه بر اساس باورهای ایشان نفس وجود خداوند جل و علا هم داخل در قوه و فعل شده، و وجود او هر لحظه قوه‏ای برای فعلیت و ظهور و تجلی تازه‏ای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نه تنها راه برای اعتقاد به وجود مجرداتِ خارج از زمان باز نشده، بلکه حقیقتِ وجود خالق عزّ و جلّ نیز داخل در زمان شده است، زیرا هر چیزی که دارای حالات و دگرگونی‏ها و تجلیات مختلف باشد بدون شبهه داخل در زمان می‏باشد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تصور عدم زمان و مکان برای مخلوقی که به هر چیزی از دریچه زمان و مکان می‏نگرد محال است، اما تصدیق به حدوث زمان و مکان بر اساس برهان عقلی هیچ مانعی ندارد، همانطور که وجود خداوند متعال هم قابل تصور خاص نیست ولی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چیزی که قابل تصور و شناخت نیست و بر خلاف همه اشیاء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شیء بخلاف الأشیاء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آن مورد تصدیق عقلی قرار می‏گیرد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کلامی که نقل کردیم بین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ماهوی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خلط شده است، چه اینکه حدوث حقیقی زمان متوقف بر امکان ذاتی و ماهوی حقیقتِ زمان است، نه امکان استعدادی و حرکت ازلی آن از قوه به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حدوث حقیقی زمان متوقف بر این است که وجود و عدم ذاتا برای آن ممکن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ماهوی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اینکه قبل از حدوث هر فعلیتی، دارای فعلیتی سابق بر آن بوده، و وجود فعلیت‏های پیوسته، و قبل و بعدهای ازلی، وجود آن را تشکیل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استعدادی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تفاوت‏هایی که در تبیین و تشریح مسائل مختلف معرفتی، بین نحله‏های مختلف فلسفی و عرفانی معروف و متداول میان مسلمانان به چشم می‏خورد، با توجه به اشتراک همه آنها در اصول و مبانی فکری، قابل ارجاع به حقیقت واحدی است، و مصروف‏ داشتن وقت در جهت یافتن تفاوت‏های آنها، مخصوصا با توجه به موهون بودنِ اصول و مبانی فکری ایشان و نیز تناقضات فراوانی که در هر فرد از آن مکاتب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مشاء، اشراق، فلسفه صدرایی، عرفان، تصوف ابن عربی، تصوف خانقاهی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تلاشی کاملاً بی‏مورد است، بلکه اصول و مبانی همه مشترک است و فقط نام آن ها متعدد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حاشیه اسفار،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ملا هادی، حاشیه اسفار،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2/204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اصفهانی، تحفة الحکیم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اصفهانی، تحفة الحکیم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قدس ‏سره، توحید،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غرض‏ورزی مأمون در توصیف علم حضرت رضا علیه السلام غفلت نشود چه اینکه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علم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هرگز با سایر خلق مقایسه نمی‏گردد چنانکه امیر المؤمنین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یقاس بآل محمّد علیهم ‏السلام من هذه الأمّة أحد، ولا یسوّی بهم من جرت نعمتهم علیه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دوم؛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از این امت با خاندان پیامبر؟عهم؟ مقایسه نمی‏شود، و دست پروردگان ایشان هرگز با آنان مساوی نخواهند بود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همه این احوال باز هم به این تناقض واضح التفات نشده است که محدودیتِ وجودِ صادرِ مذکور با بساطت آن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در فلسفه دقیقا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محدودیت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ترکب از وجود و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قابل جمع نبوده و تناقض و تهافت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لا یصدر عنه الا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خودش به هیچ عنوان قابل حل نیست، چرا که اگر دوئیت است پس چه طور دو تا نامتناهی موجود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وحدت است پس صدور و فعل و فاعل چه معنای دارد؟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این سخن، این عقیده فلسفی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 خارجی، نفس حقیقت وجود است؛ حقیقت وجود، لذاتها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معلول، وجودی خارج از ذات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معنا و ملاک معلولیت،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در غیر خود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مطهری، مرتضی، اصول فلسفه و روش رئالیسم، حاشیه، مقاله هفتم،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تمامی این موارد را بارها توضیح داده‏ایم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اسفار،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تعلیقات کشف المراد،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ممد الهمم در شرح فصوص الحکم،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آثار حسن زاده آملی،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حسن، وحدت از دیدگاه عارف و حکیم،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تعلیقات کشف المراد،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الهی نامه، چاپ اول،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رسالة منفردة فی لقاء الله‏،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این رساله ضمن کتاب منهاج البراعة، جلد نوزدهم چاپ شده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الهی نامه، چاپ اول،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رسالة منفردة فی لقاء الله‏،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این رساله ضمن کتاب منهاج البراعة، جلد نوزدهم چاپ شده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رسالة منفردة فی لقاء الله‏،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تعلیقة علی نهایة الحکمة،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 هو أنّه من جهة العقل النظری إنّ الشیء الواحد یعنی عین الذات الخارجیّة فی الصورة التی تکون علّة لا تکون معلولة، ولکن فی هذا النظر الذی هو فوق الحکم العقلی والذی هو حکم الکشف والشهود أنّ الذات مجمع الأضداد، ومتّصفة بالضدین، وجامعة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ذات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علّة ومعلولة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ممد الهمم،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 نظر از اینکه ذات دارای صفت و کیفیت، خودش خودش نیست مگر از باب ضرورت به شرط محمول؛ چرا که چنین ذاتی ضرورتا دارای اجزا و ابعاض بوده و قابل تحقق در صور و اجزا و ابعاض علی البدل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 نظر از اینکه ذات دارای صفت و کیفیت، خودش خودش نیست مگر از باب ضرورت به شرط محمول؛ چرا که چنین ذاتی ضرورتا دارای اجزا و ابعاض بوده و قابل تحقق در صور و اجزا و ابعاض علی البدل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الالهیة،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مرحله اثبات وجود خداوند متعال، حقیقت ذات او به خودی خود مورد شناخت مستقیم و بدون واسطه عقل قرار نمی‏گیرد،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بلکه این سایر اشیاء هستند که به خودی خود قابل ادراک و تصور بوده، و مقدمه اقرار و تصدیق عقلی به وجود خداوند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 که بر خلاف همه اشیاء است و هرگز قابل تصور و شناخت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می‏گیرند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مفهوم علم و قدرت و حیات نیز ابتداءًا در معنای خاص قابل تصور و ادراک آن که مخلوق و قابل زیاده و نقصان است شناخته می‏شود، و سپس مقدمه اقرار و تصدیق به وجود همان عناوین به معنای عام آن، در مورد خالق جل و علا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زیادت و عینیت ذات و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متفرع بر عددی ‏بودن هر دوی آنهاست موضوعا منتفی می‏گردد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مورد حقیقت مقداری و عددی هم می‏توان سلب‏های متعدد را به آن نسبت داد، اما این دو سلب با هم تفاوت دارند زیرا در مورد حقیقت غیر عددی، ارجاع به سلب، به منظور اثبات معنای عام یا معنای خاص الهی است در حالی که لحاظ کردن چنین امری در مورد مخلوقات باری تعالی باطل و نادرست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صدوق؟ق؟، التوحید،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اللوامع الالهیة،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به فارسی برگردانده شده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سعید قمی، شرح توحید صدوق قدس ‏سره،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لیس إلا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به شمول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 ما لم یجب لم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همه چیز، بدون استثنای افعال اختیاری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طباطبایی، محمد حسین،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طباطبایی، محمد حسین،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72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قرة العیون،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حسن، الهی نامه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حسن، الهی نامه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حسن، الهی نامه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گلشن راز</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رسائل توحیدی،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حسن‏زاده آملی، حسن، خیر الاثر در رد جبر و قدر،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حتی اگر مبنای نادرست ایشان راه هم بپذیریم، باید بگوییم که نسبت افعال با علل ناقصه شان امتناع است نه امکان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عدل الهی،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همین فرض هم قانون سنخیت باطل است چه اینکه در این موارد در واقع معلول، صورتی دیگر از ذات علت بوده و در حقیقت اصلا دوئیت و غیریت و علت و معلولی در کار نیست که سخن از لزوم سنخیت یا عدم سنخیت آن‏ها ممکن باشد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حدیث الاختیار فقد زعم قوم أنّ الفاعل المختار کالإنسان مثلا بالنسبة إلی أفعاله الاختیاریّة علّة تستوی نسبتها إلی الفعل و الترک فله أن یرجّح ما شاء منهما من غیر إیجاب لتساوی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فلیس الإنسان الفاعل باختیاره علّة تامّة للفعل بل هو علّة ناقصة و له علل ناقصة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صارت علّة تامّة یجب معها الفعل و أمّا الإنسان نفسه فجزء من أجزاء العلّة التامّة نسبة الفعل إلیه بالإمکان دون الوجوب والکلام فی إیجاب العلّة التامّة لا مطلق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تجویز استواء نسبة الفاعل المختار إلی الفعل و عدمه إنکار لرابطة العلّیّة و لازمه تجویز علّیّة کلّ شی‏ء لکلّ شی‏ء و معلولیّة کلّ شی‏ء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آموزش فلسفه،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افسانه وجود مجردات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نگاه فلسفی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نگاه عرفانی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سوزاندن آتش</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صدوق؟رح؟‏، توحید،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صدوق؟رح؟‏، توحید،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اصول فلسفه و روش رئالیسم، حاشیه،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عدل الهی،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عدل الهی،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در این استدلال از خود قاعده حسن و قبح عقلی برای نفی و ابطال آن استفاده شده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صدوق؟ق؟، توحید،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خداوند متعال در امر علیت و خالقیت خود برای آفرینش اشیاء به احدی نیاز ندارد، ولی در این مورد باید دانست که أولاً معنای علت تامه مختاره مانند علت تامه طبیعی غیر  مختاره  نیست که فعل و ترک در اختیارش نبوده، و وجودِ معلول لازمه غیر قابل انفکاک ذات علت باشد، بلکه علت تامه مختاره آن است که در علیت خود نیاز به غیر خود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علت وجود مخلوقات، ایجاد و اراده خداوند متعال است نه نفسِ وجودِ او تبارک و تعالی، برهان و کتاب و سنت گواهی قطعی بر این مطلب است، و شبهات اهل فلسفه در این مورد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چنانکه در محل خود بیان شده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کاملاً بی‏اساس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بسیار جای شگفتی است که برخی بر اساس مبانی فلسفی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لم یجد بدّا من إیجاب العلّة التامّة لمعلولها، قال بأنّ علّة العالم هی إرادة الواجب دون ذاته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أسخف ما قیل فی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شیخ محمد حسین، تحفه حکیم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حاشیه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نشود که ظهور خلاف مذکور باید نسبت به خود خداوند و علم او در نظر گرفته شده باشد نه برای غیر او؛ زیرا بین علم خداوند به علل اشیاء و ظهور آنها برای غیر او ربطی وجود ندارد که سخن از خلاف یا وفاق آن دو جای داشته باشد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مکتب تفکیک هم، چرا که مبانی مکتب تفکیک همان مطالب و فلسفه و عرفان است که به جای مطالب مخالف با فلسفه و عرفان ارائه می﻿شود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الوجود الواجبی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الأعیان وحاقّ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واجبة‌الوجود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الحکمة،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الوجودات الإمکانیّة کائنة 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محاطة له بمعنی ما لیس بخارج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بعضهم إنّ علّة الإیجاد مشیئته و إرادته تعالی دون ذاته کلام لا محصّل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شیء ممکن موجود سوی الواجب بالذات حتّی الأفعال الاختیاریّة إلّا وهو فعل الواجب بالذات معلول له بلا واسطة أو بواسطة أو 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تعالی فاعل قریب لکلّ فعل ولفاعله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القیاس البرهانی هو المنتج للنتیجة الیقینیة من بین الأقیسة کما أن الیقین هو الاعتقاد الکاشف عن وجه الواقع من بین الاعتقادات‏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دو کتاب بر اساس نسخه نرم افزار مؤسسه کامپیوتری نور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دو کتاب بر اساس نسخه نرم افزار مؤسسه کامپیوتری نور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163</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الطباطبایی، محمد حسین، نهایة الحکمة،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مناظرات الرضا علیّ بن موسی؟عهما؟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اسفار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کیف تجترئ أن تصف ربّک بالتغیّر من حال إلی حال وأنّه یجری علیه ما یجری علی المخلوقین؟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 صاحب اسفار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نصیر الدین طوسی در ردّ این فلاسفه جبری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 فی أنّا فاعلون‏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قائلین به اختیار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حتی معتزله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هرگز چنین عقیده‌ای ندارند بلکه ایشان معتقدند که خداوند همیشه قادر است که جلو فعل انسان﻿ها را بگیرد اما از باب امتحان و تکلیف جلو گناهان ایشان را نمی﻿گیرد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فلاسفه متقابلا معتقدند که تمامی افعال حتی گناهان فعل خداست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بدایة الحکمة،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نهایة الحکمة،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حیث ذات الکائنات هو الکون والتحقّق به بلا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هو الجاعلیّة الذاتیّة بلا فعل منه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حیث ذات المجعولات بهذا الغیر مجعولة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جعل ولا فعل ولا تأثیر ولا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مهدی اصفهانی، معارف القرآن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توجّهت إلی هذا النور بوجه الهذیّة لا مناص لک من القول بأنّه نور محمد ومخلوق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نظرت إلی أصل نوریّته وغمضت العین عن هذیّته، فقد صرفت النظر عن الخلق بالکلّیة وتوجّهت إلی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تقریرات، میرزای اصفهانی،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غیره تعالی وغیر وجوده وإلّا یلزم التحدید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تقریرات،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إلا وجود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الله‏ فقطّ، ولیس شیء سواه، ولا أحد غیره، ولا یخلو عنه 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تقریرات، تقریر شیخ محمود حلبی،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می‌گویند، تهرانی،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الله‏ مطلق غیر متعیّن أبداً فی عین کون هذه المخلوقات أسمائه وتعیّناته وصفاته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تقریرات،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الواقع ونفس الأمر مع قطع النظر عن التعیّنات والمضایق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تقریرات درس میرزا مهدی اصفهانی،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الهیه، حلبی، محمود، دوره دوم، درس دوازدهم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تحریر یگانه،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میرزا مهدی اصفهانی، ابواب الهدی،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کونها بالغیر فی عالم التشبیه کظلّ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الهدایة،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میرزا مهدی اصفهانی، ابواب الهدی،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دوره دوم، خطی،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دوره دوم، خطی،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تحریر یگانه،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میرزا مهدی اصفهانی، ابواب الهدی،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تحریر یگانه،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میرزا مهدی اصفهانی، ابواب الهدی،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المعقولات الضروریّة مظلمة الذات، واستکشاف الحقائق النوریّة أو الظلمانیّة بها عین الباطل، وطلب المعرفة من هذا الطریق عین الضلال المبین، فإنّه طریق معوج، وهو سلوک المجانین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ابواب الهدی، چاپ اول،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التصورات والتصدیقات لا یفیدان إلا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أمان لخطأ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ابواب الهدی، نسخه نجفی،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نسخه خطی، دوره دوم،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نسخه خطی، دوره دوم،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محمود، معارف الهیه، نسخه آستان قدس رضوی،</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نسخه خطی، دوره دوم،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الهیه، حلبی، محمود، نسخه خطی، دوره دوم،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بامتناع معرفة الله‏ وسدّ باب معرفة 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تقریرات درس میرزا مهدی اصفهانی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الهیه، حلبی، محمود، درس چهل و پنجم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شهود کنهه تعالی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هو الله‏ فقطّ، ولیس شیء سواه، ولا أحد غیره، ولا یخلو عنه 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تقریرات، تقریر شیخ محمود حلبی،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الظاهر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ملکی، محمّد باقر، توحید الإمامیة،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خدا شناسی در فلسفه یونان و ادیان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برنجکار، رضا،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خدا شناسی در فلسفه یونان و ادیان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برنجکار، رضا،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تهرانی، میزان المطالب،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سیّدان، جعفر، الهیّات در نهج البلاغة،درس پنجم، مجله مکتب وحی شماره هفتم، 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عدم ایمان با کفر جحود، این است که جحود محقّق نمی‌شود مگر بعد از التفات به موضوع، ولی عدم ایمان حتی در صورت عدم التفات به موضوع هم ممکن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اجازه بدعتی بی‌اساس بوده، و غیر از اجازه اجتهاد و روایت است که از روش‌های فقها می‌باشد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تهرانی، محمد حسین، لب اللباب،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محمود، معارف الهیه، درس اول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از کافی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التوحید ونفی الشرکاء لیس ممّا یرجع فیه إلی بیان النبوّة، فإنّه ممّا یستقلّ به العقل وتقضی به الفطرة، فلا معنی لعدّه فضلاً علی الناس من جهة الاتّباع، بل هم والأنبیاء فی أمر التوحید علی مستوی واحد وشرع سواء، ولو کفروا بالتوحید فإنّما کفروا لعدم إجابتهم لنداء الفطرة، لا لعدم اتّباع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تفسیر المیزان،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صدوق؟ق؟،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معرفة إلامام والرد إلیه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از صفات الشیعه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از کشّی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کافی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از کافی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از کافی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 اللّه‏، علی بن موسی الرضا علیه السلام والفلسفة الإلهیّة،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هزار و یک کلمه،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مجموعه مقالات،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صد کلمه در معرفت نفس،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جلال‏الدین، شرح مقدمه قیصری،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جلال‏الدین، شرح مقدمه قیصری،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جلال الدین، شرح مقدمه قیصری بر فصوص الحکم،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153921</Words>
  <Characters>606553</Characters>
  <CharactersWithSpaces>752662</CharactersWithSpaces>
  <Paragraphs>7000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2026-08-19T11:54:18Z</dcterms:created>
  <dc:creator>ghaemiyeh.com</dc:creator>
  <dc:description/>
  <dc:language>en-US</dc:language>
  <cp:lastModifiedBy/>
  <dcterms:modified xsi:type="dcterms:W3CDTF">2026-08-19T15:24:35Z</dcterms:modified>
  <cp:revision>1</cp:revision>
  <dc:subject/>
  <dc:title>فراتر از عرفان خداشناسی فلسفی و عرفانی از نگاه وحی و عرفان</dc:title>
</cp:coreProperties>
</file>

<file path=docProps/custom.xml><?xml version="1.0" encoding="utf-8"?>
<Properties xmlns="http://schemas.openxmlformats.org/officeDocument/2006/custom-properties" xmlns:vt="http://schemas.openxmlformats.org/officeDocument/2006/docPropsVTypes"/>
</file>