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قبسات من سیرة الامام الخمینی رحمه الله والامام الخامنئی دام ظله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کلمة إدارة البحوث</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مقدّمة المؤلف</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القسم الأول: قبسات من سیرة الإمام الخمینی رحمه الله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القبس الأول: الإمام الخمینی رحمه الله فی سطور مضیئة</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رحیل الإمام الخمینی إلی الملکوت الأعلی</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القبس الثانی: الإمام الخمینی رحمه الله والثورة الإسلامیة</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 الإمام الخمینی رحمه الله فی المنفی</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 ذروة أحداث الثورة الإسلامیة</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 عودة الإمام إلی الوطن وإنتصار الثورة الإسلامیة</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 تشکیل الحکومة الإسلامیة ومکتسباتها</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ثورة الإمام رحمه الله واهدافها فی کلام الإمام الخامنئی دام ظله</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القبس الثالث: عوامل انتصار الثورة الإسلامیة</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 مرجعیة الإمام الخمینی رحمه الله وقیادته الحکیمة</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 ولایة الفقیه أو الحکومة الإسلامیة</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شروط الحاکم و صلاحیاته عند الإمام الخمینی رحمه الله</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 العلاقة الوثیقة بین الاُمة وإمامهم</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 الثورة و دروس من عاشوراء</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القبس الرابع: الأصول المعتمدة فی الثورة و قیام الدولة الإسلامیة</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 الالتزام بشعار اللاشرقیة واللاغربیة</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 تبنی الإسلام المحمدی الأصیل</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 تبنی قضایا الاُمة الإسلامیة والمستضعفین فی العالم</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القبس الخامس: رحیل الإمام إلی الملکوت الأعلی</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 الإمام فی أیامه الأخیرة</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 السفر إلی المقر الأبدی</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 الوداع الأخیرمع الإمام رحمه الله</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 التراث الخالد للإمام الخمینی رحمه الله</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 انتخاب خلیفة الإمام رحمه الله</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 الإمام الخامنئی دام ظله... استمرارٌ للمسیرة</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القسم الثانی: قبسات من سیرة الإمام الخامنئی دام ظله</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القبس الأول: الإمام الخامنئی دام ظله فی سطور مضیئة</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القبس الثانی: محطَّات أخلاقیة و تربویة فی حیاة الإمام الخامنئی دام ظله</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حرصه علی بیت المال</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اهتمامه واُنسه بالقرآن</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قیادة الثورة الإسلامیة</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القبس الثالث: جهاد الإمام الخامنئی دام ظله فی مختلف المیادین</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نشاطاته بعد الثورة</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صلاة الجمعة التاریخیة</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محاولة اغتیاله دام ظله</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وإثر محاولة الاغتیال، أبرق إلیه الإمام رحمه الله نداءاً جاء فیه:</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القبس الرابع: الإمام الخامنئی دام ظله فی کلام العلماء</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الإمام الخامنئی دام ظله فی کلام الإمام الخمینی رحمه الله</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الإمام الخامنئی دام ظله فی کلام سائر العلماء</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القبس الخامس: الصحوة الإسلامیة فی کلام الإمام الخامنئی دام ظله</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خصائص الأنظمة العربیة وطبیعة نهضة شعوبها</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دور الغرب فی انحراف ثورات الشعوب</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الخصائص الأصلیة للشعوب الإسلامیة</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الأحزاب والنُخب السیاسیة فی مصر وسائر البلدان الناهضة</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الإسلام الأمریکی والبریطانی</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الجمهوریة الإسلامیة فی خدمة المسلمین</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مسک الختام</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صدر للمؤلف</w:t>
        </w:r>
        <w:r>
          <w:tab/>
        </w:r>
        <w:r>
          <w:fldChar w:fldCharType="begin"/>
        </w:r>
        <w:r>
          <w:instrText xml:space="preserve">PAGEREF 61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5972_66528"/>
    <w:bookmarkEnd w:id="0"/>
    <w:p>
      <w:pPr>
        <w:pStyle w:val="Heading2"/>
      </w:pPr>
      <w:bookmarkStart w:id="48" w:name="_Toc1"/>
      <w:r>
        <w:t>اشارة</w:t>
      </w:r>
      <w:bookmarkEnd w:id="48"/>
    </w:p>
    <w:p>
      <w:pPr>
        <w:pStyle w:val="BookText"/>
      </w:pPr>
      <w:r>
        <w:rPr>
          <w:rFonts w:ascii="IRNazanin" w:hAnsi="IRNazanin" w:eastAsia="IRNazanin" w:cs="IRNazanin"/>
          <w:lang w:bidi="fa-IR"/>
          <w:color w:val="111111"/>
          <w:sz w:val="28"/>
          <w:szCs w:val="28"/>
          <w:rtl/>
        </w:rPr>
        <w:t xml:space="preserve">سرشناسه:حائری، ایوب، ۱۳۴۴ -</w:t>
      </w:r>
    </w:p>
    <w:p>
      <w:pPr>
        <w:pStyle w:val="BookText"/>
      </w:pPr>
      <w:r>
        <w:rPr>
          <w:rFonts w:ascii="IRNazanin" w:hAnsi="IRNazanin" w:eastAsia="IRNazanin" w:cs="IRNazanin"/>
          <w:lang w:bidi="fa-IR"/>
          <w:color w:val="111111"/>
          <w:sz w:val="28"/>
          <w:szCs w:val="28"/>
          <w:rtl/>
        </w:rPr>
        <w:t xml:space="preserve">عنوان و نام پدیدآور:قبسات من سیرةالامام‌الخمینی (رحمه‌الله) والامام‌الخامنئی (دام ظله) [کتاب]/ مولف ایوب الحائری.</w:t>
      </w:r>
    </w:p>
    <w:p>
      <w:pPr>
        <w:pStyle w:val="BookText"/>
      </w:pPr>
      <w:r>
        <w:rPr>
          <w:rFonts w:ascii="IRNazanin" w:hAnsi="IRNazanin" w:eastAsia="IRNazanin" w:cs="IRNazanin"/>
          <w:lang w:bidi="fa-IR"/>
          <w:color w:val="111111"/>
          <w:sz w:val="28"/>
          <w:szCs w:val="28"/>
          <w:rtl/>
        </w:rPr>
        <w:t xml:space="preserve">مشخصات نشر:قم: آستانه مقدسه قم، انتشارات زائر، [۱۳۹۲].</w:t>
      </w:r>
    </w:p>
    <w:p>
      <w:pPr>
        <w:pStyle w:val="BookText"/>
      </w:pPr>
      <w:r>
        <w:rPr>
          <w:rFonts w:ascii="IRNazanin" w:hAnsi="IRNazanin" w:eastAsia="IRNazanin" w:cs="IRNazanin"/>
          <w:lang w:bidi="fa-IR"/>
          <w:color w:val="111111"/>
          <w:sz w:val="28"/>
          <w:szCs w:val="28"/>
          <w:rtl/>
        </w:rPr>
        <w:t xml:space="preserve">مشخصات ظاهری:۱۲۸ ص.؛ 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۵/۲۱ س‌م.</w:t>
      </w:r>
    </w:p>
    <w:p>
      <w:pPr>
        <w:pStyle w:val="BookText"/>
      </w:pPr>
      <w:r>
        <w:rPr>
          <w:rFonts w:ascii="IRNazanin" w:hAnsi="IRNazanin" w:eastAsia="IRNazanin" w:cs="IRNazanin"/>
          <w:lang w:bidi="fa-IR"/>
          <w:color w:val="111111"/>
          <w:sz w:val="28"/>
          <w:szCs w:val="28"/>
          <w:rtl/>
        </w:rPr>
        <w:t xml:space="preserve">فروست:زائر، انتشارات آستان مقدس حضرت فاطمه‌معصومه ؛ ۴۴۱.</w:t>
      </w:r>
    </w:p>
    <w:p>
      <w:pPr>
        <w:pStyle w:val="BookText"/>
      </w:pPr>
      <w:r>
        <w:rPr>
          <w:rFonts w:ascii="IRNazanin" w:hAnsi="IRNazanin" w:eastAsia="IRNazanin" w:cs="IRNazanin"/>
          <w:lang w:bidi="fa-IR"/>
          <w:color w:val="111111"/>
          <w:sz w:val="28"/>
          <w:szCs w:val="28"/>
          <w:rtl/>
        </w:rPr>
        <w:t xml:space="preserve">شابک:۴۰۰۰۰ ریال:978-964-180-343-0</w:t>
      </w:r>
    </w:p>
    <w:p>
      <w:pPr>
        <w:pStyle w:val="BookText"/>
      </w:pPr>
      <w:r>
        <w:rPr>
          <w:rFonts w:ascii="IRNazanin" w:hAnsi="IRNazanin" w:eastAsia="IRNazanin" w:cs="IRNazanin"/>
          <w:lang w:bidi="fa-IR"/>
          <w:color w:val="111111"/>
          <w:sz w:val="28"/>
          <w:szCs w:val="28"/>
          <w:rtl/>
        </w:rPr>
        <w:t xml:space="preserve">وضعیت فهرست نویسی:فاپا</w:t>
      </w:r>
    </w:p>
    <w:p>
      <w:pPr>
        <w:pStyle w:val="BookText"/>
      </w:pPr>
      <w:r>
        <w:rPr>
          <w:rFonts w:ascii="IRNazanin" w:hAnsi="IRNazanin" w:eastAsia="IRNazanin" w:cs="IRNazanin"/>
          <w:lang w:bidi="fa-IR"/>
          <w:color w:val="111111"/>
          <w:sz w:val="28"/>
          <w:szCs w:val="28"/>
          <w:rtl/>
        </w:rPr>
        <w:t xml:space="preserve">یادداشت:عربی.</w:t>
      </w:r>
    </w:p>
    <w:p>
      <w:pPr>
        <w:pStyle w:val="BookText"/>
      </w:pPr>
      <w:r>
        <w:rPr>
          <w:rFonts w:ascii="IRNazanin" w:hAnsi="IRNazanin" w:eastAsia="IRNazanin" w:cs="IRNazanin"/>
          <w:lang w:bidi="fa-IR"/>
          <w:color w:val="111111"/>
          <w:sz w:val="28"/>
          <w:szCs w:val="28"/>
          <w:rtl/>
        </w:rPr>
        <w:t xml:space="preserve">یادداشت:کتابنامه به صورت زیرنویس.</w:t>
      </w:r>
    </w:p>
    <w:p>
      <w:pPr>
        <w:pStyle w:val="BookText"/>
      </w:pPr>
      <w:r>
        <w:rPr>
          <w:rFonts w:ascii="IRNazanin" w:hAnsi="IRNazanin" w:eastAsia="IRNazanin" w:cs="IRNazanin"/>
          <w:lang w:bidi="fa-IR"/>
          <w:color w:val="111111"/>
          <w:sz w:val="28"/>
          <w:szCs w:val="28"/>
          <w:rtl/>
        </w:rPr>
        <w:t xml:space="preserve">موضوع:خمینی ، روح‌الله، رهبر انقلاب و بنیانگذار جمهوری اسلامی ایران ، ۱۲۷۹ - ۱۳۶۸. -- سرگذشتنامه</w:t>
      </w:r>
    </w:p>
    <w:p>
      <w:pPr>
        <w:pStyle w:val="BookText"/>
      </w:pPr>
      <w:r>
        <w:rPr>
          <w:rFonts w:ascii="IRNazanin" w:hAnsi="IRNazanin" w:eastAsia="IRNazanin" w:cs="IRNazanin"/>
          <w:lang w:bidi="fa-IR"/>
          <w:color w:val="111111"/>
          <w:sz w:val="28"/>
          <w:szCs w:val="28"/>
          <w:rtl/>
        </w:rPr>
        <w:t xml:space="preserve">موضوع:خامنه‌ای، سید‌علی، رهبر جمهوری اسلامی ایران، ۱۳۱۸ -  -- سرگذشتنامه</w:t>
      </w:r>
    </w:p>
    <w:p>
      <w:pPr>
        <w:pStyle w:val="BookText"/>
      </w:pPr>
      <w:r>
        <w:rPr>
          <w:rFonts w:ascii="IRNazanin" w:hAnsi="IRNazanin" w:eastAsia="IRNazanin" w:cs="IRNazanin"/>
          <w:lang w:bidi="fa-IR"/>
          <w:color w:val="111111"/>
          <w:sz w:val="28"/>
          <w:szCs w:val="28"/>
          <w:rtl/>
        </w:rPr>
        <w:t xml:space="preserve">شناسه افزوده:آستانه مقدسه قم. انتشارات زائر</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DSR</w:t>
      </w:r>
      <w:r>
        <w:rPr>
          <w:rFonts w:ascii="IRNazanin" w:hAnsi="IRNazanin" w:eastAsia="IRNazanin" w:cs="IRNazanin"/>
          <w:lang w:bidi="fa-IR"/>
          <w:color w:val="111111"/>
          <w:sz w:val="28"/>
          <w:szCs w:val="28"/>
          <w:rtl/>
        </w:rPr>
        <w:t xml:space="preserve">۱۵۷۶/ح۲۵ق۲ ۱۳۹۲</w:t>
      </w:r>
    </w:p>
    <w:p>
      <w:pPr>
        <w:pStyle w:val="BookText"/>
      </w:pPr>
      <w:r>
        <w:rPr>
          <w:rFonts w:ascii="IRNazanin" w:hAnsi="IRNazanin" w:eastAsia="IRNazanin" w:cs="IRNazanin"/>
          <w:lang w:bidi="fa-IR"/>
          <w:color w:val="111111"/>
          <w:sz w:val="28"/>
          <w:szCs w:val="28"/>
          <w:rtl/>
        </w:rPr>
        <w:t xml:space="preserve">رده بندی دیویی:۹۵۵/۰۸۴۲۰۹۲</w:t>
      </w:r>
    </w:p>
    <w:p>
      <w:pPr>
        <w:pStyle w:val="BookText"/>
      </w:pPr>
      <w:r>
        <w:rPr>
          <w:rFonts w:ascii="IRNazanin" w:hAnsi="IRNazanin" w:eastAsia="IRNazanin" w:cs="IRNazanin"/>
          <w:lang w:bidi="fa-IR"/>
          <w:color w:val="111111"/>
          <w:sz w:val="28"/>
          <w:szCs w:val="28"/>
          <w:rtl/>
        </w:rPr>
        <w:t xml:space="preserve">شماره کتابشناسی ملی: ۳۱۳۶۶۹۳</w:t>
      </w:r>
    </w:p>
    <w:p>
      <w:pPr>
        <w:pStyle w:val="Heading2"/>
      </w:pPr>
      <w:bookmarkStart w:id="49" w:name="_Toc2"/>
      <w:r>
        <w:t>اشارة</w:t>
      </w:r>
      <w:bookmarkEnd w:id="4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قبسات من سیرةالامام‌الخمینی (رحمه‌الله) والامام‌الخامنئی (دام ظله)</w:t>
      </w:r>
    </w:p>
    <w:p>
      <w:pPr>
        <w:pStyle w:val="BookText"/>
      </w:pPr>
      <w:r>
        <w:rPr>
          <w:rFonts w:ascii="IRNazanin" w:hAnsi="IRNazanin" w:eastAsia="IRNazanin" w:cs="IRNazanin"/>
          <w:lang w:bidi="fa-IR"/>
          <w:color w:val="111111"/>
          <w:sz w:val="28"/>
          <w:szCs w:val="28"/>
          <w:rtl/>
        </w:rPr>
        <w:t xml:space="preserve">مولف ایوب الحائری.</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5972_66532"/>
    <w:bookmarkEnd w:id="1"/>
    <w:p>
      <w:pPr>
        <w:pStyle w:val="Heading2"/>
      </w:pPr>
      <w:bookmarkStart w:id="50" w:name="_Toc3"/>
      <w:r>
        <w:t>الفهرس</w:t>
      </w:r>
      <w:bookmarkEnd w:id="50"/>
    </w:p>
    <w:p>
      <w:pPr>
        <w:pStyle w:val="BookText"/>
      </w:pPr>
      <w:r>
        <w:rPr>
          <w:rFonts w:ascii="IRNazanin" w:hAnsi="IRNazanin" w:eastAsia="IRNazanin" w:cs="IRNazanin"/>
          <w:lang w:bidi="fa-IR"/>
          <w:color w:val="111111"/>
          <w:sz w:val="28"/>
          <w:szCs w:val="28"/>
          <w:rtl/>
        </w:rPr>
        <w:t xml:space="preserve">کلمة إدارة البحوث 9</w:t>
      </w:r>
    </w:p>
    <w:p>
      <w:pPr>
        <w:pStyle w:val="BookText"/>
      </w:pPr>
      <w:r>
        <w:rPr>
          <w:rFonts w:ascii="Amiri" w:hAnsi="Amiri" w:eastAsia="Amiri" w:cs="Amiri"/>
          <w:lang w:bidi="ar-SA"/>
          <w:color w:val="111111"/>
          <w:sz w:val="28"/>
          <w:szCs w:val="28"/>
          <w:rtl/>
        </w:rPr>
        <w:t xml:space="preserve">مقدّمة المؤلف 13</w:t>
      </w:r>
    </w:p>
    <w:p>
      <w:pPr>
        <w:pStyle w:val="BookText"/>
      </w:pPr>
      <w:r>
        <w:rPr>
          <w:rFonts w:ascii="IRNazanin" w:hAnsi="IRNazanin" w:eastAsia="IRNazanin" w:cs="IRNazanin"/>
          <w:lang w:bidi="fa-IR"/>
          <w:color w:val="111111"/>
          <w:sz w:val="28"/>
          <w:szCs w:val="28"/>
          <w:rtl/>
        </w:rPr>
        <w:t xml:space="preserve">القسم الأول:</w:t>
      </w:r>
    </w:p>
    <w:p>
      <w:pPr>
        <w:pStyle w:val="BookText"/>
      </w:pPr>
      <w:r>
        <w:rPr>
          <w:rFonts w:ascii="IRNazanin" w:hAnsi="IRNazanin" w:eastAsia="IRNazanin" w:cs="IRNazanin"/>
          <w:lang w:bidi="fa-IR"/>
          <w:color w:val="111111"/>
          <w:sz w:val="28"/>
          <w:szCs w:val="28"/>
          <w:rtl/>
        </w:rPr>
        <w:t xml:space="preserve">قبسات من سیرة الإمام الخمینی رحمه الله</w:t>
      </w:r>
    </w:p>
    <w:p>
      <w:pPr>
        <w:pStyle w:val="BookText"/>
      </w:pPr>
      <w:r>
        <w:rPr>
          <w:rFonts w:ascii="IRNazanin" w:hAnsi="IRNazanin" w:eastAsia="IRNazanin" w:cs="IRNazanin"/>
          <w:lang w:bidi="fa-IR"/>
          <w:color w:val="111111"/>
          <w:sz w:val="28"/>
          <w:szCs w:val="28"/>
          <w:rtl/>
        </w:rPr>
        <w:t xml:space="preserve">القبس الأول: الإمام الخمینی رحمه الله فی سطور مضیئة 19</w:t>
      </w:r>
    </w:p>
    <w:p>
      <w:pPr>
        <w:pStyle w:val="BookText"/>
      </w:pPr>
      <w:r>
        <w:rPr>
          <w:rFonts w:ascii="IRNazanin" w:hAnsi="IRNazanin" w:eastAsia="IRNazanin" w:cs="IRNazanin"/>
          <w:lang w:bidi="fa-IR"/>
          <w:color w:val="111111"/>
          <w:sz w:val="28"/>
          <w:szCs w:val="28"/>
          <w:rtl/>
        </w:rPr>
        <w:t xml:space="preserve">رحیل الإمام الخمینی إلی الملکوت الأعلی 25</w:t>
      </w:r>
    </w:p>
    <w:p>
      <w:pPr>
        <w:pStyle w:val="BookText"/>
      </w:pPr>
      <w:r>
        <w:rPr>
          <w:rFonts w:ascii="IRNazanin" w:hAnsi="IRNazanin" w:eastAsia="IRNazanin" w:cs="IRNazanin"/>
          <w:lang w:bidi="fa-IR"/>
          <w:color w:val="111111"/>
          <w:sz w:val="28"/>
          <w:szCs w:val="28"/>
          <w:rtl/>
        </w:rPr>
        <w:t xml:space="preserve">القبس الثانی: الإمام الخمینی رحمه الله والثورة الإسلامیة 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الإمام الخمینی رحمه الله فی المنفی 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ذروة أحداث الثورة الإسلامیة 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عودة الإمام إلی الوطن وإنتصار الثورة الإسلامیة 36</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تشکیل الحکومة الإسلامیة ومکتسباتها 38</w:t>
      </w:r>
    </w:p>
    <w:p>
      <w:pPr>
        <w:pStyle w:val="BookText"/>
      </w:pPr>
      <w:r>
        <w:rPr>
          <w:rFonts w:ascii="IRNazanin" w:hAnsi="IRNazanin" w:eastAsia="IRNazanin" w:cs="IRNazanin"/>
          <w:lang w:bidi="fa-IR"/>
          <w:color w:val="111111"/>
          <w:sz w:val="28"/>
          <w:szCs w:val="28"/>
          <w:rtl/>
        </w:rPr>
        <w:t xml:space="preserve">ثورة‌الإمام رحمه الله واهدافها فی کلام الإمام الخامنئی دام ظله 42</w:t>
      </w:r>
    </w:p>
    <w:p>
      <w:pPr>
        <w:pStyle w:val="BookText"/>
      </w:pPr>
      <w:r>
        <w:rPr>
          <w:rFonts w:ascii="IRNazanin" w:hAnsi="IRNazanin" w:eastAsia="IRNazanin" w:cs="IRNazanin"/>
          <w:lang w:bidi="fa-IR"/>
          <w:color w:val="111111"/>
          <w:sz w:val="28"/>
          <w:szCs w:val="28"/>
          <w:rtl/>
        </w:rPr>
        <w:t xml:space="preserve">القبس الثالث: عوامل انتصار الثورة الإسلامیة 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مرجعیة الإمام الخمینی رحمه الله وقیادته الحکیمة 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ولایة الفقیه أو الحکومة الإسلامیة 46</w:t>
      </w:r>
    </w:p>
    <w:p>
      <w:pPr>
        <w:pStyle w:val="BookText"/>
      </w:pPr>
      <w:r>
        <w:rPr>
          <w:rFonts w:ascii="IRNazanin" w:hAnsi="IRNazanin" w:eastAsia="IRNazanin" w:cs="IRNazanin"/>
          <w:lang w:bidi="fa-IR"/>
          <w:color w:val="111111"/>
          <w:sz w:val="28"/>
          <w:szCs w:val="28"/>
          <w:rtl/>
        </w:rPr>
        <w:t xml:space="preserve">شروط الحاکم و صلاحیاته عند الإمام الخمینی رحمه الله 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العلاقة الوثیقة بین الاُمة وإمامهم 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الثورة و دروس من عاشوراء 53</w:t>
      </w:r>
    </w:p>
    <w:p>
      <w:pPr>
        <w:pStyle w:val="BookText"/>
      </w:pPr>
      <w:r>
        <w:rPr>
          <w:rFonts w:ascii="IRNazanin" w:hAnsi="IRNazanin" w:eastAsia="IRNazanin" w:cs="IRNazanin"/>
          <w:lang w:bidi="fa-IR"/>
          <w:color w:val="111111"/>
          <w:sz w:val="28"/>
          <w:szCs w:val="28"/>
          <w:rtl/>
        </w:rPr>
        <w:t xml:space="preserve">القبس الرابع: الأصول المعتمدة فی الثورة وقیام الدولة الإسلامیة 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الالتزام بشعار اللاشرقیة واللاغربیة 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تبنی الإسلام المحمدی الأصیل 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تبنی قضایا الاُمة الإسلامیة والمستضعفین فی العالم 60</w:t>
      </w:r>
    </w:p>
    <w:p>
      <w:pPr>
        <w:pStyle w:val="BookText"/>
      </w:pPr>
      <w:r>
        <w:rPr>
          <w:rFonts w:ascii="IRNazanin" w:hAnsi="IRNazanin" w:eastAsia="IRNazanin" w:cs="IRNazanin"/>
          <w:lang w:bidi="fa-IR"/>
          <w:color w:val="111111"/>
          <w:sz w:val="28"/>
          <w:szCs w:val="28"/>
          <w:rtl/>
        </w:rPr>
        <w:t xml:space="preserve">القبس الخامس: رحیل الإمام إلی الملکوت الأعلی 63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الإمام فی أیامه الأخیرة 63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السفر إلی المقر الأبدی 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الوداع الأخیرمع الإمام رحمه الله 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التراث الخالد للإمام الخمینی رحمه الله 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انتخاب خلیفة الإمام رحمه الله 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الإمام الخامنئی دام ظله... استمرارٌ للمسیرة 71</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القسم الثانی:</w:t>
      </w:r>
    </w:p>
    <w:p>
      <w:pPr>
        <w:pStyle w:val="BookText"/>
      </w:pPr>
      <w:r>
        <w:rPr>
          <w:rFonts w:ascii="IRNazanin" w:hAnsi="IRNazanin" w:eastAsia="IRNazanin" w:cs="IRNazanin"/>
          <w:lang w:bidi="fa-IR"/>
          <w:color w:val="111111"/>
          <w:sz w:val="28"/>
          <w:szCs w:val="28"/>
          <w:rtl/>
        </w:rPr>
        <w:t xml:space="preserve">قبسات من سیرة‌الإمام الخامنئی دام ظله</w:t>
      </w:r>
    </w:p>
    <w:p>
      <w:pPr>
        <w:pStyle w:val="BookText"/>
      </w:pPr>
      <w:r>
        <w:rPr>
          <w:rFonts w:ascii="IRNazanin" w:hAnsi="IRNazanin" w:eastAsia="IRNazanin" w:cs="IRNazanin"/>
          <w:lang w:bidi="fa-IR"/>
          <w:color w:val="111111"/>
          <w:sz w:val="28"/>
          <w:szCs w:val="28"/>
          <w:rtl/>
        </w:rPr>
        <w:t xml:space="preserve">القبس الأول: الإمام الخامنئی دام ظله فی سطور مضیئة 77</w:t>
      </w:r>
    </w:p>
    <w:p>
      <w:pPr>
        <w:pStyle w:val="BookText"/>
      </w:pPr>
      <w:r>
        <w:rPr>
          <w:rFonts w:ascii="IRNazanin" w:hAnsi="IRNazanin" w:eastAsia="IRNazanin" w:cs="IRNazanin"/>
          <w:lang w:bidi="fa-IR"/>
          <w:color w:val="111111"/>
          <w:sz w:val="28"/>
          <w:szCs w:val="28"/>
          <w:rtl/>
        </w:rPr>
        <w:t xml:space="preserve">القبس الثانی: محطَّات أخلاقیة وتربویة فی حیاة الإمام الخامنئی دام ظله 87</w:t>
      </w:r>
    </w:p>
    <w:p>
      <w:pPr>
        <w:pStyle w:val="BookText"/>
      </w:pPr>
      <w:r>
        <w:rPr>
          <w:rFonts w:ascii="IRNazanin" w:hAnsi="IRNazanin" w:eastAsia="IRNazanin" w:cs="IRNazanin"/>
          <w:lang w:bidi="fa-IR"/>
          <w:color w:val="111111"/>
          <w:sz w:val="28"/>
          <w:szCs w:val="28"/>
          <w:rtl/>
        </w:rPr>
        <w:t xml:space="preserve">حرصه علی بیت المال 89</w:t>
      </w:r>
    </w:p>
    <w:p>
      <w:pPr>
        <w:pStyle w:val="BookText"/>
      </w:pPr>
      <w:r>
        <w:rPr>
          <w:rFonts w:ascii="IRNazanin" w:hAnsi="IRNazanin" w:eastAsia="IRNazanin" w:cs="IRNazanin"/>
          <w:lang w:bidi="fa-IR"/>
          <w:color w:val="111111"/>
          <w:sz w:val="28"/>
          <w:szCs w:val="28"/>
          <w:rtl/>
        </w:rPr>
        <w:t xml:space="preserve">اهتمامه واُنسه بالقرآن 89</w:t>
      </w:r>
    </w:p>
    <w:p>
      <w:pPr>
        <w:pStyle w:val="BookText"/>
      </w:pPr>
      <w:r>
        <w:rPr>
          <w:rFonts w:ascii="IRNazanin" w:hAnsi="IRNazanin" w:eastAsia="IRNazanin" w:cs="IRNazanin"/>
          <w:lang w:bidi="fa-IR"/>
          <w:color w:val="111111"/>
          <w:sz w:val="28"/>
          <w:szCs w:val="28"/>
          <w:rtl/>
        </w:rPr>
        <w:t xml:space="preserve">قیادة الثورة الإسلامیة 92</w:t>
      </w:r>
    </w:p>
    <w:p>
      <w:pPr>
        <w:pStyle w:val="BookText"/>
      </w:pPr>
      <w:r>
        <w:rPr>
          <w:rFonts w:ascii="IRNazanin" w:hAnsi="IRNazanin" w:eastAsia="IRNazanin" w:cs="IRNazanin"/>
          <w:lang w:bidi="fa-IR"/>
          <w:color w:val="111111"/>
          <w:sz w:val="28"/>
          <w:szCs w:val="28"/>
          <w:rtl/>
        </w:rPr>
        <w:t xml:space="preserve">القبس الثالث: جهاد الإمام الخامنئی دام ظله فی مختلف المیادین 95</w:t>
      </w:r>
    </w:p>
    <w:p>
      <w:pPr>
        <w:pStyle w:val="BookText"/>
      </w:pPr>
      <w:r>
        <w:rPr>
          <w:rFonts w:ascii="Amiri" w:hAnsi="Amiri" w:eastAsia="Amiri" w:cs="Amiri"/>
          <w:lang w:bidi="ar-SA"/>
          <w:color w:val="111111"/>
          <w:sz w:val="28"/>
          <w:szCs w:val="28"/>
          <w:rtl/>
        </w:rPr>
        <w:t xml:space="preserve">نشاطاته بعد الثورة 98</w:t>
      </w:r>
    </w:p>
    <w:p>
      <w:pPr>
        <w:pStyle w:val="BookText"/>
      </w:pPr>
      <w:r>
        <w:rPr>
          <w:rFonts w:ascii="IRNazanin" w:hAnsi="IRNazanin" w:eastAsia="IRNazanin" w:cs="IRNazanin"/>
          <w:lang w:bidi="fa-IR"/>
          <w:color w:val="111111"/>
          <w:sz w:val="28"/>
          <w:szCs w:val="28"/>
          <w:rtl/>
        </w:rPr>
        <w:t xml:space="preserve">صلاة الجمعة التاریخیة 99</w:t>
      </w:r>
    </w:p>
    <w:p>
      <w:pPr>
        <w:pStyle w:val="BookText"/>
      </w:pPr>
      <w:r>
        <w:rPr>
          <w:rFonts w:ascii="IRNazanin" w:hAnsi="IRNazanin" w:eastAsia="IRNazanin" w:cs="IRNazanin"/>
          <w:lang w:bidi="fa-IR"/>
          <w:color w:val="111111"/>
          <w:sz w:val="28"/>
          <w:szCs w:val="28"/>
          <w:rtl/>
        </w:rPr>
        <w:t xml:space="preserve">محاولة اغتیاله دام ظله 100</w:t>
      </w:r>
    </w:p>
    <w:p>
      <w:pPr>
        <w:pStyle w:val="BookText"/>
      </w:pPr>
      <w:r>
        <w:rPr>
          <w:rFonts w:ascii="IRNazanin" w:hAnsi="IRNazanin" w:eastAsia="IRNazanin" w:cs="IRNazanin"/>
          <w:lang w:bidi="fa-IR"/>
          <w:color w:val="111111"/>
          <w:sz w:val="28"/>
          <w:szCs w:val="28"/>
          <w:rtl/>
        </w:rPr>
        <w:t xml:space="preserve">القبس الرابع: الإمام الخامنئی دام ظله فی کلام العلماء 105</w:t>
      </w:r>
    </w:p>
    <w:p>
      <w:pPr>
        <w:pStyle w:val="BookText"/>
      </w:pPr>
      <w:r>
        <w:rPr>
          <w:rFonts w:ascii="IRNazanin" w:hAnsi="IRNazanin" w:eastAsia="IRNazanin" w:cs="IRNazanin"/>
          <w:lang w:bidi="fa-IR"/>
          <w:color w:val="111111"/>
          <w:sz w:val="28"/>
          <w:szCs w:val="28"/>
          <w:rtl/>
        </w:rPr>
        <w:t xml:space="preserve">الإمام الخامنئی دام ظله فی کلام الإمام الخمینی رحمه الله 105</w:t>
      </w:r>
    </w:p>
    <w:p>
      <w:pPr>
        <w:pStyle w:val="BookText"/>
      </w:pPr>
      <w:r>
        <w:rPr>
          <w:rFonts w:ascii="IRNazanin" w:hAnsi="IRNazanin" w:eastAsia="IRNazanin" w:cs="IRNazanin"/>
          <w:lang w:bidi="fa-IR"/>
          <w:color w:val="111111"/>
          <w:sz w:val="28"/>
          <w:szCs w:val="28"/>
          <w:rtl/>
        </w:rPr>
        <w:t xml:space="preserve">الإمام الخامنئی دام ظله فی کلام سائر العلماء 107</w:t>
      </w:r>
    </w:p>
    <w:p>
      <w:pPr>
        <w:pStyle w:val="BookText"/>
      </w:pPr>
      <w:r>
        <w:rPr>
          <w:rFonts w:ascii="IRNazanin" w:hAnsi="IRNazanin" w:eastAsia="IRNazanin" w:cs="IRNazanin"/>
          <w:lang w:bidi="fa-IR"/>
          <w:color w:val="111111"/>
          <w:sz w:val="28"/>
          <w:szCs w:val="28"/>
          <w:rtl/>
        </w:rPr>
        <w:t xml:space="preserve">القبس الخامس: الصحوة الإسلامیة فی کلام الإمام الخامنئی دام ظله 109</w:t>
      </w:r>
    </w:p>
    <w:p>
      <w:pPr>
        <w:pStyle w:val="BookText"/>
      </w:pPr>
      <w:r>
        <w:rPr>
          <w:rFonts w:ascii="IRNazanin" w:hAnsi="IRNazanin" w:eastAsia="IRNazanin" w:cs="IRNazanin"/>
          <w:lang w:bidi="fa-IR"/>
          <w:color w:val="111111"/>
          <w:sz w:val="28"/>
          <w:szCs w:val="28"/>
          <w:rtl/>
        </w:rPr>
        <w:t xml:space="preserve">خصائص الأنظمة العربیة وطبیعة نهضة شعوبها 110</w:t>
      </w:r>
    </w:p>
    <w:p>
      <w:pPr>
        <w:pStyle w:val="BookText"/>
      </w:pPr>
      <w:r>
        <w:rPr>
          <w:rFonts w:ascii="IRNazanin" w:hAnsi="IRNazanin" w:eastAsia="IRNazanin" w:cs="IRNazanin"/>
          <w:lang w:bidi="fa-IR"/>
          <w:color w:val="111111"/>
          <w:sz w:val="28"/>
          <w:szCs w:val="28"/>
          <w:rtl/>
        </w:rPr>
        <w:t xml:space="preserve">دور الغرب فی انحراف ثورات الشعوب 111</w:t>
      </w:r>
    </w:p>
    <w:p>
      <w:pPr>
        <w:pStyle w:val="BookText"/>
      </w:pPr>
      <w:r>
        <w:rPr>
          <w:rFonts w:ascii="IRNazanin" w:hAnsi="IRNazanin" w:eastAsia="IRNazanin" w:cs="IRNazanin"/>
          <w:lang w:bidi="fa-IR"/>
          <w:color w:val="111111"/>
          <w:sz w:val="28"/>
          <w:szCs w:val="28"/>
          <w:rtl/>
        </w:rPr>
        <w:t xml:space="preserve">الخصائص الأصلیة للشعوب الإسلامیة 113</w:t>
      </w:r>
    </w:p>
    <w:p>
      <w:pPr>
        <w:pStyle w:val="BookText"/>
      </w:pPr>
      <w:r>
        <w:rPr>
          <w:rFonts w:ascii="IRNazanin" w:hAnsi="IRNazanin" w:eastAsia="IRNazanin" w:cs="IRNazanin"/>
          <w:lang w:bidi="fa-IR"/>
          <w:color w:val="111111"/>
          <w:sz w:val="28"/>
          <w:szCs w:val="28"/>
          <w:rtl/>
        </w:rPr>
        <w:t xml:space="preserve">الأحزاب والنُخب السیاسیة فی مصر وسائر البلدان الناهضة 115</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الإسلام الأمریکی والبریطانی 117</w:t>
      </w:r>
    </w:p>
    <w:p>
      <w:pPr>
        <w:pStyle w:val="BookText"/>
      </w:pPr>
      <w:r>
        <w:rPr>
          <w:rFonts w:ascii="IRNazanin" w:hAnsi="IRNazanin" w:eastAsia="IRNazanin" w:cs="IRNazanin"/>
          <w:lang w:bidi="fa-IR"/>
          <w:color w:val="111111"/>
          <w:sz w:val="28"/>
          <w:szCs w:val="28"/>
          <w:rtl/>
        </w:rPr>
        <w:t xml:space="preserve">الجمهوریة الإسلامیة فی خدمة المسلمین 119</w:t>
      </w:r>
    </w:p>
    <w:p>
      <w:pPr>
        <w:pStyle w:val="BookText"/>
      </w:pPr>
      <w:r>
        <w:rPr>
          <w:rFonts w:ascii="IRNazanin" w:hAnsi="IRNazanin" w:eastAsia="IRNazanin" w:cs="IRNazanin"/>
          <w:lang w:bidi="fa-IR"/>
          <w:color w:val="111111"/>
          <w:sz w:val="28"/>
          <w:szCs w:val="28"/>
          <w:rtl/>
        </w:rPr>
        <w:t xml:space="preserve">مسک الختام 123</w:t>
      </w:r>
    </w:p>
    <w:p>
      <w:pPr>
        <w:pStyle w:val="BookText"/>
      </w:pPr>
      <w:r>
        <w:rPr>
          <w:rFonts w:ascii="IRNazanin" w:hAnsi="IRNazanin" w:eastAsia="IRNazanin" w:cs="IRNazanin"/>
          <w:lang w:bidi="fa-IR"/>
          <w:color w:val="111111"/>
          <w:sz w:val="28"/>
          <w:szCs w:val="28"/>
          <w:rtl/>
        </w:rPr>
        <w:t xml:space="preserve">صدر للمؤلف 125</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5972_66536"/>
    <w:bookmarkEnd w:id="2"/>
    <w:p>
      <w:pPr>
        <w:pStyle w:val="Heading2"/>
      </w:pPr>
      <w:bookmarkStart w:id="51" w:name="_Toc4"/>
      <w:r>
        <w:t>کلمة إدارة البحوث</w:t>
      </w:r>
      <w:bookmarkEnd w:id="51"/>
    </w:p>
    <w:p>
      <w:pPr>
        <w:pStyle w:val="BookText"/>
      </w:pPr>
      <w:r>
        <w:rPr>
          <w:rFonts w:ascii="Amiri" w:hAnsi="Amiri" w:eastAsia="Amiri" w:cs="Amiri"/>
          <w:lang w:bidi="ar-SA"/>
          <w:color w:val="111111"/>
          <w:sz w:val="28"/>
          <w:szCs w:val="28"/>
          <w:rtl/>
        </w:rPr>
        <w:t xml:space="preserve">(یا أَیُّهَا الَّذِینَ آمَنُوا أَطِیعُوا اللّهَ وَ أَطِیعُوا الرَّسُولَ وَ أُولِی الْأَمْرِ مِنْکُمْ)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سورة النساء، الآیة، 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أعطی الله الولایة لأنبیائه و رسله و أذن لهم بالتصرف و ولّاهم أمر عباده و أمرهم بطاعتهم، فکانت ولایتهم متفرعة عن ولایته و مستمدة منه.</w:t>
      </w:r>
    </w:p>
    <w:p>
      <w:pPr>
        <w:pStyle w:val="BookText"/>
      </w:pPr>
      <w:r>
        <w:rPr>
          <w:rFonts w:ascii="IRNazanin" w:hAnsi="IRNazanin" w:eastAsia="IRNazanin" w:cs="IRNazanin"/>
          <w:lang w:bidi="fa-IR"/>
          <w:color w:val="111111"/>
          <w:sz w:val="28"/>
          <w:szCs w:val="28"/>
          <w:rtl/>
        </w:rPr>
        <w:t xml:space="preserve">و کانت الولایة العظمی لخاتم الأنبیاء و المرسلین النبی محمد صلی الله علیه و آله و قد استمرت هذه الولایة بالأئمة المعصومین من أهل بیت النبوة و الطهارة حتی آخرهم الإمام الحجة الغائب المهدی المنتظر أرواحنا لتراب مقدمه الفداء.</w:t>
      </w:r>
    </w:p>
    <w:p>
      <w:pPr>
        <w:pStyle w:val="BookText"/>
      </w:pPr>
      <w:r>
        <w:rPr>
          <w:rFonts w:ascii="IRNazanin" w:hAnsi="IRNazanin" w:eastAsia="IRNazanin" w:cs="IRNazanin"/>
          <w:lang w:bidi="fa-IR"/>
          <w:color w:val="111111"/>
          <w:sz w:val="28"/>
          <w:szCs w:val="28"/>
          <w:rtl/>
        </w:rPr>
        <w:t xml:space="preserve">و فی زمن الغیبة اعطی هذا المنصب لفقهاء الاُمة العدول المطیعین لأمر مولاهم فقاموا بهذه المهمة علی مرّ العصور. و من بین هؤلاء برزو اشتهر فی عصرنا هذا عالم فقیه عارف غیَّر مسیر التاریخ و أحیی الإسلام من جدید،</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فکان شخصیة عظیمة لیس لها نظیر بین العظماء و رجال التاریخ فیما عدا الأنبیاء و الأولیاء المعصومین علیهم السلام، ألا و هو الإمام الخمینی قائد الثورة الإسلامیة و مؤسس جمهوریتها فی إیران و الذی لا زال لم یتعرف الناس علی جمیع جوانب حیاته الإجتماعیة و السیاسیة و العلمیة.</w:t>
      </w:r>
    </w:p>
    <w:p>
      <w:pPr>
        <w:pStyle w:val="BookText"/>
      </w:pPr>
      <w:r>
        <w:rPr>
          <w:rFonts w:ascii="IRNazanin" w:hAnsi="IRNazanin" w:eastAsia="IRNazanin" w:cs="IRNazanin"/>
          <w:lang w:bidi="fa-IR"/>
          <w:color w:val="111111"/>
          <w:sz w:val="28"/>
          <w:szCs w:val="28"/>
          <w:rtl/>
        </w:rPr>
        <w:t xml:space="preserve">و هکذا بالنسبة إلی خلیفته بالحق الإمام الخامنئی دام ظله فإنّ هذه الشخصیة القیادیة لا زالت مجهولة عند الکثیر خاصة و الإعلام الغربی الصهیونی یسعی لطمس هذه الشخصیة لکی لا تبرز فی العالم الإسلامی و لا تأخذ دورها فی هدایة المسلمین و إرشادهم إلی الصلاح و الصواب.</w:t>
      </w:r>
    </w:p>
    <w:p>
      <w:pPr>
        <w:pStyle w:val="BookText"/>
      </w:pPr>
      <w:r>
        <w:rPr>
          <w:rFonts w:ascii="IRNazanin" w:hAnsi="IRNazanin" w:eastAsia="IRNazanin" w:cs="IRNazanin"/>
          <w:lang w:bidi="fa-IR"/>
          <w:color w:val="111111"/>
          <w:sz w:val="28"/>
          <w:szCs w:val="28"/>
          <w:rtl/>
        </w:rPr>
        <w:t xml:space="preserve">و من هنا یأتی دور المفکرین الرسالیین و المؤسسات الفکریة الثقافیه الثوریة فی مجال التعریف بأمثال هذه الشخصیات و أفکارهم و سیرتهم العلمیة و العملیة.</w:t>
      </w:r>
    </w:p>
    <w:p>
      <w:pPr>
        <w:pStyle w:val="BookText"/>
      </w:pPr>
      <w:r>
        <w:rPr>
          <w:rFonts w:ascii="IRNazanin" w:hAnsi="IRNazanin" w:eastAsia="IRNazanin" w:cs="IRNazanin"/>
          <w:lang w:bidi="fa-IR"/>
          <w:color w:val="111111"/>
          <w:sz w:val="28"/>
          <w:szCs w:val="28"/>
          <w:rtl/>
        </w:rPr>
        <w:t xml:space="preserve">و من هذا المنطلق و للوصول إلی بعض تلک الأهداف المنشودة و إحساساً بالمسؤلیة تجاه الاُمة الإسلامیة قامت إدارة البحوث فی سدانة المقدسة للسیدة فاطمة المعصومة علیها السلام بطباعة کتاب «قبسات من سیرة الإمام الخمینی و الإمام الخامنئی» للأخ العزیز سماحة الشیخ أیوب الحائری و الذی اقتبس لمحات من سیرتهما و اودعها فی هذا الکتاب و هی خطوة مبارکة مشکورة، فللّه درُّه و علیه اجره.</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نهایة المطاف نسأل المولی القدیر حسن القبول و استمرار التوفیق لخدمة الإسلام المحمدی الأصیل المتمثل شریعة سید المرسلین و مذهب أهل بیته الطاهرین، کما نسأله تعالی أن یتعمد إمامنا الراحل بواسع رحمته و یحشره مع اجداده الطیبین و یحفظ خلیفته ولی امر المسلمین و ینصره علی اعدائه اعداء الدین و آخر دعوانا ان الحمد لله رب العالمین و صلی الله علی محمد و آله الطاهرین (وَ قُلِ اعْمَلُوا فَسَیَرَی اللّهُ عَمَلَکُمْ وَ رَسُولُهُ وَ الْمُؤْمِنُونَ) </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سورة التوبة، الآیة، 105.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شهر رمضان المبارک 1433. ه -</w:t>
      </w:r>
    </w:p>
    <w:p>
      <w:pPr>
        <w:pStyle w:val="BookText"/>
      </w:pPr>
      <w:r>
        <w:rPr>
          <w:rFonts w:ascii="IRNazanin" w:hAnsi="IRNazanin" w:eastAsia="IRNazanin" w:cs="IRNazanin"/>
          <w:lang w:bidi="fa-IR"/>
          <w:color w:val="111111"/>
          <w:sz w:val="28"/>
          <w:szCs w:val="28"/>
          <w:rtl/>
        </w:rPr>
        <w:t xml:space="preserve">المصادف لشهر مرداد 1391. ش</w:t>
      </w:r>
    </w:p>
    <w:p>
      <w:pPr>
        <w:pStyle w:val="BookText"/>
      </w:pPr>
      <w:r>
        <w:rPr>
          <w:rFonts w:ascii="IRNazanin" w:hAnsi="IRNazanin" w:eastAsia="IRNazanin" w:cs="IRNazanin"/>
          <w:lang w:bidi="fa-IR"/>
          <w:color w:val="111111"/>
          <w:sz w:val="28"/>
          <w:szCs w:val="28"/>
          <w:rtl/>
        </w:rPr>
        <w:t xml:space="preserve">سدانة المقدسة للسیدة فاطمة المعصومة علیها السلام</w:t>
      </w:r>
    </w:p>
    <w:p>
      <w:pPr>
        <w:pStyle w:val="BookText"/>
      </w:pPr>
      <w:r>
        <w:rPr>
          <w:rFonts w:ascii="Amiri" w:hAnsi="Amiri" w:eastAsia="Amiri" w:cs="Amiri"/>
          <w:lang w:bidi="ar-SA"/>
          <w:color w:val="111111"/>
          <w:sz w:val="28"/>
          <w:szCs w:val="28"/>
          <w:rtl/>
        </w:rPr>
        <w:t xml:space="preserve">إدارة البحوث</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3" w:name="pg5972_66540"/>
    <w:bookmarkEnd w:id="3"/>
    <w:p>
      <w:pPr>
        <w:pStyle w:val="Heading2"/>
      </w:pPr>
      <w:bookmarkStart w:id="52" w:name="_Toc5"/>
      <w:r>
        <w:t>مقدّمة المؤلف</w:t>
      </w:r>
      <w:bookmarkEnd w:id="52"/>
    </w:p>
    <w:p>
      <w:pPr>
        <w:pStyle w:val="BookText"/>
      </w:pPr>
      <w:r>
        <w:rPr>
          <w:rFonts w:ascii="IRNazanin" w:hAnsi="IRNazanin" w:eastAsia="IRNazanin" w:cs="IRNazanin"/>
          <w:lang w:bidi="fa-IR"/>
          <w:color w:val="111111"/>
          <w:sz w:val="28"/>
          <w:szCs w:val="28"/>
          <w:rtl/>
        </w:rPr>
        <w:t xml:space="preserve">إنَّ تاریخ کلّ امة، هو ذاکرتها، التی یعتمد علیها أبناؤها، وهذا التاریخ لا یصوغه إلا العظماء الذین وقفوا حیاتهم لخدمة مجتمعاتهم ونهضتها، ولذا کان التعرّف علی سیرة هؤلاء العظماء ضروریاً لاستلهام الدروس والعبر منها، ولاسیّما فی المراحل المفصلیة من حیاة الاُمم والشعوب، والتاریخ الإسلامی حافل بتلک النماذج والاُسوة، و فی مقدتهم الرسول الأعظم صلی الله علیه و آله والمعصومون الأطهار علیهم السلام وأصحابهم الأخیار والعلماء الأفذاذ والشهداء الأبرار، والقائمة تطول، حتی عصرنا الراهن، الذی یتألق فیه إسم مفجِّر الثورة الإسلامیة ورائد صحوتها ومؤسس جمهوریتها الإمام الخمینی رحمه الله الذی استطاع أن یقود ثورة تحمل لواء الإسلام الأصیل لیدکّ بها حصون الاستکبار العالمی، ولیسقط نظاماً فاسداً دیکتاتوریّاً عمیلاً للغرب.</w:t>
      </w:r>
    </w:p>
    <w:p>
      <w:pPr>
        <w:pStyle w:val="BookText"/>
      </w:pPr>
      <w:r>
        <w:rPr>
          <w:rFonts w:ascii="IRNazanin" w:hAnsi="IRNazanin" w:eastAsia="IRNazanin" w:cs="IRNazanin"/>
          <w:lang w:bidi="fa-IR"/>
          <w:color w:val="111111"/>
          <w:sz w:val="28"/>
          <w:szCs w:val="28"/>
          <w:rtl/>
        </w:rPr>
        <w:t xml:space="preserve">إنَّ الرجال الربانیین أمثال الإمام الخمینی رحمه الله وخلیفته الإمام الخامنئی دام ظله من أولئک الصفوة الذین تجلَّت فی روحهما خصال أولیائه فلم یحنیا رأسهما</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لعاصفة التحدیات ولم یخشیا أحداً إلا الله، وقد تجسَّدت فی شخصیتهما الإسلام المحمدی الأصیل</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هذا التعبیر لأول مرة أطلقه الإمام الخمینی رحمه الله فی مقابل الإسلام الأمریکی الذی من أبرز خصائصه أن یخلق وعَّاظ السلاطین الذین یبرِّرون ظلم الحکَّام.</w:t>
      </w:r>
    </w:p>
    <w:p>
      <w:pPr>
        <w:pStyle w:val="BookText"/>
      </w:pPr>
      <w:r>
        <w:rPr>
          <w:rFonts w:ascii="IRNazanin" w:hAnsi="IRNazanin" w:eastAsia="IRNazanin" w:cs="IRNazanin"/>
          <w:lang w:bidi="fa-IR"/>
          <w:color w:val="111111"/>
          <w:sz w:val="28"/>
          <w:szCs w:val="28"/>
          <w:rtl/>
        </w:rPr>
        <w:t xml:space="preserve">، فهم القادة الحقیقیون الذین یقاومون زیف الاعوجاج وزیغ الباطل ویصنعون صروح المجد بوعی الحکمة، فیصبحون کواکب فی سماء المعالی، فیضیئون الزمان والمکان بجوهرة الحق والعدالة، ویؤمون البشریة نحو خالق الکون.</w:t>
      </w:r>
    </w:p>
    <w:p>
      <w:pPr>
        <w:pStyle w:val="BookText"/>
      </w:pPr>
      <w:r>
        <w:rPr>
          <w:rFonts w:ascii="IRNazanin" w:hAnsi="IRNazanin" w:eastAsia="IRNazanin" w:cs="IRNazanin"/>
          <w:lang w:bidi="fa-IR"/>
          <w:color w:val="111111"/>
          <w:sz w:val="28"/>
          <w:szCs w:val="28"/>
          <w:rtl/>
        </w:rPr>
        <w:t xml:space="preserve">لقد کان الإمام الخمینی رحمه الله أکبر شخصیة‌علمیة، سیاسیة، جهادیة وإجتماعیة فی عصرنا الحاضر حیث استطاع ان یعرِّف الإسلام المحمدی الأصیل للعالم الإسلامی ویطبِّقه فی المجتمع الإیرانی، وبحق إنّه رحمه الله أعطی للأمة الإسلامیة درساً بأنَّ التمسک بتعالیم الإسلام الحنیف هو سلاح الاُمة الذی لا یستطیع أی سلاح أن یقهره، حیث تمکَّن به أن یؤسس نظاماً إسلامیاً نموذجیاً.</w:t>
      </w:r>
    </w:p>
    <w:p>
      <w:pPr>
        <w:pStyle w:val="BookText"/>
      </w:pPr>
      <w:r>
        <w:rPr>
          <w:rFonts w:ascii="IRNazanin" w:hAnsi="IRNazanin" w:eastAsia="IRNazanin" w:cs="IRNazanin"/>
          <w:lang w:bidi="fa-IR"/>
          <w:color w:val="111111"/>
          <w:sz w:val="28"/>
          <w:szCs w:val="28"/>
          <w:rtl/>
        </w:rPr>
        <w:t xml:space="preserve">وبعد فقدان الإمام رحمه الله جاء دورتلمیذه الوفی بمبادئه الإمام الخامنئی دام ظله، إستمراراً لنفس الخط الذی رسمه الإمام رحمه الله وبفکره السلیم ونهجه القویم، وبقیادة حکیمة أیقظ ضمیر الاُمة، وأعاد للثورة الإسلامیة شعاعها المنیر فبقیت قنادیل الثورة مشتعلة وازدات إنارة وضیاءً فی العالم.</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الاُمة الإسلامیة فی عصرنا الحاضر، بحاجة ماسَّة أکثر من أی وقت مضی إلی دراسة سیرة هذین الشخصیتین لتستلهم منهما روح الجهاد فی سبیل الله، وتقتدی بهما لتستکمل صحوتها الإسلامیة و ثوراتها ضد الظلم والطغیان والإستکبار.</w:t>
      </w:r>
    </w:p>
    <w:p>
      <w:pPr>
        <w:pStyle w:val="BookText"/>
      </w:pPr>
      <w:r>
        <w:rPr>
          <w:rFonts w:ascii="Amiri" w:hAnsi="Amiri" w:eastAsia="Amiri" w:cs="Amiri"/>
          <w:lang w:bidi="ar-SA"/>
          <w:color w:val="111111"/>
          <w:sz w:val="28"/>
          <w:szCs w:val="28"/>
          <w:rtl/>
        </w:rPr>
        <w:t xml:space="preserve">ومن هذا المنطلق وعلی ضوء تلک الأهداف والقیم التی تمثَّلت بهذین القائدین اخترنا قبسات من سیرتهما النیَّرة والمنیرة لطریق السائرین علی خطاهما لنعرضها بثوب جدید للاُمة الإسلامیة لتنتفع بها فی مختلف معارک الحیاة وأنتفع بها أنا (یَوْمَ لا یَنْفَعُ مالٌ وَ لا بَنُونَ إِلاّ مَنْ أَتَی اللّهَ بِقَلْبٍ سَلِیمٍ)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سورة الشعراء، الآیات 88، 89.</w:t>
      </w:r>
    </w:p>
    <w:p>
      <w:pPr>
        <w:pStyle w:val="BookText"/>
      </w:pPr>
      <w:r>
        <w:rPr>
          <w:rFonts w:ascii="IRNazanin" w:hAnsi="IRNazanin" w:eastAsia="IRNazanin" w:cs="IRNazanin"/>
          <w:lang w:bidi="fa-IR"/>
          <w:color w:val="111111"/>
          <w:sz w:val="28"/>
          <w:szCs w:val="28"/>
          <w:rtl/>
        </w:rPr>
        <w:t xml:space="preserve">. وفی الختام نسأل المولی القدیر أن یتقبل منَّا هذا الجهد المتواضع، خدمة للثورة الإسلامیة المبارکة وقادتها، ویوصل ثوابه إلی روح الإمام الراحل رحمه الله وأرواح جمیع من مات أواستشهد علی نهجه، إنَّه سمیع قریب مجیب، وآخر دعوانا أن الحمد لله رب العالمین، وصلَّی الله علی نبیه محمد وآله الطاهرین وصحبه الأخیار المنتجبین.</w:t>
      </w:r>
    </w:p>
    <w:p>
      <w:pPr>
        <w:pStyle w:val="BookText"/>
      </w:pPr>
      <w:r>
        <w:rPr>
          <w:rFonts w:ascii="Amiri" w:hAnsi="Amiri" w:eastAsia="Amiri" w:cs="Amiri"/>
          <w:lang w:bidi="ar-SA"/>
          <w:color w:val="111111"/>
          <w:sz w:val="28"/>
          <w:szCs w:val="28"/>
          <w:rtl/>
        </w:rPr>
        <w:t xml:space="preserve">(وَ قُلِ اعْمَلُوا فَسَیَرَی اللّهُ عَمَلَکُمْ وَ رَسُولُهُ وَ الْمُؤْمِنُونَ...) </w:t>
      </w:r>
      <w:r>
        <w:rPr>
          <w:rStyle w:val="FootnoteReference"/>
        </w:rPr>
        <w:footnoteReference w:id="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شباط/ 2012 م = 22 / بهمن/ 1390. ش)</w:t>
      </w:r>
    </w:p>
    <w:p>
      <w:pPr>
        <w:pStyle w:val="BookText"/>
      </w:pPr>
      <w:r>
        <w:rPr>
          <w:rFonts w:ascii="IRNazanin" w:hAnsi="IRNazanin" w:eastAsia="IRNazanin" w:cs="IRNazanin"/>
          <w:lang w:bidi="fa-IR"/>
          <w:color w:val="111111"/>
          <w:sz w:val="28"/>
          <w:szCs w:val="28"/>
          <w:rtl/>
        </w:rPr>
        <w:t xml:space="preserve">ذکری إنتصار الثورة الإسلامیة المبارکة</w:t>
      </w:r>
    </w:p>
    <w:p>
      <w:pPr>
        <w:pStyle w:val="BookText"/>
      </w:pPr>
      <w:r>
        <w:rPr>
          <w:rFonts w:ascii="IRNazanin" w:hAnsi="IRNazanin" w:eastAsia="IRNazanin" w:cs="IRNazanin"/>
          <w:lang w:bidi="fa-IR"/>
          <w:color w:val="111111"/>
          <w:sz w:val="28"/>
          <w:szCs w:val="28"/>
          <w:rtl/>
        </w:rPr>
        <w:t xml:space="preserve">قم المقدَّسة - أیوب الحائری</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5972_66544"/>
    <w:bookmarkEnd w:id="4"/>
    <w:p>
      <w:pPr>
        <w:pStyle w:val="Heading2"/>
      </w:pPr>
      <w:bookmarkStart w:id="53" w:name="_Toc6"/>
      <w:r>
        <w:t>القسم الأول: قبسات من سیرة الإمام الخمینی رحمه الله</w:t>
      </w:r>
      <w:bookmarkEnd w:id="53"/>
    </w:p>
    <w:p>
      <w:pPr>
        <w:pStyle w:val="Heading3"/>
      </w:pPr>
      <w:bookmarkStart w:id="54" w:name="_Toc7"/>
      <w:r>
        <w:t>اشارة</w:t>
      </w:r>
      <w:bookmarkEnd w:id="54"/>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5" w:name="pg5972_66546"/>
    <w:bookmarkEnd w:id="5"/>
    <w:p>
      <w:pPr>
        <w:pStyle w:val="Heading3"/>
      </w:pPr>
      <w:bookmarkStart w:id="55" w:name="_Toc8"/>
      <w:r>
        <w:t>القبس الأول: الإمام الخمینی رحمه الله فی سطور مضیئة</w:t>
      </w:r>
      <w:bookmarkEnd w:id="55"/>
    </w:p>
    <w:p>
      <w:pPr>
        <w:pStyle w:val="Heading4"/>
      </w:pPr>
      <w:bookmarkStart w:id="56" w:name="_Toc9"/>
      <w:r>
        <w:t>اشارة</w:t>
      </w:r>
      <w:bookmarkEnd w:id="5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تاریخ (20 / جمادی الثانیة/ 1320 ه - = 1902/9/21 م) ذکری ولادة السیدة الزهراء علیها السلام ولد الإمام الخمینی رحمه الله فی مدینة خمین التابعة لمحافظة أراک فی بیت عُرف بالعلم والفضل والتقوی ولم تمضِ علی ولادته ستة أشهر حتی استُشهد والده السید مصطفی الموسوی، فأمضی الإمام فترة طفولته تحت رعایة‌والدته السیدة (هاجر)، وکفالة عمّته، وفی الخامسة عشرة من عمره افتقد هذین الحنونین.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عام (1921 م = 1339 ه -) التحق الإمام بالحوزة العلمیة فی مدینة (أراک)، وبعد أن مکث فیها عاماً هاجر إلی مدینة (قم) لمواصلة الدراسة العالیة فی حوزتها فدرس الفقه والاصول علی یدآیة الله محمدتقی الخوانساری وآیة الله الشیخ عبدالکریم الحائری واصبح من المجتهدین، ودرس الأخلاق عند المیرزا جواد الملکی التبریزی، وحرص علی المشارکة فی دروس الأخلاق والعرفان النظری والعملی فی أعلی مستویاتها لدی المرحوم آیة الله المیرزا محمد</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شاه آبادی، علی مدی ست سنوات، وفی عام 1347 ه - (1929 م) بدأ بمزاولة التدریس، (أی منذ أن بلغ السابعة والعشرین من عمره)، فدرّس بحوث الفلسفة الإسلامیة، والعرفان النظری والعملی، وأصول الفقه، والأخلاق الإسلامی.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عام 1929 م إقترن الإمام الخمینی رحمه الله بکریمة المرحوم آیة الله الحاج المیرزا محمد الثقفی الطهرانی رحمه الله، وکانت ثمرة هذا الاقتران ثمانیة أبناء ذکوراً واُناثاً، أکبرهم الشهید آیة الله السید مصطفی رحمه الله، وکان له الدور الفعال والمؤثر طوال مراحل النهضة الإسلامیة، حتَّی استشهد عام 1978 م، ومن بعده القیت المسؤولیة علی کاهل شاب لا یقلّ عن أخیه حنکة وتدبیراً، ألا وهو السید أحمد الخمینی رحمه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تاریخ (22 /آذار/ 1963 م) والذی صادف ذکری شهادة الإمام الصادق هاجم أزلام النظام مدرسة الفیضیة فی قم وقتلوا وجرحوا عدداً من طُّلابها، وفی (3 / حزیران / 1963 م) الذی صادف العاشر من محرّم، خطب الإمام وحمَّله مسئولیة تلک الجرائم و فضح عبر خطابه العلاقات السرّیة بین سلطة الشاه و (إسرائیل) فکان ذلک بدایة نضاله العلنی ضد الشاه، وبسببه تمَّ اعتقاله و إرساله إلی (طهران) و فی یومه ثار الشعب وقدَّم الشهداء فکانت إنتفاضة (5 / حزیران/ 1963 م = 15 خرداد 1342 ه -. ش) فاضطرت</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الحکومة إلی إطلاق سراحه فی (7 / نیسان/ 1964 م) بعد عشرة أشهرمن الحبس، وکانت هذه الإنتفاضة منطلقاً للثَّورة الإسلامیة.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تاریخ (تشرین الأول عام 1964 م)، انتقد الإمام بشدة الحکومة علی لائحة (الحصانة القضائیة) التی تنص علی منح المستشارین العسکریین والسیاسیین الأمریکیین الحصانة القضائیة، فأثار غضب نظام الشاه، فقرَّر نفی الإمام، وذلک فی طلیعة یوم (3 /تشرین الثانی/ 1964 م) وبعد اعتقاله سیق مباشرة‌من قم إلی مطار (مهر آباد) بطهران ومن هناک تمَّ نفیه إلی مدینة بورسای فی ترکیة، واستغرقت إقامة الإمام بترکیا أحد عشر شهراً.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تاریخ (1965/10/5 م) نُقل الإمام برفقة ابنه السید مصطفی، من ترکیا إلی منفاهما الثانی بالعراق لیقیم فی (النجف الأشرف)، فکان الإمام فی النجف إضافة إلی انشغاله بتدریس الفقه لمرحلة (البحث الخارج) وعرضه للمبادئ النظریة للحکومة الإِسلامیة، (ولایة الفقیه) کان یتابع بدقة الأحداث السیاسیة التی تشهدها إیران والعالم الإسلامی.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تاریخ (1977/10/23 م) إستشهد آیة الله السید مصطفی الخمینی رحمه الله النجل الأکبر للإمام رحمه الله علی ید عملاء الشاه، وقد عبَّر الإمام عن تلک الحادثة (بالألطاف الإلهیة) وکانت مراسم العزاء التی أقیمت فی إیران بهذه المناسبة، بمثابة نقطة إنطلاق جدید لانتفاضة الشعب الإیرانی المؤمن.</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تاریخ (1978/9/24 م) فی اللقاء الذی جمع وزیرَی خارجیة إیران والعراق فی نیویورک، قرر الطرفان إخراج الإمام رحمه الله من العراق، فأبلغت السلطة البعثیة، الإمامَ بأنّ دوام إقامته فی العراق مشروط بإیقاف نشاطه السیاسی، ولکنَّ الإمام أصرَّ علی مواقفه، مما دفعه إلی ترک (النجف الأشرف) فی 1978/10/24 م، بعد ثلاثة عشر عاماً من النفی، متوجهاً إلی الکویت، إلاّ أنّ الحکومة الکویتیة منعت الإمام رحمه الله من دخول أراضیها، وبعد أن تشاور الإمام مع ابنه المرحوم السید أحمد الخمینی رحمه الله قرّر الهجرة إلی باریس.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تاریخ (1978/10/26 م) وصل الإمام إلی باریس وفی الیوم التالی انتقل للإقامة فی منزل أحد الإیرانیین ب - (نوفل لوشاتو) من ضواحی باریس، وفی الفترة الأربعة أشهر من إقامته فیها، جعلت من (نوفل لوشاتو) أهم منبع خبری عالمی، فقد أضحت حوارات الإمام ولقاءاته المختلفة مع حشود الزوار الذین کانوا یتدفقون علیه من مختلف أنحاء العالم، سبباً فی أن یتعرف العالم أکثر فأکثر علی أفکار ه وآرائه بشأن الأهداف القادمة للثورة.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مطلع عام (1979 م) أعلن الإمام عن تشکیل مجلس قیادة الثورة و تعیین أعضائه، وبعدتشکیل شوری السلطنة بالثِّقة لوزارة بختیار فرَّ الشاه من البلاد فی 1979/1/16 م، تحت ذریعة المرض والحاجة إلی الراحة، وبعد</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خروجه من إیران انصاع رئیس الوزراء (بختیار) لمطالب الشعب، وفتح مطار (مهر آباد) بطهران لیرجع الإمام إلی وطنه.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تاریخ (1 /شباط / 1979 م = 12 / بهمن/ 1357 ه -. ش) وصل الإمام رحمه الله إلی أرض الوطن بعد أربعة عشر عاماً من النفی، وقد قدرت وسائل الإعلام الرسمیة جموع المستقبلین بستة ملایین شخص وتوجه الإمام مباشرة إلی مراقد الشهداء فی بهشت زهراء (جنة الزهراء)، وأعلن فی نفس الیوم عن تشکیل الحکومة المؤقتة، رغم وجود حکومة الشاه، وفی 1979/2/5 م و کُلّفت الحکومة المؤقتة بالتحضیر لإجراء الاستفتاء العام وإقامة الانتخابات.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تاریخ (11 / شباط/ 1979 م = 22 / بهمن/ 1357 ه -. ش) سقطت حکومة بختیارو ولَّی عهدحکم الملوک والطَّواغیت فی إیران وأشرقت أرضها بانتصار الثورة الإسلامیة بقیادة رجل إلهی من سلالة رسول الله، و أبرز شخصیة علمیة سیاسیة، اجتماعیة، فی العالم الإسلامی المعاصر.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تاریخ (1 /نیسان/ 1979 م = 1 /فروردین 1358 ه -. ش) ولم یمضِ شهرین علی انتصار الثورة الإسلامیة، حتی أعلن الشعب الإیرانی، بحریّةٍ تامَّةٍ لامثیل لها، عن تأییده بنسبة 98.2 بالمئة لإقامة نظام الجمهوریة الإسلامیة فی إیران، وتلت ذلک الانتخابات تدوین الدستور والمصادقة علیه، وإقامة انتخابات الدورة الأولی لمجلس الشوری الإسلامی.</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أوائل شهر آذار عام 1979 م جاء الإمام رحمه الله إلی مدینة قم واختارها للسکن واستمرار قیادة الثورة وبعد فترة قصیرة ابتلی بمرض القلب وجئ به إلی طهران وبعد العلاج المتواصل شخَّص الأطباء ضرورة بقائه فی طهران تحت مراقبتهم فاختار الإمام منزلاً بسیطاً فی منطقة جماران واستأجره من صاحبه السید مهدی الجمارانی وسکنه من تاریخ 1980/5/27 م حتی مفارقة الحیاة.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تاریخ (1980/9/23 م) بدأ الجیش العراقی، بدعم القوی الکبری، عدوانه العسکری الواسع علی إیران وبعد ثمانیة سنوات من الحرب المفروضة (20 تموز 1988 م) جاء بیان الإمام رحمه الله، الذی عُرف ببیان قبول القرار 598 لتنتهی الحرب دون أن یظفر مشعِّلو فتیلها فی تحقیق أی واحد من أهدافهم.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تاریخ (15 /شباط/ 1983 م) کتب الإمام وصیته السیاسیة الإلهیة الخالدة لشعب إیران والأمة الإسلامیة وهودلیل علی شدَّة إحساسه بالمسئولیة و عمق إطلاعه علی الحاجة الماسة التالیة لنظام الجمهوریة الإسلامیة وشعبها وکذلک المجتمعات الإسلامیة.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تاریخ (1989/1/1 م) بعث الإمام برسالة إلی (غورباتشوف)، آخر رؤساء الاتحاد السوفیتی السابق، وأعلن فیها بأنّ مشکلة الاتحاد</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6" w:name="pg5972_66552"/>
    <w:bookmarkEnd w:id="6"/>
    <w:p>
      <w:pPr>
        <w:pStyle w:val="BookText"/>
      </w:pPr>
      <w:r>
        <w:rPr>
          <w:rFonts w:ascii="IRNazanin" w:hAnsi="IRNazanin" w:eastAsia="IRNazanin" w:cs="IRNazanin"/>
          <w:lang w:bidi="fa-IR"/>
          <w:color w:val="111111"/>
          <w:sz w:val="28"/>
          <w:szCs w:val="28"/>
          <w:rtl/>
        </w:rPr>
        <w:t xml:space="preserve">السوفیتی الأساسیة تکمن فی عدم إیمان قادته بالله، فدعاهم الی التوحید وأخبرهم بإنهیار نظامهم الشِّیوعی الملحِد فی المستقبل القریب.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تاریخ (1989/2/14 م) أصدر الإمام رحمه الله فتواه المشهورة فی ارتداد سلمان رشدی والتی حظیت بتأیید علماء الإسلام ومؤتمر الدول الإسلامیة وقد حکم الإمام علی رشدی وعلی ناشری کتابه (الآیات الشیطانیة) المطلعین علی محتواه بالإعدام، وبهذا أحبط أکبر مؤامرة حیکت للنیل من النبی الأعظم صلی الله علیه و آله والإسلام والمسلمین وکان ذلک من الحوادث المؤلمة التی شهدتها الشهور الأخیرة من عمر الإمام رحمه الله. وإذا ما نظرنا إلی حقیقة التأیید الغربی الرسمی لمؤلف هذا الکتاب - سلمان رشدی - ندرک أنّ هذا الدعم مثّل بدایة فصل جدید من الهجوم الثقافی الغربی ضد القیم والمقدسات الإسلامیة.</w:t>
      </w:r>
    </w:p>
    <w:p>
      <w:pPr>
        <w:pStyle w:val="Heading4"/>
      </w:pPr>
      <w:bookmarkStart w:id="57" w:name="_Toc10"/>
      <w:r>
        <w:t>رحیل الإمام الخمینی إلی الملکوت الأعلی</w:t>
      </w:r>
      <w:bookmarkEnd w:id="57"/>
    </w:p>
    <w:p>
      <w:pPr>
        <w:pStyle w:val="BookText"/>
      </w:pPr>
      <w:r>
        <w:rPr>
          <w:rFonts w:ascii="IRNazanin" w:hAnsi="IRNazanin" w:eastAsia="IRNazanin" w:cs="IRNazanin"/>
          <w:lang w:bidi="fa-IR"/>
          <w:color w:val="111111"/>
          <w:sz w:val="28"/>
          <w:szCs w:val="28"/>
          <w:rtl/>
        </w:rPr>
        <w:t xml:space="preserve">فی تاریخ (4 / حزیران/ 1989 = م 13 خرداد سنة 1368 ه -. ش) الساعة العاشرة والثلث من لیل یوم الثلاثاء کانت لحظة سفر الإمام الخمینی إلی المقر الأبدی، و الرحیل إلی الملکوت الأعلی، فتوقف عن العمل قلبٌ أحیا ملایین القلوب بنور الله، ورحل إلی الملکوت الأعلی وهو ذاکرٌ لله.</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وعندما انتشر خبر رحیله، تفجرت الأحزان، ویحق لشعب إیران وجمیع المسلمین أن یحزنوا دوماً علی فراقه فهم قد فقدوا شخصاً أعاد لهم عزَّتهم وکرامتهم، وأحیا لهم دینهم، فعرفوا عند ذلک المعنی الحقیقی للحدیث المأثور: «إذا مات العالم ثلم فی الإسلام ثلمة لا یسدها شیء»</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المحاسن 1: الباب 19، باب حق العالم. وعنه فی بحار الأنوار 43:2، الباب 10، باب حق العالم.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لقدرحل الإمام وترک للأمة تراثاً عظیماً من الخطابات والتألیفات والمکتوبات خاصةً الوصیة الخالدة، وأهمُّ من کل ذلک لقد ترک لنا خلاصة أعماله وعصارة إنجازاته، نظام الجمهوریة الإسلامیة فإنّها ودیعته التی بین أیدینا و من الوفاء لروحه رحمه الله ودماء الشهداء لابدَّ من العمل علی الحفاظ علیها مهما کلَّف ذلک.</w:t>
      </w:r>
    </w:p>
    <w:p>
      <w:pPr>
        <w:pStyle w:val="BookText"/>
      </w:pPr>
      <w:r>
        <w:rPr>
          <w:rFonts w:ascii="IRNazanin" w:hAnsi="IRNazanin" w:eastAsia="IRNazanin" w:cs="IRNazanin"/>
          <w:lang w:bidi="fa-IR"/>
          <w:color w:val="111111"/>
          <w:sz w:val="28"/>
          <w:szCs w:val="28"/>
          <w:rtl/>
        </w:rPr>
        <w:t xml:space="preserve">و فی صباح (6 / حزیران/ 1989 م = 16 / خرداد/ 1368 ه -. ش) أقام ملایین الأشخاص الصلاة علی جثمانه الطاهر بعیون دامعة بإمامة آیة الله العظمی الگلبایگانی فی مصلی طهران الکبیر رحمه الله، وقد تکرّرت ملحمة کثرة الجموع وحضور الناس فی یوم دخول الإمام إلی الوطن فی جنة الزهراء بشکل أعظم فی مراسم تشییعه، وقد قدَّرت وسائل الإعلام الرسمیة جموع الحاضرین</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مراسم تشییعه بتسعة ملایین شخص، وجاءوا بجسده الطَّاهر إلی مثواه الأخیرمقبرة بهشت زهراء علیها السلام، ودفن بجوار الشهداء عملاً بوصیته، ودفن بعد ذلک بجنبه ابنه الوفی البار السید أحمد رحمه الله وعلماء آخرون، وقد بنی أحبَّاؤه علی مرقده بناءً ضخماً یعلوه قبة کبیرة یبلغ إرتفاعها (72 متراً) تذکرنا بشهداء کربلاء أصحاب الحسین علیه السلام کما تذکر بعددشهداء أصحاب الإمام رحمه الله، آیة الله بهشتی وصحبه الکرام الراقدین بجواره، و تحیط هذه القبة الکبیرة أربعة قباب صغیرة، وهذه القباب ترمز إلی أصحاب الکساء الخمس حیث کان الإمام الراحل رحمه الله متمسِّکاً بنهجهم القویم، والمرقد الیوم یقع فی بدایة أتوستراد طهران - قم واصبح من المزارات المشهورة فی إیران حیث یؤمه النَّاس من جمیع أکناف العالم، فسلام علیه یوم ولد، ویوم مات، ویوم یبعث حیّاً.</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7" w:name="pg5972_66556"/>
    <w:bookmarkEnd w:id="7"/>
    <w:p>
      <w:pPr>
        <w:pStyle w:val="Heading3"/>
      </w:pPr>
      <w:bookmarkStart w:id="58" w:name="_Toc11"/>
      <w:r>
        <w:t>القبس الثانی: الإمام الخمینی رحمه الله والثورة الإسلامیة</w:t>
      </w:r>
      <w:bookmarkEnd w:id="58"/>
    </w:p>
    <w:p>
      <w:pPr>
        <w:pStyle w:val="Heading4"/>
      </w:pPr>
      <w:bookmarkStart w:id="59" w:name="_Toc12"/>
      <w:r>
        <w:t>اشارة</w:t>
      </w:r>
      <w:bookmarkEnd w:id="59"/>
    </w:p>
    <w:p>
      <w:pPr>
        <w:pStyle w:val="BookText"/>
      </w:pPr>
      <w:r>
        <w:rPr>
          <w:rFonts w:ascii="IRNazanin" w:hAnsi="IRNazanin" w:eastAsia="IRNazanin" w:cs="IRNazanin"/>
          <w:lang w:bidi="fa-IR"/>
          <w:color w:val="111111"/>
          <w:sz w:val="28"/>
          <w:szCs w:val="28"/>
          <w:rtl/>
        </w:rPr>
        <w:t xml:space="preserve">ابتدأ الإمام الخمینی رحمه الله جهاده ضد الظلم والإستبداد النظام الملکی البهلوی فی عنفوان شبابه، وواصله طوال فترة الدراسة بأسالیب مختلفة، ولاسیَّما مقارعته للمفاسد الاجتماعیة والانحرافات الفکریة والأخلاقیة، ففی عام 1943 م، ومن خلال تألیفه ونشره لکتاب (کشف الأسرار) قام سماحته بفضح جرائم فترة العشرین عاماً من حکومة رضا شاه وتصدی الرد علی شبهات المنحرفین دفاعاً عن الإسلام وعلماء الدین، کما أثار فی کتابه هذا فکرة الحکومة الإسلامیة، وضرورة النهوض لإقامتها.</w:t>
      </w:r>
    </w:p>
    <w:p>
      <w:pPr>
        <w:pStyle w:val="BookText"/>
      </w:pPr>
      <w:r>
        <w:rPr>
          <w:rFonts w:ascii="IRNazanin" w:hAnsi="IRNazanin" w:eastAsia="IRNazanin" w:cs="IRNazanin"/>
          <w:lang w:bidi="fa-IR"/>
          <w:color w:val="111111"/>
          <w:sz w:val="28"/>
          <w:szCs w:val="28"/>
          <w:rtl/>
        </w:rPr>
        <w:t xml:space="preserve">وانطلق الإمام رحمه الله فی نضاله العلنی ضد الشاه عام 1962 م، وذلک حینما وقف بقوة ضد لائحة (مجالس الأقالیم والمدن)، والتی کان محورها محاربة الإسلام، فالمصادقة علی هذه اللائحة من قِبل الحکومة آنذاک کانت تعنی حذف الإسلام کشرط فی المرشحین والناخبین، وکذلک إقرار الیمین الدستوریة بالکتاب السماوی بدلاً من (القرآن المجید)، بید أنّ سماحته هبّ</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لمعارضة هذه اللائحة، ودعا المراجع والحوزات العلمیة وأبناء الشعب للنهوض دون هذه المبادرات المشئومة، وعلی إثر برقیات التهدید التی بعثها إلی رئیس الوزراء وقتئذ، وخطاباته التی فضحت الحکومة، وبیاناته القاصمة، وتأیید المراجع لمواقفه، انطلقت المسیرات الشعبیة الحاشدة فی کلٍّ من مدینة (قم) و (طهران) وسائر المدن الأخری، مما اضطُرت السلطة إلی إلغاء اللائحة والتراجع عن مواقفها.</w:t>
      </w:r>
    </w:p>
    <w:p>
      <w:pPr>
        <w:pStyle w:val="BookText"/>
      </w:pPr>
      <w:r>
        <w:rPr>
          <w:rFonts w:ascii="IRNazanin" w:hAnsi="IRNazanin" w:eastAsia="IRNazanin" w:cs="IRNazanin"/>
          <w:lang w:bidi="fa-IR"/>
          <w:color w:val="111111"/>
          <w:sz w:val="28"/>
          <w:szCs w:val="28"/>
          <w:rtl/>
        </w:rPr>
        <w:t xml:space="preserve">ودفعت مواصلة السلطة لارتکاب إحدی حماقاتها التی تمثّلت فی مهاجمة الحوزة العلمیة (المدرسة الفیضیة) بمدینة (قم) فی الحادی والعشرین من آذار عام 1963 م، وما هی إلاّ فترة وجیزة حتی انتشر خطاب وبیانات الإمام الخمینی رحمه الله حول هذه الفاجعة فی مختلف أنحاء إیران، وفی عصر العاشر من محرّم الحرام عام 1383 للهجرة (1963/6/3 م) فضح سماحته عبر خطاب حماسی غاضب، العلاقات السرّیة القائمة بین سلطة الشاه و (إسرائیل) ومصالحهما المشترکة، وفی الساعة الثالثة من بعد منتصف لیل الیوم التالی، حاصرت القوات الحکومیة الخاصة بیت الإمام رحمه الله، وتم اعتقاله وإرساله مکبّلاً إلی (طهران). وانتشر خبر الاعتقال بسرعة خاطفة فی مختلف أنحاء إیران وبمجرّد أن سمعت الجماهیر نبأ اعتقال الإمام رحمه الله نزلت إلی الشوارع منذ الساعات الأولی لفجر الخامس من حزیران 1963 م، وراحت تعبّر عن</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استنکارها لعمل الحکومة فی تظاهرات حاشدة، أعظمها تظاهرة قم المقدسة، التی شهدت أکبر هذه الاستنکارات، والتی هاجمتها قوات النظام بالأسلحة الثقیلة، وکان نتیجتها سقوط العدید من المتظاهرین مضرّجین بدمائهم.</w:t>
      </w:r>
    </w:p>
    <w:p>
      <w:pPr>
        <w:pStyle w:val="BookText"/>
      </w:pPr>
      <w:r>
        <w:rPr>
          <w:rFonts w:ascii="IRNazanin" w:hAnsi="IRNazanin" w:eastAsia="IRNazanin" w:cs="IRNazanin"/>
          <w:lang w:bidi="fa-IR"/>
          <w:color w:val="111111"/>
          <w:sz w:val="28"/>
          <w:szCs w:val="28"/>
          <w:rtl/>
        </w:rPr>
        <w:t xml:space="preserve">ومع إعلان سلطة الشاه الأحکام العرفیة فی (طهران)، اشتد قمع تظاهرات أبناء الشعب فی تلک الأیام، حیث قتلت وجرحت قوات الحکومة العسکریة الآلاف من أبناء الشعب الأبریاء. وکانت مذبحة الخامس من حزیران 1963 م بدرجة من القسوة والوحشیة تناقلت أخبارها وسائل الإعلام العالمیة والمحلیة.</w:t>
      </w:r>
    </w:p>
    <w:p>
      <w:pPr>
        <w:pStyle w:val="BookText"/>
      </w:pPr>
      <w:r>
        <w:rPr>
          <w:rFonts w:ascii="IRNazanin" w:hAnsi="IRNazanin" w:eastAsia="IRNazanin" w:cs="IRNazanin"/>
          <w:lang w:bidi="fa-IR"/>
          <w:color w:val="111111"/>
          <w:sz w:val="28"/>
          <w:szCs w:val="28"/>
          <w:rtl/>
        </w:rPr>
        <w:t xml:space="preserve">وأخیراً، ونتیجة لضغط الرأی العام واستنکار العلماء وأبناء الشعب فی داخل البلاد وخارجها، اضطرت الحکومة الشاهنشاهیة إلی إطلاق سراح الإمام بعد عشرة أشهر تقریباً. لکن الإمام رحمه الله استمر یواصل جهاده عبر خطاباته الفاضحة للنظام، وبیاناته المثیرة للوعی، وفی هذه الأثناء، صدرت مصادقة الحکومة علی لائحة (الحصانة القضائیة) التی تنص علی منح المستشارین العسکریین والسیاسیین الأمریکیین الحصانة القضائیة، فأثار غضب قائد الثورة وسخطه. فما أن اطلع الإمام الخمینی رحمه الله علی هذه الخیانة؛ حتی بدأ بتحرکاته الواسعة، وقام بإرسال مبعوثیه إلی مختلف أنحاء إیران، وهو یعلن لأبناء الشعب عن عزمه علی إلقاء خطاب فی العشرین من جمادی</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8" w:name="pg5972_66559"/>
    <w:bookmarkEnd w:id="8"/>
    <w:p>
      <w:pPr>
        <w:pStyle w:val="BookText"/>
      </w:pPr>
      <w:r>
        <w:rPr>
          <w:rFonts w:ascii="IRNazanin" w:hAnsi="IRNazanin" w:eastAsia="IRNazanin" w:cs="IRNazanin"/>
          <w:lang w:bidi="fa-IR"/>
          <w:color w:val="111111"/>
          <w:sz w:val="28"/>
          <w:szCs w:val="28"/>
          <w:rtl/>
        </w:rPr>
        <w:t xml:space="preserve">الآخرة عام 1383 ه -. وفعلاً لقد ألقی الإمام خطابه الشهیر فی الیوم المحدَّد، دون أن یعبأ بتهدید النظام ووعیده، فانتقد لائحة الحصانة القضائیة، وفی بیانه بشدة علی الرئیس الأمریکی وقتئذ. وإذا بمرتزقة نظام الشاه مرة اخری حاصرت بیت الإمام فی مدینة قم، وذلک فی طلیعة یوم الثالث من تشرین الثانی عام 1964 م، وبعد اعتقاله، سیق مباشرة إلی مطار (مهر آباد) بطهران، ومن هناک تمَّ نفیه أوَّلاً إلی مدینة (أنقرة عاصمة‌ترکیا)، ومن ثمَّ إلی مدینة (بورسای) الترکیة، وقامت قوات الأمن الإیرانی والترکی المکلّفة بمراقبة الإمام رحمه الله بمنعه من ممارسة أی نشاط سیاسی أو اجتماعی.</w:t>
      </w:r>
    </w:p>
    <w:p>
      <w:pPr>
        <w:pStyle w:val="Heading4"/>
      </w:pPr>
      <w:bookmarkStart w:id="60" w:name="_Toc13"/>
      <w:r>
        <w:t>- الإمام الخمینی رحمه الله فی المنفی</w:t>
      </w:r>
      <w:bookmarkEnd w:id="60"/>
    </w:p>
    <w:p>
      <w:pPr>
        <w:pStyle w:val="BookText"/>
      </w:pPr>
      <w:r>
        <w:rPr>
          <w:rFonts w:ascii="IRNazanin" w:hAnsi="IRNazanin" w:eastAsia="IRNazanin" w:cs="IRNazanin"/>
          <w:lang w:bidi="fa-IR"/>
          <w:color w:val="111111"/>
          <w:sz w:val="28"/>
          <w:szCs w:val="28"/>
          <w:rtl/>
        </w:rPr>
        <w:t xml:space="preserve">إستغرقت إقامة الإمام الخمینی رحمه الله فی منفاه بترکیا أحد عشر شهراً، وخلال هذه الفترة، عمل نظام الشاه بقسوة لم یسبق لها مثیل علی تصفیة بقایا المقاومة فی إیران، وقد منحت الإقامة الجبریة فی ترکیا للإمام فرصة اغتنمها فی تدوین کتابه الفقهی (تحریر الوسیلة)، حیث تطرّق فیه لأول مرة آنذاک إلی الأحکام المتعلقة بالجهاد، والدفاع، والأمر بالمعروف والنهی عن المنکر، والمسائل المعاصرة.</w:t>
      </w:r>
    </w:p>
    <w:p>
      <w:pPr>
        <w:pStyle w:val="BookText"/>
      </w:pPr>
      <w:r>
        <w:rPr>
          <w:rFonts w:ascii="IRNazanin" w:hAnsi="IRNazanin" w:eastAsia="IRNazanin" w:cs="IRNazanin"/>
          <w:lang w:bidi="fa-IR"/>
          <w:color w:val="111111"/>
          <w:sz w:val="28"/>
          <w:szCs w:val="28"/>
          <w:rtl/>
        </w:rPr>
        <w:t xml:space="preserve">وفی یوم 1965/10/5 م نُقل الإمام رحمه الله برفقة ابنه السید مصطفی رحمه الله، من ترکیا إلی منفاه الثانی بالعراق، لیقیم فی مدینة (النجف الأشرف)، ومن</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منفاه فی (النجف) کان الإمام رحمه الله، إضافة إلی انشغاله بتدریس الفقه لمرحلة (البحث الخارج) وعرضه للمبادئ النظریة للحکومة الإِسلامیة، التی عنونت بمبحث (ولایة الفقیه)، کان یتابع بدقة الأحداث السیاسیة التی تشهدها إیران والعالم الإسلامی، رغم کل الصعوبات الموجودة، وکان حریصاً علی إیجاد قنوات الاتصال مع الثوریین فی إیران، ومع عوائل شهداء انتفاضة الخامس من حزیران، والسجناء السیاسیین بشتی السبل، وقد وفّر وجود الإمام رحمه الله فی العراق الفرصة لأن یکون علی اتصال مباشر بالمؤمنین والطلبة المسلمین الموجودین خارج البلاد بنحو أفضل من السابق، وکان لذلک دور کبیر فی نشر أفکاره وأهداف النهضة علی المستوی العالمی، فأثناء اعتداءات الکیان الصهیونی والحروب العربیة الإسرائیلیة، بذل الإمام رحمه الله جهوداً کبیرة فی الدفاع عن نهضة المسلمین الفلسطینیین ودول خط المواجهة، من خلال اللقاءات المتعددة التی کان یجریها مع زعماء الفصائل الفلسطینیة المناضلة، وقیامه بإرسال المبعوثین إلی لبنان، وإصدار فتواه التاریخیة المهمة التی اعتبرت تقدیم الدعم العسکری والاقتصادی لثورة الشعب الفلسطینی والبلدان التی تتعرض للاعتداءات الصهیونیة، واجباً شرعیاً، وکان ذلک من جملة النشاطات التی تصدر ولأول مرة من أحد مراجع الشیعة الکبار.</w:t>
      </w:r>
    </w:p>
    <w:p>
      <w:pPr>
        <w:pStyle w:val="BookText"/>
      </w:pPr>
      <w:r>
        <w:rPr>
          <w:rFonts w:ascii="IRNazanin" w:hAnsi="IRNazanin" w:eastAsia="IRNazanin" w:cs="IRNazanin"/>
          <w:lang w:bidi="fa-IR"/>
          <w:color w:val="111111"/>
          <w:sz w:val="28"/>
          <w:szCs w:val="28"/>
          <w:rtl/>
        </w:rPr>
        <w:t xml:space="preserve">وفی الوقت الذی کان الشاه یعیش ذروة جبروته وقمَّتها، وکان یحضّر للاحتفال بمرور ألفین وخمسمائة عام علی تأسیس الإمبراطوریة الشاهنشاهیة،</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9" w:name="pg5972_66561"/>
    <w:bookmarkEnd w:id="9"/>
    <w:p>
      <w:pPr>
        <w:pStyle w:val="BookText"/>
      </w:pPr>
      <w:r>
        <w:rPr>
          <w:rFonts w:ascii="IRNazanin" w:hAnsi="IRNazanin" w:eastAsia="IRNazanin" w:cs="IRNazanin"/>
          <w:lang w:bidi="fa-IR"/>
          <w:color w:val="111111"/>
          <w:sz w:val="28"/>
          <w:szCs w:val="28"/>
          <w:rtl/>
        </w:rPr>
        <w:t xml:space="preserve">وکان منهمکاً فی إیجاد نظام الحزب الواحد فی البلاد، حزب (رستاخیز) کانت خطابات الإمام رحمه الله ونداءاته تشحذ الهمم وتبعث الأمل فی مثل هذه الظروف، وتزید من عزم المناضلین ومقاومتهم، الذین کانوا یتعرضون فی غیاهب السجون إلی أشد أنواع التعذیب الوحشی علی أیدی أفراد (السافاک).</w:t>
      </w:r>
    </w:p>
    <w:p>
      <w:pPr>
        <w:pStyle w:val="Heading4"/>
      </w:pPr>
      <w:bookmarkStart w:id="61" w:name="_Toc14"/>
      <w:r>
        <w:t>- ذروة أحداث الثورة الإسلامیة</w:t>
      </w:r>
      <w:bookmarkEnd w:id="61"/>
    </w:p>
    <w:p>
      <w:pPr>
        <w:pStyle w:val="BookText"/>
      </w:pPr>
      <w:r>
        <w:rPr>
          <w:rFonts w:ascii="IRNazanin" w:hAnsi="IRNazanin" w:eastAsia="IRNazanin" w:cs="IRNazanin"/>
          <w:lang w:bidi="fa-IR"/>
          <w:color w:val="111111"/>
          <w:sz w:val="28"/>
          <w:szCs w:val="28"/>
          <w:rtl/>
        </w:rPr>
        <w:t xml:space="preserve">فی تاریخ 1977/10/23 م إستشهد آیة الله السید مصطفی الخمینی رحمه الله النجل الأکبر للإمام رحمه الله علی ید أزلام نظام الشاه، وکانت مراسم العزاء التی أقیمت فی إیران، بمثابة نقطة الانطلاق لانتفاضة الحوزات العلمیة ثانیة، وانتفاض المجتمع الإیرانی المؤمن، وقد وصف الإمام الراحل رحمه الله هذا الحادث المؤلم بأنَّه من الألطاف الإلهیة الخفیة. و فی غضون ذلک، بادر نظام الشاه إلی الانتقام من الإمام والشعب، بنشره مقالاً فی إحدی الصحف الیومیة الرسمیة للبلاد، یسیء إلی الإمام الخمینی رحمه الله، فأثار المقال استنکاراً واسعاً بین صفوف أبناء الشعب، وقاد إلی اندلاع انتفاضة التاسع عشر من شهر دی (1356 ه -. ش = 1978/1/9 م) فی مدینة (قم)، والتی قُتل فیها العدید من طلاب العلوم الدینیة، وعمّت مختلف أنحاء البلاد فی فترة قیاسیة، فی کلٍّ من مدینة (تبریز) و (یزد) و (جهرم) و (شیراز) و (أصفهان) و (طهران). وطوال هذه الفترة، کانت نداءات الإمام رحمه الله المتتالیة، وأشرطة التسجیل المتضمنة لخطاباته، التی کان یدعو</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الناس فیها إلی الثبات والاستقامة ومواصلة النضال والثورة حتی انهیار أرکان السلطة وتشکیل الحکومة الإسلامیة، کانت تسجَّل وتوزَّع علی مساحة واسعة من إیران من قِبل أنصار الإمام وأتباعه.</w:t>
      </w:r>
    </w:p>
    <w:p>
      <w:pPr>
        <w:pStyle w:val="BookText"/>
      </w:pPr>
      <w:r>
        <w:rPr>
          <w:rFonts w:ascii="IRNazanin" w:hAnsi="IRNazanin" w:eastAsia="IRNazanin" w:cs="IRNazanin"/>
          <w:lang w:bidi="fa-IR"/>
          <w:color w:val="111111"/>
          <w:sz w:val="28"/>
          <w:szCs w:val="28"/>
          <w:rtl/>
        </w:rPr>
        <w:t xml:space="preserve">وفی اللقاء الذی جمع وزیرَی خارجیة إیران والعراق فی نیویورک، قرر الطرفان إخراج الإمام رحمه الله من العراق، وفی 1978/9/24 م حاصرت القوات البعثیة منزل الإمام فی (النجف الأشرف)، وأبلغت الإمام بأنّ دوام إقامته فی العراق مشروط بإیقاف نشاطاته السیاسیة، والتخلی عن النضال. وأصرّ الإمام علی مواقفه، ولم یرکن للضغوطات البعثیة، مما دفعه إلی ترک (النجف الأشرف) فی 1978/10/24 م، بعد ثلاثة عشر عاماً من النفی، متوجهاً إلی الکویت، إلاّ أنّ الحکومة الکویتیة - وبطلب من نظام الشاه - منعت الإمام رحمه الله من دخول أراضیها، وبعد أن تشاور الإمام مع ابنه المرحوم حجة الإسلام والمسلمین السید أحمد الخمینی رحمه الله قرّر الهجرة إلی باریس.</w:t>
      </w:r>
    </w:p>
    <w:p>
      <w:pPr>
        <w:pStyle w:val="BookText"/>
      </w:pPr>
      <w:r>
        <w:rPr>
          <w:rFonts w:ascii="IRNazanin" w:hAnsi="IRNazanin" w:eastAsia="IRNazanin" w:cs="IRNazanin"/>
          <w:lang w:bidi="fa-IR"/>
          <w:color w:val="111111"/>
          <w:sz w:val="28"/>
          <w:szCs w:val="28"/>
          <w:rtl/>
        </w:rPr>
        <w:t xml:space="preserve">وصل سماحته باریس فی 1978/10/26 م، وفی الیوم التالی انتقل للإقامة فی منزل أحد الإیرانیین ب - (نوفل لوشاتو) من ضواحی باریس. وفی غضون ذلک، قام مبعوث قصر (الإلیزیه) بإبلاغ الإمام طلب الرئیس الفرنسی (جیسکار دیستان)، بضرورة اجتناب أی نوع من النشاط السیاسی، فکان رد الإمام حازماً، إذ صرّح بأنّ هذا النوع من المضایقات یتعارض مع ادعاءات الدیمقراطیة، وأنَّه لن یتخلی عن أهدافه حتَّی ولو اضطره ذلک إلی</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0" w:name="pg5972_66563"/>
    <w:bookmarkEnd w:id="10"/>
    <w:p>
      <w:pPr>
        <w:pStyle w:val="BookText"/>
      </w:pPr>
      <w:r>
        <w:rPr>
          <w:rFonts w:ascii="IRNazanin" w:hAnsi="IRNazanin" w:eastAsia="IRNazanin" w:cs="IRNazanin"/>
          <w:lang w:bidi="fa-IR"/>
          <w:color w:val="111111"/>
          <w:sz w:val="28"/>
          <w:szCs w:val="28"/>
          <w:rtl/>
        </w:rPr>
        <w:t xml:space="preserve">التنقل من مطار إلی آخر ومن بلد إلی آخر. فاستمر الإمام رحمه الله بنشاطه السیاسی من نوفل لوشاتو فترة الأربعة أشهر من إقامته فیها، وأضحت حوارات الإمام ولقاءاته المختلفة مع حشود الزوار الذین کانوا یتدفقون علی (نوفل لوشاتو) من مختلف أنحاء العالم، سبباً فی أن یتعرف العالم أکثر فأکثر علی أفکار الإمام وآرائه بشأن الحکومة الإسلامیة والأهداف القادمة للثورة.</w:t>
      </w:r>
    </w:p>
    <w:p>
      <w:pPr>
        <w:pStyle w:val="Heading4"/>
      </w:pPr>
      <w:bookmarkStart w:id="62" w:name="_Toc15"/>
      <w:r>
        <w:t>- عودة الإمام إلی الوطن وإنتصار الثورة الإسلامیة</w:t>
      </w:r>
      <w:bookmarkEnd w:id="62"/>
    </w:p>
    <w:p>
      <w:pPr>
        <w:pStyle w:val="BookText"/>
      </w:pPr>
      <w:r>
        <w:rPr>
          <w:rFonts w:ascii="IRNazanin" w:hAnsi="IRNazanin" w:eastAsia="IRNazanin" w:cs="IRNazanin"/>
          <w:lang w:bidi="fa-IR"/>
          <w:color w:val="111111"/>
          <w:sz w:val="28"/>
          <w:szCs w:val="28"/>
          <w:rtl/>
        </w:rPr>
        <w:t xml:space="preserve">أعلن الإمام الخمینی رحمه الله قائد الثورة الإسلامیة للشعب من باریس عن تشکیل مجلس قیادة الثورة وتعیین أعضائه، وقرّر الشاه بدوره الخروج من البلاد فی تاریخ 1979/1/16 م، تحت ذریعة المرض والحاجة إلی الراحة، ولقد أثار خبر فرار الشاه من البلاد، موجة من البهجة والسرور بین صفوف أبناء الشعب، وزاد من عزیمتهم علی مواصلة النضال حتی إسقاط النظام، کما أوجد قرار الإمام فی عودته إلی الوطن موجةً من الفرح والأمل فی قلوب أبناء الشعب، ممَّا قاد أعداء الثورة إلی ارتکاب حماقات ذلیلة، حیث قام نظام الشاه بزعامة وزیره بختیار - وبعد التشاور والتنسیق مع الحکومة الأمیرکیة - بإغلاق مطارات البلاد بوجه الرحلات الخارجیة. وتدفقت حشود أبناء الشعب إلی العاصمة الإیرانیة (طهران) من شتی أنحاء البلاد، لتلتحق بالتظاهرات الملیونیة التی قام بها أبناء مدینة (طهران)، والتی کانت تطالب بفتح المطارات</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لقدوم الإمام، وانصاع نظام الشاه لمطالب الشعب، واضطربختیارلفتح مطار (مهر آباد) بطهران، ووصل قائد الثورة الإسلامیة إلی أرض الوطن فی الأول من شباط عام 1979 م، بعد أربعة عشر عاماً من النفی، وکان استقبال الشعب الإیرانی المنقطع النظیر للإمام الخمینی رحمه الله بدرجة من العظمة أجبرت وکالات الأنباء الغربیة علی الاعتراف به، حتی أنّ بعضها قدّرت عدد المستقبلین ما بین أربعة ملایین إلی ستة ملایین شخص فنزل الإمام من الطائرة وتوجه مباشرة مع الحشود الکبیرة من الشعب إلی مراقد الشهداء فی بهشت زهراء (جنة الزهراء). وأعلن فی نفس الیوم وفی کلمته الأولی فی أرض الوطن عن تشکیل الحکومة المؤقتة، رغم وجود حکومة الشاه، والتی ما زالت تمارس مهامها، وفی 1979/2/5 م، وبتعیین رئیس الوزراء، کُلّفت الحکومة المؤقتة بالتحضیر لإجراء الاستفتاء العام و إقامة الانتخابات.</w:t>
      </w:r>
    </w:p>
    <w:p>
      <w:pPr>
        <w:pStyle w:val="BookText"/>
      </w:pPr>
      <w:r>
        <w:rPr>
          <w:rFonts w:ascii="IRNazanin" w:hAnsi="IRNazanin" w:eastAsia="IRNazanin" w:cs="IRNazanin"/>
          <w:lang w:bidi="fa-IR"/>
          <w:color w:val="111111"/>
          <w:sz w:val="28"/>
          <w:szCs w:val="28"/>
          <w:rtl/>
        </w:rPr>
        <w:t xml:space="preserve">وفی الثامن من شباط 1979 م، بایع عناصر القوة الجویة الإمام الخمینی رحمه الله فی محل إقامته فی المدرسة العلویة بطهران. وفی التاسع من شباط، وحیث عزمت قوات الحرس الشاهنشاهی الخاص إلی قمع انتفاضة منتسبی أهم قاعدة جویة بطهران، أخذ أبناء الشعب ینزلون إلی الشوارع لحمایة القوات الثوریة، وفی العاشر من شباط عام 1979 م، راحت مراکز الشرطة والمؤسسات الحکومیة تسقط الواحدة تلو الأخری بأیدی أبناء الشعب.</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1" w:name="pg5972_66565"/>
    <w:bookmarkEnd w:id="11"/>
    <w:p>
      <w:pPr>
        <w:pStyle w:val="BookText"/>
      </w:pPr>
      <w:r>
        <w:rPr>
          <w:rFonts w:ascii="IRNazanin" w:hAnsi="IRNazanin" w:eastAsia="IRNazanin" w:cs="IRNazanin"/>
          <w:lang w:bidi="fa-IR"/>
          <w:color w:val="111111"/>
          <w:sz w:val="28"/>
          <w:szCs w:val="28"/>
          <w:rtl/>
        </w:rPr>
        <w:t xml:space="preserve">ولکی یتسنی لحکومة الشاه تنفیذ الانقلاب العسکری الذی تمَّ التخطیط له بمساعدة المستشارین الأمیرکیین المقیمین بطهران، أصدر الحاکم العسکری لطهران بیاناً أعلن فیه عن زیادة عدد ساعات منع التجوال ابتداءاً من الساعة الرابعة عصراً.</w:t>
      </w:r>
    </w:p>
    <w:p>
      <w:pPr>
        <w:pStyle w:val="BookText"/>
      </w:pPr>
      <w:r>
        <w:rPr>
          <w:rFonts w:ascii="IRNazanin" w:hAnsi="IRNazanin" w:eastAsia="IRNazanin" w:cs="IRNazanin"/>
          <w:lang w:bidi="fa-IR"/>
          <w:color w:val="111111"/>
          <w:sz w:val="28"/>
          <w:szCs w:val="28"/>
          <w:rtl/>
        </w:rPr>
        <w:t xml:space="preserve">وفی غضون ذلک، کان ردّ فعل الإمام رحمه الله أن دعا أبناء مدینة (طهران)، خلال بیان أصدره، للنزول إلی الشوارع وإحباط المؤامرة الوشیکة الوقوع، وإلغاء الأحکام العرفیة عملیاً. ونزلت الجموع، من النساء والرجال الصغار والکبار، إلی الشوارع وراحت تقیم الخنادق، وما أن أخذت تتحرک أُولی دبابات الشاه وحاملات الجنود من معسکراتها، حتی بادر أبناء الشعب إلی إیقافها وتعطیل عملها، وبذلک تمَّ القضاء علی آخر القوات التابعة لنظام الشاه.</w:t>
      </w:r>
    </w:p>
    <w:p>
      <w:pPr>
        <w:pStyle w:val="BookText"/>
      </w:pPr>
      <w:r>
        <w:rPr>
          <w:rFonts w:ascii="IRNazanin" w:hAnsi="IRNazanin" w:eastAsia="IRNazanin" w:cs="IRNazanin"/>
          <w:lang w:bidi="fa-IR"/>
          <w:color w:val="111111"/>
          <w:sz w:val="28"/>
          <w:szCs w:val="28"/>
          <w:rtl/>
        </w:rPr>
        <w:t xml:space="preserve">وفی فجر الحادی عشر من شباط 1979 م (22 / بهمن/ 1357 ه -. ش)، أشرقت أرض إیران بانتصار الثورة الإسلامیة المبارکة.</w:t>
      </w:r>
    </w:p>
    <w:p>
      <w:pPr>
        <w:pStyle w:val="Heading4"/>
      </w:pPr>
      <w:bookmarkStart w:id="63" w:name="_Toc16"/>
      <w:r>
        <w:t>- تشکیل الحکومة الإسلامیة ومکتسباتها</w:t>
      </w:r>
      <w:bookmarkEnd w:id="63"/>
    </w:p>
    <w:p>
      <w:pPr>
        <w:pStyle w:val="BookText"/>
      </w:pPr>
      <w:r>
        <w:rPr>
          <w:rFonts w:ascii="IRNazanin" w:hAnsi="IRNazanin" w:eastAsia="IRNazanin" w:cs="IRNazanin"/>
          <w:lang w:bidi="fa-IR"/>
          <w:color w:val="111111"/>
          <w:sz w:val="28"/>
          <w:szCs w:val="28"/>
          <w:rtl/>
        </w:rPr>
        <w:t xml:space="preserve">لم یمضِ سوی شهرین علی انتصار الثورة، حتی أعلن الشعب الإیرانی، فی واحدة من أکثر الاستفتاءات حریةً فی تاریخ إیران، عن تأییده بنسبة 98.2 بالمئة لإقامة نظام الجمهوریة الإسلامیة فی إیران، وتلت ذلک الانتخابات</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السیاسیة تدوین الدستور والمصادقة علیه، وإقامة انتخابات الدورة الأولی لمجلس الشوری الإسلامی. کما استطاع الإمام الخمینی رحمه الله فی السنوات التی أعقبت انتصار الثورة الإسلامیة، رغم المؤامرات المتلاحقة لأعداء الإسلام، وفی مقدّمتهم أمیرکا، استطاع الإمام عبر توجیهاته وقراراته، بتشکیل المؤسسات الثوریة والمراکز الحیویة، کجهاد البناء و (لجنة الإمام الخمینی للإغاثة) و (مؤسسة 15 خرداد) و (مؤسسة الإسکان) و (مؤسسة الشهید) و (مؤسسة المستضعفین) ومؤسسة (نهضة محو الأمیة) و... التی شملت بخدماتها أقصی نقاط إیران وأکثر القری والأریاف المحرومة، هی من جملة الإنجازات التی تحققت فی حیاة الإمام الراحل رحمه الله. کما أنّ تشکیل کلٍّ من (لجان الثورة الإسلامیة) و (قوات حرس الثورة الإسلامیة)، وإعادة تنظیم (جیش الجمهوریة الإسلامیة فی إیران)، ودور هذه الکیانات فی المحافظة علی الأمن، وردّ العدوان، وإحباط مؤامرات الأعداء، تعدّ من الإنجازات الکبیرة والباهرة للثورة الإسلامیة.</w:t>
      </w:r>
    </w:p>
    <w:p>
      <w:pPr>
        <w:pStyle w:val="BookText"/>
      </w:pPr>
      <w:r>
        <w:rPr>
          <w:rFonts w:ascii="IRNazanin" w:hAnsi="IRNazanin" w:eastAsia="IRNazanin" w:cs="IRNazanin"/>
          <w:lang w:bidi="fa-IR"/>
          <w:color w:val="111111"/>
          <w:sz w:val="28"/>
          <w:szCs w:val="28"/>
          <w:rtl/>
        </w:rPr>
        <w:t xml:space="preserve">ومن جملة الأمور التی تحققت بتأکید الإمام الخمینی رحمه الله ومتابعته لها شخصیاً، التحول الذی شهدته الحوزات العلمیة الدینیة، وإعادة النظر فی مناهج المدارس والجامعات، وإنشاء الجامعات ومراکز التعلیم العالی فی المناطق المحرومة.</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تاریخ 1980/9/23 م بدأ الجیش العراقی، بإیحاء من الحکومة الأمیرکیة ودعم القوی الکبری، عدوانه العسکری الواسع علی امتداد 1289 کم من الحدود الإیرانیة العراقیة، بید أنّ ما یثیر الإعجاب ویبعث علی التأمل إلی حد کبیر، ردود الفعل الأولیة التی صدرت عن الإمام الراحل رحمه الله، التی عکستها بیاناته وخطاباته التی تطرّقت إلی اعتداء الجیش العراقی من أبعاد مختلفة ووجوب مقاومة الشعب الإیرانی ودفاعه عن الإسلام والثورة الإسلامیة، ولا یتّسع - للأسف - المجال هنا للحدیث عن دقائقها وخصوصیاتها. وجاء بیان الإمام رحمه الله، الذی عُرف ببیان قبول القرار 598 (20 تموز 1988 م) لیجسّد حکمة الإمام وقیادته الفذة بأبهی صورة، إذ تطرّق إلی نتائج الحرب المفروضة وأبعادها بصراحة ووضوح، وحدّد الخطوط العامة لمستقبل النظام والثورة الإسلامیة فی مختلف المجالات. وهکذا إنتهت حرب الثمانیة سنوات دون أن یظفر مشعلو فتیلها فی تحقیق أی واحد من أهدافهم، ومرة أخری یبرهن الشعب الإیرانی النبیل فی ظل قیادة الإمام الحکیمة، علی حقّانیّته وسلامة مسیرته، وأن یجعل أمنیة تجزئة إیران الإسلامیة وهزیمتها حسرة فی قلوب أعدائها، وما أن استتبّ السلام نسبیاً، حتی أصدر الإمام بیاناً فی تاریخ 1988/10/3 م فی تسعة بنود، حدّد فیها لمسؤولی الجمهوریة الإسلامیة النهج الذی ینبغی أتّباعه فی مسیرة إعادة بناء البلاد وإعمارها.</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المواقف المهمة الأخری التی صدرت عن الإمام الخمینی رحمه الله فی الأشهر الأخیرة من عمره المبارک، والتی تستحق التأمل، الرسالة التی بعثها إلی (غورباتشوف)، آخر رؤساء الاتحاد السوفیتی السابق، ففی هذه الرسالة التی بعث بها فی 1989/1/1 م أشار الإمام، ضمن تحلیله للتحولات التی شهدها الاتحاد السوفیتی، إلی عجز النظام المارکسی الإلحادی عن إدارة المجتمع، وأعلن بأنّ مشکلة الاتحاد السوفیتی الأساسیة تکمن فی عدم إیمان قادته بالله.</w:t>
      </w:r>
    </w:p>
    <w:p>
      <w:pPr>
        <w:pStyle w:val="BookText"/>
      </w:pPr>
      <w:r>
        <w:rPr>
          <w:rFonts w:ascii="IRNazanin" w:hAnsi="IRNazanin" w:eastAsia="IRNazanin" w:cs="IRNazanin"/>
          <w:lang w:bidi="fa-IR"/>
          <w:color w:val="111111"/>
          <w:sz w:val="28"/>
          <w:szCs w:val="28"/>
          <w:rtl/>
        </w:rPr>
        <w:t xml:space="preserve">وبعد عشرة أعوام من تجربة نظام الجمهوریة الإسلامیة فی إیران، بعث الإمام الراحل رحمه الله بتاریخ 1989/4/24 م رسالة إلی رئیس الجمهوریة وقتئذ (سماحة آیة الله الخامنئی) أوکل فیها إلی لجنة من أصحاب الرأی والخبراء مسؤولیة دراسة وتدوین التعدیلات اللازمة فی الدستور علی أساس محاور حدّدها فی الرسالة، منها عدم إشتراط المرجعیة فی قیادة الثورة، وکل ذلک بدافع إصلاح وتکمیل تشکیلات النظام الإسلامی وتعبید الطریق أمام الشخص اللائق والأصلح لقیادة الثورة والحکومة الإسلامیة من بعده....</w:t>
      </w:r>
    </w:p>
    <w:p>
      <w:pPr>
        <w:pStyle w:val="BookText"/>
      </w:pPr>
      <w:r>
        <w:rPr>
          <w:rFonts w:ascii="IRNazanin" w:hAnsi="IRNazanin" w:eastAsia="IRNazanin" w:cs="IRNazanin"/>
          <w:lang w:bidi="fa-IR"/>
          <w:color w:val="111111"/>
          <w:sz w:val="28"/>
          <w:szCs w:val="28"/>
          <w:rtl/>
        </w:rPr>
        <w:t xml:space="preserve">إنّ مثل هذا القرار ونظائره یشیر بوضوح إلی أی حدّ کان هاجس ترسیخ وتقویة أرکان الحکومة الإسلامیة یشغل فکر الإمام رحمه الله، وکیف أنه کان ینتهز کل فرصة لیمهّد الأرضیة ویعبّد الطریق أمام تطبیق الأحکام الإسلامیة واستمرار حکومة ولایة الفقیه وتعیین مصداقه الأصلح علی أحسن وجه.</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2" w:name="pg5972_66569"/>
    <w:bookmarkEnd w:id="12"/>
    <w:p>
      <w:pPr>
        <w:pStyle w:val="Heading4"/>
      </w:pPr>
      <w:bookmarkStart w:id="64" w:name="_Toc17"/>
      <w:r>
        <w:t>ثورة الإمام رحمه الله واهدافها فی کلام الإمام الخامنئی دام ظله</w:t>
      </w:r>
      <w:bookmarkEnd w:id="64"/>
    </w:p>
    <w:p>
      <w:pPr>
        <w:pStyle w:val="BookText"/>
      </w:pPr>
      <w:r>
        <w:rPr>
          <w:rFonts w:ascii="IRNazanin" w:hAnsi="IRNazanin" w:eastAsia="IRNazanin" w:cs="IRNazanin"/>
          <w:lang w:bidi="fa-IR"/>
          <w:color w:val="111111"/>
          <w:sz w:val="28"/>
          <w:szCs w:val="28"/>
          <w:rtl/>
        </w:rPr>
        <w:t xml:space="preserve">یصف الإمام الخامنئی أهداف الإمام الراحل من ثورته الإصلاحیة الکبری قائلاً «الأهداف الکبری التی عرضها الإمام الراحل رحمه الله هی: مکافحة الاستکبار العالمی، والحفاظ علی الاعتدال الأکید علی منهج» لا شرقیة ولا غربیة «والإصرار الکبیر علی الاستقلال الحقیقی والشامل للشعب - الاکتفاء الذاتی بالمعنی التام للکلمة - التشدید الأکید واللامتناهی علی حفظ المبادئ الدینیة والشرعیة والفقهیة الإسلامیة، وتحقیق الوحدة والتضامن، والاهتمام بالشعوب المسلمة والمظلومة فی العالم، وإعزاز الإسلام والشعوب المسلمة وعدم الفزع من القوی العالمیة الکبری، وتوفیر القسط والعدل فی المجتمع الإسلامی، والدعم السخی الدائم للمستضعفین والمحرومین والطبقات الضعیفة من المجتمع وضرورة الاهتمام بها. کلنا کان شاهداً علی أن الإمام واصل مسیرته فی هذه الخطوط بکل إصرار وبلا أی تردد. وعلینا متابعة سبیله وأعماله الصالحة ومسیرته الدؤوبة»</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من کلمته فی مراسم بیعة رئیس الوزراء وهیئة الحکومة 1368/3/17 ش (1989/6/6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ویقول الإمام الخامنئی فی کلمة بمناسبة ذکری رحیل الإمام رحمه الله یلخِّص فیها کافة مشروع الإمام الإصلاحی فیقول: «یتلخص محور کافة المبادئ</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والقواعد فی مشروع إمامنا الکبیر فی أمرین: الإسلام والشعب، و حتی الإیمان بالشعب استقاه إمامنا الکبیر من الإسلام. الإسلام هو الذی یشدد علی حق الشعوب وأهمیة أصواتها وتأثیر جهادها وتواجدها. لذلک جعل الإمام الجلیل الإسلام والشعب محور مشروعه... جعل المحور عظمة الإسلام والشعب، واقتدار الإسلام، واقتدار الشعب، وصلابة الإسلام، وصلابة الجماهیر»</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من کلمته فی الذکری الرابعة عشرة لرحیل مؤسس الجمهوریة الإسلامیة 1382/3/14 ش (2003/6/4 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3" w:name="pg5972_66572"/>
    <w:bookmarkEnd w:id="13"/>
    <w:p>
      <w:pPr>
        <w:pStyle w:val="Heading3"/>
      </w:pPr>
      <w:bookmarkStart w:id="65" w:name="_Toc18"/>
      <w:r>
        <w:t>القبس الثالث: عوامل انتصار الثورة الإسلامیة</w:t>
      </w:r>
      <w:bookmarkEnd w:id="65"/>
    </w:p>
    <w:p>
      <w:pPr>
        <w:pStyle w:val="Heading4"/>
      </w:pPr>
      <w:bookmarkStart w:id="66" w:name="_Toc19"/>
      <w:r>
        <w:t>- مرجعیة الإمام الخمینی رحمه الله وقیادته الحکیمة</w:t>
      </w:r>
      <w:bookmarkEnd w:id="66"/>
    </w:p>
    <w:p>
      <w:pPr>
        <w:pStyle w:val="BookText"/>
      </w:pPr>
      <w:r>
        <w:rPr>
          <w:rFonts w:ascii="IRNazanin" w:hAnsi="IRNazanin" w:eastAsia="IRNazanin" w:cs="IRNazanin"/>
          <w:lang w:bidi="fa-IR"/>
          <w:color w:val="111111"/>
          <w:sz w:val="28"/>
          <w:szCs w:val="28"/>
          <w:rtl/>
        </w:rPr>
        <w:t xml:space="preserve">لقد کانت مرجعیة الإمام الخمینی رحمه الله واعیة لکل الأسالیب والمخططات المشبوهة التی کان یمارسها الشاه وأزلامه الذین سخَّروا کل طاقاتهم لمحاربة الدین الإسلامی والحوزة العلمیة وکبار مراجع الدین من خلال نشر المقالات الصحفیة التی تسیء إلی الاُمة وقیمها، وقد کان یشاهد ثروات البلاد نهباً بید الطامعین وأکثریة الشعب یرزح فی ظلمات الأمیة والبؤس فی أحد أغنی بلاد العالم الإسلامی من مختلف أنواع الثروات، فکان للإمام رحمه الله الدور البارز والأصلی فی إنتصار الثورة الإسلامیة من خلال قیادته الفذة والحکیمة فی توعیة الناس، وحثهم علی رفض الظلم، وإعلان صرخة الرفض العارم للطاغوت الشاهنشاهی البهلوی والاستکبار العالمی.</w:t>
      </w:r>
    </w:p>
    <w:p>
      <w:pPr>
        <w:pStyle w:val="BookText"/>
      </w:pPr>
      <w:r>
        <w:rPr>
          <w:rFonts w:ascii="IRNazanin" w:hAnsi="IRNazanin" w:eastAsia="IRNazanin" w:cs="IRNazanin"/>
          <w:lang w:bidi="fa-IR"/>
          <w:color w:val="111111"/>
          <w:sz w:val="28"/>
          <w:szCs w:val="28"/>
          <w:rtl/>
        </w:rPr>
        <w:t xml:space="preserve">واقتداءً بالإمام الخمینی رحمه الله لقد استطاعت الحوزة بعلمائها ورجالاتها الواعین من أمثال آیة الله الشهید مرتضی المطهری رحمه الله وآیة الله الشهید سید</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4" w:name="pg5972_66573"/>
    <w:bookmarkEnd w:id="14"/>
    <w:p>
      <w:pPr>
        <w:pStyle w:val="BookText"/>
      </w:pPr>
      <w:r>
        <w:rPr>
          <w:rFonts w:ascii="IRNazanin" w:hAnsi="IRNazanin" w:eastAsia="IRNazanin" w:cs="IRNazanin"/>
          <w:lang w:bidi="fa-IR"/>
          <w:color w:val="111111"/>
          <w:sz w:val="28"/>
          <w:szCs w:val="28"/>
          <w:rtl/>
        </w:rPr>
        <w:t xml:space="preserve">محمد الحسینی البهشتی رحمه الله وآیة الله المرحوم الطالقانی رحمه الله وآیة الله السید علی الخامنئی دام ظله وغیرهم الکثیر من التأثیر فی مختلف الطبقات الاجتماعیة وتشکیل اتحاد راسخ بین الواعین من أساتذة وطلاب الجامعات والعلماء وطلبة الحوزات الدینیة. وکل ذلک کان ینبع ویستند إلی ولایة الفقیه المتمثلة والمتجسِّدة آنذاک بشخیصة الإمام الخمینی رحمه الله، تلک الولایة الحقیقیّة التی کانت أیضاً من أهِّم عوامل إنتصار الثورة الإسلامیة والتی سنبحثها بإختصار فیما یلی:</w:t>
      </w:r>
    </w:p>
    <w:p>
      <w:pPr>
        <w:pStyle w:val="Heading4"/>
      </w:pPr>
      <w:bookmarkStart w:id="67" w:name="_Toc20"/>
      <w:r>
        <w:t>- ولایة الفقیه أو الحکومة الإسلامیة</w:t>
      </w:r>
      <w:bookmarkEnd w:id="67"/>
    </w:p>
    <w:p>
      <w:pPr>
        <w:pStyle w:val="BookText"/>
      </w:pPr>
      <w:r>
        <w:rPr>
          <w:rFonts w:ascii="IRNazanin" w:hAnsi="IRNazanin" w:eastAsia="IRNazanin" w:cs="IRNazanin"/>
          <w:lang w:bidi="fa-IR"/>
          <w:color w:val="111111"/>
          <w:sz w:val="28"/>
          <w:szCs w:val="28"/>
          <w:rtl/>
        </w:rPr>
        <w:t xml:space="preserve">لقد اشتملت نهضة الإمام الراحل رحمه الله فی أحد أبعادها الحضاریة المهمة علی عرض عام نظری وعملی لمشروع إسلامی ذی أسس شرعیة عقلیة ونقلیة متینة فیما یرتبط بأحد أهم عوامل نجاح أی نهضة سواء فی مرحلة الثورة أو فی مرحلة إقامة الدولة أو فی مرحلة الإصلاح الاجتماعی، وهو عامل توفر القیادة الکفوءة القادرة علی الاستجابة لمتطلبات نهضة الأمة فی جمیع مراحلها. ویمثل هذا المشروع فی عرضه رحمه الله العلمی الاستدلالی</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عرض الإمام الخمینی رحمه الله نظریة ولایة الفقیه فی مجال البحث الفقهی التخصصی فی الجزء الثانی من کتابه (البیع) ثم عاود عرضها الاستدلالی فی محاضرته التی ألقاها فی النجف الأشرف علی طلبة الحوزة، وقد طبعت مراراً تحت عنوان: (الحکومة الإسلامیة أو ولایة الفقیه) وهو یؤکد فی کلا البحثین علی ضرورة إقامة الحکومة الإسلامیة فی کل عصر إلی جانب الاستدلال النقلی والعقلی علی ولایة الفقیه ولزوم تصدیه لهذا الأمر فی عصر غیبة الإمام المهدی عجل الله تعالی فرجه الشریف.</w:t>
      </w:r>
    </w:p>
    <w:p>
      <w:pPr>
        <w:pStyle w:val="BookText"/>
      </w:pPr>
      <w:r>
        <w:rPr>
          <w:rFonts w:ascii="IRNazanin" w:hAnsi="IRNazanin" w:eastAsia="IRNazanin" w:cs="IRNazanin"/>
          <w:lang w:bidi="fa-IR"/>
          <w:color w:val="111111"/>
          <w:sz w:val="28"/>
          <w:szCs w:val="28"/>
          <w:rtl/>
        </w:rPr>
        <w:t xml:space="preserve">والعملی علی ضوء</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مذهب الشیعة باعتباره یمثل أحد أبرز مصادیق تجسید التمسک بعری الإمامة والولایة الإلهیة فی عصر غیبة إمام العصر المهدی المنتظر عجل الله تعالی فرجه الشریف کما أن الکیان الشیعی قد التزم عملیاً طوال التاریخ فی عصر الغیبة الصغری والغیبة الکبری ببعض مراتب ولایة الفقیه خاصة عبر النظام الدینی، ورجوع الأمة - بدرجة أو بأخری سعة وضیقاً - إلی رواة أحادیث أهل البیت علیهم السلام وعلماء مدرستهم من نواب الإمام المهدی عجل الله تعالی فرجه الشریف الخاصین فی الغیبة الصغری والعامین فی الغیبة الکبری، ولکن وعلی الرغم من ذلک فإن هذه النظریة لم تحظ بصبغة المشروع القیادی السیاسی الشمولی لحرکة نهضة الأمة وبصیغة إقامة الدولة الإسلامیة الولائیة إلا فی ظل النهضة الخمینیة وعلی نطاق واسع أدی إلی أن تفرض هذه النظریة نفسها کإحدی أبرز المشاریع الإسلامیة لحل مشکلة القیادة لیس فی نطاق الدائرة الشیعیة فحسب بل وفی عموم الساحة الإسلامیة.</w:t>
      </w:r>
    </w:p>
    <w:p>
      <w:pPr>
        <w:pStyle w:val="BookText"/>
      </w:pPr>
      <w:r>
        <w:rPr>
          <w:rFonts w:ascii="IRNazanin" w:hAnsi="IRNazanin" w:eastAsia="IRNazanin" w:cs="IRNazanin"/>
          <w:lang w:bidi="fa-IR"/>
          <w:color w:val="111111"/>
          <w:sz w:val="28"/>
          <w:szCs w:val="28"/>
          <w:rtl/>
        </w:rPr>
        <w:t xml:space="preserve">وقد أثبتت ولایة الفقیه جدارتها فی تفعیل دور الأمة وترشیده فی مختلف مجالات النهضة ونشاطاتها وإدارة الصراع المفروض علیها بجدارة وتفوق، وحققت بذلک إنجازات تاریخیة للأمة الإسلامیة لا یستهان بها سواء فی إطار</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الساحة الإیرانیة أو عموم الساحة الإسلامیة بل والعالمیة أیضاً. والإمام رحمه الله الذی فجّر تلک الثورة وأقام ذلک النظام الإسلامی إنما استقطب الجماهیر الملیونیة وعبّأ طاقاتها وصنع الملاحم البطولیّة ببرکة تلک الأطروحة لاعتقاد الجماهیر بأن ولایة الفقیه نابعة من صمیم الإسلام المحمدی صلی الله علیه و آله.</w:t>
      </w:r>
    </w:p>
    <w:p>
      <w:pPr>
        <w:pStyle w:val="BookText"/>
      </w:pPr>
      <w:r>
        <w:rPr>
          <w:rFonts w:ascii="IRNazanin" w:hAnsi="IRNazanin" w:eastAsia="IRNazanin" w:cs="IRNazanin"/>
          <w:lang w:bidi="fa-IR"/>
          <w:color w:val="111111"/>
          <w:sz w:val="28"/>
          <w:szCs w:val="28"/>
          <w:rtl/>
        </w:rPr>
        <w:t xml:space="preserve">وقد صرَّح محمد حسنین هیکل الصحفی المصری المعروف بأن: «ولایة الفقیه لغم زرعه الإمام أمیر المؤمنین علیه السلام فی القرن الأول الهجری وفجّره الإمام الخمینی فی نهایة القرن الرابع عشر رحمه الله. ولکن التعبیر الأصح فإنَّ ولایة الفقیه لیس لغماً وإنما منهج نور ربانی وضعه الإمام علی علیه السلام وجسَّده حفیده الإمام الخمینی رحمه الله. فهذه الأطروحة لیست متقوّمة بشخص خاص کالإمام الخمینی رحمه الله مثلاً وإنَّما ترتکز إلی المبادئ السامیة ذات الحیویّة، ولذلک رأینا استمراریة تلک الأطروحة بعد ارتحاله رحمه الله من دار الدنیا إلی الملکوت الأعلی، حیث تجسّدت بقیادة خلیفته الصالح ولیّ أمر المسلمین الإمام الخامنئی دام ظله، وهذا الواقع هو الذی أثار حفظیة أعداء الإسلام فوجّههم إلی هذه الفکرة: بأنَّ الإطاحة بتلک الثورة العملاقة لا تتسنی لهم إلا من خلال إسقاط ولایة الفقیه من الاعتبار، وإنما یتحقق ذلک الهدف المشؤوم من خلال إلقاء الشّبه والشکوک إلی لواقح الفتن حول الاعتقاد بولایة الفقیه.</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5" w:name="pg5972_66576"/>
    <w:bookmarkEnd w:id="15"/>
    <w:p>
      <w:pPr>
        <w:pStyle w:val="Heading4"/>
      </w:pPr>
      <w:bookmarkStart w:id="68" w:name="_Toc21"/>
      <w:r>
        <w:t>شروط الحاکم و صلاحیاته عند الإمام الخمینی رحمه الله</w:t>
      </w:r>
      <w:bookmarkEnd w:id="68"/>
    </w:p>
    <w:p>
      <w:pPr>
        <w:pStyle w:val="BookText"/>
      </w:pPr>
      <w:r>
        <w:rPr>
          <w:rFonts w:ascii="IRNazanin" w:hAnsi="IRNazanin" w:eastAsia="IRNazanin" w:cs="IRNazanin"/>
          <w:lang w:bidi="fa-IR"/>
          <w:color w:val="111111"/>
          <w:sz w:val="28"/>
          <w:szCs w:val="28"/>
          <w:rtl/>
        </w:rPr>
        <w:t xml:space="preserve">یقول الإمام الخمینی رحمه الله فی کتابه ولایة الفقیه أو الحکومة الإسلامیة: «الشروط التی من الضروری توفرها فی الحاکم نابعة مباشرة من طبیعة الحکومة الإسلامیة فإنه بصرف النظر عن الشروط العامة کالعقل وحسن التدبیر هناک شرطان مهمان هما: 1 - العلم بالقانون. 2 - العدالة.</w:t>
      </w:r>
    </w:p>
    <w:p>
      <w:pPr>
        <w:pStyle w:val="BookText"/>
      </w:pPr>
      <w:r>
        <w:rPr>
          <w:rFonts w:ascii="IRNazanin" w:hAnsi="IRNazanin" w:eastAsia="IRNazanin" w:cs="IRNazanin"/>
          <w:lang w:bidi="fa-IR"/>
          <w:color w:val="111111"/>
          <w:sz w:val="28"/>
          <w:szCs w:val="28"/>
          <w:rtl/>
        </w:rPr>
        <w:t xml:space="preserve">فلا یعتبر الحاکم کفؤاً لو لم تکن له درایة بالقانون، لأنه لو لجأ إلی التقلید، ضعفت حکومته، وإن لم یقلد، کان غیر قادر علی تطبیق القانون الإسلامی. فمقولة «الفقهاء حُکّام علی السلاطین»</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مستدرک الوسائل 17: باب 11، حدیث 33، کتاب القضاء، أبواب صفات القاضی.</w:t>
      </w:r>
    </w:p>
    <w:p>
      <w:pPr>
        <w:pStyle w:val="BookText"/>
      </w:pPr>
      <w:r>
        <w:rPr>
          <w:rFonts w:ascii="IRNazanin" w:hAnsi="IRNazanin" w:eastAsia="IRNazanin" w:cs="IRNazanin"/>
          <w:lang w:bidi="fa-IR"/>
          <w:color w:val="111111"/>
          <w:sz w:val="28"/>
          <w:szCs w:val="28"/>
          <w:rtl/>
        </w:rPr>
        <w:t xml:space="preserve">هی من البدیهیات.</w:t>
      </w:r>
    </w:p>
    <w:p>
      <w:pPr>
        <w:pStyle w:val="BookText"/>
      </w:pPr>
      <w:r>
        <w:rPr>
          <w:rFonts w:ascii="IRNazanin" w:hAnsi="IRNazanin" w:eastAsia="IRNazanin" w:cs="IRNazanin"/>
          <w:lang w:bidi="fa-IR"/>
          <w:color w:val="111111"/>
          <w:sz w:val="28"/>
          <w:szCs w:val="28"/>
          <w:rtl/>
        </w:rPr>
        <w:t xml:space="preserve">فلو کان الملوک مسلمین حقاً، لوجب علیهم اتباع الفقهاء والإستفسار منهم عن القوانین والأحکام وتطبیقها. وفی هذه الحالة یکون الفقهاء هم الحکام الحقیقیون. لذا لابدّ من إناطة الحکم رسمیاً للفقهاء لا إلی أولئک المضطرین لاتباعهم بسبب جهلهم بالقانون. ویجب علی الحاکم أن یتمتع بکمال إعتقادی وأخلاقی وعدل وطهارة من الآثام. فلابدّ لمن یرید إقامة الحدود - أی تنفیذ قانون الإسلام الجزائی - وإدارة بیت المال ونفقات البلاد وأن یفوضه الله مسؤولیة عباده، أن لا یکون من أصحاب المعاصی إذ (لا یَنالُ عَهْدِی الظّالِمِینَ)2 وإن الله تبارک وتعالی لا یفوض مثل هذه الصلاحیات</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للجائر. فإذا لم یکن الحاکم عادلاً، فإنه لن یمارس العدالة فی أداء حقوق المسلمین وجبایة الضرائب وإنفاقها علی النحو الصحیح وتنفیذ القانون الجزائی، وقد یسلّط شخص کهذا أعوانه وأنصاره وذویه علی رقاب الناس ویتصرف ببیت مال المسلمین بموجب أهوائه وفی سبیل خصوصیاته».</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ولایت فقیه: 58.</w:t>
      </w:r>
    </w:p>
    <w:p>
      <w:pPr>
        <w:pStyle w:val="BookText"/>
      </w:pPr>
      <w:r>
        <w:rPr>
          <w:rFonts w:ascii="IRNazanin" w:hAnsi="IRNazanin" w:eastAsia="IRNazanin" w:cs="IRNazanin"/>
          <w:lang w:bidi="fa-IR"/>
          <w:color w:val="111111"/>
          <w:sz w:val="28"/>
          <w:szCs w:val="28"/>
          <w:rtl/>
        </w:rPr>
        <w:t xml:space="preserve">وفی باب صلاحیات الحاکم العالم العادل یقول الإمام رحمه الله: «لو قام شخص کفؤ یمتلک هاتین الصفتین [العلم بالقانون والعدالة] وشکّل حکومة، فسوف تکون له نفس الولایة التی کانت للرسول الأکرم صلی الله علیه و آله فی أمر إدارة المجتمع، وتجب علی جمیع الناس طاعته. هذا التصور - وهو أن صلاحیات حکومة الرسول الأکرم صلی الله علیه و آله کانت أکثر من الإمام علی علیه السلام وأن صلاحیات حکومة الإمام علیه السلام هی أکثر من تلک التی للفقیه - هو تصور باطل وفاسد. نعم، إنّه مما لا شک فیه أن فضائل الرسول الأکرم صلی الله علیه و آله تفوق فضائل البشر أجمعین ویأتی من بعده الأمیر علیه السلام بالفضیلة، إلا أن زیادة الفضائل المعنویة للمرء لا تزید من صلاحیات حکومته. فنفس الولایة والصلاحیات التی کانت للرسول صلی الله علیه و آله والأئمة صلوات الله علیهم... فعندما نقول بأن للفقیه العادل فی عصر الغیبة نفس الولایة التی کانت للرسول الأکرم صلی الله علیه و آله و الأئمة علیهم السلام، یجب أن لا یتوهم أحد بأن للفقیه نفس منزلة الرسول صلی الله علیه و آله</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6" w:name="pg5972_66578"/>
    <w:bookmarkEnd w:id="16"/>
    <w:p>
      <w:pPr>
        <w:pStyle w:val="BookText"/>
      </w:pPr>
      <w:r>
        <w:rPr>
          <w:rFonts w:ascii="IRNazanin" w:hAnsi="IRNazanin" w:eastAsia="IRNazanin" w:cs="IRNazanin"/>
          <w:lang w:bidi="fa-IR"/>
          <w:color w:val="111111"/>
          <w:sz w:val="28"/>
          <w:szCs w:val="28"/>
          <w:rtl/>
        </w:rPr>
        <w:t xml:space="preserve">والأئمة علیهم السلام. لأن الکلام هنا لیس فی المنزلة، بل فی الوظیفة. فالولایة بمعنی: الحکومة وإدارة البلاد وتطبیق قوانین الشرع المقدس هی مسؤولیة ثقیلة ومهمة للغایة</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ولایت فقیه (بالفارسیة): 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ویقول الإمام رحمه الله «وکنت معتقداً ومصرّاً منذ البدایة بأن شرط المرجعیة لیس ضروریاً، بل یکفی المجتهد العادل الذی ینال تأیید خبراء البلاد المحترمین. فعندما ینتخب الشعب الخبراء لیعیّنوا مجتهداً عادلاً لقیادة حکومتهم، وعندما یعیّن هؤلاء الخبراء شخصاً لتسلم زمام القیادة، فسوف ینال قبول الشعب [قهراً] وسیکون فی هذه الحالة الولی المنتخب من قِبَل الشعب ویکون حکمه نافذاً»</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Heading4"/>
      </w:pPr>
      <w:bookmarkStart w:id="69" w:name="_Toc22"/>
      <w:r>
        <w:t>- العلاقة الوثیقة بین الاُمة وإمامهم</w:t>
      </w:r>
      <w:bookmarkEnd w:id="69"/>
    </w:p>
    <w:p>
      <w:pPr>
        <w:pStyle w:val="BookText"/>
      </w:pPr>
      <w:r>
        <w:rPr>
          <w:rFonts w:ascii="IRNazanin" w:hAnsi="IRNazanin" w:eastAsia="IRNazanin" w:cs="IRNazanin"/>
          <w:lang w:bidi="fa-IR"/>
          <w:color w:val="111111"/>
          <w:sz w:val="28"/>
          <w:szCs w:val="28"/>
          <w:rtl/>
        </w:rPr>
        <w:t xml:space="preserve">لقد شاهد العالم وبوضوح مدی انصیاع الشعب لقائده فی النهضة، ولم تکن هذه الطاعة إلا نتاج عقیدة شعب مسلم یلتزم بهذا الدین وفق مبادئ مدرسة أهل البیت علیهم السلام الفکریة، ومسألة التقلید والرجوع إلی الفقهاء العدول، باعتبارهم القادة للأمة، تعد من أبرز السمات الممیزة لهذه المدرسة.</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ولقد شاهدت الأمة الإسلامیة من خلال سیر أحداث الثورة الإسلامیة - ولیس الإیرانیون وحدهم - حکمة الإمام رحمه الله وقدرته الفائقة علی الإمساک بزمام الأمور ولغته الصریحة الواضحة، وصلابة إیمانه وشجاعته، کل ذلک مع أعلی درجات التواضع والزهد فی الدنیا وعدم الاعتناء بها، ولا یخفی إنّ طریقة حیاة الإمام رحمه الله، وبساطة عیشه، ولکونها نابعة من معتقداته الدینیة، بقیت ثابتةً لم تتغیر فی مختلف مراحل حیاته، وطوال مسیرة جهاده السیاسی الحافلة بالأحداث، وحتَّی النصر النهائی وتشکیل الحکومة الإسلامیة، لقد دُهِش الصحفیون الأجانب ومراسلو وکالات الأنباء العالمیة، الذین سُمح لهم بعد رحیل الإمام رحمه الله بزیارة محل إقامته، دُهِشوا لمشاهدتهم البیت المتواضع، ووسائل المعیشة البسیطة. وإنّ ما رأَوه لا یمکن مقارنته بأی وجه مع نمط حیاة رؤساء البلدان والزعماء السیاسیین والدینیین فی عصرنا الراهن، إن أسلوب حیاته وبساطة معیشته یعیدان إلی الأذهان الصورة التی کانت علیها حیاة الأنبیاء علیهم السلام والأولیاء والصالحین.</w:t>
      </w:r>
    </w:p>
    <w:p>
      <w:pPr>
        <w:pStyle w:val="BookText"/>
      </w:pPr>
      <w:r>
        <w:rPr>
          <w:rFonts w:ascii="IRNazanin" w:hAnsi="IRNazanin" w:eastAsia="IRNazanin" w:cs="IRNazanin"/>
          <w:lang w:bidi="fa-IR"/>
          <w:color w:val="111111"/>
          <w:sz w:val="28"/>
          <w:szCs w:val="28"/>
          <w:rtl/>
        </w:rPr>
        <w:t xml:space="preserve">ومن المهمِّ جداً المحافظة علی أمرین رئیسیین لإستمرارالثورة والحکومة الإسلامیة وهما:</w:t>
      </w:r>
    </w:p>
    <w:p>
      <w:pPr>
        <w:pStyle w:val="BookText"/>
      </w:pPr>
      <w:r>
        <w:rPr>
          <w:rFonts w:ascii="IRNazanin" w:hAnsi="IRNazanin" w:eastAsia="IRNazanin" w:cs="IRNazanin"/>
          <w:lang w:bidi="fa-IR"/>
          <w:color w:val="111111"/>
          <w:sz w:val="28"/>
          <w:szCs w:val="28"/>
          <w:rtl/>
        </w:rPr>
        <w:t xml:space="preserve">الأول: الإصرار علی بقاء القیادة بید المرجعیة الدینیة، أی أن المرجعیة ومبدأ ولایة الفقیه هی الضمان الوحید فی سبیل الاستمرار فی حاکمیة الإسلام.</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7" w:name="pg5972_66580"/>
    <w:bookmarkEnd w:id="17"/>
    <w:p>
      <w:pPr>
        <w:pStyle w:val="BookText"/>
      </w:pPr>
      <w:r>
        <w:rPr>
          <w:rFonts w:ascii="IRNazanin" w:hAnsi="IRNazanin" w:eastAsia="IRNazanin" w:cs="IRNazanin"/>
          <w:lang w:bidi="fa-IR"/>
          <w:color w:val="111111"/>
          <w:sz w:val="28"/>
          <w:szCs w:val="28"/>
          <w:rtl/>
        </w:rPr>
        <w:t xml:space="preserve">الثانی: المحافظة علی العلاقة الوثیقة بین الأمة وقیادتها الدینیة باعتبارها علاقة مقدسة ومصیریة، وهذا ینبع ویستمر فیما إذا أیقنت الأمة أن القیادة ملتزمة إلی أبعد الحدود بمصالح الشعب والمستضعفین.</w:t>
      </w:r>
    </w:p>
    <w:p>
      <w:pPr>
        <w:pStyle w:val="BookText"/>
      </w:pPr>
      <w:r>
        <w:rPr>
          <w:rFonts w:ascii="IRNazanin" w:hAnsi="IRNazanin" w:eastAsia="IRNazanin" w:cs="IRNazanin"/>
          <w:lang w:bidi="fa-IR"/>
          <w:color w:val="111111"/>
          <w:sz w:val="28"/>
          <w:szCs w:val="28"/>
          <w:rtl/>
        </w:rPr>
        <w:t xml:space="preserve">ولقد عبّر الإمام الخمینی رحمه الله ولمرات عدیدة عن أحقیة هذه الطبقة المستضعفة من الشعب بالثورة، بل وإن جل الدماء والتضحیات کانت من قبلهم، ولأجل إنقاذ الوطن وسعادة الشعوب. قال رحمه الله: «إن الشعب هو الذی قاد النهضة وهو الذی یجب أن یکمل مسیرتها».</w:t>
      </w:r>
    </w:p>
    <w:p>
      <w:pPr>
        <w:pStyle w:val="Heading4"/>
      </w:pPr>
      <w:bookmarkStart w:id="70" w:name="_Toc23"/>
      <w:r>
        <w:t>- الثورة و دروس من عاشوراء</w:t>
      </w:r>
      <w:bookmarkEnd w:id="70"/>
    </w:p>
    <w:p>
      <w:pPr>
        <w:pStyle w:val="BookText"/>
      </w:pPr>
      <w:r>
        <w:rPr>
          <w:rFonts w:ascii="IRNazanin" w:hAnsi="IRNazanin" w:eastAsia="IRNazanin" w:cs="IRNazanin"/>
          <w:lang w:bidi="fa-IR"/>
          <w:color w:val="111111"/>
          <w:sz w:val="28"/>
          <w:szCs w:val="28"/>
          <w:rtl/>
        </w:rPr>
        <w:t xml:space="preserve">لقد کان للثقافة العاشورائیة أبلغ الأثر فی تحریک الجماهیر واستلهامها من مدرسة أبیّ عبد الله علیه السلام دروس الصبر والعزة والکرامة والثبات علی المبادئ. لقد قرأ الشعب الإیرانی هذه الثورة من سیرة الإمام المظلوم أبی عبد الله الحسین علیه السلام قراءة صحیحة جمعت بین الحب والعاطفة من جهة، وهو ما یعبر عنه ب - (العَبرة)، وبین استلهام دروسها العظیمة فی الوقوف بوجه الطغیان والفساد وهو ما یعبر عنه ب - (العِبرة).</w:t>
      </w:r>
    </w:p>
    <w:p>
      <w:pPr>
        <w:pStyle w:val="BookText"/>
      </w:pPr>
      <w:r>
        <w:rPr>
          <w:rFonts w:ascii="IRNazanin" w:hAnsi="IRNazanin" w:eastAsia="IRNazanin" w:cs="IRNazanin"/>
          <w:lang w:bidi="fa-IR"/>
          <w:color w:val="111111"/>
          <w:sz w:val="28"/>
          <w:szCs w:val="28"/>
          <w:rtl/>
        </w:rPr>
        <w:t xml:space="preserve">إن التجربة التاریخیة والملحمة البطولیة لسید الشهداء علیه السلام علّمت الأمة أنها ستخسر کل شیء عند عدم الالتفاف حول القیادة الشرعیة، وأنها لو سارت علی النهج الحسینی سوف تربح إحدی الحسنیین، إمَّا النصر أو الشهادة. وقد استفاد الإمام رحمه الله فی مختلف مراحل الثورة الدروس الکبیرة من</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السیرة الحسینیة وثقافة عاشوراء، فإن انتفاضة الخامس من حزیران عام 1963 م انطلقت وتفجرت بعد خطاب حماسی ألقاه سماحته عصر یوم عاشوراء.</w:t>
      </w:r>
    </w:p>
    <w:p>
      <w:pPr>
        <w:pStyle w:val="BookText"/>
      </w:pPr>
      <w:r>
        <w:rPr>
          <w:rFonts w:ascii="IRNazanin" w:hAnsi="IRNazanin" w:eastAsia="IRNazanin" w:cs="IRNazanin"/>
          <w:lang w:bidi="fa-IR"/>
          <w:color w:val="111111"/>
          <w:sz w:val="28"/>
          <w:szCs w:val="28"/>
          <w:rtl/>
        </w:rPr>
        <w:t xml:space="preserve">واستمر الإمام رحمه الله یبین بعد نجاح الثورة ولمرات عدیدة للأمة أهمیة الالتزام بالنهج الحسینی وإحیاء مجالس الإمام الحسین علیه السلام وضرورة الصبر وتحمل المشاق والتضحیة تأسیاً بالإمام الحسین علیه السلام. قال رحمه الله فی الحدیث عن إحیاء الشعائر الحسینیة: «لا تغفلوا عن مراسم عزاء الأئمة الأطهار علیهم السلام وبخاصة سید المظلومین والشهداء مولانا أبی عبد الله الحسین صلوات الله الوافرة وصلوات الأنبیاء وملائکة الله والصالحین علی روحه الحماسیة الکبیرة، واعلموا أن تعالیم الأئمة علیهم السلام لإحیاء هذه الملحمة التاریخیة الإسلامیة وما ینصب من لعن علی ظالمی أهل البیت علیهم السلام إنما هو بأجمعه یمثل صرخة الشعوب البطولیة فی وجه الحکّام الظلمة علی مر التاریخ وإلی الأبد»</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صحیفه إمام (بالفارسیة).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رحمه الله: «کل ما عندنا هو من محرم وصفر».</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8" w:name="pg5972_66582"/>
    <w:bookmarkEnd w:id="18"/>
    <w:p>
      <w:pPr>
        <w:pStyle w:val="Heading3"/>
      </w:pPr>
      <w:bookmarkStart w:id="71" w:name="_Toc24"/>
      <w:r>
        <w:t>القبس الرابع: الأصول المعتمدة فی الثورة و قیام الدولة الإسلامیة</w:t>
      </w:r>
      <w:bookmarkEnd w:id="71"/>
    </w:p>
    <w:p>
      <w:pPr>
        <w:pStyle w:val="Heading4"/>
      </w:pPr>
      <w:bookmarkStart w:id="72" w:name="_Toc25"/>
      <w:r>
        <w:t>- الالتزام بشعار اللاشرقیة واللاغربیة</w:t>
      </w:r>
      <w:bookmarkEnd w:id="72"/>
    </w:p>
    <w:p>
      <w:pPr>
        <w:pStyle w:val="BookText"/>
      </w:pPr>
      <w:r>
        <w:rPr>
          <w:rFonts w:ascii="Amiri" w:hAnsi="Amiri" w:eastAsia="Amiri" w:cs="Amiri"/>
          <w:lang w:bidi="ar-SA"/>
          <w:color w:val="111111"/>
          <w:sz w:val="28"/>
          <w:szCs w:val="28"/>
          <w:rtl/>
        </w:rPr>
        <w:t xml:space="preserve">لقد اعتمدت الثورة هذا الشعار کعنوان کبیر لبیان هویتها ومنهجها الفکری والثوری النابع من أصول العقیدة الإسلامیة والقرآن الکریم، قال تعالی: (وَ لَنْ یَجْعَلَ اللّهُ لِلْکافِرِینَ عَلَی الْمُؤْمِنِینَ سَبِیلاً)1 وقال تعالی: (وَ لا تَرْکَنُوا إِلَی الَّذِینَ ظَلَمُوا فَتَمَسَّکُمُ النّارُ)2 . ولذلک اعتمد واضعوا الدستور للجمهوریة الإسلامیة فی إیران والساسة الذین تحمّلوا أعباء الحکم وقیادة الدولة علی هذا الشعار وحولوه إلی قاعدة متینة وأصل ثابت من أصول السیاسة للجمهوریة</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الإسلامیة. ویمکن بیان أبعاد هذا الشعار وآثاره العملیة علی ضوء خطابات الإمام فی النقاط التالیة:</w:t>
      </w:r>
    </w:p>
    <w:p>
      <w:pPr>
        <w:pStyle w:val="BookText"/>
      </w:pPr>
      <w:r>
        <w:rPr>
          <w:rFonts w:ascii="IRNazanin" w:hAnsi="IRNazanin" w:eastAsia="IRNazanin" w:cs="IRNazanin"/>
          <w:lang w:bidi="fa-IR"/>
          <w:color w:val="111111"/>
          <w:sz w:val="28"/>
          <w:szCs w:val="28"/>
          <w:rtl/>
        </w:rPr>
        <w:t xml:space="preserve">الأول: إن هذا الشعار لا یعنی أبداً الانزواء وقطع العلاقات الاقتصادیة والثقافیة مع مختلف البلدان، قال رحمه الله: «نحن لا نرید قطع العلاقات مع الدول الأجنبیة، بل إنهاء التبعیة لها».</w:t>
      </w:r>
    </w:p>
    <w:p>
      <w:pPr>
        <w:pStyle w:val="BookText"/>
      </w:pPr>
      <w:r>
        <w:rPr>
          <w:rFonts w:ascii="IRNazanin" w:hAnsi="IRNazanin" w:eastAsia="IRNazanin" w:cs="IRNazanin"/>
          <w:lang w:bidi="fa-IR"/>
          <w:color w:val="111111"/>
          <w:sz w:val="28"/>
          <w:szCs w:val="28"/>
          <w:rtl/>
        </w:rPr>
        <w:t xml:space="preserve">الثانی: عدم السماح للدول الأجنبیة - ومهما کانت کبیرة وقویة - من التدخل فی الشؤون والمصالح الإیرانیة سواء ما یتعلق بالسیاسة الخارجیة أو صیغة الحکم أو الاقتصاد أو أی أمر آخر، قال رحمه الله: «عندما یقول شبابنا لا شرقیة ولا غربیة یعنی لا یحق لأحد التدخل فی شؤون إیران وهذا موقف مشروع وحق».</w:t>
      </w:r>
    </w:p>
    <w:p>
      <w:pPr>
        <w:pStyle w:val="BookText"/>
      </w:pPr>
      <w:r>
        <w:rPr>
          <w:rFonts w:ascii="IRNazanin" w:hAnsi="IRNazanin" w:eastAsia="IRNazanin" w:cs="IRNazanin"/>
          <w:lang w:bidi="fa-IR"/>
          <w:color w:val="111111"/>
          <w:sz w:val="28"/>
          <w:szCs w:val="28"/>
          <w:rtl/>
        </w:rPr>
        <w:t xml:space="preserve">الثالث: لقد طرح (مؤتمر باندونغ) عند تأسیس حرکة عدم الانحیاز ومن خلال البیان التأسیسی میثاقاً جاء فیه: «سیاسة حرکة عدم الانحیاز، هی سیاسة مستقلة عن الغرب والشرق وداعمة لحرکات التحرر، وبعیدة عن التبعیة والتحالفات العسکریة الشرقیة والغربیة»، ولکن أغلب الدول التی شارکت - حتی فی تأسیس هذه الحرکة وإعلان ولادتها - بقیت بعیدة کل البعد عما جاء فی وثیقة التأسیس، وعنوان هذه الحرکة وروحها. وبقیت أغلب دول عدم الانحیاز تابعاً إما بصورة کاملة أو جزئیة لهیمنة أحد القطبین الحاکمین علی السیاسة فی العالم.</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9" w:name="pg5972_66584"/>
    <w:bookmarkEnd w:id="19"/>
    <w:p>
      <w:pPr>
        <w:pStyle w:val="BookText"/>
      </w:pPr>
      <w:r>
        <w:rPr>
          <w:rFonts w:ascii="IRNazanin" w:hAnsi="IRNazanin" w:eastAsia="IRNazanin" w:cs="IRNazanin"/>
          <w:lang w:bidi="fa-IR"/>
          <w:color w:val="111111"/>
          <w:sz w:val="28"/>
          <w:szCs w:val="28"/>
          <w:rtl/>
        </w:rPr>
        <w:t xml:space="preserve">لقد بیّن الإمام الخمینی رحمه الله أنّ شعار «لا شرقیة ولا غربیة» هو الإطار الوحید والأصیل الذی یمکن للدول والحکومات الاستناد إلیه، قال رحمه الله: «إن شعار لا شرقیة ولا غربیة، هو الشعار المبدئی للثورة الإسلامیة فی عالم الجیاع والبؤساء، وهو الإطار الصحیح والواقعی لسیاسة عدم الانحیاز».</w:t>
      </w:r>
    </w:p>
    <w:p>
      <w:pPr>
        <w:pStyle w:val="BookText"/>
      </w:pPr>
      <w:r>
        <w:rPr>
          <w:rFonts w:ascii="IRNazanin" w:hAnsi="IRNazanin" w:eastAsia="IRNazanin" w:cs="IRNazanin"/>
          <w:lang w:bidi="fa-IR"/>
          <w:color w:val="111111"/>
          <w:sz w:val="28"/>
          <w:szCs w:val="28"/>
          <w:rtl/>
        </w:rPr>
        <w:t xml:space="preserve">الرابع: إن هذا الشعار یمثل قانوناً ثابتاً ومنهجاً أصیلاً لا یمکن التنازل أو التخلی عنه، قال رحمه الله: «یجب أن لا یتصوّر البعض بأن هذا الشعار مرحلی، بل هو سیاسة إستراتیجیة لشعبنا وجمهوریتنا الإسلامیة ولجمیع مسلمی العالم....». وقال أیضاً: «دیمومة وبقاء الجمهوریة الإسلامیة فی إیران مرهون بتمسکها بسیاسة لا شرقیة ولا غربیة، وإنّ أیّ تراجع عن هذه السیاسة یعتبر خیانة بحق الإسلام والمسلمین، وإساءة لعزة وکرامة شعبنا البطل، ومساساً باستقلال البلاد»</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صحیفه إمام (بالفارسیة).</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73" w:name="_Toc26"/>
      <w:r>
        <w:t>- تبنی الإسلام المحمدی الأصیل</w:t>
      </w:r>
      <w:bookmarkEnd w:id="73"/>
    </w:p>
    <w:p>
      <w:pPr>
        <w:pStyle w:val="BookText"/>
      </w:pPr>
      <w:r>
        <w:rPr>
          <w:rStyle w:val="FootnoteReference"/>
        </w:rPr>
        <w:footnoteReference w:id="16"/>
      </w:r>
      <w:r>
        <w:rPr>
          <w:rFonts w:ascii="IRNazanin" w:hAnsi="IRNazanin" w:eastAsia="IRNazanin" w:cs="IRNazanin"/>
          <w:lang w:bidi="fa-IR"/>
          <w:color w:val="111111"/>
          <w:sz w:val="28"/>
          <w:szCs w:val="28"/>
          <w:rtl/>
        </w:rPr>
        <w:t xml:space="preserve">
عندما استند الشعب الإیرانی المسلم علی الحوزة وعلمائها والجامعة وطلبتها وأساتذتها فی أصول ثورته منذ بدایتها، وفی مختلف مراحلها حتی</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ذروة الانتصار - وهو ما أطلق علیه بعد الانتصار ب - (الوحدة بین الحوزة العلمیة والجامعة) - فهذا یعنی بکل وضوح أنها ثورة تستند إلی فکر رصین وثقافة مبدئیة متجذّرة فی أعماق نفوس الثائرین من الطبقات المفکرة المثقفة.</w:t>
      </w:r>
    </w:p>
    <w:p>
      <w:pPr>
        <w:pStyle w:val="BookText"/>
      </w:pPr>
      <w:r>
        <w:rPr>
          <w:rFonts w:ascii="IRNazanin" w:hAnsi="IRNazanin" w:eastAsia="IRNazanin" w:cs="IRNazanin"/>
          <w:lang w:bidi="fa-IR"/>
          <w:color w:val="111111"/>
          <w:sz w:val="28"/>
          <w:szCs w:val="28"/>
          <w:rtl/>
        </w:rPr>
        <w:t xml:space="preserve">ولم یکن الإسلام الذی طرحه الإمام الخمینی رحمه الله والسائرون معه من کبار الفقهاء والمفکرین إسلاماً متخلفاً یفسر النصوص بما یسیء إلی الدین ویفقده القدرة علی مواکبة الزمان ومتطلبات العصر وحاجات المجتمع، أو هو إسلاماً (التقاطیاً) یلوّح بالعناوین ویستبطن مناهج مستوردة من المدارس الفکریة المادیة أو المارکسیة أو غیرها کما قامت به بعض الحرکات المنحرفة التی عملت فی الساحة الإیرانیة.</w:t>
      </w:r>
    </w:p>
    <w:p>
      <w:pPr>
        <w:pStyle w:val="BookText"/>
      </w:pPr>
      <w:r>
        <w:rPr>
          <w:rFonts w:ascii="IRNazanin" w:hAnsi="IRNazanin" w:eastAsia="IRNazanin" w:cs="IRNazanin"/>
          <w:lang w:bidi="fa-IR"/>
          <w:color w:val="111111"/>
          <w:sz w:val="28"/>
          <w:szCs w:val="28"/>
          <w:rtl/>
        </w:rPr>
        <w:t xml:space="preserve">لقد طرح الإمام الخمینی رحمه الله وبقوة مسألة الاستناد فی إعادة بناء الدولة ومؤسساتها الثقافیة إلی متبنیات الفقهاء ومناهجهم العلمیة الاستدلالیة التی یطرحونها فی دروسهم علی طلاب الحوزات العلمیة، وأعلن بکل وضوح أن الدولة الإسلامیة أبوابها مفتوحة لکل علم نافع ومفید یحترم البشریة ویحقق طموحاتها فی الرخاء والسعادة، ونفی بذلک - عملیاً - ما کان یروّج له الشاه وأبواقه من اتهام للنهضة وإمامها بأنَّهم رجعیون.</w:t>
      </w:r>
    </w:p>
    <w:p>
      <w:pPr>
        <w:pStyle w:val="BookText"/>
      </w:pPr>
      <w:r>
        <w:rPr>
          <w:rFonts w:ascii="IRNazanin" w:hAnsi="IRNazanin" w:eastAsia="IRNazanin" w:cs="IRNazanin"/>
          <w:lang w:bidi="fa-IR"/>
          <w:color w:val="111111"/>
          <w:sz w:val="28"/>
          <w:szCs w:val="28"/>
          <w:rtl/>
        </w:rPr>
        <w:t xml:space="preserve">قال الإمام الخمینی رحمه الله: «هل کان العلماء ورجال الدین یوماً ما یخالفون التحضر والتقدم العلمی؟ ففی أی مجال من هذا القبیل قاموا بالمخالفة؟ هل أردتم بناء المدارس وخالفکم العلماء؟ هل أردتم استیراد معمل وعارضوکم؟</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هل عزمتم علی اختراع مرکبة فضائیة تحلقون بها فی الفضاء لدراسة الأجرام السماویة ومنعکم علماء الدین من ذلک؟»</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صحیفه إمام (بالفارسیة).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الإسلام المشوّه والمحرَّف یسیء إلی الاُمة وتطلعاتها، والإسلام المحمدی الأصیل الذی طرحه الإمام رحمه الله هو الضامن الوحید لحفظ الجمهوریة وسلامة مسیرتها، کما أراد الإمام رحمه الله بالمقابل أن تکون الجمهوریة الإسلامیة وشعبها فی خدمة الإسلام والمسلمین فی کل العالم.</w:t>
      </w:r>
    </w:p>
    <w:p>
      <w:pPr>
        <w:pStyle w:val="BookText"/>
      </w:pPr>
      <w:r>
        <w:rPr>
          <w:rFonts w:ascii="IRNazanin" w:hAnsi="IRNazanin" w:eastAsia="IRNazanin" w:cs="IRNazanin"/>
          <w:lang w:bidi="fa-IR"/>
          <w:color w:val="111111"/>
          <w:sz w:val="28"/>
          <w:szCs w:val="28"/>
          <w:rtl/>
        </w:rPr>
        <w:t xml:space="preserve">نقل بأنَّ أحد المسؤولین الذین أوکلت إلیهم إحدی المناصب المهمة بعد انتصار الثورة الإسلامیة تحدث فی حضور الإمام الخمینی رحمه الله وقال بأنَّه سوف یسعی ویبذل جهده من أجل خدمة إیران من خلال مبادئ الإسلام، وبعد انتهاء حدیثه ردّ علیه الإمام الخمینی رحمه الله قائلاً: «أما أنا فأرید خدمة الإسلام من خلال إیران». وبنظرة فاحصة یتبین مدی البون الشاسع بین النظریتین والمنهجین، فالأول یعتبر ما حصل هو ثورة إیرانیة قامت علی أساس الإسلام، والثانی یعتبر ما حصل ثورة إسلامیة قامت فی إیران، وعلیه فلا یمکن - وفق الأولی - الاهتمام بمشاکل المسلمین الحاصلة فی مختلف بقاع العالم، إلا فی جوانب محدودة قد تقتصر فی أفضل الأحوال علی الأمور السیاسیة وما شابه.</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0" w:name="pg5972_66587"/>
    <w:bookmarkEnd w:id="20"/>
    <w:p>
      <w:pPr>
        <w:pStyle w:val="BookText"/>
      </w:pPr>
      <w:r>
        <w:rPr>
          <w:rFonts w:ascii="IRNazanin" w:hAnsi="IRNazanin" w:eastAsia="IRNazanin" w:cs="IRNazanin"/>
          <w:lang w:bidi="fa-IR"/>
          <w:color w:val="111111"/>
          <w:sz w:val="28"/>
          <w:szCs w:val="28"/>
          <w:rtl/>
        </w:rPr>
        <w:t xml:space="preserve">أمَّا وفق النظریة الثانیة والتی تبناها وأعلنها الإمام الخمینی رحمه الله بقوة فإن الشعب والدولة الإیرانیة ستفرض علی نفسها التزامات واسعة وتضحیات جسیمة، وهذا ما حصل بالفعل. فقد طرح الإمام رحمه الله مسألة تصدیر الثورة إلی کافة أنحاء العالم وقال رحمه الله: «إننا سنقوم بتصدیر ثورتنا إلی کافة أرجاء المعمورة»</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صحیفه إمام (بالفارسیة).</w:t>
      </w:r>
    </w:p>
    <w:p>
      <w:pPr>
        <w:pStyle w:val="BookText"/>
      </w:pPr>
      <w:r>
        <w:rPr>
          <w:rFonts w:ascii="IRNazanin" w:hAnsi="IRNazanin" w:eastAsia="IRNazanin" w:cs="IRNazanin"/>
          <w:lang w:bidi="fa-IR"/>
          <w:color w:val="111111"/>
          <w:sz w:val="28"/>
          <w:szCs w:val="28"/>
          <w:rtl/>
        </w:rPr>
        <w:t xml:space="preserve">، وأوضح بجلاء أن هذه القضیة لا تعنی بأیّ حال من الأحوال، التدخل فی شؤون الآخرین، وإثارة الفتن والاضطرابات الداخلیة، بل یعنی ذلک تنبیه الشعوب إلی حقوقها المهدورة ونشر الوعی السیاسی وتطبیق الإسلام وقوانینه بشکل جذّاب یشدّ إلیه النفوس المتعطّشة ویدفعها إلی العمل من أجل استرجاع الکرامة والعزة المنتهکة من قوی الاستکبار.</w:t>
      </w:r>
    </w:p>
    <w:p>
      <w:pPr>
        <w:pStyle w:val="Heading4"/>
      </w:pPr>
      <w:bookmarkStart w:id="74" w:name="_Toc27"/>
      <w:r>
        <w:t>- تبنی قضایا الاُمة الإسلامیة والمستضعفین فی العالم</w:t>
      </w:r>
      <w:bookmarkEnd w:id="74"/>
    </w:p>
    <w:p>
      <w:pPr>
        <w:pStyle w:val="BookText"/>
      </w:pPr>
      <w:r>
        <w:rPr>
          <w:rFonts w:ascii="IRNazanin" w:hAnsi="IRNazanin" w:eastAsia="IRNazanin" w:cs="IRNazanin"/>
          <w:lang w:bidi="fa-IR"/>
          <w:color w:val="111111"/>
          <w:sz w:val="28"/>
          <w:szCs w:val="28"/>
          <w:rtl/>
        </w:rPr>
        <w:t xml:space="preserve">بما أن الثورة قام بها شعب مسلم من أجل عزته وکرامته، ودفاعاً عن مبادئه وعقیدته الإسلامیة المستهدفة، وأنّ قائد الثورة یعتبر من کبار فقهاء المسلمین فی العصر الحدیث، فمن الطبیعی والمنطقی أن تتحمل الثورة وقیادتها مسؤولیة الدفاع عن هموم الأمة و مشاکلها، ومنها تحریر القدس القضیة الکبری للمسلمین.</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القدس تلک المدینة المقدسة فی جمیع الأدیان وفیها المسجد الأقصی المبارک وهو القبلة الأولی للمسلمین وثالث الحرمین الشریفین فی الإسلام، وهو الآن لا زال تحت إحتلال الکیان الغاصب لفلسطین.</w:t>
      </w:r>
    </w:p>
    <w:p>
      <w:pPr>
        <w:pStyle w:val="BookText"/>
      </w:pPr>
      <w:r>
        <w:rPr>
          <w:rFonts w:ascii="IRNazanin" w:hAnsi="IRNazanin" w:eastAsia="IRNazanin" w:cs="IRNazanin"/>
          <w:lang w:bidi="fa-IR"/>
          <w:color w:val="111111"/>
          <w:sz w:val="28"/>
          <w:szCs w:val="28"/>
          <w:rtl/>
        </w:rPr>
        <w:t xml:space="preserve">ولقد وجَّه الإمام الخمینی رحمه الله أنظار المسلمین نحو مشکلة اعتبرها أمَّ المشاکل وأمَّ القضایا بل القضیة المرکزیة الأهم، ألا وهی القضیة الفلسطینیة والقدس، حیث اعتبر الإمام رحمه الله أن هذه القضیة لیست مجرد صراع حول أرض من أراضی المسلمین بل هی رمز لمواجهة الاستکبار العالمی للإسلام والمستضعفین فینبغی أن تحتل الحیز الأکبر والمرتبة الأولی من بین قضایا الأمة والشعوب، وکذلک الحکام.</w:t>
      </w:r>
    </w:p>
    <w:p>
      <w:pPr>
        <w:pStyle w:val="BookText"/>
      </w:pPr>
      <w:r>
        <w:rPr>
          <w:rFonts w:ascii="IRNazanin" w:hAnsi="IRNazanin" w:eastAsia="IRNazanin" w:cs="IRNazanin"/>
          <w:lang w:bidi="fa-IR"/>
          <w:color w:val="111111"/>
          <w:sz w:val="28"/>
          <w:szCs w:val="28"/>
          <w:rtl/>
        </w:rPr>
        <w:t xml:space="preserve">وفی سبیل هذه القضیة ولکونها محوریة تهم جمیع المسلمین، ویمکن لها أن تساهم بشکل کبیر فی توحید المسلمین، أعلن رحمه الله أخر جمعة من کل رمضان یوم القدس العالمی بعد أشهر قلیلة من قیام الجمهوریة الإسلامیة أی فی تموز من العام 1979 م.</w:t>
      </w:r>
    </w:p>
    <w:p>
      <w:pPr>
        <w:pStyle w:val="BookText"/>
      </w:pPr>
      <w:r>
        <w:rPr>
          <w:rFonts w:ascii="IRNazanin" w:hAnsi="IRNazanin" w:eastAsia="IRNazanin" w:cs="IRNazanin"/>
          <w:lang w:bidi="fa-IR"/>
          <w:color w:val="111111"/>
          <w:sz w:val="28"/>
          <w:szCs w:val="28"/>
          <w:rtl/>
        </w:rPr>
        <w:t xml:space="preserve">إن الهدف من إعلان آخر جمعة من رمضان المبارک یوماً للقدس، لیس الوقوف عند حد الشعارات والهتافات، بل لأجل أن تتحد الشعوب والدول الإسلامیة أکثر من أی وقت مضی لتستعد للجهاد لأخذ حق الشعب الفلسطینی، وإلحاق الهزیمة بالعدو الصهیونی، و إزالة هذه البقعة السوداء من خارطة العالم الإسلامی.</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لقد عاشت فلسطین ومقدساتها فی قلب الإمام «قده»، وکانت معه فی محطات حیاته کلها، وکان «رضوان الله علیه» یؤکد بأقواله وأفعاله ومواقفه العلاقة بین الجمهوریة الإسلامیة فی إیران وفلسطین، کبلدین إسلامیین، وشعبین مسلمین، وکانت أمنیته أن ترجع فلسطین إلی مکانها فی العالم الإسلامی، وکان أمله الصلاة فی مسجدها الأقصی، لذلک سعی جاهداً لتحریض المسلمین فی کل مکان وتوعیتهم للقضاء علی الصهیونیة لتحریر فلسطین، ولهذا فمن أولی واجباتنا کمسلمین أن نعمل، ونتعاون ونتَّحد لإنقاذ القدس من براثن الصهیونیة، ولتحقیق هذا الهدف لا بد من تلبیة نداء الإمام الخمینی «قده» لإحیاء یوم القدس العالمی، حیث یقول الإمام (رضوان الله علیه): «الذین لا یشارکون فی یوم القدس مخالفون للإسلام وموافقون لإسرائیل»، ویقول «قده»: «ینبغی إحیاء یوم القدس بین المسلمین»، ولا بد من الالتزام بدعوة الإمام لبناء جیش العشرین ملیون الذی أطلق علیه «جیش القدس».</w:t>
      </w:r>
    </w:p>
    <w:p>
      <w:pPr>
        <w:pStyle w:val="BookText"/>
      </w:pPr>
      <w:r>
        <w:rPr>
          <w:rFonts w:ascii="IRNazanin" w:hAnsi="IRNazanin" w:eastAsia="IRNazanin" w:cs="IRNazanin"/>
          <w:lang w:bidi="fa-IR"/>
          <w:color w:val="111111"/>
          <w:sz w:val="28"/>
          <w:szCs w:val="28"/>
          <w:rtl/>
        </w:rPr>
        <w:t xml:space="preserve">وهکذا نجد المواقف المشابهة والمشرفة للجمهوریة الإسلامیة من قضیة لبنان وأفغانستان والعراق وغیرهما من القضایا الکبری للعالم الإسلامی، فی مواجهة العدو المشترک الذی یواجه المسلمون وهو الاستکبار وعلی رأسهم أمریکا والکیان الغاصب الصهیونی.</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1" w:name="pg5972_66590"/>
    <w:bookmarkEnd w:id="21"/>
    <w:p>
      <w:pPr>
        <w:pStyle w:val="Heading3"/>
      </w:pPr>
      <w:bookmarkStart w:id="75" w:name="_Toc28"/>
      <w:r>
        <w:t>القبس الخامس: رحیل الإمام إلی الملکوت الأعلی</w:t>
      </w:r>
      <w:bookmarkEnd w:id="75"/>
    </w:p>
    <w:p>
      <w:pPr>
        <w:pStyle w:val="Heading4"/>
      </w:pPr>
      <w:bookmarkStart w:id="76" w:name="_Toc29"/>
      <w:r>
        <w:t>- الإمام فی أیامه الأخیرة</w:t>
      </w:r>
      <w:bookmarkEnd w:id="76"/>
    </w:p>
    <w:p>
      <w:pPr>
        <w:pStyle w:val="BookText"/>
      </w:pPr>
      <w:r>
        <w:rPr>
          <w:rFonts w:ascii="IRNazanin" w:hAnsi="IRNazanin" w:eastAsia="IRNazanin" w:cs="IRNazanin"/>
          <w:lang w:bidi="fa-IR"/>
          <w:color w:val="111111"/>
          <w:sz w:val="28"/>
          <w:szCs w:val="28"/>
          <w:rtl/>
        </w:rPr>
        <w:t xml:space="preserve">لقد کان الإمام رحمه الله فی أیامه الأخیرة مثالاً للصبر علی الشدائد والسکینة والطمأنینة فی استقبال الموت، وذلک ما نتلمّسه من خلال ما قاله المقرّبون له ممن کانوا معه فی تلک الأیام واللحظات الأخیرة من عمره فهذا آیة الله الخامنئی یقول: «لم یغفل الإمام وإلی آخر لحظة عن ذکر الله والدعاء والصلاة، وقد ذکر الحاج السید أحمد أن الإمام بدأ یصلی منذ ضحی الیوم الأخیر من حیاته دون انقطاع ولم نکن نعرف أی صلاة یقیمها، لکنه سأل بعد فترة من الانشغال بالصلاة: «هل حان وقت صلاة الظهر؟» أجابوا: نعم، فأقام صلاتی الظهر والعصر. وکان یردد التسبیحات الأربعة: (سبحان الله والحمد لله ولا إله إلا الله والله أکبر) إلی أن أغمی علیه (الإغماء الأخیر)</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آیة الله الخامنئی، صحیفة اطلاعات 1368/3/19 ه -. ش.</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2" w:name="pg5972_66591"/>
    <w:bookmarkEnd w:id="22"/>
    <w:p>
      <w:pPr>
        <w:pStyle w:val="BookText"/>
      </w:pPr>
      <w:r>
        <w:rPr>
          <w:rFonts w:ascii="IRNazanin" w:hAnsi="IRNazanin" w:eastAsia="IRNazanin" w:cs="IRNazanin"/>
          <w:lang w:bidi="fa-IR"/>
          <w:color w:val="111111"/>
          <w:sz w:val="28"/>
          <w:szCs w:val="28"/>
          <w:rtl/>
        </w:rPr>
        <w:t xml:space="preserve">و یقول حجة الإسلام والمسلمین التوسلی: «نقل الإمام یوماً عن أستاذه العارف الجلیل المرحوم الشاه آبادی، أن الشیطان یسعی لإغفال الإنسان عن ذکر الله عند الاحتضار بأن یستعرض له الأشیاء التی یحبها، ولعل هذا الذی دفع الإمام لأن یأمر قبل ثلاثة أیام من وفاته بعدم إدخال حفیده علی بن السید أحمد علیه، کان الإمام فی حالة الذکر المستمر حتی إنَّه أفاق مرة وشفتاه المبارکتان تتحرکان، وعندما قرّب الطبیب أذنه منهما سمع الإمام یلهج بذکر (الله أکبر)، وقد عرجت روحه من الدنیا وهو یذکر الله»</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حجة الإسلام والمسلمین التوسلی، مجلة (حوزه) العدد 45.</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77" w:name="_Toc30"/>
      <w:r>
        <w:t>- السفر إلی المقر الأبدی</w:t>
      </w:r>
      <w:bookmarkEnd w:id="77"/>
    </w:p>
    <w:p>
      <w:pPr>
        <w:pStyle w:val="BookText"/>
      </w:pPr>
      <w:r>
        <w:rPr>
          <w:rFonts w:ascii="IRNazanin" w:hAnsi="IRNazanin" w:eastAsia="IRNazanin" w:cs="IRNazanin"/>
          <w:lang w:bidi="fa-IR"/>
          <w:color w:val="111111"/>
          <w:sz w:val="28"/>
          <w:szCs w:val="28"/>
          <w:rtl/>
        </w:rPr>
        <w:t xml:space="preserve">کان الإمام الخمینی رحمه الله فی أجواء شعبان أوائل حزیران سنة 1989 م یجهز نفسه لملاقاة عزیز صرف کل عمره من أجل کسب رضاه، ولم یُحن قامته مقابل أی قوة إلا أمامه، أشعاره العرفانیة تحکی جمیعها عن ألم الفراق، وتبین العطش للحظة وصال المحبوب، والآن تصل هذه اللحظة العظیمة بالنسبة له، والمفجعة الشاقة لأتباعه، هو نفسه کتب فی وصیته قائلاً: «بفؤادٍ هادئ، وقلب مطمئن، وروح سعیدة، وضمیر آمل بفضل الله أستأذن من خدمة الأخوات، والأخوة لاُسافر إلی المقر الأبدی، ولی حاجةٌ مبرمةٌ لدعائکم الخیر، وأسأل الله الرحمن الرحیم أن یقبل عذری فی القصور، والتقصیر فی الخدمة».</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الساعة العاشرة والثلث من لیل یوم الثلاثاء (13 خرداد سنة 1368 ه -. ش) = 4 / حزیران/ 1989 م کانت لحظة الانتقال إلی العالم الآخر، وتوقف عن العمل قلبٌ أحیا ملایین القلوب بنور الله، والمعنویات، وقد صُوِّرت أیام مرض الإمام، والعملیة الجراحیة، ولحظة لقاء الحق بواسطة آلة تصویر خفیة وضعت من قبل عشاق الإمام فی المستشفی، وعندما بُثّت الصور عن حالات الإمام المعنویة، وهدوئه فی تلک الأیام والساعات، أحدث ذلک ثورة فی القلوب لا یمکن إدراکها إلا بالتواجد فی ذلک المکان، الشفاه کانت دائماً تتحرک بذکر الله، فی آخر لیلة من حیاته، وبعد خضوعه لعدة عملیات جراحیة صعبة وطویلة، فی سن 87 سنة</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هذا بحسب السنة الهجریة الشمسیة أمّا بحسب السنین القمریة کان عمره الشریف 89 سنة.</w:t>
      </w:r>
    </w:p>
    <w:p>
      <w:pPr>
        <w:pStyle w:val="BookText"/>
      </w:pPr>
      <w:r>
        <w:rPr>
          <w:rFonts w:ascii="IRNazanin" w:hAnsi="IRNazanin" w:eastAsia="IRNazanin" w:cs="IRNazanin"/>
          <w:lang w:bidi="fa-IR"/>
          <w:color w:val="111111"/>
          <w:sz w:val="28"/>
          <w:szCs w:val="28"/>
          <w:rtl/>
        </w:rPr>
        <w:t xml:space="preserve">، وفی حال أن عدة إبر مصل کانت موصولةً بیده؛ کان یصلی صلاة اللیل، ویقرأ القرآن، فی الساعات الأخیرة کان لدیه طمأنینة، وهدوء ملکوتی، وکان یذکر دائماً الشهادة بوحدانیة الله ورسالة النبی صلی الله علیه و آله، وبهذه الحالة ارتفعت روحه إلی الملکوت الأعلی، وترک رحیله فی القلوب حرقة لا تلتئم.</w:t>
      </w:r>
    </w:p>
    <w:p>
      <w:pPr>
        <w:pStyle w:val="BookText"/>
      </w:pPr>
      <w:r>
        <w:rPr>
          <w:rFonts w:ascii="IRNazanin" w:hAnsi="IRNazanin" w:eastAsia="IRNazanin" w:cs="IRNazanin"/>
          <w:lang w:bidi="fa-IR"/>
          <w:color w:val="111111"/>
          <w:sz w:val="28"/>
          <w:szCs w:val="28"/>
          <w:rtl/>
        </w:rPr>
        <w:t xml:space="preserve">عندما انتشر خبر الرحیل، کأن زلزالاً عظیماً قد حدث، و تفجرت الأحزان، وبکت إیران کلها، لا بل بکی کل من عرف الإمام الخمینی رحمه الله فی العالم، وسمع کلامه، لم یکن أی قلم، أو بیان قادراً علی وصف آثار الحادثة.</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3" w:name="pg5972_66593"/>
    <w:bookmarkEnd w:id="23"/>
    <w:p>
      <w:pPr>
        <w:pStyle w:val="BookText"/>
      </w:pPr>
      <w:r>
        <w:rPr>
          <w:rFonts w:ascii="IRNazanin" w:hAnsi="IRNazanin" w:eastAsia="IRNazanin" w:cs="IRNazanin"/>
          <w:lang w:bidi="fa-IR"/>
          <w:color w:val="111111"/>
          <w:sz w:val="28"/>
          <w:szCs w:val="28"/>
          <w:rtl/>
        </w:rPr>
        <w:t xml:space="preserve">للشعب الإیرانی والمسلمین الثوریین الحق أن یحدثوا هذه الضجة، من البکاء والحزن فهم قد فقدوا شخصاً أعاد لهم عزتهم التی دِیسَتْ، وقطع أیدی الملوک الظلمة، والمستعمرین الأمریکیین، والغربیین عن أرضهم، وأحیا الإسلام، وأعطی المسلمین العزة، وأقام الجمهوریة الإسلامیة، ووقف صامداً بوجه جمیع القوی الإستکباریة. ثم بعد ذلک کله قاوم مدة عشر سنوات فی مواجهة مئات المؤامرات لقلب النظام والانقلابات، والاضطرابات، والفتن الداخلیة، والخارجیة.</w:t>
      </w:r>
    </w:p>
    <w:p>
      <w:pPr>
        <w:pStyle w:val="BookText"/>
      </w:pPr>
      <w:r>
        <w:rPr>
          <w:rFonts w:ascii="Amiri" w:hAnsi="Amiri" w:eastAsia="Amiri" w:cs="Amiri"/>
          <w:lang w:bidi="ar-SA"/>
          <w:color w:val="111111"/>
          <w:sz w:val="28"/>
          <w:szCs w:val="28"/>
          <w:rtl/>
        </w:rPr>
        <w:t xml:space="preserve">وقاد ثمانی سنوات من الدفاع وکان فی الجبهة المقابلة له عدو مدعوم من قبل القوتین العظیمتین الشرقیة لغربیة‌من جمیع النواحی، لقد فقد الناس قائدهم المحبوب، ومرجعهم الدینی، والمنادی باسم الإسلام المحمدی الأصیل، فعرفوا عند ذلک المعنی الحقیقی للحدیث المأثور: «إذا مَاتَ الْعَالِمُ ثُلِمَ فِی الْإِسْلَامِ ثُلْمَةٌ لَا یَسُدُّهَا شَیْ‌ءٌ إِلَی یَوْمِ الْقِیَامَة»</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مستدرک‌الوسائل 51106:9</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78" w:name="_Toc31"/>
      <w:r>
        <w:t>- الوداع الأخیرمع الإمام رحمه الله</w:t>
      </w:r>
      <w:bookmarkEnd w:id="78"/>
    </w:p>
    <w:p>
      <w:pPr>
        <w:pStyle w:val="BookText"/>
      </w:pPr>
      <w:r>
        <w:rPr>
          <w:rFonts w:ascii="IRNazanin" w:hAnsi="IRNazanin" w:eastAsia="IRNazanin" w:cs="IRNazanin"/>
          <w:lang w:bidi="fa-IR"/>
          <w:color w:val="111111"/>
          <w:sz w:val="28"/>
          <w:szCs w:val="28"/>
          <w:rtl/>
        </w:rPr>
        <w:t xml:space="preserve">فی یوم، ولیل الخامس عشر من خرداد سنة 68 ه -، 5 / حزیران/ 1989 م، اجتمع ملایین الأشخاص من أهل طهران، ومن المعزّین الذین</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4" w:name="pg5972_66594"/>
    <w:bookmarkEnd w:id="24"/>
    <w:p>
      <w:pPr>
        <w:pStyle w:val="BookText"/>
      </w:pPr>
      <w:r>
        <w:rPr>
          <w:rFonts w:ascii="IRNazanin" w:hAnsi="IRNazanin" w:eastAsia="IRNazanin" w:cs="IRNazanin"/>
          <w:lang w:bidi="fa-IR"/>
          <w:color w:val="111111"/>
          <w:sz w:val="28"/>
          <w:szCs w:val="28"/>
          <w:rtl/>
        </w:rPr>
        <w:t xml:space="preserve">جاؤوا من المدن، والقری فی مصلی طهران الکبیر، لیودّعوا لآخر مرة الجسد المطهر لرجلٍ قامت بثورته عماد القیم والکرامة فی عصر الظلم الأسود.</w:t>
      </w:r>
    </w:p>
    <w:p>
      <w:pPr>
        <w:pStyle w:val="BookText"/>
      </w:pPr>
      <w:r>
        <w:rPr>
          <w:rFonts w:ascii="IRNazanin" w:hAnsi="IRNazanin" w:eastAsia="IRNazanin" w:cs="IRNazanin"/>
          <w:lang w:bidi="fa-IR"/>
          <w:color w:val="111111"/>
          <w:sz w:val="28"/>
          <w:szCs w:val="28"/>
          <w:rtl/>
        </w:rPr>
        <w:t xml:space="preserve">وکان صوت القرآن یسمع من جمیع المساجد، والمراکز والإدارات والمنازل، وما أن حل اللیل حتی أشعلت آلاف الشموع، علی أرض المصلی الکبیر لطهران، والتلال المحیطة.</w:t>
      </w:r>
    </w:p>
    <w:p>
      <w:pPr>
        <w:pStyle w:val="BookText"/>
      </w:pPr>
      <w:r>
        <w:rPr>
          <w:rFonts w:ascii="IRNazanin" w:hAnsi="IRNazanin" w:eastAsia="IRNazanin" w:cs="IRNazanin"/>
          <w:lang w:bidi="fa-IR"/>
          <w:color w:val="111111"/>
          <w:sz w:val="28"/>
          <w:szCs w:val="28"/>
          <w:rtl/>
        </w:rPr>
        <w:t xml:space="preserve">وصل الناس اللیل بالنهار إلی جانب جسد الإمام الطاهر، وفی أول ساعة من صباح السادس عشر من خرداد (السادس من حزیران) أقام ملایین الأشخاص الصلاة علی جثمانه الطاهر بعیون دامعة بإمامة آیة الله العظمی الگلبایگانی رحمه الله.</w:t>
      </w:r>
    </w:p>
    <w:p>
      <w:pPr>
        <w:pStyle w:val="BookText"/>
      </w:pPr>
      <w:r>
        <w:rPr>
          <w:rFonts w:ascii="IRNazanin" w:hAnsi="IRNazanin" w:eastAsia="IRNazanin" w:cs="IRNazanin"/>
          <w:lang w:bidi="fa-IR"/>
          <w:color w:val="111111"/>
          <w:sz w:val="28"/>
          <w:szCs w:val="28"/>
          <w:rtl/>
        </w:rPr>
        <w:t xml:space="preserve">إن ملحمة کثرة الجموع وعظمة وحماس وحضور الناس فی یوم دخول الإمام إلی الوطن فی 12 بهمن 1357 ه -. ش (1 شباط 1979 م)، تکرّرت بشکل أعظم فی مراسم تشییع الإمام وهی تعتبر بحق من عجائب التاریخ.</w:t>
      </w:r>
    </w:p>
    <w:p>
      <w:pPr>
        <w:pStyle w:val="BookText"/>
      </w:pPr>
      <w:r>
        <w:rPr>
          <w:rFonts w:ascii="IRNazanin" w:hAnsi="IRNazanin" w:eastAsia="IRNazanin" w:cs="IRNazanin"/>
          <w:lang w:bidi="fa-IR"/>
          <w:color w:val="111111"/>
          <w:sz w:val="28"/>
          <w:szCs w:val="28"/>
          <w:rtl/>
        </w:rPr>
        <w:t xml:space="preserve">وقد قدرت وسائل الإعلام الرسمیة العالمیة جموع المستقبلین سنة (1357 ه -. ش، 1979 م) بستة ملایین شخص، وجموع الحاضرین فی مراسم التشییع بتسعة ملایین شخص.</w:t>
      </w:r>
    </w:p>
    <w:p>
      <w:pPr>
        <w:pStyle w:val="Heading4"/>
      </w:pPr>
      <w:bookmarkStart w:id="79" w:name="_Toc32"/>
      <w:r>
        <w:t>- التراث الخالد للإمام الخمینی رحمه الله</w:t>
      </w:r>
      <w:bookmarkEnd w:id="79"/>
    </w:p>
    <w:p>
      <w:pPr>
        <w:pStyle w:val="BookText"/>
      </w:pPr>
      <w:r>
        <w:rPr>
          <w:rFonts w:ascii="IRNazanin" w:hAnsi="IRNazanin" w:eastAsia="IRNazanin" w:cs="IRNazanin"/>
          <w:lang w:bidi="fa-IR"/>
          <w:color w:val="111111"/>
          <w:sz w:val="28"/>
          <w:szCs w:val="28"/>
          <w:rtl/>
        </w:rPr>
        <w:t xml:space="preserve">ینبغی علی الأمة التی عاشت فی ظل برکات ثورة الإمام رحمه الله، ونهلت من معین فکره، واکتسبت العزة بخطه، أن تتحمل إرثه المبارک وفاءً لهذه الشخصیة الفریدة والنسمة المبارکة من خلال مایلی:</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أولاً - الوفاء لشخصه: من خلال وسائل عدیدة أهمها ترکیز البعد العاطفی فی العلاقة بیننا وبین شخص الإمام بعد رحیله، ونجعل منه بهذا الرابط امتداداً حقیقیاً للحسین علیه السلام وقضیته، فیبقی خالداً کجده الحسین علیه السلام بفکره وعطائه وثورته.</w:t>
      </w:r>
    </w:p>
    <w:p>
      <w:pPr>
        <w:pStyle w:val="BookText"/>
      </w:pPr>
      <w:r>
        <w:rPr>
          <w:rFonts w:ascii="IRNazanin" w:hAnsi="IRNazanin" w:eastAsia="IRNazanin" w:cs="IRNazanin"/>
          <w:lang w:bidi="fa-IR"/>
          <w:color w:val="111111"/>
          <w:sz w:val="28"/>
          <w:szCs w:val="28"/>
          <w:rtl/>
        </w:rPr>
        <w:t xml:space="preserve">ثانیاً - الوفاء لخطّه ومدرسته: لقد تمیّز خط الإمام رحمه الله بالأصالة الإسلامیة، واستقاء الفکرة والمنهج، وتحدید الهدف والطریق، وغیرها من القرآن والسنة خالصاً من کل شائبة، غیر متأثر بأی شیء آخر غیرها، وعلی الأسس والقواعد الشرعیة فی التعامل مع مصادر الشرع والفکر الإسلامی.</w:t>
      </w:r>
    </w:p>
    <w:p>
      <w:pPr>
        <w:pStyle w:val="BookText"/>
      </w:pPr>
      <w:r>
        <w:rPr>
          <w:rFonts w:ascii="IRNazanin" w:hAnsi="IRNazanin" w:eastAsia="IRNazanin" w:cs="IRNazanin"/>
          <w:lang w:bidi="fa-IR"/>
          <w:color w:val="111111"/>
          <w:sz w:val="28"/>
          <w:szCs w:val="28"/>
          <w:rtl/>
        </w:rPr>
        <w:t xml:space="preserve">مدرسة الإمام کانت وما زالت مدرسة عملیة وواقعیة مع کل ما تطرحه من أهداف، وآمال کبیرة والاهتمام بهذا التراث، ودراسته ونشره والعمل به یعتبر من أکبر مصادیق الوفاء للإمام والاستمرار علی نهجه، فینبغی علی الملتزمین بفکره أن یحیوا هذا التراث بشتی السبل، ویحافظوا علی شعارات خط الإمام حیة فاعلة، ویجسدوا مبادئه القویمة فی سلوکهم وممارساتهم، و یصرفوا الجهد الأکبر والطاقة العظمی فی إطار هذا الأمر المهم.</w:t>
      </w:r>
    </w:p>
    <w:p>
      <w:pPr>
        <w:pStyle w:val="BookText"/>
      </w:pPr>
      <w:r>
        <w:rPr>
          <w:rFonts w:ascii="IRNazanin" w:hAnsi="IRNazanin" w:eastAsia="IRNazanin" w:cs="IRNazanin"/>
          <w:lang w:bidi="fa-IR"/>
          <w:color w:val="111111"/>
          <w:sz w:val="28"/>
          <w:szCs w:val="28"/>
          <w:rtl/>
        </w:rPr>
        <w:t xml:space="preserve">ثالثاً - الوفاء لأعماله وإنجازاته: نظام الجمهوریة الإسلامیة فی إیران، یعتبر ثمرة دماء الشهداء، وتضحیات المجاهدین تحت ظلّ توجیهات الإمام الخمینی رحمه الله وهو خلاصة وعصارة أعمال الإمام وإنجازاته. ووفاءً لروح الإمام رحمه الله ولدماء الشهداء الأبرار ینبغی العمل علی الحفاظ علی ذلک الانجاز العظیم بکل الوسائل الممکنة والمتاحة.</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5" w:name="pg5972_66596"/>
    <w:bookmarkEnd w:id="25"/>
    <w:p>
      <w:pPr>
        <w:pStyle w:val="Heading4"/>
      </w:pPr>
      <w:bookmarkStart w:id="80" w:name="_Toc33"/>
      <w:r>
        <w:t>- انتخاب خلیفة الإمام رحمه الله</w:t>
      </w:r>
      <w:bookmarkEnd w:id="80"/>
    </w:p>
    <w:p>
      <w:pPr>
        <w:pStyle w:val="BookText"/>
      </w:pPr>
      <w:r>
        <w:rPr>
          <w:rFonts w:ascii="IRNazanin" w:hAnsi="IRNazanin" w:eastAsia="IRNazanin" w:cs="IRNazanin"/>
          <w:lang w:bidi="fa-IR"/>
          <w:color w:val="111111"/>
          <w:sz w:val="28"/>
          <w:szCs w:val="28"/>
          <w:rtl/>
        </w:rPr>
        <w:t xml:space="preserve">لقد کانت مسألة وجود خلیفة للإمام رحمه الله یقود مسیرة الثورة إلی أهدافها المنشودة بکل أمانة وإخلاص من مصادیق بُعد النظر، والفکر الاستراتیجی الذی کان یتحلّی به الإمام الخمینی رحمه الله، فعمل علی تخریج عدد کبیر من الفقهاء والمفکرین من مدرسته، لیؤدوا رسالتهم ودورهم المبارک، وقد أثبتت الأیام أنهم بحق صمام أمان هذه الأمة، وروّاد طلائعها وحصون مبادئها، یشغل الواحد منهم مساحة کبیرة من وعی الأمة، ویحتضن شریحة واسعة من أبنائها، ومن أبرز هذه الفئة المبارکة، سماحة آیة الله السید علی الخامنئی دام ظله</w:t>
      </w:r>
    </w:p>
    <w:p>
      <w:pPr>
        <w:pStyle w:val="BookText"/>
      </w:pPr>
      <w:r>
        <w:rPr>
          <w:rFonts w:ascii="IRNazanin" w:hAnsi="IRNazanin" w:eastAsia="IRNazanin" w:cs="IRNazanin"/>
          <w:lang w:bidi="fa-IR"/>
          <w:color w:val="111111"/>
          <w:sz w:val="28"/>
          <w:szCs w:val="28"/>
          <w:rtl/>
        </w:rPr>
        <w:t xml:space="preserve">لقدحدد الدستور طریقة تشخیص ولی الفقیه والقائد واختیاره، إذ أوکل هذا الأمر المهم إلی مجلس الخبراء، الذی ضمَّ أربعة وسبعین مجتهداً من أهل الخبرة آنذاک، فبعد یوم من رحیل الإمام وهو الیوم الرابع عشر من خرداد سنة 1368 ه -. ش، 4 حزیران 1989 م، اجتمع أعضاءمجلس الخبراء، وبعدماقرأ آیة الله السید علی الخامنئی دام ظله وصیة الإمام الخمینی رحمه الله التی طالت أکثر من ساعتین، بدأ البحث وتبادل الآراء لاختیار خلیفة للإمام رحمه الله، وقائد للثورة الإسلامیة، وبعد عدة ساعات اجتمعت کلمتهم بأغلبیة ساحقة علی تأیید سماحة آیة الله الإمام الخامنئی دام ظله کفقیه ولی جدیر لتولی مسئولیة ولایة الفقیه بعد فقدان الإمام رحمه الله، وقیادة نظام الجمهوریة الإسلامیة، (رئیس الجمهوریة فی ذلک الوقت). وقد أصدر مجلس الخبراء فی ختام اجتماعه الطارئ بیاناً تاریخیاً مهماً هذا نصه:</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بعد تقدیم مجلس الخبراء للتعازی برحیل إمام الأمة وقائد الجمهوریة الإسلامیة فی إیران ومؤسسها، ومع الإدراک العمیق لمسؤولیته التاریخیة، وبالنظر للموقع الرفیع والحساس لمنصب القیادة فی نظام الجمهوریة الإسلامیة فی إیران، ومع الاهتمام البالغ الذی أولاه سماحة إمام الأمة ومؤسس الجمهوریة الإسلامیة فی إیران (رضوان الله تعالی علیه) فی نداءاته وبیاناته المتکررة، وخاصة أوامره وإرشاداته بشأن القیادة، وبالنظر للأسس المتعلقة بالدستور، ومع الإحساس الکامل بمؤامرات الخناسین وأعداء الإسلام فی الداخل والخارج تجاه مستقبل النظام الإسلامی المقدس، ومن أجل الاستعداد اللازم لمواجهة أیة حادثة، وبالنظر للظروف الداخلیة والخارجیة، وباستلهام المضامین الربانیة الرفیعة لوصیة سماحة إمام الأمة الإلهیة السیاسیة المهمة جداً، فإن مجلس الخبراء انتخب فی اجتماعه الطارئ، المنعقد بتاریخ 68/3/14 ه -. ش سماحة آیة الله السید علی الخامنئی لقیادة نظام الجمهوریة الإسلامیة فی إیران بأکثریة أربعة أخماس الأعضاء الحاضرین، 60 صوتاً مؤیداً من 74 عضواً حاضراً.</w:t>
      </w:r>
    </w:p>
    <w:p>
      <w:pPr>
        <w:pStyle w:val="BookText"/>
      </w:pPr>
      <w:r>
        <w:rPr>
          <w:rFonts w:ascii="IRNazanin" w:hAnsi="IRNazanin" w:eastAsia="IRNazanin" w:cs="IRNazanin"/>
          <w:lang w:bidi="fa-IR"/>
          <w:color w:val="111111"/>
          <w:sz w:val="28"/>
          <w:szCs w:val="28"/>
          <w:rtl/>
        </w:rPr>
        <w:t xml:space="preserve">ویقول آیة الله بنی فضل عضو مجلس الخبراء وأحد کبار علماء قم: أن الأربعة عشر خبیراً الذین لم یُصوتوا لصالح آیة الله العظمی الخامنئی، لم یکن لدیهم أدنی تحفظ علی قیادته، بل کانوا یعتقدون بأرجحیة القیادة الجماعیة والتی یکون آیة الله العظمی الخامنئی علی رأسها.</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6" w:name="pg5972_66598"/>
    <w:bookmarkEnd w:id="26"/>
    <w:p>
      <w:pPr>
        <w:pStyle w:val="BookText"/>
      </w:pPr>
      <w:r>
        <w:rPr>
          <w:rFonts w:ascii="IRNazanin" w:hAnsi="IRNazanin" w:eastAsia="IRNazanin" w:cs="IRNazanin"/>
          <w:lang w:bidi="fa-IR"/>
          <w:color w:val="111111"/>
          <w:sz w:val="28"/>
          <w:szCs w:val="28"/>
          <w:rtl/>
        </w:rPr>
        <w:t xml:space="preserve">وبهذا الإنتخاب یئس أعداء الثورة والإستکبار العالمی الذین کانوا یعدون أنفسهم لزمان موت الإمام رحمه الله، ورحیل الإمام رحمه الله لم یکن نهایة طریقه. وحیث صرَّح الإمام الراحل رحمه الله بنفسه فی وصیته: «ولیعلموا أنه بذهاب خادم سوف لن یحصل خلل فی السد الحدیدی للشعب، فإنّ هناک خداماً أسمی وأفضل یخدمون الآن،...»</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صحیفة النور.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ولعلَّه أراد الإمام رحمه الله أن یشیر إلی قوله تعالی: (ما نَنْسَخْ مِنْ آیَةٍ أَوْ نُنْسِها نَأْتِ بِخَیْرٍ مِنْها أَوْ مِثْلِها) وقد حدَّد الإمام رحمه الله معنی هذه الآیة فی رسالته التی أرسلها إلی آیة الله السید علی الخامنئی دام ظله وخاطبه بقوله: «إننی أعتبرک أحد الأرکان القویة للجمهوریة الإسلامیة، وأخاً عالماً بالمسائل الفقهیة وملتزماً بها وحامیاً للمبانی الفقهیة المرتبطة بالولایة المطلقة للفقیه، ومن الأفراد النادرین من بین الأصدقاء الملتزمین بالإسلام والمبانی الإسلامیة، وکالشمس تسطع بالنور»، (66/1/21 ه -. ش).</w:t>
      </w:r>
    </w:p>
    <w:p>
      <w:pPr>
        <w:pStyle w:val="Heading4"/>
      </w:pPr>
      <w:bookmarkStart w:id="81" w:name="_Toc34"/>
      <w:r>
        <w:t>- الإمام الخامنئی دام ظله... استمرارٌ للمسیرة</w:t>
      </w:r>
      <w:bookmarkEnd w:id="81"/>
    </w:p>
    <w:p>
      <w:pPr>
        <w:pStyle w:val="BookText"/>
      </w:pPr>
      <w:r>
        <w:rPr>
          <w:rFonts w:ascii="IRNazanin" w:hAnsi="IRNazanin" w:eastAsia="IRNazanin" w:cs="IRNazanin"/>
          <w:lang w:bidi="fa-IR"/>
          <w:color w:val="111111"/>
          <w:sz w:val="28"/>
          <w:szCs w:val="28"/>
          <w:rtl/>
        </w:rPr>
        <w:t xml:space="preserve">لقدتصدی الإمام الخامنئی دام ظله بانتخاب أهل الخبرة لمقام القیادة والولایة الشرعیة، وأصبحت مهمة الدفاع عن الجمهوریة الإسلامیة منوطةً به،</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وموکولة إلی قیادته، وحکمته فی إدارة الثورة والدولة والاُمة، وقد بدأ عصر الإمام الخمینی رحمه الله بشکل أوسع مما سبق، حیث أثبت الإمام الخامنئی دام ظله بقیادته الحکیمة، وقدرته السیاسیة والإداریة، وبمنهجه الشامل، بقاء الإمام رحمه الله بشخصه وفکره ولیس هذا بغریب فلقد کان دام ظله فی طول مسیرته التلمیذ الوفی لأستاذه عاملاً بآرائه مقتدیاً بسیرته ناهجاً خطه، وقد عاهد ربَّه والأمة، بعد اختیاره لتولی هذا المقام، علی البقاء أمیناً علی هذه المبادئ، ولیس هذا بغریب فلقد کان التلمیذ الوفی لأستاذه، عاملاً بآرائه مقتدیاً بسیرته، وقد عاهد ربَّه والاُمة، بعد اختیاره لتولی هذا المقام، علی البقاء أمیناً علی هذه المبادئ، ومدافعاً عن الإرث الخالد للإمام الخمینی رحمه الله وهو نظام الجمهوریة الإسلامیة.</w:t>
      </w:r>
    </w:p>
    <w:p>
      <w:pPr>
        <w:pStyle w:val="BookText"/>
      </w:pPr>
      <w:r>
        <w:rPr>
          <w:rFonts w:ascii="IRNazanin" w:hAnsi="IRNazanin" w:eastAsia="IRNazanin" w:cs="IRNazanin"/>
          <w:lang w:bidi="fa-IR"/>
          <w:color w:val="111111"/>
          <w:sz w:val="28"/>
          <w:szCs w:val="28"/>
          <w:rtl/>
        </w:rPr>
        <w:t xml:space="preserve">ولقد تکلم سماحة الإمام الخامنئی دام ظله بعد اختیاره لقیادة الجمهوریة الإسلامیة قائلاً: «إنّ الخطوط الرئیسة للثورة هی تلک التی رسمها الإمام، أمّا الأعداء السذّج الطامعون ذوو القلوب العمیاء والذین ظنّوا أنه برحیل الإمام، یبدأ عصر جدید بمعالم جدیدة متمیزة عن عصر الإمام الخمینی رحمه الله فهم مخطئون. إنّ الإمام الخمینی حقیقة حیة دائماً، اسمه لواء هذه الثورة، وطریقه طریق هذه الثورة وأهدافه أهداف هذه الثورة».</w:t>
      </w:r>
    </w:p>
    <w:p>
      <w:pPr>
        <w:pStyle w:val="BookText"/>
      </w:pPr>
      <w:r>
        <w:rPr>
          <w:rFonts w:ascii="IRNazanin" w:hAnsi="IRNazanin" w:eastAsia="IRNazanin" w:cs="IRNazanin"/>
          <w:lang w:bidi="fa-IR"/>
          <w:color w:val="111111"/>
          <w:sz w:val="28"/>
          <w:szCs w:val="28"/>
          <w:rtl/>
        </w:rPr>
        <w:t xml:space="preserve">ومن هذا المنطلق ینبغی علی السائرین علی خط الإمام رحمه الله أن یسخّروا جمیع إمکانیاتهم وقدراتهم، ویضعوها تحت تصرفه حتی یتمکن من النجاح فی أداء</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مهمته الخطیرة، فإن الإیمان بولایة الفقیه یجعل من الائتمام بالقائد الإمام الخامنئی دام ظله واجباً علی کل مسلم غیور.</w:t>
      </w:r>
    </w:p>
    <w:p>
      <w:pPr>
        <w:pStyle w:val="BookText"/>
      </w:pPr>
      <w:r>
        <w:rPr>
          <w:rFonts w:ascii="IRNazanin" w:hAnsi="IRNazanin" w:eastAsia="IRNazanin" w:cs="IRNazanin"/>
          <w:lang w:bidi="fa-IR"/>
          <w:color w:val="111111"/>
          <w:sz w:val="28"/>
          <w:szCs w:val="28"/>
          <w:rtl/>
        </w:rPr>
        <w:t xml:space="preserve">وآخر دعوانا الحمد لله رب العالمین، وصلی الله علی محمد وآله الطاهرین، وصحبه الأخیار المنتجبین.</w:t>
      </w:r>
    </w:p>
    <w:p>
      <w:pPr>
        <w:pStyle w:val="BookText"/>
      </w:pPr>
      <w:r>
        <w:rPr>
          <w:rFonts w:ascii="IRNazanin" w:hAnsi="IRNazanin" w:eastAsia="IRNazanin" w:cs="IRNazanin"/>
          <w:lang w:bidi="fa-IR"/>
          <w:color w:val="111111"/>
          <w:sz w:val="28"/>
          <w:szCs w:val="28"/>
          <w:rtl/>
        </w:rPr>
        <w:t xml:space="preserve">(11 / شباط/ 2012 م = 22 / بهمن/ 1390. ش)</w:t>
      </w:r>
    </w:p>
    <w:p>
      <w:pPr>
        <w:pStyle w:val="BookText"/>
      </w:pPr>
      <w:r>
        <w:rPr>
          <w:rFonts w:ascii="IRNazanin" w:hAnsi="IRNazanin" w:eastAsia="IRNazanin" w:cs="IRNazanin"/>
          <w:lang w:bidi="fa-IR"/>
          <w:color w:val="111111"/>
          <w:sz w:val="28"/>
          <w:szCs w:val="28"/>
          <w:rtl/>
        </w:rPr>
        <w:t xml:space="preserve">ذکری إنتصار الثورة الإسلامیة المبارکة</w:t>
      </w:r>
    </w:p>
    <w:p>
      <w:pPr>
        <w:pStyle w:val="BookText"/>
      </w:pPr>
      <w:r>
        <w:rPr>
          <w:rFonts w:ascii="IRNazanin" w:hAnsi="IRNazanin" w:eastAsia="IRNazanin" w:cs="IRNazanin"/>
          <w:lang w:bidi="fa-IR"/>
          <w:color w:val="111111"/>
          <w:sz w:val="28"/>
          <w:szCs w:val="28"/>
          <w:rtl/>
        </w:rPr>
        <w:t xml:space="preserve">قم المقدَّسة - أیوب الحائری</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7" w:name="pg5972_66602"/>
    <w:bookmarkEnd w:id="27"/>
    <w:p>
      <w:pPr>
        <w:pStyle w:val="Heading2"/>
      </w:pPr>
      <w:bookmarkStart w:id="82" w:name="_Toc35"/>
      <w:r>
        <w:t>القسم الثانی: قبسات من سیرة الإمام الخامنئی دام ظله</w:t>
      </w:r>
      <w:bookmarkEnd w:id="82"/>
    </w:p>
    <w:p>
      <w:pPr>
        <w:pStyle w:val="Heading3"/>
      </w:pPr>
      <w:bookmarkStart w:id="83" w:name="_Toc36"/>
      <w:r>
        <w:t>اشارة</w:t>
      </w:r>
      <w:bookmarkEnd w:id="83"/>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8" w:name="pg5972_66604"/>
    <w:bookmarkEnd w:id="28"/>
    <w:p>
      <w:pPr>
        <w:pStyle w:val="Heading3"/>
      </w:pPr>
      <w:bookmarkStart w:id="84" w:name="_Toc37"/>
      <w:r>
        <w:t>القبس الأول: الإمام الخامنئی دام ظله فی سطور مضیئة</w:t>
      </w:r>
      <w:bookmarkEnd w:id="8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تاریخ 1318/4/24 ش الموافق ل - 28 صفر 1358 ه - (1939/7/15 م) وُلد سماحة آیة الله السید علی الخامنئی دام ظله فی مدینة مشهد المقدسة فی کنف اسرة اشتهرت بالعلم والاجتهاد وعریقة بالعلم والتقوی، ووالده هو آیة الله السید جواد من المجتهدین وعلماء مشهد، ومن المبلغین المعروفین، وکان یقیم الجماعة فی مسجد گوهرشاد صباحاً وفی مسجد بازار مشهد ظهراً ومساءً لسنوات طویلة، وقد توفی فی ذی القعدة 1406 ه - عن عمر ناهز الثالثة والتسعین عاماً، و جدّه هو آیة الله السید حسین الخامنئی من علماء مدینة (خامنه) فی منطقة آذربیجان، ووالدته هی کریمة حجة الإسلام السید هاشم نجف آبادی من علماء مشهد، وکانت امرأة عفیفة عالمة بالمسائل الدینیة ومتخلّقة بالأخلاق الإلهیة، وافتها المنیّة فی محرم من عام 1409 ه - عن عمر ناهز ال - 76 عاماً. وقد قضی الإمام الخامنئی دام ظله فترة طفولته برعایة هذین الوالدین، وکان والده شدید الحرص علی تربیة أبنائه وتعلیمهم، وقد نشأ سماحته وسط اسرة تعیش الحیاة البسیطة وعاش هوفی عسرة وضیق شدید.</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عام 1945 م بدأ الإمام الخامنئی دام ظله دراسته فی المدارس المحلیة غیر الرسمیة فی مدینة مشهد المقدَّسة، ثمَّ تابع دراسته فی المدارس الحکومیة وحصل علی الشهادة الثانویة، وفی جنب دراسته الرسمیة تابع الدروس الحوزویة عند والده وفی مدرسة (سلیمان خان) ثمَّ مدرسة (نواب) لتلقی دروس آداب اللغة العربیة والمنطق والفقه والأصول والفلسفة وذلک علی ید أشهر المدرسین والعلماء فی مدینة مشهد فی تلک الفترة من أمثال المرحوم الشیخ هاشم القزوینی والمرحوم الحاج میرزا جواد آقا طهرانی والمرحوم الحاج میرزا أحمد المدرس الیزدی. وفی سنّ ال - 16، بدأ بتلقی دروس الخارج (المرحلة العلیا للدروس الحوزویة) لدی المرجع الکبیر المرحوم آیة الله العظمی المیلانی رحمه الله استغرقت سنتین، وبعدها قرَّر السفر إلی النجف الأشرف لمتابعة دروسه الحوزویة العُلیا.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سنة 1957 م قصد العراق لزیارة العتبات المقدسة واستقرَّ فی النجف الأشرف لمتابعة دروس البحث الخارج فحضر دروس المرحوم السید محسن الحکیم، والسید محمود الشاهرودی، والمیرزا باقر الزنجانی، والسید یحیی الیزدی، والمیرزا حسن البجنوردی، وراقته أوضاع الدراسة والتدریس فی تلک الحوزة العلمیة فأطلع أباه علی رغبته فی المکوث هناک للمزید من طلب العلم، لکن الوالد لم یوافق، لذلک عاد بعد مدة إلی مشهد، ثمَّ إلی قم المقدَّسة.</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عام 1958 م قدِم سماحة الإمام الخامنئی دام ظله إلی مدینة قم المقدَّسة ودخل حوزتها العلمیة لإکمال دراسته العُلیا فعکف علی دراسة الفقه والأصول والفلسفة حتَّی عام 1964 م وتتلمذ علی ید علماء کبار کالمرحوم آیة الله العظمی البروجردی رحمه الله، والإمام الخمینی رحمه الله، والشیخ مرتضی الحائری الیزدی رحمه الله، والعلامة الطباطبائی رحمه الله، وقد قضی أثناء ذلک مرحلة دراسیة مفعمة بالنشاط العلمی والفکری. وقد حصل سماحته علی رتبة الاجتهاد علی ید أستاذه آیة الله العظمی الشیخ مرتضی الحائری رحمه الله عام 1974 بعد حضوره البحث الخارج أکثر من خمسة عشر عاماً.</w:t>
      </w:r>
    </w:p>
    <w:p>
      <w:pPr>
        <w:pStyle w:val="BookText"/>
      </w:pPr>
      <w:r>
        <w:rPr>
          <w:rFonts w:ascii="IRNazanin" w:hAnsi="IRNazanin" w:eastAsia="IRNazanin" w:cs="IRNazanin"/>
          <w:lang w:bidi="fa-IR"/>
          <w:color w:val="111111"/>
          <w:sz w:val="28"/>
          <w:szCs w:val="28"/>
          <w:rtl/>
        </w:rPr>
        <w:t xml:space="preserve">وفی قمَّة کفاحه ضد نظام الشاه ضمن الطلیعة الأمامیة للمجاهدین، ألمَّت بوالده علة فی عینه، إضطر إلی الرجوع إلی مشهد والإلتحاق بأسرته لیکون فی خدمة والده المریض، ورغم أسف بعض أساتذته ومعارفه لرجوعه، أثبتت الأحداث بوضوح أنَّ الإرادة الإلهیة هیأت له من خلال اجتیازه هذا الاختبار الصّعب وضعاً أفضل بکثیر، وهو ما أشار إلیه سماحته بعد ذلک من أنَّ برّه بوالدیه کان وراء کلّ ما حققه من نجاح علی الصعید العلمی والجهادی.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عام 1964 م رجع سماحة الإمام الخامنئی دام ظله من قم إلی مدینة مشهد و واصل دراسته عند المرحوم آیة الله المیلانی، کما قام سماحته بتدریس الفقه والأصول لطلبة العلوم الدینیة، وعمد فی نفس الوقت إلی إقامة اجتماعات متعددة وذلک تزامناً مع اشتعال جذوة النضال الإسلامی وحاجة</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المجتمع الماسة آنذاک إلی استقاء المعارف والعلوم الإسلامیة، وکانت تلک الاجتماعات تعج بطبقات الشعب المختلفة وخصوصاً الشباب والجامعیین، وقد اکتسبت شهرة واسعة بین أوساط المجاهدین فی أنحاء البلاد.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شهر محرم سنة 1959 م کُلِّف الإمام الخامنئی دام ظله من قبل الإمام الخمینی رحمه الله لأول مرة أن یبلغ رسالة الإمام لآیة الله المیلانی وعلماء خراسان بشأن کیفیة التبلیغ الذی یعتمده رجال الدین فی شهر محرم وکشفهم الحقائق ضد سیاسات الشاه الأمریکیة وأوضاع إیران وأحداث قم. ونفّذ الإمام الخامنئی دام ظله هذه المهمة وتوجه بنفسه للتبلیغ فی مدینة بیرجند فطفق ینوّر الأذهان ویکشف الحقائق ضد النظام البهلوی وأمریکا استجابة لنداء الإمام الخمینی رحمه الله، وبسبب ذلک القی علیه القبض فی التاسع من محرم (12 خرداد 1342 ش = 1963/6/2 م) وأطلق سراحه فی الیوم التالی شریطة أن لا یرتقی المنبر ثانیة ویخضع لرقابة الأجهزة الأمنیة. ولکن مع نشوب حادثة 15 خرداد سنة 1341 ش = (1963/6/4 م) الدامیة، القی علیه القبض مرة أخری فی بیرجند ونقلوه إلی مشهد فسلَّموه للمعتقل العسکری وسجن هناک عشرة أیام تعرض فیها لأشدِّ ألوان التعذیب والإیذاء والظروف السیئة.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شهر رمضان عام 1383 ه - = (1964 م)، توجه الإمام الخامنئی دام ظله مع کوکبة من أصدقائه إلی کرمان، وبعد یومین أو ثلاثة من المکوث فی تلک المدینة وإلقاء المحاضرات والتحدث من علی المنابر واللقاء بالعلماء والطلبة،</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قصد مدینة زاهدان، و ألقی فیها خطباً حماسیة فضح فیها أسالیب نظام الشاه الشیطانیة الأمریکیة وحظیت خطبه الحماسیة بإقبال جماهیری واسع، قد أدَّی ذلک إلی اعتقاله من قِبل عملاء الشرطة السرّیة (السافاک) فی 15 رمضان من تلک السنة (ذکری ولادة الإمام الحسن المجتبی)، وتمّ نقله جواً إلی العاصمة طهران وأودعوه فی سجن «قزل قلعه» قضی فیها شهرین. وبعد إطلاق صراحه أقبل الشباب الثوری المتحمس فی طهران ومشهد بشکل ملفت علی حضور دروسه فی التفسیر والحدیث وخطبه فی الفکر والثقافة الإسلامیة، الأمر الذی أثار حنق جهاز الشرطة السریة (السافاک) وقام بملاحقته، وأخیراً اعتقل من قبلهم فی عام 1967 م بذریعة ترجمة و نشر کتاب (المستقبل لهذا الدین) تألیف سید قطب.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عام 1970 م أدَّت نشاطات الإمام الخامنئی دام ظله العلمیة و الإجتماعیة والسیاسیة إلی اعتقاله لمرة اخری من قبل جهاز السافاک، وبعد مدة قصیرة إطلق سراحه، فاستمرّ بخطاباته التوعویة وبحلقات دروسه العامة فی التفسیر و العقائد وکان یُلقی دروسه فی مسجدی «الإمام الحسن» و «کرامت» و کذلک فی مدرسة «میرزا جعفر» فی مدینة مشهد المقدسة، وذلک بین عامی 1971 و 1974 م، ممَّا جعل هذه الأماکن مراکز استقطاب للجماهیر المتعطشة خصوصاً الشباب الواعی والمثقف والجامعیین وطلاب العلوم الدینیة الثوریین، حیث کانوا ینهلون الفکر الإسلامی الأصیل منه ممَّا دفعت تلک</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النشاطات جهاز السافاک إلی شن هجوم وحشی علی منزل سماحته، وذلک فی عام 1974 م وتمَّ اعتقاله ومصادرة أوراقه وکتاباته، وکانت تلک هی المرة السادسة لاعتقاله والأشدّ والأصعب، حیث بقی فی الحبس الانفرادی حتَّی خریف عام 1975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نهایات عام 1356 ش (آذار 1977 م) وفی خضم النشاطات السیاسیة وبلوغ الثورة الإسلامیة إعتقل النظام البهلوی آیة الله الخامنئی دام ظله ونفاه إلی إیرانشهر مدة ثلاث سنوات. وفی أواسط سنة 1357 ش (آب أو أیلول 1978 م) أطلق سراحه من المنفی مع تصاعد الجهاد الشعبی العام للجماهیر الثوریة المسلمة فی إیران، واستطاع العودة إلی مدینة مشهد المقدسة لیأخذ موقعه فی طلیعة صفوف الجماهیر المناضلة ضد النظام البهلوی السفاح، لیری بعد 15 عاماً من الکفاح البطولی والجهاد والصمود فی سبیل الله والصبر علی کل تلک المحن، ثمرة النهضة والمقاومة والجهاد فی انتصار الثورة الإسلامیة الکبری فی إیران فی فجر الحادی عشر من شباط 1979 م (22 / بهمن/ 1357 ه -. 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عشیة انتصار الثورة الإسلامیة شکّل الإمام الخمینی رحمه الله شوری الثورة الإسلامیة بعضویة شخصیات مجاهدة من قبیل الشهید مطهری، والشهید بهشتی، والشیخ هاشمی رفسنجانی و...، وکان آیة الله الخامنئی دام ظله</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أیضاً عضواً فی هذه الشوری بأمر من الإمام الخمینی رحمه الله، أبلغه الشهید مطهری رحمه الله برسالة الإمام هذه، ما دعاه للانتقال من مشهد إلی طهران.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واصل آیة الله الخامنئی دام ظله بعد انتصار الثورة الإسلامیة نشاطاته القیمة بکل اندفاع وحماس وتقبَّل المسؤلیات بغیة الاقتراب من أهداف الثورة الإسلامیة أکثر فأکثر، وکانت جمیع هذه النشاطات والمسؤلیات بالغة الأهمیة فی حینها، وفیما یلی نشیر إلی أبرزها: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إمام جمعة طهران 1979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نائب أهالی طهران فی مجلس الشوری الإسلامی 1979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ممثل الإمام الخمینی رحمه الله فی مجلس الدفاع الأعلی 1980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ممثل الإمام الخمینی رحمه الله فی مجلس الدفاع الأعلی (1980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رئاسة المجلس الأعلی للثورة الثقافیة 1981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رئاسة مجمع تشخیص مصلحة النظام 1987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رئاسة شوری إعادة النظر فی الدستور 1989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تولی مهام رئاسة الجمهوریة الإسلامیة فی إیران لولایتین (من سنة 1981 م. حتَّی 1989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تولی قیادة الاُمة وولایة أمرها منذ 1989/6/4 م إثر رحیل قائد الثورة الإسلامیة الکبیر الإمام الخمینی رحمه الله، بانتخاب مجلس خبراء القیادة، و کان انتخاباً مبارکاً وصائباً لهذا الموقع الرفیع والمسؤولیة الجسیمة، حیث استطاع بکل جدارة قیادة الأمة الإسلامیة فی إیران، وبعض المسلمین فی العالم.</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إنشغل سماحة آیة الله الخامنئی دام ظله بالتألیف منذ عام 1963 م وله العدید من المؤلفات، وترجمة بعض الکتب والمقالات نذکربعضاً منها: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القرآن والعترة.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أعماق الصلاة.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دروس فی العقائد.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دروس فی الأخلاق.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دروس فی الحدیث.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الفهم الصحیح للدین.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الحکومة فی الإسلام.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الاستفتاءات (مجلدان).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دروس فی معرفة الإسلام.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سؤال وجواب (5 مجلدات).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عنصر الکفاح فی حیاة الأئمة علیهم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الشخصیة السیاسیة للإمام الرضا 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الحیاة السیاسیة للإمام الصادق 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الکتب الأربعة الرئیسیة فی علم الرجال.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الجهاد (بحث الخارج لسماحته).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الهیکلیة العامة للفکر الإسلامی فی القرآن.</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الغزو الثقافی (مختارات من کلماته ونداءاته).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حدیث الولایة (مجموعة من نداءاته وکلماته).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مجموعة من نداءاته إلی حجَّاج بیت الله الحرام.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ترجمة کتاب (المستقبل لهذا الدین)، تألیف سید قطب.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ترجمة کتاب (بیان ضد الحضارة الغربیة)، تألیف سید قطب.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ترجمة کتاب (صلح الحسن علیه السلام)، تألیف الشیخ راضی آل یاسین.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ترجمة کتاب (دور المسلمین فی نهضة التحرر فی الهند)، تألیف عبد المنعم النمری.</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9" w:name="pg5972_66614"/>
    <w:bookmarkEnd w:id="29"/>
    <w:p>
      <w:pPr>
        <w:pStyle w:val="Heading3"/>
      </w:pPr>
      <w:bookmarkStart w:id="85" w:name="_Toc38"/>
      <w:r>
        <w:t>القبس الثانی: محطَّات أخلاقیة و تربویة فی حیاة الإمام الخامنئی دام ظله</w:t>
      </w:r>
      <w:bookmarkEnd w:id="85"/>
    </w:p>
    <w:p>
      <w:pPr>
        <w:pStyle w:val="Heading4"/>
      </w:pPr>
      <w:bookmarkStart w:id="86" w:name="_Toc39"/>
      <w:r>
        <w:t>اشارة</w:t>
      </w:r>
      <w:bookmarkEnd w:id="86"/>
    </w:p>
    <w:p>
      <w:pPr>
        <w:pStyle w:val="BookText"/>
      </w:pPr>
      <w:r>
        <w:rPr>
          <w:rFonts w:ascii="IRNazanin" w:hAnsi="IRNazanin" w:eastAsia="IRNazanin" w:cs="IRNazanin"/>
          <w:lang w:bidi="fa-IR"/>
          <w:color w:val="111111"/>
          <w:sz w:val="28"/>
          <w:szCs w:val="28"/>
          <w:rtl/>
        </w:rPr>
        <w:t xml:space="preserve">إنّ الإنسان بحاجة إلی التأمل فی أعمال وأقوال الشخصیات العظیمة، والتعّمق فی جوانب من حیاتهم الأخلاقیة مع أهلهم وعلاقاتهم الإجتماعیة والإقتصادیة والسیاسیة مع الآخرین لتکون مشعل هدایة فی سلوکه مع الناس، فحیاة هؤلاء العظام زاخرة بالسجایا الأخلاقیة والسمات الوضاءة والسمو الروحی، والتی لا یتأتّی لکل إنسان التعرف علیها؛ إلا المقربین من تلامذتهم ومحبیهم. ومن بین هذه الشخصیات ولی أمر المسلمین سماحة آیة الله الخامنئی دام ظله، هذا الإنسان الذی تربّی علی ید معلمه الإمام الراحل رحمه الله والذی کان تجسیداً للإسلام المحمدی الأصیل، فلو تأمَّلنا فی أعماله وأقواله لاتّضح لنا عظمة روحه وسمو مقامه والتی جعلت منه قائداً استثنائیاً وفریداً کإستاذه الراحل رحمه الله، ویمکن تجسید خصوصیاته الأخلاقیة من خلال تفکیره وأقواله وأعماله، فهو الزاهد الحقیقی الذی نبذ الدنیا رغم امتلاکه الإمکانیات</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اللازمة للوصول إلیها. ورغم أن الدنیا قد فتحت له ذراعیها وتوفرت له الظروف المناسبة للوصول إلی کل ما تشتهیه نفسه من معالم الرخاء والرفاهیة، غیر أنَّه ظل متعالیاً علی الدنیا فلم یخالجه منها شیء من متاعها ولم ینبهر بشیء من زخارفها.</w:t>
      </w:r>
    </w:p>
    <w:p>
      <w:pPr>
        <w:pStyle w:val="BookText"/>
      </w:pPr>
      <w:r>
        <w:rPr>
          <w:rFonts w:ascii="IRNazanin" w:hAnsi="IRNazanin" w:eastAsia="IRNazanin" w:cs="IRNazanin"/>
          <w:lang w:bidi="fa-IR"/>
          <w:color w:val="111111"/>
          <w:sz w:val="28"/>
          <w:szCs w:val="28"/>
          <w:rtl/>
        </w:rPr>
        <w:t xml:space="preserve">یقول حجة الإسلام والمسلمین السید علی أکبر الحسینی ممثل طهران فی مجلس الشوری حول زهده وتقواه: «فی أیام تصدیه لرئاسة الجمهوریة، قلت لسماحته: إنّ المشرفین علی برنامج (الأخلاق فی الأسرة) یرغبون فی إجراء مقابلة معکم ومع عائلتکم لعرضها للناس من علی شاشة التلفزیون، فتأمّل سماحته قلیلاً ثمَّ قال: لکن هناک مشکلة. فقلت له: وما هی؟ قال: قد لا یصدِّق الناس إن حیاتی الشخصیة بسیطة وعادیة لو عرض علیهم فیلم عن ذلک».</w:t>
      </w:r>
    </w:p>
    <w:p>
      <w:pPr>
        <w:pStyle w:val="BookText"/>
      </w:pPr>
      <w:r>
        <w:rPr>
          <w:rFonts w:ascii="IRNazanin" w:hAnsi="IRNazanin" w:eastAsia="IRNazanin" w:cs="IRNazanin"/>
          <w:lang w:bidi="fa-IR"/>
          <w:color w:val="111111"/>
          <w:sz w:val="28"/>
          <w:szCs w:val="28"/>
          <w:rtl/>
        </w:rPr>
        <w:t xml:space="preserve">ویقول محسن رفیق دوست الذی آنذاک یشغل منصب رئیس مؤسسة معّوقی الثورة الإسلامیة: «کان بیته مفروشاً ببسط حقیرة ممزّقة، فجمعناها - فی غیابه - وقمنا ببیعها، وأضفنا علیها مبلغاً من أموالی الشخصیة واشترینا سجاداً جدیداً فرشنا به البیت، لکن عندما عاد سماحته إلی البیت، قال لی: ما هذا یا محسن؟ قلت: لقد بدّلنا البسط القدیمة، قال سماحته: لقد أخطأتم بفعلکم هذا، اذهبوا وأعیدوا تلک البسط، فذهبنا وبعد عناءٍ کبیر عثرنا علیها وأعدناها إلی بیته».</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0" w:name="pg5972_66616"/>
    <w:bookmarkEnd w:id="30"/>
    <w:p>
      <w:pPr>
        <w:pStyle w:val="Heading4"/>
      </w:pPr>
      <w:bookmarkStart w:id="87" w:name="_Toc40"/>
      <w:r>
        <w:t>حرصه علی بیت المال</w:t>
      </w:r>
      <w:bookmarkEnd w:id="87"/>
    </w:p>
    <w:p>
      <w:pPr>
        <w:pStyle w:val="BookText"/>
      </w:pPr>
      <w:r>
        <w:rPr>
          <w:rFonts w:ascii="IRNazanin" w:hAnsi="IRNazanin" w:eastAsia="IRNazanin" w:cs="IRNazanin"/>
          <w:lang w:bidi="fa-IR"/>
          <w:color w:val="111111"/>
          <w:sz w:val="28"/>
          <w:szCs w:val="28"/>
          <w:rtl/>
        </w:rPr>
        <w:t xml:space="preserve">یقول الأخ الشوشتری: عندما کنا برفقته مع أحد حرّاسه لزیارة (الفرقة 21)، أوصانا السید منذ البدایة بإحضار سیارتین فقط، لکن عندما خرجنا من الأهواز، شاهدنا عشر سیارات أخری تتبعنا دون أن نعلم، فواصلنا مسیرنا، لکن فوجئنا حینما قال السید الخامنئی للسائق: توقّف، ثم التفت إلی وقال: اذهب وأمر السیارة الثانیة وما بعدها بالعودة إلی الأهواز، أو إذا أرادوا المجیء فلیذهبوا لوحدهم، ولا مبرّر لأن یتبعونا. ثم قال: یا فلان: انتبه جیداً، عندما تتحرک هذه القافلة وأنا فیها، فستکون حجة للآخرین لُیعدّوا لأنفسهم مثل هذه التشریفات. فمسؤول عادی مثلی یکفی أن یحرسه اثنان بسیارة أو سیارتین فقط، وسوف نلتقی بهم هناک إن أرادوا المجیء، وإلاّ فلماذا یأتون؟ وهکذا نزلت من السیارة وقلت لهم أن السید (الخامنئی) یأمرکم بالرجوع من حیث أتیتم.</w:t>
      </w:r>
    </w:p>
    <w:p>
      <w:pPr>
        <w:pStyle w:val="Heading4"/>
      </w:pPr>
      <w:bookmarkStart w:id="88" w:name="_Toc41"/>
      <w:r>
        <w:t>اهتمامه واُنسه بالقرآن</w:t>
      </w:r>
      <w:bookmarkEnd w:id="88"/>
    </w:p>
    <w:p>
      <w:pPr>
        <w:pStyle w:val="BookText"/>
      </w:pPr>
      <w:r>
        <w:rPr>
          <w:rFonts w:ascii="IRNazanin" w:hAnsi="IRNazanin" w:eastAsia="IRNazanin" w:cs="IRNazanin"/>
          <w:lang w:bidi="fa-IR"/>
          <w:color w:val="111111"/>
          <w:sz w:val="28"/>
          <w:szCs w:val="28"/>
          <w:rtl/>
        </w:rPr>
        <w:t xml:space="preserve">بدأ اهتمام الإمام الخامنئی واُنسه بالقرآن مُنذ طفولته حیث التحق بالمدارس الدینیة القدیمة، بعدها قام بعقد جلسات قرآنیة درّس فیها زملاءه قواعد القراءة الصحیحة وهو فی الثانیة عشرة من عمره الشریف. ولشدة شغفه بالقرآن لم یشغله دخول الساحة السیاسیة والجهادیة ضد الشاه من</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أوسع أبوابها وما اکتنفها من جهاد وعمل وسفر وتشرید ومضایقة و إبعاد وسجن، إلاّ أنَّ کل ذلک لم یشغله عن القرآن الکریم، فبدأ درس التفسیر لطلبة العلوم الدینیة وطلبة الجامعات والشباب، وکلّما أغلق النظام أو ضیق علی درس بدأه بنشاط أکبر فی مکان آخر، کل ذلک لإیمانه القلبی بأنَّ طریق الهدایة والنجاة هو بالتمسّک بالقرآن العظیم والعمل به.</w:t>
      </w:r>
    </w:p>
    <w:p>
      <w:pPr>
        <w:pStyle w:val="BookText"/>
      </w:pPr>
      <w:r>
        <w:rPr>
          <w:rFonts w:ascii="IRNazanin" w:hAnsi="IRNazanin" w:eastAsia="IRNazanin" w:cs="IRNazanin"/>
          <w:lang w:bidi="fa-IR"/>
          <w:color w:val="111111"/>
          <w:sz w:val="28"/>
          <w:szCs w:val="28"/>
          <w:rtl/>
        </w:rPr>
        <w:t xml:space="preserve">وبعد تولّی سماحته قیادة الثورة، استطاع تحقیق آمال الإمام الراحل رحمه الله القلبیة، فحقّق ما لم یتسن للإمام رحمه الله إکمال تحقیقه لظروف الثورة وما أحاط بها من مؤامرات استکباریة عالمیة خصوصاً الحرب المفروضة، فشهدت إیران الإسلام بعهده المیمون نهضة قرآنیة عظیمة فلا یکاد الإنسان یدخل بقعة مبارکة أو مسجداً أو مجلساً حتی البیوت إلاّ وتشدّه ترانیم المقرءین تجویداً وترتیلاً وحفظاً، ویشاهد إقبالاً للشعب قل نظیره علی حفظ وتلاوة القرآن وخصوصاً الأطفال والیافعین، وبرز الکثیر منهم فی هذه المسابقات مثیرین إعجاب العالم وأساتذة القرآن خاصة غیر الإیرانیین. وفی ذلک یقول الأستاذ الشیخ محمد القبانی من سوریا: «إننی رأیت أطفالاً یحفظون کل القرآن أو الجزء الأعظم منه ویتلون القرآن تلاوة صحیحة جداً، والفضل فی ذلک یعود إلی اللطف الإلهی بالشعب الإیرانی وإلی اهتمامات وهمة قائد الثورة الإسلامیة سماحة آیة الله الخامنئی دام ظله، إذ أنه إنسان عاشق للقرآن ویهتم کثیراً بالنشاطات القرآنیة حفظاً وقراءة وتجویداً».</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خلال خطاباته الموجّه إلی الحوزات العلمیة یتبین مدی اهتمام سماحته بالقرآن الکریم، فمن تلک الخطابات هذا المقطع: «علی الرغم من أنَّ الأساس فی الحوزات العلمیة هو الفقاهة، إلاّ أنَّه یجب عدم الغفلة عن العلوم الأساسیة الأخری، وعلی سبیل المثال یجب أن لا یغفل عن القرآن، وعلوم القرآن، وفهم القرآن والأنس به، یجب أن یکون القرآن جزءاً من دروس الحوزات، وعلی طلابنا فی الحوزات حفظ القرآن أو جزء منه علی الأقل. فالقرآن هو المصدر الأول للتشریع والمصدر الأول للعقیدة والمصدر الأول للأخلاق والینبوع الأول لربیع القلوب». وفی مقطع آخر من خطابه یقول: «إنّنی أشعر أنَّ من حفظ القرآن وأنس به کان به أقرب إلی فهم المعارف الإسلامیة ممن لم یأنس به».</w:t>
      </w:r>
    </w:p>
    <w:p>
      <w:pPr>
        <w:pStyle w:val="BookText"/>
      </w:pPr>
      <w:r>
        <w:rPr>
          <w:rFonts w:ascii="IRNazanin" w:hAnsi="IRNazanin" w:eastAsia="IRNazanin" w:cs="IRNazanin"/>
          <w:lang w:bidi="fa-IR"/>
          <w:color w:val="111111"/>
          <w:sz w:val="28"/>
          <w:szCs w:val="28"/>
          <w:rtl/>
        </w:rPr>
        <w:t xml:space="preserve">نعم، إنَّ سماحة آیة الله الخامنئی دام ظله یتبنّی بصدق ومحبة وإیمان عمیق خدمة القرآن الکریم. فهذه الأجواء القرآنیة التی تعیشها إیران هی نتیجة یقین سماحته بأن إکرام القرآن إعزاز للمسلمین لیس فی إیران الإسلام فحسب، بل فی العالم العربی والإسلامی. فبالقرآن یُجمع شمل المسلمین وتتوحد الأمة وتکون شوکة فی عیون أعدائها کما کان یتمنی الإمام الراحل رحمه الله فی أول صیحة أطلقها وأول خطوة خطاها، والذی کان همّه خدمة القرآن الکریم؛ لأنه السبیل الوحید لتوحید کلمة المسلمین فی العالم.</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1" w:name="pg5972_66619"/>
    <w:bookmarkEnd w:id="31"/>
    <w:p>
      <w:pPr>
        <w:pStyle w:val="BookText"/>
      </w:pPr>
      <w:r>
        <w:rPr>
          <w:rFonts w:ascii="IRNazanin" w:hAnsi="IRNazanin" w:eastAsia="IRNazanin" w:cs="IRNazanin"/>
          <w:lang w:bidi="fa-IR"/>
          <w:color w:val="111111"/>
          <w:sz w:val="28"/>
          <w:szCs w:val="28"/>
          <w:rtl/>
        </w:rPr>
        <w:t xml:space="preserve">ومن المظاهر التی أشرقت إیران بها فی عهد القائد الإمام الخامنئی دام ظله:</w:t>
      </w:r>
    </w:p>
    <w:p>
      <w:pPr>
        <w:pStyle w:val="BookText"/>
      </w:pPr>
      <w:r>
        <w:rPr>
          <w:rFonts w:ascii="IRNazanin" w:hAnsi="IRNazanin" w:eastAsia="IRNazanin" w:cs="IRNazanin"/>
          <w:lang w:bidi="fa-IR"/>
          <w:color w:val="111111"/>
          <w:sz w:val="28"/>
          <w:szCs w:val="28"/>
          <w:rtl/>
        </w:rPr>
        <w:t xml:space="preserve">1 - افتتاح معاهد خاصة لإعداد معلمی القرآن فی مختلف المدن الإیرانیة.</w:t>
      </w:r>
    </w:p>
    <w:p>
      <w:pPr>
        <w:pStyle w:val="BookText"/>
      </w:pPr>
      <w:r>
        <w:rPr>
          <w:rFonts w:ascii="IRNazanin" w:hAnsi="IRNazanin" w:eastAsia="IRNazanin" w:cs="IRNazanin"/>
          <w:lang w:bidi="fa-IR"/>
          <w:color w:val="111111"/>
          <w:sz w:val="28"/>
          <w:szCs w:val="28"/>
          <w:rtl/>
        </w:rPr>
        <w:t xml:space="preserve">2 - تأسیس إذاعة القرآن الکریم فی عام 1983 باهتمام سماحته.</w:t>
      </w:r>
    </w:p>
    <w:p>
      <w:pPr>
        <w:pStyle w:val="BookText"/>
      </w:pPr>
      <w:r>
        <w:rPr>
          <w:rFonts w:ascii="IRNazanin" w:hAnsi="IRNazanin" w:eastAsia="IRNazanin" w:cs="IRNazanin"/>
          <w:lang w:bidi="fa-IR"/>
          <w:color w:val="111111"/>
          <w:sz w:val="28"/>
          <w:szCs w:val="28"/>
          <w:rtl/>
        </w:rPr>
        <w:t xml:space="preserve">3 - إقامة مجالس خاصة سنویاً فی شهررمضان لتلاوة القرآن الکریم.</w:t>
      </w:r>
    </w:p>
    <w:p>
      <w:pPr>
        <w:pStyle w:val="BookText"/>
      </w:pPr>
      <w:r>
        <w:rPr>
          <w:rFonts w:ascii="IRNazanin" w:hAnsi="IRNazanin" w:eastAsia="IRNazanin" w:cs="IRNazanin"/>
          <w:lang w:bidi="fa-IR"/>
          <w:color w:val="111111"/>
          <w:sz w:val="28"/>
          <w:szCs w:val="28"/>
          <w:rtl/>
        </w:rPr>
        <w:t xml:space="preserve">4 - توسع المسابقات القرآنیة العالمیة السنویة والتی یحضر سماحته بعض جلساتها وختامها.</w:t>
      </w:r>
    </w:p>
    <w:p>
      <w:pPr>
        <w:pStyle w:val="BookText"/>
      </w:pPr>
      <w:r>
        <w:rPr>
          <w:rFonts w:ascii="IRNazanin" w:hAnsi="IRNazanin" w:eastAsia="IRNazanin" w:cs="IRNazanin"/>
          <w:lang w:bidi="fa-IR"/>
          <w:color w:val="111111"/>
          <w:sz w:val="28"/>
          <w:szCs w:val="28"/>
          <w:rtl/>
        </w:rPr>
        <w:t xml:space="preserve">5 - تأسیس دار (اسوة) لطباعة القرآن الکریم وترجمة معانیه فی قم المقدسة لتوزیعه علی مسلمی العالم.</w:t>
      </w:r>
    </w:p>
    <w:p>
      <w:pPr>
        <w:pStyle w:val="Heading4"/>
      </w:pPr>
      <w:bookmarkStart w:id="89" w:name="_Toc42"/>
      <w:r>
        <w:t>قیادة الثورة الإسلامیة</w:t>
      </w:r>
      <w:bookmarkEnd w:id="89"/>
    </w:p>
    <w:p>
      <w:pPr>
        <w:pStyle w:val="BookText"/>
      </w:pPr>
      <w:r>
        <w:rPr>
          <w:rFonts w:ascii="IRNazanin" w:hAnsi="IRNazanin" w:eastAsia="IRNazanin" w:cs="IRNazanin"/>
          <w:lang w:bidi="fa-IR"/>
          <w:color w:val="111111"/>
          <w:sz w:val="28"/>
          <w:szCs w:val="28"/>
          <w:rtl/>
        </w:rPr>
        <w:t xml:space="preserve">قیادة الثورة الإسلامیة وحکومتها بعد الإمام الخمینی الراحل رحمه الله من أهمِّ المنابصب فی الجمهوریة الإسلامیة الإیرانیة ولولا المسؤولیة الشرعیة وعدم وجود من یتحمل هذا التکلیف العظیم لما قبل سماحته هذا المنصب المهم، وفی ذلک یقول سماحته: «بعد رحیل الإمام رحمه الله وفی الیوم الذی اجتمع فیه مجلس الخبراء کنت عضواً فی ذلک المجلس، وعندها طرح اسمی للبحث والتداول، واتفقوا علی انتخاب هذا الموجود القلیل الضعیف لهذا المنصب الخطیر، فاعترضت بقوة دون أیة مجاملة، والله وحده یعلم ماذا کان یحصل فی قلبی فی تلک اللحظات، لقد وقفت حینها وقلت لهم: أیها السادة تریثوا، أعطونی</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فرصة - وکل هذا موجود قد سجل بالصوت والصورة - وبدأت أستدل علی عدم انتخابی لهذا المقام، ومهما أصررت علیهم لم یقبلوا، بل بدأوا بتفنید استدلالاتی، لقد کنت قاطعاً فی عدم قبولی، ولکننی بعد ذلک رأیت أنه لا مناص، فقد تعین الأمر علی، أی أننی إن لم أتقبل هذا الحمل فسیبقی علی الأرض، ولو وجد شخص آخر هناک، أو کنت أعرف من یمکنه حمله ویرضی به الآخرون، فإننی بالیقین لم أکن لأقبل أن أحمله علی عاتقی، ثم قلت: ربنا علیک توکلنا وقد أعاننی الله إلی یومنا هذا».</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2" w:name="pg5972_66622"/>
    <w:bookmarkEnd w:id="32"/>
    <w:p>
      <w:pPr>
        <w:pStyle w:val="Heading3"/>
      </w:pPr>
      <w:bookmarkStart w:id="90" w:name="_Toc43"/>
      <w:r>
        <w:t>القبس الثالث: جهاد الإمام الخامنئی دام ظله فی مختلف المیادین</w:t>
      </w:r>
      <w:bookmarkEnd w:id="90"/>
    </w:p>
    <w:p>
      <w:pPr>
        <w:pStyle w:val="Heading4"/>
      </w:pPr>
      <w:bookmarkStart w:id="91" w:name="_Toc44"/>
      <w:r>
        <w:t>اشارة</w:t>
      </w:r>
      <w:bookmarkEnd w:id="91"/>
    </w:p>
    <w:p>
      <w:pPr>
        <w:pStyle w:val="BookText"/>
      </w:pPr>
      <w:r>
        <w:rPr>
          <w:rFonts w:ascii="IRNazanin" w:hAnsi="IRNazanin" w:eastAsia="IRNazanin" w:cs="IRNazanin"/>
          <w:lang w:bidi="fa-IR"/>
          <w:color w:val="111111"/>
          <w:sz w:val="28"/>
          <w:szCs w:val="28"/>
          <w:rtl/>
        </w:rPr>
        <w:t xml:space="preserve">لقد نهضت الحوزة العلمیة بقم وثار مرکز العلم والتقوی والجهاد سنة (1962 م) بنداء من إمام الخمینی رحمه الله ضد النظام البهلوی، فکان العلماء والطلبة یوصلون نداءات وتوجیهات الإمام رحمه الله وسائر المراجع إلی أقصی مناطق إیران بکل إخلاص وشجاعة، وکانت إعلاناتهم تطبع وتوزّع بمساندة جمیع القوی الشعبیة المؤمنة، وانتقلت هذه الثورة إلی سائر الحوزات العلمیة والمجامیع الدینیة وأهمّها حوزة مشهد العظیمة والصامدة. وکان لسماحة آیة الله الخامنئی دام ظله دوربنّاء وعظیم فی هذا المجال، فإلی جانب نشاطاته فی قم، وثّق علاقاته بالعلماء والطلبة فی مشهد وسعی مستعیناً بنشاط سائر علماء خراسان، فی تجهیز طلبة العلوم الدینیة بصورة أفضل، فکانت نشاطاته مؤثرة ومبهرة للعین بحیث أنّه بعث سنة (1963 م) من قبل الإمام إلی مشهد لإیصال ثلاثة نداءات مصیریة حول شهر محرم الذی وقعت فیه انتفاضة 15 خرداد.</w:t>
      </w:r>
    </w:p>
    <w:p>
      <w:pPr>
        <w:pStyle w:val="BookText"/>
      </w:pPr>
      <w:r>
        <w:rPr>
          <w:rFonts w:ascii="IRNazanin" w:hAnsi="IRNazanin" w:eastAsia="IRNazanin" w:cs="IRNazanin"/>
          <w:lang w:bidi="fa-IR"/>
          <w:color w:val="111111"/>
          <w:sz w:val="28"/>
          <w:szCs w:val="28"/>
          <w:rtl/>
        </w:rPr>
        <w:t xml:space="preserve">النداء الأول کان موجّهاً إلی العلماء والخطباء ورؤساء الهیئات الدینیة حول التهجّم علی إسرائیل وقضیة الفیضیة، والنداءان الثانی والثالث کانا إلی</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المرحوم آیة الله العظمی المیلانی رحمه الله وأحد علماء مشهد حول بدء الکفاح العلنی فی السابع من محرم. وقد تمّ إنجاز هذه المسؤولیة بالصورة المطلوبة، وأدّت هذه النداءات الثلاثة إلی تقویة الجهاد فی محافظة خراسان.</w:t>
      </w:r>
    </w:p>
    <w:p>
      <w:pPr>
        <w:pStyle w:val="BookText"/>
      </w:pPr>
      <w:r>
        <w:rPr>
          <w:rFonts w:ascii="IRNazanin" w:hAnsi="IRNazanin" w:eastAsia="IRNazanin" w:cs="IRNazanin"/>
          <w:lang w:bidi="fa-IR"/>
          <w:color w:val="111111"/>
          <w:sz w:val="28"/>
          <w:szCs w:val="28"/>
          <w:rtl/>
        </w:rPr>
        <w:t xml:space="preserve">لقداستفاد الإمام الراحل رحمه الله والعلماء من محرم تلک السنة علی أفضل صورة، ووضعت البرامج لإظهار حقائق بشکل مجمل من الأول إلی السادس من محرم، ثم البدء فی الیوم السابع ببیان المطالب المشروعة والحقوق الوطنیة بکل صراحة للشعب لیکشف عن وجه الشاه من تحت غطاء الإصلاحات. وکان نصیب سماحة الإمام الخامنئی دام ظله مدینة بیرجند التی کانت مرکز قوة للنظام وکانت تدعی إقطاعة أسد الله علم (رئیس الوزراء آنذاک). فارتقی آیة الله الخامنئی دام ظله المنبر فی بیرجند من الیوم الثالث من المحرم، وأشعل فتیل الثورة.</w:t>
      </w:r>
    </w:p>
    <w:p>
      <w:pPr>
        <w:pStyle w:val="BookText"/>
      </w:pPr>
      <w:r>
        <w:rPr>
          <w:rFonts w:ascii="IRNazanin" w:hAnsi="IRNazanin" w:eastAsia="IRNazanin" w:cs="IRNazanin"/>
          <w:lang w:bidi="fa-IR"/>
          <w:color w:val="111111"/>
          <w:sz w:val="28"/>
          <w:szCs w:val="28"/>
          <w:rtl/>
        </w:rPr>
        <w:t xml:space="preserve">یقول سماحته عن تلک الأیام: «فی ذلک الیوم أطال الخطیب الأول بیانه وتأخّر عن النزول من المنبر، فلم یبق لی غیر نصف ساعة، وعندما بدأت الموضوع کنت أرتعب من شدة التأثر رغم أنی لم أخف مطلقاً، وکانت أحوال الناس تؤثر بی أیضاً کان الناس یبکون بصورة عجیبة، وعندما نزلت من المنبر أحاطوا بی کی لا أعتقل».</w:t>
      </w:r>
    </w:p>
    <w:p>
      <w:pPr>
        <w:pStyle w:val="BookText"/>
      </w:pPr>
      <w:r>
        <w:rPr>
          <w:rFonts w:ascii="IRNazanin" w:hAnsi="IRNazanin" w:eastAsia="IRNazanin" w:cs="IRNazanin"/>
          <w:lang w:bidi="fa-IR"/>
          <w:color w:val="111111"/>
          <w:sz w:val="28"/>
          <w:szCs w:val="28"/>
          <w:rtl/>
        </w:rPr>
        <w:t xml:space="preserve">وعندما بلغت الثورة الإسلامیة ذروتها عام 1356. ش = (1977)، اعتقل سماحة آیة الله الخامنئی دام ظله، وبعد احتجازه أیاماً، حکم علیه بالنفی إلی</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إیرانشهر لمدة ثلاث سنوات، فنُفی إلی هناک، لکن النفی والمناخ الحار لهذه المدینة لم یثنی من عزیمة رمز الجهاد، بل إنّه استغّل هذه الفرصة المتاحة له، وسعی إلی توحید صفوف المجاهدین هناک معلنا لأول مرة فی تاریخ مشروع الوحدة الإسلامیة احتجاجا علی تغذیة الفتن الطائفیة والمذهبیة التی کان یثیرها جلاوذة النظام، فحقق نجاحات باهرة فی هذا المجال. وکان له دور بارز فی إلتفاف الناس حول الإمام والعلماء والثورة، وطالت فترة النفی حتی عام 1357. ش (1978)، وبلغت الثورة ذروتها هذا العام فخرجت الأوضاع من سیطرة النظام، لهذا عاد سماحة آیة الله الخامنئی دام ظله إلی مشهد وزاول نشاطه مستمراً فی جهاده ضد النظام البهلوی أکثر من ذی قبل، حیث کان یعلم أنَّه لایجوزالقعود عن الظلم ولابدَّ من الجهاد فإنَّ الجهاد باب من أبواب الجنة فتحه الله لخاصَّة أولیائه وقد فضَّلهم علی الآخرین وبشَّرهم بالأجر العظیم حیث قال: (وَ فَضَّلَ اللّهُ الْمُجاهِدِینَ عَلَی الْقاعِدِینَ أَجْراً عَظِیماً)1 .</w:t>
      </w:r>
    </w:p>
    <w:p>
      <w:pPr>
        <w:pStyle w:val="BookText"/>
      </w:pPr>
      <w:r>
        <w:rPr>
          <w:rFonts w:ascii="IRNazanin" w:hAnsi="IRNazanin" w:eastAsia="IRNazanin" w:cs="IRNazanin"/>
          <w:lang w:bidi="fa-IR"/>
          <w:color w:val="111111"/>
          <w:sz w:val="28"/>
          <w:szCs w:val="28"/>
          <w:rtl/>
        </w:rPr>
        <w:t xml:space="preserve">وأخیراً إنتصرت الثورة الإسلامیة فی إیران فی فجر الحادی عشر من شباط 1979 م (22 / بهمن/ 1357 ه -. ش). وکان آیة الله الخامنئی دام ظله له الدور البارز فی إنتصارها.</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3" w:name="pg5972_66625"/>
    <w:bookmarkEnd w:id="33"/>
    <w:p>
      <w:pPr>
        <w:pStyle w:val="Heading4"/>
      </w:pPr>
      <w:bookmarkStart w:id="92" w:name="_Toc45"/>
      <w:r>
        <w:t>نشاطاته بعد الثورة</w:t>
      </w:r>
      <w:bookmarkEnd w:id="92"/>
    </w:p>
    <w:p>
      <w:pPr>
        <w:pStyle w:val="BookText"/>
      </w:pPr>
      <w:r>
        <w:rPr>
          <w:rFonts w:ascii="IRNazanin" w:hAnsi="IRNazanin" w:eastAsia="IRNazanin" w:cs="IRNazanin"/>
          <w:lang w:bidi="fa-IR"/>
          <w:color w:val="111111"/>
          <w:sz w:val="28"/>
          <w:szCs w:val="28"/>
          <w:rtl/>
        </w:rPr>
        <w:t xml:space="preserve">واصل آیة الله الخامنئی دام ظله بعد انتصار الثورة الإسلامیة جهاده ونشاطه بکل إخلاص بغیة الاقتراب من أهداف الثورة أکثر فأکثر، فقام بتأسیس (الحزب الجمهوری الإسلامی) فی آذار 1979 م، بالتعاون مع کبار العلماء المجاهدین أمثال الشهید البهشتی، والشهید باهنر، و الهاشمی الرّفسنجانی، و أشرف علی تأسیس حرس الثورة الإسلامیة فی 1979 م، وذهب إلی محافظة سیستان وبلوجستان فی (آذار عام 1979 م)، ممثلاً من قبل الإمام لحلّ معضلات تلک المحافظة، ومن أهمِّ جهاده شارک مشارکته الفعَّالة فی جبهات الدفاع المقدس مع اندلاع الحرب المفروضة من قبل العراق علی إیران فکان یحضر جبهات القتال شخصیاً وتحمَّل مسؤلیة وکیل وزارة الدفاع سنة 1979 م، ثمَّ عین من قبل الإمام الخمینی ممثلاً فی مجلس الدفاع الأعلی (1980 م).</w:t>
      </w:r>
    </w:p>
    <w:p>
      <w:pPr>
        <w:pStyle w:val="BookText"/>
      </w:pPr>
      <w:r>
        <w:rPr>
          <w:rFonts w:ascii="IRNazanin" w:hAnsi="IRNazanin" w:eastAsia="IRNazanin" w:cs="IRNazanin"/>
          <w:lang w:bidi="fa-IR"/>
          <w:color w:val="111111"/>
          <w:sz w:val="28"/>
          <w:szCs w:val="28"/>
          <w:rtl/>
        </w:rPr>
        <w:t xml:space="preserve">وإثر استشهاد محمد علی الرَّجائی ثانی رؤساء الجمهوریة فی إیران، تولی مهام رئاسة الجمهوریة الإسلامیة فی إیران فی اکتوبر سنة 1981 م بعد فوزه ب - 16 ملیون من مجموع 17 ملیوناً من أصوات الشعب وتنفیذ حکم رئاسته من قبل الإمام الخمینی. کما تولی مهام الرئاسة لولایة أخری من سنة 1985 حتی 1989 م.</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34" w:name="pg5972_66626"/>
    <w:bookmarkEnd w:id="34"/>
    <w:p>
      <w:pPr>
        <w:pStyle w:val="BookText"/>
      </w:pPr>
      <w:r>
        <w:rPr>
          <w:rFonts w:ascii="IRNazanin" w:hAnsi="IRNazanin" w:eastAsia="IRNazanin" w:cs="IRNazanin"/>
          <w:lang w:bidi="fa-IR"/>
          <w:color w:val="111111"/>
          <w:sz w:val="28"/>
          <w:szCs w:val="28"/>
          <w:rtl/>
        </w:rPr>
        <w:t xml:space="preserve">وفی سنة 1979 م، عین سماحة آیة الله الخامنئی دام ظله إمام جمعة طهران من قبل الإمام الخمینی وکان یقوم بهذه المهمَّة بأحسن وجه وکان ذلک یغیض المنافقین بحیث أوقعوا الإنفجار داخل صفوف المصلین هزَّ مرکز صلاة الجمعة، وسقط بسببه العشرات بین قتیل وجریح وکان صمود الإمام والمصلین واستمرارهم بالصلاة جعل من تلک الحادثة صلاة جمعة تاریخیة تذکر:</w:t>
      </w:r>
    </w:p>
    <w:p>
      <w:pPr>
        <w:pStyle w:val="Heading4"/>
      </w:pPr>
      <w:bookmarkStart w:id="93" w:name="_Toc46"/>
      <w:r>
        <w:t>صلاة الجمعة التاریخیة</w:t>
      </w:r>
      <w:bookmarkEnd w:id="93"/>
    </w:p>
    <w:p>
      <w:pPr>
        <w:pStyle w:val="BookText"/>
      </w:pPr>
      <w:r>
        <w:rPr>
          <w:rFonts w:ascii="IRNazanin" w:hAnsi="IRNazanin" w:eastAsia="IRNazanin" w:cs="IRNazanin"/>
          <w:lang w:bidi="fa-IR"/>
          <w:color w:val="111111"/>
          <w:sz w:val="28"/>
          <w:szCs w:val="28"/>
          <w:rtl/>
        </w:rPr>
        <w:t xml:space="preserve">تعتبر خطابات سماحة آیة الله الخامنئی دام ظله فی صلاة الجمعة بطهران، دائرة معارف إسلامیة وسیاسیة نظراً لما تحویها من معارف إسلامیة وتحلیلات سیاسیة وإرشادات ونصائح اجتماعیة وأخلاقیة. لکن المهم من بین کل تلک الخطابات هی الخطبة الاستثنائیة والملحمة التاریخیة التی لا تُنسی أبداً، حیث وقع انفجار بین صفوف المصلین هّز مرکز صلاة الجمعة، سقط بسببه العشرات بین قتیل وجریح، وفی الوقت نفسه کانت طائرات الاستکبار تهدد بقصف موقع صلاة الجمعة حیث کانت قد قصفت طهران صبیحة ذلک الیوم، وما أحدثته المضادات الجویة من ضوضاء وضجّة. لکن علی الرغم من کل ذلک تمکن خطیب الجمعة سماحة آیة الله الخامنئی دام ظله بعنایة من الله وبقدرته المعنویة وسکینته القلبیة من تهدئة الأوضاع والاستمرار فی خطبته بکل قوة وصلابة وبقیت الصفوف منظمة والمصلّون فی أماکنهم، ثم أدّی</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5" w:name="pg5972_66627"/>
    <w:bookmarkEnd w:id="35"/>
    <w:p>
      <w:pPr>
        <w:pStyle w:val="BookText"/>
      </w:pPr>
      <w:r>
        <w:rPr>
          <w:rFonts w:ascii="IRNazanin" w:hAnsi="IRNazanin" w:eastAsia="IRNazanin" w:cs="IRNazanin"/>
          <w:lang w:bidi="fa-IR"/>
          <w:color w:val="111111"/>
          <w:sz w:val="28"/>
          <w:szCs w:val="28"/>
          <w:rtl/>
        </w:rPr>
        <w:t xml:space="preserve">سماحته الصلاة بطمأنینة وخشوع مما أثار إعجاب الأعداء فضلاً عن الأصدقاء.</w:t>
      </w:r>
    </w:p>
    <w:p>
      <w:pPr>
        <w:pStyle w:val="BookText"/>
      </w:pPr>
      <w:r>
        <w:rPr>
          <w:rFonts w:ascii="IRNazanin" w:hAnsi="IRNazanin" w:eastAsia="IRNazanin" w:cs="IRNazanin"/>
          <w:lang w:bidi="fa-IR"/>
          <w:color w:val="111111"/>
          <w:sz w:val="28"/>
          <w:szCs w:val="28"/>
          <w:rtl/>
        </w:rPr>
        <w:t xml:space="preserve">وقد أشار الإمام الراحل رحمه الله فی بیانه بمناسبة رأس السنة الهجریة الشمسیة حیث قال: «إنّی لا أنسی قضیة یوم الجمعة کیف مضت بعظمة ونورانیة وصمود وتلک الطمأنینة، رغم أصوات المدافع المضادة للجو وذلک الضجیج. إنّنی کُنت ألاحظ وأنظر وبالأخصّ إلی الناس لأری ما یحدث بینهم، فلم أر حتی شخص واحد قد تزلّزل، وفی الوقت نفسه کان إمام الجمعة یخطب بذلک الصوت الجهوری والناس یستمعون إلیه، بتلک الکیفیة وهم یهتفون: إنّنا مستعدون للشهادة».</w:t>
      </w:r>
    </w:p>
    <w:p>
      <w:pPr>
        <w:pStyle w:val="Heading4"/>
      </w:pPr>
      <w:bookmarkStart w:id="94" w:name="_Toc47"/>
      <w:r>
        <w:t>محاولة اغتیاله دام ظله</w:t>
      </w:r>
      <w:bookmarkEnd w:id="94"/>
    </w:p>
    <w:p>
      <w:pPr>
        <w:pStyle w:val="BookText"/>
      </w:pPr>
      <w:r>
        <w:rPr>
          <w:rFonts w:ascii="IRNazanin" w:hAnsi="IRNazanin" w:eastAsia="IRNazanin" w:cs="IRNazanin"/>
          <w:lang w:bidi="fa-IR"/>
          <w:color w:val="111111"/>
          <w:sz w:val="28"/>
          <w:szCs w:val="28"/>
          <w:rtl/>
        </w:rPr>
        <w:t xml:space="preserve">تعرض آیة الله الخامنئی دام ظله بتاریخ 1981/7/27 م لمحاولة اغتیال نفّذها المنافقون وذلک أثناء إلقائه خطاباً فی مسجد أبوذر جنوبی طهران. فأصیب سماحته نتیجة المحاولة عدة إصابات بلیغة نقل علی إثرها إلی المستشفی، فأنجاه الله سبحانه من کید الظلم ومکر البغی لیخرج من مشفاه وهو أشد ما یکون إیمانا بقضیته العادلة بالثورة.</w:t>
      </w:r>
    </w:p>
    <w:p>
      <w:pPr>
        <w:pStyle w:val="BookText"/>
      </w:pPr>
      <w:r>
        <w:rPr>
          <w:rFonts w:ascii="IRNazanin" w:hAnsi="IRNazanin" w:eastAsia="IRNazanin" w:cs="IRNazanin"/>
          <w:lang w:bidi="fa-IR"/>
          <w:color w:val="111111"/>
          <w:sz w:val="28"/>
          <w:szCs w:val="28"/>
          <w:rtl/>
        </w:rPr>
        <w:t xml:space="preserve">یقول سماحته حول هذه الحادثة: «أنا من تلک اللحظة أحسست أنّ الله یریدنی لمهمة کبیرة وقد أعددت نفسی لها، وبطبیعة الحال فی ذلک الیوم لم أکن لأحدس ما هی هذه المهمة؟ ولکنّی أیقنت أنّ علیّ الاستعداد لتحمّل ثقل کبیر فی سبیل الله ومن أجل الثورة وفی خدمتکم أنتم أیّها الناس».</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36" w:name="pg5972_66628"/>
    <w:bookmarkEnd w:id="36"/>
    <w:p>
      <w:pPr>
        <w:pStyle w:val="Heading4"/>
      </w:pPr>
      <w:bookmarkStart w:id="95" w:name="_Toc48"/>
      <w:r>
        <w:t>وإثر محاولة الاغتیال، أبرق إلیه الإمام رحمه الله نداءاً جاء فیه:</w:t>
      </w:r>
      <w:bookmarkEnd w:id="95"/>
    </w:p>
    <w:p>
      <w:pPr>
        <w:pStyle w:val="BookText"/>
      </w:pPr>
      <w:r>
        <w:rPr>
          <w:rFonts w:ascii="IRNazanin" w:hAnsi="IRNazanin" w:eastAsia="IRNazanin" w:cs="IRNazanin"/>
          <w:lang w:bidi="fa-IR"/>
          <w:color w:val="111111"/>
          <w:sz w:val="28"/>
          <w:szCs w:val="28"/>
          <w:rtl/>
        </w:rPr>
        <w:t xml:space="preserve">«والآن وبعد أن قام أعداء الثورة بالاعتداء علیکم - وأنتم من ذریة الرسول الأکرم ومن آل بیت الحسین بن علی، ولم تقترف ذنباً سوی خدمة الإسلام والوطن الإسلامی، ولم ینتقموا منک إلاّ لأنک جندی مستبسل فی جبهة الحرب، ومعلم فی المحراب وخطیب مفوّه فی صلاة الجمعة والجماعة ومرشد مخلص فی میادین الثورة - فإنهم برهنوا علی مستوی تفکیرهم السیاسی ودعمهم للشعب ومخالفتهم للظالمین. لقد جرح هؤلاء - باعتدائهم علیک - مشاعر الملایین من المؤمنین فی شتی أنحاء العالم.</w:t>
      </w:r>
    </w:p>
    <w:p>
      <w:pPr>
        <w:pStyle w:val="BookText"/>
      </w:pPr>
      <w:r>
        <w:rPr>
          <w:rFonts w:ascii="IRNazanin" w:hAnsi="IRNazanin" w:eastAsia="IRNazanin" w:cs="IRNazanin"/>
          <w:lang w:bidi="fa-IR"/>
          <w:color w:val="111111"/>
          <w:sz w:val="28"/>
          <w:szCs w:val="28"/>
          <w:rtl/>
        </w:rPr>
        <w:t xml:space="preserve">إنّ هؤلاء لمحرومین إلی هذا الحدّ من الرؤیة السیاسیة بحیث أنهم أقدموا علی هذه الجریمة بعد خطابکم فی مجلس الشوری وفی صلاة الجمعة وفی الجماهیر الشعبیة مباشرة، واعتدوا علی شخص کانت دعوته إلی تحقیق الصلاح والسداد تدوّی فی آذان مسلمی العالم... إننی أهنئک أیّها الخامنئی العزیز علی خدمتک لهذا الشعب المظلوم فی جبهات الحرب بملابس القتال وخلف الجبهة بالزی العلمائی، وأسال الله أن یعطیک السلامة لتمضی فی خدمة الإسلام والمسلمین».</w:t>
      </w:r>
    </w:p>
    <w:p>
      <w:pPr>
        <w:pStyle w:val="BookText"/>
      </w:pPr>
      <w:r>
        <w:rPr>
          <w:rFonts w:ascii="IRNazanin" w:hAnsi="IRNazanin" w:eastAsia="IRNazanin" w:cs="IRNazanin"/>
          <w:lang w:bidi="fa-IR"/>
          <w:color w:val="111111"/>
          <w:sz w:val="28"/>
          <w:szCs w:val="28"/>
          <w:rtl/>
        </w:rPr>
        <w:t xml:space="preserve">وقد أبرق سماحة آیة الله الخامنئی من جانبه جواباً إلی الإمام رحمه الله هذا نصّه:</w:t>
      </w:r>
    </w:p>
    <w:p>
      <w:pPr>
        <w:pStyle w:val="BookText"/>
      </w:pPr>
      <w:r>
        <w:rPr>
          <w:rFonts w:ascii="IRNazanin" w:hAnsi="IRNazanin" w:eastAsia="IRNazanin" w:cs="IRNazanin"/>
          <w:lang w:bidi="fa-IR"/>
          <w:color w:val="111111"/>
          <w:sz w:val="28"/>
          <w:szCs w:val="28"/>
          <w:rtl/>
        </w:rPr>
        <w:t xml:space="preserve">«سیدی ومقتدای سماحة آیة الله العظمی الإمام الخمینی روحی لک الفداء. سلام الله وسلام عباده الصالحین علیک مرة أخری یشملنی الله</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سبحانه وتعالی برحمته الواسعة، فأجدُ نفسی مغمورة بالألطاف الربانیة الخفیة منها والعلنیة، أسأل الله العلی القدیر أن یوفقنی لحمده وشکره علی ألطافه ونعمائه ما دمتُ حیّا، کما أنی مؤمن بأن لدعائکم ومناجاتکم الأثر الأکبر فی نجاتی من کید المنافقین والظالمین، حفظکم الله ذخراً وملاذاً للإسلام والمسلمین آمین رب العالمین».</w:t>
      </w:r>
    </w:p>
    <w:p>
      <w:pPr>
        <w:pStyle w:val="BookText"/>
      </w:pPr>
      <w:r>
        <w:rPr>
          <w:rFonts w:ascii="IRNazanin" w:hAnsi="IRNazanin" w:eastAsia="IRNazanin" w:cs="IRNazanin"/>
          <w:lang w:bidi="fa-IR"/>
          <w:color w:val="111111"/>
          <w:sz w:val="28"/>
          <w:szCs w:val="28"/>
          <w:rtl/>
        </w:rPr>
        <w:t xml:space="preserve">لقد أعّد المؤمنون أنفسهم للشهادة فی سبیل الله باذلین أرواحهم ومتاعهم الیسیر، فالمؤمنون منه وإلیه، ذلک نهج تعلّمه المؤمنون فی مدرستکم وذاک کأس شربوه من معین کوثرکم.</w:t>
      </w:r>
    </w:p>
    <w:p>
      <w:pPr>
        <w:pStyle w:val="BookText"/>
      </w:pPr>
      <w:r>
        <w:rPr>
          <w:rFonts w:ascii="IRNazanin" w:hAnsi="IRNazanin" w:eastAsia="IRNazanin" w:cs="IRNazanin"/>
          <w:lang w:bidi="fa-IR"/>
          <w:color w:val="111111"/>
          <w:sz w:val="28"/>
          <w:szCs w:val="28"/>
          <w:rtl/>
        </w:rPr>
        <w:t xml:space="preserve">لقد علّمتنا أیها الإمام أنْ نعز الإسلام ونغذّیه بمهجنا حتی یتحقق ویثمر وتثمر معه شجرة النبی وآله الأطهار وحتی یختلط زلال الکوثر بدماء الشهداء والصّدیقین، فلا نبالی بالمصائب والویلات فی هذا السبیل وکل ما نخشاه أن نحرم فلا نوفق من الحیاة الأبدیة ونعیمها الأزلی.</w:t>
      </w:r>
    </w:p>
    <w:p>
      <w:pPr>
        <w:pStyle w:val="BookText"/>
      </w:pPr>
      <w:r>
        <w:rPr>
          <w:rFonts w:ascii="IRNazanin" w:hAnsi="IRNazanin" w:eastAsia="IRNazanin" w:cs="IRNazanin"/>
          <w:lang w:bidi="fa-IR"/>
          <w:color w:val="111111"/>
          <w:sz w:val="28"/>
          <w:szCs w:val="28"/>
          <w:rtl/>
        </w:rPr>
        <w:t xml:space="preserve">نشکر الله ونحمده بشمول آل یزید وعبید الله بلعنة الله وملائکته فی الآخرة وبالخزی والعار فی الدنیا، فی حین یحتل الحسین علیه السلام وآله الطیبون وأصحابه قلب التاریخ البشری وصمیم الإنسانیة.</w:t>
      </w:r>
    </w:p>
    <w:p>
      <w:pPr>
        <w:pStyle w:val="BookText"/>
      </w:pPr>
      <w:r>
        <w:rPr>
          <w:rFonts w:ascii="IRNazanin" w:hAnsi="IRNazanin" w:eastAsia="IRNazanin" w:cs="IRNazanin"/>
          <w:lang w:bidi="fa-IR"/>
          <w:color w:val="111111"/>
          <w:sz w:val="28"/>
          <w:szCs w:val="28"/>
          <w:rtl/>
        </w:rPr>
        <w:t xml:space="preserve">ولی وطید الأمل أن یستفید المارقة والقاسطة والناکثة المعاصرون فی إیراننا العزیزة من التاریخ، فیعودوا إلی الإسلام ویفیئوا بظلاله ویتعاونوا فی بعث الإسلام من جدید وجنی ثماره الطیبة.</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وأنا الذی أعتبر نفسی جُندیاً بسیطاً من جُند الله بل وقطرة فی بحر حزب الله الهائج مستعد لأقارع الأعداء والمنافقین إلی آخر قطرة من دمی، وسأجعل من (إن صلاتی ونُسُکی ومحیایَ ومماتی للّه رب العالمین) شعاراً بل أنشودة انشدها فی کل یوم بل وفی کل لحظة.</w:t>
      </w:r>
    </w:p>
    <w:p>
      <w:pPr>
        <w:pStyle w:val="BookText"/>
      </w:pPr>
      <w:r>
        <w:rPr>
          <w:rFonts w:ascii="IRNazanin" w:hAnsi="IRNazanin" w:eastAsia="IRNazanin" w:cs="IRNazanin"/>
          <w:lang w:bidi="fa-IR"/>
          <w:color w:val="111111"/>
          <w:sz w:val="28"/>
          <w:szCs w:val="28"/>
          <w:rtl/>
        </w:rPr>
        <w:t xml:space="preserve">وختاماً أسأل الله تعالی دوام الصحة والسلامة لشخصکم الکریم، فیطیل عمرکم الشریف ویجعلکم ذخراً للثورة الإسلامیة فی إیران وملاذاً لکل المسلمین والمستضعفین فی العالم آمین ربّ العالمین.</w:t>
      </w:r>
    </w:p>
    <w:p>
      <w:pPr>
        <w:pStyle w:val="BookText"/>
      </w:pPr>
      <w:r>
        <w:rPr>
          <w:rFonts w:ascii="IRNazanin" w:hAnsi="IRNazanin" w:eastAsia="IRNazanin" w:cs="IRNazanin"/>
          <w:lang w:bidi="fa-IR"/>
          <w:color w:val="111111"/>
          <w:sz w:val="28"/>
          <w:szCs w:val="28"/>
          <w:rtl/>
        </w:rPr>
        <w:t xml:space="preserve">ابنکم السید علی الخامنئی</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7" w:name="pg5972_66632"/>
    <w:bookmarkEnd w:id="37"/>
    <w:p>
      <w:pPr>
        <w:pStyle w:val="Heading3"/>
      </w:pPr>
      <w:bookmarkStart w:id="96" w:name="_Toc49"/>
      <w:r>
        <w:t>القبس الرابع: الإمام الخامنئی دام ظله فی کلام العلماء</w:t>
      </w:r>
      <w:bookmarkEnd w:id="96"/>
    </w:p>
    <w:p>
      <w:pPr>
        <w:pStyle w:val="Heading4"/>
      </w:pPr>
      <w:bookmarkStart w:id="97" w:name="_Toc50"/>
      <w:r>
        <w:t>الإمام الخامنئی دام ظله فی کلام الإمام الخمینی رحمه الله</w:t>
      </w:r>
      <w:bookmarkEnd w:id="97"/>
    </w:p>
    <w:p>
      <w:pPr>
        <w:pStyle w:val="BookText"/>
      </w:pPr>
      <w:r>
        <w:rPr>
          <w:rFonts w:ascii="IRNazanin" w:hAnsi="IRNazanin" w:eastAsia="IRNazanin" w:cs="IRNazanin"/>
          <w:lang w:bidi="fa-IR"/>
          <w:color w:val="111111"/>
          <w:sz w:val="28"/>
          <w:szCs w:val="28"/>
          <w:rtl/>
        </w:rPr>
        <w:t xml:space="preserve">*- إننی أبارک لک أیها الخامنئی العزیز خدمتک لهذا الشعب المظلوم فی جبهات الحرب بلباس الجندی، وفی الخطوط الخلفیة للجبهة بلباس الروحانی، وأسال الله سلامتکم للاستمرار فی خدمة الإسلام والمسلمین. (60/4/7. ش).</w:t>
      </w:r>
    </w:p>
    <w:p>
      <w:pPr>
        <w:pStyle w:val="BookText"/>
      </w:pPr>
      <w:r>
        <w:rPr>
          <w:rFonts w:ascii="IRNazanin" w:hAnsi="IRNazanin" w:eastAsia="IRNazanin" w:cs="IRNazanin"/>
          <w:lang w:bidi="fa-IR"/>
          <w:color w:val="111111"/>
          <w:sz w:val="28"/>
          <w:szCs w:val="28"/>
          <w:rtl/>
        </w:rPr>
        <w:t xml:space="preserve">*- لقد منّ الله علینا أن هدی الرأی العام لانتخاب رئیس للجمهوریة ملتزم ومجاهد فی خط الإسلام المستقیم، وعالم فی الدین والسیاسة، حیث الأمل مبنیٌّ علی حسن تدبیره، مع معونة السلطات الثلاث لحمایة الشعب العظیم فی رفع المشکلات واحدة بعد الأخری، وتطبیق الأحکام المقدسة للإسلام بشکل مرض علی مستوی الدولة... إننی وباتّباع الشعب العظیم، وبالإطلاع علی مقام ومرتبة المفکر والعالم المحترم جناب حجة الإسلام السید علی خامنئی أیده الله تعالی، أنفذ رأی الشعب وأنصبه رئیساً للجمهوریة</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الإسلامیة فی إیران، واستمرار رأی الشعب المسلم الملتزم وتنفیذه مقرون ببقائه‌کما کان - خادماً للإسلام والشعب ومؤیّداً للطبقة المستضعفة وملتزماً بحکم القرآن الکریم (أَشِدّاءُ عَلَی الْکُفّارِ رُحَماءُ بَیْنَهُمْ‌1) ، وبعدم انحرافه عن طریق الإنسانیة المستقیم والإسلام الذی إن شاء الله لن ینحرف عنه. (60/7/17 ه -. ش).</w:t>
      </w:r>
    </w:p>
    <w:p>
      <w:pPr>
        <w:pStyle w:val="BookText"/>
      </w:pPr>
      <w:r>
        <w:rPr>
          <w:rFonts w:ascii="IRNazanin" w:hAnsi="IRNazanin" w:eastAsia="IRNazanin" w:cs="IRNazanin"/>
          <w:lang w:bidi="fa-IR"/>
          <w:color w:val="111111"/>
          <w:sz w:val="28"/>
          <w:szCs w:val="28"/>
          <w:rtl/>
        </w:rPr>
        <w:t xml:space="preserve">*- إذا کنتم تظنّون أنکم تستطیعون أن تجدوا فی کل العالم من بین رؤساء الجمهوریات والسلاطین وأمثالهم، شخصاً مثل السید الخامنئی الملتزم بالإسلام والخادم الذی جبل علی خدمة الشعب، فلن تجدوا إننی أعرفه منذ سنوات طویلة، منذ بدایة النهضة عندما کان یتنقل فی کل المناطق لأجل إیصال البیانات، وبعد ذلک عندما وصلت الثورة إلی أوجها کان حاضراً فی کل المواقع والأمکنة حتی النهایة، وهو الآن أیضاً کذلک، إنه نعمة أنعمها الله علینا. (61/1/10 ه -. ش).</w:t>
      </w:r>
    </w:p>
    <w:p>
      <w:pPr>
        <w:pStyle w:val="BookText"/>
      </w:pPr>
      <w:r>
        <w:rPr>
          <w:rFonts w:ascii="IRNazanin" w:hAnsi="IRNazanin" w:eastAsia="IRNazanin" w:cs="IRNazanin"/>
          <w:lang w:bidi="fa-IR"/>
          <w:color w:val="111111"/>
          <w:sz w:val="28"/>
          <w:szCs w:val="28"/>
          <w:rtl/>
        </w:rPr>
        <w:t xml:space="preserve">*- یقول السید أحمد: عندما سافر سماحة القائد الخامنئی إلی کوریا کان الإمام یتابع وقائع الزیارة من علی شاشة التلفزیون، وقد أثار اهتمامه کثیراً ذلک الاستقبال الذی أقامه الشعب الکوری وأحادیث ومباحثات السید الخامنئی فی تلک الزیارة فقال الإمام: «حقاً انه جدیر بالقیادة».</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38" w:name="pg5972_66634"/>
    <w:bookmarkEnd w:id="38"/>
    <w:p>
      <w:pPr>
        <w:pStyle w:val="Heading4"/>
      </w:pPr>
      <w:bookmarkStart w:id="98" w:name="_Toc51"/>
      <w:r>
        <w:t>الإمام الخامنئی دام ظله فی کلام سائر العلماء</w:t>
      </w:r>
      <w:bookmarkEnd w:id="98"/>
    </w:p>
    <w:p>
      <w:pPr>
        <w:pStyle w:val="BookText"/>
      </w:pPr>
      <w:r>
        <w:rPr>
          <w:rFonts w:ascii="IRNazanin" w:hAnsi="IRNazanin" w:eastAsia="IRNazanin" w:cs="IRNazanin"/>
          <w:lang w:bidi="fa-IR"/>
          <w:color w:val="111111"/>
          <w:sz w:val="28"/>
          <w:szCs w:val="28"/>
          <w:rtl/>
        </w:rPr>
        <w:t xml:space="preserve">1 - آیة الله العظمی بهاء الدینی رحمه الله:... کنت أری القیادة فی السید الخامنئی وذلک لأنَّه الذخیرة الإلهیة التی أدخرها الله لما بعد الإمام وعلینا أن نؤازره فی أهدافه. وقال أیضاً: (بتاریخ 1987 م أی قبل وفاة الإمام بثلاث سنوات) بالطبع لا أحد یوازی السید روح الله ولکن السید الخامنئی أقرب إلی الإمام من الجمیع.</w:t>
      </w:r>
    </w:p>
    <w:p>
      <w:pPr>
        <w:pStyle w:val="BookText"/>
      </w:pPr>
      <w:r>
        <w:rPr>
          <w:rFonts w:ascii="IRNazanin" w:hAnsi="IRNazanin" w:eastAsia="IRNazanin" w:cs="IRNazanin"/>
          <w:lang w:bidi="fa-IR"/>
          <w:color w:val="111111"/>
          <w:sz w:val="28"/>
          <w:szCs w:val="28"/>
          <w:rtl/>
        </w:rPr>
        <w:t xml:space="preserve">2 - آیة الله العظمی الأراکی رحمه الله: أعلن بأن الانتخاب اللائق لسماحتکم لمنصب قیادة الجمهوریة الإسلامیة أساس اطمئنان وأمل الشعب الإیرانی البطل... وأنا أبتهل وأتضرع إلی العتبة الربوبیة وأستغیث بالناحیة المقدسة لحضرة ولی العصر عجل الله تعالی فرجه الشریف لیدیم تأییده وتوفیقه لسماحتکم لتحمل هذه المسؤولیة الثقیلة جداً.</w:t>
      </w:r>
    </w:p>
    <w:p>
      <w:pPr>
        <w:pStyle w:val="BookText"/>
      </w:pPr>
      <w:r>
        <w:rPr>
          <w:rFonts w:ascii="IRNazanin" w:hAnsi="IRNazanin" w:eastAsia="IRNazanin" w:cs="IRNazanin"/>
          <w:lang w:bidi="fa-IR"/>
          <w:color w:val="111111"/>
          <w:sz w:val="28"/>
          <w:szCs w:val="28"/>
          <w:rtl/>
        </w:rPr>
        <w:t xml:space="preserve">3 - آیة الله العظمی میرزا هاشم الأملی رحمه الله:... سماحة آیة الله الخامنئی دام ظله إنَّ رحیل سماحة آیة الله العظمی الإمام الخمینی رحمه الله الذی أحیا روح الإسلام والتوحید فی العالم المعاصر بجهاده المستمر فهو کسر لا ینجبر لعالم الإسلام والمسلمین والآن الاُمة الإسلامیة فی حالة العزاء بهذا الفقدان فإنَّ الانتخاب اللائق لسماحتکم من قبل مجلس الخبراء سیکون أساساً للأمل والتسکین لأنَّکم شخص مفکّر وعارف بالإسلام صاحب درایة.</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آیة الله العظمی المرعشی النجفی رحمه الله:... وبعد إلقاء مسؤولیة قیادة الجمهوریة الإیرانیة الحساسة جداً والثقیلة علی عاتق سماحتکم فإننی بعد إعلان تأییدی لکم واستشعاری الواجب کأب کبیر السن یمضی علی الظاهر أیام عمره الأخیرة آمل من سماحتکم أن تبذلوا اهتماماً أکثر من ذی قبل فی سبیل إحیاء الثقافة الإسلامیة الغنیة وترویج الشرع المطهّر..</w:t>
      </w:r>
    </w:p>
    <w:p>
      <w:pPr>
        <w:pStyle w:val="BookText"/>
      </w:pPr>
      <w:r>
        <w:rPr>
          <w:rFonts w:ascii="IRNazanin" w:hAnsi="IRNazanin" w:eastAsia="IRNazanin" w:cs="IRNazanin"/>
          <w:lang w:bidi="fa-IR"/>
          <w:color w:val="111111"/>
          <w:sz w:val="28"/>
          <w:szCs w:val="28"/>
          <w:rtl/>
        </w:rPr>
        <w:t xml:space="preserve">5 - آیة الله العظمی اللنکرانی رحمه الله: بالنسبة إلی قائد الثورة سماحة آیة الله السید علی الخامنئی (دامت برکاته) نشعرکم إلی أنه لا شک ولا تردید فی مقامه العلمی الشامخ واجتهاده وفقاهته وإنی نظراً لمعرفتی بسماحته من قدیم الزمان واطلاعی علی مراتب دراسته أذعن باجتهاده علی نحو الإطلاق مضافاً إلی ما أشار بل صرح به الإمام العظیم رحمه الله فی موارد عدیدة لصلاحیته وأهلیته للقیادة هو عمدة الدلیل علی أن سماحته حائز علی مقام الاجتهاد.</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39" w:name="pg5972_66636"/>
    <w:bookmarkEnd w:id="39"/>
    <w:p>
      <w:pPr>
        <w:pStyle w:val="Heading3"/>
      </w:pPr>
      <w:bookmarkStart w:id="99" w:name="_Toc52"/>
      <w:r>
        <w:t>القبس الخامس: الصحوة الإسلامیة فی کلام الإمام الخامنئی دام ظله</w:t>
      </w:r>
      <w:bookmarkEnd w:id="99"/>
    </w:p>
    <w:p>
      <w:pPr>
        <w:pStyle w:val="Heading4"/>
      </w:pPr>
      <w:bookmarkStart w:id="100" w:name="_Toc53"/>
      <w:r>
        <w:t>اشارة</w:t>
      </w:r>
      <w:bookmarkEnd w:id="100"/>
    </w:p>
    <w:p>
      <w:pPr>
        <w:pStyle w:val="BookText"/>
      </w:pPr>
      <w:r>
        <w:rPr>
          <w:rStyle w:val="FootnoteReference"/>
        </w:rPr>
        <w:footnoteReference w:id="24"/>
      </w:r>
    </w:p>
    <w:p>
      <w:pPr>
        <w:pStyle w:val="BookText"/>
      </w:pPr>
      <w:r>
        <w:rPr>
          <w:rFonts w:ascii="IRNazanin" w:hAnsi="IRNazanin" w:eastAsia="IRNazanin" w:cs="IRNazanin"/>
          <w:lang w:bidi="fa-IR"/>
          <w:color w:val="111111"/>
          <w:sz w:val="28"/>
          <w:szCs w:val="28"/>
          <w:rtl/>
        </w:rPr>
        <w:t xml:space="preserve">... لقد عمّت نهضة العودة إلی الإسلام واستعادة العزّة والهویّة والانعتاق أکثر مناطق العالم الإسلامی حساسیّة، وفی کل مکان یرتفع شعار «الله أکبر». الشعوب العربیة لم تعد تتحمل الحاکم الدکتاتور وسیطرة العملاء والطواغیت، لقد ضاقت ذرعاً بما تعانیه من فقر وتخلّف وتحقیر وعمالة. وجرّبت العلمانیة فی ظل الاشتراکیة واللیبرالیة والقومیة، ورأت أنها جمیعاً وصلت إلی طریق مسدود. الشعوب العربیة طبعاً ترفض أیضاً التطرف والعنف الطائفی والعودة إلی الوراء، والنعرات المذهبیة والسطحیة الساذجة المغلَّفة بالإسلام.</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40" w:name="pg5972_66637"/>
    <w:bookmarkEnd w:id="40"/>
    <w:p>
      <w:pPr>
        <w:pStyle w:val="BookText"/>
      </w:pPr>
      <w:r>
        <w:rPr>
          <w:rFonts w:ascii="IRNazanin" w:hAnsi="IRNazanin" w:eastAsia="IRNazanin" w:cs="IRNazanin"/>
          <w:lang w:bidi="fa-IR"/>
          <w:color w:val="111111"/>
          <w:sz w:val="28"/>
          <w:szCs w:val="28"/>
          <w:rtl/>
        </w:rPr>
        <w:t xml:space="preserve">انتخابات تونس ومصر وشعارات وتوجّهات الشعوب فی الیمن والبحرین وسائر البلدان العربیة تدلّ بوضوح أنهم یریدون أن یکونوا مسلمین معاصرین دونما إفراط متعجرف أو تفریط متغرّب، وبشعار «الله أکبر» یریدون ضمن مشروع إسلامی وبالتألیف بین المعنویة والعدالة والتعقّل وبأسلوب السیادة الشعبیة الدینیة، أن یتحرّروا - من قرن من التحقیر والاستبداد والتخلّف والاستعمار والفساد والفقر والتمییز - وهذا هو الطریق الصحیح.</w:t>
      </w:r>
    </w:p>
    <w:p>
      <w:pPr>
        <w:pStyle w:val="Heading4"/>
      </w:pPr>
      <w:bookmarkStart w:id="101" w:name="_Toc54"/>
      <w:r>
        <w:t>خصائص الأنظمة العربیة وطبیعة نهضة شعوبها</w:t>
      </w:r>
      <w:bookmarkEnd w:id="101"/>
    </w:p>
    <w:p>
      <w:pPr>
        <w:pStyle w:val="BookText"/>
      </w:pPr>
      <w:r>
        <w:rPr>
          <w:rFonts w:ascii="IRNazanin" w:hAnsi="IRNazanin" w:eastAsia="IRNazanin" w:cs="IRNazanin"/>
          <w:lang w:bidi="fa-IR"/>
          <w:color w:val="111111"/>
          <w:sz w:val="28"/>
          <w:szCs w:val="28"/>
          <w:rtl/>
        </w:rPr>
        <w:t xml:space="preserve">ما هی خصائص الأنظمة العربیة التی تعرضت لغضب شعوبها؟</w:t>
      </w:r>
    </w:p>
    <w:p>
      <w:pPr>
        <w:pStyle w:val="BookText"/>
      </w:pPr>
      <w:r>
        <w:rPr>
          <w:rFonts w:ascii="IRNazanin" w:hAnsi="IRNazanin" w:eastAsia="IRNazanin" w:cs="IRNazanin"/>
          <w:lang w:bidi="fa-IR"/>
          <w:color w:val="111111"/>
          <w:sz w:val="28"/>
          <w:szCs w:val="28"/>
          <w:rtl/>
        </w:rPr>
        <w:t xml:space="preserve">إنَّ معارضة التوجه الدینی، والخضوع، والاستسلام والعمالة للغرب... أی أمریکا وبریطانیا ونظائرهما، والتعاون مع الصهاینة وخیانة القضیة الفلسطینیة، والتسلط الدکتاتوری الأسَری والوراثی، وفقر العباد وتخلّف البلاد، إلی جانب الثروات الطائلة للعوائل الحاکمة، والتمییز وانعدام العدالة، وفقدان الحریة القانونیة والمسائلة القانونیة، کل هذه من الخصائص المشترکة لتلک الأنظمة.</w:t>
      </w:r>
    </w:p>
    <w:p>
      <w:pPr>
        <w:pStyle w:val="BookText"/>
      </w:pPr>
      <w:r>
        <w:rPr>
          <w:rFonts w:ascii="IRNazanin" w:hAnsi="IRNazanin" w:eastAsia="IRNazanin" w:cs="IRNazanin"/>
          <w:lang w:bidi="fa-IR"/>
          <w:color w:val="111111"/>
          <w:sz w:val="28"/>
          <w:szCs w:val="28"/>
          <w:rtl/>
        </w:rPr>
        <w:t xml:space="preserve">حتی التظاهر بالإسلام أو الجمهوریة فی بعض المواضع لم یستطع أن یخدع الجماهیر. هذه أوضح العلامات لمعرفة طبیعة نهضة الشعوب العربیة، سواء تلک التی حققت انتصارات کبیرة، أو التی ستحقق ذلک بإذن الله تعالی.</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41" w:name="pg5972_66638"/>
    <w:bookmarkEnd w:id="41"/>
    <w:p>
      <w:pPr>
        <w:pStyle w:val="BookText"/>
      </w:pPr>
      <w:r>
        <w:rPr>
          <w:rFonts w:ascii="IRNazanin" w:hAnsi="IRNazanin" w:eastAsia="IRNazanin" w:cs="IRNazanin"/>
          <w:lang w:bidi="fa-IR"/>
          <w:color w:val="111111"/>
          <w:sz w:val="28"/>
          <w:szCs w:val="28"/>
          <w:rtl/>
        </w:rPr>
        <w:t xml:space="preserve">کل ادعاء آخر بشأن طبیعة هذه الثورات التی انطلقت بشعار «الله اکبر» إنما هو تجاهلٌ للواقع من أجل أهداف مبطَّنة وبالتالی لدفع هذه الثورات نحو الانحراف.</w:t>
      </w:r>
    </w:p>
    <w:p>
      <w:pPr>
        <w:pStyle w:val="BookText"/>
      </w:pPr>
      <w:r>
        <w:rPr>
          <w:rFonts w:ascii="IRNazanin" w:hAnsi="IRNazanin" w:eastAsia="IRNazanin" w:cs="IRNazanin"/>
          <w:lang w:bidi="fa-IR"/>
          <w:color w:val="111111"/>
          <w:sz w:val="28"/>
          <w:szCs w:val="28"/>
          <w:rtl/>
        </w:rPr>
        <w:t xml:space="preserve">هذه الأصول ستکون معیاراً لمستقبل هذه الثورات ومیزانًا لمدی أصالتها أو انحرافها، فإن الأشیاء تُعرف بأضدادها، وتعرف الثورات بضدّیتها للأنظمة التی تزلزلت بفعلها. الثوریون یجب أن یواصلوا حذرهم من افتعال الأهداف الموهومة ومن محاولات تغییر الشعارات.</w:t>
      </w:r>
    </w:p>
    <w:p>
      <w:pPr>
        <w:pStyle w:val="Heading4"/>
      </w:pPr>
      <w:bookmarkStart w:id="102" w:name="_Toc55"/>
      <w:r>
        <w:t>دور الغرب فی انحراف ثورات الشعوب</w:t>
      </w:r>
      <w:bookmarkEnd w:id="102"/>
    </w:p>
    <w:p>
      <w:pPr>
        <w:pStyle w:val="BookText"/>
      </w:pPr>
      <w:r>
        <w:rPr>
          <w:rFonts w:ascii="IRNazanin" w:hAnsi="IRNazanin" w:eastAsia="IRNazanin" w:cs="IRNazanin"/>
          <w:lang w:bidi="fa-IR"/>
          <w:color w:val="111111"/>
          <w:sz w:val="28"/>
          <w:szCs w:val="28"/>
          <w:rtl/>
        </w:rPr>
        <w:t xml:space="preserve">إنّ الغرب یسعی دون شک إلی أن یبدّل الثورات إلی ثورات مضادّة، ویحاول فی النهایة أن یرمّم النظم القدیمة بأسلوب جدید، لیبُقی سیطرته علی العالم العربی لعشرات أخری من السنین، وذلک بتفریغ مشاعر الجماهیر وبالتقدیم والتأخیر بین الأصول والفروع، وتغییر صنائعه وإجراء إصلاحات شکلیة متصنّعة، والتظاهر بالدیمقراطیة.</w:t>
      </w:r>
    </w:p>
    <w:p>
      <w:pPr>
        <w:pStyle w:val="BookText"/>
      </w:pPr>
      <w:r>
        <w:rPr>
          <w:rFonts w:ascii="IRNazanin" w:hAnsi="IRNazanin" w:eastAsia="IRNazanin" w:cs="IRNazanin"/>
          <w:lang w:bidi="fa-IR"/>
          <w:color w:val="111111"/>
          <w:sz w:val="28"/>
          <w:szCs w:val="28"/>
          <w:rtl/>
        </w:rPr>
        <w:t xml:space="preserve">إنّ الغرب خلال عقود الیقظة الإسلامیة وخاصة فی السنوات الأخیرة بعد أن مُنی بهزائم متلاحقة من إیران وأفغانستان حتی العراق ولبنان وفلسطین والآن من مصر وتونس وغیرها، سعی بعد فشله فی نهج محاربة الإسلام واللجوء إلی العنف العلنی، إلی نهج آخر وهو اصطناع البدیل الکاذب</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والنموذج المزیّف، کی یجعل الإرهاب المعادی للإنسانیة بدل العملیات الاستشهادیة، و یجعل التعصب والتحجّر والعنف بدل التوجه الإسلامی والجهاد، والتعصب القومی والقبلی بدل الشعور بالانتماء الإسلامی والانتماء إلی الأمة الإسلامیة، و یجعل التغرّب والتبعیة الاقتصادیة والثقافیة بدل التطور القائم علی أساس الاستقلال، والعَلمانیة بدل العِلمیّة، والمداهنة بدل العقلانیة، والفساد والفوضی بدل الحریة، والدکتاتوریة باسم حفظ الأمن والنظام، والروح الاستهلاکیة والالتصاق بالأهداف الدنیویة التافهة والبذخ باسم التنمیة والرقی، والفقر والتخلف باسم الزهد والمعنویة.</w:t>
      </w:r>
    </w:p>
    <w:p>
      <w:pPr>
        <w:pStyle w:val="BookText"/>
      </w:pPr>
      <w:r>
        <w:rPr>
          <w:rFonts w:ascii="IRNazanin" w:hAnsi="IRNazanin" w:eastAsia="IRNazanin" w:cs="IRNazanin"/>
          <w:lang w:bidi="fa-IR"/>
          <w:color w:val="111111"/>
          <w:sz w:val="28"/>
          <w:szCs w:val="28"/>
          <w:rtl/>
        </w:rPr>
        <w:t xml:space="preserve">... إنّ هدفهم الأکبر الیوم بعد عجزهم عن قمع الشعوب والسیطرة علیها هو السعی للسیطرة علی غرفة قیادة الثورات واختراق الأحزاب الفاعلة، وحفظ ما أمکن من هیکل الأنظمة الفاسدة الساقطة والاکتفاء بالإصلاحات السطحیة والمسرحیة، وإعادة بناء عملائهم فی داخل البلدان الثائرة، ثم اللجوء إلی عملیات تطمیع وتهدید. وقد یلجأون فی المستقبل إلی الاغتیالات أو شراء ذمم بعض الأفراد والجماعات من أجل وقف عجلة الثورات أو دفعها إلی الخلف، وبثّ الیأس فی قلوب الجماهیر أو إشغالها بصراعات داخلیة بإثارة مسائل فرعیة، وإضرام نیران العصبیات القومیة والقبلیة أو الدینیة أو الحزبیة واختلاق الشعارات المنحرفة لتغییر الثورات، والتأثیر المباشر أو غیر المباشر علی أذهان الثوریین وألسنتهم، ودفعهم إلی ألاعیب سیاسیة أو إثارة</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42" w:name="pg5972_66640"/>
    <w:bookmarkEnd w:id="42"/>
    <w:p>
      <w:pPr>
        <w:pStyle w:val="BookText"/>
      </w:pPr>
      <w:r>
        <w:rPr>
          <w:rFonts w:ascii="IRNazanin" w:hAnsi="IRNazanin" w:eastAsia="IRNazanin" w:cs="IRNazanin"/>
          <w:lang w:bidi="fa-IR"/>
          <w:color w:val="111111"/>
          <w:sz w:val="28"/>
          <w:szCs w:val="28"/>
          <w:rtl/>
        </w:rPr>
        <w:t xml:space="preserve">الفُرقة بینهم ثم توسیع نطاق هذه التفرقة لتشمل فئات الناس، والسعی للمساومة خلف الکوالیس مع بعض الخواص بالوعود الکاذبة کالمساعدات المالیة وغیرها وغیرها من عشرات الحیل الأخری....</w:t>
      </w:r>
    </w:p>
    <w:p>
      <w:pPr>
        <w:pStyle w:val="BookText"/>
      </w:pPr>
      <w:r>
        <w:rPr>
          <w:rFonts w:ascii="IRNazanin" w:hAnsi="IRNazanin" w:eastAsia="IRNazanin" w:cs="IRNazanin"/>
          <w:lang w:bidi="fa-IR"/>
          <w:color w:val="111111"/>
          <w:sz w:val="28"/>
          <w:szCs w:val="28"/>
          <w:rtl/>
        </w:rPr>
        <w:t xml:space="preserve">إنّ بعض الأنظمة التابعة والمحافظة العربیة أیضاً تقف إلی جانب أمریکا والناتو، ولو من أجل حفظ کراسیها، وتسعی بکل قواها لإیقاف عجلة الزمن ودفع ثورات المنطقة إلی الوراء أو سوقها نحو طریق مجهول، ورأسمالهم الوحید فی هذه المساعی دولارات النفط، وهدفهم الأساس هزیمة الشعوب فی مصر وتونس والیمن والبحرین.. وحفظ ثبات الکیان الصهیونی وضمان بقائه وإنزال الضربة بجبهة المقاومة فی المنطقة....</w:t>
      </w:r>
    </w:p>
    <w:p>
      <w:pPr>
        <w:pStyle w:val="Heading4"/>
      </w:pPr>
      <w:bookmarkStart w:id="103" w:name="_Toc56"/>
      <w:r>
        <w:t>الخصائص الأصلیة للشعوب الإسلامیة</w:t>
      </w:r>
      <w:bookmarkEnd w:id="103"/>
    </w:p>
    <w:p>
      <w:pPr>
        <w:pStyle w:val="BookText"/>
      </w:pPr>
      <w:r>
        <w:rPr>
          <w:rFonts w:ascii="IRNazanin" w:hAnsi="IRNazanin" w:eastAsia="IRNazanin" w:cs="IRNazanin"/>
          <w:lang w:bidi="fa-IR"/>
          <w:color w:val="111111"/>
          <w:sz w:val="28"/>
          <w:szCs w:val="28"/>
          <w:rtl/>
        </w:rPr>
        <w:t xml:space="preserve">النفرة من الصهیونیة، والاهتمامُ بالقضیة الفلسطینیة والتمسکُ بالعزّة الإسلامیة من الخصائص الأصلیة للشعوب. خمسٌ وسبعونَ بالمائة من الشعب المصری أدلی بصوته لصالح الشعارات الإسلامیة. وفی تونس أیضاً رفعت الأکثریة هذا اللواء، وفی لیبیا فإن النسبة إن لم تکن أکثر فلیست بأقل. والشعوبُ تطلب من مندوبیها ومن الحکومات الجدیدة تحقیقَ هذه الأهداف نفسِها أیضاً فی المستقبل. الشعب یرید مصر عزیزةً کریمة ومحترمة وحرّة، لا یرید مصر کمب دیفید. لا یرید مصر الفقیرةَ والتابعة، لا یرید مصر</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الخاضعةَ لأوامر أمریکا والحلیفة لإسرائیل، لا یرید مصر متحجرةً ومتطرفةً ولا مصر متغرّبةً وعلمانیةً وتابعة. مصر الحرةُ العزیزة والإسلامیة والمتطورةُ هی المطلبُ الأساس للشعب والشباب ولا یبغون اصطداماً. جیشُ مصر مع الشعب، وهناک فی داخل مصر وخارجها من یرید الوقیعةَ بین الجیش والشعب فی المستقبل، علی الجمیع أن یکونوا علی حذر شدید. الجیش المصری سوف لا یتحمّل نفوذ أمریکا وحلفاء إسرائیل.</w:t>
      </w:r>
    </w:p>
    <w:p>
      <w:pPr>
        <w:pStyle w:val="BookText"/>
      </w:pPr>
      <w:r>
        <w:rPr>
          <w:rFonts w:ascii="IRNazanin" w:hAnsi="IRNazanin" w:eastAsia="IRNazanin" w:cs="IRNazanin"/>
          <w:lang w:bidi="fa-IR"/>
          <w:color w:val="111111"/>
          <w:sz w:val="28"/>
          <w:szCs w:val="28"/>
          <w:rtl/>
        </w:rPr>
        <w:t xml:space="preserve">کذلک فإن الحدیث حین یدور حول التوجه الإسلامی فی مصر أو تونس أو لیبیا فإنه إسلام رسول الله صلی الله علیه و آله هذا الإسلام الذی شمل فی المدینة أهلَ الذمة من المسیحیین والیهود بالرحمة والأمن، ولیس الإسلام بمعنی إثارة الحروب الدینیة بین عباد الله، ولا بمعنی الحرب المذهبیة والطائفیة بین المسلمین. مصر هی مصر دار التقریب بین المذاهب الإسلامیة والشیخ شلتوت.</w:t>
      </w:r>
    </w:p>
    <w:p>
      <w:pPr>
        <w:pStyle w:val="BookText"/>
      </w:pPr>
      <w:r>
        <w:rPr>
          <w:rFonts w:ascii="IRNazanin" w:hAnsi="IRNazanin" w:eastAsia="IRNazanin" w:cs="IRNazanin"/>
          <w:lang w:bidi="fa-IR"/>
          <w:color w:val="111111"/>
          <w:sz w:val="28"/>
          <w:szCs w:val="28"/>
          <w:rtl/>
        </w:rPr>
        <w:t xml:space="preserve">علی أهلنا فی مصر وتونس ولیبیا أن یعلموا أن ما حققوه هو ثورة لم تکتمل، فهم وإن قطعوا خطوات رحبة، فإنهم فی بدایة طریق ذات الشوکة. العقبات التی أوجدوها أمامنا بعد انتصار الثورة الإسلامیة فی إیران ولا تزال مستمرة، وقد فشلت بفضل الله ورحمته الواحدة تلو الأخری، هذه العقبات فاقت مئات المرات ما کان أمامنا قبل سقوط نظام الشاه. لابدّ من التحلّی بالیقظة وبدفع عجلة الثورة خطوة فخطوة حتی آخر المراحل ضمن برنامجٍ متوسطِ الأمد وطویلِ الأمد.</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3" w:name="pg5972_66642"/>
    <w:bookmarkEnd w:id="43"/>
    <w:p>
      <w:pPr>
        <w:pStyle w:val="BookText"/>
      </w:pPr>
      <w:r>
        <w:rPr>
          <w:rFonts w:ascii="IRNazanin" w:hAnsi="IRNazanin" w:eastAsia="IRNazanin" w:cs="IRNazanin"/>
          <w:lang w:bidi="fa-IR"/>
          <w:color w:val="111111"/>
          <w:sz w:val="28"/>
          <w:szCs w:val="28"/>
          <w:rtl/>
        </w:rPr>
        <w:t xml:space="preserve">... إن مصر الیوم یجب أن تستعید دورها فی الخط المقدم للدفاع عن القضیة الفلسطینیة، وأن تسحق بأقدامها معاهدة کمب دیفید الخیانیة وتحرقها. مصر الثورة لم تعد تستطیع أن تدفق بالطاقة والغاز علی الکیان المتدهور الإسرائیلی علی حساب قوت الشعب المصری ومعاناته.</w:t>
      </w:r>
    </w:p>
    <w:p>
      <w:pPr>
        <w:pStyle w:val="Heading4"/>
      </w:pPr>
      <w:bookmarkStart w:id="104" w:name="_Toc57"/>
      <w:r>
        <w:t>الأحزاب والنُخب السیاسیة فی مصر وسائر البلدان الناهضة</w:t>
      </w:r>
      <w:bookmarkEnd w:id="104"/>
    </w:p>
    <w:p>
      <w:pPr>
        <w:pStyle w:val="BookText"/>
      </w:pPr>
      <w:r>
        <w:rPr>
          <w:rFonts w:ascii="IRNazanin" w:hAnsi="IRNazanin" w:eastAsia="IRNazanin" w:cs="IRNazanin"/>
          <w:lang w:bidi="fa-IR"/>
          <w:color w:val="111111"/>
          <w:sz w:val="28"/>
          <w:szCs w:val="28"/>
          <w:rtl/>
        </w:rPr>
        <w:t xml:space="preserve">... إن المفکرین والمناضلین الإسلامیین فی شمال أفریقیا من مصر وتونس وحتی الجزائر والمغرب، وخاصة مصر، کانوا یحتلون مکانة الأبوّة الفکریة للصحوة الإسلامیة، ولدعاة وحدة الأمة وعزّتها، ثم لتحریر القدس. أنتم الیوم ترثون دماء آلاف الشهداء وعشرات الآلاف ممن عانوا زنزانات السجون والنفی والتعذیب، وما بذله المجاهدون والمناضلون ممن قدموا التضحیات خلال عقود متوالیة فی انتظار بزوغ فجر مثل هذه الأیام وهذه الانتصارات.</w:t>
      </w:r>
    </w:p>
    <w:p>
      <w:pPr>
        <w:pStyle w:val="BookText"/>
      </w:pPr>
      <w:r>
        <w:rPr>
          <w:rFonts w:ascii="IRNazanin" w:hAnsi="IRNazanin" w:eastAsia="IRNazanin" w:cs="IRNazanin"/>
          <w:lang w:bidi="fa-IR"/>
          <w:color w:val="111111"/>
          <w:sz w:val="28"/>
          <w:szCs w:val="28"/>
          <w:rtl/>
        </w:rPr>
        <w:t xml:space="preserve">أیها الإخوة والاخوات. حافظوا علی هذه الأمانة الکبری. الغرور والسذاجة آفتان کبیرتان لمرحلة ما بعد الانتصار الأول. أنتم تتحملون المسؤولیة الأکبر فی ساحة إقامة النظام وصیانة مکتسبات الشعب وحلّ مشاکل النهضة. القوی العالمیة والإقلیمیة التی نزلت بها الضربة تخامر ذهنَها دون شک أفکار شیطانیة من التفکیر بالحذف والانتقام إلی مشروع ممارسة</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المکر والتزلزل والإخافة والتطمیع بحقکم، وبالنهایة تفکر فی الإطاحة بالثورات وخلق أوضاع أسوأ مما کانت علیه و العیاذ بالله.</w:t>
      </w:r>
    </w:p>
    <w:p>
      <w:pPr>
        <w:pStyle w:val="BookText"/>
      </w:pPr>
      <w:r>
        <w:rPr>
          <w:rFonts w:ascii="IRNazanin" w:hAnsi="IRNazanin" w:eastAsia="IRNazanin" w:cs="IRNazanin"/>
          <w:lang w:bidi="fa-IR"/>
          <w:color w:val="111111"/>
          <w:sz w:val="28"/>
          <w:szCs w:val="28"/>
          <w:rtl/>
        </w:rPr>
        <w:t xml:space="preserve">إنَّ قراراتکم ومواقفکم وإقداماتکم ستکون لها أبعاد تاریخیة، وهذه المرحلة هی «لیلة القدر» فی تاریخ بلدانکم.</w:t>
      </w:r>
    </w:p>
    <w:p>
      <w:pPr>
        <w:pStyle w:val="BookText"/>
      </w:pPr>
      <w:r>
        <w:rPr>
          <w:rFonts w:ascii="IRNazanin" w:hAnsi="IRNazanin" w:eastAsia="IRNazanin" w:cs="IRNazanin"/>
          <w:lang w:bidi="fa-IR"/>
          <w:color w:val="111111"/>
          <w:sz w:val="28"/>
          <w:szCs w:val="28"/>
          <w:rtl/>
        </w:rPr>
        <w:t xml:space="preserve">لا تثقوا بأمریکا والناتو. هؤلاء لا یفکرون بمصالحکم ومصالح شعبکم. وکذلک لا ترهبوهم. فهؤلاء واهون ویزدادون ضعفًا بسرعة. حاکمیتهم علی العالم الإسلامی کانت فقط نتیجة خوفنا وجهلنا خلال مائة وخمسین عامًا. فلا تعقدوا علیهم الآمال، ولا تخافوهم. اعتمدوا فقط علی الله سبحانه و ثقوا فقط بشعبکم. هؤلاء انهزموا فی العراق وخرجوا بخفّی حنین. وفی أفغانستان لم یکسبوا شیئًا، وفی لبنان انهزموا أمام حزب الله، وفی غزّة أمام حماس. وها هم الآن ینزلون من صیاصیهم فی مصر وتونس بید الشعب. لم یتحقق أی تقدم فی برنامجهم. الصنم الغربی قد انهزم مثل الصنم الشیوعی وانهار جدار خوف الشعوب، فاحذروا أن یعیدوا إلیکم الشعور بالخوف فی المستقبل.</w:t>
      </w:r>
    </w:p>
    <w:p>
      <w:pPr>
        <w:pStyle w:val="BookText"/>
      </w:pPr>
      <w:r>
        <w:rPr>
          <w:rFonts w:ascii="IRNazanin" w:hAnsi="IRNazanin" w:eastAsia="IRNazanin" w:cs="IRNazanin"/>
          <w:lang w:bidi="fa-IR"/>
          <w:color w:val="111111"/>
          <w:sz w:val="28"/>
          <w:szCs w:val="28"/>
          <w:rtl/>
        </w:rPr>
        <w:t xml:space="preserve">إحذروا ألاعیبهم، وکذلک احذروا ألاعیب الدولارات النفطیة لعملاء الغرب وحلفائه من العرب، إذ سوف لا تخرجون بسلام فی المستقبل من هذه الألاعیب. إسرائیل زائلة لا محالة ولا ینبغی أن تبقی وسوف لا تبقی بإذن الله تعالی. بدء الانحراف فی الثورات الراهنة هو الرضوخ لبقاء الکیان الصهیونی، ومواصلة محادثات الاستسلام التی وضعت أساسها الأنظمة الساقطة.</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44" w:name="pg5972_66644"/>
    <w:bookmarkEnd w:id="44"/>
    <w:p>
      <w:pPr>
        <w:pStyle w:val="BookText"/>
      </w:pPr>
      <w:r>
        <w:rPr>
          <w:rFonts w:ascii="IRNazanin" w:hAnsi="IRNazanin" w:eastAsia="IRNazanin" w:cs="IRNazanin"/>
          <w:lang w:bidi="fa-IR"/>
          <w:color w:val="111111"/>
          <w:sz w:val="28"/>
          <w:szCs w:val="28"/>
          <w:rtl/>
        </w:rPr>
        <w:t xml:space="preserve">المطلب الأساس لشعوبکم العودة إلی الإسلام، وهو لا یعنی طبعاً العودة إلی الماضی. لو أنَّ الثورات حافظت بإذن الله علی طابعها الحقیقی واستمرت ولم تتعرض للتآمر أو الاستحالة، فإنَّ المسألة الأساس لکم هی کیفیة إقامة النظام وتدوین الدستور وإدارة شؤون البلاد والثورات. وهذه هی نفسها مسألة إعادة بناء الحضارة الإسلامیة فی العصر الحدیث.</w:t>
      </w:r>
    </w:p>
    <w:p>
      <w:pPr>
        <w:pStyle w:val="BookText"/>
      </w:pPr>
      <w:r>
        <w:rPr>
          <w:rFonts w:ascii="IRNazanin" w:hAnsi="IRNazanin" w:eastAsia="IRNazanin" w:cs="IRNazanin"/>
          <w:lang w:bidi="fa-IR"/>
          <w:color w:val="111111"/>
          <w:sz w:val="28"/>
          <w:szCs w:val="28"/>
          <w:rtl/>
        </w:rPr>
        <w:t xml:space="preserve">فی هذا الجهاد الکبیر، مهمتکم الأصلیة ستکون جبران ما عاناه بلدکم فی حقب التخلف، والاستبداد، والابتعاد عن الدین، والفقر، والتبعیة، فی أقصر مدّة بإذن الله، وستکون کیفیة بناء مجتمعکم بتوجّه إسلامی وبأسلوب حاکمیة الشعب مع مراعاة العقلانیة والعلم، وتتجاوزوا التهدیدات الخارجیة واحدة بعد أخری، وکیف تؤسسون «الحریة والحقوق الاجتماعیة» بدون اللیبرالیة، و «المساواة» بدون «المارکسیة»، و «النَّظم والانضباط» بدون «الفاشیة الغربیة». حافظوا علی التزامکم بالشریعة الإسلامیة التقدمیة دون أن تقعوا فی جمود وتحجّر، واعرفوا کیف تکونون مستقلین دون أن تنزووا، وکیف تتطورون دون أن تکونوا تابعین، وکیف تمارسون الإدارة العلمیة دون أن تکونوا علمانیین ومحافظین.</w:t>
      </w:r>
    </w:p>
    <w:p>
      <w:pPr>
        <w:pStyle w:val="Heading4"/>
      </w:pPr>
      <w:bookmarkStart w:id="105" w:name="_Toc58"/>
      <w:r>
        <w:t>الإسلام الأمریکی والبریطانی</w:t>
      </w:r>
      <w:bookmarkEnd w:id="105"/>
    </w:p>
    <w:p>
      <w:pPr>
        <w:pStyle w:val="BookText"/>
      </w:pPr>
      <w:r>
        <w:rPr>
          <w:rFonts w:ascii="IRNazanin" w:hAnsi="IRNazanin" w:eastAsia="IRNazanin" w:cs="IRNazanin"/>
          <w:lang w:bidi="fa-IR"/>
          <w:color w:val="111111"/>
          <w:sz w:val="28"/>
          <w:szCs w:val="28"/>
          <w:rtl/>
        </w:rPr>
        <w:t xml:space="preserve">تجب إعادة قراءة التعاریف وإصلاحها. الغرب یقترح علیکم نموذجین: «الإسلام التکفیری» و «الإسلام العلمانی»، وسوف یواصل التلویح بذلک کی</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یستقوی الإسلام الأصولی المعتدل والعقلانی بین ثورات المنطقة. استعیدوا تعریف الکلمات مرة أخری وبدقّة.</w:t>
      </w:r>
    </w:p>
    <w:p>
      <w:pPr>
        <w:pStyle w:val="BookText"/>
      </w:pPr>
      <w:r>
        <w:rPr>
          <w:rFonts w:ascii="IRNazanin" w:hAnsi="IRNazanin" w:eastAsia="IRNazanin" w:cs="IRNazanin"/>
          <w:lang w:bidi="fa-IR"/>
          <w:color w:val="111111"/>
          <w:sz w:val="28"/>
          <w:szCs w:val="28"/>
          <w:rtl/>
        </w:rPr>
        <w:t xml:space="preserve">إذا کانت «الدیمقراطیة» بمعنی الشعبیة والانتخابات الحرة فی إطار أصول الثورات فلتکونوا جمیعاً دیمقراطیین. وإذا کانت بمعنی السقوط فی شراک اللیبرالیة الدیمقراطیة التقلیدیة ومن الدرجة الثانیة فلا یکن أحد دیمقراطیاً.</w:t>
      </w:r>
    </w:p>
    <w:p>
      <w:pPr>
        <w:pStyle w:val="BookText"/>
      </w:pPr>
      <w:r>
        <w:rPr>
          <w:rFonts w:ascii="IRNazanin" w:hAnsi="IRNazanin" w:eastAsia="IRNazanin" w:cs="IRNazanin"/>
          <w:lang w:bidi="fa-IR"/>
          <w:color w:val="111111"/>
          <w:sz w:val="28"/>
          <w:szCs w:val="28"/>
          <w:rtl/>
        </w:rPr>
        <w:t xml:space="preserve">و «السلفیة» إذا کانت تعنی العودة إلی أصول القرآن والسنة والتمسک بالقیم الأصیلة ومکافحة الخرافات والانحرافات وإحیاء الشریعة ورفض التغرّب فلتکونوا جمیعًا سلفیین، وإذا کانت بمعنی التعصّب والتحجّر والعنف فی العلاقة بین الأدیان أو المذاهب الإسلامیة فإنها لا تنسجم مع روح التجدید والسماحة والعقلانیة التی هی من أرکان الفکر والحضارة الإسلامیة، بل ستکون داعیة لرواج العلمانیة والتخلّی عن الدین.</w:t>
      </w:r>
    </w:p>
    <w:p>
      <w:pPr>
        <w:pStyle w:val="BookText"/>
      </w:pPr>
      <w:r>
        <w:rPr>
          <w:rFonts w:ascii="IRNazanin" w:hAnsi="IRNazanin" w:eastAsia="IRNazanin" w:cs="IRNazanin"/>
          <w:lang w:bidi="fa-IR"/>
          <w:color w:val="111111"/>
          <w:sz w:val="28"/>
          <w:szCs w:val="28"/>
          <w:rtl/>
        </w:rPr>
        <w:t xml:space="preserve">کونوا متشائمین من الإسلام الذی تطلبه واشنطن ولندن وباریس، سواء من النوع العَلمانی المتغرّب، أو من نوعه المتحجّر والعنیف. لا تثقوا بإسلام یتحمّل الکیان الصهیونی لکنه یواجه المذاهب الإسلامیة الأخری دونما رحمة، ویمدّ ید الصلح تجاه أمریکا والناتو لکنه یعمد فی الداخل إلی إشعال الحروب القبلیة والمذهبیة. وراء هذا الإسلام من هم أشداء علی المؤمنین رحماء بالکافرین.</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45" w:name="pg5972_66646"/>
    <w:bookmarkEnd w:id="45"/>
    <w:p>
      <w:pPr>
        <w:pStyle w:val="BookText"/>
      </w:pPr>
      <w:r>
        <w:rPr>
          <w:rFonts w:ascii="IRNazanin" w:hAnsi="IRNazanin" w:eastAsia="IRNazanin" w:cs="IRNazanin"/>
          <w:lang w:bidi="fa-IR"/>
          <w:color w:val="111111"/>
          <w:sz w:val="28"/>
          <w:szCs w:val="28"/>
          <w:rtl/>
        </w:rPr>
        <w:t xml:space="preserve">کونوا متشائمین من الإسلام الأمریکی والبریطانی إذ إنه یدفعکم إلی شَرَک الرأسمالیة الغربیة والروح الاستهلاکیة والانحطاط الأخلاقی.</w:t>
      </w:r>
    </w:p>
    <w:p>
      <w:pPr>
        <w:pStyle w:val="BookText"/>
      </w:pPr>
      <w:r>
        <w:rPr>
          <w:rFonts w:ascii="IRNazanin" w:hAnsi="IRNazanin" w:eastAsia="IRNazanin" w:cs="IRNazanin"/>
          <w:lang w:bidi="fa-IR"/>
          <w:color w:val="111111"/>
          <w:sz w:val="28"/>
          <w:szCs w:val="28"/>
          <w:rtl/>
        </w:rPr>
        <w:t xml:space="preserve">فی العقود الماضیة کانت النخب وکذلک الحکام یفخرون بمقدار قوة تبعیتهم لفرنسا وبریطانیا وامریکا أو الاتحاد السوفیتی السابق، وکانوا یفرون من النموذج الإسلامی، والأمر الیوم علی عکس ذلک.</w:t>
      </w:r>
    </w:p>
    <w:p>
      <w:pPr>
        <w:pStyle w:val="BookText"/>
      </w:pPr>
      <w:r>
        <w:rPr>
          <w:rFonts w:ascii="IRNazanin" w:hAnsi="IRNazanin" w:eastAsia="IRNazanin" w:cs="IRNazanin"/>
          <w:lang w:bidi="fa-IR"/>
          <w:color w:val="111111"/>
          <w:sz w:val="28"/>
          <w:szCs w:val="28"/>
          <w:rtl/>
        </w:rPr>
        <w:t xml:space="preserve">اعلموا أن الغرب سیکون فی صدد الانتقام.. الانتقام الاقتصادی والعسکری والسیاسی والإعلامی.</w:t>
      </w:r>
    </w:p>
    <w:p>
      <w:pPr>
        <w:pStyle w:val="BookText"/>
      </w:pPr>
      <w:r>
        <w:rPr>
          <w:rFonts w:ascii="IRNazanin" w:hAnsi="IRNazanin" w:eastAsia="IRNazanin" w:cs="IRNazanin"/>
          <w:lang w:bidi="fa-IR"/>
          <w:color w:val="111111"/>
          <w:sz w:val="28"/>
          <w:szCs w:val="28"/>
          <w:rtl/>
        </w:rPr>
        <w:t xml:space="preserve">لو أنَّ شعوب مصر وتونس ولیبیا وغیرها من الشعوب واصلت طریقها نحو الله بإذن الله فمن الممکن أن تتعرض لهذه التهدیدات.</w:t>
      </w:r>
    </w:p>
    <w:p>
      <w:pPr>
        <w:pStyle w:val="Heading4"/>
      </w:pPr>
      <w:bookmarkStart w:id="106" w:name="_Toc59"/>
      <w:r>
        <w:t>الجمهوریة الإسلامیة فی خدمة المسلمین</w:t>
      </w:r>
      <w:bookmarkEnd w:id="106"/>
    </w:p>
    <w:p>
      <w:pPr>
        <w:pStyle w:val="BookText"/>
      </w:pPr>
      <w:r>
        <w:rPr>
          <w:rFonts w:ascii="IRNazanin" w:hAnsi="IRNazanin" w:eastAsia="IRNazanin" w:cs="IRNazanin"/>
          <w:lang w:bidi="fa-IR"/>
          <w:color w:val="111111"/>
          <w:sz w:val="28"/>
          <w:szCs w:val="28"/>
          <w:rtl/>
        </w:rPr>
        <w:t xml:space="preserve">وأما الکلام الأخیر، فهو إعلان استعداد الجمهوریة الإسلامیة والشعب الإیرانی الکبیر لخدمتکم والتعاون معکم و خدمة بعضنا البعض.</w:t>
      </w:r>
    </w:p>
    <w:p>
      <w:pPr>
        <w:pStyle w:val="BookText"/>
      </w:pPr>
      <w:r>
        <w:rPr>
          <w:rFonts w:ascii="IRNazanin" w:hAnsi="IRNazanin" w:eastAsia="IRNazanin" w:cs="IRNazanin"/>
          <w:lang w:bidi="fa-IR"/>
          <w:color w:val="111111"/>
          <w:sz w:val="28"/>
          <w:szCs w:val="28"/>
          <w:rtl/>
        </w:rPr>
        <w:t xml:space="preserve">الثورة الإسلامیة الإیرانیة هی التجربة الإسلامیة الأکثر نجاحًا فی العصر الحدیث علی صعید إعادة الثقة بالنفس إلی الجماهیر، وإعادة الثقة إلی النخب بالجماهیر، وعلی صعید رفض أسطورة القوة التی لا تقهر للأنظمة الطاغوتیة وأربابها، وفی ساحة کسر غرور الشیوعیة والرأسمالیة، وتقدیم نماذج فاعلة للتطورات الکبری فی البلاد، مع حفظ سیادة الشعب والدفاع عن القیم الأساسیة.</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أیها الإخوة و الأخوات، لسنوات یوجهون إلیکم أکاذیب بشأن إخوتکم الإیرانیین، والحقیقة بشأن إیران الإسلام هی هذه التی أبینها لکم:... فی الإعلام الرأسمالی وأبواق الصهیونیة العالمیة «إیران» متهمة بالإرهاب، وما ذلک إلا لأنها رفضت أن تترک الإخوة العرب فی فلسطین ولبنان والعراق لوحدهم وأن تعترف بالمحتلین، والحال أننا أکبر ضحیة للإرهاب فی العالم، وهذا الإرهاب لا یزال مستمرًا بحقنا.</w:t>
      </w:r>
    </w:p>
    <w:p>
      <w:pPr>
        <w:pStyle w:val="BookText"/>
      </w:pPr>
      <w:r>
        <w:rPr>
          <w:rFonts w:ascii="IRNazanin" w:hAnsi="IRNazanin" w:eastAsia="IRNazanin" w:cs="IRNazanin"/>
          <w:lang w:bidi="fa-IR"/>
          <w:color w:val="111111"/>
          <w:sz w:val="28"/>
          <w:szCs w:val="28"/>
          <w:rtl/>
        </w:rPr>
        <w:t xml:space="preserve">لو أنَّ الثورة الإسلامیة والجمهوریة الإسلامیة قد ترکت الإخوة المظلومین فی أفغانستان والبوسنة ولبنان والعراق وفلسطین لشأنهم کما فعلت سائر الحکومات المتظاهرة بالإسلام، ولو کنا مثل أکثر الأنظمة العربیة التی خانت القضیة الفلسطینیة، قد آثرنا السکوت وطعنّا من الخلف، لما وصمونا بمساندة الإرهاب والتدخل. نحن نفکر بتحریر القدس الشریف وکل الأرض الفلسطینیة، هذه هی الجریمة الکبری التی یرتکبها الشعب الإیرانی والجمهوریة الإسلامیة!!</w:t>
      </w:r>
    </w:p>
    <w:p>
      <w:pPr>
        <w:pStyle w:val="BookText"/>
      </w:pPr>
      <w:r>
        <w:rPr>
          <w:rFonts w:ascii="IRNazanin" w:hAnsi="IRNazanin" w:eastAsia="IRNazanin" w:cs="IRNazanin"/>
          <w:lang w:bidi="fa-IR"/>
          <w:color w:val="111111"/>
          <w:sz w:val="28"/>
          <w:szCs w:val="28"/>
          <w:rtl/>
        </w:rPr>
        <w:t xml:space="preserve">إنَّهم یتحدثون عن التمدد الإیرانی والشیعی، بینما لم نعتبر الثورة الإسلامیة إطلاقًا شیعیة صرفة أو قومیة وإیرانیة، ولن نعتبرها کذلک أبداً. خلال العقود الثلاثة ما دفعنا ثمنه وتعرضنا من أجله للتهدید إنَّما هو توجهنا الإسلامی وانتماؤنا إلی الأمة الإسلامیة وشعار الوحدة والتقریب المذهبی والحریة والعزّة للمسلمین جمیعاَ من شرق آسیا حتَّی عمق أفریقیا وأوربا.</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إیران الإسلام قطعت خطوات رحبة فریدة فی ساحة العلم والثّقافة والحقوق الاجتماعیة والعدالة الاجتماعیة والتنمیة والصحة وتأمین کرامة المرأة وحقوق الأقلیات الدینیة وغیرها من الساحات. ونحن نعرف أیضاً مواضع ضعفنا وبعون الله وقوته نعمل علی علاجها إن شاء الله.</w:t>
      </w:r>
    </w:p>
    <w:p>
      <w:pPr>
        <w:pStyle w:val="BookText"/>
      </w:pPr>
      <w:r>
        <w:rPr>
          <w:rFonts w:ascii="IRNazanin" w:hAnsi="IRNazanin" w:eastAsia="IRNazanin" w:cs="IRNazanin"/>
          <w:lang w:bidi="fa-IR"/>
          <w:color w:val="111111"/>
          <w:sz w:val="28"/>
          <w:szCs w:val="28"/>
          <w:rtl/>
        </w:rPr>
        <w:t xml:space="preserve">معادلة المقاومة فی المنطقة قد تغیرت بمساعدة الجمهوریة الإسلامیة، وارتقاء الحجر فی ید الفلسطینیین إلی «صاروخ فی جواب الصاروخ» فی غزة وسائر فصائل المقاومة الإسلامیة أمام المحتلین.</w:t>
      </w:r>
    </w:p>
    <w:p>
      <w:pPr>
        <w:pStyle w:val="BookText"/>
      </w:pPr>
      <w:r>
        <w:rPr>
          <w:rFonts w:ascii="IRNazanin" w:hAnsi="IRNazanin" w:eastAsia="IRNazanin" w:cs="IRNazanin"/>
          <w:lang w:bidi="fa-IR"/>
          <w:color w:val="111111"/>
          <w:sz w:val="28"/>
          <w:szCs w:val="28"/>
          <w:rtl/>
        </w:rPr>
        <w:t xml:space="preserve">إیران لا تستهدف نشر التوجّه الإیرانی أو الشیعی بین المسلمین. إیران تنهج طریق الدفاع عن القرآن والسنة وإحیاء الأمة الإسلامیة. الثورة الإسلامیة تعتقد أنَّ مساعدة المجاهدین من أهل السنّة فی منظمات حماس والجهاد، والمجاهدین الشیعة فی حزب الله و أمل واجبٌ شرعیٌّ وتکلیف إلهی دونما تمییز بین هذا وذاک. وحکومة إیران تعلن بصوت مرتفع قاطع أنها تؤمن بنهضة الشعوب (لا بالإرهاب)، وبوحدة المسلمین (لا بالغلبة والتناحر المذهبی)، وبالأخوة الإسلامیة (لا بالتعالی القومی والعنصری)، وبالجهاد الإسلامی (لا بالعنف تجاه الآخر)، وهی ملتزمة بذلک إن شاء الله....</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46" w:name="pg5972_66650"/>
    <w:bookmarkEnd w:id="46"/>
    <w:p>
      <w:pPr>
        <w:pStyle w:val="Heading4"/>
      </w:pPr>
      <w:bookmarkStart w:id="107" w:name="_Toc60"/>
      <w:r>
        <w:t>مسک الختام</w:t>
      </w:r>
      <w:bookmarkEnd w:id="107"/>
    </w:p>
    <w:p>
      <w:pPr>
        <w:pStyle w:val="BookText"/>
      </w:pPr>
      <w:r>
        <w:rPr>
          <w:rFonts w:ascii="IRNazanin" w:hAnsi="IRNazanin" w:eastAsia="IRNazanin" w:cs="IRNazanin"/>
          <w:lang w:bidi="fa-IR"/>
          <w:color w:val="111111"/>
          <w:sz w:val="28"/>
          <w:szCs w:val="28"/>
          <w:rtl/>
        </w:rPr>
        <w:t xml:space="preserve">وفی الختام نسأل الله تعالی علوِّ الدَّرجات لإمامنا الراحل رحمه الله، کما نسأله أن یحفظ خلیفته بالحق، رجل الجهاد والاجتهاد، الإمام الخامنئی، لکی یشهد العالم فی عهد زعامته حاکمیة الإسلام ویستأنف دورة جدیدة من الحضارة والرقی علی نهج المعصومین من أئمة أهل البیت علیهم السلام إنَّه علی کلِّ شئ قدیر.</w:t>
      </w:r>
    </w:p>
    <w:p>
      <w:pPr>
        <w:pStyle w:val="BookText"/>
      </w:pPr>
      <w:r>
        <w:rPr>
          <w:rFonts w:ascii="IRNazanin" w:hAnsi="IRNazanin" w:eastAsia="IRNazanin" w:cs="IRNazanin"/>
          <w:lang w:bidi="fa-IR"/>
          <w:color w:val="111111"/>
          <w:sz w:val="28"/>
          <w:szCs w:val="28"/>
          <w:rtl/>
        </w:rPr>
        <w:t xml:space="preserve">وآخر دعوانا الحمد لله رب العالمین، وصلی الله علی محمد وآله الطاهرین، وصحبه الأخیار المنتجبین.</w:t>
      </w:r>
    </w:p>
    <w:p>
      <w:pPr>
        <w:pStyle w:val="BookText"/>
      </w:pPr>
      <w:r>
        <w:rPr>
          <w:rFonts w:ascii="IRNazanin" w:hAnsi="IRNazanin" w:eastAsia="IRNazanin" w:cs="IRNazanin"/>
          <w:lang w:bidi="fa-IR"/>
          <w:color w:val="111111"/>
          <w:sz w:val="28"/>
          <w:szCs w:val="28"/>
          <w:rtl/>
        </w:rPr>
        <w:t xml:space="preserve">(11 / شباط/ 2012 م = 22 / بهمن/ 1390. ش)</w:t>
      </w:r>
    </w:p>
    <w:p>
      <w:pPr>
        <w:pStyle w:val="BookText"/>
      </w:pPr>
      <w:r>
        <w:rPr>
          <w:rFonts w:ascii="IRNazanin" w:hAnsi="IRNazanin" w:eastAsia="IRNazanin" w:cs="IRNazanin"/>
          <w:lang w:bidi="fa-IR"/>
          <w:color w:val="111111"/>
          <w:sz w:val="28"/>
          <w:szCs w:val="28"/>
          <w:rtl/>
        </w:rPr>
        <w:t xml:space="preserve">ذکری إنتصار الثورة الإسلامیة المبارکة</w:t>
      </w:r>
    </w:p>
    <w:p>
      <w:pPr>
        <w:pStyle w:val="BookText"/>
      </w:pPr>
      <w:r>
        <w:rPr>
          <w:rFonts w:ascii="IRNazanin" w:hAnsi="IRNazanin" w:eastAsia="IRNazanin" w:cs="IRNazanin"/>
          <w:lang w:bidi="fa-IR"/>
          <w:color w:val="111111"/>
          <w:sz w:val="28"/>
          <w:szCs w:val="28"/>
          <w:rtl/>
        </w:rPr>
        <w:t xml:space="preserve">قم المقدَّسة - أیوب الحائری</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47" w:name="pg5972_66652"/>
    <w:bookmarkEnd w:id="47"/>
    <w:p>
      <w:pPr>
        <w:pStyle w:val="Heading4"/>
      </w:pPr>
      <w:bookmarkStart w:id="108" w:name="_Toc61"/>
      <w:r>
        <w:t>صدر للمؤلف</w:t>
      </w:r>
      <w:bookmarkEnd w:id="10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الإسلام والمشکلة الجنسیة: (دارالولاء للطباعة والنشروالتوزیع، ط. الاولی 1428 ه -، بیروت).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أفضل اللیالی (ثلاثون لیلة فی ضیافة الرحمن): (دارالولاء، ط. الاولی 1425 ه -، بیروت).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الإمام المهدی المصلح العالمی المنتظر: (دارالفقه، ط. الاولی 1423 ه -، ایران، الثانیة والثالثة 1426، بیروت).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الإمام المهدی أمل المستضعفین: (انتشارات مسجد جمکران، ط. الاولی 1432 ه -، ایران).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الإمام علی علیه السلام أدوار ومواقف: (دارالولاء للطباعة والنشروالتوزیع، ط. الاولی 1428 ه -، بیروت).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بلاد الشَّام، أرض المقدَّسات: (مشعرللطباعة والنشر، ط. الاولی 1431 ه -، ایران).</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التَّبلیغ الدِّینی علی ضوء الکتاب والسُّنة: (دارالولاء للطباعة والنشر، ط. الاولی 1428، بیروت).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ثلاثون سؤالاً وشبهة حول المرأة: (دارالولاء، ط. الاولی 1426 ه -، الثانیة 1428، بیروت).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ثلاثون لیلة علی مائدة القرآن: (جمعیة القرآن الکریم، ط. الاولی 1432 ه -، بیروت).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حدیث عاشوراء: (دارالولاء للطباعة والنشر، ط. الاولی 1426 ه -، بیروت).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دلیل الأماکن المقدَّسة فی سوریة: (مؤسسه البلاغ، ط. الاولی 1427 ه -، بیروت).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ذکریّات شهری الحج: (مشعر للطباعة والنشر، ط. الاولی 1430 ه -، ایران).</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الزَّواج المؤقت فی شریعة سیدنا محمد: (دارالثقلین للطباعة والنشر، ط. الاولی 1421 ه -، ایران).</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شمیم یار (بالفارسیة وهوتعریف بالعتبات فی العراق): (منظمة الحج والزیارة، ط. الاولی 1433 ه -. ایران).</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عشرون سؤالاًوشبهة حول المرأة: (دارالثقلین للطباعة والنشر، ط. الاولی 1420 ه -، ایران).</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الغدیر: (المجمع العالمی لأهل البیت علیهم السلام، ط. الاولی 1424 ه -، الثانیة 1426 ه -، ایران).</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قبسات من نهج البلاغة: (دارالولاء للطباعة والنشر، ط. الاولی 1427 ه -، بیروت).</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لمحات من حیاة الإمام الرضا علیه السلام و أخته فاطمة المعصومة: (دارالولاء، ط. الاولی 1424، بیروت).</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ماذا حدث فی الثامن عشر من ذی الحجة: (مکتب الإمام الخامنئی فی سوریه، ط. الاولی 1428 ه -).</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مزارات أهل البیت علیهم السلام فی إیران: (منشورات زائر، ط. الاولی 1431 ه -، ایران).</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المسلم ومعتقداته: (دارالثقلین للطباعة والنشر، ط. الاولی 1421 ه -، ایران).</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مشکاة الأنوار: (انتشارات مسجد جمکران، ط. الاولی 1433 ه -، ایران).</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المناسبات العلویة: (مؤسسه الغدیرالعالمیة، ط. الاولی 1427 ه -، دمشق).</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المناسبات النَّبویة: (مکتب الإمام الخامنئی فی سوریه، ط. الاولی 1428 ه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موسوعة اللیالی و الأیام (ثلاثة أجزاء)، (دارالولاء للطباعة والنشر، ط. الاولی 1433 ه -، بیروت).</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موسوعة المناسبات الإسلامیة و العالمیة: (مکتب الإمام الخامنئی فی سوریه، ط. الاولی 1428 ه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التوبة، آیة 105.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صحیفه إمام (بالفارسیة) 371:21.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هذا التعبیر لأول مرة أطلقه الإمام الخمینی رحمه الله فی مقابل الإسلام الأمریکی الذی من أبرز خصائصه أن یخلق وعاظ السلاطین الذین یبررون ظلم الحکام.</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مقتطفات من خطبة الإمام الخامنئی دامه ظله التی القاها یوم الجمعة فی العاشرمن شهرربیع الأول عام 1433 ه -، ذکری اقتراب المولد النبوی، وإسبوع الوحدة الإسلامیة، والتی تصادف شهرفبرایر عام 2012 م، الذکری الأولی لربیع الصحوة الإسلامیة، ونهضة بعض الشعوب العربیة فی العالم الإسلامی.</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FDE626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قبسات من سیرة الامام الخمینی رحمه الله والامام الخامنئی دام ظله</dc:title>
  <dc:description/>
  <dc:subject/>
  <cp:keywords/>
  <cp:category/>
  <cp:lastModifiedBy/>
  <dcterms:created xsi:type="dcterms:W3CDTF">2026-08-19T13:03:19+03:30</dcterms:created>
  <dcterms:modified xsi:type="dcterms:W3CDTF">2026-08-19T13:03:19+03:30</dcterms:modified>
</cp:coreProperties>
</file>

<file path=docProps/custom.xml><?xml version="1.0" encoding="utf-8"?>
<Properties xmlns="http://schemas.openxmlformats.org/officeDocument/2006/custom-properties" xmlns:vt="http://schemas.openxmlformats.org/officeDocument/2006/docPropsVTypes"/>
</file>